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70B" w:rsidRPr="00B3443B" w:rsidRDefault="00B6770B" w:rsidP="00B3443B">
      <w:pPr>
        <w:pStyle w:val="libCenterTitr"/>
      </w:pPr>
    </w:p>
    <w:p w:rsidR="00B6770B" w:rsidRPr="00B3443B" w:rsidRDefault="00B6770B" w:rsidP="00B3443B">
      <w:pPr>
        <w:pStyle w:val="libCenterTitr"/>
      </w:pPr>
    </w:p>
    <w:p w:rsidR="00B6770B" w:rsidRPr="00B3443B" w:rsidRDefault="00B6770B" w:rsidP="00B3443B">
      <w:pPr>
        <w:pStyle w:val="libCenterTitr"/>
      </w:pPr>
      <w:r w:rsidRPr="00B3443B">
        <w:t>VOLUME</w:t>
      </w:r>
      <w:r w:rsidR="0031173E" w:rsidRPr="00B3443B">
        <w:t xml:space="preserve"> 4</w:t>
      </w:r>
    </w:p>
    <w:p w:rsidR="00B6770B" w:rsidRPr="00B3443B" w:rsidRDefault="00B6770B" w:rsidP="00B3443B">
      <w:pPr>
        <w:pStyle w:val="libCenterTitr"/>
      </w:pPr>
    </w:p>
    <w:p w:rsidR="00B6770B" w:rsidRPr="00B3443B" w:rsidRDefault="00B6770B" w:rsidP="00B3443B">
      <w:pPr>
        <w:pStyle w:val="libCenterTitr"/>
      </w:pPr>
      <w:r w:rsidRPr="00B3443B">
        <w:t>THE SCALE OF WISDOM:</w:t>
      </w:r>
    </w:p>
    <w:p w:rsidR="00B6770B" w:rsidRPr="00B3443B" w:rsidRDefault="00B6770B" w:rsidP="00B3443B">
      <w:pPr>
        <w:pStyle w:val="libCenterTitr"/>
      </w:pPr>
      <w:r w:rsidRPr="00B3443B">
        <w:t>A Compendium of Shi’a Hadith</w:t>
      </w:r>
    </w:p>
    <w:p w:rsidR="00B6770B" w:rsidRPr="00B3443B" w:rsidRDefault="00B6770B" w:rsidP="00B3443B">
      <w:pPr>
        <w:pStyle w:val="libCenterTitr"/>
      </w:pPr>
      <w:r w:rsidRPr="00B3443B">
        <w:t>[Mizan al-Hikmah]</w:t>
      </w:r>
    </w:p>
    <w:p w:rsidR="00B6770B" w:rsidRPr="00B3443B" w:rsidRDefault="00B6770B" w:rsidP="00B3443B">
      <w:pPr>
        <w:pStyle w:val="libCenterTitr"/>
      </w:pPr>
      <w:r w:rsidRPr="00B3443B">
        <w:t>(Bilingual Edition)</w:t>
      </w:r>
    </w:p>
    <w:p w:rsidR="00B6770B" w:rsidRDefault="00B6770B" w:rsidP="00B6770B">
      <w:pPr>
        <w:pStyle w:val="libCenterBold2"/>
        <w:rPr>
          <w:lang w:bidi="fa-IR"/>
        </w:rPr>
      </w:pPr>
      <w:r>
        <w:rPr>
          <w:lang w:bidi="fa-IR"/>
        </w:rPr>
        <w:t>[ARABIC-ENGLISH]</w:t>
      </w:r>
    </w:p>
    <w:p w:rsidR="00B6770B" w:rsidRPr="00B3443B" w:rsidRDefault="00B6770B" w:rsidP="00B3443B">
      <w:pPr>
        <w:pStyle w:val="libCenterTitr"/>
      </w:pPr>
    </w:p>
    <w:p w:rsidR="00B6770B" w:rsidRPr="00B3443B" w:rsidRDefault="00B6770B" w:rsidP="00B3443B">
      <w:pPr>
        <w:pStyle w:val="libCenterTitr"/>
      </w:pPr>
    </w:p>
    <w:p w:rsidR="00B6770B" w:rsidRPr="00B3443B" w:rsidRDefault="00B6770B" w:rsidP="00B3443B">
      <w:pPr>
        <w:pStyle w:val="libCenterTitr"/>
      </w:pPr>
    </w:p>
    <w:p w:rsidR="00B6770B" w:rsidRPr="00B3443B" w:rsidRDefault="00B6770B" w:rsidP="00B3443B">
      <w:pPr>
        <w:pStyle w:val="libCenterTitr"/>
      </w:pPr>
    </w:p>
    <w:p w:rsidR="00B6770B" w:rsidRDefault="00B6770B" w:rsidP="00B3443B">
      <w:pPr>
        <w:pStyle w:val="libCenterTitr"/>
      </w:pPr>
    </w:p>
    <w:p w:rsidR="008D4698" w:rsidRPr="00B3443B" w:rsidRDefault="008D4698" w:rsidP="00B3443B">
      <w:pPr>
        <w:pStyle w:val="libCenterTitr"/>
      </w:pPr>
    </w:p>
    <w:p w:rsidR="00B6770B" w:rsidRDefault="008D4698" w:rsidP="008D4698">
      <w:pPr>
        <w:pStyle w:val="libCenterBold1"/>
      </w:pPr>
      <w:hyperlink r:id="rId8" w:history="1">
        <w:r w:rsidRPr="00C3232C">
          <w:rPr>
            <w:rStyle w:val="Hyperlink"/>
          </w:rPr>
          <w:t>WWW.ALHASSANAIN.ORG/ENGLISH</w:t>
        </w:r>
      </w:hyperlink>
    </w:p>
    <w:p w:rsidR="00B6770B" w:rsidRDefault="00B6770B" w:rsidP="00B6770B">
      <w:pPr>
        <w:pStyle w:val="libNormal"/>
        <w:rPr>
          <w:lang w:bidi="fa-IR"/>
        </w:rPr>
      </w:pPr>
      <w:r>
        <w:rPr>
          <w:lang w:bidi="fa-IR"/>
        </w:rPr>
        <w:br w:type="page"/>
      </w: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r w:rsidRPr="00B3443B">
        <w:drawing>
          <wp:inline distT="0" distB="0" distL="0" distR="0">
            <wp:extent cx="4680585" cy="6571794"/>
            <wp:effectExtent l="19050" t="0" r="5715" b="0"/>
            <wp:docPr id="1" name="Picture 1" descr="D:\barkatullah\books\new books\jamadi_ula_1438\the_scale_of_wisdom\front_p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front_page01.jpg"/>
                    <pic:cNvPicPr>
                      <a:picLocks noChangeAspect="1" noChangeArrowheads="1"/>
                    </pic:cNvPicPr>
                  </pic:nvPicPr>
                  <pic:blipFill>
                    <a:blip r:embed="rId9" cstate="print"/>
                    <a:srcRect/>
                    <a:stretch>
                      <a:fillRect/>
                    </a:stretch>
                  </pic:blipFill>
                  <pic:spPr bwMode="auto">
                    <a:xfrm>
                      <a:off x="0" y="0"/>
                      <a:ext cx="4680585" cy="6571794"/>
                    </a:xfrm>
                    <a:prstGeom prst="rect">
                      <a:avLst/>
                    </a:prstGeom>
                    <a:noFill/>
                    <a:ln w="9525">
                      <a:noFill/>
                      <a:miter lim="800000"/>
                      <a:headEnd/>
                      <a:tailEnd/>
                    </a:ln>
                  </pic:spPr>
                </pic:pic>
              </a:graphicData>
            </a:graphic>
          </wp:inline>
        </w:drawing>
      </w:r>
    </w:p>
    <w:p w:rsidR="00B6770B" w:rsidRPr="00B3443B" w:rsidRDefault="00B6770B" w:rsidP="00B3443B">
      <w:pPr>
        <w:pStyle w:val="libCenterBold1"/>
      </w:pPr>
    </w:p>
    <w:p w:rsidR="00B6770B" w:rsidRDefault="00B6770B" w:rsidP="00B3443B">
      <w:pPr>
        <w:pStyle w:val="libCenterBold1"/>
      </w:pPr>
    </w:p>
    <w:p w:rsidR="008D4698" w:rsidRDefault="008D4698" w:rsidP="00B3443B">
      <w:pPr>
        <w:pStyle w:val="libCenterBold1"/>
      </w:pPr>
      <w:hyperlink r:id="rId10" w:history="1">
        <w:r w:rsidRPr="00C3232C">
          <w:rPr>
            <w:rStyle w:val="Hyperlink"/>
          </w:rPr>
          <w:t>www.alhassanain.org/english</w:t>
        </w:r>
      </w:hyperlink>
    </w:p>
    <w:p w:rsidR="00B6770B" w:rsidRDefault="00B6770B" w:rsidP="00B6770B">
      <w:pPr>
        <w:pStyle w:val="libNormal"/>
        <w:rPr>
          <w:lang w:bidi="fa-IR"/>
        </w:rPr>
      </w:pPr>
      <w:r>
        <w:rPr>
          <w:lang w:bidi="fa-IR"/>
        </w:rPr>
        <w:br w:type="page"/>
      </w: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bookmarkStart w:id="0" w:name="_Toc485636333"/>
      <w:r w:rsidRPr="00B3443B">
        <w:t>Notice:</w:t>
      </w:r>
      <w:bookmarkEnd w:id="0"/>
    </w:p>
    <w:p w:rsidR="00B6770B" w:rsidRDefault="00B6770B" w:rsidP="00B6770B">
      <w:pPr>
        <w:pStyle w:val="libCenterBold2"/>
      </w:pPr>
      <w:r w:rsidRPr="001A10C8">
        <w:t xml:space="preserve">This work is published on behalf of </w:t>
      </w:r>
      <w:hyperlink r:id="rId11" w:history="1">
        <w:r w:rsidRPr="002B606F">
          <w:rPr>
            <w:rStyle w:val="Hyperlink"/>
          </w:rPr>
          <w:t>www.alhassanain.org/english</w:t>
        </w:r>
      </w:hyperlink>
    </w:p>
    <w:p w:rsidR="00B6770B" w:rsidRPr="001A10C8" w:rsidRDefault="00B6770B" w:rsidP="00B6770B">
      <w:pPr>
        <w:pStyle w:val="libCenterBold2"/>
      </w:pPr>
      <w:r w:rsidRPr="001A10C8">
        <w:t>The typing errors are n’t corrected.</w:t>
      </w:r>
    </w:p>
    <w:p w:rsidR="00B6770B" w:rsidRPr="001A10C8" w:rsidRDefault="00B6770B" w:rsidP="00B6770B">
      <w:pPr>
        <w:pStyle w:val="libCenterBold2"/>
      </w:pPr>
    </w:p>
    <w:p w:rsidR="00B6770B" w:rsidRPr="001A10C8" w:rsidRDefault="00B6770B" w:rsidP="00B6770B">
      <w:pPr>
        <w:pStyle w:val="libCenterBold2"/>
      </w:pPr>
    </w:p>
    <w:p w:rsidR="00B6770B" w:rsidRPr="001A10C8" w:rsidRDefault="00B6770B" w:rsidP="00B6770B">
      <w:pPr>
        <w:pStyle w:val="libCenterBold2"/>
      </w:pPr>
    </w:p>
    <w:p w:rsidR="00B6770B" w:rsidRPr="001A10C8" w:rsidRDefault="00B6770B" w:rsidP="00B6770B">
      <w:pPr>
        <w:pStyle w:val="libCenterBold2"/>
      </w:pPr>
    </w:p>
    <w:p w:rsidR="00B6770B" w:rsidRPr="001A10C8" w:rsidRDefault="00B6770B" w:rsidP="00B6770B">
      <w:pPr>
        <w:pStyle w:val="libCenterBold2"/>
      </w:pPr>
    </w:p>
    <w:p w:rsidR="00B6770B" w:rsidRPr="001A10C8" w:rsidRDefault="00B6770B" w:rsidP="00B6770B">
      <w:pPr>
        <w:pStyle w:val="libCenterBold2"/>
      </w:pPr>
    </w:p>
    <w:p w:rsidR="00B6770B" w:rsidRPr="00B3443B" w:rsidRDefault="00B6770B" w:rsidP="00B3443B">
      <w:pPr>
        <w:pStyle w:val="libCenterBold1"/>
      </w:pPr>
      <w:r w:rsidRPr="00B3443B">
        <w:br w:type="page"/>
      </w: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r w:rsidRPr="00B3443B">
        <w:drawing>
          <wp:inline distT="0" distB="0" distL="0" distR="0">
            <wp:extent cx="4680585" cy="7220433"/>
            <wp:effectExtent l="19050" t="0" r="5715" b="0"/>
            <wp:docPr id="2" name="Picture 1" descr="D:\barkatullah\books\new books\jamadi_ula_1438\the_scale_of_wisdo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01.jpg"/>
                    <pic:cNvPicPr>
                      <a:picLocks noChangeAspect="1" noChangeArrowheads="1"/>
                    </pic:cNvPicPr>
                  </pic:nvPicPr>
                  <pic:blipFill>
                    <a:blip r:embed="rId12" cstate="print"/>
                    <a:srcRect/>
                    <a:stretch>
                      <a:fillRect/>
                    </a:stretch>
                  </pic:blipFill>
                  <pic:spPr bwMode="auto">
                    <a:xfrm>
                      <a:off x="0" y="0"/>
                      <a:ext cx="4680585" cy="7220433"/>
                    </a:xfrm>
                    <a:prstGeom prst="rect">
                      <a:avLst/>
                    </a:prstGeom>
                    <a:noFill/>
                    <a:ln w="9525">
                      <a:noFill/>
                      <a:miter lim="800000"/>
                      <a:headEnd/>
                      <a:tailEnd/>
                    </a:ln>
                  </pic:spPr>
                </pic:pic>
              </a:graphicData>
            </a:graphic>
          </wp:inline>
        </w:drawing>
      </w:r>
    </w:p>
    <w:p w:rsidR="00B6770B" w:rsidRPr="00B3443B" w:rsidRDefault="00B6770B" w:rsidP="00B3443B">
      <w:pPr>
        <w:pStyle w:val="libCenterBold1"/>
      </w:pPr>
    </w:p>
    <w:p w:rsidR="00B6770B" w:rsidRPr="00B3443B" w:rsidRDefault="00B6770B" w:rsidP="00B3443B">
      <w:pPr>
        <w:pStyle w:val="libCenterBold1"/>
      </w:pPr>
      <w:r w:rsidRPr="00B3443B">
        <w:br w:type="page"/>
      </w:r>
    </w:p>
    <w:p w:rsidR="00B6770B" w:rsidRPr="00B3443B" w:rsidRDefault="00B6770B" w:rsidP="00B3443B">
      <w:pPr>
        <w:pStyle w:val="libCenterBold1"/>
      </w:pPr>
    </w:p>
    <w:p w:rsidR="00B6770B" w:rsidRPr="00B3443B" w:rsidRDefault="00B6770B" w:rsidP="00B3443B">
      <w:pPr>
        <w:pStyle w:val="libCenterBold1"/>
      </w:pPr>
    </w:p>
    <w:p w:rsidR="00B6770B" w:rsidRPr="00B3443B" w:rsidRDefault="00B6770B" w:rsidP="00B3443B">
      <w:pPr>
        <w:pStyle w:val="libCenterBold1"/>
      </w:pPr>
      <w:r w:rsidRPr="00B3443B">
        <w:lastRenderedPageBreak/>
        <w:drawing>
          <wp:inline distT="0" distB="0" distL="0" distR="0">
            <wp:extent cx="4680585" cy="8524441"/>
            <wp:effectExtent l="19050" t="0" r="5715" b="0"/>
            <wp:docPr id="3" name="Picture 2" descr="D:\barkatullah\books\new books\jamadi_ula_1438\the_scale_of_wisdo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scale_of_wisdom\02.jpg"/>
                    <pic:cNvPicPr>
                      <a:picLocks noChangeAspect="1" noChangeArrowheads="1"/>
                    </pic:cNvPicPr>
                  </pic:nvPicPr>
                  <pic:blipFill>
                    <a:blip r:embed="rId13" cstate="print"/>
                    <a:srcRect/>
                    <a:stretch>
                      <a:fillRect/>
                    </a:stretch>
                  </pic:blipFill>
                  <pic:spPr bwMode="auto">
                    <a:xfrm>
                      <a:off x="0" y="0"/>
                      <a:ext cx="4680585" cy="8524441"/>
                    </a:xfrm>
                    <a:prstGeom prst="rect">
                      <a:avLst/>
                    </a:prstGeom>
                    <a:noFill/>
                    <a:ln w="9525">
                      <a:noFill/>
                      <a:miter lim="800000"/>
                      <a:headEnd/>
                      <a:tailEnd/>
                    </a:ln>
                  </pic:spPr>
                </pic:pic>
              </a:graphicData>
            </a:graphic>
          </wp:inline>
        </w:drawing>
      </w:r>
    </w:p>
    <w:p w:rsidR="00B6770B" w:rsidRPr="00B3443B" w:rsidRDefault="00B6770B" w:rsidP="00B3443B">
      <w:pPr>
        <w:pStyle w:val="libCenterBold1"/>
      </w:pPr>
    </w:p>
    <w:p w:rsidR="00B6770B" w:rsidRPr="00B3443B" w:rsidRDefault="00B6770B" w:rsidP="00B3443B">
      <w:pPr>
        <w:pStyle w:val="libCenterBold1"/>
      </w:pPr>
    </w:p>
    <w:p w:rsidR="00B6770B" w:rsidRDefault="00B6770B" w:rsidP="00B6770B">
      <w:pPr>
        <w:pStyle w:val="libNormal"/>
        <w:rPr>
          <w:lang w:bidi="fa-IR"/>
        </w:rPr>
      </w:pPr>
      <w:r>
        <w:rPr>
          <w:lang w:bidi="fa-IR"/>
        </w:rPr>
        <w:br w:type="page"/>
      </w:r>
    </w:p>
    <w:sdt>
      <w:sdtPr>
        <w:id w:val="1041465632"/>
        <w:docPartObj>
          <w:docPartGallery w:val="Table of Contents"/>
          <w:docPartUnique/>
        </w:docPartObj>
      </w:sdtPr>
      <w:sdtEndPr>
        <w:rPr>
          <w:b w:val="0"/>
          <w:bCs w:val="0"/>
        </w:rPr>
      </w:sdtEndPr>
      <w:sdtContent>
        <w:p w:rsidR="00B6770B" w:rsidRPr="00B3443B" w:rsidRDefault="00B6770B" w:rsidP="00B3443B">
          <w:pPr>
            <w:pStyle w:val="libCenterBold1"/>
          </w:pPr>
        </w:p>
        <w:p w:rsidR="00B6770B" w:rsidRPr="00B3443B" w:rsidRDefault="00B6770B" w:rsidP="00B3443B">
          <w:pPr>
            <w:pStyle w:val="libCenterBold1"/>
          </w:pPr>
          <w:bookmarkStart w:id="1" w:name="_Toc485636334"/>
          <w:r w:rsidRPr="00B3443B">
            <w:t>Table of Contents</w:t>
          </w:r>
          <w:bookmarkEnd w:id="1"/>
        </w:p>
        <w:p w:rsidR="00B6770B" w:rsidRPr="00B3443B" w:rsidRDefault="00B6770B" w:rsidP="00CE715F">
          <w:pPr>
            <w:pStyle w:val="libCenterBold1"/>
          </w:pPr>
        </w:p>
        <w:p w:rsidR="00CE715F" w:rsidRDefault="006A54B8" w:rsidP="00CE715F">
          <w:pPr>
            <w:pStyle w:val="TOC1"/>
            <w:rPr>
              <w:rFonts w:asciiTheme="minorHAnsi" w:eastAsiaTheme="minorEastAsia" w:hAnsiTheme="minorHAnsi" w:cstheme="minorBidi"/>
              <w:b w:val="0"/>
              <w:bCs w:val="0"/>
              <w:color w:val="auto"/>
              <w:sz w:val="22"/>
              <w:szCs w:val="22"/>
              <w:rtl/>
            </w:rPr>
          </w:pPr>
          <w:r w:rsidRPr="006A54B8">
            <w:fldChar w:fldCharType="begin"/>
          </w:r>
          <w:r w:rsidR="00B6770B">
            <w:instrText xml:space="preserve"> TOC \o "1-3" \h \z \u </w:instrText>
          </w:r>
          <w:r w:rsidRPr="006A54B8">
            <w:fldChar w:fldCharType="separate"/>
          </w:r>
          <w:hyperlink w:anchor="_Toc485893323" w:history="1">
            <w:r w:rsidR="00CE715F" w:rsidRPr="005E6D13">
              <w:rPr>
                <w:rStyle w:val="Hyperlink"/>
                <w:lang w:bidi="fa-IR"/>
              </w:rPr>
              <w:t xml:space="preserve">324 - </w:t>
            </w:r>
            <w:r w:rsidR="00CE715F" w:rsidRPr="005E6D13">
              <w:rPr>
                <w:rStyle w:val="Hyperlink"/>
                <w:rtl/>
                <w:lang w:bidi="fa-IR"/>
              </w:rPr>
              <w:t>التفكّر</w:t>
            </w:r>
            <w:r w:rsidR="00CE715F">
              <w:rPr>
                <w:webHidden/>
                <w:rtl/>
              </w:rPr>
              <w:tab/>
            </w:r>
            <w:r w:rsidR="00CE715F">
              <w:rPr>
                <w:webHidden/>
                <w:rtl/>
              </w:rPr>
              <w:fldChar w:fldCharType="begin"/>
            </w:r>
            <w:r w:rsidR="00CE715F">
              <w:rPr>
                <w:webHidden/>
                <w:rtl/>
              </w:rPr>
              <w:instrText xml:space="preserve"> </w:instrText>
            </w:r>
            <w:r w:rsidR="00CE715F">
              <w:rPr>
                <w:webHidden/>
              </w:rPr>
              <w:instrText>PAGEREF</w:instrText>
            </w:r>
            <w:r w:rsidR="00CE715F">
              <w:rPr>
                <w:webHidden/>
                <w:rtl/>
              </w:rPr>
              <w:instrText xml:space="preserve"> _</w:instrText>
            </w:r>
            <w:r w:rsidR="00CE715F">
              <w:rPr>
                <w:webHidden/>
              </w:rPr>
              <w:instrText>Toc485893323 \h</w:instrText>
            </w:r>
            <w:r w:rsidR="00CE715F">
              <w:rPr>
                <w:webHidden/>
                <w:rtl/>
              </w:rPr>
              <w:instrText xml:space="preserve"> </w:instrText>
            </w:r>
            <w:r w:rsidR="00CE715F">
              <w:rPr>
                <w:webHidden/>
                <w:rtl/>
              </w:rPr>
            </w:r>
            <w:r w:rsidR="00CE715F">
              <w:rPr>
                <w:webHidden/>
                <w:rtl/>
              </w:rPr>
              <w:fldChar w:fldCharType="separate"/>
            </w:r>
            <w:r w:rsidR="00C13554">
              <w:rPr>
                <w:webHidden/>
              </w:rPr>
              <w:t>51</w:t>
            </w:r>
            <w:r w:rsidR="00CE715F">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24" w:history="1">
            <w:r w:rsidRPr="005E6D13">
              <w:rPr>
                <w:rStyle w:val="Hyperlink"/>
                <w:lang w:bidi="fa-IR"/>
              </w:rPr>
              <w:t>324.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Toc485893324 \h</w:instrText>
            </w:r>
            <w:r>
              <w:rPr>
                <w:webHidden/>
                <w:rtl/>
              </w:rPr>
              <w:instrText xml:space="preserve"> </w:instrText>
            </w:r>
            <w:r>
              <w:rPr>
                <w:webHidden/>
                <w:rtl/>
              </w:rPr>
            </w:r>
            <w:r>
              <w:rPr>
                <w:webHidden/>
                <w:rtl/>
              </w:rPr>
              <w:fldChar w:fldCharType="separate"/>
            </w:r>
            <w:r w:rsidR="00C13554">
              <w:rPr>
                <w:webHidden/>
              </w:rPr>
              <w:t>51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25" w:history="1">
            <w:r w:rsidRPr="005E6D13">
              <w:rPr>
                <w:rStyle w:val="Hyperlink"/>
                <w:lang w:bidi="fa-IR"/>
              </w:rPr>
              <w:t xml:space="preserve">1499 - </w:t>
            </w:r>
            <w:r w:rsidRPr="005E6D13">
              <w:rPr>
                <w:rStyle w:val="Hyperlink"/>
                <w:rtl/>
                <w:lang w:bidi="fa-IR"/>
              </w:rPr>
              <w:t>الحَثُّ عَلَى التَّفَكُّرِ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Toc485893325 \h</w:instrText>
            </w:r>
            <w:r>
              <w:rPr>
                <w:webHidden/>
                <w:rtl/>
              </w:rPr>
              <w:instrText xml:space="preserve"> </w:instrText>
            </w:r>
            <w:r>
              <w:rPr>
                <w:webHidden/>
                <w:rtl/>
              </w:rPr>
            </w:r>
            <w:r>
              <w:rPr>
                <w:webHidden/>
                <w:rtl/>
              </w:rPr>
              <w:fldChar w:fldCharType="separate"/>
            </w:r>
            <w:r w:rsidR="00C13554">
              <w:rPr>
                <w:webHidden/>
              </w:rPr>
              <w:t>51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26" w:history="1">
            <w:r w:rsidRPr="005E6D13">
              <w:rPr>
                <w:rStyle w:val="Hyperlink"/>
                <w:lang w:bidi="fa-IR"/>
              </w:rPr>
              <w:t>1499. ENCOURAGING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Toc485893326 \h</w:instrText>
            </w:r>
            <w:r>
              <w:rPr>
                <w:webHidden/>
                <w:rtl/>
              </w:rPr>
              <w:instrText xml:space="preserve"> </w:instrText>
            </w:r>
            <w:r>
              <w:rPr>
                <w:webHidden/>
                <w:rtl/>
              </w:rPr>
            </w:r>
            <w:r>
              <w:rPr>
                <w:webHidden/>
                <w:rtl/>
              </w:rPr>
              <w:fldChar w:fldCharType="separate"/>
            </w:r>
            <w:r w:rsidR="00C13554">
              <w:rPr>
                <w:webHidden/>
              </w:rPr>
              <w:t>51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Toc485893328 \h</w:instrText>
            </w:r>
            <w:r>
              <w:rPr>
                <w:noProof/>
                <w:webHidden/>
                <w:rtl/>
              </w:rPr>
              <w:instrText xml:space="preserve"> </w:instrText>
            </w:r>
            <w:r>
              <w:rPr>
                <w:noProof/>
                <w:webHidden/>
                <w:rtl/>
              </w:rPr>
            </w:r>
            <w:r>
              <w:rPr>
                <w:noProof/>
                <w:webHidden/>
                <w:rtl/>
              </w:rPr>
              <w:fldChar w:fldCharType="separate"/>
            </w:r>
            <w:r w:rsidR="00C13554">
              <w:rPr>
                <w:noProof/>
                <w:webHidden/>
              </w:rPr>
              <w:t>52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29" w:history="1">
            <w:r w:rsidRPr="005E6D13">
              <w:rPr>
                <w:rStyle w:val="Hyperlink"/>
                <w:lang w:bidi="fa-IR"/>
              </w:rPr>
              <w:t xml:space="preserve">1500 - </w:t>
            </w:r>
            <w:r w:rsidRPr="005E6D13">
              <w:rPr>
                <w:rStyle w:val="Hyperlink"/>
                <w:rtl/>
                <w:lang w:bidi="fa-IR"/>
              </w:rPr>
              <w:t>لا عِبادَةَ كَالتَّفَكُّرِ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Toc485893329 \h</w:instrText>
            </w:r>
            <w:r>
              <w:rPr>
                <w:webHidden/>
                <w:rtl/>
              </w:rPr>
              <w:instrText xml:space="preserve"> </w:instrText>
            </w:r>
            <w:r>
              <w:rPr>
                <w:webHidden/>
                <w:rtl/>
              </w:rPr>
            </w:r>
            <w:r>
              <w:rPr>
                <w:webHidden/>
                <w:rtl/>
              </w:rPr>
              <w:fldChar w:fldCharType="separate"/>
            </w:r>
            <w:r w:rsidR="00C13554">
              <w:rPr>
                <w:webHidden/>
              </w:rPr>
              <w:t>53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30" w:history="1">
            <w:r w:rsidRPr="005E6D13">
              <w:rPr>
                <w:rStyle w:val="Hyperlink"/>
                <w:lang w:bidi="fa-IR"/>
              </w:rPr>
              <w:t>1500. THERE IS NO WORSHIP LIKE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Toc485893330 \h</w:instrText>
            </w:r>
            <w:r>
              <w:rPr>
                <w:webHidden/>
                <w:rtl/>
              </w:rPr>
              <w:instrText xml:space="preserve"> </w:instrText>
            </w:r>
            <w:r>
              <w:rPr>
                <w:webHidden/>
                <w:rtl/>
              </w:rPr>
            </w:r>
            <w:r>
              <w:rPr>
                <w:webHidden/>
                <w:rtl/>
              </w:rPr>
              <w:fldChar w:fldCharType="separate"/>
            </w:r>
            <w:r w:rsidR="00C13554">
              <w:rPr>
                <w:webHidden/>
              </w:rPr>
              <w:t>53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Toc485893331 \h</w:instrText>
            </w:r>
            <w:r>
              <w:rPr>
                <w:noProof/>
                <w:webHidden/>
                <w:rtl/>
              </w:rPr>
              <w:instrText xml:space="preserve"> </w:instrText>
            </w:r>
            <w:r>
              <w:rPr>
                <w:noProof/>
                <w:webHidden/>
                <w:rtl/>
              </w:rPr>
            </w:r>
            <w:r>
              <w:rPr>
                <w:noProof/>
                <w:webHidden/>
                <w:rtl/>
              </w:rPr>
              <w:fldChar w:fldCharType="separate"/>
            </w:r>
            <w:r w:rsidR="00C13554">
              <w:rPr>
                <w:noProof/>
                <w:webHidden/>
              </w:rPr>
              <w:t>53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32" w:history="1">
            <w:r w:rsidRPr="005E6D13">
              <w:rPr>
                <w:rStyle w:val="Hyperlink"/>
                <w:lang w:bidi="fa-IR"/>
              </w:rPr>
              <w:t xml:space="preserve">1501 - </w:t>
            </w:r>
            <w:r w:rsidRPr="005E6D13">
              <w:rPr>
                <w:rStyle w:val="Hyperlink"/>
                <w:rtl/>
                <w:lang w:bidi="fa-IR"/>
              </w:rPr>
              <w:t>مايُصَفِّي الفِكرَ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Toc485893332 \h</w:instrText>
            </w:r>
            <w:r>
              <w:rPr>
                <w:webHidden/>
                <w:rtl/>
              </w:rPr>
              <w:instrText xml:space="preserve"> </w:instrText>
            </w:r>
            <w:r>
              <w:rPr>
                <w:webHidden/>
                <w:rtl/>
              </w:rPr>
            </w:r>
            <w:r>
              <w:rPr>
                <w:webHidden/>
                <w:rtl/>
              </w:rPr>
              <w:fldChar w:fldCharType="separate"/>
            </w:r>
            <w:r w:rsidR="00C13554">
              <w:rPr>
                <w:webHidden/>
              </w:rPr>
              <w:t>54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33" w:history="1">
            <w:r w:rsidRPr="005E6D13">
              <w:rPr>
                <w:rStyle w:val="Hyperlink"/>
                <w:lang w:bidi="fa-IR"/>
              </w:rPr>
              <w:t>1501. THAT WHICH PURIFIES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Toc485893333 \h</w:instrText>
            </w:r>
            <w:r>
              <w:rPr>
                <w:webHidden/>
                <w:rtl/>
              </w:rPr>
              <w:instrText xml:space="preserve"> </w:instrText>
            </w:r>
            <w:r>
              <w:rPr>
                <w:webHidden/>
                <w:rtl/>
              </w:rPr>
            </w:r>
            <w:r>
              <w:rPr>
                <w:webHidden/>
                <w:rtl/>
              </w:rPr>
              <w:fldChar w:fldCharType="separate"/>
            </w:r>
            <w:r w:rsidR="00C13554">
              <w:rPr>
                <w:webHidden/>
              </w:rPr>
              <w:t>54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3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Toc485893334 \h</w:instrText>
            </w:r>
            <w:r>
              <w:rPr>
                <w:noProof/>
                <w:webHidden/>
                <w:rtl/>
              </w:rPr>
              <w:instrText xml:space="preserve"> </w:instrText>
            </w:r>
            <w:r>
              <w:rPr>
                <w:noProof/>
                <w:webHidden/>
                <w:rtl/>
              </w:rPr>
            </w:r>
            <w:r>
              <w:rPr>
                <w:noProof/>
                <w:webHidden/>
                <w:rtl/>
              </w:rPr>
              <w:fldChar w:fldCharType="separate"/>
            </w:r>
            <w:r w:rsidR="00C13554">
              <w:rPr>
                <w:noProof/>
                <w:webHidden/>
              </w:rPr>
              <w:t>54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35" w:history="1">
            <w:r w:rsidRPr="005E6D13">
              <w:rPr>
                <w:rStyle w:val="Hyperlink"/>
                <w:lang w:bidi="fa-IR"/>
              </w:rPr>
              <w:t xml:space="preserve">1502 - </w:t>
            </w:r>
            <w:r w:rsidRPr="005E6D13">
              <w:rPr>
                <w:rStyle w:val="Hyperlink"/>
                <w:rtl/>
                <w:lang w:bidi="fa-IR"/>
              </w:rPr>
              <w:t>التَّفَكُّرُ المَنهِيُّ عَنهُ‏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Toc485893335 \h</w:instrText>
            </w:r>
            <w:r>
              <w:rPr>
                <w:webHidden/>
                <w:rtl/>
              </w:rPr>
              <w:instrText xml:space="preserve"> </w:instrText>
            </w:r>
            <w:r>
              <w:rPr>
                <w:webHidden/>
                <w:rtl/>
              </w:rPr>
            </w:r>
            <w:r>
              <w:rPr>
                <w:webHidden/>
                <w:rtl/>
              </w:rPr>
              <w:fldChar w:fldCharType="separate"/>
            </w:r>
            <w:r w:rsidR="00C13554">
              <w:rPr>
                <w:webHidden/>
              </w:rPr>
              <w:t>55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36" w:history="1">
            <w:r w:rsidRPr="005E6D13">
              <w:rPr>
                <w:rStyle w:val="Hyperlink"/>
                <w:lang w:bidi="fa-IR"/>
              </w:rPr>
              <w:t>1502. PROHIBITED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Toc485893336 \h</w:instrText>
            </w:r>
            <w:r>
              <w:rPr>
                <w:webHidden/>
                <w:rtl/>
              </w:rPr>
              <w:instrText xml:space="preserve"> </w:instrText>
            </w:r>
            <w:r>
              <w:rPr>
                <w:webHidden/>
                <w:rtl/>
              </w:rPr>
            </w:r>
            <w:r>
              <w:rPr>
                <w:webHidden/>
                <w:rtl/>
              </w:rPr>
              <w:fldChar w:fldCharType="separate"/>
            </w:r>
            <w:r w:rsidR="00C13554">
              <w:rPr>
                <w:webHidden/>
              </w:rPr>
              <w:t>55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3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Toc485893337 \h</w:instrText>
            </w:r>
            <w:r>
              <w:rPr>
                <w:noProof/>
                <w:webHidden/>
                <w:rtl/>
              </w:rPr>
              <w:instrText xml:space="preserve"> </w:instrText>
            </w:r>
            <w:r>
              <w:rPr>
                <w:noProof/>
                <w:webHidden/>
                <w:rtl/>
              </w:rPr>
            </w:r>
            <w:r>
              <w:rPr>
                <w:noProof/>
                <w:webHidden/>
                <w:rtl/>
              </w:rPr>
              <w:fldChar w:fldCharType="separate"/>
            </w:r>
            <w:r w:rsidR="00C13554">
              <w:rPr>
                <w:noProof/>
                <w:webHidden/>
              </w:rPr>
              <w:t>55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38" w:history="1">
            <w:r w:rsidRPr="005E6D13">
              <w:rPr>
                <w:rStyle w:val="Hyperlink"/>
                <w:lang w:bidi="fa-IR"/>
              </w:rPr>
              <w:t xml:space="preserve">325 - </w:t>
            </w:r>
            <w:r w:rsidRPr="005E6D13">
              <w:rPr>
                <w:rStyle w:val="Hyperlink"/>
                <w:rtl/>
                <w:lang w:bidi="fa-IR"/>
              </w:rPr>
              <w:t>القبر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Toc485893338 \h</w:instrText>
            </w:r>
            <w:r>
              <w:rPr>
                <w:webHidden/>
                <w:rtl/>
              </w:rPr>
              <w:instrText xml:space="preserve"> </w:instrText>
            </w:r>
            <w:r>
              <w:rPr>
                <w:webHidden/>
                <w:rtl/>
              </w:rPr>
            </w:r>
            <w:r>
              <w:rPr>
                <w:webHidden/>
                <w:rtl/>
              </w:rPr>
              <w:fldChar w:fldCharType="separate"/>
            </w:r>
            <w:r w:rsidR="00C13554">
              <w:rPr>
                <w:webHidden/>
              </w:rPr>
              <w:t>56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39" w:history="1">
            <w:r w:rsidRPr="005E6D13">
              <w:rPr>
                <w:rStyle w:val="Hyperlink"/>
                <w:lang w:bidi="fa-IR"/>
              </w:rPr>
              <w:t>325.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Toc485893339 \h</w:instrText>
            </w:r>
            <w:r>
              <w:rPr>
                <w:webHidden/>
                <w:rtl/>
              </w:rPr>
              <w:instrText xml:space="preserve"> </w:instrText>
            </w:r>
            <w:r>
              <w:rPr>
                <w:webHidden/>
                <w:rtl/>
              </w:rPr>
            </w:r>
            <w:r>
              <w:rPr>
                <w:webHidden/>
                <w:rtl/>
              </w:rPr>
              <w:fldChar w:fldCharType="separate"/>
            </w:r>
            <w:r w:rsidR="00C13554">
              <w:rPr>
                <w:webHidden/>
              </w:rPr>
              <w:t>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0" w:history="1">
            <w:r w:rsidRPr="005E6D13">
              <w:rPr>
                <w:rStyle w:val="Hyperlink"/>
                <w:lang w:bidi="fa-IR"/>
              </w:rPr>
              <w:t xml:space="preserve">1503 - </w:t>
            </w:r>
            <w:r w:rsidRPr="005E6D13">
              <w:rPr>
                <w:rStyle w:val="Hyperlink"/>
                <w:rtl/>
                <w:lang w:bidi="fa-IR"/>
              </w:rPr>
              <w:t>القَبرُ أوَّلُ مَنازِلِ 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Toc485893340 \h</w:instrText>
            </w:r>
            <w:r>
              <w:rPr>
                <w:webHidden/>
                <w:rtl/>
              </w:rPr>
              <w:instrText xml:space="preserve"> </w:instrText>
            </w:r>
            <w:r>
              <w:rPr>
                <w:webHidden/>
                <w:rtl/>
              </w:rPr>
            </w:r>
            <w:r>
              <w:rPr>
                <w:webHidden/>
                <w:rtl/>
              </w:rPr>
              <w:fldChar w:fldCharType="separate"/>
            </w:r>
            <w:r w:rsidR="00C13554">
              <w:rPr>
                <w:webHidden/>
              </w:rPr>
              <w:t>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1" w:history="1">
            <w:r w:rsidRPr="005E6D13">
              <w:rPr>
                <w:rStyle w:val="Hyperlink"/>
                <w:lang w:bidi="fa-IR"/>
              </w:rPr>
              <w:t>1503. THE GRAVE THE FIRST STAGE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Toc485893341 \h</w:instrText>
            </w:r>
            <w:r>
              <w:rPr>
                <w:webHidden/>
                <w:rtl/>
              </w:rPr>
              <w:instrText xml:space="preserve"> </w:instrText>
            </w:r>
            <w:r>
              <w:rPr>
                <w:webHidden/>
                <w:rtl/>
              </w:rPr>
            </w:r>
            <w:r>
              <w:rPr>
                <w:webHidden/>
                <w:rtl/>
              </w:rPr>
              <w:fldChar w:fldCharType="separate"/>
            </w:r>
            <w:r w:rsidR="00C13554">
              <w:rPr>
                <w:webHidden/>
              </w:rPr>
              <w:t>56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Toc485893342 \h</w:instrText>
            </w:r>
            <w:r>
              <w:rPr>
                <w:noProof/>
                <w:webHidden/>
                <w:rtl/>
              </w:rPr>
              <w:instrText xml:space="preserve"> </w:instrText>
            </w:r>
            <w:r>
              <w:rPr>
                <w:noProof/>
                <w:webHidden/>
                <w:rtl/>
              </w:rPr>
            </w:r>
            <w:r>
              <w:rPr>
                <w:noProof/>
                <w:webHidden/>
                <w:rtl/>
              </w:rPr>
              <w:fldChar w:fldCharType="separate"/>
            </w:r>
            <w:r w:rsidR="00C13554">
              <w:rPr>
                <w:noProof/>
                <w:webHidden/>
              </w:rPr>
              <w:t>57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3" w:history="1">
            <w:r w:rsidRPr="005E6D13">
              <w:rPr>
                <w:rStyle w:val="Hyperlink"/>
                <w:lang w:bidi="fa-IR"/>
              </w:rPr>
              <w:t xml:space="preserve">1504 - </w:t>
            </w:r>
            <w:r w:rsidRPr="005E6D13">
              <w:rPr>
                <w:rStyle w:val="Hyperlink"/>
                <w:rtl/>
                <w:lang w:bidi="fa-IR"/>
              </w:rPr>
              <w:t>سُؤالُ القَبرِ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Toc485893343 \h</w:instrText>
            </w:r>
            <w:r>
              <w:rPr>
                <w:webHidden/>
                <w:rtl/>
              </w:rPr>
              <w:instrText xml:space="preserve"> </w:instrText>
            </w:r>
            <w:r>
              <w:rPr>
                <w:webHidden/>
                <w:rtl/>
              </w:rPr>
            </w:r>
            <w:r>
              <w:rPr>
                <w:webHidden/>
                <w:rtl/>
              </w:rPr>
              <w:fldChar w:fldCharType="separate"/>
            </w:r>
            <w:r w:rsidR="00C13554">
              <w:rPr>
                <w:webHidden/>
              </w:rPr>
              <w:t>58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4" w:history="1">
            <w:r w:rsidRPr="005E6D13">
              <w:rPr>
                <w:rStyle w:val="Hyperlink"/>
                <w:lang w:bidi="fa-IR"/>
              </w:rPr>
              <w:t>1504. QUESTIONING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Toc485893344 \h</w:instrText>
            </w:r>
            <w:r>
              <w:rPr>
                <w:webHidden/>
                <w:rtl/>
              </w:rPr>
              <w:instrText xml:space="preserve"> </w:instrText>
            </w:r>
            <w:r>
              <w:rPr>
                <w:webHidden/>
                <w:rtl/>
              </w:rPr>
            </w:r>
            <w:r>
              <w:rPr>
                <w:webHidden/>
                <w:rtl/>
              </w:rPr>
              <w:fldChar w:fldCharType="separate"/>
            </w:r>
            <w:r w:rsidR="00C13554">
              <w:rPr>
                <w:webHidden/>
              </w:rPr>
              <w:t>58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Toc485893345 \h</w:instrText>
            </w:r>
            <w:r>
              <w:rPr>
                <w:noProof/>
                <w:webHidden/>
                <w:rtl/>
              </w:rPr>
              <w:instrText xml:space="preserve"> </w:instrText>
            </w:r>
            <w:r>
              <w:rPr>
                <w:noProof/>
                <w:webHidden/>
                <w:rtl/>
              </w:rPr>
            </w:r>
            <w:r>
              <w:rPr>
                <w:noProof/>
                <w:webHidden/>
                <w:rtl/>
              </w:rPr>
              <w:fldChar w:fldCharType="separate"/>
            </w:r>
            <w:r w:rsidR="00C13554">
              <w:rPr>
                <w:noProof/>
                <w:webHidden/>
              </w:rPr>
              <w:t>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6" w:history="1">
            <w:r w:rsidRPr="005E6D13">
              <w:rPr>
                <w:rStyle w:val="Hyperlink"/>
                <w:lang w:bidi="fa-IR"/>
              </w:rPr>
              <w:t xml:space="preserve">1505 - </w:t>
            </w:r>
            <w:r w:rsidRPr="005E6D13">
              <w:rPr>
                <w:rStyle w:val="Hyperlink"/>
                <w:rtl/>
                <w:lang w:bidi="fa-IR"/>
              </w:rPr>
              <w:t>عَذابُ القَبرِ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Toc485893346 \h</w:instrText>
            </w:r>
            <w:r>
              <w:rPr>
                <w:webHidden/>
                <w:rtl/>
              </w:rPr>
              <w:instrText xml:space="preserve"> </w:instrText>
            </w:r>
            <w:r>
              <w:rPr>
                <w:webHidden/>
                <w:rtl/>
              </w:rPr>
            </w:r>
            <w:r>
              <w:rPr>
                <w:webHidden/>
                <w:rtl/>
              </w:rPr>
              <w:fldChar w:fldCharType="separate"/>
            </w:r>
            <w:r w:rsidR="00C13554">
              <w:rPr>
                <w:webHidden/>
              </w:rPr>
              <w:t>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47" w:history="1">
            <w:r w:rsidRPr="005E6D13">
              <w:rPr>
                <w:rStyle w:val="Hyperlink"/>
                <w:lang w:bidi="fa-IR"/>
              </w:rPr>
              <w:t>1505. PUNISHMENT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Toc485893347 \h</w:instrText>
            </w:r>
            <w:r>
              <w:rPr>
                <w:webHidden/>
                <w:rtl/>
              </w:rPr>
              <w:instrText xml:space="preserve"> </w:instrText>
            </w:r>
            <w:r>
              <w:rPr>
                <w:webHidden/>
                <w:rtl/>
              </w:rPr>
            </w:r>
            <w:r>
              <w:rPr>
                <w:webHidden/>
                <w:rtl/>
              </w:rPr>
              <w:fldChar w:fldCharType="separate"/>
            </w:r>
            <w:r w:rsidR="00C13554">
              <w:rPr>
                <w:webHidden/>
              </w:rPr>
              <w:t>59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Toc485893348 \h</w:instrText>
            </w:r>
            <w:r>
              <w:rPr>
                <w:noProof/>
                <w:webHidden/>
                <w:rtl/>
              </w:rPr>
              <w:instrText xml:space="preserve"> </w:instrText>
            </w:r>
            <w:r>
              <w:rPr>
                <w:noProof/>
                <w:webHidden/>
                <w:rtl/>
              </w:rPr>
            </w:r>
            <w:r>
              <w:rPr>
                <w:noProof/>
                <w:webHidden/>
                <w:rtl/>
              </w:rPr>
              <w:fldChar w:fldCharType="separate"/>
            </w:r>
            <w:r w:rsidR="00C13554">
              <w:rPr>
                <w:noProof/>
                <w:webHidden/>
              </w:rPr>
              <w:t>59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49" w:history="1">
            <w:r w:rsidRPr="005E6D13">
              <w:rPr>
                <w:rStyle w:val="Hyperlink"/>
                <w:lang w:bidi="fa-IR"/>
              </w:rPr>
              <w:t xml:space="preserve">326 - </w:t>
            </w:r>
            <w:r w:rsidRPr="005E6D13">
              <w:rPr>
                <w:rStyle w:val="Hyperlink"/>
                <w:rtl/>
                <w:lang w:bidi="fa-IR"/>
              </w:rPr>
              <w:t>القتل‏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Toc485893349 \h</w:instrText>
            </w:r>
            <w:r>
              <w:rPr>
                <w:webHidden/>
                <w:rtl/>
              </w:rPr>
              <w:instrText xml:space="preserve"> </w:instrText>
            </w:r>
            <w:r>
              <w:rPr>
                <w:webHidden/>
                <w:rtl/>
              </w:rPr>
            </w:r>
            <w:r>
              <w:rPr>
                <w:webHidden/>
                <w:rtl/>
              </w:rPr>
              <w:fldChar w:fldCharType="separate"/>
            </w:r>
            <w:r w:rsidR="00C13554">
              <w:rPr>
                <w:webHidden/>
              </w:rPr>
              <w:t>60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50" w:history="1">
            <w:r w:rsidRPr="005E6D13">
              <w:rPr>
                <w:rStyle w:val="Hyperlink"/>
                <w:lang w:bidi="fa-IR"/>
              </w:rPr>
              <w:t>326. KILLING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Toc485893350 \h</w:instrText>
            </w:r>
            <w:r>
              <w:rPr>
                <w:webHidden/>
                <w:rtl/>
              </w:rPr>
              <w:instrText xml:space="preserve"> </w:instrText>
            </w:r>
            <w:r>
              <w:rPr>
                <w:webHidden/>
                <w:rtl/>
              </w:rPr>
            </w:r>
            <w:r>
              <w:rPr>
                <w:webHidden/>
                <w:rtl/>
              </w:rPr>
              <w:fldChar w:fldCharType="separate"/>
            </w:r>
            <w:r w:rsidR="00C13554">
              <w:rPr>
                <w:webHidden/>
              </w:rPr>
              <w:t>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1" w:history="1">
            <w:r w:rsidRPr="005E6D13">
              <w:rPr>
                <w:rStyle w:val="Hyperlink"/>
                <w:lang w:bidi="fa-IR"/>
              </w:rPr>
              <w:t xml:space="preserve">1506 - </w:t>
            </w:r>
            <w:r w:rsidRPr="005E6D13">
              <w:rPr>
                <w:rStyle w:val="Hyperlink"/>
                <w:rtl/>
                <w:lang w:bidi="fa-IR"/>
              </w:rPr>
              <w:t>حُرمَةُ قَتلِ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Toc485893351 \h</w:instrText>
            </w:r>
            <w:r>
              <w:rPr>
                <w:webHidden/>
                <w:rtl/>
              </w:rPr>
              <w:instrText xml:space="preserve"> </w:instrText>
            </w:r>
            <w:r>
              <w:rPr>
                <w:webHidden/>
                <w:rtl/>
              </w:rPr>
            </w:r>
            <w:r>
              <w:rPr>
                <w:webHidden/>
                <w:rtl/>
              </w:rPr>
              <w:fldChar w:fldCharType="separate"/>
            </w:r>
            <w:r w:rsidR="00C13554">
              <w:rPr>
                <w:webHidden/>
              </w:rPr>
              <w:t>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2" w:history="1">
            <w:r w:rsidRPr="005E6D13">
              <w:rPr>
                <w:rStyle w:val="Hyperlink"/>
                <w:lang w:bidi="fa-IR"/>
              </w:rPr>
              <w:t>1506. THE PROHIBITION OF KILLING A SOUL [I.E. A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Toc485893352 \h</w:instrText>
            </w:r>
            <w:r>
              <w:rPr>
                <w:webHidden/>
                <w:rtl/>
              </w:rPr>
              <w:instrText xml:space="preserve"> </w:instrText>
            </w:r>
            <w:r>
              <w:rPr>
                <w:webHidden/>
                <w:rtl/>
              </w:rPr>
            </w:r>
            <w:r>
              <w:rPr>
                <w:webHidden/>
                <w:rtl/>
              </w:rPr>
              <w:fldChar w:fldCharType="separate"/>
            </w:r>
            <w:r w:rsidR="00C13554">
              <w:rPr>
                <w:webHidden/>
              </w:rPr>
              <w:t>60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Toc485893353 \h</w:instrText>
            </w:r>
            <w:r>
              <w:rPr>
                <w:noProof/>
                <w:webHidden/>
                <w:rtl/>
              </w:rPr>
              <w:instrText xml:space="preserve"> </w:instrText>
            </w:r>
            <w:r>
              <w:rPr>
                <w:noProof/>
                <w:webHidden/>
                <w:rtl/>
              </w:rPr>
            </w:r>
            <w:r>
              <w:rPr>
                <w:noProof/>
                <w:webHidden/>
                <w:rtl/>
              </w:rPr>
              <w:fldChar w:fldCharType="separate"/>
            </w:r>
            <w:r w:rsidR="00C13554">
              <w:rPr>
                <w:noProof/>
                <w:webHidden/>
              </w:rPr>
              <w:t>61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4" w:history="1">
            <w:r w:rsidRPr="005E6D13">
              <w:rPr>
                <w:rStyle w:val="Hyperlink"/>
                <w:lang w:bidi="fa-IR"/>
              </w:rPr>
              <w:t xml:space="preserve">1507 - </w:t>
            </w:r>
            <w:r w:rsidRPr="005E6D13">
              <w:rPr>
                <w:rStyle w:val="Hyperlink"/>
                <w:rtl/>
                <w:lang w:bidi="fa-IR"/>
              </w:rPr>
              <w:t>قَتلُ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Toc485893354 \h</w:instrText>
            </w:r>
            <w:r>
              <w:rPr>
                <w:webHidden/>
                <w:rtl/>
              </w:rPr>
              <w:instrText xml:space="preserve"> </w:instrText>
            </w:r>
            <w:r>
              <w:rPr>
                <w:webHidden/>
                <w:rtl/>
              </w:rPr>
            </w:r>
            <w:r>
              <w:rPr>
                <w:webHidden/>
                <w:rtl/>
              </w:rPr>
              <w:fldChar w:fldCharType="separate"/>
            </w:r>
            <w:r w:rsidR="00C13554">
              <w:rPr>
                <w:webHidden/>
              </w:rPr>
              <w:t>62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5" w:history="1">
            <w:r w:rsidRPr="005E6D13">
              <w:rPr>
                <w:rStyle w:val="Hyperlink"/>
                <w:lang w:bidi="fa-IR"/>
              </w:rPr>
              <w:t>1507. KILLING OF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Toc485893355 \h</w:instrText>
            </w:r>
            <w:r>
              <w:rPr>
                <w:webHidden/>
                <w:rtl/>
              </w:rPr>
              <w:instrText xml:space="preserve"> </w:instrText>
            </w:r>
            <w:r>
              <w:rPr>
                <w:webHidden/>
                <w:rtl/>
              </w:rPr>
            </w:r>
            <w:r>
              <w:rPr>
                <w:webHidden/>
                <w:rtl/>
              </w:rPr>
              <w:fldChar w:fldCharType="separate"/>
            </w:r>
            <w:r w:rsidR="00C13554">
              <w:rPr>
                <w:webHidden/>
              </w:rPr>
              <w:t>62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5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Toc485893356 \h</w:instrText>
            </w:r>
            <w:r>
              <w:rPr>
                <w:noProof/>
                <w:webHidden/>
                <w:rtl/>
              </w:rPr>
              <w:instrText xml:space="preserve"> </w:instrText>
            </w:r>
            <w:r>
              <w:rPr>
                <w:noProof/>
                <w:webHidden/>
                <w:rtl/>
              </w:rPr>
            </w:r>
            <w:r>
              <w:rPr>
                <w:noProof/>
                <w:webHidden/>
                <w:rtl/>
              </w:rPr>
              <w:fldChar w:fldCharType="separate"/>
            </w:r>
            <w:r w:rsidR="00C13554">
              <w:rPr>
                <w:noProof/>
                <w:webHidden/>
              </w:rPr>
              <w:t>63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7" w:history="1">
            <w:r w:rsidRPr="005E6D13">
              <w:rPr>
                <w:rStyle w:val="Hyperlink"/>
                <w:lang w:bidi="fa-IR"/>
              </w:rPr>
              <w:t xml:space="preserve">1508 - </w:t>
            </w:r>
            <w:r w:rsidRPr="005E6D13">
              <w:rPr>
                <w:rStyle w:val="Hyperlink"/>
                <w:rtl/>
                <w:lang w:bidi="fa-IR"/>
              </w:rPr>
              <w:t>تَحريمُ قَتلِ الإنسانِ نَفسَهُ‏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Toc485893357 \h</w:instrText>
            </w:r>
            <w:r>
              <w:rPr>
                <w:webHidden/>
                <w:rtl/>
              </w:rPr>
              <w:instrText xml:space="preserve"> </w:instrText>
            </w:r>
            <w:r>
              <w:rPr>
                <w:webHidden/>
                <w:rtl/>
              </w:rPr>
            </w:r>
            <w:r>
              <w:rPr>
                <w:webHidden/>
                <w:rtl/>
              </w:rPr>
              <w:fldChar w:fldCharType="separate"/>
            </w:r>
            <w:r w:rsidR="00C13554">
              <w:rPr>
                <w:webHidden/>
              </w:rPr>
              <w:t>64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58" w:history="1">
            <w:r w:rsidRPr="005E6D13">
              <w:rPr>
                <w:rStyle w:val="Hyperlink"/>
                <w:lang w:bidi="fa-IR"/>
              </w:rPr>
              <w:t>1508. THE PROHIBITION OF SUICIDE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Toc485893358 \h</w:instrText>
            </w:r>
            <w:r>
              <w:rPr>
                <w:webHidden/>
                <w:rtl/>
              </w:rPr>
              <w:instrText xml:space="preserve"> </w:instrText>
            </w:r>
            <w:r>
              <w:rPr>
                <w:webHidden/>
                <w:rtl/>
              </w:rPr>
            </w:r>
            <w:r>
              <w:rPr>
                <w:webHidden/>
                <w:rtl/>
              </w:rPr>
              <w:fldChar w:fldCharType="separate"/>
            </w:r>
            <w:r w:rsidR="00C13554">
              <w:rPr>
                <w:webHidden/>
              </w:rPr>
              <w:t>64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5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Toc485893359 \h</w:instrText>
            </w:r>
            <w:r>
              <w:rPr>
                <w:noProof/>
                <w:webHidden/>
                <w:rtl/>
              </w:rPr>
              <w:instrText xml:space="preserve"> </w:instrText>
            </w:r>
            <w:r>
              <w:rPr>
                <w:noProof/>
                <w:webHidden/>
                <w:rtl/>
              </w:rPr>
            </w:r>
            <w:r>
              <w:rPr>
                <w:noProof/>
                <w:webHidden/>
                <w:rtl/>
              </w:rPr>
              <w:fldChar w:fldCharType="separate"/>
            </w:r>
            <w:r w:rsidR="00C13554">
              <w:rPr>
                <w:noProof/>
                <w:webHidden/>
              </w:rPr>
              <w:t>64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60" w:history="1">
            <w:r w:rsidRPr="005E6D13">
              <w:rPr>
                <w:rStyle w:val="Hyperlink"/>
                <w:lang w:bidi="fa-IR"/>
              </w:rPr>
              <w:t xml:space="preserve">327 - </w:t>
            </w:r>
            <w:r w:rsidRPr="005E6D13">
              <w:rPr>
                <w:rStyle w:val="Hyperlink"/>
                <w:rtl/>
                <w:lang w:bidi="fa-IR"/>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Toc485893360 \h</w:instrText>
            </w:r>
            <w:r>
              <w:rPr>
                <w:webHidden/>
                <w:rtl/>
              </w:rPr>
              <w:instrText xml:space="preserve"> </w:instrText>
            </w:r>
            <w:r>
              <w:rPr>
                <w:webHidden/>
                <w:rtl/>
              </w:rPr>
            </w:r>
            <w:r>
              <w:rPr>
                <w:webHidden/>
                <w:rtl/>
              </w:rPr>
              <w:fldChar w:fldCharType="separate"/>
            </w:r>
            <w:r w:rsidR="00C13554">
              <w:rPr>
                <w:webHidden/>
              </w:rPr>
              <w:t>65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361" w:history="1">
            <w:r w:rsidRPr="005E6D13">
              <w:rPr>
                <w:rStyle w:val="Hyperlink"/>
                <w:lang w:bidi="fa-IR"/>
              </w:rPr>
              <w:t>327.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Toc485893361 \h</w:instrText>
            </w:r>
            <w:r>
              <w:rPr>
                <w:webHidden/>
                <w:rtl/>
              </w:rPr>
              <w:instrText xml:space="preserve"> </w:instrText>
            </w:r>
            <w:r>
              <w:rPr>
                <w:webHidden/>
                <w:rtl/>
              </w:rPr>
            </w:r>
            <w:r>
              <w:rPr>
                <w:webHidden/>
                <w:rtl/>
              </w:rPr>
              <w:fldChar w:fldCharType="separate"/>
            </w:r>
            <w:r w:rsidR="00C13554">
              <w:rPr>
                <w:webHidden/>
              </w:rPr>
              <w:t>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2" w:history="1">
            <w:r w:rsidRPr="005E6D13">
              <w:rPr>
                <w:rStyle w:val="Hyperlink"/>
                <w:lang w:bidi="fa-IR"/>
              </w:rPr>
              <w:t xml:space="preserve">1509 - </w:t>
            </w:r>
            <w:r w:rsidRPr="005E6D13">
              <w:rPr>
                <w:rStyle w:val="Hyperlink"/>
                <w:rtl/>
                <w:lang w:bidi="fa-IR"/>
              </w:rPr>
              <w:t>عَلَيكُم بِالقُرآنِ‏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Toc485893362 \h</w:instrText>
            </w:r>
            <w:r>
              <w:rPr>
                <w:webHidden/>
                <w:rtl/>
              </w:rPr>
              <w:instrText xml:space="preserve"> </w:instrText>
            </w:r>
            <w:r>
              <w:rPr>
                <w:webHidden/>
                <w:rtl/>
              </w:rPr>
            </w:r>
            <w:r>
              <w:rPr>
                <w:webHidden/>
                <w:rtl/>
              </w:rPr>
              <w:fldChar w:fldCharType="separate"/>
            </w:r>
            <w:r w:rsidR="00C13554">
              <w:rPr>
                <w:webHidden/>
              </w:rPr>
              <w:t>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3" w:history="1">
            <w:r w:rsidRPr="005E6D13">
              <w:rPr>
                <w:rStyle w:val="Hyperlink"/>
                <w:lang w:bidi="fa-IR"/>
              </w:rPr>
              <w:t>1509. ADHERE TO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Toc485893363 \h</w:instrText>
            </w:r>
            <w:r>
              <w:rPr>
                <w:webHidden/>
                <w:rtl/>
              </w:rPr>
              <w:instrText xml:space="preserve"> </w:instrText>
            </w:r>
            <w:r>
              <w:rPr>
                <w:webHidden/>
                <w:rtl/>
              </w:rPr>
            </w:r>
            <w:r>
              <w:rPr>
                <w:webHidden/>
                <w:rtl/>
              </w:rPr>
              <w:fldChar w:fldCharType="separate"/>
            </w:r>
            <w:r w:rsidR="00C13554">
              <w:rPr>
                <w:webHidden/>
              </w:rPr>
              <w:t>65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Toc485893364 \h</w:instrText>
            </w:r>
            <w:r>
              <w:rPr>
                <w:noProof/>
                <w:webHidden/>
                <w:rtl/>
              </w:rPr>
              <w:instrText xml:space="preserve"> </w:instrText>
            </w:r>
            <w:r>
              <w:rPr>
                <w:noProof/>
                <w:webHidden/>
                <w:rtl/>
              </w:rPr>
            </w:r>
            <w:r>
              <w:rPr>
                <w:noProof/>
                <w:webHidden/>
                <w:rtl/>
              </w:rPr>
              <w:fldChar w:fldCharType="separate"/>
            </w:r>
            <w:r w:rsidR="00C13554">
              <w:rPr>
                <w:noProof/>
                <w:webHidden/>
              </w:rPr>
              <w:t>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5" w:history="1">
            <w:r w:rsidRPr="005E6D13">
              <w:rPr>
                <w:rStyle w:val="Hyperlink"/>
                <w:lang w:bidi="fa-IR"/>
              </w:rPr>
              <w:t xml:space="preserve">1510 - </w:t>
            </w:r>
            <w:r w:rsidRPr="005E6D13">
              <w:rPr>
                <w:rStyle w:val="Hyperlink"/>
                <w:rtl/>
                <w:lang w:bidi="fa-IR"/>
              </w:rPr>
              <w:t>القُرآنُ في كُلِّ زَمانٍ جَديدٌ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Toc485893365 \h</w:instrText>
            </w:r>
            <w:r>
              <w:rPr>
                <w:webHidden/>
                <w:rtl/>
              </w:rPr>
              <w:instrText xml:space="preserve"> </w:instrText>
            </w:r>
            <w:r>
              <w:rPr>
                <w:webHidden/>
                <w:rtl/>
              </w:rPr>
            </w:r>
            <w:r>
              <w:rPr>
                <w:webHidden/>
                <w:rtl/>
              </w:rPr>
              <w:fldChar w:fldCharType="separate"/>
            </w:r>
            <w:r w:rsidR="00C13554">
              <w:rPr>
                <w:webHidden/>
              </w:rPr>
              <w:t>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6" w:history="1">
            <w:r w:rsidRPr="005E6D13">
              <w:rPr>
                <w:rStyle w:val="Hyperlink"/>
                <w:lang w:bidi="fa-IR"/>
              </w:rPr>
              <w:t>1510. THE QUR'AN IS NEW IN EVERY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Toc485893366 \h</w:instrText>
            </w:r>
            <w:r>
              <w:rPr>
                <w:webHidden/>
                <w:rtl/>
              </w:rPr>
              <w:instrText xml:space="preserve"> </w:instrText>
            </w:r>
            <w:r>
              <w:rPr>
                <w:webHidden/>
                <w:rtl/>
              </w:rPr>
            </w:r>
            <w:r>
              <w:rPr>
                <w:webHidden/>
                <w:rtl/>
              </w:rPr>
              <w:fldChar w:fldCharType="separate"/>
            </w:r>
            <w:r w:rsidR="00C13554">
              <w:rPr>
                <w:webHidden/>
              </w:rPr>
              <w:t>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Toc485893367 \h</w:instrText>
            </w:r>
            <w:r>
              <w:rPr>
                <w:noProof/>
                <w:webHidden/>
                <w:rtl/>
              </w:rPr>
              <w:instrText xml:space="preserve"> </w:instrText>
            </w:r>
            <w:r>
              <w:rPr>
                <w:noProof/>
                <w:webHidden/>
                <w:rtl/>
              </w:rPr>
            </w:r>
            <w:r>
              <w:rPr>
                <w:noProof/>
                <w:webHidden/>
                <w:rtl/>
              </w:rPr>
              <w:fldChar w:fldCharType="separate"/>
            </w:r>
            <w:r w:rsidR="00C13554">
              <w:rPr>
                <w:noProof/>
                <w:webHidden/>
              </w:rPr>
              <w:t>68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8" w:history="1">
            <w:r w:rsidRPr="005E6D13">
              <w:rPr>
                <w:rStyle w:val="Hyperlink"/>
                <w:lang w:bidi="fa-IR"/>
              </w:rPr>
              <w:t xml:space="preserve">1511 - </w:t>
            </w:r>
            <w:r w:rsidRPr="005E6D13">
              <w:rPr>
                <w:rStyle w:val="Hyperlink"/>
                <w:rtl/>
                <w:lang w:bidi="fa-IR"/>
              </w:rPr>
              <w:t>تَعَلُّمُ القُرآنِ وَتَعليمُهُ‏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Toc485893368 \h</w:instrText>
            </w:r>
            <w:r>
              <w:rPr>
                <w:webHidden/>
                <w:rtl/>
              </w:rPr>
              <w:instrText xml:space="preserve"> </w:instrText>
            </w:r>
            <w:r>
              <w:rPr>
                <w:webHidden/>
                <w:rtl/>
              </w:rPr>
            </w:r>
            <w:r>
              <w:rPr>
                <w:webHidden/>
                <w:rtl/>
              </w:rPr>
              <w:fldChar w:fldCharType="separate"/>
            </w:r>
            <w:r w:rsidR="00C13554">
              <w:rPr>
                <w:webHidden/>
              </w:rPr>
              <w:t>69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69" w:history="1">
            <w:r w:rsidRPr="005E6D13">
              <w:rPr>
                <w:rStyle w:val="Hyperlink"/>
                <w:lang w:bidi="fa-IR"/>
              </w:rPr>
              <w:t>1511. LEARNING AND TEACHING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Toc485893369 \h</w:instrText>
            </w:r>
            <w:r>
              <w:rPr>
                <w:webHidden/>
                <w:rtl/>
              </w:rPr>
              <w:instrText xml:space="preserve"> </w:instrText>
            </w:r>
            <w:r>
              <w:rPr>
                <w:webHidden/>
                <w:rtl/>
              </w:rPr>
            </w:r>
            <w:r>
              <w:rPr>
                <w:webHidden/>
                <w:rtl/>
              </w:rPr>
              <w:fldChar w:fldCharType="separate"/>
            </w:r>
            <w:r w:rsidR="00C13554">
              <w:rPr>
                <w:webHidden/>
              </w:rPr>
              <w:t>69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7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Toc485893370 \h</w:instrText>
            </w:r>
            <w:r>
              <w:rPr>
                <w:noProof/>
                <w:webHidden/>
                <w:rtl/>
              </w:rPr>
              <w:instrText xml:space="preserve"> </w:instrText>
            </w:r>
            <w:r>
              <w:rPr>
                <w:noProof/>
                <w:webHidden/>
                <w:rtl/>
              </w:rPr>
            </w:r>
            <w:r>
              <w:rPr>
                <w:noProof/>
                <w:webHidden/>
                <w:rtl/>
              </w:rPr>
              <w:fldChar w:fldCharType="separate"/>
            </w:r>
            <w:r w:rsidR="00C13554">
              <w:rPr>
                <w:noProof/>
                <w:webHidden/>
              </w:rPr>
              <w:t>69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1" w:history="1">
            <w:r w:rsidRPr="005E6D13">
              <w:rPr>
                <w:rStyle w:val="Hyperlink"/>
                <w:lang w:bidi="fa-IR"/>
              </w:rPr>
              <w:t xml:space="preserve">1512 - </w:t>
            </w:r>
            <w:r w:rsidRPr="005E6D13">
              <w:rPr>
                <w:rStyle w:val="Hyperlink"/>
                <w:rtl/>
                <w:lang w:bidi="fa-IR"/>
              </w:rPr>
              <w:t>حِفظُ القُرآنِ و أدبُ حافِظِه‏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Toc485893371 \h</w:instrText>
            </w:r>
            <w:r>
              <w:rPr>
                <w:webHidden/>
                <w:rtl/>
              </w:rPr>
              <w:instrText xml:space="preserve"> </w:instrText>
            </w:r>
            <w:r>
              <w:rPr>
                <w:webHidden/>
                <w:rtl/>
              </w:rPr>
            </w:r>
            <w:r>
              <w:rPr>
                <w:webHidden/>
                <w:rtl/>
              </w:rPr>
              <w:fldChar w:fldCharType="separate"/>
            </w:r>
            <w:r w:rsidR="00C13554">
              <w:rPr>
                <w:webHidden/>
              </w:rPr>
              <w:t>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2" w:history="1">
            <w:r w:rsidRPr="005E6D13">
              <w:rPr>
                <w:rStyle w:val="Hyperlink"/>
                <w:lang w:bidi="fa-IR"/>
              </w:rPr>
              <w:t>1512. MEMORIZING THE QUR'AN AND THE ETIQUETTES OF THOSE WHO MEMORISE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Toc485893372 \h</w:instrText>
            </w:r>
            <w:r>
              <w:rPr>
                <w:webHidden/>
                <w:rtl/>
              </w:rPr>
              <w:instrText xml:space="preserve"> </w:instrText>
            </w:r>
            <w:r>
              <w:rPr>
                <w:webHidden/>
                <w:rtl/>
              </w:rPr>
            </w:r>
            <w:r>
              <w:rPr>
                <w:webHidden/>
                <w:rtl/>
              </w:rPr>
              <w:fldChar w:fldCharType="separate"/>
            </w:r>
            <w:r w:rsidR="00C13554">
              <w:rPr>
                <w:webHidden/>
              </w:rPr>
              <w:t>70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7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Toc485893373 \h</w:instrText>
            </w:r>
            <w:r>
              <w:rPr>
                <w:noProof/>
                <w:webHidden/>
                <w:rtl/>
              </w:rPr>
              <w:instrText xml:space="preserve"> </w:instrText>
            </w:r>
            <w:r>
              <w:rPr>
                <w:noProof/>
                <w:webHidden/>
                <w:rtl/>
              </w:rPr>
            </w:r>
            <w:r>
              <w:rPr>
                <w:noProof/>
                <w:webHidden/>
                <w:rtl/>
              </w:rPr>
              <w:fldChar w:fldCharType="separate"/>
            </w:r>
            <w:r w:rsidR="00C13554">
              <w:rPr>
                <w:noProof/>
                <w:webHidden/>
              </w:rPr>
              <w:t>71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4" w:history="1">
            <w:r w:rsidRPr="005E6D13">
              <w:rPr>
                <w:rStyle w:val="Hyperlink"/>
                <w:lang w:bidi="fa-IR"/>
              </w:rPr>
              <w:t xml:space="preserve">1513 - </w:t>
            </w:r>
            <w:r w:rsidRPr="005E6D13">
              <w:rPr>
                <w:rStyle w:val="Hyperlink"/>
                <w:rtl/>
                <w:lang w:bidi="fa-IR"/>
              </w:rPr>
              <w:t>الحَثُّ عَلى‏ تِلاوَةِ 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Toc485893374 \h</w:instrText>
            </w:r>
            <w:r>
              <w:rPr>
                <w:webHidden/>
                <w:rtl/>
              </w:rPr>
              <w:instrText xml:space="preserve"> </w:instrText>
            </w:r>
            <w:r>
              <w:rPr>
                <w:webHidden/>
                <w:rtl/>
              </w:rPr>
            </w:r>
            <w:r>
              <w:rPr>
                <w:webHidden/>
                <w:rtl/>
              </w:rPr>
              <w:fldChar w:fldCharType="separate"/>
            </w:r>
            <w:r w:rsidR="00C13554">
              <w:rPr>
                <w:webHidden/>
              </w:rPr>
              <w:t>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5" w:history="1">
            <w:r w:rsidRPr="005E6D13">
              <w:rPr>
                <w:rStyle w:val="Hyperlink"/>
                <w:lang w:bidi="fa-IR"/>
              </w:rPr>
              <w:t>1513. URGING THE RECITATION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Toc485893375 \h</w:instrText>
            </w:r>
            <w:r>
              <w:rPr>
                <w:webHidden/>
                <w:rtl/>
              </w:rPr>
              <w:instrText xml:space="preserve"> </w:instrText>
            </w:r>
            <w:r>
              <w:rPr>
                <w:webHidden/>
                <w:rtl/>
              </w:rPr>
            </w:r>
            <w:r>
              <w:rPr>
                <w:webHidden/>
                <w:rtl/>
              </w:rPr>
              <w:fldChar w:fldCharType="separate"/>
            </w:r>
            <w:r w:rsidR="00C13554">
              <w:rPr>
                <w:webHidden/>
              </w:rPr>
              <w:t>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7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Toc485893376 \h</w:instrText>
            </w:r>
            <w:r>
              <w:rPr>
                <w:noProof/>
                <w:webHidden/>
                <w:rtl/>
              </w:rPr>
              <w:instrText xml:space="preserve"> </w:instrText>
            </w:r>
            <w:r>
              <w:rPr>
                <w:noProof/>
                <w:webHidden/>
                <w:rtl/>
              </w:rPr>
            </w:r>
            <w:r>
              <w:rPr>
                <w:noProof/>
                <w:webHidden/>
                <w:rtl/>
              </w:rPr>
              <w:fldChar w:fldCharType="separate"/>
            </w:r>
            <w:r w:rsidR="00C13554">
              <w:rPr>
                <w:noProof/>
                <w:webHidden/>
              </w:rPr>
              <w:t>72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7" w:history="1">
            <w:r w:rsidRPr="005E6D13">
              <w:rPr>
                <w:rStyle w:val="Hyperlink"/>
                <w:lang w:bidi="fa-IR"/>
              </w:rPr>
              <w:t xml:space="preserve">1514 - </w:t>
            </w:r>
            <w:r w:rsidRPr="005E6D13">
              <w:rPr>
                <w:rStyle w:val="Hyperlink"/>
                <w:rtl/>
                <w:lang w:bidi="fa-IR"/>
              </w:rPr>
              <w:t>قِراءَةُ القُرآنِ بِالصَّوتِ الحَسَنِ‏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Toc485893377 \h</w:instrText>
            </w:r>
            <w:r>
              <w:rPr>
                <w:webHidden/>
                <w:rtl/>
              </w:rPr>
              <w:instrText xml:space="preserve"> </w:instrText>
            </w:r>
            <w:r>
              <w:rPr>
                <w:webHidden/>
                <w:rtl/>
              </w:rPr>
            </w:r>
            <w:r>
              <w:rPr>
                <w:webHidden/>
                <w:rtl/>
              </w:rPr>
              <w:fldChar w:fldCharType="separate"/>
            </w:r>
            <w:r w:rsidR="00C13554">
              <w:rPr>
                <w:webHidden/>
              </w:rPr>
              <w:t>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78" w:history="1">
            <w:r w:rsidRPr="005E6D13">
              <w:rPr>
                <w:rStyle w:val="Hyperlink"/>
                <w:lang w:bidi="fa-IR"/>
              </w:rPr>
              <w:t>1514. RECITING THE QUR'AN WITH A GOOD VOICE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Toc485893378 \h</w:instrText>
            </w:r>
            <w:r>
              <w:rPr>
                <w:webHidden/>
                <w:rtl/>
              </w:rPr>
              <w:instrText xml:space="preserve"> </w:instrText>
            </w:r>
            <w:r>
              <w:rPr>
                <w:webHidden/>
                <w:rtl/>
              </w:rPr>
            </w:r>
            <w:r>
              <w:rPr>
                <w:webHidden/>
                <w:rtl/>
              </w:rPr>
              <w:fldChar w:fldCharType="separate"/>
            </w:r>
            <w:r w:rsidR="00C13554">
              <w:rPr>
                <w:webHidden/>
              </w:rPr>
              <w:t>74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7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Toc485893379 \h</w:instrText>
            </w:r>
            <w:r>
              <w:rPr>
                <w:noProof/>
                <w:webHidden/>
                <w:rtl/>
              </w:rPr>
              <w:instrText xml:space="preserve"> </w:instrText>
            </w:r>
            <w:r>
              <w:rPr>
                <w:noProof/>
                <w:webHidden/>
                <w:rtl/>
              </w:rPr>
            </w:r>
            <w:r>
              <w:rPr>
                <w:noProof/>
                <w:webHidden/>
                <w:rtl/>
              </w:rPr>
              <w:fldChar w:fldCharType="separate"/>
            </w:r>
            <w:r w:rsidR="00C13554">
              <w:rPr>
                <w:noProof/>
                <w:webHidden/>
              </w:rPr>
              <w:t>74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80" w:history="1">
            <w:r w:rsidRPr="005E6D13">
              <w:rPr>
                <w:rStyle w:val="Hyperlink"/>
                <w:lang w:bidi="fa-IR"/>
              </w:rPr>
              <w:t xml:space="preserve">1515 - </w:t>
            </w:r>
            <w:r w:rsidRPr="005E6D13">
              <w:rPr>
                <w:rStyle w:val="Hyperlink"/>
                <w:rtl/>
                <w:lang w:bidi="fa-IR"/>
              </w:rPr>
              <w:t>حَقُّ التِّلاوَةِ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Toc485893380 \h</w:instrText>
            </w:r>
            <w:r>
              <w:rPr>
                <w:webHidden/>
                <w:rtl/>
              </w:rPr>
              <w:instrText xml:space="preserve"> </w:instrText>
            </w:r>
            <w:r>
              <w:rPr>
                <w:webHidden/>
                <w:rtl/>
              </w:rPr>
            </w:r>
            <w:r>
              <w:rPr>
                <w:webHidden/>
                <w:rtl/>
              </w:rPr>
              <w:fldChar w:fldCharType="separate"/>
            </w:r>
            <w:r w:rsidR="00C13554">
              <w:rPr>
                <w:webHidden/>
              </w:rPr>
              <w:t>75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81" w:history="1">
            <w:r w:rsidRPr="005E6D13">
              <w:rPr>
                <w:rStyle w:val="Hyperlink"/>
                <w:lang w:bidi="fa-IR"/>
              </w:rPr>
              <w:t>1515. THE REALITY OF RECITATION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Toc485893381 \h</w:instrText>
            </w:r>
            <w:r>
              <w:rPr>
                <w:webHidden/>
                <w:rtl/>
              </w:rPr>
              <w:instrText xml:space="preserve"> </w:instrText>
            </w:r>
            <w:r>
              <w:rPr>
                <w:webHidden/>
                <w:rtl/>
              </w:rPr>
            </w:r>
            <w:r>
              <w:rPr>
                <w:webHidden/>
                <w:rtl/>
              </w:rPr>
              <w:fldChar w:fldCharType="separate"/>
            </w:r>
            <w:r w:rsidR="00C13554">
              <w:rPr>
                <w:webHidden/>
              </w:rPr>
              <w:t>75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Toc485893382 \h</w:instrText>
            </w:r>
            <w:r>
              <w:rPr>
                <w:noProof/>
                <w:webHidden/>
                <w:rtl/>
              </w:rPr>
              <w:instrText xml:space="preserve"> </w:instrText>
            </w:r>
            <w:r>
              <w:rPr>
                <w:noProof/>
                <w:webHidden/>
                <w:rtl/>
              </w:rPr>
            </w:r>
            <w:r>
              <w:rPr>
                <w:noProof/>
                <w:webHidden/>
                <w:rtl/>
              </w:rPr>
              <w:fldChar w:fldCharType="separate"/>
            </w:r>
            <w:r w:rsidR="00C13554">
              <w:rPr>
                <w:noProof/>
                <w:webHidden/>
              </w:rPr>
              <w:t>75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83" w:history="1">
            <w:r w:rsidRPr="005E6D13">
              <w:rPr>
                <w:rStyle w:val="Hyperlink"/>
                <w:lang w:bidi="fa-IR"/>
              </w:rPr>
              <w:t xml:space="preserve">1516 - </w:t>
            </w:r>
            <w:r w:rsidRPr="005E6D13">
              <w:rPr>
                <w:rStyle w:val="Hyperlink"/>
                <w:rtl/>
                <w:lang w:bidi="fa-IR"/>
              </w:rPr>
              <w:t>آدابُ القِراءَةِ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Toc485893383 \h</w:instrText>
            </w:r>
            <w:r>
              <w:rPr>
                <w:webHidden/>
                <w:rtl/>
              </w:rPr>
              <w:instrText xml:space="preserve"> </w:instrText>
            </w:r>
            <w:r>
              <w:rPr>
                <w:webHidden/>
                <w:rtl/>
              </w:rPr>
            </w:r>
            <w:r>
              <w:rPr>
                <w:webHidden/>
                <w:rtl/>
              </w:rPr>
              <w:fldChar w:fldCharType="separate"/>
            </w:r>
            <w:r w:rsidR="00C13554">
              <w:rPr>
                <w:webHidden/>
              </w:rPr>
              <w:t>76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84" w:history="1">
            <w:r w:rsidRPr="005E6D13">
              <w:rPr>
                <w:rStyle w:val="Hyperlink"/>
                <w:lang w:bidi="fa-IR"/>
              </w:rPr>
              <w:t>1516. ETIQUETTE OF RECITATION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Toc485893384 \h</w:instrText>
            </w:r>
            <w:r>
              <w:rPr>
                <w:webHidden/>
                <w:rtl/>
              </w:rPr>
              <w:instrText xml:space="preserve"> </w:instrText>
            </w:r>
            <w:r>
              <w:rPr>
                <w:webHidden/>
                <w:rtl/>
              </w:rPr>
            </w:r>
            <w:r>
              <w:rPr>
                <w:webHidden/>
                <w:rtl/>
              </w:rPr>
              <w:fldChar w:fldCharType="separate"/>
            </w:r>
            <w:r w:rsidR="00C13554">
              <w:rPr>
                <w:webHidden/>
              </w:rPr>
              <w:t>76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5" w:history="1">
            <w:r w:rsidRPr="005E6D13">
              <w:rPr>
                <w:rStyle w:val="Hyperlink"/>
                <w:noProof/>
                <w:lang w:bidi="fa-IR"/>
              </w:rPr>
              <w:t xml:space="preserve">1 - </w:t>
            </w:r>
            <w:r w:rsidRPr="005E6D13">
              <w:rPr>
                <w:rStyle w:val="Hyperlink"/>
                <w:noProof/>
                <w:rtl/>
                <w:lang w:bidi="fa-IR"/>
              </w:rPr>
              <w:t>تنظيفُ الفَمِ</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Toc485893385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6" w:history="1">
            <w:r w:rsidRPr="005E6D13">
              <w:rPr>
                <w:rStyle w:val="Hyperlink"/>
                <w:noProof/>
                <w:lang w:bidi="fa-IR"/>
              </w:rPr>
              <w:t>1. Cleaning of the mouth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Toc485893386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7" w:history="1">
            <w:r w:rsidRPr="005E6D13">
              <w:rPr>
                <w:rStyle w:val="Hyperlink"/>
                <w:noProof/>
                <w:lang w:bidi="fa-IR"/>
              </w:rPr>
              <w:t xml:space="preserve">2 - </w:t>
            </w:r>
            <w:r w:rsidRPr="005E6D13">
              <w:rPr>
                <w:rStyle w:val="Hyperlink"/>
                <w:noProof/>
                <w:rtl/>
                <w:lang w:bidi="fa-IR"/>
              </w:rPr>
              <w:t>الاستِعاذةُ</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Toc485893387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8" w:history="1">
            <w:r w:rsidRPr="005E6D13">
              <w:rPr>
                <w:rStyle w:val="Hyperlink"/>
                <w:noProof/>
                <w:lang w:bidi="fa-IR"/>
              </w:rPr>
              <w:t>2. Seeking refuge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Toc485893388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89" w:history="1">
            <w:r w:rsidRPr="005E6D13">
              <w:rPr>
                <w:rStyle w:val="Hyperlink"/>
                <w:noProof/>
                <w:lang w:bidi="fa-IR"/>
              </w:rPr>
              <w:t xml:space="preserve">3 - </w:t>
            </w:r>
            <w:r w:rsidRPr="005E6D13">
              <w:rPr>
                <w:rStyle w:val="Hyperlink"/>
                <w:noProof/>
                <w:rtl/>
                <w:lang w:bidi="fa-IR"/>
              </w:rPr>
              <w:t>التَّرتيلُ</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Toc485893389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0" w:history="1">
            <w:r w:rsidRPr="005E6D13">
              <w:rPr>
                <w:rStyle w:val="Hyperlink"/>
                <w:noProof/>
                <w:lang w:bidi="fa-IR"/>
              </w:rPr>
              <w:t>3. Recitation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Toc485893390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1" w:history="1">
            <w:r w:rsidRPr="005E6D13">
              <w:rPr>
                <w:rStyle w:val="Hyperlink"/>
                <w:noProof/>
                <w:lang w:bidi="fa-IR"/>
              </w:rPr>
              <w:t xml:space="preserve">4 - </w:t>
            </w:r>
            <w:r w:rsidRPr="005E6D13">
              <w:rPr>
                <w:rStyle w:val="Hyperlink"/>
                <w:noProof/>
                <w:rtl/>
                <w:lang w:bidi="fa-IR"/>
              </w:rPr>
              <w:t>التَّدبّرُ</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Toc485893391 \h</w:instrText>
            </w:r>
            <w:r>
              <w:rPr>
                <w:noProof/>
                <w:webHidden/>
                <w:rtl/>
              </w:rPr>
              <w:instrText xml:space="preserve"> </w:instrText>
            </w:r>
            <w:r>
              <w:rPr>
                <w:noProof/>
                <w:webHidden/>
                <w:rtl/>
              </w:rPr>
            </w:r>
            <w:r>
              <w:rPr>
                <w:noProof/>
                <w:webHidden/>
                <w:rtl/>
              </w:rPr>
              <w:fldChar w:fldCharType="separate"/>
            </w:r>
            <w:r w:rsidR="00C13554">
              <w:rPr>
                <w:noProof/>
                <w:webHidden/>
              </w:rPr>
              <w:t>76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2" w:history="1">
            <w:r w:rsidRPr="005E6D13">
              <w:rPr>
                <w:rStyle w:val="Hyperlink"/>
                <w:noProof/>
                <w:lang w:bidi="fa-IR"/>
              </w:rPr>
              <w:t>4. Contemplation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Toc485893392 \h</w:instrText>
            </w:r>
            <w:r>
              <w:rPr>
                <w:noProof/>
                <w:webHidden/>
                <w:rtl/>
              </w:rPr>
              <w:instrText xml:space="preserve"> </w:instrText>
            </w:r>
            <w:r>
              <w:rPr>
                <w:noProof/>
                <w:webHidden/>
                <w:rtl/>
              </w:rPr>
            </w:r>
            <w:r>
              <w:rPr>
                <w:noProof/>
                <w:webHidden/>
                <w:rtl/>
              </w:rPr>
              <w:fldChar w:fldCharType="separate"/>
            </w:r>
            <w:r w:rsidR="00C13554">
              <w:rPr>
                <w:noProof/>
                <w:webHidden/>
              </w:rPr>
              <w:t>77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3" w:history="1">
            <w:r w:rsidRPr="005E6D13">
              <w:rPr>
                <w:rStyle w:val="Hyperlink"/>
                <w:noProof/>
                <w:lang w:bidi="fa-IR"/>
              </w:rPr>
              <w:t xml:space="preserve">5 - </w:t>
            </w:r>
            <w:r w:rsidRPr="005E6D13">
              <w:rPr>
                <w:rStyle w:val="Hyperlink"/>
                <w:noProof/>
                <w:rtl/>
                <w:lang w:bidi="fa-IR"/>
              </w:rPr>
              <w:t>الخُشوعُ</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Toc485893393 \h</w:instrText>
            </w:r>
            <w:r>
              <w:rPr>
                <w:noProof/>
                <w:webHidden/>
                <w:rtl/>
              </w:rPr>
              <w:instrText xml:space="preserve"> </w:instrText>
            </w:r>
            <w:r>
              <w:rPr>
                <w:noProof/>
                <w:webHidden/>
                <w:rtl/>
              </w:rPr>
            </w:r>
            <w:r>
              <w:rPr>
                <w:noProof/>
                <w:webHidden/>
                <w:rtl/>
              </w:rPr>
              <w:fldChar w:fldCharType="separate"/>
            </w:r>
            <w:r w:rsidR="00C13554">
              <w:rPr>
                <w:noProof/>
                <w:webHidden/>
              </w:rPr>
              <w:t>77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4" w:history="1">
            <w:r w:rsidRPr="005E6D13">
              <w:rPr>
                <w:rStyle w:val="Hyperlink"/>
                <w:noProof/>
                <w:lang w:bidi="fa-IR"/>
              </w:rPr>
              <w:t>5. Humbleness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Toc485893394 \h</w:instrText>
            </w:r>
            <w:r>
              <w:rPr>
                <w:noProof/>
                <w:webHidden/>
                <w:rtl/>
              </w:rPr>
              <w:instrText xml:space="preserve"> </w:instrText>
            </w:r>
            <w:r>
              <w:rPr>
                <w:noProof/>
                <w:webHidden/>
                <w:rtl/>
              </w:rPr>
            </w:r>
            <w:r>
              <w:rPr>
                <w:noProof/>
                <w:webHidden/>
                <w:rtl/>
              </w:rPr>
              <w:fldChar w:fldCharType="separate"/>
            </w:r>
            <w:r w:rsidR="00C13554">
              <w:rPr>
                <w:noProof/>
                <w:webHidden/>
              </w:rPr>
              <w:t>77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Toc485893395 \h</w:instrText>
            </w:r>
            <w:r>
              <w:rPr>
                <w:noProof/>
                <w:webHidden/>
                <w:rtl/>
              </w:rPr>
              <w:instrText xml:space="preserve"> </w:instrText>
            </w:r>
            <w:r>
              <w:rPr>
                <w:noProof/>
                <w:webHidden/>
                <w:rtl/>
              </w:rPr>
            </w:r>
            <w:r>
              <w:rPr>
                <w:noProof/>
                <w:webHidden/>
                <w:rtl/>
              </w:rPr>
              <w:fldChar w:fldCharType="separate"/>
            </w:r>
            <w:r w:rsidR="00C13554">
              <w:rPr>
                <w:noProof/>
                <w:webHidden/>
              </w:rPr>
              <w:t>78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96" w:history="1">
            <w:r w:rsidRPr="005E6D13">
              <w:rPr>
                <w:rStyle w:val="Hyperlink"/>
                <w:lang w:bidi="fa-IR"/>
              </w:rPr>
              <w:t xml:space="preserve">1517 - </w:t>
            </w:r>
            <w:r w:rsidRPr="005E6D13">
              <w:rPr>
                <w:rStyle w:val="Hyperlink"/>
                <w:rtl/>
                <w:lang w:bidi="fa-IR"/>
              </w:rPr>
              <w:t>مَن يَلعَنُه 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Toc485893396 \h</w:instrText>
            </w:r>
            <w:r>
              <w:rPr>
                <w:webHidden/>
                <w:rtl/>
              </w:rPr>
              <w:instrText xml:space="preserve"> </w:instrText>
            </w:r>
            <w:r>
              <w:rPr>
                <w:webHidden/>
                <w:rtl/>
              </w:rPr>
            </w:r>
            <w:r>
              <w:rPr>
                <w:webHidden/>
                <w:rtl/>
              </w:rPr>
              <w:fldChar w:fldCharType="separate"/>
            </w:r>
            <w:r w:rsidR="00C13554">
              <w:rPr>
                <w:webHidden/>
              </w:rPr>
              <w:t>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97" w:history="1">
            <w:r w:rsidRPr="005E6D13">
              <w:rPr>
                <w:rStyle w:val="Hyperlink"/>
                <w:lang w:bidi="fa-IR"/>
              </w:rPr>
              <w:t>1517. THOSE WHOM THE QUR'AN CURSES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Toc485893397 \h</w:instrText>
            </w:r>
            <w:r>
              <w:rPr>
                <w:webHidden/>
                <w:rtl/>
              </w:rPr>
              <w:instrText xml:space="preserve"> </w:instrText>
            </w:r>
            <w:r>
              <w:rPr>
                <w:webHidden/>
                <w:rtl/>
              </w:rPr>
            </w:r>
            <w:r>
              <w:rPr>
                <w:webHidden/>
                <w:rtl/>
              </w:rPr>
              <w:fldChar w:fldCharType="separate"/>
            </w:r>
            <w:r w:rsidR="00C13554">
              <w:rPr>
                <w:webHidden/>
              </w:rPr>
              <w:t>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39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Toc485893398 \h</w:instrText>
            </w:r>
            <w:r>
              <w:rPr>
                <w:noProof/>
                <w:webHidden/>
                <w:rtl/>
              </w:rPr>
              <w:instrText xml:space="preserve"> </w:instrText>
            </w:r>
            <w:r>
              <w:rPr>
                <w:noProof/>
                <w:webHidden/>
                <w:rtl/>
              </w:rPr>
            </w:r>
            <w:r>
              <w:rPr>
                <w:noProof/>
                <w:webHidden/>
                <w:rtl/>
              </w:rPr>
              <w:fldChar w:fldCharType="separate"/>
            </w:r>
            <w:r w:rsidR="00C13554">
              <w:rPr>
                <w:noProof/>
                <w:webHidden/>
              </w:rPr>
              <w:t>79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399" w:history="1">
            <w:r w:rsidRPr="005E6D13">
              <w:rPr>
                <w:rStyle w:val="Hyperlink"/>
                <w:lang w:bidi="fa-IR"/>
              </w:rPr>
              <w:t xml:space="preserve">1518 - </w:t>
            </w:r>
            <w:r w:rsidRPr="005E6D13">
              <w:rPr>
                <w:rStyle w:val="Hyperlink"/>
                <w:rtl/>
                <w:lang w:bidi="fa-IR"/>
              </w:rPr>
              <w:t>استِماعُ 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Toc485893399 \h</w:instrText>
            </w:r>
            <w:r>
              <w:rPr>
                <w:webHidden/>
                <w:rtl/>
              </w:rPr>
              <w:instrText xml:space="preserve"> </w:instrText>
            </w:r>
            <w:r>
              <w:rPr>
                <w:webHidden/>
                <w:rtl/>
              </w:rPr>
            </w:r>
            <w:r>
              <w:rPr>
                <w:webHidden/>
                <w:rtl/>
              </w:rPr>
              <w:fldChar w:fldCharType="separate"/>
            </w:r>
            <w:r w:rsidR="00C13554">
              <w:rPr>
                <w:webHidden/>
              </w:rPr>
              <w:t>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00" w:history="1">
            <w:r w:rsidRPr="005E6D13">
              <w:rPr>
                <w:rStyle w:val="Hyperlink"/>
                <w:lang w:bidi="fa-IR"/>
              </w:rPr>
              <w:t>1518. LISTENING TO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Toc485893400 \h</w:instrText>
            </w:r>
            <w:r>
              <w:rPr>
                <w:webHidden/>
                <w:rtl/>
              </w:rPr>
              <w:instrText xml:space="preserve"> </w:instrText>
            </w:r>
            <w:r>
              <w:rPr>
                <w:webHidden/>
                <w:rtl/>
              </w:rPr>
            </w:r>
            <w:r>
              <w:rPr>
                <w:webHidden/>
                <w:rtl/>
              </w:rPr>
              <w:fldChar w:fldCharType="separate"/>
            </w:r>
            <w:r w:rsidR="00C13554">
              <w:rPr>
                <w:webHidden/>
              </w:rPr>
              <w:t>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0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Toc485893401 \h</w:instrText>
            </w:r>
            <w:r>
              <w:rPr>
                <w:noProof/>
                <w:webHidden/>
                <w:rtl/>
              </w:rPr>
              <w:instrText xml:space="preserve"> </w:instrText>
            </w:r>
            <w:r>
              <w:rPr>
                <w:noProof/>
                <w:webHidden/>
                <w:rtl/>
              </w:rPr>
            </w:r>
            <w:r>
              <w:rPr>
                <w:noProof/>
                <w:webHidden/>
                <w:rtl/>
              </w:rPr>
              <w:fldChar w:fldCharType="separate"/>
            </w:r>
            <w:r w:rsidR="00C13554">
              <w:rPr>
                <w:noProof/>
                <w:webHidden/>
              </w:rPr>
              <w:t>80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02" w:history="1">
            <w:r w:rsidRPr="005E6D13">
              <w:rPr>
                <w:rStyle w:val="Hyperlink"/>
                <w:lang w:bidi="fa-IR"/>
              </w:rPr>
              <w:t xml:space="preserve">1519 - </w:t>
            </w:r>
            <w:r w:rsidRPr="005E6D13">
              <w:rPr>
                <w:rStyle w:val="Hyperlink"/>
                <w:rtl/>
                <w:lang w:bidi="fa-IR"/>
              </w:rPr>
              <w:t>التَّحذيرُ مِن التَّفسيرِ بِالرَّأيِ‏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Toc485893402 \h</w:instrText>
            </w:r>
            <w:r>
              <w:rPr>
                <w:webHidden/>
                <w:rtl/>
              </w:rPr>
              <w:instrText xml:space="preserve"> </w:instrText>
            </w:r>
            <w:r>
              <w:rPr>
                <w:webHidden/>
                <w:rtl/>
              </w:rPr>
            </w:r>
            <w:r>
              <w:rPr>
                <w:webHidden/>
                <w:rtl/>
              </w:rPr>
              <w:fldChar w:fldCharType="separate"/>
            </w:r>
            <w:r w:rsidR="00C13554">
              <w:rPr>
                <w:webHidden/>
              </w:rPr>
              <w:t>81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03" w:history="1">
            <w:r w:rsidRPr="005E6D13">
              <w:rPr>
                <w:rStyle w:val="Hyperlink"/>
                <w:lang w:bidi="fa-IR"/>
              </w:rPr>
              <w:t>1519. CAUTION AGAINST PERSONAL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Toc485893403 \h</w:instrText>
            </w:r>
            <w:r>
              <w:rPr>
                <w:webHidden/>
                <w:rtl/>
              </w:rPr>
              <w:instrText xml:space="preserve"> </w:instrText>
            </w:r>
            <w:r>
              <w:rPr>
                <w:webHidden/>
                <w:rtl/>
              </w:rPr>
            </w:r>
            <w:r>
              <w:rPr>
                <w:webHidden/>
                <w:rtl/>
              </w:rPr>
              <w:fldChar w:fldCharType="separate"/>
            </w:r>
            <w:r w:rsidR="00C13554">
              <w:rPr>
                <w:webHidden/>
              </w:rPr>
              <w:t>81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0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Toc485893404 \h</w:instrText>
            </w:r>
            <w:r>
              <w:rPr>
                <w:noProof/>
                <w:webHidden/>
                <w:rtl/>
              </w:rPr>
              <w:instrText xml:space="preserve"> </w:instrText>
            </w:r>
            <w:r>
              <w:rPr>
                <w:noProof/>
                <w:webHidden/>
                <w:rtl/>
              </w:rPr>
            </w:r>
            <w:r>
              <w:rPr>
                <w:noProof/>
                <w:webHidden/>
                <w:rtl/>
              </w:rPr>
              <w:fldChar w:fldCharType="separate"/>
            </w:r>
            <w:r w:rsidR="00C13554">
              <w:rPr>
                <w:noProof/>
                <w:webHidden/>
              </w:rPr>
              <w:t>81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05" w:history="1">
            <w:r w:rsidRPr="005E6D13">
              <w:rPr>
                <w:rStyle w:val="Hyperlink"/>
                <w:lang w:bidi="fa-IR"/>
              </w:rPr>
              <w:t xml:space="preserve">328 - </w:t>
            </w:r>
            <w:r w:rsidRPr="005E6D13">
              <w:rPr>
                <w:rStyle w:val="Hyperlink"/>
                <w:rtl/>
                <w:lang w:bidi="fa-IR"/>
              </w:rPr>
              <w:t>المُقرَّبون‏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Toc485893405 \h</w:instrText>
            </w:r>
            <w:r>
              <w:rPr>
                <w:webHidden/>
                <w:rtl/>
              </w:rPr>
              <w:instrText xml:space="preserve"> </w:instrText>
            </w:r>
            <w:r>
              <w:rPr>
                <w:webHidden/>
                <w:rtl/>
              </w:rPr>
            </w:r>
            <w:r>
              <w:rPr>
                <w:webHidden/>
                <w:rtl/>
              </w:rPr>
              <w:fldChar w:fldCharType="separate"/>
            </w:r>
            <w:r w:rsidR="00C13554">
              <w:rPr>
                <w:webHidden/>
              </w:rPr>
              <w:t>82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06" w:history="1">
            <w:r w:rsidRPr="005E6D13">
              <w:rPr>
                <w:rStyle w:val="Hyperlink"/>
                <w:lang w:bidi="fa-IR"/>
              </w:rPr>
              <w:t>328. THOSE BROUGHT NEAR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Toc485893406 \h</w:instrText>
            </w:r>
            <w:r>
              <w:rPr>
                <w:webHidden/>
                <w:rtl/>
              </w:rPr>
              <w:instrText xml:space="preserve"> </w:instrText>
            </w:r>
            <w:r>
              <w:rPr>
                <w:webHidden/>
                <w:rtl/>
              </w:rPr>
            </w:r>
            <w:r>
              <w:rPr>
                <w:webHidden/>
                <w:rtl/>
              </w:rPr>
              <w:fldChar w:fldCharType="separate"/>
            </w:r>
            <w:r w:rsidR="00C13554">
              <w:rPr>
                <w:webHidden/>
              </w:rPr>
              <w:t>82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07" w:history="1">
            <w:r w:rsidRPr="005E6D13">
              <w:rPr>
                <w:rStyle w:val="Hyperlink"/>
                <w:lang w:bidi="fa-IR"/>
              </w:rPr>
              <w:t xml:space="preserve">1520 - </w:t>
            </w:r>
            <w:r w:rsidRPr="005E6D13">
              <w:rPr>
                <w:rStyle w:val="Hyperlink"/>
                <w:rtl/>
                <w:lang w:bidi="fa-IR"/>
              </w:rPr>
              <w:t>غايَةُ التَّقَرُّبِ‏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Toc485893407 \h</w:instrText>
            </w:r>
            <w:r>
              <w:rPr>
                <w:webHidden/>
                <w:rtl/>
              </w:rPr>
              <w:instrText xml:space="preserve"> </w:instrText>
            </w:r>
            <w:r>
              <w:rPr>
                <w:webHidden/>
                <w:rtl/>
              </w:rPr>
            </w:r>
            <w:r>
              <w:rPr>
                <w:webHidden/>
                <w:rtl/>
              </w:rPr>
              <w:fldChar w:fldCharType="separate"/>
            </w:r>
            <w:r w:rsidR="00C13554">
              <w:rPr>
                <w:webHidden/>
              </w:rPr>
              <w:t>82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08" w:history="1">
            <w:r w:rsidRPr="005E6D13">
              <w:rPr>
                <w:rStyle w:val="Hyperlink"/>
                <w:i/>
              </w:rPr>
              <w:t>“A spring where those brought near [to Allah] drink.”</w:t>
            </w:r>
            <w:r w:rsidRPr="005E6D13">
              <w:rPr>
                <w:rStyle w:val="Hyperlink"/>
                <w:lang w:bidi="fa-IR"/>
              </w:rPr>
              <w:t xml:space="preserve"> </w:t>
            </w:r>
            <w:r w:rsidRPr="005E6D13">
              <w:rPr>
                <w:rStyle w:val="Hyperlink"/>
                <w:vertAlign w:val="superscript"/>
              </w:rPr>
              <w:t>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Toc485893408 \h</w:instrText>
            </w:r>
            <w:r>
              <w:rPr>
                <w:webHidden/>
                <w:rtl/>
              </w:rPr>
              <w:instrText xml:space="preserve"> </w:instrText>
            </w:r>
            <w:r>
              <w:rPr>
                <w:webHidden/>
                <w:rtl/>
              </w:rPr>
            </w:r>
            <w:r>
              <w:rPr>
                <w:webHidden/>
                <w:rtl/>
              </w:rPr>
              <w:fldChar w:fldCharType="separate"/>
            </w:r>
            <w:r w:rsidR="00C13554">
              <w:rPr>
                <w:webHidden/>
              </w:rPr>
              <w:t>82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0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Toc485893409 \h</w:instrText>
            </w:r>
            <w:r>
              <w:rPr>
                <w:noProof/>
                <w:webHidden/>
                <w:rtl/>
              </w:rPr>
              <w:instrText xml:space="preserve"> </w:instrText>
            </w:r>
            <w:r>
              <w:rPr>
                <w:noProof/>
                <w:webHidden/>
                <w:rtl/>
              </w:rPr>
            </w:r>
            <w:r>
              <w:rPr>
                <w:noProof/>
                <w:webHidden/>
                <w:rtl/>
              </w:rPr>
              <w:fldChar w:fldCharType="separate"/>
            </w:r>
            <w:r w:rsidR="00C13554">
              <w:rPr>
                <w:noProof/>
                <w:webHidden/>
              </w:rPr>
              <w:t>83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0" w:history="1">
            <w:r w:rsidRPr="005E6D13">
              <w:rPr>
                <w:rStyle w:val="Hyperlink"/>
                <w:lang w:bidi="fa-IR"/>
              </w:rPr>
              <w:t xml:space="preserve">1521 - </w:t>
            </w:r>
            <w:r w:rsidRPr="005E6D13">
              <w:rPr>
                <w:rStyle w:val="Hyperlink"/>
                <w:rtl/>
                <w:lang w:bidi="fa-IR"/>
              </w:rPr>
              <w:t>أقرَبُ الخَلق إلى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Toc485893410 \h</w:instrText>
            </w:r>
            <w:r>
              <w:rPr>
                <w:webHidden/>
                <w:rtl/>
              </w:rPr>
              <w:instrText xml:space="preserve"> </w:instrText>
            </w:r>
            <w:r>
              <w:rPr>
                <w:webHidden/>
                <w:rtl/>
              </w:rPr>
            </w:r>
            <w:r>
              <w:rPr>
                <w:webHidden/>
                <w:rtl/>
              </w:rPr>
              <w:fldChar w:fldCharType="separate"/>
            </w:r>
            <w:r w:rsidR="00C13554">
              <w:rPr>
                <w:webHidden/>
              </w:rPr>
              <w:t>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1" w:history="1">
            <w:r w:rsidRPr="005E6D13">
              <w:rPr>
                <w:rStyle w:val="Hyperlink"/>
                <w:lang w:bidi="fa-IR"/>
              </w:rPr>
              <w:t>1521. THE NEAREST PEOPLE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Toc485893411 \h</w:instrText>
            </w:r>
            <w:r>
              <w:rPr>
                <w:webHidden/>
                <w:rtl/>
              </w:rPr>
              <w:instrText xml:space="preserve"> </w:instrText>
            </w:r>
            <w:r>
              <w:rPr>
                <w:webHidden/>
                <w:rtl/>
              </w:rPr>
            </w:r>
            <w:r>
              <w:rPr>
                <w:webHidden/>
                <w:rtl/>
              </w:rPr>
              <w:fldChar w:fldCharType="separate"/>
            </w:r>
            <w:r w:rsidR="00C13554">
              <w:rPr>
                <w:webHidden/>
              </w:rPr>
              <w:t>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1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Toc485893412 \h</w:instrText>
            </w:r>
            <w:r>
              <w:rPr>
                <w:noProof/>
                <w:webHidden/>
                <w:rtl/>
              </w:rPr>
              <w:instrText xml:space="preserve"> </w:instrText>
            </w:r>
            <w:r>
              <w:rPr>
                <w:noProof/>
                <w:webHidden/>
                <w:rtl/>
              </w:rPr>
            </w:r>
            <w:r>
              <w:rPr>
                <w:noProof/>
                <w:webHidden/>
                <w:rtl/>
              </w:rPr>
              <w:fldChar w:fldCharType="separate"/>
            </w:r>
            <w:r w:rsidR="00C13554">
              <w:rPr>
                <w:noProof/>
                <w:webHidden/>
              </w:rPr>
              <w:t>84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3" w:history="1">
            <w:r w:rsidRPr="005E6D13">
              <w:rPr>
                <w:rStyle w:val="Hyperlink"/>
                <w:lang w:bidi="fa-IR"/>
              </w:rPr>
              <w:t xml:space="preserve">1522 - </w:t>
            </w:r>
            <w:r w:rsidRPr="005E6D13">
              <w:rPr>
                <w:rStyle w:val="Hyperlink"/>
                <w:rtl/>
                <w:lang w:bidi="fa-IR"/>
              </w:rPr>
              <w:t>ما يُتَقَرَّبُ بِهِ إلَى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Toc485893413 \h</w:instrText>
            </w:r>
            <w:r>
              <w:rPr>
                <w:webHidden/>
                <w:rtl/>
              </w:rPr>
              <w:instrText xml:space="preserve"> </w:instrText>
            </w:r>
            <w:r>
              <w:rPr>
                <w:webHidden/>
                <w:rtl/>
              </w:rPr>
            </w:r>
            <w:r>
              <w:rPr>
                <w:webHidden/>
                <w:rtl/>
              </w:rPr>
              <w:fldChar w:fldCharType="separate"/>
            </w:r>
            <w:r w:rsidR="00C13554">
              <w:rPr>
                <w:webHidden/>
              </w:rPr>
              <w:t>85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4" w:history="1">
            <w:r w:rsidRPr="005E6D13">
              <w:rPr>
                <w:rStyle w:val="Hyperlink"/>
                <w:lang w:bidi="fa-IR"/>
              </w:rPr>
              <w:t>1522. WHAT BRINGS ONE NEAR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Toc485893414 \h</w:instrText>
            </w:r>
            <w:r>
              <w:rPr>
                <w:webHidden/>
                <w:rtl/>
              </w:rPr>
              <w:instrText xml:space="preserve"> </w:instrText>
            </w:r>
            <w:r>
              <w:rPr>
                <w:webHidden/>
                <w:rtl/>
              </w:rPr>
            </w:r>
            <w:r>
              <w:rPr>
                <w:webHidden/>
                <w:rtl/>
              </w:rPr>
              <w:fldChar w:fldCharType="separate"/>
            </w:r>
            <w:r w:rsidR="00C13554">
              <w:rPr>
                <w:webHidden/>
              </w:rPr>
              <w:t>85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1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Toc485893415 \h</w:instrText>
            </w:r>
            <w:r>
              <w:rPr>
                <w:noProof/>
                <w:webHidden/>
                <w:rtl/>
              </w:rPr>
              <w:instrText xml:space="preserve"> </w:instrText>
            </w:r>
            <w:r>
              <w:rPr>
                <w:noProof/>
                <w:webHidden/>
                <w:rtl/>
              </w:rPr>
            </w:r>
            <w:r>
              <w:rPr>
                <w:noProof/>
                <w:webHidden/>
                <w:rtl/>
              </w:rPr>
              <w:fldChar w:fldCharType="separate"/>
            </w:r>
            <w:r w:rsidR="00C13554">
              <w:rPr>
                <w:noProof/>
                <w:webHidden/>
              </w:rPr>
              <w:t>85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16" w:history="1">
            <w:r w:rsidRPr="005E6D13">
              <w:rPr>
                <w:rStyle w:val="Hyperlink"/>
                <w:lang w:bidi="fa-IR"/>
              </w:rPr>
              <w:t xml:space="preserve">329 - </w:t>
            </w:r>
            <w:r w:rsidRPr="005E6D13">
              <w:rPr>
                <w:rStyle w:val="Hyperlink"/>
                <w:rtl/>
                <w:lang w:bidi="fa-IR"/>
              </w:rPr>
              <w:t>القَرض‏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Toc485893416 \h</w:instrText>
            </w:r>
            <w:r>
              <w:rPr>
                <w:webHidden/>
                <w:rtl/>
              </w:rPr>
              <w:instrText xml:space="preserve"> </w:instrText>
            </w:r>
            <w:r>
              <w:rPr>
                <w:webHidden/>
                <w:rtl/>
              </w:rPr>
            </w:r>
            <w:r>
              <w:rPr>
                <w:webHidden/>
                <w:rtl/>
              </w:rPr>
              <w:fldChar w:fldCharType="separate"/>
            </w:r>
            <w:r w:rsidR="00C13554">
              <w:rPr>
                <w:webHidden/>
              </w:rPr>
              <w:t>87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17" w:history="1">
            <w:r w:rsidRPr="005E6D13">
              <w:rPr>
                <w:rStyle w:val="Hyperlink"/>
                <w:lang w:bidi="fa-IR"/>
              </w:rPr>
              <w:t>329. THE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Toc485893417 \h</w:instrText>
            </w:r>
            <w:r>
              <w:rPr>
                <w:webHidden/>
                <w:rtl/>
              </w:rPr>
              <w:instrText xml:space="preserve"> </w:instrText>
            </w:r>
            <w:r>
              <w:rPr>
                <w:webHidden/>
                <w:rtl/>
              </w:rPr>
            </w:r>
            <w:r>
              <w:rPr>
                <w:webHidden/>
                <w:rtl/>
              </w:rPr>
              <w:fldChar w:fldCharType="separate"/>
            </w:r>
            <w:r w:rsidR="00C13554">
              <w:rPr>
                <w:webHidden/>
              </w:rPr>
              <w:t>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8" w:history="1">
            <w:r w:rsidRPr="005E6D13">
              <w:rPr>
                <w:rStyle w:val="Hyperlink"/>
                <w:lang w:bidi="fa-IR"/>
              </w:rPr>
              <w:t xml:space="preserve">1523 - </w:t>
            </w:r>
            <w:r w:rsidRPr="005E6D13">
              <w:rPr>
                <w:rStyle w:val="Hyperlink"/>
                <w:rtl/>
                <w:lang w:bidi="fa-IR"/>
              </w:rPr>
              <w:t>فَضلُ القَرضِ‏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Toc485893418 \h</w:instrText>
            </w:r>
            <w:r>
              <w:rPr>
                <w:webHidden/>
                <w:rtl/>
              </w:rPr>
              <w:instrText xml:space="preserve"> </w:instrText>
            </w:r>
            <w:r>
              <w:rPr>
                <w:webHidden/>
                <w:rtl/>
              </w:rPr>
            </w:r>
            <w:r>
              <w:rPr>
                <w:webHidden/>
                <w:rtl/>
              </w:rPr>
              <w:fldChar w:fldCharType="separate"/>
            </w:r>
            <w:r w:rsidR="00C13554">
              <w:rPr>
                <w:webHidden/>
              </w:rPr>
              <w:t>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19" w:history="1">
            <w:r w:rsidRPr="005E6D13">
              <w:rPr>
                <w:rStyle w:val="Hyperlink"/>
                <w:lang w:bidi="fa-IR"/>
              </w:rPr>
              <w:t>1523. THE VIRTUE OF GIVING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Toc485893419 \h</w:instrText>
            </w:r>
            <w:r>
              <w:rPr>
                <w:webHidden/>
                <w:rtl/>
              </w:rPr>
              <w:instrText xml:space="preserve"> </w:instrText>
            </w:r>
            <w:r>
              <w:rPr>
                <w:webHidden/>
                <w:rtl/>
              </w:rPr>
            </w:r>
            <w:r>
              <w:rPr>
                <w:webHidden/>
                <w:rtl/>
              </w:rPr>
              <w:fldChar w:fldCharType="separate"/>
            </w:r>
            <w:r w:rsidR="00C13554">
              <w:rPr>
                <w:webHidden/>
              </w:rPr>
              <w:t>87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2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Toc485893420 \h</w:instrText>
            </w:r>
            <w:r>
              <w:rPr>
                <w:noProof/>
                <w:webHidden/>
                <w:rtl/>
              </w:rPr>
              <w:instrText xml:space="preserve"> </w:instrText>
            </w:r>
            <w:r>
              <w:rPr>
                <w:noProof/>
                <w:webHidden/>
                <w:rtl/>
              </w:rPr>
            </w:r>
            <w:r>
              <w:rPr>
                <w:noProof/>
                <w:webHidden/>
                <w:rtl/>
              </w:rPr>
              <w:fldChar w:fldCharType="separate"/>
            </w:r>
            <w:r w:rsidR="00C13554">
              <w:rPr>
                <w:noProof/>
                <w:webHidden/>
              </w:rPr>
              <w:t>88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21" w:history="1">
            <w:r w:rsidRPr="005E6D13">
              <w:rPr>
                <w:rStyle w:val="Hyperlink"/>
                <w:lang w:bidi="fa-IR"/>
              </w:rPr>
              <w:t xml:space="preserve">1524 - </w:t>
            </w:r>
            <w:r w:rsidRPr="005E6D13">
              <w:rPr>
                <w:rStyle w:val="Hyperlink"/>
                <w:rtl/>
                <w:lang w:bidi="fa-IR"/>
              </w:rPr>
              <w:t>الحَثُّ عَلى إنظارِ المُعسِرِ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Toc485893421 \h</w:instrText>
            </w:r>
            <w:r>
              <w:rPr>
                <w:webHidden/>
                <w:rtl/>
              </w:rPr>
              <w:instrText xml:space="preserve"> </w:instrText>
            </w:r>
            <w:r>
              <w:rPr>
                <w:webHidden/>
                <w:rtl/>
              </w:rPr>
            </w:r>
            <w:r>
              <w:rPr>
                <w:webHidden/>
                <w:rtl/>
              </w:rPr>
              <w:fldChar w:fldCharType="separate"/>
            </w:r>
            <w:r w:rsidR="00C13554">
              <w:rPr>
                <w:webHidden/>
              </w:rPr>
              <w:t>90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22" w:history="1">
            <w:r w:rsidRPr="005E6D13">
              <w:rPr>
                <w:rStyle w:val="Hyperlink"/>
                <w:lang w:bidi="fa-IR"/>
              </w:rPr>
              <w:t>1524. ENJOINMENT TO GIVE RESPITE TO ONE WHO IS UNABLE TO PAY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Toc485893422 \h</w:instrText>
            </w:r>
            <w:r>
              <w:rPr>
                <w:webHidden/>
                <w:rtl/>
              </w:rPr>
              <w:instrText xml:space="preserve"> </w:instrText>
            </w:r>
            <w:r>
              <w:rPr>
                <w:webHidden/>
                <w:rtl/>
              </w:rPr>
            </w:r>
            <w:r>
              <w:rPr>
                <w:webHidden/>
                <w:rtl/>
              </w:rPr>
              <w:fldChar w:fldCharType="separate"/>
            </w:r>
            <w:r w:rsidR="00C13554">
              <w:rPr>
                <w:webHidden/>
              </w:rPr>
              <w:t>90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2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Toc485893423 \h</w:instrText>
            </w:r>
            <w:r>
              <w:rPr>
                <w:noProof/>
                <w:webHidden/>
                <w:rtl/>
              </w:rPr>
              <w:instrText xml:space="preserve"> </w:instrText>
            </w:r>
            <w:r>
              <w:rPr>
                <w:noProof/>
                <w:webHidden/>
                <w:rtl/>
              </w:rPr>
            </w:r>
            <w:r>
              <w:rPr>
                <w:noProof/>
                <w:webHidden/>
                <w:rtl/>
              </w:rPr>
              <w:fldChar w:fldCharType="separate"/>
            </w:r>
            <w:r w:rsidR="00C13554">
              <w:rPr>
                <w:noProof/>
                <w:webHidden/>
              </w:rPr>
              <w:t>90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24" w:history="1">
            <w:r w:rsidRPr="005E6D13">
              <w:rPr>
                <w:rStyle w:val="Hyperlink"/>
                <w:lang w:bidi="fa-IR"/>
              </w:rPr>
              <w:t xml:space="preserve">330 - </w:t>
            </w:r>
            <w:r w:rsidRPr="005E6D13">
              <w:rPr>
                <w:rStyle w:val="Hyperlink"/>
                <w:rtl/>
                <w:lang w:bidi="fa-IR"/>
              </w:rPr>
              <w:t>الإقتصاد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Toc485893424 \h</w:instrText>
            </w:r>
            <w:r>
              <w:rPr>
                <w:webHidden/>
                <w:rtl/>
              </w:rPr>
              <w:instrText xml:space="preserve"> </w:instrText>
            </w:r>
            <w:r>
              <w:rPr>
                <w:webHidden/>
                <w:rtl/>
              </w:rPr>
            </w:r>
            <w:r>
              <w:rPr>
                <w:webHidden/>
                <w:rtl/>
              </w:rPr>
              <w:fldChar w:fldCharType="separate"/>
            </w:r>
            <w:r w:rsidR="00C13554">
              <w:rPr>
                <w:webHidden/>
              </w:rPr>
              <w:t>91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25" w:history="1">
            <w:r w:rsidRPr="005E6D13">
              <w:rPr>
                <w:rStyle w:val="Hyperlink"/>
                <w:lang w:bidi="fa-IR"/>
              </w:rPr>
              <w:t>330.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Toc485893425 \h</w:instrText>
            </w:r>
            <w:r>
              <w:rPr>
                <w:webHidden/>
                <w:rtl/>
              </w:rPr>
              <w:instrText xml:space="preserve"> </w:instrText>
            </w:r>
            <w:r>
              <w:rPr>
                <w:webHidden/>
                <w:rtl/>
              </w:rPr>
            </w:r>
            <w:r>
              <w:rPr>
                <w:webHidden/>
                <w:rtl/>
              </w:rPr>
              <w:fldChar w:fldCharType="separate"/>
            </w:r>
            <w:r w:rsidR="00C13554">
              <w:rPr>
                <w:webHidden/>
              </w:rPr>
              <w:t>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26" w:history="1">
            <w:r w:rsidRPr="005E6D13">
              <w:rPr>
                <w:rStyle w:val="Hyperlink"/>
                <w:lang w:bidi="fa-IR"/>
              </w:rPr>
              <w:t xml:space="preserve">1525 - </w:t>
            </w:r>
            <w:r w:rsidRPr="005E6D13">
              <w:rPr>
                <w:rStyle w:val="Hyperlink"/>
                <w:rtl/>
                <w:lang w:bidi="fa-IR"/>
              </w:rPr>
              <w:t>الحَثُّ عَلى الاقتِصادِ فِي المَعِيشَةِ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Toc485893426 \h</w:instrText>
            </w:r>
            <w:r>
              <w:rPr>
                <w:webHidden/>
                <w:rtl/>
              </w:rPr>
              <w:instrText xml:space="preserve"> </w:instrText>
            </w:r>
            <w:r>
              <w:rPr>
                <w:webHidden/>
                <w:rtl/>
              </w:rPr>
            </w:r>
            <w:r>
              <w:rPr>
                <w:webHidden/>
                <w:rtl/>
              </w:rPr>
              <w:fldChar w:fldCharType="separate"/>
            </w:r>
            <w:r w:rsidR="00C13554">
              <w:rPr>
                <w:webHidden/>
              </w:rPr>
              <w:t>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27" w:history="1">
            <w:r w:rsidRPr="005E6D13">
              <w:rPr>
                <w:rStyle w:val="Hyperlink"/>
                <w:lang w:bidi="fa-IR"/>
              </w:rPr>
              <w:t>1525. ENCOURAGING AN ECONOMICAL LIVELIHOOD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Toc485893427 \h</w:instrText>
            </w:r>
            <w:r>
              <w:rPr>
                <w:webHidden/>
                <w:rtl/>
              </w:rPr>
              <w:instrText xml:space="preserve"> </w:instrText>
            </w:r>
            <w:r>
              <w:rPr>
                <w:webHidden/>
                <w:rtl/>
              </w:rPr>
            </w:r>
            <w:r>
              <w:rPr>
                <w:webHidden/>
                <w:rtl/>
              </w:rPr>
              <w:fldChar w:fldCharType="separate"/>
            </w:r>
            <w:r w:rsidR="00C13554">
              <w:rPr>
                <w:webHidden/>
              </w:rPr>
              <w:t>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Toc485893428 \h</w:instrText>
            </w:r>
            <w:r>
              <w:rPr>
                <w:noProof/>
                <w:webHidden/>
                <w:rtl/>
              </w:rPr>
              <w:instrText xml:space="preserve"> </w:instrText>
            </w:r>
            <w:r>
              <w:rPr>
                <w:noProof/>
                <w:webHidden/>
                <w:rtl/>
              </w:rPr>
            </w:r>
            <w:r>
              <w:rPr>
                <w:noProof/>
                <w:webHidden/>
                <w:rtl/>
              </w:rPr>
              <w:fldChar w:fldCharType="separate"/>
            </w:r>
            <w:r w:rsidR="00C13554">
              <w:rPr>
                <w:noProof/>
                <w:webHidden/>
              </w:rPr>
              <w:t>92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29" w:history="1">
            <w:r w:rsidRPr="005E6D13">
              <w:rPr>
                <w:rStyle w:val="Hyperlink"/>
                <w:lang w:bidi="fa-IR"/>
              </w:rPr>
              <w:t xml:space="preserve">1526 - </w:t>
            </w:r>
            <w:r w:rsidRPr="005E6D13">
              <w:rPr>
                <w:rStyle w:val="Hyperlink"/>
                <w:rtl/>
                <w:lang w:bidi="fa-IR"/>
              </w:rPr>
              <w:t>دُورُ الاقتِصادِ فِي الغِنى‏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Toc485893429 \h</w:instrText>
            </w:r>
            <w:r>
              <w:rPr>
                <w:webHidden/>
                <w:rtl/>
              </w:rPr>
              <w:instrText xml:space="preserve"> </w:instrText>
            </w:r>
            <w:r>
              <w:rPr>
                <w:webHidden/>
                <w:rtl/>
              </w:rPr>
            </w:r>
            <w:r>
              <w:rPr>
                <w:webHidden/>
                <w:rtl/>
              </w:rPr>
              <w:fldChar w:fldCharType="separate"/>
            </w:r>
            <w:r w:rsidR="00C13554">
              <w:rPr>
                <w:webHidden/>
              </w:rPr>
              <w:t>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30" w:history="1">
            <w:r w:rsidRPr="005E6D13">
              <w:rPr>
                <w:rStyle w:val="Hyperlink"/>
                <w:lang w:bidi="fa-IR"/>
              </w:rPr>
              <w:t>1526. THE ROLE OF ECONOMISING IN ONE'S NEEDLESSNESS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Toc485893430 \h</w:instrText>
            </w:r>
            <w:r>
              <w:rPr>
                <w:webHidden/>
                <w:rtl/>
              </w:rPr>
              <w:instrText xml:space="preserve"> </w:instrText>
            </w:r>
            <w:r>
              <w:rPr>
                <w:webHidden/>
                <w:rtl/>
              </w:rPr>
            </w:r>
            <w:r>
              <w:rPr>
                <w:webHidden/>
                <w:rtl/>
              </w:rPr>
              <w:fldChar w:fldCharType="separate"/>
            </w:r>
            <w:r w:rsidR="00C13554">
              <w:rPr>
                <w:webHidden/>
              </w:rPr>
              <w:t>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Toc485893431 \h</w:instrText>
            </w:r>
            <w:r>
              <w:rPr>
                <w:noProof/>
                <w:webHidden/>
                <w:rtl/>
              </w:rPr>
              <w:instrText xml:space="preserve"> </w:instrText>
            </w:r>
            <w:r>
              <w:rPr>
                <w:noProof/>
                <w:webHidden/>
                <w:rtl/>
              </w:rPr>
            </w:r>
            <w:r>
              <w:rPr>
                <w:noProof/>
                <w:webHidden/>
                <w:rtl/>
              </w:rPr>
              <w:fldChar w:fldCharType="separate"/>
            </w:r>
            <w:r w:rsidR="00C13554">
              <w:rPr>
                <w:noProof/>
                <w:webHidden/>
              </w:rPr>
              <w:t>93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32" w:history="1">
            <w:r w:rsidRPr="005E6D13">
              <w:rPr>
                <w:rStyle w:val="Hyperlink"/>
                <w:lang w:bidi="fa-IR"/>
              </w:rPr>
              <w:t xml:space="preserve">331 - </w:t>
            </w:r>
            <w:r w:rsidRPr="005E6D13">
              <w:rPr>
                <w:rStyle w:val="Hyperlink"/>
                <w:rtl/>
                <w:lang w:bidi="fa-IR"/>
              </w:rPr>
              <w:t>القِصاص‏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Toc485893432 \h</w:instrText>
            </w:r>
            <w:r>
              <w:rPr>
                <w:webHidden/>
                <w:rtl/>
              </w:rPr>
              <w:instrText xml:space="preserve"> </w:instrText>
            </w:r>
            <w:r>
              <w:rPr>
                <w:webHidden/>
                <w:rtl/>
              </w:rPr>
            </w:r>
            <w:r>
              <w:rPr>
                <w:webHidden/>
                <w:rtl/>
              </w:rPr>
              <w:fldChar w:fldCharType="separate"/>
            </w:r>
            <w:r w:rsidR="00C13554">
              <w:rPr>
                <w:webHidden/>
              </w:rPr>
              <w:t>94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33" w:history="1">
            <w:r w:rsidRPr="005E6D13">
              <w:rPr>
                <w:rStyle w:val="Hyperlink"/>
                <w:lang w:bidi="fa-IR"/>
              </w:rPr>
              <w:t>331. RETRIBUTION (qisas)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Toc485893433 \h</w:instrText>
            </w:r>
            <w:r>
              <w:rPr>
                <w:webHidden/>
                <w:rtl/>
              </w:rPr>
              <w:instrText xml:space="preserve"> </w:instrText>
            </w:r>
            <w:r>
              <w:rPr>
                <w:webHidden/>
                <w:rtl/>
              </w:rPr>
            </w:r>
            <w:r>
              <w:rPr>
                <w:webHidden/>
                <w:rtl/>
              </w:rPr>
              <w:fldChar w:fldCharType="separate"/>
            </w:r>
            <w:r w:rsidR="00C13554">
              <w:rPr>
                <w:webHidden/>
              </w:rPr>
              <w:t>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34" w:history="1">
            <w:r w:rsidRPr="005E6D13">
              <w:rPr>
                <w:rStyle w:val="Hyperlink"/>
                <w:lang w:bidi="fa-IR"/>
              </w:rPr>
              <w:t xml:space="preserve">1527 - </w:t>
            </w:r>
            <w:r w:rsidRPr="005E6D13">
              <w:rPr>
                <w:rStyle w:val="Hyperlink"/>
                <w:rtl/>
                <w:lang w:bidi="fa-IR"/>
              </w:rPr>
              <w:t>تَشرِيعُ القِصاصِ وَاهمَّيتهُ‏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Toc485893434 \h</w:instrText>
            </w:r>
            <w:r>
              <w:rPr>
                <w:webHidden/>
                <w:rtl/>
              </w:rPr>
              <w:instrText xml:space="preserve"> </w:instrText>
            </w:r>
            <w:r>
              <w:rPr>
                <w:webHidden/>
                <w:rtl/>
              </w:rPr>
            </w:r>
            <w:r>
              <w:rPr>
                <w:webHidden/>
                <w:rtl/>
              </w:rPr>
              <w:fldChar w:fldCharType="separate"/>
            </w:r>
            <w:r w:rsidR="00C13554">
              <w:rPr>
                <w:webHidden/>
              </w:rPr>
              <w:t>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35" w:history="1">
            <w:r w:rsidRPr="005E6D13">
              <w:rPr>
                <w:rStyle w:val="Hyperlink"/>
                <w:lang w:bidi="fa-IR"/>
              </w:rPr>
              <w:t>1527. LEGISLATION OF RETRIBUTION AND ITS IMPORTANCE</w:t>
            </w:r>
            <w:r>
              <w:rPr>
                <w:webHidden/>
                <w:rtl/>
              </w:rPr>
              <w:tab/>
            </w:r>
            <w:r>
              <w:rPr>
                <w:rFonts w:hint="cs"/>
                <w:webHidden/>
                <w:rtl/>
              </w:rPr>
              <w:tab/>
            </w:r>
            <w:r>
              <w:rPr>
                <w:rFonts w:hint="cs"/>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Toc485893435 \h</w:instrText>
            </w:r>
            <w:r>
              <w:rPr>
                <w:webHidden/>
                <w:rtl/>
              </w:rPr>
              <w:instrText xml:space="preserve"> </w:instrText>
            </w:r>
            <w:r>
              <w:rPr>
                <w:webHidden/>
                <w:rtl/>
              </w:rPr>
            </w:r>
            <w:r>
              <w:rPr>
                <w:webHidden/>
                <w:rtl/>
              </w:rPr>
              <w:fldChar w:fldCharType="separate"/>
            </w:r>
            <w:r w:rsidR="00C13554">
              <w:rPr>
                <w:webHidden/>
              </w:rPr>
              <w:t>94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Toc485893436 \h</w:instrText>
            </w:r>
            <w:r>
              <w:rPr>
                <w:noProof/>
                <w:webHidden/>
                <w:rtl/>
              </w:rPr>
              <w:instrText xml:space="preserve"> </w:instrText>
            </w:r>
            <w:r>
              <w:rPr>
                <w:noProof/>
                <w:webHidden/>
                <w:rtl/>
              </w:rPr>
            </w:r>
            <w:r>
              <w:rPr>
                <w:noProof/>
                <w:webHidden/>
                <w:rtl/>
              </w:rPr>
              <w:fldChar w:fldCharType="separate"/>
            </w:r>
            <w:r w:rsidR="00C13554">
              <w:rPr>
                <w:noProof/>
                <w:webHidden/>
              </w:rPr>
              <w:t>95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37" w:history="1">
            <w:r w:rsidRPr="005E6D13">
              <w:rPr>
                <w:rStyle w:val="Hyperlink"/>
                <w:lang w:bidi="fa-IR"/>
              </w:rPr>
              <w:t xml:space="preserve">1528 - </w:t>
            </w:r>
            <w:r w:rsidRPr="005E6D13">
              <w:rPr>
                <w:rStyle w:val="Hyperlink"/>
                <w:rtl/>
                <w:lang w:bidi="fa-IR"/>
              </w:rPr>
              <w:t>العَفوُ عَنِ القِصاصِ‏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Toc485893437 \h</w:instrText>
            </w:r>
            <w:r>
              <w:rPr>
                <w:webHidden/>
                <w:rtl/>
              </w:rPr>
              <w:instrText xml:space="preserve"> </w:instrText>
            </w:r>
            <w:r>
              <w:rPr>
                <w:webHidden/>
                <w:rtl/>
              </w:rPr>
            </w:r>
            <w:r>
              <w:rPr>
                <w:webHidden/>
                <w:rtl/>
              </w:rPr>
              <w:fldChar w:fldCharType="separate"/>
            </w:r>
            <w:r w:rsidR="00C13554">
              <w:rPr>
                <w:webHidden/>
              </w:rPr>
              <w:t>97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38" w:history="1">
            <w:r w:rsidRPr="005E6D13">
              <w:rPr>
                <w:rStyle w:val="Hyperlink"/>
                <w:lang w:bidi="fa-IR"/>
              </w:rPr>
              <w:t>1528. FORGIVING THE RETRIBUTION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Toc485893438 \h</w:instrText>
            </w:r>
            <w:r>
              <w:rPr>
                <w:webHidden/>
                <w:rtl/>
              </w:rPr>
              <w:instrText xml:space="preserve"> </w:instrText>
            </w:r>
            <w:r>
              <w:rPr>
                <w:webHidden/>
                <w:rtl/>
              </w:rPr>
            </w:r>
            <w:r>
              <w:rPr>
                <w:webHidden/>
                <w:rtl/>
              </w:rPr>
              <w:fldChar w:fldCharType="separate"/>
            </w:r>
            <w:r w:rsidR="00C13554">
              <w:rPr>
                <w:webHidden/>
              </w:rPr>
              <w:t>97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Toc485893439 \h</w:instrText>
            </w:r>
            <w:r>
              <w:rPr>
                <w:noProof/>
                <w:webHidden/>
                <w:rtl/>
              </w:rPr>
              <w:instrText xml:space="preserve"> </w:instrText>
            </w:r>
            <w:r>
              <w:rPr>
                <w:noProof/>
                <w:webHidden/>
                <w:rtl/>
              </w:rPr>
            </w:r>
            <w:r>
              <w:rPr>
                <w:noProof/>
                <w:webHidden/>
                <w:rtl/>
              </w:rPr>
              <w:fldChar w:fldCharType="separate"/>
            </w:r>
            <w:r w:rsidR="00C13554">
              <w:rPr>
                <w:noProof/>
                <w:webHidden/>
              </w:rPr>
              <w:t>97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40" w:history="1">
            <w:r w:rsidRPr="005E6D13">
              <w:rPr>
                <w:rStyle w:val="Hyperlink"/>
                <w:lang w:bidi="fa-IR"/>
              </w:rPr>
              <w:t xml:space="preserve">332 - </w:t>
            </w:r>
            <w:r w:rsidRPr="005E6D13">
              <w:rPr>
                <w:rStyle w:val="Hyperlink"/>
                <w:rtl/>
                <w:lang w:bidi="fa-IR"/>
              </w:rPr>
              <w:t>القضاء والقدر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Toc485893440 \h</w:instrText>
            </w:r>
            <w:r>
              <w:rPr>
                <w:webHidden/>
                <w:rtl/>
              </w:rPr>
              <w:instrText xml:space="preserve"> </w:instrText>
            </w:r>
            <w:r>
              <w:rPr>
                <w:webHidden/>
                <w:rtl/>
              </w:rPr>
            </w:r>
            <w:r>
              <w:rPr>
                <w:webHidden/>
                <w:rtl/>
              </w:rPr>
              <w:fldChar w:fldCharType="separate"/>
            </w:r>
            <w:r w:rsidR="00C13554">
              <w:rPr>
                <w:webHidden/>
              </w:rPr>
              <w:t>98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41" w:history="1">
            <w:r w:rsidRPr="005E6D13">
              <w:rPr>
                <w:rStyle w:val="Hyperlink"/>
                <w:lang w:bidi="fa-IR"/>
              </w:rPr>
              <w:t>332. DECREE AND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Toc485893441 \h</w:instrText>
            </w:r>
            <w:r>
              <w:rPr>
                <w:webHidden/>
                <w:rtl/>
              </w:rPr>
              <w:instrText xml:space="preserve"> </w:instrText>
            </w:r>
            <w:r>
              <w:rPr>
                <w:webHidden/>
                <w:rtl/>
              </w:rPr>
            </w:r>
            <w:r>
              <w:rPr>
                <w:webHidden/>
                <w:rtl/>
              </w:rPr>
              <w:fldChar w:fldCharType="separate"/>
            </w:r>
            <w:r w:rsidR="00C13554">
              <w:rPr>
                <w:webHidden/>
              </w:rPr>
              <w:t>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42" w:history="1">
            <w:r w:rsidRPr="005E6D13">
              <w:rPr>
                <w:rStyle w:val="Hyperlink"/>
                <w:lang w:bidi="fa-IR"/>
              </w:rPr>
              <w:t xml:space="preserve">1529 - </w:t>
            </w:r>
            <w:r w:rsidRPr="005E6D13">
              <w:rPr>
                <w:rStyle w:val="Hyperlink"/>
                <w:rtl/>
                <w:lang w:bidi="fa-IR"/>
              </w:rPr>
              <w:t>القَضاءُ وَالقَدَرُ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Toc485893442 \h</w:instrText>
            </w:r>
            <w:r>
              <w:rPr>
                <w:webHidden/>
                <w:rtl/>
              </w:rPr>
              <w:instrText xml:space="preserve"> </w:instrText>
            </w:r>
            <w:r>
              <w:rPr>
                <w:webHidden/>
                <w:rtl/>
              </w:rPr>
            </w:r>
            <w:r>
              <w:rPr>
                <w:webHidden/>
                <w:rtl/>
              </w:rPr>
              <w:fldChar w:fldCharType="separate"/>
            </w:r>
            <w:r w:rsidR="00C13554">
              <w:rPr>
                <w:webHidden/>
              </w:rPr>
              <w:t>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43" w:history="1">
            <w:r w:rsidRPr="005E6D13">
              <w:rPr>
                <w:rStyle w:val="Hyperlink"/>
                <w:lang w:bidi="fa-IR"/>
              </w:rPr>
              <w:t>1529. DECREE AND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Toc485893443 \h</w:instrText>
            </w:r>
            <w:r>
              <w:rPr>
                <w:webHidden/>
                <w:rtl/>
              </w:rPr>
              <w:instrText xml:space="preserve"> </w:instrText>
            </w:r>
            <w:r>
              <w:rPr>
                <w:webHidden/>
                <w:rtl/>
              </w:rPr>
            </w:r>
            <w:r>
              <w:rPr>
                <w:webHidden/>
                <w:rtl/>
              </w:rPr>
              <w:fldChar w:fldCharType="separate"/>
            </w:r>
            <w:r w:rsidR="00C13554">
              <w:rPr>
                <w:webHidden/>
              </w:rPr>
              <w:t>98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44" w:history="1">
            <w:r w:rsidRPr="005E6D13">
              <w:rPr>
                <w:rStyle w:val="Hyperlink"/>
                <w:i/>
              </w:rPr>
              <w:t>“Indeed We have created everything in a measure.”</w:t>
            </w:r>
            <w:r w:rsidRPr="005E6D13">
              <w:rPr>
                <w:rStyle w:val="Hyperlink"/>
                <w:lang w:bidi="fa-IR"/>
              </w:rPr>
              <w:t xml:space="preserve"> </w:t>
            </w:r>
            <w:r w:rsidRPr="005E6D13">
              <w:rPr>
                <w:rStyle w:val="Hyperlink"/>
                <w:vertAlign w:val="superscript"/>
              </w:rPr>
              <w:t>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Toc485893444 \h</w:instrText>
            </w:r>
            <w:r>
              <w:rPr>
                <w:webHidden/>
                <w:rtl/>
              </w:rPr>
              <w:instrText xml:space="preserve"> </w:instrText>
            </w:r>
            <w:r>
              <w:rPr>
                <w:webHidden/>
                <w:rtl/>
              </w:rPr>
            </w:r>
            <w:r>
              <w:rPr>
                <w:webHidden/>
                <w:rtl/>
              </w:rPr>
              <w:fldChar w:fldCharType="separate"/>
            </w:r>
            <w:r w:rsidR="00C13554">
              <w:rPr>
                <w:webHidden/>
              </w:rPr>
              <w:t>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Toc485893445 \h</w:instrText>
            </w:r>
            <w:r>
              <w:rPr>
                <w:noProof/>
                <w:webHidden/>
                <w:rtl/>
              </w:rPr>
              <w:instrText xml:space="preserve"> </w:instrText>
            </w:r>
            <w:r>
              <w:rPr>
                <w:noProof/>
                <w:webHidden/>
                <w:rtl/>
              </w:rPr>
            </w:r>
            <w:r>
              <w:rPr>
                <w:noProof/>
                <w:webHidden/>
                <w:rtl/>
              </w:rPr>
              <w:fldChar w:fldCharType="separate"/>
            </w:r>
            <w:r w:rsidR="00C13554">
              <w:rPr>
                <w:noProof/>
                <w:webHidden/>
              </w:rPr>
              <w:t>99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46" w:history="1">
            <w:r w:rsidRPr="005E6D13">
              <w:rPr>
                <w:rStyle w:val="Hyperlink"/>
                <w:lang w:bidi="fa-IR"/>
              </w:rPr>
              <w:t xml:space="preserve">1530 - </w:t>
            </w:r>
            <w:r w:rsidRPr="005E6D13">
              <w:rPr>
                <w:rStyle w:val="Hyperlink"/>
                <w:rtl/>
                <w:lang w:bidi="fa-IR"/>
              </w:rPr>
              <w:t>كِتابَةُ القَضاءِ وَالقَدَرِ عَلَى الإنسانِ فِي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Toc485893446 \h</w:instrText>
            </w:r>
            <w:r>
              <w:rPr>
                <w:webHidden/>
                <w:rtl/>
              </w:rPr>
              <w:instrText xml:space="preserve"> </w:instrText>
            </w:r>
            <w:r>
              <w:rPr>
                <w:webHidden/>
                <w:rtl/>
              </w:rPr>
            </w:r>
            <w:r>
              <w:rPr>
                <w:webHidden/>
                <w:rtl/>
              </w:rPr>
              <w:fldChar w:fldCharType="separate"/>
            </w:r>
            <w:r w:rsidR="00C13554">
              <w:rPr>
                <w:webHidden/>
              </w:rPr>
              <w:t>101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47" w:history="1">
            <w:r w:rsidRPr="005E6D13">
              <w:rPr>
                <w:rStyle w:val="Hyperlink"/>
                <w:lang w:bidi="fa-IR"/>
              </w:rPr>
              <w:t>1530. THE WRITING OF DECREE AND DESTINY FOR PEOPLE IN THE WOMB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Toc485893447 \h</w:instrText>
            </w:r>
            <w:r>
              <w:rPr>
                <w:webHidden/>
                <w:rtl/>
              </w:rPr>
              <w:instrText xml:space="preserve"> </w:instrText>
            </w:r>
            <w:r>
              <w:rPr>
                <w:webHidden/>
                <w:rtl/>
              </w:rPr>
            </w:r>
            <w:r>
              <w:rPr>
                <w:webHidden/>
                <w:rtl/>
              </w:rPr>
              <w:fldChar w:fldCharType="separate"/>
            </w:r>
            <w:r w:rsidR="00C13554">
              <w:rPr>
                <w:webHidden/>
              </w:rPr>
              <w:t>101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Toc485893448 \h</w:instrText>
            </w:r>
            <w:r>
              <w:rPr>
                <w:noProof/>
                <w:webHidden/>
                <w:rtl/>
              </w:rPr>
              <w:instrText xml:space="preserve"> </w:instrText>
            </w:r>
            <w:r>
              <w:rPr>
                <w:noProof/>
                <w:webHidden/>
                <w:rtl/>
              </w:rPr>
            </w:r>
            <w:r>
              <w:rPr>
                <w:noProof/>
                <w:webHidden/>
                <w:rtl/>
              </w:rPr>
              <w:fldChar w:fldCharType="separate"/>
            </w:r>
            <w:r w:rsidR="00C13554">
              <w:rPr>
                <w:noProof/>
                <w:webHidden/>
              </w:rPr>
              <w:t>101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49" w:history="1">
            <w:r w:rsidRPr="005E6D13">
              <w:rPr>
                <w:rStyle w:val="Hyperlink"/>
                <w:lang w:bidi="fa-IR"/>
              </w:rPr>
              <w:t xml:space="preserve">1531 - </w:t>
            </w:r>
            <w:r w:rsidRPr="005E6D13">
              <w:rPr>
                <w:rStyle w:val="Hyperlink"/>
                <w:rtl/>
                <w:lang w:bidi="fa-IR"/>
              </w:rPr>
              <w:t>ما قَضاهُ اللَّهُ لِلمُؤمِنِ فَهُوَ 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Toc485893449 \h</w:instrText>
            </w:r>
            <w:r>
              <w:rPr>
                <w:webHidden/>
                <w:rtl/>
              </w:rPr>
              <w:instrText xml:space="preserve"> </w:instrText>
            </w:r>
            <w:r>
              <w:rPr>
                <w:webHidden/>
                <w:rtl/>
              </w:rPr>
            </w:r>
            <w:r>
              <w:rPr>
                <w:webHidden/>
                <w:rtl/>
              </w:rPr>
              <w:fldChar w:fldCharType="separate"/>
            </w:r>
            <w:r w:rsidR="00C13554">
              <w:rPr>
                <w:webHidden/>
              </w:rPr>
              <w:t>102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50" w:history="1">
            <w:r w:rsidRPr="005E6D13">
              <w:rPr>
                <w:rStyle w:val="Hyperlink"/>
                <w:lang w:bidi="fa-IR"/>
              </w:rPr>
              <w:t>1531. WHATEVER ALLAH DECREES FOR A BELIEVER IS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Toc485893450 \h</w:instrText>
            </w:r>
            <w:r>
              <w:rPr>
                <w:webHidden/>
                <w:rtl/>
              </w:rPr>
              <w:instrText xml:space="preserve"> </w:instrText>
            </w:r>
            <w:r>
              <w:rPr>
                <w:webHidden/>
                <w:rtl/>
              </w:rPr>
            </w:r>
            <w:r>
              <w:rPr>
                <w:webHidden/>
                <w:rtl/>
              </w:rPr>
              <w:fldChar w:fldCharType="separate"/>
            </w:r>
            <w:r w:rsidR="00C13554">
              <w:rPr>
                <w:webHidden/>
              </w:rPr>
              <w:t>102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5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Toc485893451 \h</w:instrText>
            </w:r>
            <w:r>
              <w:rPr>
                <w:noProof/>
                <w:webHidden/>
                <w:rtl/>
              </w:rPr>
              <w:instrText xml:space="preserve"> </w:instrText>
            </w:r>
            <w:r>
              <w:rPr>
                <w:noProof/>
                <w:webHidden/>
                <w:rtl/>
              </w:rPr>
            </w:r>
            <w:r>
              <w:rPr>
                <w:noProof/>
                <w:webHidden/>
                <w:rtl/>
              </w:rPr>
              <w:fldChar w:fldCharType="separate"/>
            </w:r>
            <w:r w:rsidR="00C13554">
              <w:rPr>
                <w:noProof/>
                <w:webHidden/>
              </w:rPr>
              <w:t>102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52" w:history="1">
            <w:r w:rsidRPr="005E6D13">
              <w:rPr>
                <w:rStyle w:val="Hyperlink"/>
                <w:lang w:bidi="fa-IR"/>
              </w:rPr>
              <w:t xml:space="preserve">1532 - </w:t>
            </w:r>
            <w:r w:rsidRPr="005E6D13">
              <w:rPr>
                <w:rStyle w:val="Hyperlink"/>
                <w:rtl/>
                <w:lang w:bidi="fa-IR"/>
              </w:rPr>
              <w:t>مَن لَم يَرضَ بِالقَضاءِ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Toc485893452 \h</w:instrText>
            </w:r>
            <w:r>
              <w:rPr>
                <w:webHidden/>
                <w:rtl/>
              </w:rPr>
              <w:instrText xml:space="preserve"> </w:instrText>
            </w:r>
            <w:r>
              <w:rPr>
                <w:webHidden/>
                <w:rtl/>
              </w:rPr>
            </w:r>
            <w:r>
              <w:rPr>
                <w:webHidden/>
                <w:rtl/>
              </w:rPr>
              <w:fldChar w:fldCharType="separate"/>
            </w:r>
            <w:r w:rsidR="00C13554">
              <w:rPr>
                <w:webHidden/>
              </w:rPr>
              <w:t>103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53" w:history="1">
            <w:r w:rsidRPr="005E6D13">
              <w:rPr>
                <w:rStyle w:val="Hyperlink"/>
                <w:lang w:bidi="fa-IR"/>
              </w:rPr>
              <w:t>1532. ONE WHO IS NOT CONTENT WITH THE DECREE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Toc485893453 \h</w:instrText>
            </w:r>
            <w:r>
              <w:rPr>
                <w:webHidden/>
                <w:rtl/>
              </w:rPr>
              <w:instrText xml:space="preserve"> </w:instrText>
            </w:r>
            <w:r>
              <w:rPr>
                <w:webHidden/>
                <w:rtl/>
              </w:rPr>
            </w:r>
            <w:r>
              <w:rPr>
                <w:webHidden/>
                <w:rtl/>
              </w:rPr>
              <w:fldChar w:fldCharType="separate"/>
            </w:r>
            <w:r w:rsidR="00C13554">
              <w:rPr>
                <w:webHidden/>
              </w:rPr>
              <w:t>103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5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Toc485893454 \h</w:instrText>
            </w:r>
            <w:r>
              <w:rPr>
                <w:noProof/>
                <w:webHidden/>
                <w:rtl/>
              </w:rPr>
              <w:instrText xml:space="preserve"> </w:instrText>
            </w:r>
            <w:r>
              <w:rPr>
                <w:noProof/>
                <w:webHidden/>
                <w:rtl/>
              </w:rPr>
            </w:r>
            <w:r>
              <w:rPr>
                <w:noProof/>
                <w:webHidden/>
                <w:rtl/>
              </w:rPr>
              <w:fldChar w:fldCharType="separate"/>
            </w:r>
            <w:r w:rsidR="00C13554">
              <w:rPr>
                <w:noProof/>
                <w:webHidden/>
              </w:rPr>
              <w:t>103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55" w:history="1">
            <w:r w:rsidRPr="005E6D13">
              <w:rPr>
                <w:rStyle w:val="Hyperlink"/>
                <w:lang w:bidi="fa-IR"/>
              </w:rPr>
              <w:t xml:space="preserve">1533 - </w:t>
            </w:r>
            <w:r w:rsidRPr="005E6D13">
              <w:rPr>
                <w:rStyle w:val="Hyperlink"/>
                <w:rtl/>
                <w:lang w:bidi="fa-IR"/>
              </w:rPr>
              <w:t>ما هو مِن القَدَرِ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Toc485893455 \h</w:instrText>
            </w:r>
            <w:r>
              <w:rPr>
                <w:webHidden/>
                <w:rtl/>
              </w:rPr>
              <w:instrText xml:space="preserve"> </w:instrText>
            </w:r>
            <w:r>
              <w:rPr>
                <w:webHidden/>
                <w:rtl/>
              </w:rPr>
            </w:r>
            <w:r>
              <w:rPr>
                <w:webHidden/>
                <w:rtl/>
              </w:rPr>
              <w:fldChar w:fldCharType="separate"/>
            </w:r>
            <w:r w:rsidR="00C13554">
              <w:rPr>
                <w:webHidden/>
              </w:rPr>
              <w:t>104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56" w:history="1">
            <w:r w:rsidRPr="005E6D13">
              <w:rPr>
                <w:rStyle w:val="Hyperlink"/>
                <w:lang w:bidi="fa-IR"/>
              </w:rPr>
              <w:t>1533. WHAT IS PART OF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Toc485893456 \h</w:instrText>
            </w:r>
            <w:r>
              <w:rPr>
                <w:webHidden/>
                <w:rtl/>
              </w:rPr>
              <w:instrText xml:space="preserve"> </w:instrText>
            </w:r>
            <w:r>
              <w:rPr>
                <w:webHidden/>
                <w:rtl/>
              </w:rPr>
            </w:r>
            <w:r>
              <w:rPr>
                <w:webHidden/>
                <w:rtl/>
              </w:rPr>
              <w:fldChar w:fldCharType="separate"/>
            </w:r>
            <w:r w:rsidR="00C13554">
              <w:rPr>
                <w:webHidden/>
              </w:rPr>
              <w:t>104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5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Toc485893457 \h</w:instrText>
            </w:r>
            <w:r>
              <w:rPr>
                <w:noProof/>
                <w:webHidden/>
                <w:rtl/>
              </w:rPr>
              <w:instrText xml:space="preserve"> </w:instrText>
            </w:r>
            <w:r>
              <w:rPr>
                <w:noProof/>
                <w:webHidden/>
                <w:rtl/>
              </w:rPr>
            </w:r>
            <w:r>
              <w:rPr>
                <w:noProof/>
                <w:webHidden/>
                <w:rtl/>
              </w:rPr>
              <w:fldChar w:fldCharType="separate"/>
            </w:r>
            <w:r w:rsidR="00C13554">
              <w:rPr>
                <w:noProof/>
                <w:webHidden/>
              </w:rPr>
              <w:t>105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58" w:history="1">
            <w:r w:rsidRPr="005E6D13">
              <w:rPr>
                <w:rStyle w:val="Hyperlink"/>
                <w:lang w:bidi="fa-IR"/>
              </w:rPr>
              <w:t xml:space="preserve">333 - </w:t>
            </w:r>
            <w:r w:rsidRPr="005E6D13">
              <w:rPr>
                <w:rStyle w:val="Hyperlink"/>
                <w:rtl/>
                <w:lang w:bidi="fa-IR"/>
              </w:rPr>
              <w:t>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Toc485893458 \h</w:instrText>
            </w:r>
            <w:r>
              <w:rPr>
                <w:webHidden/>
                <w:rtl/>
              </w:rPr>
              <w:instrText xml:space="preserve"> </w:instrText>
            </w:r>
            <w:r>
              <w:rPr>
                <w:webHidden/>
                <w:rtl/>
              </w:rPr>
            </w:r>
            <w:r>
              <w:rPr>
                <w:webHidden/>
                <w:rtl/>
              </w:rPr>
              <w:fldChar w:fldCharType="separate"/>
            </w:r>
            <w:r w:rsidR="00C13554">
              <w:rPr>
                <w:webHidden/>
              </w:rPr>
              <w:t>106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459" w:history="1">
            <w:r w:rsidRPr="005E6D13">
              <w:rPr>
                <w:rStyle w:val="Hyperlink"/>
                <w:lang w:bidi="fa-IR"/>
              </w:rPr>
              <w:t>333. JUDGMENT (in a Court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Toc485893459 \h</w:instrText>
            </w:r>
            <w:r>
              <w:rPr>
                <w:webHidden/>
                <w:rtl/>
              </w:rPr>
              <w:instrText xml:space="preserve"> </w:instrText>
            </w:r>
            <w:r>
              <w:rPr>
                <w:webHidden/>
                <w:rtl/>
              </w:rPr>
            </w:r>
            <w:r>
              <w:rPr>
                <w:webHidden/>
                <w:rtl/>
              </w:rPr>
              <w:fldChar w:fldCharType="separate"/>
            </w:r>
            <w:r w:rsidR="00C13554">
              <w:rPr>
                <w:webHidden/>
              </w:rPr>
              <w:t>106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0" w:history="1">
            <w:r w:rsidRPr="005E6D13">
              <w:rPr>
                <w:rStyle w:val="Hyperlink"/>
                <w:lang w:bidi="fa-IR"/>
              </w:rPr>
              <w:t xml:space="preserve">1534 - </w:t>
            </w:r>
            <w:r w:rsidRPr="005E6D13">
              <w:rPr>
                <w:rStyle w:val="Hyperlink"/>
                <w:rtl/>
                <w:lang w:bidi="fa-IR"/>
              </w:rPr>
              <w:t>أهَمِّيَّةُ موقِعِ 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Toc485893460 \h</w:instrText>
            </w:r>
            <w:r>
              <w:rPr>
                <w:webHidden/>
                <w:rtl/>
              </w:rPr>
              <w:instrText xml:space="preserve"> </w:instrText>
            </w:r>
            <w:r>
              <w:rPr>
                <w:webHidden/>
                <w:rtl/>
              </w:rPr>
            </w:r>
            <w:r>
              <w:rPr>
                <w:webHidden/>
                <w:rtl/>
              </w:rPr>
              <w:fldChar w:fldCharType="separate"/>
            </w:r>
            <w:r w:rsidR="00C13554">
              <w:rPr>
                <w:webHidden/>
              </w:rPr>
              <w:t>106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1" w:history="1">
            <w:r w:rsidRPr="005E6D13">
              <w:rPr>
                <w:rStyle w:val="Hyperlink"/>
                <w:lang w:bidi="fa-IR"/>
              </w:rPr>
              <w:t>1534. THE IMPORTANCE OF THE STATUS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Toc485893461 \h</w:instrText>
            </w:r>
            <w:r>
              <w:rPr>
                <w:webHidden/>
                <w:rtl/>
              </w:rPr>
              <w:instrText xml:space="preserve"> </w:instrText>
            </w:r>
            <w:r>
              <w:rPr>
                <w:webHidden/>
                <w:rtl/>
              </w:rPr>
            </w:r>
            <w:r>
              <w:rPr>
                <w:webHidden/>
                <w:rtl/>
              </w:rPr>
              <w:fldChar w:fldCharType="separate"/>
            </w:r>
            <w:r w:rsidR="00C13554">
              <w:rPr>
                <w:webHidden/>
              </w:rPr>
              <w:t>106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6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Toc485893462 \h</w:instrText>
            </w:r>
            <w:r>
              <w:rPr>
                <w:noProof/>
                <w:webHidden/>
                <w:rtl/>
              </w:rPr>
              <w:instrText xml:space="preserve"> </w:instrText>
            </w:r>
            <w:r>
              <w:rPr>
                <w:noProof/>
                <w:webHidden/>
                <w:rtl/>
              </w:rPr>
            </w:r>
            <w:r>
              <w:rPr>
                <w:noProof/>
                <w:webHidden/>
                <w:rtl/>
              </w:rPr>
              <w:fldChar w:fldCharType="separate"/>
            </w:r>
            <w:r w:rsidR="00C13554">
              <w:rPr>
                <w:noProof/>
                <w:webHidden/>
              </w:rPr>
              <w:t>107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3" w:history="1">
            <w:r w:rsidRPr="005E6D13">
              <w:rPr>
                <w:rStyle w:val="Hyperlink"/>
                <w:lang w:bidi="fa-IR"/>
              </w:rPr>
              <w:t xml:space="preserve">1535 - </w:t>
            </w:r>
            <w:r w:rsidRPr="005E6D13">
              <w:rPr>
                <w:rStyle w:val="Hyperlink"/>
                <w:rtl/>
                <w:lang w:bidi="fa-IR"/>
              </w:rPr>
              <w:t>التَّحاكُمُ إلَى الطّاغوتِ‏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Toc485893463 \h</w:instrText>
            </w:r>
            <w:r>
              <w:rPr>
                <w:webHidden/>
                <w:rtl/>
              </w:rPr>
              <w:instrText xml:space="preserve"> </w:instrText>
            </w:r>
            <w:r>
              <w:rPr>
                <w:webHidden/>
                <w:rtl/>
              </w:rPr>
            </w:r>
            <w:r>
              <w:rPr>
                <w:webHidden/>
                <w:rtl/>
              </w:rPr>
              <w:fldChar w:fldCharType="separate"/>
            </w:r>
            <w:r w:rsidR="00C13554">
              <w:rPr>
                <w:webHidden/>
              </w:rPr>
              <w:t>108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4" w:history="1">
            <w:r w:rsidRPr="005E6D13">
              <w:rPr>
                <w:rStyle w:val="Hyperlink"/>
                <w:lang w:bidi="fa-IR"/>
              </w:rPr>
              <w:t>1535. BRINGING A CASE FOR JUDGMENT BEFORE A TYRANT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Toc485893464 \h</w:instrText>
            </w:r>
            <w:r>
              <w:rPr>
                <w:webHidden/>
                <w:rtl/>
              </w:rPr>
              <w:instrText xml:space="preserve"> </w:instrText>
            </w:r>
            <w:r>
              <w:rPr>
                <w:webHidden/>
                <w:rtl/>
              </w:rPr>
            </w:r>
            <w:r>
              <w:rPr>
                <w:webHidden/>
                <w:rtl/>
              </w:rPr>
              <w:fldChar w:fldCharType="separate"/>
            </w:r>
            <w:r w:rsidR="00C13554">
              <w:rPr>
                <w:webHidden/>
              </w:rPr>
              <w:t>108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6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Toc485893465 \h</w:instrText>
            </w:r>
            <w:r>
              <w:rPr>
                <w:noProof/>
                <w:webHidden/>
                <w:rtl/>
              </w:rPr>
              <w:instrText xml:space="preserve"> </w:instrText>
            </w:r>
            <w:r>
              <w:rPr>
                <w:noProof/>
                <w:webHidden/>
                <w:rtl/>
              </w:rPr>
            </w:r>
            <w:r>
              <w:rPr>
                <w:noProof/>
                <w:webHidden/>
                <w:rtl/>
              </w:rPr>
              <w:fldChar w:fldCharType="separate"/>
            </w:r>
            <w:r w:rsidR="00C13554">
              <w:rPr>
                <w:noProof/>
                <w:webHidden/>
              </w:rPr>
              <w:t>108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6" w:history="1">
            <w:r w:rsidRPr="005E6D13">
              <w:rPr>
                <w:rStyle w:val="Hyperlink"/>
                <w:lang w:bidi="fa-IR"/>
              </w:rPr>
              <w:t xml:space="preserve">1536 - </w:t>
            </w:r>
            <w:r w:rsidRPr="005E6D13">
              <w:rPr>
                <w:rStyle w:val="Hyperlink"/>
                <w:rtl/>
                <w:lang w:bidi="fa-IR"/>
              </w:rPr>
              <w:t>خُطورَةُ عَمَلِ 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Toc485893466 \h</w:instrText>
            </w:r>
            <w:r>
              <w:rPr>
                <w:webHidden/>
                <w:rtl/>
              </w:rPr>
              <w:instrText xml:space="preserve"> </w:instrText>
            </w:r>
            <w:r>
              <w:rPr>
                <w:webHidden/>
                <w:rtl/>
              </w:rPr>
            </w:r>
            <w:r>
              <w:rPr>
                <w:webHidden/>
                <w:rtl/>
              </w:rPr>
              <w:fldChar w:fldCharType="separate"/>
            </w:r>
            <w:r w:rsidR="00C13554">
              <w:rPr>
                <w:webHidden/>
              </w:rPr>
              <w:t>109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7" w:history="1">
            <w:r w:rsidRPr="005E6D13">
              <w:rPr>
                <w:rStyle w:val="Hyperlink"/>
                <w:lang w:bidi="fa-IR"/>
              </w:rPr>
              <w:t>1536. THE DANGER IN THE OCCUPATION OF A JUDGE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Toc485893467 \h</w:instrText>
            </w:r>
            <w:r>
              <w:rPr>
                <w:webHidden/>
                <w:rtl/>
              </w:rPr>
              <w:instrText xml:space="preserve"> </w:instrText>
            </w:r>
            <w:r>
              <w:rPr>
                <w:webHidden/>
                <w:rtl/>
              </w:rPr>
            </w:r>
            <w:r>
              <w:rPr>
                <w:webHidden/>
                <w:rtl/>
              </w:rPr>
              <w:fldChar w:fldCharType="separate"/>
            </w:r>
            <w:r w:rsidR="00C13554">
              <w:rPr>
                <w:webHidden/>
              </w:rPr>
              <w:t>109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6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Toc485893468 \h</w:instrText>
            </w:r>
            <w:r>
              <w:rPr>
                <w:noProof/>
                <w:webHidden/>
                <w:rtl/>
              </w:rPr>
              <w:instrText xml:space="preserve"> </w:instrText>
            </w:r>
            <w:r>
              <w:rPr>
                <w:noProof/>
                <w:webHidden/>
                <w:rtl/>
              </w:rPr>
            </w:r>
            <w:r>
              <w:rPr>
                <w:noProof/>
                <w:webHidden/>
                <w:rtl/>
              </w:rPr>
              <w:fldChar w:fldCharType="separate"/>
            </w:r>
            <w:r w:rsidR="00C13554">
              <w:rPr>
                <w:noProof/>
                <w:webHidden/>
              </w:rPr>
              <w:t>109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69" w:history="1">
            <w:r w:rsidRPr="005E6D13">
              <w:rPr>
                <w:rStyle w:val="Hyperlink"/>
                <w:lang w:bidi="fa-IR"/>
              </w:rPr>
              <w:t xml:space="preserve">1537 - </w:t>
            </w:r>
            <w:r w:rsidRPr="005E6D13">
              <w:rPr>
                <w:rStyle w:val="Hyperlink"/>
                <w:rtl/>
                <w:lang w:bidi="fa-IR"/>
              </w:rPr>
              <w:t>طَلَبُ 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Toc485893469 \h</w:instrText>
            </w:r>
            <w:r>
              <w:rPr>
                <w:webHidden/>
                <w:rtl/>
              </w:rPr>
              <w:instrText xml:space="preserve"> </w:instrText>
            </w:r>
            <w:r>
              <w:rPr>
                <w:webHidden/>
                <w:rtl/>
              </w:rPr>
            </w:r>
            <w:r>
              <w:rPr>
                <w:webHidden/>
                <w:rtl/>
              </w:rPr>
              <w:fldChar w:fldCharType="separate"/>
            </w:r>
            <w:r w:rsidR="00C13554">
              <w:rPr>
                <w:webHidden/>
              </w:rPr>
              <w:t>110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70" w:history="1">
            <w:r w:rsidRPr="005E6D13">
              <w:rPr>
                <w:rStyle w:val="Hyperlink"/>
                <w:lang w:bidi="fa-IR"/>
              </w:rPr>
              <w:t>1537. SEEKING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Toc485893470 \h</w:instrText>
            </w:r>
            <w:r>
              <w:rPr>
                <w:webHidden/>
                <w:rtl/>
              </w:rPr>
              <w:instrText xml:space="preserve"> </w:instrText>
            </w:r>
            <w:r>
              <w:rPr>
                <w:webHidden/>
                <w:rtl/>
              </w:rPr>
            </w:r>
            <w:r>
              <w:rPr>
                <w:webHidden/>
                <w:rtl/>
              </w:rPr>
              <w:fldChar w:fldCharType="separate"/>
            </w:r>
            <w:r w:rsidR="00C13554">
              <w:rPr>
                <w:webHidden/>
              </w:rPr>
              <w:t>110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Toc485893471 \h</w:instrText>
            </w:r>
            <w:r>
              <w:rPr>
                <w:noProof/>
                <w:webHidden/>
                <w:rtl/>
              </w:rPr>
              <w:instrText xml:space="preserve"> </w:instrText>
            </w:r>
            <w:r>
              <w:rPr>
                <w:noProof/>
                <w:webHidden/>
                <w:rtl/>
              </w:rPr>
            </w:r>
            <w:r>
              <w:rPr>
                <w:noProof/>
                <w:webHidden/>
                <w:rtl/>
              </w:rPr>
              <w:fldChar w:fldCharType="separate"/>
            </w:r>
            <w:r w:rsidR="00C13554">
              <w:rPr>
                <w:noProof/>
                <w:webHidden/>
              </w:rPr>
              <w:t>110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72" w:history="1">
            <w:r w:rsidRPr="005E6D13">
              <w:rPr>
                <w:rStyle w:val="Hyperlink"/>
                <w:lang w:bidi="fa-IR"/>
              </w:rPr>
              <w:t xml:space="preserve">1538 - </w:t>
            </w:r>
            <w:r w:rsidRPr="005E6D13">
              <w:rPr>
                <w:rStyle w:val="Hyperlink"/>
                <w:rtl/>
                <w:lang w:bidi="fa-IR"/>
              </w:rPr>
              <w:t>آدابُ القَضاءِ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Toc485893472 \h</w:instrText>
            </w:r>
            <w:r>
              <w:rPr>
                <w:webHidden/>
                <w:rtl/>
              </w:rPr>
              <w:instrText xml:space="preserve"> </w:instrText>
            </w:r>
            <w:r>
              <w:rPr>
                <w:webHidden/>
                <w:rtl/>
              </w:rPr>
            </w:r>
            <w:r>
              <w:rPr>
                <w:webHidden/>
                <w:rtl/>
              </w:rPr>
              <w:fldChar w:fldCharType="separate"/>
            </w:r>
            <w:r w:rsidR="00C13554">
              <w:rPr>
                <w:webHidden/>
              </w:rPr>
              <w:t>111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73" w:history="1">
            <w:r w:rsidRPr="005E6D13">
              <w:rPr>
                <w:rStyle w:val="Hyperlink"/>
                <w:lang w:bidi="fa-IR"/>
              </w:rPr>
              <w:t>1538. THE ETIQUETTE OF JUDGING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Toc485893473 \h</w:instrText>
            </w:r>
            <w:r>
              <w:rPr>
                <w:webHidden/>
                <w:rtl/>
              </w:rPr>
              <w:instrText xml:space="preserve"> </w:instrText>
            </w:r>
            <w:r>
              <w:rPr>
                <w:webHidden/>
                <w:rtl/>
              </w:rPr>
            </w:r>
            <w:r>
              <w:rPr>
                <w:webHidden/>
                <w:rtl/>
              </w:rPr>
              <w:fldChar w:fldCharType="separate"/>
            </w:r>
            <w:r w:rsidR="00C13554">
              <w:rPr>
                <w:webHidden/>
              </w:rPr>
              <w:t>111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4" w:history="1">
            <w:r w:rsidRPr="005E6D13">
              <w:rPr>
                <w:rStyle w:val="Hyperlink"/>
                <w:noProof/>
                <w:rtl/>
                <w:lang w:bidi="fa-IR"/>
              </w:rPr>
              <w:t>أ - المُواساةُ بينَ الخُصومِ</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Toc485893474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5" w:history="1">
            <w:r w:rsidRPr="005E6D13">
              <w:rPr>
                <w:rStyle w:val="Hyperlink"/>
                <w:noProof/>
                <w:lang w:bidi="fa-IR"/>
              </w:rPr>
              <w:t>a. Equity Between Opposing Plaintiffs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Toc485893475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6" w:history="1">
            <w:r w:rsidRPr="005E6D13">
              <w:rPr>
                <w:rStyle w:val="Hyperlink"/>
                <w:noProof/>
                <w:rtl/>
                <w:lang w:bidi="fa-IR"/>
              </w:rPr>
              <w:t>ب - أن لا يَعلُوَ كلامُهُ كلامَ الخصمِ</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Toc485893476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7" w:history="1">
            <w:r w:rsidRPr="005E6D13">
              <w:rPr>
                <w:rStyle w:val="Hyperlink"/>
                <w:noProof/>
                <w:lang w:bidi="fa-IR"/>
              </w:rPr>
              <w:t>b. The Judge Should Not Raise His Voice over the Plaintiff's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Toc485893477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8" w:history="1">
            <w:r w:rsidRPr="005E6D13">
              <w:rPr>
                <w:rStyle w:val="Hyperlink"/>
                <w:noProof/>
                <w:rtl/>
                <w:lang w:bidi="fa-IR"/>
              </w:rPr>
              <w:t>ج - أنْ لا يَتَضَجَّرَ في مجلسِ القضاءِ</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Toc485893478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79" w:history="1">
            <w:r w:rsidRPr="005E6D13">
              <w:rPr>
                <w:rStyle w:val="Hyperlink"/>
                <w:noProof/>
                <w:lang w:bidi="fa-IR"/>
              </w:rPr>
              <w:t>c. Not Becoming Irritated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Toc485893479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0" w:history="1">
            <w:r w:rsidRPr="005E6D13">
              <w:rPr>
                <w:rStyle w:val="Hyperlink"/>
                <w:noProof/>
                <w:rtl/>
                <w:lang w:bidi="fa-IR"/>
              </w:rPr>
              <w:t>د - أن لا يَقضيَ قبلَ سماعِ كلامِ الخَصمَينِ معاً</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Toc485893480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1" w:history="1">
            <w:r w:rsidRPr="005E6D13">
              <w:rPr>
                <w:rStyle w:val="Hyperlink"/>
                <w:noProof/>
                <w:lang w:bidi="fa-IR"/>
              </w:rPr>
              <w:t>d. Not Passing Judgment before Listening to Both Sides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Toc485893481 \h</w:instrText>
            </w:r>
            <w:r>
              <w:rPr>
                <w:noProof/>
                <w:webHidden/>
                <w:rtl/>
              </w:rPr>
              <w:instrText xml:space="preserve"> </w:instrText>
            </w:r>
            <w:r>
              <w:rPr>
                <w:noProof/>
                <w:webHidden/>
                <w:rtl/>
              </w:rPr>
            </w:r>
            <w:r>
              <w:rPr>
                <w:noProof/>
                <w:webHidden/>
                <w:rtl/>
              </w:rPr>
              <w:fldChar w:fldCharType="separate"/>
            </w:r>
            <w:r w:rsidR="00C13554">
              <w:rPr>
                <w:noProof/>
                <w:webHidden/>
              </w:rPr>
              <w:t>111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2" w:history="1">
            <w:r w:rsidRPr="005E6D13">
              <w:rPr>
                <w:rStyle w:val="Hyperlink"/>
                <w:noProof/>
                <w:rtl/>
                <w:lang w:bidi="fa-IR"/>
              </w:rPr>
              <w:t>ه - عَدَمُ القَضاءِ في الغَضَبِ</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Toc485893482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3" w:history="1">
            <w:r w:rsidRPr="005E6D13">
              <w:rPr>
                <w:rStyle w:val="Hyperlink"/>
                <w:noProof/>
                <w:lang w:bidi="fa-IR"/>
              </w:rPr>
              <w:t>e. Not Passing Judgment While Angry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Toc485893483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4" w:history="1">
            <w:r w:rsidRPr="005E6D13">
              <w:rPr>
                <w:rStyle w:val="Hyperlink"/>
                <w:noProof/>
                <w:rtl/>
                <w:lang w:bidi="fa-IR"/>
              </w:rPr>
              <w:t>و - أن لا يَقضيَ وهو مُثقَلٌ بالنَّومِ</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Toc485893484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5" w:history="1">
            <w:r w:rsidRPr="005E6D13">
              <w:rPr>
                <w:rStyle w:val="Hyperlink"/>
                <w:noProof/>
                <w:lang w:bidi="fa-IR"/>
              </w:rPr>
              <w:t>f. Not Passing Judgment Whilst Being Overcome by Sleep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Toc485893485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6" w:history="1">
            <w:r w:rsidRPr="005E6D13">
              <w:rPr>
                <w:rStyle w:val="Hyperlink"/>
                <w:noProof/>
                <w:rtl/>
                <w:lang w:bidi="fa-IR"/>
              </w:rPr>
              <w:t>ز - أن لا يَقضيَ وهو جُوعانُ أو عَطشانُ</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Toc485893486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7" w:history="1">
            <w:r w:rsidRPr="005E6D13">
              <w:rPr>
                <w:rStyle w:val="Hyperlink"/>
                <w:noProof/>
                <w:lang w:bidi="fa-IR"/>
              </w:rPr>
              <w:t>g. Not Passing Judgment While Hungry or Thirsty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Toc485893487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8" w:history="1">
            <w:r w:rsidRPr="005E6D13">
              <w:rPr>
                <w:rStyle w:val="Hyperlink"/>
                <w:noProof/>
                <w:rtl/>
                <w:lang w:bidi="fa-IR"/>
              </w:rPr>
              <w:t>ح - أن لا يُضيفَ أحدَ الخَصمَينِ</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Toc485893488 \h</w:instrText>
            </w:r>
            <w:r>
              <w:rPr>
                <w:noProof/>
                <w:webHidden/>
                <w:rtl/>
              </w:rPr>
              <w:instrText xml:space="preserve"> </w:instrText>
            </w:r>
            <w:r>
              <w:rPr>
                <w:noProof/>
                <w:webHidden/>
                <w:rtl/>
              </w:rPr>
            </w:r>
            <w:r>
              <w:rPr>
                <w:noProof/>
                <w:webHidden/>
                <w:rtl/>
              </w:rPr>
              <w:fldChar w:fldCharType="separate"/>
            </w:r>
            <w:r w:rsidR="00C13554">
              <w:rPr>
                <w:noProof/>
                <w:webHidden/>
              </w:rPr>
              <w:t>112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89" w:history="1">
            <w:r w:rsidRPr="005E6D13">
              <w:rPr>
                <w:rStyle w:val="Hyperlink"/>
                <w:noProof/>
                <w:lang w:bidi="fa-IR"/>
              </w:rPr>
              <w:t>h. Not Hosting Any of the Plaintiffs as a Guest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Toc485893489 \h</w:instrText>
            </w:r>
            <w:r>
              <w:rPr>
                <w:noProof/>
                <w:webHidden/>
                <w:rtl/>
              </w:rPr>
              <w:instrText xml:space="preserve"> </w:instrText>
            </w:r>
            <w:r>
              <w:rPr>
                <w:noProof/>
                <w:webHidden/>
                <w:rtl/>
              </w:rPr>
            </w:r>
            <w:r>
              <w:rPr>
                <w:noProof/>
                <w:webHidden/>
                <w:rtl/>
              </w:rPr>
              <w:fldChar w:fldCharType="separate"/>
            </w:r>
            <w:r w:rsidR="00C13554">
              <w:rPr>
                <w:noProof/>
                <w:webHidden/>
              </w:rPr>
              <w:t>113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90" w:history="1">
            <w:r w:rsidRPr="005E6D13">
              <w:rPr>
                <w:rStyle w:val="Hyperlink"/>
                <w:noProof/>
                <w:rtl/>
                <w:lang w:bidi="fa-IR"/>
              </w:rPr>
              <w:t>ط - أن لا يُلَقِّنَ الشُّهودَ</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Toc485893490 \h</w:instrText>
            </w:r>
            <w:r>
              <w:rPr>
                <w:noProof/>
                <w:webHidden/>
                <w:rtl/>
              </w:rPr>
              <w:instrText xml:space="preserve"> </w:instrText>
            </w:r>
            <w:r>
              <w:rPr>
                <w:noProof/>
                <w:webHidden/>
                <w:rtl/>
              </w:rPr>
            </w:r>
            <w:r>
              <w:rPr>
                <w:noProof/>
                <w:webHidden/>
                <w:rtl/>
              </w:rPr>
              <w:fldChar w:fldCharType="separate"/>
            </w:r>
            <w:r w:rsidR="00C13554">
              <w:rPr>
                <w:noProof/>
                <w:webHidden/>
              </w:rPr>
              <w:t>113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91" w:history="1">
            <w:r w:rsidRPr="005E6D13">
              <w:rPr>
                <w:rStyle w:val="Hyperlink"/>
                <w:noProof/>
                <w:lang w:bidi="fa-IR"/>
              </w:rPr>
              <w:t>i. Not Suborning the Witnesses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Toc485893491 \h</w:instrText>
            </w:r>
            <w:r>
              <w:rPr>
                <w:noProof/>
                <w:webHidden/>
                <w:rtl/>
              </w:rPr>
              <w:instrText xml:space="preserve"> </w:instrText>
            </w:r>
            <w:r>
              <w:rPr>
                <w:noProof/>
                <w:webHidden/>
                <w:rtl/>
              </w:rPr>
            </w:r>
            <w:r>
              <w:rPr>
                <w:noProof/>
                <w:webHidden/>
                <w:rtl/>
              </w:rPr>
              <w:fldChar w:fldCharType="separate"/>
            </w:r>
            <w:r w:rsidR="00C13554">
              <w:rPr>
                <w:noProof/>
                <w:webHidden/>
              </w:rPr>
              <w:t>113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9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Toc485893492 \h</w:instrText>
            </w:r>
            <w:r>
              <w:rPr>
                <w:noProof/>
                <w:webHidden/>
                <w:rtl/>
              </w:rPr>
              <w:instrText xml:space="preserve"> </w:instrText>
            </w:r>
            <w:r>
              <w:rPr>
                <w:noProof/>
                <w:webHidden/>
                <w:rtl/>
              </w:rPr>
            </w:r>
            <w:r>
              <w:rPr>
                <w:noProof/>
                <w:webHidden/>
                <w:rtl/>
              </w:rPr>
              <w:fldChar w:fldCharType="separate"/>
            </w:r>
            <w:r w:rsidR="00C13554">
              <w:rPr>
                <w:noProof/>
                <w:webHidden/>
              </w:rPr>
              <w:t>113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93" w:history="1">
            <w:r w:rsidRPr="005E6D13">
              <w:rPr>
                <w:rStyle w:val="Hyperlink"/>
                <w:lang w:bidi="fa-IR"/>
              </w:rPr>
              <w:t xml:space="preserve">1539 - </w:t>
            </w:r>
            <w:r w:rsidRPr="005E6D13">
              <w:rPr>
                <w:rStyle w:val="Hyperlink"/>
                <w:rtl/>
                <w:lang w:bidi="fa-IR"/>
              </w:rPr>
              <w:t>مَن يُسَدِّدُهُ اللَّهُ مِن القُضاةِ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Toc485893493 \h</w:instrText>
            </w:r>
            <w:r>
              <w:rPr>
                <w:webHidden/>
                <w:rtl/>
              </w:rPr>
              <w:instrText xml:space="preserve"> </w:instrText>
            </w:r>
            <w:r>
              <w:rPr>
                <w:webHidden/>
                <w:rtl/>
              </w:rPr>
            </w:r>
            <w:r>
              <w:rPr>
                <w:webHidden/>
                <w:rtl/>
              </w:rPr>
              <w:fldChar w:fldCharType="separate"/>
            </w:r>
            <w:r w:rsidR="00C13554">
              <w:rPr>
                <w:webHidden/>
              </w:rPr>
              <w:t>115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94" w:history="1">
            <w:r w:rsidRPr="005E6D13">
              <w:rPr>
                <w:rStyle w:val="Hyperlink"/>
                <w:lang w:bidi="fa-IR"/>
              </w:rPr>
              <w:t>1539. THE JUDGES WHOSE MISTAKES ALLAH REMEDIES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Toc485893494 \h</w:instrText>
            </w:r>
            <w:r>
              <w:rPr>
                <w:webHidden/>
                <w:rtl/>
              </w:rPr>
              <w:instrText xml:space="preserve"> </w:instrText>
            </w:r>
            <w:r>
              <w:rPr>
                <w:webHidden/>
                <w:rtl/>
              </w:rPr>
            </w:r>
            <w:r>
              <w:rPr>
                <w:webHidden/>
                <w:rtl/>
              </w:rPr>
              <w:fldChar w:fldCharType="separate"/>
            </w:r>
            <w:r w:rsidR="00C13554">
              <w:rPr>
                <w:webHidden/>
              </w:rPr>
              <w:t>115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9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Toc485893495 \h</w:instrText>
            </w:r>
            <w:r>
              <w:rPr>
                <w:noProof/>
                <w:webHidden/>
                <w:rtl/>
              </w:rPr>
              <w:instrText xml:space="preserve"> </w:instrText>
            </w:r>
            <w:r>
              <w:rPr>
                <w:noProof/>
                <w:webHidden/>
                <w:rtl/>
              </w:rPr>
            </w:r>
            <w:r>
              <w:rPr>
                <w:noProof/>
                <w:webHidden/>
                <w:rtl/>
              </w:rPr>
              <w:fldChar w:fldCharType="separate"/>
            </w:r>
            <w:r w:rsidR="00C13554">
              <w:rPr>
                <w:noProof/>
                <w:webHidden/>
              </w:rPr>
              <w:t>115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96" w:history="1">
            <w:r w:rsidRPr="005E6D13">
              <w:rPr>
                <w:rStyle w:val="Hyperlink"/>
                <w:lang w:bidi="fa-IR"/>
              </w:rPr>
              <w:t xml:space="preserve">1540 - </w:t>
            </w:r>
            <w:r w:rsidRPr="005E6D13">
              <w:rPr>
                <w:rStyle w:val="Hyperlink"/>
                <w:rtl/>
                <w:lang w:bidi="fa-IR"/>
              </w:rPr>
              <w:t>أصنافُ القُضاةِ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Toc485893496 \h</w:instrText>
            </w:r>
            <w:r>
              <w:rPr>
                <w:webHidden/>
                <w:rtl/>
              </w:rPr>
              <w:instrText xml:space="preserve"> </w:instrText>
            </w:r>
            <w:r>
              <w:rPr>
                <w:webHidden/>
                <w:rtl/>
              </w:rPr>
            </w:r>
            <w:r>
              <w:rPr>
                <w:webHidden/>
                <w:rtl/>
              </w:rPr>
              <w:fldChar w:fldCharType="separate"/>
            </w:r>
            <w:r w:rsidR="00C13554">
              <w:rPr>
                <w:webHidden/>
              </w:rPr>
              <w:t>116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97" w:history="1">
            <w:r w:rsidRPr="005E6D13">
              <w:rPr>
                <w:rStyle w:val="Hyperlink"/>
                <w:lang w:bidi="fa-IR"/>
              </w:rPr>
              <w:t>1540. TYPES OF JUDGES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Toc485893497 \h</w:instrText>
            </w:r>
            <w:r>
              <w:rPr>
                <w:webHidden/>
                <w:rtl/>
              </w:rPr>
              <w:instrText xml:space="preserve"> </w:instrText>
            </w:r>
            <w:r>
              <w:rPr>
                <w:webHidden/>
                <w:rtl/>
              </w:rPr>
            </w:r>
            <w:r>
              <w:rPr>
                <w:webHidden/>
                <w:rtl/>
              </w:rPr>
              <w:fldChar w:fldCharType="separate"/>
            </w:r>
            <w:r w:rsidR="00C13554">
              <w:rPr>
                <w:webHidden/>
              </w:rPr>
              <w:t>116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49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Toc485893498 \h</w:instrText>
            </w:r>
            <w:r>
              <w:rPr>
                <w:noProof/>
                <w:webHidden/>
                <w:rtl/>
              </w:rPr>
              <w:instrText xml:space="preserve"> </w:instrText>
            </w:r>
            <w:r>
              <w:rPr>
                <w:noProof/>
                <w:webHidden/>
                <w:rtl/>
              </w:rPr>
            </w:r>
            <w:r>
              <w:rPr>
                <w:noProof/>
                <w:webHidden/>
                <w:rtl/>
              </w:rPr>
              <w:fldChar w:fldCharType="separate"/>
            </w:r>
            <w:r w:rsidR="00C13554">
              <w:rPr>
                <w:noProof/>
                <w:webHidden/>
              </w:rPr>
              <w:t>116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499" w:history="1">
            <w:r w:rsidRPr="005E6D13">
              <w:rPr>
                <w:rStyle w:val="Hyperlink"/>
                <w:lang w:bidi="fa-IR"/>
              </w:rPr>
              <w:t xml:space="preserve">1541 - </w:t>
            </w:r>
            <w:r w:rsidRPr="005E6D13">
              <w:rPr>
                <w:rStyle w:val="Hyperlink"/>
                <w:rtl/>
                <w:lang w:bidi="fa-IR"/>
              </w:rPr>
              <w:t>قُضاةُ 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Toc485893499 \h</w:instrText>
            </w:r>
            <w:r>
              <w:rPr>
                <w:webHidden/>
                <w:rtl/>
              </w:rPr>
              <w:instrText xml:space="preserve"> </w:instrText>
            </w:r>
            <w:r>
              <w:rPr>
                <w:webHidden/>
                <w:rtl/>
              </w:rPr>
            </w:r>
            <w:r>
              <w:rPr>
                <w:webHidden/>
                <w:rtl/>
              </w:rPr>
              <w:fldChar w:fldCharType="separate"/>
            </w:r>
            <w:r w:rsidR="00C13554">
              <w:rPr>
                <w:webHidden/>
              </w:rPr>
              <w:t>117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00" w:history="1">
            <w:r w:rsidRPr="005E6D13">
              <w:rPr>
                <w:rStyle w:val="Hyperlink"/>
                <w:lang w:bidi="fa-IR"/>
              </w:rPr>
              <w:t>1541. JUST JUDGES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Toc485893500 \h</w:instrText>
            </w:r>
            <w:r>
              <w:rPr>
                <w:webHidden/>
                <w:rtl/>
              </w:rPr>
              <w:instrText xml:space="preserve"> </w:instrText>
            </w:r>
            <w:r>
              <w:rPr>
                <w:webHidden/>
                <w:rtl/>
              </w:rPr>
            </w:r>
            <w:r>
              <w:rPr>
                <w:webHidden/>
                <w:rtl/>
              </w:rPr>
              <w:fldChar w:fldCharType="separate"/>
            </w:r>
            <w:r w:rsidR="00C13554">
              <w:rPr>
                <w:webHidden/>
              </w:rPr>
              <w:t>117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0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Toc485893501 \h</w:instrText>
            </w:r>
            <w:r>
              <w:rPr>
                <w:noProof/>
                <w:webHidden/>
                <w:rtl/>
              </w:rPr>
              <w:instrText xml:space="preserve"> </w:instrText>
            </w:r>
            <w:r>
              <w:rPr>
                <w:noProof/>
                <w:webHidden/>
                <w:rtl/>
              </w:rPr>
            </w:r>
            <w:r>
              <w:rPr>
                <w:noProof/>
                <w:webHidden/>
                <w:rtl/>
              </w:rPr>
              <w:fldChar w:fldCharType="separate"/>
            </w:r>
            <w:r w:rsidR="00C13554">
              <w:rPr>
                <w:noProof/>
                <w:webHidden/>
              </w:rPr>
              <w:t>117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02" w:history="1">
            <w:r w:rsidRPr="005E6D13">
              <w:rPr>
                <w:rStyle w:val="Hyperlink"/>
                <w:lang w:bidi="fa-IR"/>
              </w:rPr>
              <w:t xml:space="preserve">1542 - </w:t>
            </w:r>
            <w:r w:rsidRPr="005E6D13">
              <w:rPr>
                <w:rStyle w:val="Hyperlink"/>
                <w:rtl/>
                <w:lang w:bidi="fa-IR"/>
              </w:rPr>
              <w:t>القَضاءُ بِالبَيِّنَةِ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Toc485893502 \h</w:instrText>
            </w:r>
            <w:r>
              <w:rPr>
                <w:webHidden/>
                <w:rtl/>
              </w:rPr>
              <w:instrText xml:space="preserve"> </w:instrText>
            </w:r>
            <w:r>
              <w:rPr>
                <w:webHidden/>
                <w:rtl/>
              </w:rPr>
            </w:r>
            <w:r>
              <w:rPr>
                <w:webHidden/>
                <w:rtl/>
              </w:rPr>
              <w:fldChar w:fldCharType="separate"/>
            </w:r>
            <w:r w:rsidR="00C13554">
              <w:rPr>
                <w:webHidden/>
              </w:rPr>
              <w:t>118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03" w:history="1">
            <w:r w:rsidRPr="005E6D13">
              <w:rPr>
                <w:rStyle w:val="Hyperlink"/>
                <w:lang w:bidi="fa-IR"/>
              </w:rPr>
              <w:t>1542. JUDGING WITH CLEAR EVIDENCE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Toc485893503 \h</w:instrText>
            </w:r>
            <w:r>
              <w:rPr>
                <w:webHidden/>
                <w:rtl/>
              </w:rPr>
              <w:instrText xml:space="preserve"> </w:instrText>
            </w:r>
            <w:r>
              <w:rPr>
                <w:webHidden/>
                <w:rtl/>
              </w:rPr>
            </w:r>
            <w:r>
              <w:rPr>
                <w:webHidden/>
                <w:rtl/>
              </w:rPr>
              <w:fldChar w:fldCharType="separate"/>
            </w:r>
            <w:r w:rsidR="00C13554">
              <w:rPr>
                <w:webHidden/>
              </w:rPr>
              <w:t>118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0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Toc485893504 \h</w:instrText>
            </w:r>
            <w:r>
              <w:rPr>
                <w:noProof/>
                <w:webHidden/>
                <w:rtl/>
              </w:rPr>
              <w:instrText xml:space="preserve"> </w:instrText>
            </w:r>
            <w:r>
              <w:rPr>
                <w:noProof/>
                <w:webHidden/>
                <w:rtl/>
              </w:rPr>
            </w:r>
            <w:r>
              <w:rPr>
                <w:noProof/>
                <w:webHidden/>
                <w:rtl/>
              </w:rPr>
              <w:fldChar w:fldCharType="separate"/>
            </w:r>
            <w:r w:rsidR="00C13554">
              <w:rPr>
                <w:noProof/>
                <w:webHidden/>
              </w:rPr>
              <w:t>119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05" w:history="1">
            <w:r w:rsidRPr="005E6D13">
              <w:rPr>
                <w:rStyle w:val="Hyperlink"/>
                <w:lang w:bidi="fa-IR"/>
              </w:rPr>
              <w:t xml:space="preserve">1543 - </w:t>
            </w:r>
            <w:r w:rsidRPr="005E6D13">
              <w:rPr>
                <w:rStyle w:val="Hyperlink"/>
                <w:rtl/>
                <w:lang w:bidi="fa-IR"/>
              </w:rPr>
              <w:t>قَولُ الإمامِ : أما إنَّها حُكومَةٌ</w:t>
            </w:r>
            <w:r w:rsidRPr="005E6D13">
              <w:rPr>
                <w:rStyle w:val="Hyperlink"/>
                <w:lang w:bidi="fa-IR"/>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Toc485893505 \h</w:instrText>
            </w:r>
            <w:r>
              <w:rPr>
                <w:webHidden/>
                <w:rtl/>
              </w:rPr>
              <w:instrText xml:space="preserve"> </w:instrText>
            </w:r>
            <w:r>
              <w:rPr>
                <w:webHidden/>
                <w:rtl/>
              </w:rPr>
            </w:r>
            <w:r>
              <w:rPr>
                <w:webHidden/>
                <w:rtl/>
              </w:rPr>
              <w:fldChar w:fldCharType="separate"/>
            </w:r>
            <w:r w:rsidR="00C13554">
              <w:rPr>
                <w:webHidden/>
              </w:rPr>
              <w:t>120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06" w:history="1">
            <w:r w:rsidRPr="005E6D13">
              <w:rPr>
                <w:rStyle w:val="Hyperlink"/>
                <w:lang w:bidi="fa-IR"/>
              </w:rPr>
              <w:t>1543. THE SAYING OF Imam Ali: 'THIS IS INDEED LIKE A COURT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Toc485893506 \h</w:instrText>
            </w:r>
            <w:r>
              <w:rPr>
                <w:webHidden/>
                <w:rtl/>
              </w:rPr>
              <w:instrText xml:space="preserve"> </w:instrText>
            </w:r>
            <w:r>
              <w:rPr>
                <w:webHidden/>
                <w:rtl/>
              </w:rPr>
            </w:r>
            <w:r>
              <w:rPr>
                <w:webHidden/>
                <w:rtl/>
              </w:rPr>
              <w:fldChar w:fldCharType="separate"/>
            </w:r>
            <w:r w:rsidR="00C13554">
              <w:rPr>
                <w:webHidden/>
              </w:rPr>
              <w:t>120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0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Toc485893507 \h</w:instrText>
            </w:r>
            <w:r>
              <w:rPr>
                <w:noProof/>
                <w:webHidden/>
                <w:rtl/>
              </w:rPr>
              <w:instrText xml:space="preserve"> </w:instrText>
            </w:r>
            <w:r>
              <w:rPr>
                <w:noProof/>
                <w:webHidden/>
                <w:rtl/>
              </w:rPr>
            </w:r>
            <w:r>
              <w:rPr>
                <w:noProof/>
                <w:webHidden/>
                <w:rtl/>
              </w:rPr>
              <w:fldChar w:fldCharType="separate"/>
            </w:r>
            <w:r w:rsidR="00C13554">
              <w:rPr>
                <w:noProof/>
                <w:webHidden/>
              </w:rPr>
              <w:t>120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08" w:history="1">
            <w:r w:rsidRPr="005E6D13">
              <w:rPr>
                <w:rStyle w:val="Hyperlink"/>
                <w:lang w:bidi="fa-IR"/>
              </w:rPr>
              <w:t xml:space="preserve">334 - </w:t>
            </w:r>
            <w:r w:rsidRPr="005E6D13">
              <w:rPr>
                <w:rStyle w:val="Hyperlink"/>
                <w:rtl/>
                <w:lang w:bidi="fa-IR"/>
              </w:rPr>
              <w:t>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Toc485893508 \h</w:instrText>
            </w:r>
            <w:r>
              <w:rPr>
                <w:webHidden/>
                <w:rtl/>
              </w:rPr>
              <w:instrText xml:space="preserve"> </w:instrText>
            </w:r>
            <w:r>
              <w:rPr>
                <w:webHidden/>
                <w:rtl/>
              </w:rPr>
            </w:r>
            <w:r>
              <w:rPr>
                <w:webHidden/>
                <w:rtl/>
              </w:rPr>
              <w:fldChar w:fldCharType="separate"/>
            </w:r>
            <w:r w:rsidR="00C13554">
              <w:rPr>
                <w:webHidden/>
              </w:rPr>
              <w:t>121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09" w:history="1">
            <w:r w:rsidRPr="005E6D13">
              <w:rPr>
                <w:rStyle w:val="Hyperlink"/>
                <w:lang w:bidi="fa-IR"/>
              </w:rPr>
              <w:t>334.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Toc485893509 \h</w:instrText>
            </w:r>
            <w:r>
              <w:rPr>
                <w:webHidden/>
                <w:rtl/>
              </w:rPr>
              <w:instrText xml:space="preserve"> </w:instrText>
            </w:r>
            <w:r>
              <w:rPr>
                <w:webHidden/>
                <w:rtl/>
              </w:rPr>
            </w:r>
            <w:r>
              <w:rPr>
                <w:webHidden/>
                <w:rtl/>
              </w:rPr>
              <w:fldChar w:fldCharType="separate"/>
            </w:r>
            <w:r w:rsidR="00C13554">
              <w:rPr>
                <w:webHidden/>
              </w:rPr>
              <w:t>121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0" w:history="1">
            <w:r w:rsidRPr="005E6D13">
              <w:rPr>
                <w:rStyle w:val="Hyperlink"/>
                <w:lang w:bidi="fa-IR"/>
              </w:rPr>
              <w:t xml:space="preserve">1544 - </w:t>
            </w:r>
            <w:r w:rsidRPr="005E6D13">
              <w:rPr>
                <w:rStyle w:val="Hyperlink"/>
                <w:rtl/>
                <w:lang w:bidi="fa-IR"/>
              </w:rPr>
              <w:t>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Toc485893510 \h</w:instrText>
            </w:r>
            <w:r>
              <w:rPr>
                <w:webHidden/>
                <w:rtl/>
              </w:rPr>
              <w:instrText xml:space="preserve"> </w:instrText>
            </w:r>
            <w:r>
              <w:rPr>
                <w:webHidden/>
                <w:rtl/>
              </w:rPr>
            </w:r>
            <w:r>
              <w:rPr>
                <w:webHidden/>
                <w:rtl/>
              </w:rPr>
              <w:fldChar w:fldCharType="separate"/>
            </w:r>
            <w:r w:rsidR="00C13554">
              <w:rPr>
                <w:webHidden/>
              </w:rPr>
              <w:t>121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1" w:history="1">
            <w:r w:rsidRPr="005E6D13">
              <w:rPr>
                <w:rStyle w:val="Hyperlink"/>
                <w:lang w:bidi="fa-IR"/>
              </w:rPr>
              <w:t>1544.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Toc485893511 \h</w:instrText>
            </w:r>
            <w:r>
              <w:rPr>
                <w:webHidden/>
                <w:rtl/>
              </w:rPr>
              <w:instrText xml:space="preserve"> </w:instrText>
            </w:r>
            <w:r>
              <w:rPr>
                <w:webHidden/>
                <w:rtl/>
              </w:rPr>
            </w:r>
            <w:r>
              <w:rPr>
                <w:webHidden/>
                <w:rtl/>
              </w:rPr>
              <w:fldChar w:fldCharType="separate"/>
            </w:r>
            <w:r w:rsidR="00C13554">
              <w:rPr>
                <w:webHidden/>
              </w:rPr>
              <w:t>121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1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Toc485893512 \h</w:instrText>
            </w:r>
            <w:r>
              <w:rPr>
                <w:noProof/>
                <w:webHidden/>
                <w:rtl/>
              </w:rPr>
              <w:instrText xml:space="preserve"> </w:instrText>
            </w:r>
            <w:r>
              <w:rPr>
                <w:noProof/>
                <w:webHidden/>
                <w:rtl/>
              </w:rPr>
            </w:r>
            <w:r>
              <w:rPr>
                <w:noProof/>
                <w:webHidden/>
                <w:rtl/>
              </w:rPr>
              <w:fldChar w:fldCharType="separate"/>
            </w:r>
            <w:r w:rsidR="00C13554">
              <w:rPr>
                <w:noProof/>
                <w:webHidden/>
              </w:rPr>
              <w:t>122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3" w:history="1">
            <w:r w:rsidRPr="005E6D13">
              <w:rPr>
                <w:rStyle w:val="Hyperlink"/>
                <w:lang w:bidi="fa-IR"/>
              </w:rPr>
              <w:t xml:space="preserve">1545 - </w:t>
            </w:r>
            <w:r w:rsidRPr="005E6D13">
              <w:rPr>
                <w:rStyle w:val="Hyperlink"/>
                <w:rtl/>
                <w:lang w:bidi="fa-IR"/>
              </w:rPr>
              <w:t>سَلامةُ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Toc485893513 \h</w:instrText>
            </w:r>
            <w:r>
              <w:rPr>
                <w:webHidden/>
                <w:rtl/>
              </w:rPr>
              <w:instrText xml:space="preserve"> </w:instrText>
            </w:r>
            <w:r>
              <w:rPr>
                <w:webHidden/>
                <w:rtl/>
              </w:rPr>
            </w:r>
            <w:r>
              <w:rPr>
                <w:webHidden/>
                <w:rtl/>
              </w:rPr>
              <w:fldChar w:fldCharType="separate"/>
            </w:r>
            <w:r w:rsidR="00C13554">
              <w:rPr>
                <w:webHidden/>
              </w:rPr>
              <w:t>123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4" w:history="1">
            <w:r w:rsidRPr="005E6D13">
              <w:rPr>
                <w:rStyle w:val="Hyperlink"/>
                <w:lang w:bidi="fa-IR"/>
              </w:rPr>
              <w:t>1545. SOUNDNESS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Toc485893514 \h</w:instrText>
            </w:r>
            <w:r>
              <w:rPr>
                <w:webHidden/>
                <w:rtl/>
              </w:rPr>
              <w:instrText xml:space="preserve"> </w:instrText>
            </w:r>
            <w:r>
              <w:rPr>
                <w:webHidden/>
                <w:rtl/>
              </w:rPr>
            </w:r>
            <w:r>
              <w:rPr>
                <w:webHidden/>
                <w:rtl/>
              </w:rPr>
              <w:fldChar w:fldCharType="separate"/>
            </w:r>
            <w:r w:rsidR="00C13554">
              <w:rPr>
                <w:webHidden/>
              </w:rPr>
              <w:t>123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1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Toc485893515 \h</w:instrText>
            </w:r>
            <w:r>
              <w:rPr>
                <w:noProof/>
                <w:webHidden/>
                <w:rtl/>
              </w:rPr>
              <w:instrText xml:space="preserve"> </w:instrText>
            </w:r>
            <w:r>
              <w:rPr>
                <w:noProof/>
                <w:webHidden/>
                <w:rtl/>
              </w:rPr>
            </w:r>
            <w:r>
              <w:rPr>
                <w:noProof/>
                <w:webHidden/>
                <w:rtl/>
              </w:rPr>
              <w:fldChar w:fldCharType="separate"/>
            </w:r>
            <w:r w:rsidR="00C13554">
              <w:rPr>
                <w:noProof/>
                <w:webHidden/>
              </w:rPr>
              <w:t>124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6" w:history="1">
            <w:r w:rsidRPr="005E6D13">
              <w:rPr>
                <w:rStyle w:val="Hyperlink"/>
                <w:lang w:bidi="fa-IR"/>
              </w:rPr>
              <w:t xml:space="preserve">1546 - </w:t>
            </w:r>
            <w:r w:rsidRPr="005E6D13">
              <w:rPr>
                <w:rStyle w:val="Hyperlink"/>
                <w:rtl/>
                <w:lang w:bidi="fa-IR"/>
              </w:rPr>
              <w:t>عَينُ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Toc485893516 \h</w:instrText>
            </w:r>
            <w:r>
              <w:rPr>
                <w:webHidden/>
                <w:rtl/>
              </w:rPr>
              <w:instrText xml:space="preserve"> </w:instrText>
            </w:r>
            <w:r>
              <w:rPr>
                <w:webHidden/>
                <w:rtl/>
              </w:rPr>
            </w:r>
            <w:r>
              <w:rPr>
                <w:webHidden/>
                <w:rtl/>
              </w:rPr>
              <w:fldChar w:fldCharType="separate"/>
            </w:r>
            <w:r w:rsidR="00C13554">
              <w:rPr>
                <w:webHidden/>
              </w:rPr>
              <w:t>125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7" w:history="1">
            <w:r w:rsidRPr="005E6D13">
              <w:rPr>
                <w:rStyle w:val="Hyperlink"/>
                <w:lang w:bidi="fa-IR"/>
              </w:rPr>
              <w:t>1546. THE EYE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Toc485893517 \h</w:instrText>
            </w:r>
            <w:r>
              <w:rPr>
                <w:webHidden/>
                <w:rtl/>
              </w:rPr>
              <w:instrText xml:space="preserve"> </w:instrText>
            </w:r>
            <w:r>
              <w:rPr>
                <w:webHidden/>
                <w:rtl/>
              </w:rPr>
            </w:r>
            <w:r>
              <w:rPr>
                <w:webHidden/>
                <w:rtl/>
              </w:rPr>
              <w:fldChar w:fldCharType="separate"/>
            </w:r>
            <w:r w:rsidR="00C13554">
              <w:rPr>
                <w:webHidden/>
              </w:rPr>
              <w:t>125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1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Toc485893518 \h</w:instrText>
            </w:r>
            <w:r>
              <w:rPr>
                <w:noProof/>
                <w:webHidden/>
                <w:rtl/>
              </w:rPr>
              <w:instrText xml:space="preserve"> </w:instrText>
            </w:r>
            <w:r>
              <w:rPr>
                <w:noProof/>
                <w:webHidden/>
                <w:rtl/>
              </w:rPr>
            </w:r>
            <w:r>
              <w:rPr>
                <w:noProof/>
                <w:webHidden/>
                <w:rtl/>
              </w:rPr>
              <w:fldChar w:fldCharType="separate"/>
            </w:r>
            <w:r w:rsidR="00C13554">
              <w:rPr>
                <w:noProof/>
                <w:webHidden/>
              </w:rPr>
              <w:t>125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19" w:history="1">
            <w:r w:rsidRPr="005E6D13">
              <w:rPr>
                <w:rStyle w:val="Hyperlink"/>
                <w:lang w:bidi="fa-IR"/>
              </w:rPr>
              <w:t xml:space="preserve">1547 - </w:t>
            </w:r>
            <w:r w:rsidRPr="005E6D13">
              <w:rPr>
                <w:rStyle w:val="Hyperlink"/>
                <w:rtl/>
                <w:lang w:bidi="fa-IR"/>
              </w:rPr>
              <w:t>اُذُنُ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Toc485893519 \h</w:instrText>
            </w:r>
            <w:r>
              <w:rPr>
                <w:webHidden/>
                <w:rtl/>
              </w:rPr>
              <w:instrText xml:space="preserve"> </w:instrText>
            </w:r>
            <w:r>
              <w:rPr>
                <w:webHidden/>
                <w:rtl/>
              </w:rPr>
            </w:r>
            <w:r>
              <w:rPr>
                <w:webHidden/>
                <w:rtl/>
              </w:rPr>
              <w:fldChar w:fldCharType="separate"/>
            </w:r>
            <w:r w:rsidR="00C13554">
              <w:rPr>
                <w:webHidden/>
              </w:rPr>
              <w:t>126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0" w:history="1">
            <w:r w:rsidRPr="005E6D13">
              <w:rPr>
                <w:rStyle w:val="Hyperlink"/>
                <w:lang w:bidi="fa-IR"/>
              </w:rPr>
              <w:t>1547. THE EAR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Toc485893520 \h</w:instrText>
            </w:r>
            <w:r>
              <w:rPr>
                <w:webHidden/>
                <w:rtl/>
              </w:rPr>
              <w:instrText xml:space="preserve"> </w:instrText>
            </w:r>
            <w:r>
              <w:rPr>
                <w:webHidden/>
                <w:rtl/>
              </w:rPr>
            </w:r>
            <w:r>
              <w:rPr>
                <w:webHidden/>
                <w:rtl/>
              </w:rPr>
              <w:fldChar w:fldCharType="separate"/>
            </w:r>
            <w:r w:rsidR="00C13554">
              <w:rPr>
                <w:webHidden/>
              </w:rPr>
              <w:t>126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2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Toc485893521 \h</w:instrText>
            </w:r>
            <w:r>
              <w:rPr>
                <w:noProof/>
                <w:webHidden/>
                <w:rtl/>
              </w:rPr>
              <w:instrText xml:space="preserve"> </w:instrText>
            </w:r>
            <w:r>
              <w:rPr>
                <w:noProof/>
                <w:webHidden/>
                <w:rtl/>
              </w:rPr>
            </w:r>
            <w:r>
              <w:rPr>
                <w:noProof/>
                <w:webHidden/>
                <w:rtl/>
              </w:rPr>
              <w:fldChar w:fldCharType="separate"/>
            </w:r>
            <w:r w:rsidR="00C13554">
              <w:rPr>
                <w:noProof/>
                <w:webHidden/>
              </w:rPr>
              <w:t>126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2" w:history="1">
            <w:r w:rsidRPr="005E6D13">
              <w:rPr>
                <w:rStyle w:val="Hyperlink"/>
                <w:lang w:bidi="fa-IR"/>
              </w:rPr>
              <w:t xml:space="preserve">1548 - </w:t>
            </w:r>
            <w:r w:rsidRPr="005E6D13">
              <w:rPr>
                <w:rStyle w:val="Hyperlink"/>
                <w:rtl/>
                <w:lang w:bidi="fa-IR"/>
              </w:rPr>
              <w:t>إقبالُ القَلبِ وإدبارُهُ‏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Toc485893522 \h</w:instrText>
            </w:r>
            <w:r>
              <w:rPr>
                <w:webHidden/>
                <w:rtl/>
              </w:rPr>
              <w:instrText xml:space="preserve"> </w:instrText>
            </w:r>
            <w:r>
              <w:rPr>
                <w:webHidden/>
                <w:rtl/>
              </w:rPr>
            </w:r>
            <w:r>
              <w:rPr>
                <w:webHidden/>
                <w:rtl/>
              </w:rPr>
              <w:fldChar w:fldCharType="separate"/>
            </w:r>
            <w:r w:rsidR="00C13554">
              <w:rPr>
                <w:webHidden/>
              </w:rPr>
              <w:t>127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3" w:history="1">
            <w:r w:rsidRPr="005E6D13">
              <w:rPr>
                <w:rStyle w:val="Hyperlink"/>
                <w:lang w:bidi="fa-IR"/>
              </w:rPr>
              <w:t>1548. THE DRAWING NEAR AND THE TURNING AWAY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Toc485893523 \h</w:instrText>
            </w:r>
            <w:r>
              <w:rPr>
                <w:webHidden/>
                <w:rtl/>
              </w:rPr>
              <w:instrText xml:space="preserve"> </w:instrText>
            </w:r>
            <w:r>
              <w:rPr>
                <w:webHidden/>
                <w:rtl/>
              </w:rPr>
            </w:r>
            <w:r>
              <w:rPr>
                <w:webHidden/>
                <w:rtl/>
              </w:rPr>
              <w:fldChar w:fldCharType="separate"/>
            </w:r>
            <w:r w:rsidR="00C13554">
              <w:rPr>
                <w:webHidden/>
              </w:rPr>
              <w:t>127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2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Toc485893524 \h</w:instrText>
            </w:r>
            <w:r>
              <w:rPr>
                <w:noProof/>
                <w:webHidden/>
                <w:rtl/>
              </w:rPr>
              <w:instrText xml:space="preserve"> </w:instrText>
            </w:r>
            <w:r>
              <w:rPr>
                <w:noProof/>
                <w:webHidden/>
                <w:rtl/>
              </w:rPr>
            </w:r>
            <w:r>
              <w:rPr>
                <w:noProof/>
                <w:webHidden/>
                <w:rtl/>
              </w:rPr>
              <w:fldChar w:fldCharType="separate"/>
            </w:r>
            <w:r w:rsidR="00C13554">
              <w:rPr>
                <w:noProof/>
                <w:webHidden/>
              </w:rPr>
              <w:t>127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5" w:history="1">
            <w:r w:rsidRPr="005E6D13">
              <w:rPr>
                <w:rStyle w:val="Hyperlink"/>
                <w:lang w:bidi="fa-IR"/>
              </w:rPr>
              <w:t xml:space="preserve">1549 - </w:t>
            </w:r>
            <w:r w:rsidRPr="005E6D13">
              <w:rPr>
                <w:rStyle w:val="Hyperlink"/>
                <w:rtl/>
                <w:lang w:bidi="fa-IR"/>
              </w:rPr>
              <w:t>طَهارَةُ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Toc485893525 \h</w:instrText>
            </w:r>
            <w:r>
              <w:rPr>
                <w:webHidden/>
                <w:rtl/>
              </w:rPr>
              <w:instrText xml:space="preserve"> </w:instrText>
            </w:r>
            <w:r>
              <w:rPr>
                <w:webHidden/>
                <w:rtl/>
              </w:rPr>
            </w:r>
            <w:r>
              <w:rPr>
                <w:webHidden/>
                <w:rtl/>
              </w:rPr>
              <w:fldChar w:fldCharType="separate"/>
            </w:r>
            <w:r w:rsidR="00C13554">
              <w:rPr>
                <w:webHidden/>
              </w:rPr>
              <w:t>128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6" w:history="1">
            <w:r w:rsidRPr="005E6D13">
              <w:rPr>
                <w:rStyle w:val="Hyperlink"/>
                <w:lang w:bidi="fa-IR"/>
              </w:rPr>
              <w:t>1549. PURITY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Toc485893526 \h</w:instrText>
            </w:r>
            <w:r>
              <w:rPr>
                <w:webHidden/>
                <w:rtl/>
              </w:rPr>
              <w:instrText xml:space="preserve"> </w:instrText>
            </w:r>
            <w:r>
              <w:rPr>
                <w:webHidden/>
                <w:rtl/>
              </w:rPr>
            </w:r>
            <w:r>
              <w:rPr>
                <w:webHidden/>
                <w:rtl/>
              </w:rPr>
              <w:fldChar w:fldCharType="separate"/>
            </w:r>
            <w:r w:rsidR="00C13554">
              <w:rPr>
                <w:webHidden/>
              </w:rPr>
              <w:t>128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Toc485893527 \h</w:instrText>
            </w:r>
            <w:r>
              <w:rPr>
                <w:noProof/>
                <w:webHidden/>
                <w:rtl/>
              </w:rPr>
              <w:instrText xml:space="preserve"> </w:instrText>
            </w:r>
            <w:r>
              <w:rPr>
                <w:noProof/>
                <w:webHidden/>
                <w:rtl/>
              </w:rPr>
            </w:r>
            <w:r>
              <w:rPr>
                <w:noProof/>
                <w:webHidden/>
                <w:rtl/>
              </w:rPr>
              <w:fldChar w:fldCharType="separate"/>
            </w:r>
            <w:r w:rsidR="00C13554">
              <w:rPr>
                <w:noProof/>
                <w:webHidden/>
              </w:rPr>
              <w:t>128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8" w:history="1">
            <w:r w:rsidRPr="005E6D13">
              <w:rPr>
                <w:rStyle w:val="Hyperlink"/>
                <w:lang w:bidi="fa-IR"/>
              </w:rPr>
              <w:t xml:space="preserve">1550 - </w:t>
            </w:r>
            <w:r w:rsidRPr="005E6D13">
              <w:rPr>
                <w:rStyle w:val="Hyperlink"/>
                <w:rtl/>
                <w:lang w:bidi="fa-IR"/>
              </w:rPr>
              <w:t>انشِراحُ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Toc485893528 \h</w:instrText>
            </w:r>
            <w:r>
              <w:rPr>
                <w:webHidden/>
                <w:rtl/>
              </w:rPr>
              <w:instrText xml:space="preserve"> </w:instrText>
            </w:r>
            <w:r>
              <w:rPr>
                <w:webHidden/>
                <w:rtl/>
              </w:rPr>
            </w:r>
            <w:r>
              <w:rPr>
                <w:webHidden/>
                <w:rtl/>
              </w:rPr>
              <w:fldChar w:fldCharType="separate"/>
            </w:r>
            <w:r w:rsidR="00C13554">
              <w:rPr>
                <w:webHidden/>
              </w:rPr>
              <w:t>129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29" w:history="1">
            <w:r w:rsidRPr="005E6D13">
              <w:rPr>
                <w:rStyle w:val="Hyperlink"/>
                <w:lang w:bidi="fa-IR"/>
              </w:rPr>
              <w:t>1550. EXPANDING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Toc485893529 \h</w:instrText>
            </w:r>
            <w:r>
              <w:rPr>
                <w:webHidden/>
                <w:rtl/>
              </w:rPr>
              <w:instrText xml:space="preserve"> </w:instrText>
            </w:r>
            <w:r>
              <w:rPr>
                <w:webHidden/>
                <w:rtl/>
              </w:rPr>
            </w:r>
            <w:r>
              <w:rPr>
                <w:webHidden/>
                <w:rtl/>
              </w:rPr>
              <w:fldChar w:fldCharType="separate"/>
            </w:r>
            <w:r w:rsidR="00C13554">
              <w:rPr>
                <w:webHidden/>
              </w:rPr>
              <w:t>129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30" w:history="1">
            <w:r w:rsidRPr="005E6D13">
              <w:rPr>
                <w:rStyle w:val="Hyperlink"/>
                <w:i/>
              </w:rPr>
              <w:t>“Did We not open your breast for you?”</w:t>
            </w:r>
            <w:r w:rsidRPr="005E6D13">
              <w:rPr>
                <w:rStyle w:val="Hyperlink"/>
                <w:lang w:bidi="fa-IR"/>
              </w:rPr>
              <w:t xml:space="preserve"> </w:t>
            </w:r>
            <w:r w:rsidRPr="005E6D13">
              <w:rPr>
                <w:rStyle w:val="Hyperlink"/>
                <w:vertAlign w:val="superscript"/>
              </w:rPr>
              <w:t>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Toc485893530 \h</w:instrText>
            </w:r>
            <w:r>
              <w:rPr>
                <w:webHidden/>
                <w:rtl/>
              </w:rPr>
              <w:instrText xml:space="preserve"> </w:instrText>
            </w:r>
            <w:r>
              <w:rPr>
                <w:webHidden/>
                <w:rtl/>
              </w:rPr>
            </w:r>
            <w:r>
              <w:rPr>
                <w:webHidden/>
                <w:rtl/>
              </w:rPr>
              <w:fldChar w:fldCharType="separate"/>
            </w:r>
            <w:r w:rsidR="00C13554">
              <w:rPr>
                <w:webHidden/>
              </w:rPr>
              <w:t>129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Toc485893531 \h</w:instrText>
            </w:r>
            <w:r>
              <w:rPr>
                <w:noProof/>
                <w:webHidden/>
                <w:rtl/>
              </w:rPr>
              <w:instrText xml:space="preserve"> </w:instrText>
            </w:r>
            <w:r>
              <w:rPr>
                <w:noProof/>
                <w:webHidden/>
                <w:rtl/>
              </w:rPr>
            </w:r>
            <w:r>
              <w:rPr>
                <w:noProof/>
                <w:webHidden/>
                <w:rtl/>
              </w:rPr>
              <w:fldChar w:fldCharType="separate"/>
            </w:r>
            <w:r w:rsidR="00C13554">
              <w:rPr>
                <w:noProof/>
                <w:webHidden/>
              </w:rPr>
              <w:t>129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2" w:history="1">
            <w:r w:rsidRPr="005E6D13">
              <w:rPr>
                <w:rStyle w:val="Hyperlink"/>
                <w:lang w:bidi="fa-IR"/>
              </w:rPr>
              <w:t xml:space="preserve">1551 - </w:t>
            </w:r>
            <w:r w:rsidRPr="005E6D13">
              <w:rPr>
                <w:rStyle w:val="Hyperlink"/>
                <w:rtl/>
                <w:lang w:bidi="fa-IR"/>
              </w:rPr>
              <w:t>حِجابُ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Toc485893532 \h</w:instrText>
            </w:r>
            <w:r>
              <w:rPr>
                <w:webHidden/>
                <w:rtl/>
              </w:rPr>
              <w:instrText xml:space="preserve"> </w:instrText>
            </w:r>
            <w:r>
              <w:rPr>
                <w:webHidden/>
                <w:rtl/>
              </w:rPr>
            </w:r>
            <w:r>
              <w:rPr>
                <w:webHidden/>
                <w:rtl/>
              </w:rPr>
              <w:fldChar w:fldCharType="separate"/>
            </w:r>
            <w:r w:rsidR="00C13554">
              <w:rPr>
                <w:webHidden/>
              </w:rPr>
              <w:t>130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3" w:history="1">
            <w:r w:rsidRPr="005E6D13">
              <w:rPr>
                <w:rStyle w:val="Hyperlink"/>
                <w:lang w:bidi="fa-IR"/>
              </w:rPr>
              <w:t>1551. THE VEIL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Toc485893533 \h</w:instrText>
            </w:r>
            <w:r>
              <w:rPr>
                <w:webHidden/>
                <w:rtl/>
              </w:rPr>
              <w:instrText xml:space="preserve"> </w:instrText>
            </w:r>
            <w:r>
              <w:rPr>
                <w:webHidden/>
                <w:rtl/>
              </w:rPr>
            </w:r>
            <w:r>
              <w:rPr>
                <w:webHidden/>
                <w:rtl/>
              </w:rPr>
              <w:fldChar w:fldCharType="separate"/>
            </w:r>
            <w:r w:rsidR="00C13554">
              <w:rPr>
                <w:webHidden/>
              </w:rPr>
              <w:t>130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3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Toc485893534 \h</w:instrText>
            </w:r>
            <w:r>
              <w:rPr>
                <w:noProof/>
                <w:webHidden/>
                <w:rtl/>
              </w:rPr>
              <w:instrText xml:space="preserve"> </w:instrText>
            </w:r>
            <w:r>
              <w:rPr>
                <w:noProof/>
                <w:webHidden/>
                <w:rtl/>
              </w:rPr>
            </w:r>
            <w:r>
              <w:rPr>
                <w:noProof/>
                <w:webHidden/>
                <w:rtl/>
              </w:rPr>
              <w:fldChar w:fldCharType="separate"/>
            </w:r>
            <w:r w:rsidR="00C13554">
              <w:rPr>
                <w:noProof/>
                <w:webHidden/>
              </w:rPr>
              <w:t>130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5" w:history="1">
            <w:r w:rsidRPr="005E6D13">
              <w:rPr>
                <w:rStyle w:val="Hyperlink"/>
                <w:lang w:bidi="fa-IR"/>
              </w:rPr>
              <w:t xml:space="preserve">1552 - </w:t>
            </w:r>
            <w:r w:rsidRPr="005E6D13">
              <w:rPr>
                <w:rStyle w:val="Hyperlink"/>
                <w:rtl/>
                <w:lang w:bidi="fa-IR"/>
              </w:rPr>
              <w:t>قَسوَةُ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Toc485893535 \h</w:instrText>
            </w:r>
            <w:r>
              <w:rPr>
                <w:webHidden/>
                <w:rtl/>
              </w:rPr>
              <w:instrText xml:space="preserve"> </w:instrText>
            </w:r>
            <w:r>
              <w:rPr>
                <w:webHidden/>
                <w:rtl/>
              </w:rPr>
            </w:r>
            <w:r>
              <w:rPr>
                <w:webHidden/>
                <w:rtl/>
              </w:rPr>
              <w:fldChar w:fldCharType="separate"/>
            </w:r>
            <w:r w:rsidR="00C13554">
              <w:rPr>
                <w:webHidden/>
              </w:rPr>
              <w:t>131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6" w:history="1">
            <w:r w:rsidRPr="005E6D13">
              <w:rPr>
                <w:rStyle w:val="Hyperlink"/>
                <w:lang w:bidi="fa-IR"/>
              </w:rPr>
              <w:t>1552. HARD-HEARTEDNESS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Toc485893536 \h</w:instrText>
            </w:r>
            <w:r>
              <w:rPr>
                <w:webHidden/>
                <w:rtl/>
              </w:rPr>
              <w:instrText xml:space="preserve"> </w:instrText>
            </w:r>
            <w:r>
              <w:rPr>
                <w:webHidden/>
                <w:rtl/>
              </w:rPr>
            </w:r>
            <w:r>
              <w:rPr>
                <w:webHidden/>
                <w:rtl/>
              </w:rPr>
              <w:fldChar w:fldCharType="separate"/>
            </w:r>
            <w:r w:rsidR="00C13554">
              <w:rPr>
                <w:webHidden/>
              </w:rPr>
              <w:t>131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3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Toc485893537 \h</w:instrText>
            </w:r>
            <w:r>
              <w:rPr>
                <w:noProof/>
                <w:webHidden/>
                <w:rtl/>
              </w:rPr>
              <w:instrText xml:space="preserve"> </w:instrText>
            </w:r>
            <w:r>
              <w:rPr>
                <w:noProof/>
                <w:webHidden/>
                <w:rtl/>
              </w:rPr>
            </w:r>
            <w:r>
              <w:rPr>
                <w:noProof/>
                <w:webHidden/>
                <w:rtl/>
              </w:rPr>
              <w:fldChar w:fldCharType="separate"/>
            </w:r>
            <w:r w:rsidR="00C13554">
              <w:rPr>
                <w:noProof/>
                <w:webHidden/>
              </w:rPr>
              <w:t>132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8" w:history="1">
            <w:r w:rsidRPr="005E6D13">
              <w:rPr>
                <w:rStyle w:val="Hyperlink"/>
                <w:lang w:bidi="fa-IR"/>
              </w:rPr>
              <w:t xml:space="preserve">1553 - </w:t>
            </w:r>
            <w:r w:rsidRPr="005E6D13">
              <w:rPr>
                <w:rStyle w:val="Hyperlink"/>
                <w:rtl/>
                <w:lang w:bidi="fa-IR"/>
              </w:rPr>
              <w:t>مَرَضُ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Toc485893538 \h</w:instrText>
            </w:r>
            <w:r>
              <w:rPr>
                <w:webHidden/>
                <w:rtl/>
              </w:rPr>
              <w:instrText xml:space="preserve"> </w:instrText>
            </w:r>
            <w:r>
              <w:rPr>
                <w:webHidden/>
                <w:rtl/>
              </w:rPr>
            </w:r>
            <w:r>
              <w:rPr>
                <w:webHidden/>
                <w:rtl/>
              </w:rPr>
              <w:fldChar w:fldCharType="separate"/>
            </w:r>
            <w:r w:rsidR="00C13554">
              <w:rPr>
                <w:webHidden/>
              </w:rPr>
              <w:t>133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39" w:history="1">
            <w:r w:rsidRPr="005E6D13">
              <w:rPr>
                <w:rStyle w:val="Hyperlink"/>
                <w:lang w:bidi="fa-IR"/>
              </w:rPr>
              <w:t>1553. SICKNESS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Toc485893539 \h</w:instrText>
            </w:r>
            <w:r>
              <w:rPr>
                <w:webHidden/>
                <w:rtl/>
              </w:rPr>
              <w:instrText xml:space="preserve"> </w:instrText>
            </w:r>
            <w:r>
              <w:rPr>
                <w:webHidden/>
                <w:rtl/>
              </w:rPr>
            </w:r>
            <w:r>
              <w:rPr>
                <w:webHidden/>
                <w:rtl/>
              </w:rPr>
              <w:fldChar w:fldCharType="separate"/>
            </w:r>
            <w:r w:rsidR="00C13554">
              <w:rPr>
                <w:webHidden/>
              </w:rPr>
              <w:t>133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4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Toc485893540 \h</w:instrText>
            </w:r>
            <w:r>
              <w:rPr>
                <w:noProof/>
                <w:webHidden/>
                <w:rtl/>
              </w:rPr>
              <w:instrText xml:space="preserve"> </w:instrText>
            </w:r>
            <w:r>
              <w:rPr>
                <w:noProof/>
                <w:webHidden/>
                <w:rtl/>
              </w:rPr>
            </w:r>
            <w:r>
              <w:rPr>
                <w:noProof/>
                <w:webHidden/>
                <w:rtl/>
              </w:rPr>
              <w:fldChar w:fldCharType="separate"/>
            </w:r>
            <w:r w:rsidR="00C13554">
              <w:rPr>
                <w:noProof/>
                <w:webHidden/>
              </w:rPr>
              <w:t>133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1" w:history="1">
            <w:r w:rsidRPr="005E6D13">
              <w:rPr>
                <w:rStyle w:val="Hyperlink"/>
                <w:lang w:bidi="fa-IR"/>
              </w:rPr>
              <w:t xml:space="preserve">1554 - </w:t>
            </w:r>
            <w:r w:rsidRPr="005E6D13">
              <w:rPr>
                <w:rStyle w:val="Hyperlink"/>
                <w:rtl/>
                <w:lang w:bidi="fa-IR"/>
              </w:rPr>
              <w:t>ما يَشفِي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Toc485893541 \h</w:instrText>
            </w:r>
            <w:r>
              <w:rPr>
                <w:webHidden/>
                <w:rtl/>
              </w:rPr>
              <w:instrText xml:space="preserve"> </w:instrText>
            </w:r>
            <w:r>
              <w:rPr>
                <w:webHidden/>
                <w:rtl/>
              </w:rPr>
            </w:r>
            <w:r>
              <w:rPr>
                <w:webHidden/>
                <w:rtl/>
              </w:rPr>
              <w:fldChar w:fldCharType="separate"/>
            </w:r>
            <w:r w:rsidR="00C13554">
              <w:rPr>
                <w:webHidden/>
              </w:rPr>
              <w:t>134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2" w:history="1">
            <w:r w:rsidRPr="005E6D13">
              <w:rPr>
                <w:rStyle w:val="Hyperlink"/>
                <w:lang w:bidi="fa-IR"/>
              </w:rPr>
              <w:t>1554. WHAT CURES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Toc485893542 \h</w:instrText>
            </w:r>
            <w:r>
              <w:rPr>
                <w:webHidden/>
                <w:rtl/>
              </w:rPr>
              <w:instrText xml:space="preserve"> </w:instrText>
            </w:r>
            <w:r>
              <w:rPr>
                <w:webHidden/>
                <w:rtl/>
              </w:rPr>
            </w:r>
            <w:r>
              <w:rPr>
                <w:webHidden/>
                <w:rtl/>
              </w:rPr>
              <w:fldChar w:fldCharType="separate"/>
            </w:r>
            <w:r w:rsidR="00C13554">
              <w:rPr>
                <w:webHidden/>
              </w:rPr>
              <w:t>134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4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Toc485893543 \h</w:instrText>
            </w:r>
            <w:r>
              <w:rPr>
                <w:noProof/>
                <w:webHidden/>
                <w:rtl/>
              </w:rPr>
              <w:instrText xml:space="preserve"> </w:instrText>
            </w:r>
            <w:r>
              <w:rPr>
                <w:noProof/>
                <w:webHidden/>
                <w:rtl/>
              </w:rPr>
            </w:r>
            <w:r>
              <w:rPr>
                <w:noProof/>
                <w:webHidden/>
                <w:rtl/>
              </w:rPr>
              <w:fldChar w:fldCharType="separate"/>
            </w:r>
            <w:r w:rsidR="00C13554">
              <w:rPr>
                <w:noProof/>
                <w:webHidden/>
              </w:rPr>
              <w:t>134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4" w:history="1">
            <w:r w:rsidRPr="005E6D13">
              <w:rPr>
                <w:rStyle w:val="Hyperlink"/>
                <w:lang w:bidi="fa-IR"/>
              </w:rPr>
              <w:t xml:space="preserve">1555 - </w:t>
            </w:r>
            <w:r w:rsidRPr="005E6D13">
              <w:rPr>
                <w:rStyle w:val="Hyperlink"/>
                <w:rtl/>
                <w:lang w:bidi="fa-IR"/>
              </w:rPr>
              <w:t>ما يُميتُ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Toc485893544 \h</w:instrText>
            </w:r>
            <w:r>
              <w:rPr>
                <w:webHidden/>
                <w:rtl/>
              </w:rPr>
              <w:instrText xml:space="preserve"> </w:instrText>
            </w:r>
            <w:r>
              <w:rPr>
                <w:webHidden/>
                <w:rtl/>
              </w:rPr>
            </w:r>
            <w:r>
              <w:rPr>
                <w:webHidden/>
                <w:rtl/>
              </w:rPr>
              <w:fldChar w:fldCharType="separate"/>
            </w:r>
            <w:r w:rsidR="00C13554">
              <w:rPr>
                <w:webHidden/>
              </w:rPr>
              <w:t>135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5" w:history="1">
            <w:r w:rsidRPr="005E6D13">
              <w:rPr>
                <w:rStyle w:val="Hyperlink"/>
                <w:lang w:bidi="fa-IR"/>
              </w:rPr>
              <w:t>1555. WHAT KILLS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Toc485893545 \h</w:instrText>
            </w:r>
            <w:r>
              <w:rPr>
                <w:webHidden/>
                <w:rtl/>
              </w:rPr>
              <w:instrText xml:space="preserve"> </w:instrText>
            </w:r>
            <w:r>
              <w:rPr>
                <w:webHidden/>
                <w:rtl/>
              </w:rPr>
            </w:r>
            <w:r>
              <w:rPr>
                <w:webHidden/>
                <w:rtl/>
              </w:rPr>
              <w:fldChar w:fldCharType="separate"/>
            </w:r>
            <w:r w:rsidR="00C13554">
              <w:rPr>
                <w:webHidden/>
              </w:rPr>
              <w:t>135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4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Toc485893546 \h</w:instrText>
            </w:r>
            <w:r>
              <w:rPr>
                <w:noProof/>
                <w:webHidden/>
                <w:rtl/>
              </w:rPr>
              <w:instrText xml:space="preserve"> </w:instrText>
            </w:r>
            <w:r>
              <w:rPr>
                <w:noProof/>
                <w:webHidden/>
                <w:rtl/>
              </w:rPr>
            </w:r>
            <w:r>
              <w:rPr>
                <w:noProof/>
                <w:webHidden/>
                <w:rtl/>
              </w:rPr>
              <w:fldChar w:fldCharType="separate"/>
            </w:r>
            <w:r w:rsidR="00C13554">
              <w:rPr>
                <w:noProof/>
                <w:webHidden/>
              </w:rPr>
              <w:t>135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7" w:history="1">
            <w:r w:rsidRPr="005E6D13">
              <w:rPr>
                <w:rStyle w:val="Hyperlink"/>
                <w:lang w:bidi="fa-IR"/>
              </w:rPr>
              <w:t xml:space="preserve">1556 - </w:t>
            </w:r>
            <w:r w:rsidRPr="005E6D13">
              <w:rPr>
                <w:rStyle w:val="Hyperlink"/>
                <w:rtl/>
                <w:lang w:bidi="fa-IR"/>
              </w:rPr>
              <w:t>ما يُحيِي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Toc485893547 \h</w:instrText>
            </w:r>
            <w:r>
              <w:rPr>
                <w:webHidden/>
                <w:rtl/>
              </w:rPr>
              <w:instrText xml:space="preserve"> </w:instrText>
            </w:r>
            <w:r>
              <w:rPr>
                <w:webHidden/>
                <w:rtl/>
              </w:rPr>
            </w:r>
            <w:r>
              <w:rPr>
                <w:webHidden/>
                <w:rtl/>
              </w:rPr>
              <w:fldChar w:fldCharType="separate"/>
            </w:r>
            <w:r w:rsidR="00C13554">
              <w:rPr>
                <w:webHidden/>
              </w:rPr>
              <w:t>136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48" w:history="1">
            <w:r w:rsidRPr="005E6D13">
              <w:rPr>
                <w:rStyle w:val="Hyperlink"/>
                <w:lang w:bidi="fa-IR"/>
              </w:rPr>
              <w:t>1556. WHAT REVIVES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Toc485893548 \h</w:instrText>
            </w:r>
            <w:r>
              <w:rPr>
                <w:webHidden/>
                <w:rtl/>
              </w:rPr>
              <w:instrText xml:space="preserve"> </w:instrText>
            </w:r>
            <w:r>
              <w:rPr>
                <w:webHidden/>
                <w:rtl/>
              </w:rPr>
            </w:r>
            <w:r>
              <w:rPr>
                <w:webHidden/>
                <w:rtl/>
              </w:rPr>
              <w:fldChar w:fldCharType="separate"/>
            </w:r>
            <w:r w:rsidR="00C13554">
              <w:rPr>
                <w:webHidden/>
              </w:rPr>
              <w:t>136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4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Toc485893549 \h</w:instrText>
            </w:r>
            <w:r>
              <w:rPr>
                <w:noProof/>
                <w:webHidden/>
                <w:rtl/>
              </w:rPr>
              <w:instrText xml:space="preserve"> </w:instrText>
            </w:r>
            <w:r>
              <w:rPr>
                <w:noProof/>
                <w:webHidden/>
                <w:rtl/>
              </w:rPr>
            </w:r>
            <w:r>
              <w:rPr>
                <w:noProof/>
                <w:webHidden/>
                <w:rtl/>
              </w:rPr>
              <w:fldChar w:fldCharType="separate"/>
            </w:r>
            <w:r w:rsidR="00C13554">
              <w:rPr>
                <w:noProof/>
                <w:webHidden/>
              </w:rPr>
              <w:t>136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0" w:history="1">
            <w:r w:rsidRPr="005E6D13">
              <w:rPr>
                <w:rStyle w:val="Hyperlink"/>
                <w:lang w:bidi="fa-IR"/>
              </w:rPr>
              <w:t xml:space="preserve">1557 - </w:t>
            </w:r>
            <w:r w:rsidRPr="005E6D13">
              <w:rPr>
                <w:rStyle w:val="Hyperlink"/>
                <w:rtl/>
                <w:lang w:bidi="fa-IR"/>
              </w:rPr>
              <w:t>ما يُلينُ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Toc485893550 \h</w:instrText>
            </w:r>
            <w:r>
              <w:rPr>
                <w:webHidden/>
                <w:rtl/>
              </w:rPr>
              <w:instrText xml:space="preserve"> </w:instrText>
            </w:r>
            <w:r>
              <w:rPr>
                <w:webHidden/>
                <w:rtl/>
              </w:rPr>
            </w:r>
            <w:r>
              <w:rPr>
                <w:webHidden/>
                <w:rtl/>
              </w:rPr>
              <w:fldChar w:fldCharType="separate"/>
            </w:r>
            <w:r w:rsidR="00C13554">
              <w:rPr>
                <w:webHidden/>
              </w:rPr>
              <w:t>137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1" w:history="1">
            <w:r w:rsidRPr="005E6D13">
              <w:rPr>
                <w:rStyle w:val="Hyperlink"/>
                <w:lang w:bidi="fa-IR"/>
              </w:rPr>
              <w:t>1557. WHAT SOFTENS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Toc485893551 \h</w:instrText>
            </w:r>
            <w:r>
              <w:rPr>
                <w:webHidden/>
                <w:rtl/>
              </w:rPr>
              <w:instrText xml:space="preserve"> </w:instrText>
            </w:r>
            <w:r>
              <w:rPr>
                <w:webHidden/>
                <w:rtl/>
              </w:rPr>
            </w:r>
            <w:r>
              <w:rPr>
                <w:webHidden/>
                <w:rtl/>
              </w:rPr>
              <w:fldChar w:fldCharType="separate"/>
            </w:r>
            <w:r w:rsidR="00C13554">
              <w:rPr>
                <w:webHidden/>
              </w:rPr>
              <w:t>137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5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Toc485893552 \h</w:instrText>
            </w:r>
            <w:r>
              <w:rPr>
                <w:noProof/>
                <w:webHidden/>
                <w:rtl/>
              </w:rPr>
              <w:instrText xml:space="preserve"> </w:instrText>
            </w:r>
            <w:r>
              <w:rPr>
                <w:noProof/>
                <w:webHidden/>
                <w:rtl/>
              </w:rPr>
            </w:r>
            <w:r>
              <w:rPr>
                <w:noProof/>
                <w:webHidden/>
                <w:rtl/>
              </w:rPr>
              <w:fldChar w:fldCharType="separate"/>
            </w:r>
            <w:r w:rsidR="00C13554">
              <w:rPr>
                <w:noProof/>
                <w:webHidden/>
              </w:rPr>
              <w:t>137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3" w:history="1">
            <w:r w:rsidRPr="005E6D13">
              <w:rPr>
                <w:rStyle w:val="Hyperlink"/>
                <w:lang w:bidi="fa-IR"/>
              </w:rPr>
              <w:t xml:space="preserve">1558 - </w:t>
            </w:r>
            <w:r w:rsidRPr="005E6D13">
              <w:rPr>
                <w:rStyle w:val="Hyperlink"/>
                <w:rtl/>
                <w:lang w:bidi="fa-IR"/>
              </w:rPr>
              <w:t>ما يَجلِي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Toc485893553 \h</w:instrText>
            </w:r>
            <w:r>
              <w:rPr>
                <w:webHidden/>
                <w:rtl/>
              </w:rPr>
              <w:instrText xml:space="preserve"> </w:instrText>
            </w:r>
            <w:r>
              <w:rPr>
                <w:webHidden/>
                <w:rtl/>
              </w:rPr>
            </w:r>
            <w:r>
              <w:rPr>
                <w:webHidden/>
                <w:rtl/>
              </w:rPr>
              <w:fldChar w:fldCharType="separate"/>
            </w:r>
            <w:r w:rsidR="00C13554">
              <w:rPr>
                <w:webHidden/>
              </w:rPr>
              <w:t>138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4" w:history="1">
            <w:r w:rsidRPr="005E6D13">
              <w:rPr>
                <w:rStyle w:val="Hyperlink"/>
                <w:lang w:bidi="fa-IR"/>
              </w:rPr>
              <w:t>1558. WHAT POLISHES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Toc485893554 \h</w:instrText>
            </w:r>
            <w:r>
              <w:rPr>
                <w:webHidden/>
                <w:rtl/>
              </w:rPr>
              <w:instrText xml:space="preserve"> </w:instrText>
            </w:r>
            <w:r>
              <w:rPr>
                <w:webHidden/>
                <w:rtl/>
              </w:rPr>
            </w:r>
            <w:r>
              <w:rPr>
                <w:webHidden/>
                <w:rtl/>
              </w:rPr>
              <w:fldChar w:fldCharType="separate"/>
            </w:r>
            <w:r w:rsidR="00C13554">
              <w:rPr>
                <w:webHidden/>
              </w:rPr>
              <w:t>138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Toc485893555 \h</w:instrText>
            </w:r>
            <w:r>
              <w:rPr>
                <w:noProof/>
                <w:webHidden/>
                <w:rtl/>
              </w:rPr>
              <w:instrText xml:space="preserve"> </w:instrText>
            </w:r>
            <w:r>
              <w:rPr>
                <w:noProof/>
                <w:webHidden/>
                <w:rtl/>
              </w:rPr>
            </w:r>
            <w:r>
              <w:rPr>
                <w:noProof/>
                <w:webHidden/>
                <w:rtl/>
              </w:rPr>
              <w:fldChar w:fldCharType="separate"/>
            </w:r>
            <w:r w:rsidR="00C13554">
              <w:rPr>
                <w:noProof/>
                <w:webHidden/>
              </w:rPr>
              <w:t>138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56" w:history="1">
            <w:r w:rsidRPr="005E6D13">
              <w:rPr>
                <w:rStyle w:val="Hyperlink"/>
                <w:lang w:bidi="fa-IR"/>
              </w:rPr>
              <w:t xml:space="preserve">335 - </w:t>
            </w:r>
            <w:r w:rsidRPr="005E6D13">
              <w:rPr>
                <w:rStyle w:val="Hyperlink"/>
                <w:rtl/>
                <w:lang w:bidi="fa-IR"/>
              </w:rPr>
              <w:t>التَّقليد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Toc485893556 \h</w:instrText>
            </w:r>
            <w:r>
              <w:rPr>
                <w:webHidden/>
                <w:rtl/>
              </w:rPr>
              <w:instrText xml:space="preserve"> </w:instrText>
            </w:r>
            <w:r>
              <w:rPr>
                <w:webHidden/>
                <w:rtl/>
              </w:rPr>
            </w:r>
            <w:r>
              <w:rPr>
                <w:webHidden/>
                <w:rtl/>
              </w:rPr>
              <w:fldChar w:fldCharType="separate"/>
            </w:r>
            <w:r w:rsidR="00C13554">
              <w:rPr>
                <w:webHidden/>
              </w:rPr>
              <w:t>139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57" w:history="1">
            <w:r w:rsidRPr="005E6D13">
              <w:rPr>
                <w:rStyle w:val="Hyperlink"/>
                <w:lang w:bidi="fa-IR"/>
              </w:rPr>
              <w:t>335. EMULATION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Toc485893557 \h</w:instrText>
            </w:r>
            <w:r>
              <w:rPr>
                <w:webHidden/>
                <w:rtl/>
              </w:rPr>
              <w:instrText xml:space="preserve"> </w:instrText>
            </w:r>
            <w:r>
              <w:rPr>
                <w:webHidden/>
                <w:rtl/>
              </w:rPr>
            </w:r>
            <w:r>
              <w:rPr>
                <w:webHidden/>
                <w:rtl/>
              </w:rPr>
              <w:fldChar w:fldCharType="separate"/>
            </w:r>
            <w:r w:rsidR="00C13554">
              <w:rPr>
                <w:webHidden/>
              </w:rPr>
              <w:t>139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8" w:history="1">
            <w:r w:rsidRPr="005E6D13">
              <w:rPr>
                <w:rStyle w:val="Hyperlink"/>
                <w:lang w:bidi="fa-IR"/>
              </w:rPr>
              <w:t xml:space="preserve">1559 - </w:t>
            </w:r>
            <w:r w:rsidRPr="005E6D13">
              <w:rPr>
                <w:rStyle w:val="Hyperlink"/>
                <w:rtl/>
                <w:lang w:bidi="fa-IR"/>
              </w:rPr>
              <w:t>التَّقليدُ المَذمومُ‏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Toc485893558 \h</w:instrText>
            </w:r>
            <w:r>
              <w:rPr>
                <w:webHidden/>
                <w:rtl/>
              </w:rPr>
              <w:instrText xml:space="preserve"> </w:instrText>
            </w:r>
            <w:r>
              <w:rPr>
                <w:webHidden/>
                <w:rtl/>
              </w:rPr>
            </w:r>
            <w:r>
              <w:rPr>
                <w:webHidden/>
                <w:rtl/>
              </w:rPr>
              <w:fldChar w:fldCharType="separate"/>
            </w:r>
            <w:r w:rsidR="00C13554">
              <w:rPr>
                <w:webHidden/>
              </w:rPr>
              <w:t>139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59" w:history="1">
            <w:r w:rsidRPr="005E6D13">
              <w:rPr>
                <w:rStyle w:val="Hyperlink"/>
                <w:lang w:bidi="fa-IR"/>
              </w:rPr>
              <w:t>1559. DISPARAGED EMULATION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Toc485893559 \h</w:instrText>
            </w:r>
            <w:r>
              <w:rPr>
                <w:webHidden/>
                <w:rtl/>
              </w:rPr>
              <w:instrText xml:space="preserve"> </w:instrText>
            </w:r>
            <w:r>
              <w:rPr>
                <w:webHidden/>
                <w:rtl/>
              </w:rPr>
            </w:r>
            <w:r>
              <w:rPr>
                <w:webHidden/>
                <w:rtl/>
              </w:rPr>
              <w:fldChar w:fldCharType="separate"/>
            </w:r>
            <w:r w:rsidR="00C13554">
              <w:rPr>
                <w:webHidden/>
              </w:rPr>
              <w:t>139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6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Toc485893560 \h</w:instrText>
            </w:r>
            <w:r>
              <w:rPr>
                <w:noProof/>
                <w:webHidden/>
                <w:rtl/>
              </w:rPr>
              <w:instrText xml:space="preserve"> </w:instrText>
            </w:r>
            <w:r>
              <w:rPr>
                <w:noProof/>
                <w:webHidden/>
                <w:rtl/>
              </w:rPr>
            </w:r>
            <w:r>
              <w:rPr>
                <w:noProof/>
                <w:webHidden/>
                <w:rtl/>
              </w:rPr>
              <w:fldChar w:fldCharType="separate"/>
            </w:r>
            <w:r w:rsidR="00C13554">
              <w:rPr>
                <w:noProof/>
                <w:webHidden/>
              </w:rPr>
              <w:t>139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61" w:history="1">
            <w:r w:rsidRPr="005E6D13">
              <w:rPr>
                <w:rStyle w:val="Hyperlink"/>
                <w:lang w:bidi="fa-IR"/>
              </w:rPr>
              <w:t xml:space="preserve">1560 - </w:t>
            </w:r>
            <w:r w:rsidRPr="005E6D13">
              <w:rPr>
                <w:rStyle w:val="Hyperlink"/>
                <w:rtl/>
                <w:lang w:bidi="fa-IR"/>
              </w:rPr>
              <w:t>مَن يَجوزُ تَقليدُهُ‏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Toc485893561 \h</w:instrText>
            </w:r>
            <w:r>
              <w:rPr>
                <w:webHidden/>
                <w:rtl/>
              </w:rPr>
              <w:instrText xml:space="preserve"> </w:instrText>
            </w:r>
            <w:r>
              <w:rPr>
                <w:webHidden/>
                <w:rtl/>
              </w:rPr>
            </w:r>
            <w:r>
              <w:rPr>
                <w:webHidden/>
                <w:rtl/>
              </w:rPr>
              <w:fldChar w:fldCharType="separate"/>
            </w:r>
            <w:r w:rsidR="00C13554">
              <w:rPr>
                <w:webHidden/>
              </w:rPr>
              <w:t>140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62" w:history="1">
            <w:r w:rsidRPr="005E6D13">
              <w:rPr>
                <w:rStyle w:val="Hyperlink"/>
                <w:lang w:bidi="fa-IR"/>
              </w:rPr>
              <w:t>1560. THOSE WHO ARE PERMITTED TO BE EMULATED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Toc485893562 \h</w:instrText>
            </w:r>
            <w:r>
              <w:rPr>
                <w:webHidden/>
                <w:rtl/>
              </w:rPr>
              <w:instrText xml:space="preserve"> </w:instrText>
            </w:r>
            <w:r>
              <w:rPr>
                <w:webHidden/>
                <w:rtl/>
              </w:rPr>
            </w:r>
            <w:r>
              <w:rPr>
                <w:webHidden/>
                <w:rtl/>
              </w:rPr>
              <w:fldChar w:fldCharType="separate"/>
            </w:r>
            <w:r w:rsidR="00C13554">
              <w:rPr>
                <w:webHidden/>
              </w:rPr>
              <w:t>140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6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Toc485893563 \h</w:instrText>
            </w:r>
            <w:r>
              <w:rPr>
                <w:noProof/>
                <w:webHidden/>
                <w:rtl/>
              </w:rPr>
              <w:instrText xml:space="preserve"> </w:instrText>
            </w:r>
            <w:r>
              <w:rPr>
                <w:noProof/>
                <w:webHidden/>
                <w:rtl/>
              </w:rPr>
            </w:r>
            <w:r>
              <w:rPr>
                <w:noProof/>
                <w:webHidden/>
                <w:rtl/>
              </w:rPr>
              <w:fldChar w:fldCharType="separate"/>
            </w:r>
            <w:r w:rsidR="00C13554">
              <w:rPr>
                <w:noProof/>
                <w:webHidden/>
              </w:rPr>
              <w:t>140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64" w:history="1">
            <w:r w:rsidRPr="005E6D13">
              <w:rPr>
                <w:rStyle w:val="Hyperlink"/>
                <w:lang w:bidi="fa-IR"/>
              </w:rPr>
              <w:t xml:space="preserve">336 - </w:t>
            </w:r>
            <w:r w:rsidRPr="005E6D13">
              <w:rPr>
                <w:rStyle w:val="Hyperlink"/>
                <w:rtl/>
                <w:lang w:bidi="fa-IR"/>
              </w:rPr>
              <w:t>القِمار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Toc485893564 \h</w:instrText>
            </w:r>
            <w:r>
              <w:rPr>
                <w:webHidden/>
                <w:rtl/>
              </w:rPr>
              <w:instrText xml:space="preserve"> </w:instrText>
            </w:r>
            <w:r>
              <w:rPr>
                <w:webHidden/>
                <w:rtl/>
              </w:rPr>
            </w:r>
            <w:r>
              <w:rPr>
                <w:webHidden/>
                <w:rtl/>
              </w:rPr>
              <w:fldChar w:fldCharType="separate"/>
            </w:r>
            <w:r w:rsidR="00C13554">
              <w:rPr>
                <w:webHidden/>
              </w:rPr>
              <w:t>141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65" w:history="1">
            <w:r w:rsidRPr="005E6D13">
              <w:rPr>
                <w:rStyle w:val="Hyperlink"/>
                <w:lang w:bidi="fa-IR"/>
              </w:rPr>
              <w:t>336. GAMBLING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Toc485893565 \h</w:instrText>
            </w:r>
            <w:r>
              <w:rPr>
                <w:webHidden/>
                <w:rtl/>
              </w:rPr>
              <w:instrText xml:space="preserve"> </w:instrText>
            </w:r>
            <w:r>
              <w:rPr>
                <w:webHidden/>
                <w:rtl/>
              </w:rPr>
            </w:r>
            <w:r>
              <w:rPr>
                <w:webHidden/>
                <w:rtl/>
              </w:rPr>
              <w:fldChar w:fldCharType="separate"/>
            </w:r>
            <w:r w:rsidR="00C13554">
              <w:rPr>
                <w:webHidden/>
              </w:rPr>
              <w:t>141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66" w:history="1">
            <w:r w:rsidRPr="005E6D13">
              <w:rPr>
                <w:rStyle w:val="Hyperlink"/>
                <w:lang w:bidi="fa-IR"/>
              </w:rPr>
              <w:t xml:space="preserve">1561 - </w:t>
            </w:r>
            <w:r w:rsidRPr="005E6D13">
              <w:rPr>
                <w:rStyle w:val="Hyperlink"/>
                <w:rtl/>
                <w:lang w:bidi="fa-IR"/>
              </w:rPr>
              <w:t>النَّهيُ عَنِ القِمارِ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Toc485893566 \h</w:instrText>
            </w:r>
            <w:r>
              <w:rPr>
                <w:webHidden/>
                <w:rtl/>
              </w:rPr>
              <w:instrText xml:space="preserve"> </w:instrText>
            </w:r>
            <w:r>
              <w:rPr>
                <w:webHidden/>
                <w:rtl/>
              </w:rPr>
            </w:r>
            <w:r>
              <w:rPr>
                <w:webHidden/>
                <w:rtl/>
              </w:rPr>
              <w:fldChar w:fldCharType="separate"/>
            </w:r>
            <w:r w:rsidR="00C13554">
              <w:rPr>
                <w:webHidden/>
              </w:rPr>
              <w:t>141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67" w:history="1">
            <w:r w:rsidRPr="005E6D13">
              <w:rPr>
                <w:rStyle w:val="Hyperlink"/>
                <w:lang w:bidi="fa-IR"/>
              </w:rPr>
              <w:t>1561. FORBIDING THE GAMBLING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Toc485893567 \h</w:instrText>
            </w:r>
            <w:r>
              <w:rPr>
                <w:webHidden/>
                <w:rtl/>
              </w:rPr>
              <w:instrText xml:space="preserve"> </w:instrText>
            </w:r>
            <w:r>
              <w:rPr>
                <w:webHidden/>
                <w:rtl/>
              </w:rPr>
            </w:r>
            <w:r>
              <w:rPr>
                <w:webHidden/>
                <w:rtl/>
              </w:rPr>
              <w:fldChar w:fldCharType="separate"/>
            </w:r>
            <w:r w:rsidR="00C13554">
              <w:rPr>
                <w:webHidden/>
              </w:rPr>
              <w:t>141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6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Toc485893568 \h</w:instrText>
            </w:r>
            <w:r>
              <w:rPr>
                <w:noProof/>
                <w:webHidden/>
                <w:rtl/>
              </w:rPr>
              <w:instrText xml:space="preserve"> </w:instrText>
            </w:r>
            <w:r>
              <w:rPr>
                <w:noProof/>
                <w:webHidden/>
                <w:rtl/>
              </w:rPr>
            </w:r>
            <w:r>
              <w:rPr>
                <w:noProof/>
                <w:webHidden/>
                <w:rtl/>
              </w:rPr>
              <w:fldChar w:fldCharType="separate"/>
            </w:r>
            <w:r w:rsidR="00C13554">
              <w:rPr>
                <w:noProof/>
                <w:webHidden/>
              </w:rPr>
              <w:t>142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69" w:history="1">
            <w:r w:rsidRPr="005E6D13">
              <w:rPr>
                <w:rStyle w:val="Hyperlink"/>
                <w:lang w:bidi="fa-IR"/>
              </w:rPr>
              <w:t xml:space="preserve">337 - </w:t>
            </w:r>
            <w:r w:rsidRPr="005E6D13">
              <w:rPr>
                <w:rStyle w:val="Hyperlink"/>
                <w:rtl/>
                <w:lang w:bidi="fa-IR"/>
              </w:rPr>
              <w:t>القَناعة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Toc485893569 \h</w:instrText>
            </w:r>
            <w:r>
              <w:rPr>
                <w:webHidden/>
                <w:rtl/>
              </w:rPr>
              <w:instrText xml:space="preserve"> </w:instrText>
            </w:r>
            <w:r>
              <w:rPr>
                <w:webHidden/>
                <w:rtl/>
              </w:rPr>
            </w:r>
            <w:r>
              <w:rPr>
                <w:webHidden/>
                <w:rtl/>
              </w:rPr>
              <w:fldChar w:fldCharType="separate"/>
            </w:r>
            <w:r w:rsidR="00C13554">
              <w:rPr>
                <w:webHidden/>
              </w:rPr>
              <w:t>143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70" w:history="1">
            <w:r w:rsidRPr="005E6D13">
              <w:rPr>
                <w:rStyle w:val="Hyperlink"/>
                <w:lang w:bidi="fa-IR"/>
              </w:rPr>
              <w:t>337. CONTENTMENT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Toc485893570 \h</w:instrText>
            </w:r>
            <w:r>
              <w:rPr>
                <w:webHidden/>
                <w:rtl/>
              </w:rPr>
              <w:instrText xml:space="preserve"> </w:instrText>
            </w:r>
            <w:r>
              <w:rPr>
                <w:webHidden/>
                <w:rtl/>
              </w:rPr>
            </w:r>
            <w:r>
              <w:rPr>
                <w:webHidden/>
                <w:rtl/>
              </w:rPr>
              <w:fldChar w:fldCharType="separate"/>
            </w:r>
            <w:r w:rsidR="00C13554">
              <w:rPr>
                <w:webHidden/>
              </w:rPr>
              <w:t>143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1" w:history="1">
            <w:r w:rsidRPr="005E6D13">
              <w:rPr>
                <w:rStyle w:val="Hyperlink"/>
                <w:lang w:bidi="fa-IR"/>
              </w:rPr>
              <w:t xml:space="preserve">1562 - </w:t>
            </w:r>
            <w:r w:rsidRPr="005E6D13">
              <w:rPr>
                <w:rStyle w:val="Hyperlink"/>
                <w:rtl/>
                <w:lang w:bidi="fa-IR"/>
              </w:rPr>
              <w:t>فَضلُ القَناعَةِ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Toc485893571 \h</w:instrText>
            </w:r>
            <w:r>
              <w:rPr>
                <w:webHidden/>
                <w:rtl/>
              </w:rPr>
              <w:instrText xml:space="preserve"> </w:instrText>
            </w:r>
            <w:r>
              <w:rPr>
                <w:webHidden/>
                <w:rtl/>
              </w:rPr>
            </w:r>
            <w:r>
              <w:rPr>
                <w:webHidden/>
                <w:rtl/>
              </w:rPr>
              <w:fldChar w:fldCharType="separate"/>
            </w:r>
            <w:r w:rsidR="00C13554">
              <w:rPr>
                <w:webHidden/>
              </w:rPr>
              <w:t>143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2" w:history="1">
            <w:r w:rsidRPr="005E6D13">
              <w:rPr>
                <w:rStyle w:val="Hyperlink"/>
                <w:lang w:bidi="fa-IR"/>
              </w:rPr>
              <w:t>1562. THE VIRTUE OF CONTENTMENT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Toc485893572 \h</w:instrText>
            </w:r>
            <w:r>
              <w:rPr>
                <w:webHidden/>
                <w:rtl/>
              </w:rPr>
              <w:instrText xml:space="preserve"> </w:instrText>
            </w:r>
            <w:r>
              <w:rPr>
                <w:webHidden/>
                <w:rtl/>
              </w:rPr>
            </w:r>
            <w:r>
              <w:rPr>
                <w:webHidden/>
                <w:rtl/>
              </w:rPr>
              <w:fldChar w:fldCharType="separate"/>
            </w:r>
            <w:r w:rsidR="00C13554">
              <w:rPr>
                <w:webHidden/>
              </w:rPr>
              <w:t>143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7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Toc485893573 \h</w:instrText>
            </w:r>
            <w:r>
              <w:rPr>
                <w:noProof/>
                <w:webHidden/>
                <w:rtl/>
              </w:rPr>
              <w:instrText xml:space="preserve"> </w:instrText>
            </w:r>
            <w:r>
              <w:rPr>
                <w:noProof/>
                <w:webHidden/>
                <w:rtl/>
              </w:rPr>
            </w:r>
            <w:r>
              <w:rPr>
                <w:noProof/>
                <w:webHidden/>
                <w:rtl/>
              </w:rPr>
              <w:fldChar w:fldCharType="separate"/>
            </w:r>
            <w:r w:rsidR="00C13554">
              <w:rPr>
                <w:noProof/>
                <w:webHidden/>
              </w:rPr>
              <w:t>143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4" w:history="1">
            <w:r w:rsidRPr="005E6D13">
              <w:rPr>
                <w:rStyle w:val="Hyperlink"/>
                <w:lang w:bidi="fa-IR"/>
              </w:rPr>
              <w:t xml:space="preserve">1563 - </w:t>
            </w:r>
            <w:r w:rsidRPr="005E6D13">
              <w:rPr>
                <w:rStyle w:val="Hyperlink"/>
                <w:rtl/>
                <w:lang w:bidi="fa-IR"/>
              </w:rPr>
              <w:t>ما يورِثُ القَناعَةَ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Toc485893574 \h</w:instrText>
            </w:r>
            <w:r>
              <w:rPr>
                <w:webHidden/>
                <w:rtl/>
              </w:rPr>
              <w:instrText xml:space="preserve"> </w:instrText>
            </w:r>
            <w:r>
              <w:rPr>
                <w:webHidden/>
                <w:rtl/>
              </w:rPr>
            </w:r>
            <w:r>
              <w:rPr>
                <w:webHidden/>
                <w:rtl/>
              </w:rPr>
              <w:fldChar w:fldCharType="separate"/>
            </w:r>
            <w:r w:rsidR="00C13554">
              <w:rPr>
                <w:webHidden/>
              </w:rPr>
              <w:t>145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5" w:history="1">
            <w:r w:rsidRPr="005E6D13">
              <w:rPr>
                <w:rStyle w:val="Hyperlink"/>
                <w:lang w:bidi="fa-IR"/>
              </w:rPr>
              <w:t>1563. WHAT BRINGS ABOUT CONTENTMENT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Toc485893575 \h</w:instrText>
            </w:r>
            <w:r>
              <w:rPr>
                <w:webHidden/>
                <w:rtl/>
              </w:rPr>
              <w:instrText xml:space="preserve"> </w:instrText>
            </w:r>
            <w:r>
              <w:rPr>
                <w:webHidden/>
                <w:rtl/>
              </w:rPr>
            </w:r>
            <w:r>
              <w:rPr>
                <w:webHidden/>
                <w:rtl/>
              </w:rPr>
              <w:fldChar w:fldCharType="separate"/>
            </w:r>
            <w:r w:rsidR="00C13554">
              <w:rPr>
                <w:webHidden/>
              </w:rPr>
              <w:t>145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7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Toc485893576 \h</w:instrText>
            </w:r>
            <w:r>
              <w:rPr>
                <w:noProof/>
                <w:webHidden/>
                <w:rtl/>
              </w:rPr>
              <w:instrText xml:space="preserve"> </w:instrText>
            </w:r>
            <w:r>
              <w:rPr>
                <w:noProof/>
                <w:webHidden/>
                <w:rtl/>
              </w:rPr>
            </w:r>
            <w:r>
              <w:rPr>
                <w:noProof/>
                <w:webHidden/>
                <w:rtl/>
              </w:rPr>
              <w:fldChar w:fldCharType="separate"/>
            </w:r>
            <w:r w:rsidR="00C13554">
              <w:rPr>
                <w:noProof/>
                <w:webHidden/>
              </w:rPr>
              <w:t>145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7" w:history="1">
            <w:r w:rsidRPr="005E6D13">
              <w:rPr>
                <w:rStyle w:val="Hyperlink"/>
                <w:lang w:bidi="fa-IR"/>
              </w:rPr>
              <w:t xml:space="preserve">1564 - </w:t>
            </w:r>
            <w:r w:rsidRPr="005E6D13">
              <w:rPr>
                <w:rStyle w:val="Hyperlink"/>
                <w:rtl/>
                <w:lang w:bidi="fa-IR"/>
              </w:rPr>
              <w:t>ثَمَرَةُ القَناعَةِ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Toc485893577 \h</w:instrText>
            </w:r>
            <w:r>
              <w:rPr>
                <w:webHidden/>
                <w:rtl/>
              </w:rPr>
              <w:instrText xml:space="preserve"> </w:instrText>
            </w:r>
            <w:r>
              <w:rPr>
                <w:webHidden/>
                <w:rtl/>
              </w:rPr>
            </w:r>
            <w:r>
              <w:rPr>
                <w:webHidden/>
                <w:rtl/>
              </w:rPr>
              <w:fldChar w:fldCharType="separate"/>
            </w:r>
            <w:r w:rsidR="00C13554">
              <w:rPr>
                <w:webHidden/>
              </w:rPr>
              <w:t>146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78" w:history="1">
            <w:r w:rsidRPr="005E6D13">
              <w:rPr>
                <w:rStyle w:val="Hyperlink"/>
                <w:lang w:bidi="fa-IR"/>
              </w:rPr>
              <w:t>1564. THE FRUIT OF CONTENTMENT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Toc485893578 \h</w:instrText>
            </w:r>
            <w:r>
              <w:rPr>
                <w:webHidden/>
                <w:rtl/>
              </w:rPr>
              <w:instrText xml:space="preserve"> </w:instrText>
            </w:r>
            <w:r>
              <w:rPr>
                <w:webHidden/>
                <w:rtl/>
              </w:rPr>
            </w:r>
            <w:r>
              <w:rPr>
                <w:webHidden/>
                <w:rtl/>
              </w:rPr>
              <w:fldChar w:fldCharType="separate"/>
            </w:r>
            <w:r w:rsidR="00C13554">
              <w:rPr>
                <w:webHidden/>
              </w:rPr>
              <w:t>146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7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Toc485893579 \h</w:instrText>
            </w:r>
            <w:r>
              <w:rPr>
                <w:noProof/>
                <w:webHidden/>
                <w:rtl/>
              </w:rPr>
              <w:instrText xml:space="preserve"> </w:instrText>
            </w:r>
            <w:r>
              <w:rPr>
                <w:noProof/>
                <w:webHidden/>
                <w:rtl/>
              </w:rPr>
            </w:r>
            <w:r>
              <w:rPr>
                <w:noProof/>
                <w:webHidden/>
                <w:rtl/>
              </w:rPr>
              <w:fldChar w:fldCharType="separate"/>
            </w:r>
            <w:r w:rsidR="00C13554">
              <w:rPr>
                <w:noProof/>
                <w:webHidden/>
              </w:rPr>
              <w:t>146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0" w:history="1">
            <w:r w:rsidRPr="005E6D13">
              <w:rPr>
                <w:rStyle w:val="Hyperlink"/>
                <w:lang w:bidi="fa-IR"/>
              </w:rPr>
              <w:t xml:space="preserve">1565 - </w:t>
            </w:r>
            <w:r w:rsidRPr="005E6D13">
              <w:rPr>
                <w:rStyle w:val="Hyperlink"/>
                <w:rtl/>
                <w:lang w:bidi="fa-IR"/>
              </w:rPr>
              <w:t>مَن لَم يُقنِعْهُ اليَسيرُ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Toc485893580 \h</w:instrText>
            </w:r>
            <w:r>
              <w:rPr>
                <w:webHidden/>
                <w:rtl/>
              </w:rPr>
              <w:instrText xml:space="preserve"> </w:instrText>
            </w:r>
            <w:r>
              <w:rPr>
                <w:webHidden/>
                <w:rtl/>
              </w:rPr>
            </w:r>
            <w:r>
              <w:rPr>
                <w:webHidden/>
                <w:rtl/>
              </w:rPr>
              <w:fldChar w:fldCharType="separate"/>
            </w:r>
            <w:r w:rsidR="00C13554">
              <w:rPr>
                <w:webHidden/>
              </w:rPr>
              <w:t>148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1" w:history="1">
            <w:r w:rsidRPr="005E6D13">
              <w:rPr>
                <w:rStyle w:val="Hyperlink"/>
                <w:lang w:bidi="fa-IR"/>
              </w:rPr>
              <w:t>1565. THOSE WHO ARE NOT CONTENT WITH THE LITTLE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Toc485893581 \h</w:instrText>
            </w:r>
            <w:r>
              <w:rPr>
                <w:webHidden/>
                <w:rtl/>
              </w:rPr>
              <w:instrText xml:space="preserve"> </w:instrText>
            </w:r>
            <w:r>
              <w:rPr>
                <w:webHidden/>
                <w:rtl/>
              </w:rPr>
            </w:r>
            <w:r>
              <w:rPr>
                <w:webHidden/>
                <w:rtl/>
              </w:rPr>
              <w:fldChar w:fldCharType="separate"/>
            </w:r>
            <w:r w:rsidR="00C13554">
              <w:rPr>
                <w:webHidden/>
              </w:rPr>
              <w:t>148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8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Toc485893582 \h</w:instrText>
            </w:r>
            <w:r>
              <w:rPr>
                <w:noProof/>
                <w:webHidden/>
                <w:rtl/>
              </w:rPr>
              <w:instrText xml:space="preserve"> </w:instrText>
            </w:r>
            <w:r>
              <w:rPr>
                <w:noProof/>
                <w:webHidden/>
                <w:rtl/>
              </w:rPr>
            </w:r>
            <w:r>
              <w:rPr>
                <w:noProof/>
                <w:webHidden/>
                <w:rtl/>
              </w:rPr>
              <w:fldChar w:fldCharType="separate"/>
            </w:r>
            <w:r w:rsidR="00C13554">
              <w:rPr>
                <w:noProof/>
                <w:webHidden/>
              </w:rPr>
              <w:t>148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83" w:history="1">
            <w:r w:rsidRPr="005E6D13">
              <w:rPr>
                <w:rStyle w:val="Hyperlink"/>
                <w:lang w:bidi="fa-IR"/>
              </w:rPr>
              <w:t xml:space="preserve">338 - </w:t>
            </w:r>
            <w:r w:rsidRPr="005E6D13">
              <w:rPr>
                <w:rStyle w:val="Hyperlink"/>
                <w:rtl/>
                <w:lang w:bidi="fa-IR"/>
              </w:rPr>
              <w:t>الكِبر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Toc485893583 \h</w:instrText>
            </w:r>
            <w:r>
              <w:rPr>
                <w:webHidden/>
                <w:rtl/>
              </w:rPr>
              <w:instrText xml:space="preserve"> </w:instrText>
            </w:r>
            <w:r>
              <w:rPr>
                <w:webHidden/>
                <w:rtl/>
              </w:rPr>
            </w:r>
            <w:r>
              <w:rPr>
                <w:webHidden/>
                <w:rtl/>
              </w:rPr>
              <w:fldChar w:fldCharType="separate"/>
            </w:r>
            <w:r w:rsidR="00C13554">
              <w:rPr>
                <w:webHidden/>
              </w:rPr>
              <w:t>149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584" w:history="1">
            <w:r w:rsidRPr="005E6D13">
              <w:rPr>
                <w:rStyle w:val="Hyperlink"/>
                <w:lang w:bidi="fa-IR"/>
              </w:rPr>
              <w:t>338.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Toc485893584 \h</w:instrText>
            </w:r>
            <w:r>
              <w:rPr>
                <w:webHidden/>
                <w:rtl/>
              </w:rPr>
              <w:instrText xml:space="preserve"> </w:instrText>
            </w:r>
            <w:r>
              <w:rPr>
                <w:webHidden/>
                <w:rtl/>
              </w:rPr>
            </w:r>
            <w:r>
              <w:rPr>
                <w:webHidden/>
                <w:rtl/>
              </w:rPr>
              <w:fldChar w:fldCharType="separate"/>
            </w:r>
            <w:r w:rsidR="00C13554">
              <w:rPr>
                <w:webHidden/>
              </w:rPr>
              <w:t>149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5" w:history="1">
            <w:r w:rsidRPr="005E6D13">
              <w:rPr>
                <w:rStyle w:val="Hyperlink"/>
                <w:lang w:bidi="fa-IR"/>
              </w:rPr>
              <w:t xml:space="preserve">1566 - </w:t>
            </w:r>
            <w:r w:rsidRPr="005E6D13">
              <w:rPr>
                <w:rStyle w:val="Hyperlink"/>
                <w:rtl/>
                <w:lang w:bidi="fa-IR"/>
              </w:rPr>
              <w:t>التَّحذِيرُ مِنَ الكِبرِ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Toc485893585 \h</w:instrText>
            </w:r>
            <w:r>
              <w:rPr>
                <w:webHidden/>
                <w:rtl/>
              </w:rPr>
              <w:instrText xml:space="preserve"> </w:instrText>
            </w:r>
            <w:r>
              <w:rPr>
                <w:webHidden/>
                <w:rtl/>
              </w:rPr>
            </w:r>
            <w:r>
              <w:rPr>
                <w:webHidden/>
                <w:rtl/>
              </w:rPr>
              <w:fldChar w:fldCharType="separate"/>
            </w:r>
            <w:r w:rsidR="00C13554">
              <w:rPr>
                <w:webHidden/>
              </w:rPr>
              <w:t>149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6" w:history="1">
            <w:r w:rsidRPr="005E6D13">
              <w:rPr>
                <w:rStyle w:val="Hyperlink"/>
                <w:lang w:bidi="fa-IR"/>
              </w:rPr>
              <w:t>1566. WARNING AGAINST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Toc485893586 \h</w:instrText>
            </w:r>
            <w:r>
              <w:rPr>
                <w:webHidden/>
                <w:rtl/>
              </w:rPr>
              <w:instrText xml:space="preserve"> </w:instrText>
            </w:r>
            <w:r>
              <w:rPr>
                <w:webHidden/>
                <w:rtl/>
              </w:rPr>
            </w:r>
            <w:r>
              <w:rPr>
                <w:webHidden/>
                <w:rtl/>
              </w:rPr>
              <w:fldChar w:fldCharType="separate"/>
            </w:r>
            <w:r w:rsidR="00C13554">
              <w:rPr>
                <w:webHidden/>
              </w:rPr>
              <w:t>149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Toc485893587 \h</w:instrText>
            </w:r>
            <w:r>
              <w:rPr>
                <w:noProof/>
                <w:webHidden/>
                <w:rtl/>
              </w:rPr>
              <w:instrText xml:space="preserve"> </w:instrText>
            </w:r>
            <w:r>
              <w:rPr>
                <w:noProof/>
                <w:webHidden/>
                <w:rtl/>
              </w:rPr>
            </w:r>
            <w:r>
              <w:rPr>
                <w:noProof/>
                <w:webHidden/>
                <w:rtl/>
              </w:rPr>
              <w:fldChar w:fldCharType="separate"/>
            </w:r>
            <w:r w:rsidR="00C13554">
              <w:rPr>
                <w:noProof/>
                <w:webHidden/>
              </w:rPr>
              <w:t>149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8" w:history="1">
            <w:r w:rsidRPr="005E6D13">
              <w:rPr>
                <w:rStyle w:val="Hyperlink"/>
                <w:lang w:bidi="fa-IR"/>
              </w:rPr>
              <w:t xml:space="preserve">1567 - </w:t>
            </w:r>
            <w:r w:rsidRPr="005E6D13">
              <w:rPr>
                <w:rStyle w:val="Hyperlink"/>
                <w:rtl/>
                <w:lang w:bidi="fa-IR"/>
              </w:rPr>
              <w:t>تَفسيرُ الكِبرِ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Toc485893588 \h</w:instrText>
            </w:r>
            <w:r>
              <w:rPr>
                <w:webHidden/>
                <w:rtl/>
              </w:rPr>
              <w:instrText xml:space="preserve"> </w:instrText>
            </w:r>
            <w:r>
              <w:rPr>
                <w:webHidden/>
                <w:rtl/>
              </w:rPr>
            </w:r>
            <w:r>
              <w:rPr>
                <w:webHidden/>
                <w:rtl/>
              </w:rPr>
              <w:fldChar w:fldCharType="separate"/>
            </w:r>
            <w:r w:rsidR="00C13554">
              <w:rPr>
                <w:webHidden/>
              </w:rPr>
              <w:t>151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89" w:history="1">
            <w:r w:rsidRPr="005E6D13">
              <w:rPr>
                <w:rStyle w:val="Hyperlink"/>
                <w:lang w:bidi="fa-IR"/>
              </w:rPr>
              <w:t>1567. THE EXPLANATION OF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Toc485893589 \h</w:instrText>
            </w:r>
            <w:r>
              <w:rPr>
                <w:webHidden/>
                <w:rtl/>
              </w:rPr>
              <w:instrText xml:space="preserve"> </w:instrText>
            </w:r>
            <w:r>
              <w:rPr>
                <w:webHidden/>
                <w:rtl/>
              </w:rPr>
            </w:r>
            <w:r>
              <w:rPr>
                <w:webHidden/>
                <w:rtl/>
              </w:rPr>
              <w:fldChar w:fldCharType="separate"/>
            </w:r>
            <w:r w:rsidR="00C13554">
              <w:rPr>
                <w:webHidden/>
              </w:rPr>
              <w:t>151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9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Toc485893590 \h</w:instrText>
            </w:r>
            <w:r>
              <w:rPr>
                <w:noProof/>
                <w:webHidden/>
                <w:rtl/>
              </w:rPr>
              <w:instrText xml:space="preserve"> </w:instrText>
            </w:r>
            <w:r>
              <w:rPr>
                <w:noProof/>
                <w:webHidden/>
                <w:rtl/>
              </w:rPr>
            </w:r>
            <w:r>
              <w:rPr>
                <w:noProof/>
                <w:webHidden/>
                <w:rtl/>
              </w:rPr>
              <w:fldChar w:fldCharType="separate"/>
            </w:r>
            <w:r w:rsidR="00C13554">
              <w:rPr>
                <w:noProof/>
                <w:webHidden/>
              </w:rPr>
              <w:t>152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1" w:history="1">
            <w:r w:rsidRPr="005E6D13">
              <w:rPr>
                <w:rStyle w:val="Hyperlink"/>
                <w:lang w:bidi="fa-IR"/>
              </w:rPr>
              <w:t xml:space="preserve">1568 - </w:t>
            </w:r>
            <w:r w:rsidRPr="005E6D13">
              <w:rPr>
                <w:rStyle w:val="Hyperlink"/>
                <w:rtl/>
                <w:lang w:bidi="fa-IR"/>
              </w:rPr>
              <w:t>ذَمُّ المُتَكَبِّرِ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Toc485893591 \h</w:instrText>
            </w:r>
            <w:r>
              <w:rPr>
                <w:webHidden/>
                <w:rtl/>
              </w:rPr>
              <w:instrText xml:space="preserve"> </w:instrText>
            </w:r>
            <w:r>
              <w:rPr>
                <w:webHidden/>
                <w:rtl/>
              </w:rPr>
            </w:r>
            <w:r>
              <w:rPr>
                <w:webHidden/>
                <w:rtl/>
              </w:rPr>
              <w:fldChar w:fldCharType="separate"/>
            </w:r>
            <w:r w:rsidR="00C13554">
              <w:rPr>
                <w:webHidden/>
              </w:rPr>
              <w:t>153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2" w:history="1">
            <w:r w:rsidRPr="005E6D13">
              <w:rPr>
                <w:rStyle w:val="Hyperlink"/>
                <w:lang w:bidi="fa-IR"/>
              </w:rPr>
              <w:t>1568. REPREHENSIBILITY OF AN ARROGANT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Toc485893592 \h</w:instrText>
            </w:r>
            <w:r>
              <w:rPr>
                <w:webHidden/>
                <w:rtl/>
              </w:rPr>
              <w:instrText xml:space="preserve"> </w:instrText>
            </w:r>
            <w:r>
              <w:rPr>
                <w:webHidden/>
                <w:rtl/>
              </w:rPr>
            </w:r>
            <w:r>
              <w:rPr>
                <w:webHidden/>
                <w:rtl/>
              </w:rPr>
              <w:fldChar w:fldCharType="separate"/>
            </w:r>
            <w:r w:rsidR="00C13554">
              <w:rPr>
                <w:webHidden/>
              </w:rPr>
              <w:t>153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9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Toc485893593 \h</w:instrText>
            </w:r>
            <w:r>
              <w:rPr>
                <w:noProof/>
                <w:webHidden/>
                <w:rtl/>
              </w:rPr>
              <w:instrText xml:space="preserve"> </w:instrText>
            </w:r>
            <w:r>
              <w:rPr>
                <w:noProof/>
                <w:webHidden/>
                <w:rtl/>
              </w:rPr>
            </w:r>
            <w:r>
              <w:rPr>
                <w:noProof/>
                <w:webHidden/>
                <w:rtl/>
              </w:rPr>
              <w:fldChar w:fldCharType="separate"/>
            </w:r>
            <w:r w:rsidR="00C13554">
              <w:rPr>
                <w:noProof/>
                <w:webHidden/>
              </w:rPr>
              <w:t>153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4" w:history="1">
            <w:r w:rsidRPr="005E6D13">
              <w:rPr>
                <w:rStyle w:val="Hyperlink"/>
                <w:lang w:bidi="fa-IR"/>
              </w:rPr>
              <w:t xml:space="preserve">1569 - </w:t>
            </w:r>
            <w:r w:rsidRPr="005E6D13">
              <w:rPr>
                <w:rStyle w:val="Hyperlink"/>
                <w:rtl/>
                <w:lang w:bidi="fa-IR"/>
              </w:rPr>
              <w:t>عِلاجُ الكِبرِ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Toc485893594 \h</w:instrText>
            </w:r>
            <w:r>
              <w:rPr>
                <w:webHidden/>
                <w:rtl/>
              </w:rPr>
              <w:instrText xml:space="preserve"> </w:instrText>
            </w:r>
            <w:r>
              <w:rPr>
                <w:webHidden/>
                <w:rtl/>
              </w:rPr>
            </w:r>
            <w:r>
              <w:rPr>
                <w:webHidden/>
                <w:rtl/>
              </w:rPr>
              <w:fldChar w:fldCharType="separate"/>
            </w:r>
            <w:r w:rsidR="00C13554">
              <w:rPr>
                <w:webHidden/>
              </w:rPr>
              <w:t>154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5" w:history="1">
            <w:r w:rsidRPr="005E6D13">
              <w:rPr>
                <w:rStyle w:val="Hyperlink"/>
                <w:lang w:bidi="fa-IR"/>
              </w:rPr>
              <w:t>1569. CURING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Toc485893595 \h</w:instrText>
            </w:r>
            <w:r>
              <w:rPr>
                <w:webHidden/>
                <w:rtl/>
              </w:rPr>
              <w:instrText xml:space="preserve"> </w:instrText>
            </w:r>
            <w:r>
              <w:rPr>
                <w:webHidden/>
                <w:rtl/>
              </w:rPr>
            </w:r>
            <w:r>
              <w:rPr>
                <w:webHidden/>
                <w:rtl/>
              </w:rPr>
              <w:fldChar w:fldCharType="separate"/>
            </w:r>
            <w:r w:rsidR="00C13554">
              <w:rPr>
                <w:webHidden/>
              </w:rPr>
              <w:t>154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9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Toc485893596 \h</w:instrText>
            </w:r>
            <w:r>
              <w:rPr>
                <w:noProof/>
                <w:webHidden/>
                <w:rtl/>
              </w:rPr>
              <w:instrText xml:space="preserve"> </w:instrText>
            </w:r>
            <w:r>
              <w:rPr>
                <w:noProof/>
                <w:webHidden/>
                <w:rtl/>
              </w:rPr>
            </w:r>
            <w:r>
              <w:rPr>
                <w:noProof/>
                <w:webHidden/>
                <w:rtl/>
              </w:rPr>
              <w:fldChar w:fldCharType="separate"/>
            </w:r>
            <w:r w:rsidR="00C13554">
              <w:rPr>
                <w:noProof/>
                <w:webHidden/>
              </w:rPr>
              <w:t>155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7" w:history="1">
            <w:r w:rsidRPr="005E6D13">
              <w:rPr>
                <w:rStyle w:val="Hyperlink"/>
                <w:lang w:bidi="fa-IR"/>
              </w:rPr>
              <w:t xml:space="preserve">1570 - </w:t>
            </w:r>
            <w:r w:rsidRPr="005E6D13">
              <w:rPr>
                <w:rStyle w:val="Hyperlink"/>
                <w:rtl/>
                <w:lang w:bidi="fa-IR"/>
              </w:rPr>
              <w:t>ثَمَرَةُ الكِبرِ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Toc485893597 \h</w:instrText>
            </w:r>
            <w:r>
              <w:rPr>
                <w:webHidden/>
                <w:rtl/>
              </w:rPr>
              <w:instrText xml:space="preserve"> </w:instrText>
            </w:r>
            <w:r>
              <w:rPr>
                <w:webHidden/>
                <w:rtl/>
              </w:rPr>
            </w:r>
            <w:r>
              <w:rPr>
                <w:webHidden/>
                <w:rtl/>
              </w:rPr>
              <w:fldChar w:fldCharType="separate"/>
            </w:r>
            <w:r w:rsidR="00C13554">
              <w:rPr>
                <w:webHidden/>
              </w:rPr>
              <w:t>156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598" w:history="1">
            <w:r w:rsidRPr="005E6D13">
              <w:rPr>
                <w:rStyle w:val="Hyperlink"/>
                <w:lang w:bidi="fa-IR"/>
              </w:rPr>
              <w:t>1570. THE OUTCOME OF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Toc485893598 \h</w:instrText>
            </w:r>
            <w:r>
              <w:rPr>
                <w:webHidden/>
                <w:rtl/>
              </w:rPr>
              <w:instrText xml:space="preserve"> </w:instrText>
            </w:r>
            <w:r>
              <w:rPr>
                <w:webHidden/>
                <w:rtl/>
              </w:rPr>
            </w:r>
            <w:r>
              <w:rPr>
                <w:webHidden/>
                <w:rtl/>
              </w:rPr>
              <w:fldChar w:fldCharType="separate"/>
            </w:r>
            <w:r w:rsidR="00C13554">
              <w:rPr>
                <w:webHidden/>
              </w:rPr>
              <w:t>156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59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Toc485893599 \h</w:instrText>
            </w:r>
            <w:r>
              <w:rPr>
                <w:noProof/>
                <w:webHidden/>
                <w:rtl/>
              </w:rPr>
              <w:instrText xml:space="preserve"> </w:instrText>
            </w:r>
            <w:r>
              <w:rPr>
                <w:noProof/>
                <w:webHidden/>
                <w:rtl/>
              </w:rPr>
            </w:r>
            <w:r>
              <w:rPr>
                <w:noProof/>
                <w:webHidden/>
                <w:rtl/>
              </w:rPr>
              <w:fldChar w:fldCharType="separate"/>
            </w:r>
            <w:r w:rsidR="00C13554">
              <w:rPr>
                <w:noProof/>
                <w:webHidden/>
              </w:rPr>
              <w:t>156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00" w:history="1">
            <w:r w:rsidRPr="005E6D13">
              <w:rPr>
                <w:rStyle w:val="Hyperlink"/>
                <w:lang w:bidi="fa-IR"/>
              </w:rPr>
              <w:t xml:space="preserve">1571 - </w:t>
            </w:r>
            <w:r w:rsidRPr="005E6D13">
              <w:rPr>
                <w:rStyle w:val="Hyperlink"/>
                <w:rtl/>
                <w:lang w:bidi="fa-IR"/>
              </w:rPr>
              <w:t>مَثوَى المُتَكَبِّرينَ‏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Toc485893600 \h</w:instrText>
            </w:r>
            <w:r>
              <w:rPr>
                <w:webHidden/>
                <w:rtl/>
              </w:rPr>
              <w:instrText xml:space="preserve"> </w:instrText>
            </w:r>
            <w:r>
              <w:rPr>
                <w:webHidden/>
                <w:rtl/>
              </w:rPr>
            </w:r>
            <w:r>
              <w:rPr>
                <w:webHidden/>
                <w:rtl/>
              </w:rPr>
              <w:fldChar w:fldCharType="separate"/>
            </w:r>
            <w:r w:rsidR="00C13554">
              <w:rPr>
                <w:webHidden/>
              </w:rPr>
              <w:t>158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01" w:history="1">
            <w:r w:rsidRPr="005E6D13">
              <w:rPr>
                <w:rStyle w:val="Hyperlink"/>
                <w:lang w:bidi="fa-IR"/>
              </w:rPr>
              <w:t>1571. THE ABODE OF THE ARROGANT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Toc485893601 \h</w:instrText>
            </w:r>
            <w:r>
              <w:rPr>
                <w:webHidden/>
                <w:rtl/>
              </w:rPr>
              <w:instrText xml:space="preserve"> </w:instrText>
            </w:r>
            <w:r>
              <w:rPr>
                <w:webHidden/>
                <w:rtl/>
              </w:rPr>
            </w:r>
            <w:r>
              <w:rPr>
                <w:webHidden/>
                <w:rtl/>
              </w:rPr>
              <w:fldChar w:fldCharType="separate"/>
            </w:r>
            <w:r w:rsidR="00C13554">
              <w:rPr>
                <w:webHidden/>
              </w:rPr>
              <w:t>158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Toc485893602 \h</w:instrText>
            </w:r>
            <w:r>
              <w:rPr>
                <w:noProof/>
                <w:webHidden/>
                <w:rtl/>
              </w:rPr>
              <w:instrText xml:space="preserve"> </w:instrText>
            </w:r>
            <w:r>
              <w:rPr>
                <w:noProof/>
                <w:webHidden/>
                <w:rtl/>
              </w:rPr>
            </w:r>
            <w:r>
              <w:rPr>
                <w:noProof/>
                <w:webHidden/>
                <w:rtl/>
              </w:rPr>
              <w:fldChar w:fldCharType="separate"/>
            </w:r>
            <w:r w:rsidR="00C13554">
              <w:rPr>
                <w:noProof/>
                <w:webHidden/>
              </w:rPr>
              <w:t>158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03" w:history="1">
            <w:r w:rsidRPr="005E6D13">
              <w:rPr>
                <w:rStyle w:val="Hyperlink"/>
                <w:lang w:bidi="fa-IR"/>
              </w:rPr>
              <w:t xml:space="preserve">339 - </w:t>
            </w:r>
            <w:r w:rsidRPr="005E6D13">
              <w:rPr>
                <w:rStyle w:val="Hyperlink"/>
                <w:rtl/>
                <w:lang w:bidi="fa-IR"/>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Toc485893603 \h</w:instrText>
            </w:r>
            <w:r>
              <w:rPr>
                <w:webHidden/>
                <w:rtl/>
              </w:rPr>
              <w:instrText xml:space="preserve"> </w:instrText>
            </w:r>
            <w:r>
              <w:rPr>
                <w:webHidden/>
                <w:rtl/>
              </w:rPr>
            </w:r>
            <w:r>
              <w:rPr>
                <w:webHidden/>
                <w:rtl/>
              </w:rPr>
              <w:fldChar w:fldCharType="separate"/>
            </w:r>
            <w:r w:rsidR="00C13554">
              <w:rPr>
                <w:webHidden/>
              </w:rPr>
              <w:t>159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04" w:history="1">
            <w:r w:rsidRPr="005E6D13">
              <w:rPr>
                <w:rStyle w:val="Hyperlink"/>
                <w:lang w:bidi="fa-IR"/>
              </w:rPr>
              <w:t>339.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Toc485893604 \h</w:instrText>
            </w:r>
            <w:r>
              <w:rPr>
                <w:webHidden/>
                <w:rtl/>
              </w:rPr>
              <w:instrText xml:space="preserve"> </w:instrText>
            </w:r>
            <w:r>
              <w:rPr>
                <w:webHidden/>
                <w:rtl/>
              </w:rPr>
            </w:r>
            <w:r>
              <w:rPr>
                <w:webHidden/>
                <w:rtl/>
              </w:rPr>
              <w:fldChar w:fldCharType="separate"/>
            </w:r>
            <w:r w:rsidR="00C13554">
              <w:rPr>
                <w:webHidden/>
              </w:rPr>
              <w:t>159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05" w:history="1">
            <w:r w:rsidRPr="005E6D13">
              <w:rPr>
                <w:rStyle w:val="Hyperlink"/>
                <w:lang w:bidi="fa-IR"/>
              </w:rPr>
              <w:t xml:space="preserve">1572 - </w:t>
            </w:r>
            <w:r w:rsidRPr="005E6D13">
              <w:rPr>
                <w:rStyle w:val="Hyperlink"/>
                <w:rtl/>
                <w:lang w:bidi="fa-IR"/>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Toc485893605 \h</w:instrText>
            </w:r>
            <w:r>
              <w:rPr>
                <w:webHidden/>
                <w:rtl/>
              </w:rPr>
              <w:instrText xml:space="preserve"> </w:instrText>
            </w:r>
            <w:r>
              <w:rPr>
                <w:webHidden/>
                <w:rtl/>
              </w:rPr>
            </w:r>
            <w:r>
              <w:rPr>
                <w:webHidden/>
                <w:rtl/>
              </w:rPr>
              <w:fldChar w:fldCharType="separate"/>
            </w:r>
            <w:r w:rsidR="00C13554">
              <w:rPr>
                <w:webHidden/>
              </w:rPr>
              <w:t>159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06" w:history="1">
            <w:r w:rsidRPr="005E6D13">
              <w:rPr>
                <w:rStyle w:val="Hyperlink"/>
                <w:lang w:bidi="fa-IR"/>
              </w:rPr>
              <w:t>1572.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Toc485893606 \h</w:instrText>
            </w:r>
            <w:r>
              <w:rPr>
                <w:webHidden/>
                <w:rtl/>
              </w:rPr>
              <w:instrText xml:space="preserve"> </w:instrText>
            </w:r>
            <w:r>
              <w:rPr>
                <w:webHidden/>
                <w:rtl/>
              </w:rPr>
            </w:r>
            <w:r>
              <w:rPr>
                <w:webHidden/>
                <w:rtl/>
              </w:rPr>
              <w:fldChar w:fldCharType="separate"/>
            </w:r>
            <w:r w:rsidR="00C13554">
              <w:rPr>
                <w:webHidden/>
              </w:rPr>
              <w:t>159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07" w:history="1">
            <w:r w:rsidRPr="005E6D13">
              <w:rPr>
                <w:rStyle w:val="Hyperlink"/>
                <w:i/>
              </w:rPr>
              <w:t>“By the Pen and what they write.”</w:t>
            </w:r>
            <w:r w:rsidRPr="005E6D13">
              <w:rPr>
                <w:rStyle w:val="Hyperlink"/>
                <w:lang w:bidi="fa-IR"/>
              </w:rPr>
              <w:t xml:space="preserve"> </w:t>
            </w:r>
            <w:r w:rsidRPr="005E6D13">
              <w:rPr>
                <w:rStyle w:val="Hyperlink"/>
                <w:vertAlign w:val="superscript"/>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Toc485893607 \h</w:instrText>
            </w:r>
            <w:r>
              <w:rPr>
                <w:webHidden/>
                <w:rtl/>
              </w:rPr>
              <w:instrText xml:space="preserve"> </w:instrText>
            </w:r>
            <w:r>
              <w:rPr>
                <w:webHidden/>
                <w:rtl/>
              </w:rPr>
            </w:r>
            <w:r>
              <w:rPr>
                <w:webHidden/>
                <w:rtl/>
              </w:rPr>
              <w:fldChar w:fldCharType="separate"/>
            </w:r>
            <w:r w:rsidR="00C13554">
              <w:rPr>
                <w:webHidden/>
              </w:rPr>
              <w:t>159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0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Toc485893608 \h</w:instrText>
            </w:r>
            <w:r>
              <w:rPr>
                <w:noProof/>
                <w:webHidden/>
                <w:rtl/>
              </w:rPr>
              <w:instrText xml:space="preserve"> </w:instrText>
            </w:r>
            <w:r>
              <w:rPr>
                <w:noProof/>
                <w:webHidden/>
                <w:rtl/>
              </w:rPr>
            </w:r>
            <w:r>
              <w:rPr>
                <w:noProof/>
                <w:webHidden/>
                <w:rtl/>
              </w:rPr>
              <w:fldChar w:fldCharType="separate"/>
            </w:r>
            <w:r w:rsidR="00C13554">
              <w:rPr>
                <w:noProof/>
                <w:webHidden/>
              </w:rPr>
              <w:t>159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09" w:history="1">
            <w:r w:rsidRPr="005E6D13">
              <w:rPr>
                <w:rStyle w:val="Hyperlink"/>
                <w:lang w:bidi="fa-IR"/>
              </w:rPr>
              <w:t xml:space="preserve">1573 - </w:t>
            </w:r>
            <w:r w:rsidRPr="005E6D13">
              <w:rPr>
                <w:rStyle w:val="Hyperlink"/>
                <w:rtl/>
                <w:lang w:bidi="fa-IR"/>
              </w:rPr>
              <w:t>الكِتابَةُ وَشخصِيَّةُ الكاتِبِ‏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Toc485893609 \h</w:instrText>
            </w:r>
            <w:r>
              <w:rPr>
                <w:webHidden/>
                <w:rtl/>
              </w:rPr>
              <w:instrText xml:space="preserve"> </w:instrText>
            </w:r>
            <w:r>
              <w:rPr>
                <w:webHidden/>
                <w:rtl/>
              </w:rPr>
            </w:r>
            <w:r>
              <w:rPr>
                <w:webHidden/>
                <w:rtl/>
              </w:rPr>
              <w:fldChar w:fldCharType="separate"/>
            </w:r>
            <w:r w:rsidR="00C13554">
              <w:rPr>
                <w:webHidden/>
              </w:rPr>
              <w:t>160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0" w:history="1">
            <w:r w:rsidRPr="005E6D13">
              <w:rPr>
                <w:rStyle w:val="Hyperlink"/>
                <w:lang w:bidi="fa-IR"/>
              </w:rPr>
              <w:t>1573. Writing and the Personality OF THE WRITER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Toc485893610 \h</w:instrText>
            </w:r>
            <w:r>
              <w:rPr>
                <w:webHidden/>
                <w:rtl/>
              </w:rPr>
              <w:instrText xml:space="preserve"> </w:instrText>
            </w:r>
            <w:r>
              <w:rPr>
                <w:webHidden/>
                <w:rtl/>
              </w:rPr>
            </w:r>
            <w:r>
              <w:rPr>
                <w:webHidden/>
                <w:rtl/>
              </w:rPr>
              <w:fldChar w:fldCharType="separate"/>
            </w:r>
            <w:r w:rsidR="00C13554">
              <w:rPr>
                <w:webHidden/>
              </w:rPr>
              <w:t>160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1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Toc485893611 \h</w:instrText>
            </w:r>
            <w:r>
              <w:rPr>
                <w:noProof/>
                <w:webHidden/>
                <w:rtl/>
              </w:rPr>
              <w:instrText xml:space="preserve"> </w:instrText>
            </w:r>
            <w:r>
              <w:rPr>
                <w:noProof/>
                <w:webHidden/>
                <w:rtl/>
              </w:rPr>
            </w:r>
            <w:r>
              <w:rPr>
                <w:noProof/>
                <w:webHidden/>
                <w:rtl/>
              </w:rPr>
              <w:fldChar w:fldCharType="separate"/>
            </w:r>
            <w:r w:rsidR="00C13554">
              <w:rPr>
                <w:noProof/>
                <w:webHidden/>
              </w:rPr>
              <w:t>160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2" w:history="1">
            <w:r w:rsidRPr="005E6D13">
              <w:rPr>
                <w:rStyle w:val="Hyperlink"/>
                <w:lang w:bidi="fa-IR"/>
              </w:rPr>
              <w:t xml:space="preserve">1574 - </w:t>
            </w:r>
            <w:r w:rsidRPr="005E6D13">
              <w:rPr>
                <w:rStyle w:val="Hyperlink"/>
                <w:rtl/>
                <w:lang w:bidi="fa-IR"/>
              </w:rPr>
              <w:t>الحَثُّ عَلى‏ كِتابَةِ 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Toc485893612 \h</w:instrText>
            </w:r>
            <w:r>
              <w:rPr>
                <w:webHidden/>
                <w:rtl/>
              </w:rPr>
              <w:instrText xml:space="preserve"> </w:instrText>
            </w:r>
            <w:r>
              <w:rPr>
                <w:webHidden/>
                <w:rtl/>
              </w:rPr>
            </w:r>
            <w:r>
              <w:rPr>
                <w:webHidden/>
                <w:rtl/>
              </w:rPr>
              <w:fldChar w:fldCharType="separate"/>
            </w:r>
            <w:r w:rsidR="00C13554">
              <w:rPr>
                <w:webHidden/>
              </w:rPr>
              <w:t>161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3" w:history="1">
            <w:r w:rsidRPr="005E6D13">
              <w:rPr>
                <w:rStyle w:val="Hyperlink"/>
                <w:lang w:bidi="fa-IR"/>
              </w:rPr>
              <w:t>1574. ENJOINMENT OF WRITING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Toc485893613 \h</w:instrText>
            </w:r>
            <w:r>
              <w:rPr>
                <w:webHidden/>
                <w:rtl/>
              </w:rPr>
              <w:instrText xml:space="preserve"> </w:instrText>
            </w:r>
            <w:r>
              <w:rPr>
                <w:webHidden/>
                <w:rtl/>
              </w:rPr>
            </w:r>
            <w:r>
              <w:rPr>
                <w:webHidden/>
                <w:rtl/>
              </w:rPr>
              <w:fldChar w:fldCharType="separate"/>
            </w:r>
            <w:r w:rsidR="00C13554">
              <w:rPr>
                <w:webHidden/>
              </w:rPr>
              <w:t>161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1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Toc485893614 \h</w:instrText>
            </w:r>
            <w:r>
              <w:rPr>
                <w:noProof/>
                <w:webHidden/>
                <w:rtl/>
              </w:rPr>
              <w:instrText xml:space="preserve"> </w:instrText>
            </w:r>
            <w:r>
              <w:rPr>
                <w:noProof/>
                <w:webHidden/>
                <w:rtl/>
              </w:rPr>
            </w:r>
            <w:r>
              <w:rPr>
                <w:noProof/>
                <w:webHidden/>
                <w:rtl/>
              </w:rPr>
              <w:fldChar w:fldCharType="separate"/>
            </w:r>
            <w:r w:rsidR="00C13554">
              <w:rPr>
                <w:noProof/>
                <w:webHidden/>
              </w:rPr>
              <w:t>161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5" w:history="1">
            <w:r w:rsidRPr="005E6D13">
              <w:rPr>
                <w:rStyle w:val="Hyperlink"/>
                <w:lang w:bidi="fa-IR"/>
              </w:rPr>
              <w:t xml:space="preserve">1575 - </w:t>
            </w:r>
            <w:r w:rsidRPr="005E6D13">
              <w:rPr>
                <w:rStyle w:val="Hyperlink"/>
                <w:rtl/>
                <w:lang w:bidi="fa-IR"/>
              </w:rPr>
              <w:t>ثَوابُ التَّأليفِ وَالكِتابَةِ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Toc485893615 \h</w:instrText>
            </w:r>
            <w:r>
              <w:rPr>
                <w:webHidden/>
                <w:rtl/>
              </w:rPr>
              <w:instrText xml:space="preserve"> </w:instrText>
            </w:r>
            <w:r>
              <w:rPr>
                <w:webHidden/>
                <w:rtl/>
              </w:rPr>
            </w:r>
            <w:r>
              <w:rPr>
                <w:webHidden/>
                <w:rtl/>
              </w:rPr>
              <w:fldChar w:fldCharType="separate"/>
            </w:r>
            <w:r w:rsidR="00C13554">
              <w:rPr>
                <w:webHidden/>
              </w:rPr>
              <w:t>162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6" w:history="1">
            <w:r w:rsidRPr="005E6D13">
              <w:rPr>
                <w:rStyle w:val="Hyperlink"/>
                <w:lang w:bidi="fa-IR"/>
              </w:rPr>
              <w:t>1575. THE REWARD OF AUTHORSHIP AND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Toc485893616 \h</w:instrText>
            </w:r>
            <w:r>
              <w:rPr>
                <w:webHidden/>
                <w:rtl/>
              </w:rPr>
              <w:instrText xml:space="preserve"> </w:instrText>
            </w:r>
            <w:r>
              <w:rPr>
                <w:webHidden/>
                <w:rtl/>
              </w:rPr>
            </w:r>
            <w:r>
              <w:rPr>
                <w:webHidden/>
                <w:rtl/>
              </w:rPr>
              <w:fldChar w:fldCharType="separate"/>
            </w:r>
            <w:r w:rsidR="00C13554">
              <w:rPr>
                <w:webHidden/>
              </w:rPr>
              <w:t>162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1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Toc485893617 \h</w:instrText>
            </w:r>
            <w:r>
              <w:rPr>
                <w:noProof/>
                <w:webHidden/>
                <w:rtl/>
              </w:rPr>
              <w:instrText xml:space="preserve"> </w:instrText>
            </w:r>
            <w:r>
              <w:rPr>
                <w:noProof/>
                <w:webHidden/>
                <w:rtl/>
              </w:rPr>
            </w:r>
            <w:r>
              <w:rPr>
                <w:noProof/>
                <w:webHidden/>
                <w:rtl/>
              </w:rPr>
              <w:fldChar w:fldCharType="separate"/>
            </w:r>
            <w:r w:rsidR="00C13554">
              <w:rPr>
                <w:noProof/>
                <w:webHidden/>
              </w:rPr>
              <w:t>162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8" w:history="1">
            <w:r w:rsidRPr="005E6D13">
              <w:rPr>
                <w:rStyle w:val="Hyperlink"/>
                <w:lang w:bidi="fa-IR"/>
              </w:rPr>
              <w:t xml:space="preserve">1576 - </w:t>
            </w:r>
            <w:r w:rsidRPr="005E6D13">
              <w:rPr>
                <w:rStyle w:val="Hyperlink"/>
                <w:rtl/>
                <w:lang w:bidi="fa-IR"/>
              </w:rPr>
              <w:t>أدَبُ الكِتابَةِ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Toc485893618 \h</w:instrText>
            </w:r>
            <w:r>
              <w:rPr>
                <w:webHidden/>
                <w:rtl/>
              </w:rPr>
              <w:instrText xml:space="preserve"> </w:instrText>
            </w:r>
            <w:r>
              <w:rPr>
                <w:webHidden/>
                <w:rtl/>
              </w:rPr>
            </w:r>
            <w:r>
              <w:rPr>
                <w:webHidden/>
                <w:rtl/>
              </w:rPr>
              <w:fldChar w:fldCharType="separate"/>
            </w:r>
            <w:r w:rsidR="00C13554">
              <w:rPr>
                <w:webHidden/>
              </w:rPr>
              <w:t>163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19" w:history="1">
            <w:r w:rsidRPr="005E6D13">
              <w:rPr>
                <w:rStyle w:val="Hyperlink"/>
                <w:lang w:bidi="fa-IR"/>
              </w:rPr>
              <w:t>1576. THE ETIQUETTE OF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Toc485893619 \h</w:instrText>
            </w:r>
            <w:r>
              <w:rPr>
                <w:webHidden/>
                <w:rtl/>
              </w:rPr>
              <w:instrText xml:space="preserve"> </w:instrText>
            </w:r>
            <w:r>
              <w:rPr>
                <w:webHidden/>
                <w:rtl/>
              </w:rPr>
            </w:r>
            <w:r>
              <w:rPr>
                <w:webHidden/>
                <w:rtl/>
              </w:rPr>
              <w:fldChar w:fldCharType="separate"/>
            </w:r>
            <w:r w:rsidR="00C13554">
              <w:rPr>
                <w:webHidden/>
              </w:rPr>
              <w:t>163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2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Toc485893620 \h</w:instrText>
            </w:r>
            <w:r>
              <w:rPr>
                <w:noProof/>
                <w:webHidden/>
                <w:rtl/>
              </w:rPr>
              <w:instrText xml:space="preserve"> </w:instrText>
            </w:r>
            <w:r>
              <w:rPr>
                <w:noProof/>
                <w:webHidden/>
                <w:rtl/>
              </w:rPr>
            </w:r>
            <w:r>
              <w:rPr>
                <w:noProof/>
                <w:webHidden/>
                <w:rtl/>
              </w:rPr>
              <w:fldChar w:fldCharType="separate"/>
            </w:r>
            <w:r w:rsidR="00C13554">
              <w:rPr>
                <w:noProof/>
                <w:webHidden/>
              </w:rPr>
              <w:t>163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21" w:history="1">
            <w:r w:rsidRPr="005E6D13">
              <w:rPr>
                <w:rStyle w:val="Hyperlink"/>
                <w:lang w:bidi="fa-IR"/>
              </w:rPr>
              <w:t xml:space="preserve">1577 - </w:t>
            </w:r>
            <w:r w:rsidRPr="005E6D13">
              <w:rPr>
                <w:rStyle w:val="Hyperlink"/>
                <w:rtl/>
                <w:lang w:bidi="fa-IR"/>
              </w:rPr>
              <w:t>المُكاتَبَةُ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Toc485893621 \h</w:instrText>
            </w:r>
            <w:r>
              <w:rPr>
                <w:webHidden/>
                <w:rtl/>
              </w:rPr>
              <w:instrText xml:space="preserve"> </w:instrText>
            </w:r>
            <w:r>
              <w:rPr>
                <w:webHidden/>
                <w:rtl/>
              </w:rPr>
            </w:r>
            <w:r>
              <w:rPr>
                <w:webHidden/>
                <w:rtl/>
              </w:rPr>
              <w:fldChar w:fldCharType="separate"/>
            </w:r>
            <w:r w:rsidR="00C13554">
              <w:rPr>
                <w:webHidden/>
              </w:rPr>
              <w:t>164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22" w:history="1">
            <w:r w:rsidRPr="005E6D13">
              <w:rPr>
                <w:rStyle w:val="Hyperlink"/>
                <w:lang w:bidi="fa-IR"/>
              </w:rPr>
              <w:t>1577. CORRESPONDENCE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Toc485893622 \h</w:instrText>
            </w:r>
            <w:r>
              <w:rPr>
                <w:webHidden/>
                <w:rtl/>
              </w:rPr>
              <w:instrText xml:space="preserve"> </w:instrText>
            </w:r>
            <w:r>
              <w:rPr>
                <w:webHidden/>
                <w:rtl/>
              </w:rPr>
            </w:r>
            <w:r>
              <w:rPr>
                <w:webHidden/>
                <w:rtl/>
              </w:rPr>
              <w:fldChar w:fldCharType="separate"/>
            </w:r>
            <w:r w:rsidR="00C13554">
              <w:rPr>
                <w:webHidden/>
              </w:rPr>
              <w:t>164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2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Toc485893623 \h</w:instrText>
            </w:r>
            <w:r>
              <w:rPr>
                <w:noProof/>
                <w:webHidden/>
                <w:rtl/>
              </w:rPr>
              <w:instrText xml:space="preserve"> </w:instrText>
            </w:r>
            <w:r>
              <w:rPr>
                <w:noProof/>
                <w:webHidden/>
                <w:rtl/>
              </w:rPr>
            </w:r>
            <w:r>
              <w:rPr>
                <w:noProof/>
                <w:webHidden/>
                <w:rtl/>
              </w:rPr>
              <w:fldChar w:fldCharType="separate"/>
            </w:r>
            <w:r w:rsidR="00C13554">
              <w:rPr>
                <w:noProof/>
                <w:webHidden/>
              </w:rPr>
              <w:t>164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24" w:history="1">
            <w:r w:rsidRPr="005E6D13">
              <w:rPr>
                <w:rStyle w:val="Hyperlink"/>
                <w:lang w:bidi="fa-IR"/>
              </w:rPr>
              <w:t xml:space="preserve">340 - </w:t>
            </w:r>
            <w:r w:rsidRPr="005E6D13">
              <w:rPr>
                <w:rStyle w:val="Hyperlink"/>
                <w:rtl/>
                <w:lang w:bidi="fa-IR"/>
              </w:rPr>
              <w:t>الكِتمان‏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Toc485893624 \h</w:instrText>
            </w:r>
            <w:r>
              <w:rPr>
                <w:webHidden/>
                <w:rtl/>
              </w:rPr>
              <w:instrText xml:space="preserve"> </w:instrText>
            </w:r>
            <w:r>
              <w:rPr>
                <w:webHidden/>
                <w:rtl/>
              </w:rPr>
            </w:r>
            <w:r>
              <w:rPr>
                <w:webHidden/>
                <w:rtl/>
              </w:rPr>
              <w:fldChar w:fldCharType="separate"/>
            </w:r>
            <w:r w:rsidR="00C13554">
              <w:rPr>
                <w:webHidden/>
              </w:rPr>
              <w:t>165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25" w:history="1">
            <w:r w:rsidRPr="005E6D13">
              <w:rPr>
                <w:rStyle w:val="Hyperlink"/>
                <w:lang w:bidi="fa-IR"/>
              </w:rPr>
              <w:t>340. CONCEALMENT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Toc485893625 \h</w:instrText>
            </w:r>
            <w:r>
              <w:rPr>
                <w:webHidden/>
                <w:rtl/>
              </w:rPr>
              <w:instrText xml:space="preserve"> </w:instrText>
            </w:r>
            <w:r>
              <w:rPr>
                <w:webHidden/>
                <w:rtl/>
              </w:rPr>
            </w:r>
            <w:r>
              <w:rPr>
                <w:webHidden/>
                <w:rtl/>
              </w:rPr>
              <w:fldChar w:fldCharType="separate"/>
            </w:r>
            <w:r w:rsidR="00C13554">
              <w:rPr>
                <w:webHidden/>
              </w:rPr>
              <w:t>165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26" w:history="1">
            <w:r w:rsidRPr="005E6D13">
              <w:rPr>
                <w:rStyle w:val="Hyperlink"/>
                <w:lang w:bidi="fa-IR"/>
              </w:rPr>
              <w:t xml:space="preserve">1578 - </w:t>
            </w:r>
            <w:r w:rsidRPr="005E6D13">
              <w:rPr>
                <w:rStyle w:val="Hyperlink"/>
                <w:rtl/>
                <w:lang w:bidi="fa-IR"/>
              </w:rPr>
              <w:t>التَّأكيدُ عَلى كِتمانِ الأسرارِ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Toc485893626 \h</w:instrText>
            </w:r>
            <w:r>
              <w:rPr>
                <w:webHidden/>
                <w:rtl/>
              </w:rPr>
              <w:instrText xml:space="preserve"> </w:instrText>
            </w:r>
            <w:r>
              <w:rPr>
                <w:webHidden/>
                <w:rtl/>
              </w:rPr>
            </w:r>
            <w:r>
              <w:rPr>
                <w:webHidden/>
                <w:rtl/>
              </w:rPr>
              <w:fldChar w:fldCharType="separate"/>
            </w:r>
            <w:r w:rsidR="00C13554">
              <w:rPr>
                <w:webHidden/>
              </w:rPr>
              <w:t>165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27" w:history="1">
            <w:r w:rsidRPr="005E6D13">
              <w:rPr>
                <w:rStyle w:val="Hyperlink"/>
                <w:lang w:bidi="fa-IR"/>
              </w:rPr>
              <w:t>1578. EMPHASISING THE CONCEALING OF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Toc485893627 \h</w:instrText>
            </w:r>
            <w:r>
              <w:rPr>
                <w:webHidden/>
                <w:rtl/>
              </w:rPr>
              <w:instrText xml:space="preserve"> </w:instrText>
            </w:r>
            <w:r>
              <w:rPr>
                <w:webHidden/>
                <w:rtl/>
              </w:rPr>
            </w:r>
            <w:r>
              <w:rPr>
                <w:webHidden/>
                <w:rtl/>
              </w:rPr>
              <w:fldChar w:fldCharType="separate"/>
            </w:r>
            <w:r w:rsidR="00C13554">
              <w:rPr>
                <w:webHidden/>
              </w:rPr>
              <w:t>165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Toc485893628 \h</w:instrText>
            </w:r>
            <w:r>
              <w:rPr>
                <w:noProof/>
                <w:webHidden/>
                <w:rtl/>
              </w:rPr>
              <w:instrText xml:space="preserve"> </w:instrText>
            </w:r>
            <w:r>
              <w:rPr>
                <w:noProof/>
                <w:webHidden/>
                <w:rtl/>
              </w:rPr>
            </w:r>
            <w:r>
              <w:rPr>
                <w:noProof/>
                <w:webHidden/>
                <w:rtl/>
              </w:rPr>
              <w:fldChar w:fldCharType="separate"/>
            </w:r>
            <w:r w:rsidR="00C13554">
              <w:rPr>
                <w:noProof/>
                <w:webHidden/>
              </w:rPr>
              <w:t>166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29" w:history="1">
            <w:r w:rsidRPr="005E6D13">
              <w:rPr>
                <w:rStyle w:val="Hyperlink"/>
                <w:lang w:bidi="fa-IR"/>
              </w:rPr>
              <w:t xml:space="preserve">1579 - </w:t>
            </w:r>
            <w:r w:rsidRPr="005E6D13">
              <w:rPr>
                <w:rStyle w:val="Hyperlink"/>
                <w:rtl/>
                <w:lang w:bidi="fa-IR"/>
              </w:rPr>
              <w:t>مَدحُ العَبدِ الكَتومِ‏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Toc485893629 \h</w:instrText>
            </w:r>
            <w:r>
              <w:rPr>
                <w:webHidden/>
                <w:rtl/>
              </w:rPr>
              <w:instrText xml:space="preserve"> </w:instrText>
            </w:r>
            <w:r>
              <w:rPr>
                <w:webHidden/>
                <w:rtl/>
              </w:rPr>
            </w:r>
            <w:r>
              <w:rPr>
                <w:webHidden/>
                <w:rtl/>
              </w:rPr>
              <w:fldChar w:fldCharType="separate"/>
            </w:r>
            <w:r w:rsidR="00C13554">
              <w:rPr>
                <w:webHidden/>
              </w:rPr>
              <w:t>168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30" w:history="1">
            <w:r w:rsidRPr="005E6D13">
              <w:rPr>
                <w:rStyle w:val="Hyperlink"/>
                <w:lang w:bidi="fa-IR"/>
              </w:rPr>
              <w:t>1579. PRAISE OF THE DISCREET WORSHIPPER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Toc485893630 \h</w:instrText>
            </w:r>
            <w:r>
              <w:rPr>
                <w:webHidden/>
                <w:rtl/>
              </w:rPr>
              <w:instrText xml:space="preserve"> </w:instrText>
            </w:r>
            <w:r>
              <w:rPr>
                <w:webHidden/>
                <w:rtl/>
              </w:rPr>
            </w:r>
            <w:r>
              <w:rPr>
                <w:webHidden/>
                <w:rtl/>
              </w:rPr>
              <w:fldChar w:fldCharType="separate"/>
            </w:r>
            <w:r w:rsidR="00C13554">
              <w:rPr>
                <w:webHidden/>
              </w:rPr>
              <w:t>168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Toc485893631 \h</w:instrText>
            </w:r>
            <w:r>
              <w:rPr>
                <w:noProof/>
                <w:webHidden/>
                <w:rtl/>
              </w:rPr>
              <w:instrText xml:space="preserve"> </w:instrText>
            </w:r>
            <w:r>
              <w:rPr>
                <w:noProof/>
                <w:webHidden/>
                <w:rtl/>
              </w:rPr>
            </w:r>
            <w:r>
              <w:rPr>
                <w:noProof/>
                <w:webHidden/>
                <w:rtl/>
              </w:rPr>
              <w:fldChar w:fldCharType="separate"/>
            </w:r>
            <w:r w:rsidR="00C13554">
              <w:rPr>
                <w:noProof/>
                <w:webHidden/>
              </w:rPr>
              <w:t>168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32" w:history="1">
            <w:r w:rsidRPr="005E6D13">
              <w:rPr>
                <w:rStyle w:val="Hyperlink"/>
                <w:lang w:bidi="fa-IR"/>
              </w:rPr>
              <w:t xml:space="preserve">341 - </w:t>
            </w:r>
            <w:r w:rsidRPr="005E6D13">
              <w:rPr>
                <w:rStyle w:val="Hyperlink"/>
                <w:rtl/>
                <w:lang w:bidi="fa-IR"/>
              </w:rPr>
              <w:t>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Toc485893632 \h</w:instrText>
            </w:r>
            <w:r>
              <w:rPr>
                <w:webHidden/>
                <w:rtl/>
              </w:rPr>
              <w:instrText xml:space="preserve"> </w:instrText>
            </w:r>
            <w:r>
              <w:rPr>
                <w:webHidden/>
                <w:rtl/>
              </w:rPr>
            </w:r>
            <w:r>
              <w:rPr>
                <w:webHidden/>
                <w:rtl/>
              </w:rPr>
              <w:fldChar w:fldCharType="separate"/>
            </w:r>
            <w:r w:rsidR="00C13554">
              <w:rPr>
                <w:webHidden/>
              </w:rPr>
              <w:t>169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33" w:history="1">
            <w:r w:rsidRPr="005E6D13">
              <w:rPr>
                <w:rStyle w:val="Hyperlink"/>
                <w:lang w:bidi="fa-IR"/>
              </w:rPr>
              <w:t>341.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Toc485893633 \h</w:instrText>
            </w:r>
            <w:r>
              <w:rPr>
                <w:webHidden/>
                <w:rtl/>
              </w:rPr>
              <w:instrText xml:space="preserve"> </w:instrText>
            </w:r>
            <w:r>
              <w:rPr>
                <w:webHidden/>
                <w:rtl/>
              </w:rPr>
            </w:r>
            <w:r>
              <w:rPr>
                <w:webHidden/>
                <w:rtl/>
              </w:rPr>
              <w:fldChar w:fldCharType="separate"/>
            </w:r>
            <w:r w:rsidR="00C13554">
              <w:rPr>
                <w:webHidden/>
              </w:rPr>
              <w:t>169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34" w:history="1">
            <w:r w:rsidRPr="005E6D13">
              <w:rPr>
                <w:rStyle w:val="Hyperlink"/>
                <w:lang w:bidi="fa-IR"/>
              </w:rPr>
              <w:t xml:space="preserve">1580 - </w:t>
            </w:r>
            <w:r w:rsidRPr="005E6D13">
              <w:rPr>
                <w:rStyle w:val="Hyperlink"/>
                <w:rtl/>
                <w:lang w:bidi="fa-IR"/>
              </w:rPr>
              <w:t>ذَمُّ 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Toc485893634 \h</w:instrText>
            </w:r>
            <w:r>
              <w:rPr>
                <w:webHidden/>
                <w:rtl/>
              </w:rPr>
              <w:instrText xml:space="preserve"> </w:instrText>
            </w:r>
            <w:r>
              <w:rPr>
                <w:webHidden/>
                <w:rtl/>
              </w:rPr>
            </w:r>
            <w:r>
              <w:rPr>
                <w:webHidden/>
                <w:rtl/>
              </w:rPr>
              <w:fldChar w:fldCharType="separate"/>
            </w:r>
            <w:r w:rsidR="00C13554">
              <w:rPr>
                <w:webHidden/>
              </w:rPr>
              <w:t>169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35" w:history="1">
            <w:r w:rsidRPr="005E6D13">
              <w:rPr>
                <w:rStyle w:val="Hyperlink"/>
                <w:lang w:bidi="fa-IR"/>
              </w:rPr>
              <w:t>1580. THE REPREHENSION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Toc485893635 \h</w:instrText>
            </w:r>
            <w:r>
              <w:rPr>
                <w:webHidden/>
                <w:rtl/>
              </w:rPr>
              <w:instrText xml:space="preserve"> </w:instrText>
            </w:r>
            <w:r>
              <w:rPr>
                <w:webHidden/>
                <w:rtl/>
              </w:rPr>
            </w:r>
            <w:r>
              <w:rPr>
                <w:webHidden/>
                <w:rtl/>
              </w:rPr>
              <w:fldChar w:fldCharType="separate"/>
            </w:r>
            <w:r w:rsidR="00C13554">
              <w:rPr>
                <w:webHidden/>
              </w:rPr>
              <w:t>169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Toc485893636 \h</w:instrText>
            </w:r>
            <w:r>
              <w:rPr>
                <w:noProof/>
                <w:webHidden/>
                <w:rtl/>
              </w:rPr>
              <w:instrText xml:space="preserve"> </w:instrText>
            </w:r>
            <w:r>
              <w:rPr>
                <w:noProof/>
                <w:webHidden/>
                <w:rtl/>
              </w:rPr>
            </w:r>
            <w:r>
              <w:rPr>
                <w:noProof/>
                <w:webHidden/>
                <w:rtl/>
              </w:rPr>
              <w:fldChar w:fldCharType="separate"/>
            </w:r>
            <w:r w:rsidR="00C13554">
              <w:rPr>
                <w:noProof/>
                <w:webHidden/>
              </w:rPr>
              <w:t>170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37" w:history="1">
            <w:r w:rsidRPr="005E6D13">
              <w:rPr>
                <w:rStyle w:val="Hyperlink"/>
                <w:lang w:bidi="fa-IR"/>
              </w:rPr>
              <w:t xml:space="preserve">1581 - </w:t>
            </w:r>
            <w:r w:rsidRPr="005E6D13">
              <w:rPr>
                <w:rStyle w:val="Hyperlink"/>
                <w:rtl/>
                <w:lang w:bidi="fa-IR"/>
              </w:rPr>
              <w:t>الكِذبُ وَالإيمانُ‏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Toc485893637 \h</w:instrText>
            </w:r>
            <w:r>
              <w:rPr>
                <w:webHidden/>
                <w:rtl/>
              </w:rPr>
              <w:instrText xml:space="preserve"> </w:instrText>
            </w:r>
            <w:r>
              <w:rPr>
                <w:webHidden/>
                <w:rtl/>
              </w:rPr>
            </w:r>
            <w:r>
              <w:rPr>
                <w:webHidden/>
                <w:rtl/>
              </w:rPr>
              <w:fldChar w:fldCharType="separate"/>
            </w:r>
            <w:r w:rsidR="00C13554">
              <w:rPr>
                <w:webHidden/>
              </w:rPr>
              <w:t>171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38" w:history="1">
            <w:r w:rsidRPr="005E6D13">
              <w:rPr>
                <w:rStyle w:val="Hyperlink"/>
                <w:lang w:bidi="fa-IR"/>
              </w:rPr>
              <w:t>1581. LYING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Toc485893638 \h</w:instrText>
            </w:r>
            <w:r>
              <w:rPr>
                <w:webHidden/>
                <w:rtl/>
              </w:rPr>
              <w:instrText xml:space="preserve"> </w:instrText>
            </w:r>
            <w:r>
              <w:rPr>
                <w:webHidden/>
                <w:rtl/>
              </w:rPr>
            </w:r>
            <w:r>
              <w:rPr>
                <w:webHidden/>
                <w:rtl/>
              </w:rPr>
              <w:fldChar w:fldCharType="separate"/>
            </w:r>
            <w:r w:rsidR="00C13554">
              <w:rPr>
                <w:webHidden/>
              </w:rPr>
              <w:t>171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Toc485893639 \h</w:instrText>
            </w:r>
            <w:r>
              <w:rPr>
                <w:noProof/>
                <w:webHidden/>
                <w:rtl/>
              </w:rPr>
              <w:instrText xml:space="preserve"> </w:instrText>
            </w:r>
            <w:r>
              <w:rPr>
                <w:noProof/>
                <w:webHidden/>
                <w:rtl/>
              </w:rPr>
            </w:r>
            <w:r>
              <w:rPr>
                <w:noProof/>
                <w:webHidden/>
                <w:rtl/>
              </w:rPr>
              <w:fldChar w:fldCharType="separate"/>
            </w:r>
            <w:r w:rsidR="00C13554">
              <w:rPr>
                <w:noProof/>
                <w:webHidden/>
              </w:rPr>
              <w:t>171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0" w:history="1">
            <w:r w:rsidRPr="005E6D13">
              <w:rPr>
                <w:rStyle w:val="Hyperlink"/>
                <w:lang w:bidi="fa-IR"/>
              </w:rPr>
              <w:t xml:space="preserve">1582 - </w:t>
            </w:r>
            <w:r w:rsidRPr="005E6D13">
              <w:rPr>
                <w:rStyle w:val="Hyperlink"/>
                <w:rtl/>
                <w:lang w:bidi="fa-IR"/>
              </w:rPr>
              <w:t>الكِذبُ مِفتاحُ كُلِّ 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Toc485893640 \h</w:instrText>
            </w:r>
            <w:r>
              <w:rPr>
                <w:webHidden/>
                <w:rtl/>
              </w:rPr>
              <w:instrText xml:space="preserve"> </w:instrText>
            </w:r>
            <w:r>
              <w:rPr>
                <w:webHidden/>
                <w:rtl/>
              </w:rPr>
            </w:r>
            <w:r>
              <w:rPr>
                <w:webHidden/>
                <w:rtl/>
              </w:rPr>
              <w:fldChar w:fldCharType="separate"/>
            </w:r>
            <w:r w:rsidR="00C13554">
              <w:rPr>
                <w:webHidden/>
              </w:rPr>
              <w:t>172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1" w:history="1">
            <w:r w:rsidRPr="005E6D13">
              <w:rPr>
                <w:rStyle w:val="Hyperlink"/>
                <w:lang w:bidi="fa-IR"/>
              </w:rPr>
              <w:t>1582. LYING IS THE KEY TO ALL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Toc485893641 \h</w:instrText>
            </w:r>
            <w:r>
              <w:rPr>
                <w:webHidden/>
                <w:rtl/>
              </w:rPr>
              <w:instrText xml:space="preserve"> </w:instrText>
            </w:r>
            <w:r>
              <w:rPr>
                <w:webHidden/>
                <w:rtl/>
              </w:rPr>
            </w:r>
            <w:r>
              <w:rPr>
                <w:webHidden/>
                <w:rtl/>
              </w:rPr>
              <w:fldChar w:fldCharType="separate"/>
            </w:r>
            <w:r w:rsidR="00C13554">
              <w:rPr>
                <w:webHidden/>
              </w:rPr>
              <w:t>172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Toc485893642 \h</w:instrText>
            </w:r>
            <w:r>
              <w:rPr>
                <w:noProof/>
                <w:webHidden/>
                <w:rtl/>
              </w:rPr>
              <w:instrText xml:space="preserve"> </w:instrText>
            </w:r>
            <w:r>
              <w:rPr>
                <w:noProof/>
                <w:webHidden/>
                <w:rtl/>
              </w:rPr>
            </w:r>
            <w:r>
              <w:rPr>
                <w:noProof/>
                <w:webHidden/>
                <w:rtl/>
              </w:rPr>
              <w:fldChar w:fldCharType="separate"/>
            </w:r>
            <w:r w:rsidR="00C13554">
              <w:rPr>
                <w:noProof/>
                <w:webHidden/>
              </w:rPr>
              <w:t>172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3" w:history="1">
            <w:r w:rsidRPr="005E6D13">
              <w:rPr>
                <w:rStyle w:val="Hyperlink"/>
                <w:lang w:bidi="fa-IR"/>
              </w:rPr>
              <w:t xml:space="preserve">1583 - </w:t>
            </w:r>
            <w:r w:rsidRPr="005E6D13">
              <w:rPr>
                <w:rStyle w:val="Hyperlink"/>
                <w:rtl/>
                <w:lang w:bidi="fa-IR"/>
              </w:rPr>
              <w:t>الأمرُ بِتَركِ جِدِّ الكِذبِ وهَزلِهِ‏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Toc485893643 \h</w:instrText>
            </w:r>
            <w:r>
              <w:rPr>
                <w:webHidden/>
                <w:rtl/>
              </w:rPr>
              <w:instrText xml:space="preserve"> </w:instrText>
            </w:r>
            <w:r>
              <w:rPr>
                <w:webHidden/>
                <w:rtl/>
              </w:rPr>
            </w:r>
            <w:r>
              <w:rPr>
                <w:webHidden/>
                <w:rtl/>
              </w:rPr>
              <w:fldChar w:fldCharType="separate"/>
            </w:r>
            <w:r w:rsidR="00C13554">
              <w:rPr>
                <w:webHidden/>
              </w:rPr>
              <w:t>173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4" w:history="1">
            <w:r w:rsidRPr="005E6D13">
              <w:rPr>
                <w:rStyle w:val="Hyperlink"/>
                <w:lang w:bidi="fa-IR"/>
              </w:rPr>
              <w:t>1583. THE COMMAND TO REFRAIN FROM LYING, BOTH SERIOUSLY AND JESTINGLY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Toc485893644 \h</w:instrText>
            </w:r>
            <w:r>
              <w:rPr>
                <w:webHidden/>
                <w:rtl/>
              </w:rPr>
              <w:instrText xml:space="preserve"> </w:instrText>
            </w:r>
            <w:r>
              <w:rPr>
                <w:webHidden/>
                <w:rtl/>
              </w:rPr>
            </w:r>
            <w:r>
              <w:rPr>
                <w:webHidden/>
                <w:rtl/>
              </w:rPr>
              <w:fldChar w:fldCharType="separate"/>
            </w:r>
            <w:r w:rsidR="00C13554">
              <w:rPr>
                <w:webHidden/>
              </w:rPr>
              <w:t>173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Toc485893645 \h</w:instrText>
            </w:r>
            <w:r>
              <w:rPr>
                <w:noProof/>
                <w:webHidden/>
                <w:rtl/>
              </w:rPr>
              <w:instrText xml:space="preserve"> </w:instrText>
            </w:r>
            <w:r>
              <w:rPr>
                <w:noProof/>
                <w:webHidden/>
                <w:rtl/>
              </w:rPr>
            </w:r>
            <w:r>
              <w:rPr>
                <w:noProof/>
                <w:webHidden/>
                <w:rtl/>
              </w:rPr>
              <w:fldChar w:fldCharType="separate"/>
            </w:r>
            <w:r w:rsidR="00C13554">
              <w:rPr>
                <w:noProof/>
                <w:webHidden/>
              </w:rPr>
              <w:t>173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6" w:history="1">
            <w:r w:rsidRPr="005E6D13">
              <w:rPr>
                <w:rStyle w:val="Hyperlink"/>
                <w:lang w:bidi="fa-IR"/>
              </w:rPr>
              <w:t xml:space="preserve">1584 - </w:t>
            </w:r>
            <w:r w:rsidRPr="005E6D13">
              <w:rPr>
                <w:rStyle w:val="Hyperlink"/>
                <w:rtl/>
                <w:lang w:bidi="fa-IR"/>
              </w:rPr>
              <w:t>الكُذَيبَةُ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Toc485893646 \h</w:instrText>
            </w:r>
            <w:r>
              <w:rPr>
                <w:webHidden/>
                <w:rtl/>
              </w:rPr>
              <w:instrText xml:space="preserve"> </w:instrText>
            </w:r>
            <w:r>
              <w:rPr>
                <w:webHidden/>
                <w:rtl/>
              </w:rPr>
            </w:r>
            <w:r>
              <w:rPr>
                <w:webHidden/>
                <w:rtl/>
              </w:rPr>
              <w:fldChar w:fldCharType="separate"/>
            </w:r>
            <w:r w:rsidR="00C13554">
              <w:rPr>
                <w:webHidden/>
              </w:rPr>
              <w:t>174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7" w:history="1">
            <w:r w:rsidRPr="005E6D13">
              <w:rPr>
                <w:rStyle w:val="Hyperlink"/>
                <w:lang w:bidi="fa-IR"/>
              </w:rPr>
              <w:t>1584. WHITE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Toc485893647 \h</w:instrText>
            </w:r>
            <w:r>
              <w:rPr>
                <w:webHidden/>
                <w:rtl/>
              </w:rPr>
              <w:instrText xml:space="preserve"> </w:instrText>
            </w:r>
            <w:r>
              <w:rPr>
                <w:webHidden/>
                <w:rtl/>
              </w:rPr>
            </w:r>
            <w:r>
              <w:rPr>
                <w:webHidden/>
                <w:rtl/>
              </w:rPr>
              <w:fldChar w:fldCharType="separate"/>
            </w:r>
            <w:r w:rsidR="00C13554">
              <w:rPr>
                <w:webHidden/>
              </w:rPr>
              <w:t>174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Toc485893648 \h</w:instrText>
            </w:r>
            <w:r>
              <w:rPr>
                <w:noProof/>
                <w:webHidden/>
                <w:rtl/>
              </w:rPr>
              <w:instrText xml:space="preserve"> </w:instrText>
            </w:r>
            <w:r>
              <w:rPr>
                <w:noProof/>
                <w:webHidden/>
                <w:rtl/>
              </w:rPr>
            </w:r>
            <w:r>
              <w:rPr>
                <w:noProof/>
                <w:webHidden/>
                <w:rtl/>
              </w:rPr>
              <w:fldChar w:fldCharType="separate"/>
            </w:r>
            <w:r w:rsidR="00C13554">
              <w:rPr>
                <w:noProof/>
                <w:webHidden/>
              </w:rPr>
              <w:t>174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49" w:history="1">
            <w:r w:rsidRPr="005E6D13">
              <w:rPr>
                <w:rStyle w:val="Hyperlink"/>
                <w:lang w:bidi="fa-IR"/>
              </w:rPr>
              <w:t xml:space="preserve">1585 - </w:t>
            </w:r>
            <w:r w:rsidRPr="005E6D13">
              <w:rPr>
                <w:rStyle w:val="Hyperlink"/>
                <w:rtl/>
                <w:lang w:bidi="fa-IR"/>
              </w:rPr>
              <w:t>ثَمَرَةُ 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Toc485893649 \h</w:instrText>
            </w:r>
            <w:r>
              <w:rPr>
                <w:webHidden/>
                <w:rtl/>
              </w:rPr>
              <w:instrText xml:space="preserve"> </w:instrText>
            </w:r>
            <w:r>
              <w:rPr>
                <w:webHidden/>
                <w:rtl/>
              </w:rPr>
            </w:r>
            <w:r>
              <w:rPr>
                <w:webHidden/>
                <w:rtl/>
              </w:rPr>
              <w:fldChar w:fldCharType="separate"/>
            </w:r>
            <w:r w:rsidR="00C13554">
              <w:rPr>
                <w:webHidden/>
              </w:rPr>
              <w:t>175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0" w:history="1">
            <w:r w:rsidRPr="005E6D13">
              <w:rPr>
                <w:rStyle w:val="Hyperlink"/>
                <w:lang w:bidi="fa-IR"/>
              </w:rPr>
              <w:t>1585. THE CONSEQUENCE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Toc485893650 \h</w:instrText>
            </w:r>
            <w:r>
              <w:rPr>
                <w:webHidden/>
                <w:rtl/>
              </w:rPr>
              <w:instrText xml:space="preserve"> </w:instrText>
            </w:r>
            <w:r>
              <w:rPr>
                <w:webHidden/>
                <w:rtl/>
              </w:rPr>
            </w:r>
            <w:r>
              <w:rPr>
                <w:webHidden/>
                <w:rtl/>
              </w:rPr>
              <w:fldChar w:fldCharType="separate"/>
            </w:r>
            <w:r w:rsidR="00C13554">
              <w:rPr>
                <w:webHidden/>
              </w:rPr>
              <w:t>175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5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Toc485893651 \h</w:instrText>
            </w:r>
            <w:r>
              <w:rPr>
                <w:noProof/>
                <w:webHidden/>
                <w:rtl/>
              </w:rPr>
              <w:instrText xml:space="preserve"> </w:instrText>
            </w:r>
            <w:r>
              <w:rPr>
                <w:noProof/>
                <w:webHidden/>
                <w:rtl/>
              </w:rPr>
            </w:r>
            <w:r>
              <w:rPr>
                <w:noProof/>
                <w:webHidden/>
                <w:rtl/>
              </w:rPr>
              <w:fldChar w:fldCharType="separate"/>
            </w:r>
            <w:r w:rsidR="00C13554">
              <w:rPr>
                <w:noProof/>
                <w:webHidden/>
              </w:rPr>
              <w:t>176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2" w:history="1">
            <w:r w:rsidRPr="005E6D13">
              <w:rPr>
                <w:rStyle w:val="Hyperlink"/>
                <w:lang w:bidi="fa-IR"/>
              </w:rPr>
              <w:t xml:space="preserve">1586 - </w:t>
            </w:r>
            <w:r w:rsidRPr="005E6D13">
              <w:rPr>
                <w:rStyle w:val="Hyperlink"/>
                <w:rtl/>
                <w:lang w:bidi="fa-IR"/>
              </w:rPr>
              <w:t>أقبَحُ 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Toc485893652 \h</w:instrText>
            </w:r>
            <w:r>
              <w:rPr>
                <w:webHidden/>
                <w:rtl/>
              </w:rPr>
              <w:instrText xml:space="preserve"> </w:instrText>
            </w:r>
            <w:r>
              <w:rPr>
                <w:webHidden/>
                <w:rtl/>
              </w:rPr>
            </w:r>
            <w:r>
              <w:rPr>
                <w:webHidden/>
                <w:rtl/>
              </w:rPr>
              <w:fldChar w:fldCharType="separate"/>
            </w:r>
            <w:r w:rsidR="00C13554">
              <w:rPr>
                <w:webHidden/>
              </w:rPr>
              <w:t>178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3" w:history="1">
            <w:r w:rsidRPr="005E6D13">
              <w:rPr>
                <w:rStyle w:val="Hyperlink"/>
                <w:lang w:bidi="fa-IR"/>
              </w:rPr>
              <w:t>1586. THE WORST OF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Toc485893653 \h</w:instrText>
            </w:r>
            <w:r>
              <w:rPr>
                <w:webHidden/>
                <w:rtl/>
              </w:rPr>
              <w:instrText xml:space="preserve"> </w:instrText>
            </w:r>
            <w:r>
              <w:rPr>
                <w:webHidden/>
                <w:rtl/>
              </w:rPr>
            </w:r>
            <w:r>
              <w:rPr>
                <w:webHidden/>
                <w:rtl/>
              </w:rPr>
              <w:fldChar w:fldCharType="separate"/>
            </w:r>
            <w:r w:rsidR="00C13554">
              <w:rPr>
                <w:webHidden/>
              </w:rPr>
              <w:t>178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5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Toc485893654 \h</w:instrText>
            </w:r>
            <w:r>
              <w:rPr>
                <w:noProof/>
                <w:webHidden/>
                <w:rtl/>
              </w:rPr>
              <w:instrText xml:space="preserve"> </w:instrText>
            </w:r>
            <w:r>
              <w:rPr>
                <w:noProof/>
                <w:webHidden/>
                <w:rtl/>
              </w:rPr>
            </w:r>
            <w:r>
              <w:rPr>
                <w:noProof/>
                <w:webHidden/>
                <w:rtl/>
              </w:rPr>
              <w:fldChar w:fldCharType="separate"/>
            </w:r>
            <w:r w:rsidR="00C13554">
              <w:rPr>
                <w:noProof/>
                <w:webHidden/>
              </w:rPr>
              <w:t>178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5" w:history="1">
            <w:r w:rsidRPr="005E6D13">
              <w:rPr>
                <w:rStyle w:val="Hyperlink"/>
                <w:lang w:bidi="fa-IR"/>
              </w:rPr>
              <w:t xml:space="preserve">1587 - </w:t>
            </w:r>
            <w:r w:rsidRPr="005E6D13">
              <w:rPr>
                <w:rStyle w:val="Hyperlink"/>
                <w:rtl/>
                <w:lang w:bidi="fa-IR"/>
              </w:rPr>
              <w:t>مَوارِدُ جَوازِ 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Toc485893655 \h</w:instrText>
            </w:r>
            <w:r>
              <w:rPr>
                <w:webHidden/>
                <w:rtl/>
              </w:rPr>
              <w:instrText xml:space="preserve"> </w:instrText>
            </w:r>
            <w:r>
              <w:rPr>
                <w:webHidden/>
                <w:rtl/>
              </w:rPr>
            </w:r>
            <w:r>
              <w:rPr>
                <w:webHidden/>
                <w:rtl/>
              </w:rPr>
              <w:fldChar w:fldCharType="separate"/>
            </w:r>
            <w:r w:rsidR="00C13554">
              <w:rPr>
                <w:webHidden/>
              </w:rPr>
              <w:t>180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6" w:history="1">
            <w:r w:rsidRPr="005E6D13">
              <w:rPr>
                <w:rStyle w:val="Hyperlink"/>
                <w:lang w:bidi="fa-IR"/>
              </w:rPr>
              <w:t>1587. INSTANCES WHERE LYING IS PERMITTED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Toc485893656 \h</w:instrText>
            </w:r>
            <w:r>
              <w:rPr>
                <w:webHidden/>
                <w:rtl/>
              </w:rPr>
              <w:instrText xml:space="preserve"> </w:instrText>
            </w:r>
            <w:r>
              <w:rPr>
                <w:webHidden/>
                <w:rtl/>
              </w:rPr>
            </w:r>
            <w:r>
              <w:rPr>
                <w:webHidden/>
                <w:rtl/>
              </w:rPr>
              <w:fldChar w:fldCharType="separate"/>
            </w:r>
            <w:r w:rsidR="00C13554">
              <w:rPr>
                <w:webHidden/>
              </w:rPr>
              <w:t>180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5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Toc485893657 \h</w:instrText>
            </w:r>
            <w:r>
              <w:rPr>
                <w:noProof/>
                <w:webHidden/>
                <w:rtl/>
              </w:rPr>
              <w:instrText xml:space="preserve"> </w:instrText>
            </w:r>
            <w:r>
              <w:rPr>
                <w:noProof/>
                <w:webHidden/>
                <w:rtl/>
              </w:rPr>
            </w:r>
            <w:r>
              <w:rPr>
                <w:noProof/>
                <w:webHidden/>
                <w:rtl/>
              </w:rPr>
              <w:fldChar w:fldCharType="separate"/>
            </w:r>
            <w:r w:rsidR="00C13554">
              <w:rPr>
                <w:noProof/>
                <w:webHidden/>
              </w:rPr>
              <w:t>180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8" w:history="1">
            <w:r w:rsidRPr="005E6D13">
              <w:rPr>
                <w:rStyle w:val="Hyperlink"/>
                <w:lang w:bidi="fa-IR"/>
              </w:rPr>
              <w:t xml:space="preserve">1588 - </w:t>
            </w:r>
            <w:r w:rsidRPr="005E6D13">
              <w:rPr>
                <w:rStyle w:val="Hyperlink"/>
                <w:rtl/>
                <w:lang w:bidi="fa-IR"/>
              </w:rPr>
              <w:t>التَّورِيَةُ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Toc485893658 \h</w:instrText>
            </w:r>
            <w:r>
              <w:rPr>
                <w:webHidden/>
                <w:rtl/>
              </w:rPr>
              <w:instrText xml:space="preserve"> </w:instrText>
            </w:r>
            <w:r>
              <w:rPr>
                <w:webHidden/>
                <w:rtl/>
              </w:rPr>
            </w:r>
            <w:r>
              <w:rPr>
                <w:webHidden/>
                <w:rtl/>
              </w:rPr>
              <w:fldChar w:fldCharType="separate"/>
            </w:r>
            <w:r w:rsidR="00C13554">
              <w:rPr>
                <w:webHidden/>
              </w:rPr>
              <w:t>181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59" w:history="1">
            <w:r w:rsidRPr="005E6D13">
              <w:rPr>
                <w:rStyle w:val="Hyperlink"/>
                <w:lang w:bidi="fa-IR"/>
              </w:rPr>
              <w:t>1588. DISSEMBLANCE (TAWRIYA)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Toc485893659 \h</w:instrText>
            </w:r>
            <w:r>
              <w:rPr>
                <w:webHidden/>
                <w:rtl/>
              </w:rPr>
              <w:instrText xml:space="preserve"> </w:instrText>
            </w:r>
            <w:r>
              <w:rPr>
                <w:webHidden/>
                <w:rtl/>
              </w:rPr>
            </w:r>
            <w:r>
              <w:rPr>
                <w:webHidden/>
                <w:rtl/>
              </w:rPr>
              <w:fldChar w:fldCharType="separate"/>
            </w:r>
            <w:r w:rsidR="00C13554">
              <w:rPr>
                <w:webHidden/>
              </w:rPr>
              <w:t>181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6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Toc485893660 \h</w:instrText>
            </w:r>
            <w:r>
              <w:rPr>
                <w:noProof/>
                <w:webHidden/>
                <w:rtl/>
              </w:rPr>
              <w:instrText xml:space="preserve"> </w:instrText>
            </w:r>
            <w:r>
              <w:rPr>
                <w:noProof/>
                <w:webHidden/>
                <w:rtl/>
              </w:rPr>
            </w:r>
            <w:r>
              <w:rPr>
                <w:noProof/>
                <w:webHidden/>
                <w:rtl/>
              </w:rPr>
              <w:fldChar w:fldCharType="separate"/>
            </w:r>
            <w:r w:rsidR="00C13554">
              <w:rPr>
                <w:noProof/>
                <w:webHidden/>
              </w:rPr>
              <w:t>181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61" w:history="1">
            <w:r w:rsidRPr="005E6D13">
              <w:rPr>
                <w:rStyle w:val="Hyperlink"/>
                <w:lang w:bidi="fa-IR"/>
              </w:rPr>
              <w:t xml:space="preserve">1589 - </w:t>
            </w:r>
            <w:r w:rsidRPr="005E6D13">
              <w:rPr>
                <w:rStyle w:val="Hyperlink"/>
                <w:rtl/>
                <w:lang w:bidi="fa-IR"/>
              </w:rPr>
              <w:t>استِماعُ الكِذبِ‏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Toc485893661 \h</w:instrText>
            </w:r>
            <w:r>
              <w:rPr>
                <w:webHidden/>
                <w:rtl/>
              </w:rPr>
              <w:instrText xml:space="preserve"> </w:instrText>
            </w:r>
            <w:r>
              <w:rPr>
                <w:webHidden/>
                <w:rtl/>
              </w:rPr>
            </w:r>
            <w:r>
              <w:rPr>
                <w:webHidden/>
                <w:rtl/>
              </w:rPr>
              <w:fldChar w:fldCharType="separate"/>
            </w:r>
            <w:r w:rsidR="00C13554">
              <w:rPr>
                <w:webHidden/>
              </w:rPr>
              <w:t>182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62" w:history="1">
            <w:r w:rsidRPr="005E6D13">
              <w:rPr>
                <w:rStyle w:val="Hyperlink"/>
                <w:lang w:bidi="fa-IR"/>
              </w:rPr>
              <w:t>1589. LISTENING TO A LIE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Toc485893662 \h</w:instrText>
            </w:r>
            <w:r>
              <w:rPr>
                <w:webHidden/>
                <w:rtl/>
              </w:rPr>
              <w:instrText xml:space="preserve"> </w:instrText>
            </w:r>
            <w:r>
              <w:rPr>
                <w:webHidden/>
                <w:rtl/>
              </w:rPr>
            </w:r>
            <w:r>
              <w:rPr>
                <w:webHidden/>
                <w:rtl/>
              </w:rPr>
              <w:fldChar w:fldCharType="separate"/>
            </w:r>
            <w:r w:rsidR="00C13554">
              <w:rPr>
                <w:webHidden/>
              </w:rPr>
              <w:t>182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6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Toc485893663 \h</w:instrText>
            </w:r>
            <w:r>
              <w:rPr>
                <w:noProof/>
                <w:webHidden/>
                <w:rtl/>
              </w:rPr>
              <w:instrText xml:space="preserve"> </w:instrText>
            </w:r>
            <w:r>
              <w:rPr>
                <w:noProof/>
                <w:webHidden/>
                <w:rtl/>
              </w:rPr>
            </w:r>
            <w:r>
              <w:rPr>
                <w:noProof/>
                <w:webHidden/>
                <w:rtl/>
              </w:rPr>
              <w:fldChar w:fldCharType="separate"/>
            </w:r>
            <w:r w:rsidR="00C13554">
              <w:rPr>
                <w:noProof/>
                <w:webHidden/>
              </w:rPr>
              <w:t>182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64" w:history="1">
            <w:r w:rsidRPr="005E6D13">
              <w:rPr>
                <w:rStyle w:val="Hyperlink"/>
                <w:lang w:bidi="fa-IR"/>
              </w:rPr>
              <w:t xml:space="preserve">342 - </w:t>
            </w:r>
            <w:r w:rsidRPr="005E6D13">
              <w:rPr>
                <w:rStyle w:val="Hyperlink"/>
                <w:rtl/>
                <w:lang w:bidi="fa-IR"/>
              </w:rPr>
              <w:t>الكَرَم‏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Toc485893664 \h</w:instrText>
            </w:r>
            <w:r>
              <w:rPr>
                <w:webHidden/>
                <w:rtl/>
              </w:rPr>
              <w:instrText xml:space="preserve"> </w:instrText>
            </w:r>
            <w:r>
              <w:rPr>
                <w:webHidden/>
                <w:rtl/>
              </w:rPr>
            </w:r>
            <w:r>
              <w:rPr>
                <w:webHidden/>
                <w:rtl/>
              </w:rPr>
              <w:fldChar w:fldCharType="separate"/>
            </w:r>
            <w:r w:rsidR="00C13554">
              <w:rPr>
                <w:webHidden/>
              </w:rPr>
              <w:t>183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65" w:history="1">
            <w:r w:rsidRPr="005E6D13">
              <w:rPr>
                <w:rStyle w:val="Hyperlink"/>
                <w:lang w:bidi="fa-IR"/>
              </w:rPr>
              <w:t>342. NOBILITY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Toc485893665 \h</w:instrText>
            </w:r>
            <w:r>
              <w:rPr>
                <w:webHidden/>
                <w:rtl/>
              </w:rPr>
              <w:instrText xml:space="preserve"> </w:instrText>
            </w:r>
            <w:r>
              <w:rPr>
                <w:webHidden/>
                <w:rtl/>
              </w:rPr>
            </w:r>
            <w:r>
              <w:rPr>
                <w:webHidden/>
                <w:rtl/>
              </w:rPr>
              <w:fldChar w:fldCharType="separate"/>
            </w:r>
            <w:r w:rsidR="00C13554">
              <w:rPr>
                <w:webHidden/>
              </w:rPr>
              <w:t>183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66" w:history="1">
            <w:r w:rsidRPr="005E6D13">
              <w:rPr>
                <w:rStyle w:val="Hyperlink"/>
                <w:lang w:bidi="fa-IR"/>
              </w:rPr>
              <w:t xml:space="preserve">1590 - </w:t>
            </w:r>
            <w:r w:rsidRPr="005E6D13">
              <w:rPr>
                <w:rStyle w:val="Hyperlink"/>
                <w:rtl/>
                <w:lang w:bidi="fa-IR"/>
              </w:rPr>
              <w:t>فَضلُ الكَرَمِ‏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Toc485893666 \h</w:instrText>
            </w:r>
            <w:r>
              <w:rPr>
                <w:webHidden/>
                <w:rtl/>
              </w:rPr>
              <w:instrText xml:space="preserve"> </w:instrText>
            </w:r>
            <w:r>
              <w:rPr>
                <w:webHidden/>
                <w:rtl/>
              </w:rPr>
            </w:r>
            <w:r>
              <w:rPr>
                <w:webHidden/>
                <w:rtl/>
              </w:rPr>
              <w:fldChar w:fldCharType="separate"/>
            </w:r>
            <w:r w:rsidR="00C13554">
              <w:rPr>
                <w:webHidden/>
              </w:rPr>
              <w:t>183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67" w:history="1">
            <w:r w:rsidRPr="005E6D13">
              <w:rPr>
                <w:rStyle w:val="Hyperlink"/>
                <w:lang w:bidi="fa-IR"/>
              </w:rPr>
              <w:t>1590. THE VIRTUE OF NOBILITY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Toc485893667 \h</w:instrText>
            </w:r>
            <w:r>
              <w:rPr>
                <w:webHidden/>
                <w:rtl/>
              </w:rPr>
              <w:instrText xml:space="preserve"> </w:instrText>
            </w:r>
            <w:r>
              <w:rPr>
                <w:webHidden/>
                <w:rtl/>
              </w:rPr>
            </w:r>
            <w:r>
              <w:rPr>
                <w:webHidden/>
                <w:rtl/>
              </w:rPr>
              <w:fldChar w:fldCharType="separate"/>
            </w:r>
            <w:r w:rsidR="00C13554">
              <w:rPr>
                <w:webHidden/>
              </w:rPr>
              <w:t>183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6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Toc485893668 \h</w:instrText>
            </w:r>
            <w:r>
              <w:rPr>
                <w:noProof/>
                <w:webHidden/>
                <w:rtl/>
              </w:rPr>
              <w:instrText xml:space="preserve"> </w:instrText>
            </w:r>
            <w:r>
              <w:rPr>
                <w:noProof/>
                <w:webHidden/>
                <w:rtl/>
              </w:rPr>
            </w:r>
            <w:r>
              <w:rPr>
                <w:noProof/>
                <w:webHidden/>
                <w:rtl/>
              </w:rPr>
              <w:fldChar w:fldCharType="separate"/>
            </w:r>
            <w:r w:rsidR="00C13554">
              <w:rPr>
                <w:noProof/>
                <w:webHidden/>
              </w:rPr>
              <w:t>183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69" w:history="1">
            <w:r w:rsidRPr="005E6D13">
              <w:rPr>
                <w:rStyle w:val="Hyperlink"/>
                <w:lang w:bidi="fa-IR"/>
              </w:rPr>
              <w:t xml:space="preserve">1591 - </w:t>
            </w:r>
            <w:r w:rsidRPr="005E6D13">
              <w:rPr>
                <w:rStyle w:val="Hyperlink"/>
                <w:rtl/>
                <w:lang w:bidi="fa-IR"/>
              </w:rPr>
              <w:t>أخلاقُ الكِرامِ‏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Toc485893669 \h</w:instrText>
            </w:r>
            <w:r>
              <w:rPr>
                <w:webHidden/>
                <w:rtl/>
              </w:rPr>
              <w:instrText xml:space="preserve"> </w:instrText>
            </w:r>
            <w:r>
              <w:rPr>
                <w:webHidden/>
                <w:rtl/>
              </w:rPr>
            </w:r>
            <w:r>
              <w:rPr>
                <w:webHidden/>
                <w:rtl/>
              </w:rPr>
              <w:fldChar w:fldCharType="separate"/>
            </w:r>
            <w:r w:rsidR="00C13554">
              <w:rPr>
                <w:webHidden/>
              </w:rPr>
              <w:t>184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0" w:history="1">
            <w:r w:rsidRPr="005E6D13">
              <w:rPr>
                <w:rStyle w:val="Hyperlink"/>
                <w:lang w:bidi="fa-IR"/>
              </w:rPr>
              <w:t>1591. THE MORAL OF THE GENEROUS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Toc485893670 \h</w:instrText>
            </w:r>
            <w:r>
              <w:rPr>
                <w:webHidden/>
                <w:rtl/>
              </w:rPr>
              <w:instrText xml:space="preserve"> </w:instrText>
            </w:r>
            <w:r>
              <w:rPr>
                <w:webHidden/>
                <w:rtl/>
              </w:rPr>
            </w:r>
            <w:r>
              <w:rPr>
                <w:webHidden/>
                <w:rtl/>
              </w:rPr>
              <w:fldChar w:fldCharType="separate"/>
            </w:r>
            <w:r w:rsidR="00C13554">
              <w:rPr>
                <w:webHidden/>
              </w:rPr>
              <w:t>184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7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Toc485893671 \h</w:instrText>
            </w:r>
            <w:r>
              <w:rPr>
                <w:noProof/>
                <w:webHidden/>
                <w:rtl/>
              </w:rPr>
              <w:instrText xml:space="preserve"> </w:instrText>
            </w:r>
            <w:r>
              <w:rPr>
                <w:noProof/>
                <w:webHidden/>
                <w:rtl/>
              </w:rPr>
            </w:r>
            <w:r>
              <w:rPr>
                <w:noProof/>
                <w:webHidden/>
                <w:rtl/>
              </w:rPr>
              <w:fldChar w:fldCharType="separate"/>
            </w:r>
            <w:r w:rsidR="00C13554">
              <w:rPr>
                <w:noProof/>
                <w:webHidden/>
              </w:rPr>
              <w:t>185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2" w:history="1">
            <w:r w:rsidRPr="005E6D13">
              <w:rPr>
                <w:rStyle w:val="Hyperlink"/>
                <w:lang w:bidi="fa-IR"/>
              </w:rPr>
              <w:t xml:space="preserve">1592 - </w:t>
            </w:r>
            <w:r w:rsidRPr="005E6D13">
              <w:rPr>
                <w:rStyle w:val="Hyperlink"/>
                <w:rtl/>
                <w:lang w:bidi="fa-IR"/>
              </w:rPr>
              <w:t>ما لَيسَ مِن أخلاقِ الكِرامِ‏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Toc485893672 \h</w:instrText>
            </w:r>
            <w:r>
              <w:rPr>
                <w:webHidden/>
                <w:rtl/>
              </w:rPr>
              <w:instrText xml:space="preserve"> </w:instrText>
            </w:r>
            <w:r>
              <w:rPr>
                <w:webHidden/>
                <w:rtl/>
              </w:rPr>
            </w:r>
            <w:r>
              <w:rPr>
                <w:webHidden/>
                <w:rtl/>
              </w:rPr>
              <w:fldChar w:fldCharType="separate"/>
            </w:r>
            <w:r w:rsidR="00C13554">
              <w:rPr>
                <w:webHidden/>
              </w:rPr>
              <w:t>187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3" w:history="1">
            <w:r w:rsidRPr="005E6D13">
              <w:rPr>
                <w:rStyle w:val="Hyperlink"/>
                <w:lang w:bidi="fa-IR"/>
              </w:rPr>
              <w:t>1592. WHAT IS NOT REGARDED AS THE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Toc485893673 \h</w:instrText>
            </w:r>
            <w:r>
              <w:rPr>
                <w:webHidden/>
                <w:rtl/>
              </w:rPr>
              <w:instrText xml:space="preserve"> </w:instrText>
            </w:r>
            <w:r>
              <w:rPr>
                <w:webHidden/>
                <w:rtl/>
              </w:rPr>
            </w:r>
            <w:r>
              <w:rPr>
                <w:webHidden/>
                <w:rtl/>
              </w:rPr>
              <w:fldChar w:fldCharType="separate"/>
            </w:r>
            <w:r w:rsidR="00C13554">
              <w:rPr>
                <w:webHidden/>
              </w:rPr>
              <w:t>187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7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Toc485893674 \h</w:instrText>
            </w:r>
            <w:r>
              <w:rPr>
                <w:noProof/>
                <w:webHidden/>
                <w:rtl/>
              </w:rPr>
              <w:instrText xml:space="preserve"> </w:instrText>
            </w:r>
            <w:r>
              <w:rPr>
                <w:noProof/>
                <w:webHidden/>
                <w:rtl/>
              </w:rPr>
            </w:r>
            <w:r>
              <w:rPr>
                <w:noProof/>
                <w:webHidden/>
                <w:rtl/>
              </w:rPr>
              <w:fldChar w:fldCharType="separate"/>
            </w:r>
            <w:r w:rsidR="00C13554">
              <w:rPr>
                <w:noProof/>
                <w:webHidden/>
              </w:rPr>
              <w:t>187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5" w:history="1">
            <w:r w:rsidRPr="005E6D13">
              <w:rPr>
                <w:rStyle w:val="Hyperlink"/>
                <w:lang w:bidi="fa-IR"/>
              </w:rPr>
              <w:t xml:space="preserve">1593 - </w:t>
            </w:r>
            <w:r w:rsidRPr="005E6D13">
              <w:rPr>
                <w:rStyle w:val="Hyperlink"/>
                <w:rtl/>
                <w:lang w:bidi="fa-IR"/>
              </w:rPr>
              <w:t>الحَثُّ عَلى‏ إكرامِ الكَريمِ‏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Toc485893675 \h</w:instrText>
            </w:r>
            <w:r>
              <w:rPr>
                <w:webHidden/>
                <w:rtl/>
              </w:rPr>
              <w:instrText xml:space="preserve"> </w:instrText>
            </w:r>
            <w:r>
              <w:rPr>
                <w:webHidden/>
                <w:rtl/>
              </w:rPr>
            </w:r>
            <w:r>
              <w:rPr>
                <w:webHidden/>
                <w:rtl/>
              </w:rPr>
              <w:fldChar w:fldCharType="separate"/>
            </w:r>
            <w:r w:rsidR="00C13554">
              <w:rPr>
                <w:webHidden/>
              </w:rPr>
              <w:t>188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6" w:history="1">
            <w:r w:rsidRPr="005E6D13">
              <w:rPr>
                <w:rStyle w:val="Hyperlink"/>
                <w:lang w:bidi="fa-IR"/>
              </w:rPr>
              <w:t>1593. ENCOURAGING KINDNESS TOWARDS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Toc485893676 \h</w:instrText>
            </w:r>
            <w:r>
              <w:rPr>
                <w:webHidden/>
                <w:rtl/>
              </w:rPr>
              <w:instrText xml:space="preserve"> </w:instrText>
            </w:r>
            <w:r>
              <w:rPr>
                <w:webHidden/>
                <w:rtl/>
              </w:rPr>
            </w:r>
            <w:r>
              <w:rPr>
                <w:webHidden/>
                <w:rtl/>
              </w:rPr>
              <w:fldChar w:fldCharType="separate"/>
            </w:r>
            <w:r w:rsidR="00C13554">
              <w:rPr>
                <w:webHidden/>
              </w:rPr>
              <w:t>188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7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Toc485893677 \h</w:instrText>
            </w:r>
            <w:r>
              <w:rPr>
                <w:noProof/>
                <w:webHidden/>
                <w:rtl/>
              </w:rPr>
              <w:instrText xml:space="preserve"> </w:instrText>
            </w:r>
            <w:r>
              <w:rPr>
                <w:noProof/>
                <w:webHidden/>
                <w:rtl/>
              </w:rPr>
            </w:r>
            <w:r>
              <w:rPr>
                <w:noProof/>
                <w:webHidden/>
                <w:rtl/>
              </w:rPr>
              <w:fldChar w:fldCharType="separate"/>
            </w:r>
            <w:r w:rsidR="00C13554">
              <w:rPr>
                <w:noProof/>
                <w:webHidden/>
              </w:rPr>
              <w:t>188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8" w:history="1">
            <w:r w:rsidRPr="005E6D13">
              <w:rPr>
                <w:rStyle w:val="Hyperlink"/>
                <w:lang w:bidi="fa-IR"/>
              </w:rPr>
              <w:t xml:space="preserve">1594 - </w:t>
            </w:r>
            <w:r w:rsidRPr="005E6D13">
              <w:rPr>
                <w:rStyle w:val="Hyperlink"/>
                <w:rtl/>
                <w:lang w:bidi="fa-IR"/>
              </w:rPr>
              <w:t>فَضلُ الإكرامِ‏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Toc485893678 \h</w:instrText>
            </w:r>
            <w:r>
              <w:rPr>
                <w:webHidden/>
                <w:rtl/>
              </w:rPr>
              <w:instrText xml:space="preserve"> </w:instrText>
            </w:r>
            <w:r>
              <w:rPr>
                <w:webHidden/>
                <w:rtl/>
              </w:rPr>
            </w:r>
            <w:r>
              <w:rPr>
                <w:webHidden/>
                <w:rtl/>
              </w:rPr>
              <w:fldChar w:fldCharType="separate"/>
            </w:r>
            <w:r w:rsidR="00C13554">
              <w:rPr>
                <w:webHidden/>
              </w:rPr>
              <w:t>189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79" w:history="1">
            <w:r w:rsidRPr="005E6D13">
              <w:rPr>
                <w:rStyle w:val="Hyperlink"/>
                <w:lang w:bidi="fa-IR"/>
              </w:rPr>
              <w:t>1594. THE VIRTUE OF TREATING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Toc485893679 \h</w:instrText>
            </w:r>
            <w:r>
              <w:rPr>
                <w:webHidden/>
                <w:rtl/>
              </w:rPr>
              <w:instrText xml:space="preserve"> </w:instrText>
            </w:r>
            <w:r>
              <w:rPr>
                <w:webHidden/>
                <w:rtl/>
              </w:rPr>
            </w:r>
            <w:r>
              <w:rPr>
                <w:webHidden/>
                <w:rtl/>
              </w:rPr>
              <w:fldChar w:fldCharType="separate"/>
            </w:r>
            <w:r w:rsidR="00C13554">
              <w:rPr>
                <w:webHidden/>
              </w:rPr>
              <w:t>189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Toc485893680 \h</w:instrText>
            </w:r>
            <w:r>
              <w:rPr>
                <w:noProof/>
                <w:webHidden/>
                <w:rtl/>
              </w:rPr>
              <w:instrText xml:space="preserve"> </w:instrText>
            </w:r>
            <w:r>
              <w:rPr>
                <w:noProof/>
                <w:webHidden/>
                <w:rtl/>
              </w:rPr>
            </w:r>
            <w:r>
              <w:rPr>
                <w:noProof/>
                <w:webHidden/>
                <w:rtl/>
              </w:rPr>
              <w:fldChar w:fldCharType="separate"/>
            </w:r>
            <w:r w:rsidR="00C13554">
              <w:rPr>
                <w:noProof/>
                <w:webHidden/>
              </w:rPr>
              <w:t>190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1" w:history="1">
            <w:r w:rsidRPr="005E6D13">
              <w:rPr>
                <w:rStyle w:val="Hyperlink"/>
                <w:lang w:bidi="fa-IR"/>
              </w:rPr>
              <w:t xml:space="preserve">1595 - </w:t>
            </w:r>
            <w:r w:rsidRPr="005E6D13">
              <w:rPr>
                <w:rStyle w:val="Hyperlink"/>
                <w:rtl/>
                <w:lang w:bidi="fa-IR"/>
              </w:rPr>
              <w:t>ذَمُّ رَدِّ الكَرامَةِ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Toc485893681 \h</w:instrText>
            </w:r>
            <w:r>
              <w:rPr>
                <w:webHidden/>
                <w:rtl/>
              </w:rPr>
              <w:instrText xml:space="preserve"> </w:instrText>
            </w:r>
            <w:r>
              <w:rPr>
                <w:webHidden/>
                <w:rtl/>
              </w:rPr>
            </w:r>
            <w:r>
              <w:rPr>
                <w:webHidden/>
                <w:rtl/>
              </w:rPr>
              <w:fldChar w:fldCharType="separate"/>
            </w:r>
            <w:r w:rsidR="00C13554">
              <w:rPr>
                <w:webHidden/>
              </w:rPr>
              <w:t>191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2" w:history="1">
            <w:r w:rsidRPr="005E6D13">
              <w:rPr>
                <w:rStyle w:val="Hyperlink"/>
                <w:lang w:bidi="fa-IR"/>
              </w:rPr>
              <w:t>1595. REPREHENSION OF REJECTING 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Toc485893682 \h</w:instrText>
            </w:r>
            <w:r>
              <w:rPr>
                <w:webHidden/>
                <w:rtl/>
              </w:rPr>
              <w:instrText xml:space="preserve"> </w:instrText>
            </w:r>
            <w:r>
              <w:rPr>
                <w:webHidden/>
                <w:rtl/>
              </w:rPr>
            </w:r>
            <w:r>
              <w:rPr>
                <w:webHidden/>
                <w:rtl/>
              </w:rPr>
              <w:fldChar w:fldCharType="separate"/>
            </w:r>
            <w:r w:rsidR="00C13554">
              <w:rPr>
                <w:webHidden/>
              </w:rPr>
              <w:t>191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8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Toc485893683 \h</w:instrText>
            </w:r>
            <w:r>
              <w:rPr>
                <w:noProof/>
                <w:webHidden/>
                <w:rtl/>
              </w:rPr>
              <w:instrText xml:space="preserve"> </w:instrText>
            </w:r>
            <w:r>
              <w:rPr>
                <w:noProof/>
                <w:webHidden/>
                <w:rtl/>
              </w:rPr>
            </w:r>
            <w:r>
              <w:rPr>
                <w:noProof/>
                <w:webHidden/>
                <w:rtl/>
              </w:rPr>
              <w:fldChar w:fldCharType="separate"/>
            </w:r>
            <w:r w:rsidR="00C13554">
              <w:rPr>
                <w:noProof/>
                <w:webHidden/>
              </w:rPr>
              <w:t>191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4" w:history="1">
            <w:r w:rsidRPr="005E6D13">
              <w:rPr>
                <w:rStyle w:val="Hyperlink"/>
                <w:lang w:bidi="fa-IR"/>
              </w:rPr>
              <w:t xml:space="preserve">1596 - </w:t>
            </w:r>
            <w:r w:rsidRPr="005E6D13">
              <w:rPr>
                <w:rStyle w:val="Hyperlink"/>
                <w:rtl/>
                <w:lang w:bidi="fa-IR"/>
              </w:rPr>
              <w:t>أكرَمُ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Toc485893684 \h</w:instrText>
            </w:r>
            <w:r>
              <w:rPr>
                <w:webHidden/>
                <w:rtl/>
              </w:rPr>
              <w:instrText xml:space="preserve"> </w:instrText>
            </w:r>
            <w:r>
              <w:rPr>
                <w:webHidden/>
                <w:rtl/>
              </w:rPr>
            </w:r>
            <w:r>
              <w:rPr>
                <w:webHidden/>
                <w:rtl/>
              </w:rPr>
              <w:fldChar w:fldCharType="separate"/>
            </w:r>
            <w:r w:rsidR="00C13554">
              <w:rPr>
                <w:webHidden/>
              </w:rPr>
              <w:t>192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5" w:history="1">
            <w:r w:rsidRPr="005E6D13">
              <w:rPr>
                <w:rStyle w:val="Hyperlink"/>
                <w:lang w:bidi="fa-IR"/>
              </w:rPr>
              <w:t>1596. THE MOST HONOURABLE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Toc485893685 \h</w:instrText>
            </w:r>
            <w:r>
              <w:rPr>
                <w:webHidden/>
                <w:rtl/>
              </w:rPr>
              <w:instrText xml:space="preserve"> </w:instrText>
            </w:r>
            <w:r>
              <w:rPr>
                <w:webHidden/>
                <w:rtl/>
              </w:rPr>
            </w:r>
            <w:r>
              <w:rPr>
                <w:webHidden/>
                <w:rtl/>
              </w:rPr>
              <w:fldChar w:fldCharType="separate"/>
            </w:r>
            <w:r w:rsidR="00C13554">
              <w:rPr>
                <w:webHidden/>
              </w:rPr>
              <w:t>192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8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Toc485893686 \h</w:instrText>
            </w:r>
            <w:r>
              <w:rPr>
                <w:noProof/>
                <w:webHidden/>
                <w:rtl/>
              </w:rPr>
              <w:instrText xml:space="preserve"> </w:instrText>
            </w:r>
            <w:r>
              <w:rPr>
                <w:noProof/>
                <w:webHidden/>
                <w:rtl/>
              </w:rPr>
            </w:r>
            <w:r>
              <w:rPr>
                <w:noProof/>
                <w:webHidden/>
                <w:rtl/>
              </w:rPr>
              <w:fldChar w:fldCharType="separate"/>
            </w:r>
            <w:r w:rsidR="00C13554">
              <w:rPr>
                <w:noProof/>
                <w:webHidden/>
              </w:rPr>
              <w:t>192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7" w:history="1">
            <w:r w:rsidRPr="005E6D13">
              <w:rPr>
                <w:rStyle w:val="Hyperlink"/>
                <w:lang w:bidi="fa-IR"/>
              </w:rPr>
              <w:t xml:space="preserve">1597 - </w:t>
            </w:r>
            <w:r w:rsidRPr="005E6D13">
              <w:rPr>
                <w:rStyle w:val="Hyperlink"/>
                <w:rtl/>
                <w:lang w:bidi="fa-IR"/>
              </w:rPr>
              <w:t>إكرامُ النّاسِ إكرامُ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Toc485893687 \h</w:instrText>
            </w:r>
            <w:r>
              <w:rPr>
                <w:webHidden/>
                <w:rtl/>
              </w:rPr>
              <w:instrText xml:space="preserve"> </w:instrText>
            </w:r>
            <w:r>
              <w:rPr>
                <w:webHidden/>
                <w:rtl/>
              </w:rPr>
            </w:r>
            <w:r>
              <w:rPr>
                <w:webHidden/>
                <w:rtl/>
              </w:rPr>
              <w:fldChar w:fldCharType="separate"/>
            </w:r>
            <w:r w:rsidR="00C13554">
              <w:rPr>
                <w:webHidden/>
              </w:rPr>
              <w:t>193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88" w:history="1">
            <w:r w:rsidRPr="005E6D13">
              <w:rPr>
                <w:rStyle w:val="Hyperlink"/>
                <w:lang w:bidi="fa-IR"/>
              </w:rPr>
              <w:t>1597. HONOURING PEOPLE IS HONOURING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Toc485893688 \h</w:instrText>
            </w:r>
            <w:r>
              <w:rPr>
                <w:webHidden/>
                <w:rtl/>
              </w:rPr>
              <w:instrText xml:space="preserve"> </w:instrText>
            </w:r>
            <w:r>
              <w:rPr>
                <w:webHidden/>
                <w:rtl/>
              </w:rPr>
            </w:r>
            <w:r>
              <w:rPr>
                <w:webHidden/>
                <w:rtl/>
              </w:rPr>
              <w:fldChar w:fldCharType="separate"/>
            </w:r>
            <w:r w:rsidR="00C13554">
              <w:rPr>
                <w:webHidden/>
              </w:rPr>
              <w:t>193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Toc485893689 \h</w:instrText>
            </w:r>
            <w:r>
              <w:rPr>
                <w:noProof/>
                <w:webHidden/>
                <w:rtl/>
              </w:rPr>
              <w:instrText xml:space="preserve"> </w:instrText>
            </w:r>
            <w:r>
              <w:rPr>
                <w:noProof/>
                <w:webHidden/>
                <w:rtl/>
              </w:rPr>
            </w:r>
            <w:r>
              <w:rPr>
                <w:noProof/>
                <w:webHidden/>
                <w:rtl/>
              </w:rPr>
              <w:fldChar w:fldCharType="separate"/>
            </w:r>
            <w:r w:rsidR="00C13554">
              <w:rPr>
                <w:noProof/>
                <w:webHidden/>
              </w:rPr>
              <w:t>193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90" w:history="1">
            <w:r w:rsidRPr="005E6D13">
              <w:rPr>
                <w:rStyle w:val="Hyperlink"/>
                <w:lang w:bidi="fa-IR"/>
              </w:rPr>
              <w:t xml:space="preserve">343 - </w:t>
            </w:r>
            <w:r w:rsidRPr="005E6D13">
              <w:rPr>
                <w:rStyle w:val="Hyperlink"/>
                <w:rtl/>
                <w:lang w:bidi="fa-IR"/>
              </w:rPr>
              <w:t>الكسب‏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Toc485893690 \h</w:instrText>
            </w:r>
            <w:r>
              <w:rPr>
                <w:webHidden/>
                <w:rtl/>
              </w:rPr>
              <w:instrText xml:space="preserve"> </w:instrText>
            </w:r>
            <w:r>
              <w:rPr>
                <w:webHidden/>
                <w:rtl/>
              </w:rPr>
            </w:r>
            <w:r>
              <w:rPr>
                <w:webHidden/>
                <w:rtl/>
              </w:rPr>
              <w:fldChar w:fldCharType="separate"/>
            </w:r>
            <w:r w:rsidR="00C13554">
              <w:rPr>
                <w:webHidden/>
              </w:rPr>
              <w:t>194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691" w:history="1">
            <w:r w:rsidRPr="005E6D13">
              <w:rPr>
                <w:rStyle w:val="Hyperlink"/>
                <w:lang w:bidi="fa-IR"/>
              </w:rPr>
              <w:t>343. EARNINGS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Toc485893691 \h</w:instrText>
            </w:r>
            <w:r>
              <w:rPr>
                <w:webHidden/>
                <w:rtl/>
              </w:rPr>
              <w:instrText xml:space="preserve"> </w:instrText>
            </w:r>
            <w:r>
              <w:rPr>
                <w:webHidden/>
                <w:rtl/>
              </w:rPr>
            </w:r>
            <w:r>
              <w:rPr>
                <w:webHidden/>
                <w:rtl/>
              </w:rPr>
              <w:fldChar w:fldCharType="separate"/>
            </w:r>
            <w:r w:rsidR="00C13554">
              <w:rPr>
                <w:webHidden/>
              </w:rPr>
              <w:t>194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2" w:history="1">
            <w:r w:rsidRPr="005E6D13">
              <w:rPr>
                <w:rStyle w:val="Hyperlink"/>
                <w:lang w:bidi="fa-IR"/>
              </w:rPr>
              <w:t xml:space="preserve">1598 - </w:t>
            </w:r>
            <w:r w:rsidRPr="005E6D13">
              <w:rPr>
                <w:rStyle w:val="Hyperlink"/>
                <w:rtl/>
                <w:lang w:bidi="fa-IR"/>
              </w:rPr>
              <w:t>أطيَبُ الكَسبِ‏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Toc485893692 \h</w:instrText>
            </w:r>
            <w:r>
              <w:rPr>
                <w:webHidden/>
                <w:rtl/>
              </w:rPr>
              <w:instrText xml:space="preserve"> </w:instrText>
            </w:r>
            <w:r>
              <w:rPr>
                <w:webHidden/>
                <w:rtl/>
              </w:rPr>
            </w:r>
            <w:r>
              <w:rPr>
                <w:webHidden/>
                <w:rtl/>
              </w:rPr>
              <w:fldChar w:fldCharType="separate"/>
            </w:r>
            <w:r w:rsidR="00C13554">
              <w:rPr>
                <w:webHidden/>
              </w:rPr>
              <w:t>194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3" w:history="1">
            <w:r w:rsidRPr="005E6D13">
              <w:rPr>
                <w:rStyle w:val="Hyperlink"/>
                <w:lang w:bidi="fa-IR"/>
              </w:rPr>
              <w:t>1598. THE BEST OF EARNINGS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Toc485893693 \h</w:instrText>
            </w:r>
            <w:r>
              <w:rPr>
                <w:webHidden/>
                <w:rtl/>
              </w:rPr>
              <w:instrText xml:space="preserve"> </w:instrText>
            </w:r>
            <w:r>
              <w:rPr>
                <w:webHidden/>
                <w:rtl/>
              </w:rPr>
            </w:r>
            <w:r>
              <w:rPr>
                <w:webHidden/>
                <w:rtl/>
              </w:rPr>
              <w:fldChar w:fldCharType="separate"/>
            </w:r>
            <w:r w:rsidR="00C13554">
              <w:rPr>
                <w:webHidden/>
              </w:rPr>
              <w:t>194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9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Toc485893694 \h</w:instrText>
            </w:r>
            <w:r>
              <w:rPr>
                <w:noProof/>
                <w:webHidden/>
                <w:rtl/>
              </w:rPr>
              <w:instrText xml:space="preserve"> </w:instrText>
            </w:r>
            <w:r>
              <w:rPr>
                <w:noProof/>
                <w:webHidden/>
                <w:rtl/>
              </w:rPr>
            </w:r>
            <w:r>
              <w:rPr>
                <w:noProof/>
                <w:webHidden/>
                <w:rtl/>
              </w:rPr>
              <w:fldChar w:fldCharType="separate"/>
            </w:r>
            <w:r w:rsidR="00C13554">
              <w:rPr>
                <w:noProof/>
                <w:webHidden/>
              </w:rPr>
              <w:t>194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5" w:history="1">
            <w:r w:rsidRPr="005E6D13">
              <w:rPr>
                <w:rStyle w:val="Hyperlink"/>
                <w:lang w:bidi="fa-IR"/>
              </w:rPr>
              <w:t xml:space="preserve">1599 - </w:t>
            </w:r>
            <w:r w:rsidRPr="005E6D13">
              <w:rPr>
                <w:rStyle w:val="Hyperlink"/>
                <w:rtl/>
                <w:lang w:bidi="fa-IR"/>
              </w:rPr>
              <w:t>الحَثُّ عَلَى التَّكَسُّبِ بِاليَدِ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Toc485893695 \h</w:instrText>
            </w:r>
            <w:r>
              <w:rPr>
                <w:webHidden/>
                <w:rtl/>
              </w:rPr>
              <w:instrText xml:space="preserve"> </w:instrText>
            </w:r>
            <w:r>
              <w:rPr>
                <w:webHidden/>
                <w:rtl/>
              </w:rPr>
            </w:r>
            <w:r>
              <w:rPr>
                <w:webHidden/>
                <w:rtl/>
              </w:rPr>
              <w:fldChar w:fldCharType="separate"/>
            </w:r>
            <w:r w:rsidR="00C13554">
              <w:rPr>
                <w:webHidden/>
              </w:rPr>
              <w:t>195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6" w:history="1">
            <w:r w:rsidRPr="005E6D13">
              <w:rPr>
                <w:rStyle w:val="Hyperlink"/>
                <w:lang w:bidi="fa-IR"/>
              </w:rPr>
              <w:t>1599. ENCOURAGEMENT OF 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Toc485893696 \h</w:instrText>
            </w:r>
            <w:r>
              <w:rPr>
                <w:webHidden/>
                <w:rtl/>
              </w:rPr>
              <w:instrText xml:space="preserve"> </w:instrText>
            </w:r>
            <w:r>
              <w:rPr>
                <w:webHidden/>
                <w:rtl/>
              </w:rPr>
            </w:r>
            <w:r>
              <w:rPr>
                <w:webHidden/>
                <w:rtl/>
              </w:rPr>
              <w:fldChar w:fldCharType="separate"/>
            </w:r>
            <w:r w:rsidR="00C13554">
              <w:rPr>
                <w:webHidden/>
              </w:rPr>
              <w:t>195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6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Toc485893697 \h</w:instrText>
            </w:r>
            <w:r>
              <w:rPr>
                <w:noProof/>
                <w:webHidden/>
                <w:rtl/>
              </w:rPr>
              <w:instrText xml:space="preserve"> </w:instrText>
            </w:r>
            <w:r>
              <w:rPr>
                <w:noProof/>
                <w:webHidden/>
                <w:rtl/>
              </w:rPr>
            </w:r>
            <w:r>
              <w:rPr>
                <w:noProof/>
                <w:webHidden/>
                <w:rtl/>
              </w:rPr>
              <w:fldChar w:fldCharType="separate"/>
            </w:r>
            <w:r w:rsidR="00C13554">
              <w:rPr>
                <w:noProof/>
                <w:webHidden/>
              </w:rPr>
              <w:t>196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8" w:history="1">
            <w:r w:rsidRPr="005E6D13">
              <w:rPr>
                <w:rStyle w:val="Hyperlink"/>
                <w:lang w:bidi="fa-IR"/>
              </w:rPr>
              <w:t xml:space="preserve">1600 - </w:t>
            </w:r>
            <w:r w:rsidRPr="005E6D13">
              <w:rPr>
                <w:rStyle w:val="Hyperlink"/>
                <w:rtl/>
                <w:lang w:bidi="fa-IR"/>
              </w:rPr>
              <w:t>المَكاسِبُ المَذمومَةُ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Toc485893698 \h</w:instrText>
            </w:r>
            <w:r>
              <w:rPr>
                <w:webHidden/>
                <w:rtl/>
              </w:rPr>
              <w:instrText xml:space="preserve"> </w:instrText>
            </w:r>
            <w:r>
              <w:rPr>
                <w:webHidden/>
                <w:rtl/>
              </w:rPr>
            </w:r>
            <w:r>
              <w:rPr>
                <w:webHidden/>
                <w:rtl/>
              </w:rPr>
              <w:fldChar w:fldCharType="separate"/>
            </w:r>
            <w:r w:rsidR="00C13554">
              <w:rPr>
                <w:webHidden/>
              </w:rPr>
              <w:t>197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699" w:history="1">
            <w:r w:rsidRPr="005E6D13">
              <w:rPr>
                <w:rStyle w:val="Hyperlink"/>
                <w:lang w:bidi="fa-IR"/>
              </w:rPr>
              <w:t>1600. DISPARAGED EARNINGS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Toc485893699 \h</w:instrText>
            </w:r>
            <w:r>
              <w:rPr>
                <w:webHidden/>
                <w:rtl/>
              </w:rPr>
              <w:instrText xml:space="preserve"> </w:instrText>
            </w:r>
            <w:r>
              <w:rPr>
                <w:webHidden/>
                <w:rtl/>
              </w:rPr>
            </w:r>
            <w:r>
              <w:rPr>
                <w:webHidden/>
                <w:rtl/>
              </w:rPr>
              <w:fldChar w:fldCharType="separate"/>
            </w:r>
            <w:r w:rsidR="00C13554">
              <w:rPr>
                <w:webHidden/>
              </w:rPr>
              <w:t>197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0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Toc485893700 \h</w:instrText>
            </w:r>
            <w:r>
              <w:rPr>
                <w:noProof/>
                <w:webHidden/>
                <w:rtl/>
              </w:rPr>
              <w:instrText xml:space="preserve"> </w:instrText>
            </w:r>
            <w:r>
              <w:rPr>
                <w:noProof/>
                <w:webHidden/>
                <w:rtl/>
              </w:rPr>
            </w:r>
            <w:r>
              <w:rPr>
                <w:noProof/>
                <w:webHidden/>
                <w:rtl/>
              </w:rPr>
              <w:fldChar w:fldCharType="separate"/>
            </w:r>
            <w:r w:rsidR="00C13554">
              <w:rPr>
                <w:noProof/>
                <w:webHidden/>
              </w:rPr>
              <w:t>197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01" w:history="1">
            <w:r w:rsidRPr="005E6D13">
              <w:rPr>
                <w:rStyle w:val="Hyperlink"/>
                <w:lang w:bidi="fa-IR"/>
              </w:rPr>
              <w:t xml:space="preserve">344 - </w:t>
            </w:r>
            <w:r w:rsidRPr="005E6D13">
              <w:rPr>
                <w:rStyle w:val="Hyperlink"/>
                <w:rtl/>
                <w:lang w:bidi="fa-IR"/>
              </w:rPr>
              <w:t>الكَسل‏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Toc485893701 \h</w:instrText>
            </w:r>
            <w:r>
              <w:rPr>
                <w:webHidden/>
                <w:rtl/>
              </w:rPr>
              <w:instrText xml:space="preserve"> </w:instrText>
            </w:r>
            <w:r>
              <w:rPr>
                <w:webHidden/>
                <w:rtl/>
              </w:rPr>
            </w:r>
            <w:r>
              <w:rPr>
                <w:webHidden/>
                <w:rtl/>
              </w:rPr>
              <w:fldChar w:fldCharType="separate"/>
            </w:r>
            <w:r w:rsidR="00C13554">
              <w:rPr>
                <w:webHidden/>
              </w:rPr>
              <w:t>198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02" w:history="1">
            <w:r w:rsidRPr="005E6D13">
              <w:rPr>
                <w:rStyle w:val="Hyperlink"/>
                <w:lang w:bidi="fa-IR"/>
              </w:rPr>
              <w:t>344. LAZINESS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Toc485893702 \h</w:instrText>
            </w:r>
            <w:r>
              <w:rPr>
                <w:webHidden/>
                <w:rtl/>
              </w:rPr>
              <w:instrText xml:space="preserve"> </w:instrText>
            </w:r>
            <w:r>
              <w:rPr>
                <w:webHidden/>
                <w:rtl/>
              </w:rPr>
            </w:r>
            <w:r>
              <w:rPr>
                <w:webHidden/>
                <w:rtl/>
              </w:rPr>
              <w:fldChar w:fldCharType="separate"/>
            </w:r>
            <w:r w:rsidR="00C13554">
              <w:rPr>
                <w:webHidden/>
              </w:rPr>
              <w:t>198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03" w:history="1">
            <w:r w:rsidRPr="005E6D13">
              <w:rPr>
                <w:rStyle w:val="Hyperlink"/>
                <w:lang w:bidi="fa-IR"/>
              </w:rPr>
              <w:t xml:space="preserve">1601 - </w:t>
            </w:r>
            <w:r w:rsidRPr="005E6D13">
              <w:rPr>
                <w:rStyle w:val="Hyperlink"/>
                <w:rtl/>
                <w:lang w:bidi="fa-IR"/>
              </w:rPr>
              <w:t>الكَسَلُ‏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Toc485893703 \h</w:instrText>
            </w:r>
            <w:r>
              <w:rPr>
                <w:webHidden/>
                <w:rtl/>
              </w:rPr>
              <w:instrText xml:space="preserve"> </w:instrText>
            </w:r>
            <w:r>
              <w:rPr>
                <w:webHidden/>
                <w:rtl/>
              </w:rPr>
            </w:r>
            <w:r>
              <w:rPr>
                <w:webHidden/>
                <w:rtl/>
              </w:rPr>
              <w:fldChar w:fldCharType="separate"/>
            </w:r>
            <w:r w:rsidR="00C13554">
              <w:rPr>
                <w:webHidden/>
              </w:rPr>
              <w:t>198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04" w:history="1">
            <w:r w:rsidRPr="005E6D13">
              <w:rPr>
                <w:rStyle w:val="Hyperlink"/>
                <w:lang w:bidi="fa-IR"/>
              </w:rPr>
              <w:t>1601. Laziness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Toc485893704 \h</w:instrText>
            </w:r>
            <w:r>
              <w:rPr>
                <w:webHidden/>
                <w:rtl/>
              </w:rPr>
              <w:instrText xml:space="preserve"> </w:instrText>
            </w:r>
            <w:r>
              <w:rPr>
                <w:webHidden/>
                <w:rtl/>
              </w:rPr>
            </w:r>
            <w:r>
              <w:rPr>
                <w:webHidden/>
                <w:rtl/>
              </w:rPr>
              <w:fldChar w:fldCharType="separate"/>
            </w:r>
            <w:r w:rsidR="00C13554">
              <w:rPr>
                <w:webHidden/>
              </w:rPr>
              <w:t>198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Toc485893705 \h</w:instrText>
            </w:r>
            <w:r>
              <w:rPr>
                <w:noProof/>
                <w:webHidden/>
                <w:rtl/>
              </w:rPr>
              <w:instrText xml:space="preserve"> </w:instrText>
            </w:r>
            <w:r>
              <w:rPr>
                <w:noProof/>
                <w:webHidden/>
                <w:rtl/>
              </w:rPr>
            </w:r>
            <w:r>
              <w:rPr>
                <w:noProof/>
                <w:webHidden/>
                <w:rtl/>
              </w:rPr>
              <w:fldChar w:fldCharType="separate"/>
            </w:r>
            <w:r w:rsidR="00C13554">
              <w:rPr>
                <w:noProof/>
                <w:webHidden/>
              </w:rPr>
              <w:t>199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06" w:history="1">
            <w:r w:rsidRPr="005E6D13">
              <w:rPr>
                <w:rStyle w:val="Hyperlink"/>
                <w:lang w:bidi="fa-IR"/>
              </w:rPr>
              <w:t xml:space="preserve">345 - </w:t>
            </w:r>
            <w:r w:rsidRPr="005E6D13">
              <w:rPr>
                <w:rStyle w:val="Hyperlink"/>
                <w:rtl/>
                <w:lang w:bidi="fa-IR"/>
              </w:rPr>
              <w:t>الكُفر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Toc485893706 \h</w:instrText>
            </w:r>
            <w:r>
              <w:rPr>
                <w:webHidden/>
                <w:rtl/>
              </w:rPr>
              <w:instrText xml:space="preserve"> </w:instrText>
            </w:r>
            <w:r>
              <w:rPr>
                <w:webHidden/>
                <w:rtl/>
              </w:rPr>
            </w:r>
            <w:r>
              <w:rPr>
                <w:webHidden/>
                <w:rtl/>
              </w:rPr>
              <w:fldChar w:fldCharType="separate"/>
            </w:r>
            <w:r w:rsidR="00C13554">
              <w:rPr>
                <w:webHidden/>
              </w:rPr>
              <w:t>200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07" w:history="1">
            <w:r w:rsidRPr="005E6D13">
              <w:rPr>
                <w:rStyle w:val="Hyperlink"/>
                <w:lang w:bidi="fa-IR"/>
              </w:rPr>
              <w:t>345.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Toc485893707 \h</w:instrText>
            </w:r>
            <w:r>
              <w:rPr>
                <w:webHidden/>
                <w:rtl/>
              </w:rPr>
              <w:instrText xml:space="preserve"> </w:instrText>
            </w:r>
            <w:r>
              <w:rPr>
                <w:webHidden/>
                <w:rtl/>
              </w:rPr>
            </w:r>
            <w:r>
              <w:rPr>
                <w:webHidden/>
                <w:rtl/>
              </w:rPr>
              <w:fldChar w:fldCharType="separate"/>
            </w:r>
            <w:r w:rsidR="00C13554">
              <w:rPr>
                <w:webHidden/>
              </w:rPr>
              <w:t>200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08" w:history="1">
            <w:r w:rsidRPr="005E6D13">
              <w:rPr>
                <w:rStyle w:val="Hyperlink"/>
                <w:lang w:bidi="fa-IR"/>
              </w:rPr>
              <w:t xml:space="preserve">1602 - </w:t>
            </w:r>
            <w:r w:rsidRPr="005E6D13">
              <w:rPr>
                <w:rStyle w:val="Hyperlink"/>
                <w:rtl/>
                <w:lang w:bidi="fa-IR"/>
              </w:rPr>
              <w:t>موجِباتُ الكُفرِ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Toc485893708 \h</w:instrText>
            </w:r>
            <w:r>
              <w:rPr>
                <w:webHidden/>
                <w:rtl/>
              </w:rPr>
              <w:instrText xml:space="preserve"> </w:instrText>
            </w:r>
            <w:r>
              <w:rPr>
                <w:webHidden/>
                <w:rtl/>
              </w:rPr>
            </w:r>
            <w:r>
              <w:rPr>
                <w:webHidden/>
                <w:rtl/>
              </w:rPr>
              <w:fldChar w:fldCharType="separate"/>
            </w:r>
            <w:r w:rsidR="00C13554">
              <w:rPr>
                <w:webHidden/>
              </w:rPr>
              <w:t>200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09" w:history="1">
            <w:r w:rsidRPr="005E6D13">
              <w:rPr>
                <w:rStyle w:val="Hyperlink"/>
                <w:lang w:bidi="fa-IR"/>
              </w:rPr>
              <w:t>1602. CAUSES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Toc485893709 \h</w:instrText>
            </w:r>
            <w:r>
              <w:rPr>
                <w:webHidden/>
                <w:rtl/>
              </w:rPr>
              <w:instrText xml:space="preserve"> </w:instrText>
            </w:r>
            <w:r>
              <w:rPr>
                <w:webHidden/>
                <w:rtl/>
              </w:rPr>
            </w:r>
            <w:r>
              <w:rPr>
                <w:webHidden/>
                <w:rtl/>
              </w:rPr>
              <w:fldChar w:fldCharType="separate"/>
            </w:r>
            <w:r w:rsidR="00C13554">
              <w:rPr>
                <w:webHidden/>
              </w:rPr>
              <w:t>200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1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Toc485893710 \h</w:instrText>
            </w:r>
            <w:r>
              <w:rPr>
                <w:noProof/>
                <w:webHidden/>
                <w:rtl/>
              </w:rPr>
              <w:instrText xml:space="preserve"> </w:instrText>
            </w:r>
            <w:r>
              <w:rPr>
                <w:noProof/>
                <w:webHidden/>
                <w:rtl/>
              </w:rPr>
            </w:r>
            <w:r>
              <w:rPr>
                <w:noProof/>
                <w:webHidden/>
                <w:rtl/>
              </w:rPr>
              <w:fldChar w:fldCharType="separate"/>
            </w:r>
            <w:r w:rsidR="00C13554">
              <w:rPr>
                <w:noProof/>
                <w:webHidden/>
              </w:rPr>
              <w:t>200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11" w:history="1">
            <w:r w:rsidRPr="005E6D13">
              <w:rPr>
                <w:rStyle w:val="Hyperlink"/>
                <w:lang w:bidi="fa-IR"/>
              </w:rPr>
              <w:t xml:space="preserve">1603 - </w:t>
            </w:r>
            <w:r w:rsidRPr="005E6D13">
              <w:rPr>
                <w:rStyle w:val="Hyperlink"/>
                <w:rtl/>
                <w:lang w:bidi="fa-IR"/>
              </w:rPr>
              <w:t>أدنَى الكُفرِ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Toc485893711 \h</w:instrText>
            </w:r>
            <w:r>
              <w:rPr>
                <w:webHidden/>
                <w:rtl/>
              </w:rPr>
              <w:instrText xml:space="preserve"> </w:instrText>
            </w:r>
            <w:r>
              <w:rPr>
                <w:webHidden/>
                <w:rtl/>
              </w:rPr>
            </w:r>
            <w:r>
              <w:rPr>
                <w:webHidden/>
                <w:rtl/>
              </w:rPr>
              <w:fldChar w:fldCharType="separate"/>
            </w:r>
            <w:r w:rsidR="00C13554">
              <w:rPr>
                <w:webHidden/>
              </w:rPr>
              <w:t>201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12" w:history="1">
            <w:r w:rsidRPr="005E6D13">
              <w:rPr>
                <w:rStyle w:val="Hyperlink"/>
                <w:lang w:bidi="fa-IR"/>
              </w:rPr>
              <w:t>1603. THE LOWEST LEVEL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Toc485893712 \h</w:instrText>
            </w:r>
            <w:r>
              <w:rPr>
                <w:webHidden/>
                <w:rtl/>
              </w:rPr>
              <w:instrText xml:space="preserve"> </w:instrText>
            </w:r>
            <w:r>
              <w:rPr>
                <w:webHidden/>
                <w:rtl/>
              </w:rPr>
            </w:r>
            <w:r>
              <w:rPr>
                <w:webHidden/>
                <w:rtl/>
              </w:rPr>
              <w:fldChar w:fldCharType="separate"/>
            </w:r>
            <w:r w:rsidR="00C13554">
              <w:rPr>
                <w:webHidden/>
              </w:rPr>
              <w:t>201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Toc485893713 \h</w:instrText>
            </w:r>
            <w:r>
              <w:rPr>
                <w:noProof/>
                <w:webHidden/>
                <w:rtl/>
              </w:rPr>
              <w:instrText xml:space="preserve"> </w:instrText>
            </w:r>
            <w:r>
              <w:rPr>
                <w:noProof/>
                <w:webHidden/>
                <w:rtl/>
              </w:rPr>
            </w:r>
            <w:r>
              <w:rPr>
                <w:noProof/>
                <w:webHidden/>
                <w:rtl/>
              </w:rPr>
              <w:fldChar w:fldCharType="separate"/>
            </w:r>
            <w:r w:rsidR="00C13554">
              <w:rPr>
                <w:noProof/>
                <w:webHidden/>
              </w:rPr>
              <w:t>201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14" w:history="1">
            <w:r w:rsidRPr="005E6D13">
              <w:rPr>
                <w:rStyle w:val="Hyperlink"/>
                <w:lang w:bidi="fa-IR"/>
              </w:rPr>
              <w:t xml:space="preserve">346 - </w:t>
            </w:r>
            <w:r w:rsidRPr="005E6D13">
              <w:rPr>
                <w:rStyle w:val="Hyperlink"/>
                <w:rtl/>
                <w:lang w:bidi="fa-IR"/>
              </w:rPr>
              <w:t>المكافأة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Toc485893714 \h</w:instrText>
            </w:r>
            <w:r>
              <w:rPr>
                <w:webHidden/>
                <w:rtl/>
              </w:rPr>
              <w:instrText xml:space="preserve"> </w:instrText>
            </w:r>
            <w:r>
              <w:rPr>
                <w:webHidden/>
                <w:rtl/>
              </w:rPr>
            </w:r>
            <w:r>
              <w:rPr>
                <w:webHidden/>
                <w:rtl/>
              </w:rPr>
              <w:fldChar w:fldCharType="separate"/>
            </w:r>
            <w:r w:rsidR="00C13554">
              <w:rPr>
                <w:webHidden/>
              </w:rPr>
              <w:t>202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15" w:history="1">
            <w:r w:rsidRPr="005E6D13">
              <w:rPr>
                <w:rStyle w:val="Hyperlink"/>
                <w:lang w:bidi="fa-IR"/>
              </w:rPr>
              <w:t>346. RECOMPENSE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Toc485893715 \h</w:instrText>
            </w:r>
            <w:r>
              <w:rPr>
                <w:webHidden/>
                <w:rtl/>
              </w:rPr>
              <w:instrText xml:space="preserve"> </w:instrText>
            </w:r>
            <w:r>
              <w:rPr>
                <w:webHidden/>
                <w:rtl/>
              </w:rPr>
            </w:r>
            <w:r>
              <w:rPr>
                <w:webHidden/>
                <w:rtl/>
              </w:rPr>
              <w:fldChar w:fldCharType="separate"/>
            </w:r>
            <w:r w:rsidR="00C13554">
              <w:rPr>
                <w:webHidden/>
              </w:rPr>
              <w:t>202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16" w:history="1">
            <w:r w:rsidRPr="005E6D13">
              <w:rPr>
                <w:rStyle w:val="Hyperlink"/>
                <w:lang w:bidi="fa-IR"/>
              </w:rPr>
              <w:t xml:space="preserve">1604 - </w:t>
            </w:r>
            <w:r w:rsidRPr="005E6D13">
              <w:rPr>
                <w:rStyle w:val="Hyperlink"/>
                <w:rtl/>
                <w:lang w:bidi="fa-IR"/>
              </w:rPr>
              <w:t>الحَثُّ عَلى‏ مُكافَأةِ الإحسانِ بِالإحسانِ‏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Toc485893716 \h</w:instrText>
            </w:r>
            <w:r>
              <w:rPr>
                <w:webHidden/>
                <w:rtl/>
              </w:rPr>
              <w:instrText xml:space="preserve"> </w:instrText>
            </w:r>
            <w:r>
              <w:rPr>
                <w:webHidden/>
                <w:rtl/>
              </w:rPr>
            </w:r>
            <w:r>
              <w:rPr>
                <w:webHidden/>
                <w:rtl/>
              </w:rPr>
              <w:fldChar w:fldCharType="separate"/>
            </w:r>
            <w:r w:rsidR="00C13554">
              <w:rPr>
                <w:webHidden/>
              </w:rPr>
              <w:t>202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1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Toc485893718 \h</w:instrText>
            </w:r>
            <w:r>
              <w:rPr>
                <w:noProof/>
                <w:webHidden/>
                <w:rtl/>
              </w:rPr>
              <w:instrText xml:space="preserve"> </w:instrText>
            </w:r>
            <w:r>
              <w:rPr>
                <w:noProof/>
                <w:webHidden/>
                <w:rtl/>
              </w:rPr>
            </w:r>
            <w:r>
              <w:rPr>
                <w:noProof/>
                <w:webHidden/>
                <w:rtl/>
              </w:rPr>
              <w:fldChar w:fldCharType="separate"/>
            </w:r>
            <w:r w:rsidR="00C13554">
              <w:rPr>
                <w:noProof/>
                <w:webHidden/>
              </w:rPr>
              <w:t>203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19" w:history="1">
            <w:r w:rsidRPr="005E6D13">
              <w:rPr>
                <w:rStyle w:val="Hyperlink"/>
                <w:lang w:bidi="fa-IR"/>
              </w:rPr>
              <w:t xml:space="preserve">1605 - </w:t>
            </w:r>
            <w:r w:rsidRPr="005E6D13">
              <w:rPr>
                <w:rStyle w:val="Hyperlink"/>
                <w:rtl/>
                <w:lang w:bidi="fa-IR"/>
              </w:rPr>
              <w:t>ما يَنبَغي فِي المُكافَأةِ وما لا يَنبَغي‏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Toc485893719 \h</w:instrText>
            </w:r>
            <w:r>
              <w:rPr>
                <w:webHidden/>
                <w:rtl/>
              </w:rPr>
              <w:instrText xml:space="preserve"> </w:instrText>
            </w:r>
            <w:r>
              <w:rPr>
                <w:webHidden/>
                <w:rtl/>
              </w:rPr>
            </w:r>
            <w:r>
              <w:rPr>
                <w:webHidden/>
                <w:rtl/>
              </w:rPr>
              <w:fldChar w:fldCharType="separate"/>
            </w:r>
            <w:r w:rsidR="00C13554">
              <w:rPr>
                <w:webHidden/>
              </w:rPr>
              <w:t>204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20" w:history="1">
            <w:r w:rsidRPr="005E6D13">
              <w:rPr>
                <w:rStyle w:val="Hyperlink"/>
                <w:lang w:bidi="fa-IR"/>
              </w:rPr>
              <w:t>1605. THAT WHICH SHOULD BE DONE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Toc485893720 \h</w:instrText>
            </w:r>
            <w:r>
              <w:rPr>
                <w:webHidden/>
                <w:rtl/>
              </w:rPr>
              <w:instrText xml:space="preserve"> </w:instrText>
            </w:r>
            <w:r>
              <w:rPr>
                <w:webHidden/>
                <w:rtl/>
              </w:rPr>
            </w:r>
            <w:r>
              <w:rPr>
                <w:webHidden/>
                <w:rtl/>
              </w:rPr>
              <w:fldChar w:fldCharType="separate"/>
            </w:r>
            <w:r w:rsidR="00C13554">
              <w:rPr>
                <w:webHidden/>
              </w:rPr>
              <w:t>204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2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Toc485893721 \h</w:instrText>
            </w:r>
            <w:r>
              <w:rPr>
                <w:noProof/>
                <w:webHidden/>
                <w:rtl/>
              </w:rPr>
              <w:instrText xml:space="preserve"> </w:instrText>
            </w:r>
            <w:r>
              <w:rPr>
                <w:noProof/>
                <w:webHidden/>
                <w:rtl/>
              </w:rPr>
            </w:r>
            <w:r>
              <w:rPr>
                <w:noProof/>
                <w:webHidden/>
                <w:rtl/>
              </w:rPr>
              <w:fldChar w:fldCharType="separate"/>
            </w:r>
            <w:r w:rsidR="00C13554">
              <w:rPr>
                <w:noProof/>
                <w:webHidden/>
              </w:rPr>
              <w:t>204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22" w:history="1">
            <w:r w:rsidRPr="005E6D13">
              <w:rPr>
                <w:rStyle w:val="Hyperlink"/>
                <w:lang w:bidi="fa-IR"/>
              </w:rPr>
              <w:t xml:space="preserve">1606 - </w:t>
            </w:r>
            <w:r w:rsidRPr="005E6D13">
              <w:rPr>
                <w:rStyle w:val="Hyperlink"/>
                <w:rtl/>
                <w:lang w:bidi="fa-IR"/>
              </w:rPr>
              <w:t>ذَمُّ الانتِقامِ‏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Toc485893722 \h</w:instrText>
            </w:r>
            <w:r>
              <w:rPr>
                <w:webHidden/>
                <w:rtl/>
              </w:rPr>
              <w:instrText xml:space="preserve"> </w:instrText>
            </w:r>
            <w:r>
              <w:rPr>
                <w:webHidden/>
                <w:rtl/>
              </w:rPr>
            </w:r>
            <w:r>
              <w:rPr>
                <w:webHidden/>
                <w:rtl/>
              </w:rPr>
              <w:fldChar w:fldCharType="separate"/>
            </w:r>
            <w:r w:rsidR="00C13554">
              <w:rPr>
                <w:webHidden/>
              </w:rPr>
              <w:t>205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23" w:history="1">
            <w:r w:rsidRPr="005E6D13">
              <w:rPr>
                <w:rStyle w:val="Hyperlink"/>
                <w:lang w:bidi="fa-IR"/>
              </w:rPr>
              <w:t>1606. THE REPREHENSION OF REVENGE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Toc485893723 \h</w:instrText>
            </w:r>
            <w:r>
              <w:rPr>
                <w:webHidden/>
                <w:rtl/>
              </w:rPr>
              <w:instrText xml:space="preserve"> </w:instrText>
            </w:r>
            <w:r>
              <w:rPr>
                <w:webHidden/>
                <w:rtl/>
              </w:rPr>
            </w:r>
            <w:r>
              <w:rPr>
                <w:webHidden/>
                <w:rtl/>
              </w:rPr>
              <w:fldChar w:fldCharType="separate"/>
            </w:r>
            <w:r w:rsidR="00C13554">
              <w:rPr>
                <w:webHidden/>
              </w:rPr>
              <w:t>205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2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Toc485893724 \h</w:instrText>
            </w:r>
            <w:r>
              <w:rPr>
                <w:noProof/>
                <w:webHidden/>
                <w:rtl/>
              </w:rPr>
              <w:instrText xml:space="preserve"> </w:instrText>
            </w:r>
            <w:r>
              <w:rPr>
                <w:noProof/>
                <w:webHidden/>
                <w:rtl/>
              </w:rPr>
            </w:r>
            <w:r>
              <w:rPr>
                <w:noProof/>
                <w:webHidden/>
                <w:rtl/>
              </w:rPr>
              <w:fldChar w:fldCharType="separate"/>
            </w:r>
            <w:r w:rsidR="00C13554">
              <w:rPr>
                <w:noProof/>
                <w:webHidden/>
              </w:rPr>
              <w:t>205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25" w:history="1">
            <w:r w:rsidRPr="005E6D13">
              <w:rPr>
                <w:rStyle w:val="Hyperlink"/>
                <w:lang w:bidi="fa-IR"/>
              </w:rPr>
              <w:t xml:space="preserve">1607 - </w:t>
            </w:r>
            <w:r w:rsidRPr="005E6D13">
              <w:rPr>
                <w:rStyle w:val="Hyperlink"/>
                <w:rtl/>
                <w:lang w:bidi="fa-IR"/>
              </w:rPr>
              <w:t>كَما تَدينُ تُدانُ‏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Toc485893725 \h</w:instrText>
            </w:r>
            <w:r>
              <w:rPr>
                <w:webHidden/>
                <w:rtl/>
              </w:rPr>
              <w:instrText xml:space="preserve"> </w:instrText>
            </w:r>
            <w:r>
              <w:rPr>
                <w:webHidden/>
                <w:rtl/>
              </w:rPr>
            </w:r>
            <w:r>
              <w:rPr>
                <w:webHidden/>
                <w:rtl/>
              </w:rPr>
              <w:fldChar w:fldCharType="separate"/>
            </w:r>
            <w:r w:rsidR="00C13554">
              <w:rPr>
                <w:webHidden/>
              </w:rPr>
              <w:t>206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26" w:history="1">
            <w:r w:rsidRPr="005E6D13">
              <w:rPr>
                <w:rStyle w:val="Hyperlink"/>
                <w:lang w:bidi="fa-IR"/>
              </w:rPr>
              <w:t>1607. AS YOU GIVE SO SHALL YOU GET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Toc485893726 \h</w:instrText>
            </w:r>
            <w:r>
              <w:rPr>
                <w:webHidden/>
                <w:rtl/>
              </w:rPr>
              <w:instrText xml:space="preserve"> </w:instrText>
            </w:r>
            <w:r>
              <w:rPr>
                <w:webHidden/>
                <w:rtl/>
              </w:rPr>
            </w:r>
            <w:r>
              <w:rPr>
                <w:webHidden/>
                <w:rtl/>
              </w:rPr>
              <w:fldChar w:fldCharType="separate"/>
            </w:r>
            <w:r w:rsidR="00C13554">
              <w:rPr>
                <w:webHidden/>
              </w:rPr>
              <w:t>206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Toc485893727 \h</w:instrText>
            </w:r>
            <w:r>
              <w:rPr>
                <w:noProof/>
                <w:webHidden/>
                <w:rtl/>
              </w:rPr>
              <w:instrText xml:space="preserve"> </w:instrText>
            </w:r>
            <w:r>
              <w:rPr>
                <w:noProof/>
                <w:webHidden/>
                <w:rtl/>
              </w:rPr>
            </w:r>
            <w:r>
              <w:rPr>
                <w:noProof/>
                <w:webHidden/>
                <w:rtl/>
              </w:rPr>
              <w:fldChar w:fldCharType="separate"/>
            </w:r>
            <w:r w:rsidR="00C13554">
              <w:rPr>
                <w:noProof/>
                <w:webHidden/>
              </w:rPr>
              <w:t>206</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28" w:history="1">
            <w:r w:rsidRPr="005E6D13">
              <w:rPr>
                <w:rStyle w:val="Hyperlink"/>
                <w:lang w:bidi="fa-IR"/>
              </w:rPr>
              <w:t xml:space="preserve">347 - </w:t>
            </w:r>
            <w:r w:rsidRPr="005E6D13">
              <w:rPr>
                <w:rStyle w:val="Hyperlink"/>
                <w:rtl/>
                <w:lang w:bidi="fa-IR"/>
              </w:rPr>
              <w:t>التكليف‏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Toc485893728 \h</w:instrText>
            </w:r>
            <w:r>
              <w:rPr>
                <w:webHidden/>
                <w:rtl/>
              </w:rPr>
              <w:instrText xml:space="preserve"> </w:instrText>
            </w:r>
            <w:r>
              <w:rPr>
                <w:webHidden/>
                <w:rtl/>
              </w:rPr>
            </w:r>
            <w:r>
              <w:rPr>
                <w:webHidden/>
                <w:rtl/>
              </w:rPr>
              <w:fldChar w:fldCharType="separate"/>
            </w:r>
            <w:r w:rsidR="00C13554">
              <w:rPr>
                <w:webHidden/>
              </w:rPr>
              <w:t>207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29" w:history="1">
            <w:r w:rsidRPr="005E6D13">
              <w:rPr>
                <w:rStyle w:val="Hyperlink"/>
                <w:lang w:bidi="fa-IR"/>
              </w:rPr>
              <w:t>347.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Toc485893729 \h</w:instrText>
            </w:r>
            <w:r>
              <w:rPr>
                <w:webHidden/>
                <w:rtl/>
              </w:rPr>
              <w:instrText xml:space="preserve"> </w:instrText>
            </w:r>
            <w:r>
              <w:rPr>
                <w:webHidden/>
                <w:rtl/>
              </w:rPr>
            </w:r>
            <w:r>
              <w:rPr>
                <w:webHidden/>
                <w:rtl/>
              </w:rPr>
              <w:fldChar w:fldCharType="separate"/>
            </w:r>
            <w:r w:rsidR="00C13554">
              <w:rPr>
                <w:webHidden/>
              </w:rPr>
              <w:t>207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30" w:history="1">
            <w:r w:rsidRPr="005E6D13">
              <w:rPr>
                <w:rStyle w:val="Hyperlink"/>
                <w:lang w:bidi="fa-IR"/>
              </w:rPr>
              <w:t xml:space="preserve">1608 - </w:t>
            </w:r>
            <w:r w:rsidRPr="005E6D13">
              <w:rPr>
                <w:rStyle w:val="Hyperlink"/>
                <w:rtl/>
                <w:lang w:bidi="fa-IR"/>
              </w:rPr>
              <w:t>صِفَةُ تَكلِيفِ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Toc485893730 \h</w:instrText>
            </w:r>
            <w:r>
              <w:rPr>
                <w:webHidden/>
                <w:rtl/>
              </w:rPr>
              <w:instrText xml:space="preserve"> </w:instrText>
            </w:r>
            <w:r>
              <w:rPr>
                <w:webHidden/>
                <w:rtl/>
              </w:rPr>
            </w:r>
            <w:r>
              <w:rPr>
                <w:webHidden/>
                <w:rtl/>
              </w:rPr>
              <w:fldChar w:fldCharType="separate"/>
            </w:r>
            <w:r w:rsidR="00C13554">
              <w:rPr>
                <w:webHidden/>
              </w:rPr>
              <w:t>207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31" w:history="1">
            <w:r w:rsidRPr="005E6D13">
              <w:rPr>
                <w:rStyle w:val="Hyperlink"/>
                <w:lang w:bidi="fa-IR"/>
              </w:rPr>
              <w:t>1608. DESCRIPTION OF DIVINE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Toc485893731 \h</w:instrText>
            </w:r>
            <w:r>
              <w:rPr>
                <w:webHidden/>
                <w:rtl/>
              </w:rPr>
              <w:instrText xml:space="preserve"> </w:instrText>
            </w:r>
            <w:r>
              <w:rPr>
                <w:webHidden/>
                <w:rtl/>
              </w:rPr>
            </w:r>
            <w:r>
              <w:rPr>
                <w:webHidden/>
                <w:rtl/>
              </w:rPr>
              <w:fldChar w:fldCharType="separate"/>
            </w:r>
            <w:r w:rsidR="00C13554">
              <w:rPr>
                <w:webHidden/>
              </w:rPr>
              <w:t>207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3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Toc485893732 \h</w:instrText>
            </w:r>
            <w:r>
              <w:rPr>
                <w:noProof/>
                <w:webHidden/>
                <w:rtl/>
              </w:rPr>
              <w:instrText xml:space="preserve"> </w:instrText>
            </w:r>
            <w:r>
              <w:rPr>
                <w:noProof/>
                <w:webHidden/>
                <w:rtl/>
              </w:rPr>
            </w:r>
            <w:r>
              <w:rPr>
                <w:noProof/>
                <w:webHidden/>
                <w:rtl/>
              </w:rPr>
              <w:fldChar w:fldCharType="separate"/>
            </w:r>
            <w:r w:rsidR="00C13554">
              <w:rPr>
                <w:noProof/>
                <w:webHidden/>
              </w:rPr>
              <w:t>207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33" w:history="1">
            <w:r w:rsidRPr="005E6D13">
              <w:rPr>
                <w:rStyle w:val="Hyperlink"/>
                <w:lang w:bidi="fa-IR"/>
              </w:rPr>
              <w:t xml:space="preserve">1609 - </w:t>
            </w:r>
            <w:r w:rsidRPr="005E6D13">
              <w:rPr>
                <w:rStyle w:val="Hyperlink"/>
                <w:rtl/>
                <w:lang w:bidi="fa-IR"/>
              </w:rPr>
              <w:t>لا يُكَلِّفُ اللَّهُ نَفساً إلّا وُسعَها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Toc485893733 \h</w:instrText>
            </w:r>
            <w:r>
              <w:rPr>
                <w:webHidden/>
                <w:rtl/>
              </w:rPr>
              <w:instrText xml:space="preserve"> </w:instrText>
            </w:r>
            <w:r>
              <w:rPr>
                <w:webHidden/>
                <w:rtl/>
              </w:rPr>
            </w:r>
            <w:r>
              <w:rPr>
                <w:webHidden/>
                <w:rtl/>
              </w:rPr>
              <w:fldChar w:fldCharType="separate"/>
            </w:r>
            <w:r w:rsidR="00C13554">
              <w:rPr>
                <w:webHidden/>
              </w:rPr>
              <w:t>208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34" w:history="1">
            <w:r w:rsidRPr="005E6D13">
              <w:rPr>
                <w:rStyle w:val="Hyperlink"/>
                <w:lang w:bidi="fa-IR"/>
              </w:rPr>
              <w:t>1609. ALLAH DOES NOT TASK ANY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Toc485893734 \h</w:instrText>
            </w:r>
            <w:r>
              <w:rPr>
                <w:webHidden/>
                <w:rtl/>
              </w:rPr>
              <w:instrText xml:space="preserve"> </w:instrText>
            </w:r>
            <w:r>
              <w:rPr>
                <w:webHidden/>
                <w:rtl/>
              </w:rPr>
            </w:r>
            <w:r>
              <w:rPr>
                <w:webHidden/>
                <w:rtl/>
              </w:rPr>
              <w:fldChar w:fldCharType="separate"/>
            </w:r>
            <w:r w:rsidR="00C13554">
              <w:rPr>
                <w:webHidden/>
              </w:rPr>
              <w:t>208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Toc485893736 \h</w:instrText>
            </w:r>
            <w:r>
              <w:rPr>
                <w:noProof/>
                <w:webHidden/>
                <w:rtl/>
              </w:rPr>
              <w:instrText xml:space="preserve"> </w:instrText>
            </w:r>
            <w:r>
              <w:rPr>
                <w:noProof/>
                <w:webHidden/>
                <w:rtl/>
              </w:rPr>
            </w:r>
            <w:r>
              <w:rPr>
                <w:noProof/>
                <w:webHidden/>
                <w:rtl/>
              </w:rPr>
              <w:fldChar w:fldCharType="separate"/>
            </w:r>
            <w:r w:rsidR="00C13554">
              <w:rPr>
                <w:noProof/>
                <w:webHidden/>
              </w:rPr>
              <w:t>208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37" w:history="1">
            <w:r w:rsidRPr="005E6D13">
              <w:rPr>
                <w:rStyle w:val="Hyperlink"/>
                <w:lang w:bidi="fa-IR"/>
              </w:rPr>
              <w:t xml:space="preserve">348 - </w:t>
            </w:r>
            <w:r w:rsidRPr="005E6D13">
              <w:rPr>
                <w:rStyle w:val="Hyperlink"/>
                <w:rtl/>
                <w:lang w:bidi="fa-IR"/>
              </w:rPr>
              <w:t>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Toc485893737 \h</w:instrText>
            </w:r>
            <w:r>
              <w:rPr>
                <w:webHidden/>
                <w:rtl/>
              </w:rPr>
              <w:instrText xml:space="preserve"> </w:instrText>
            </w:r>
            <w:r>
              <w:rPr>
                <w:webHidden/>
                <w:rtl/>
              </w:rPr>
            </w:r>
            <w:r>
              <w:rPr>
                <w:webHidden/>
                <w:rtl/>
              </w:rPr>
              <w:fldChar w:fldCharType="separate"/>
            </w:r>
            <w:r w:rsidR="00C13554">
              <w:rPr>
                <w:webHidden/>
              </w:rPr>
              <w:t>209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38" w:history="1">
            <w:r w:rsidRPr="005E6D13">
              <w:rPr>
                <w:rStyle w:val="Hyperlink"/>
                <w:lang w:bidi="fa-IR"/>
              </w:rPr>
              <w:t>348.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Toc485893738 \h</w:instrText>
            </w:r>
            <w:r>
              <w:rPr>
                <w:webHidden/>
                <w:rtl/>
              </w:rPr>
              <w:instrText xml:space="preserve"> </w:instrText>
            </w:r>
            <w:r>
              <w:rPr>
                <w:webHidden/>
                <w:rtl/>
              </w:rPr>
            </w:r>
            <w:r>
              <w:rPr>
                <w:webHidden/>
                <w:rtl/>
              </w:rPr>
              <w:fldChar w:fldCharType="separate"/>
            </w:r>
            <w:r w:rsidR="00C13554">
              <w:rPr>
                <w:webHidden/>
              </w:rPr>
              <w:t>209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39" w:history="1">
            <w:r w:rsidRPr="005E6D13">
              <w:rPr>
                <w:rStyle w:val="Hyperlink"/>
                <w:lang w:bidi="fa-IR"/>
              </w:rPr>
              <w:t xml:space="preserve">1610 - </w:t>
            </w:r>
            <w:r w:rsidRPr="005E6D13">
              <w:rPr>
                <w:rStyle w:val="Hyperlink"/>
                <w:rtl/>
                <w:lang w:bidi="fa-IR"/>
              </w:rPr>
              <w:t>أهَمِّيَّةُ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Toc485893739 \h</w:instrText>
            </w:r>
            <w:r>
              <w:rPr>
                <w:webHidden/>
                <w:rtl/>
              </w:rPr>
              <w:instrText xml:space="preserve"> </w:instrText>
            </w:r>
            <w:r>
              <w:rPr>
                <w:webHidden/>
                <w:rtl/>
              </w:rPr>
            </w:r>
            <w:r>
              <w:rPr>
                <w:webHidden/>
                <w:rtl/>
              </w:rPr>
              <w:fldChar w:fldCharType="separate"/>
            </w:r>
            <w:r w:rsidR="00C13554">
              <w:rPr>
                <w:webHidden/>
              </w:rPr>
              <w:t>209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0" w:history="1">
            <w:r w:rsidRPr="005E6D13">
              <w:rPr>
                <w:rStyle w:val="Hyperlink"/>
                <w:lang w:bidi="fa-IR"/>
              </w:rPr>
              <w:t>1610. THE IMPORTANCE OF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Toc485893740 \h</w:instrText>
            </w:r>
            <w:r>
              <w:rPr>
                <w:webHidden/>
                <w:rtl/>
              </w:rPr>
              <w:instrText xml:space="preserve"> </w:instrText>
            </w:r>
            <w:r>
              <w:rPr>
                <w:webHidden/>
                <w:rtl/>
              </w:rPr>
            </w:r>
            <w:r>
              <w:rPr>
                <w:webHidden/>
                <w:rtl/>
              </w:rPr>
              <w:fldChar w:fldCharType="separate"/>
            </w:r>
            <w:r w:rsidR="00C13554">
              <w:rPr>
                <w:webHidden/>
              </w:rPr>
              <w:t>209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4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Toc485893741 \h</w:instrText>
            </w:r>
            <w:r>
              <w:rPr>
                <w:noProof/>
                <w:webHidden/>
                <w:rtl/>
              </w:rPr>
              <w:instrText xml:space="preserve"> </w:instrText>
            </w:r>
            <w:r>
              <w:rPr>
                <w:noProof/>
                <w:webHidden/>
                <w:rtl/>
              </w:rPr>
            </w:r>
            <w:r>
              <w:rPr>
                <w:noProof/>
                <w:webHidden/>
                <w:rtl/>
              </w:rPr>
              <w:fldChar w:fldCharType="separate"/>
            </w:r>
            <w:r w:rsidR="00C13554">
              <w:rPr>
                <w:noProof/>
                <w:webHidden/>
              </w:rPr>
              <w:t>210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2" w:history="1">
            <w:r w:rsidRPr="005E6D13">
              <w:rPr>
                <w:rStyle w:val="Hyperlink"/>
                <w:lang w:bidi="fa-IR"/>
              </w:rPr>
              <w:t xml:space="preserve">1611 - </w:t>
            </w:r>
            <w:r w:rsidRPr="005E6D13">
              <w:rPr>
                <w:rStyle w:val="Hyperlink"/>
                <w:rtl/>
                <w:lang w:bidi="fa-IR"/>
              </w:rPr>
              <w:t>التَّحذيرُ مِنَ الكَلامِ المُستَهجَن‏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Toc485893742 \h</w:instrText>
            </w:r>
            <w:r>
              <w:rPr>
                <w:webHidden/>
                <w:rtl/>
              </w:rPr>
              <w:instrText xml:space="preserve"> </w:instrText>
            </w:r>
            <w:r>
              <w:rPr>
                <w:webHidden/>
                <w:rtl/>
              </w:rPr>
            </w:r>
            <w:r>
              <w:rPr>
                <w:webHidden/>
                <w:rtl/>
              </w:rPr>
              <w:fldChar w:fldCharType="separate"/>
            </w:r>
            <w:r w:rsidR="00C13554">
              <w:rPr>
                <w:webHidden/>
              </w:rPr>
              <w:t>211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3" w:history="1">
            <w:r w:rsidRPr="005E6D13">
              <w:rPr>
                <w:rStyle w:val="Hyperlink"/>
                <w:lang w:bidi="fa-IR"/>
              </w:rPr>
              <w:t>1611. WARNING OF OFFENSIVE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Toc485893743 \h</w:instrText>
            </w:r>
            <w:r>
              <w:rPr>
                <w:webHidden/>
                <w:rtl/>
              </w:rPr>
              <w:instrText xml:space="preserve"> </w:instrText>
            </w:r>
            <w:r>
              <w:rPr>
                <w:webHidden/>
                <w:rtl/>
              </w:rPr>
            </w:r>
            <w:r>
              <w:rPr>
                <w:webHidden/>
                <w:rtl/>
              </w:rPr>
              <w:fldChar w:fldCharType="separate"/>
            </w:r>
            <w:r w:rsidR="00C13554">
              <w:rPr>
                <w:webHidden/>
              </w:rPr>
              <w:t>211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Toc485893744 \h</w:instrText>
            </w:r>
            <w:r>
              <w:rPr>
                <w:noProof/>
                <w:webHidden/>
                <w:rtl/>
              </w:rPr>
              <w:instrText xml:space="preserve"> </w:instrText>
            </w:r>
            <w:r>
              <w:rPr>
                <w:noProof/>
                <w:webHidden/>
                <w:rtl/>
              </w:rPr>
            </w:r>
            <w:r>
              <w:rPr>
                <w:noProof/>
                <w:webHidden/>
                <w:rtl/>
              </w:rPr>
              <w:fldChar w:fldCharType="separate"/>
            </w:r>
            <w:r w:rsidR="00C13554">
              <w:rPr>
                <w:noProof/>
                <w:webHidden/>
              </w:rPr>
              <w:t>211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5" w:history="1">
            <w:r w:rsidRPr="005E6D13">
              <w:rPr>
                <w:rStyle w:val="Hyperlink"/>
                <w:lang w:bidi="fa-IR"/>
              </w:rPr>
              <w:t xml:space="preserve">1612 - </w:t>
            </w:r>
            <w:r w:rsidRPr="005E6D13">
              <w:rPr>
                <w:rStyle w:val="Hyperlink"/>
                <w:rtl/>
                <w:lang w:bidi="fa-IR"/>
              </w:rPr>
              <w:t>الحَثُّ عَلى‏ تَركِ ما لا يَعني مِن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Toc485893745 \h</w:instrText>
            </w:r>
            <w:r>
              <w:rPr>
                <w:webHidden/>
                <w:rtl/>
              </w:rPr>
              <w:instrText xml:space="preserve"> </w:instrText>
            </w:r>
            <w:r>
              <w:rPr>
                <w:webHidden/>
                <w:rtl/>
              </w:rPr>
            </w:r>
            <w:r>
              <w:rPr>
                <w:webHidden/>
                <w:rtl/>
              </w:rPr>
              <w:fldChar w:fldCharType="separate"/>
            </w:r>
            <w:r w:rsidR="00C13554">
              <w:rPr>
                <w:webHidden/>
              </w:rPr>
              <w:t>212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6" w:history="1">
            <w:r w:rsidRPr="005E6D13">
              <w:rPr>
                <w:rStyle w:val="Hyperlink"/>
                <w:lang w:bidi="fa-IR"/>
              </w:rPr>
              <w:t>1612. Encouragement of Refraining from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Toc485893746 \h</w:instrText>
            </w:r>
            <w:r>
              <w:rPr>
                <w:webHidden/>
                <w:rtl/>
              </w:rPr>
              <w:instrText xml:space="preserve"> </w:instrText>
            </w:r>
            <w:r>
              <w:rPr>
                <w:webHidden/>
                <w:rtl/>
              </w:rPr>
            </w:r>
            <w:r>
              <w:rPr>
                <w:webHidden/>
                <w:rtl/>
              </w:rPr>
              <w:fldChar w:fldCharType="separate"/>
            </w:r>
            <w:r w:rsidR="00C13554">
              <w:rPr>
                <w:webHidden/>
              </w:rPr>
              <w:t>212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4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Toc485893747 \h</w:instrText>
            </w:r>
            <w:r>
              <w:rPr>
                <w:noProof/>
                <w:webHidden/>
                <w:rtl/>
              </w:rPr>
              <w:instrText xml:space="preserve"> </w:instrText>
            </w:r>
            <w:r>
              <w:rPr>
                <w:noProof/>
                <w:webHidden/>
                <w:rtl/>
              </w:rPr>
            </w:r>
            <w:r>
              <w:rPr>
                <w:noProof/>
                <w:webHidden/>
                <w:rtl/>
              </w:rPr>
              <w:fldChar w:fldCharType="separate"/>
            </w:r>
            <w:r w:rsidR="00C13554">
              <w:rPr>
                <w:noProof/>
                <w:webHidden/>
              </w:rPr>
              <w:t>212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8" w:history="1">
            <w:r w:rsidRPr="005E6D13">
              <w:rPr>
                <w:rStyle w:val="Hyperlink"/>
                <w:lang w:bidi="fa-IR"/>
              </w:rPr>
              <w:t xml:space="preserve">1613 - </w:t>
            </w:r>
            <w:r w:rsidRPr="005E6D13">
              <w:rPr>
                <w:rStyle w:val="Hyperlink"/>
                <w:rtl/>
                <w:lang w:bidi="fa-IR"/>
              </w:rPr>
              <w:t>ذَمُّ فُضولِ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Toc485893748 \h</w:instrText>
            </w:r>
            <w:r>
              <w:rPr>
                <w:webHidden/>
                <w:rtl/>
              </w:rPr>
              <w:instrText xml:space="preserve"> </w:instrText>
            </w:r>
            <w:r>
              <w:rPr>
                <w:webHidden/>
                <w:rtl/>
              </w:rPr>
            </w:r>
            <w:r>
              <w:rPr>
                <w:webHidden/>
                <w:rtl/>
              </w:rPr>
              <w:fldChar w:fldCharType="separate"/>
            </w:r>
            <w:r w:rsidR="00C13554">
              <w:rPr>
                <w:webHidden/>
              </w:rPr>
              <w:t>214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49" w:history="1">
            <w:r w:rsidRPr="005E6D13">
              <w:rPr>
                <w:rStyle w:val="Hyperlink"/>
                <w:lang w:bidi="fa-IR"/>
              </w:rPr>
              <w:t>1613. THE CENSURE OF MEDDLESOME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Toc485893749 \h</w:instrText>
            </w:r>
            <w:r>
              <w:rPr>
                <w:webHidden/>
                <w:rtl/>
              </w:rPr>
              <w:instrText xml:space="preserve"> </w:instrText>
            </w:r>
            <w:r>
              <w:rPr>
                <w:webHidden/>
                <w:rtl/>
              </w:rPr>
            </w:r>
            <w:r>
              <w:rPr>
                <w:webHidden/>
                <w:rtl/>
              </w:rPr>
              <w:fldChar w:fldCharType="separate"/>
            </w:r>
            <w:r w:rsidR="00C13554">
              <w:rPr>
                <w:webHidden/>
              </w:rPr>
              <w:t>214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5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Toc485893750 \h</w:instrText>
            </w:r>
            <w:r>
              <w:rPr>
                <w:noProof/>
                <w:webHidden/>
                <w:rtl/>
              </w:rPr>
              <w:instrText xml:space="preserve"> </w:instrText>
            </w:r>
            <w:r>
              <w:rPr>
                <w:noProof/>
                <w:webHidden/>
                <w:rtl/>
              </w:rPr>
            </w:r>
            <w:r>
              <w:rPr>
                <w:noProof/>
                <w:webHidden/>
                <w:rtl/>
              </w:rPr>
              <w:fldChar w:fldCharType="separate"/>
            </w:r>
            <w:r w:rsidR="00C13554">
              <w:rPr>
                <w:noProof/>
                <w:webHidden/>
              </w:rPr>
              <w:t>214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1" w:history="1">
            <w:r w:rsidRPr="005E6D13">
              <w:rPr>
                <w:rStyle w:val="Hyperlink"/>
                <w:lang w:bidi="fa-IR"/>
              </w:rPr>
              <w:t xml:space="preserve">1614 - </w:t>
            </w:r>
            <w:r w:rsidRPr="005E6D13">
              <w:rPr>
                <w:rStyle w:val="Hyperlink"/>
                <w:rtl/>
                <w:lang w:bidi="fa-IR"/>
              </w:rPr>
              <w:t>النَّهيُ عَن كَثرَةِ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Toc485893751 \h</w:instrText>
            </w:r>
            <w:r>
              <w:rPr>
                <w:webHidden/>
                <w:rtl/>
              </w:rPr>
              <w:instrText xml:space="preserve"> </w:instrText>
            </w:r>
            <w:r>
              <w:rPr>
                <w:webHidden/>
                <w:rtl/>
              </w:rPr>
            </w:r>
            <w:r>
              <w:rPr>
                <w:webHidden/>
                <w:rtl/>
              </w:rPr>
              <w:fldChar w:fldCharType="separate"/>
            </w:r>
            <w:r w:rsidR="00C13554">
              <w:rPr>
                <w:webHidden/>
              </w:rPr>
              <w:t>215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2" w:history="1">
            <w:r w:rsidRPr="005E6D13">
              <w:rPr>
                <w:rStyle w:val="Hyperlink"/>
                <w:lang w:bidi="fa-IR"/>
              </w:rPr>
              <w:t>1614. THE PROHIBITION OF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Toc485893752 \h</w:instrText>
            </w:r>
            <w:r>
              <w:rPr>
                <w:webHidden/>
                <w:rtl/>
              </w:rPr>
              <w:instrText xml:space="preserve"> </w:instrText>
            </w:r>
            <w:r>
              <w:rPr>
                <w:webHidden/>
                <w:rtl/>
              </w:rPr>
            </w:r>
            <w:r>
              <w:rPr>
                <w:webHidden/>
                <w:rtl/>
              </w:rPr>
              <w:fldChar w:fldCharType="separate"/>
            </w:r>
            <w:r w:rsidR="00C13554">
              <w:rPr>
                <w:webHidden/>
              </w:rPr>
              <w:t>215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Toc485893753 \h</w:instrText>
            </w:r>
            <w:r>
              <w:rPr>
                <w:noProof/>
                <w:webHidden/>
                <w:rtl/>
              </w:rPr>
              <w:instrText xml:space="preserve"> </w:instrText>
            </w:r>
            <w:r>
              <w:rPr>
                <w:noProof/>
                <w:webHidden/>
                <w:rtl/>
              </w:rPr>
            </w:r>
            <w:r>
              <w:rPr>
                <w:noProof/>
                <w:webHidden/>
                <w:rtl/>
              </w:rPr>
              <w:fldChar w:fldCharType="separate"/>
            </w:r>
            <w:r w:rsidR="00C13554">
              <w:rPr>
                <w:noProof/>
                <w:webHidden/>
              </w:rPr>
              <w:t>216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4" w:history="1">
            <w:r w:rsidRPr="005E6D13">
              <w:rPr>
                <w:rStyle w:val="Hyperlink"/>
                <w:lang w:bidi="fa-IR"/>
              </w:rPr>
              <w:t xml:space="preserve">1615 - </w:t>
            </w:r>
            <w:r w:rsidRPr="005E6D13">
              <w:rPr>
                <w:rStyle w:val="Hyperlink"/>
                <w:rtl/>
                <w:lang w:bidi="fa-IR"/>
              </w:rPr>
              <w:t>فَضلُ الكَلامِ عَلَى السُّكوتِ‏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Toc485893754 \h</w:instrText>
            </w:r>
            <w:r>
              <w:rPr>
                <w:webHidden/>
                <w:rtl/>
              </w:rPr>
              <w:instrText xml:space="preserve"> </w:instrText>
            </w:r>
            <w:r>
              <w:rPr>
                <w:webHidden/>
                <w:rtl/>
              </w:rPr>
            </w:r>
            <w:r>
              <w:rPr>
                <w:webHidden/>
                <w:rtl/>
              </w:rPr>
              <w:fldChar w:fldCharType="separate"/>
            </w:r>
            <w:r w:rsidR="00C13554">
              <w:rPr>
                <w:webHidden/>
              </w:rPr>
              <w:t>218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5" w:history="1">
            <w:r w:rsidRPr="005E6D13">
              <w:rPr>
                <w:rStyle w:val="Hyperlink"/>
                <w:lang w:bidi="fa-IR"/>
              </w:rPr>
              <w:t>1615. THE MERIT OF SPEAKING OVER SILENCE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Toc485893755 \h</w:instrText>
            </w:r>
            <w:r>
              <w:rPr>
                <w:webHidden/>
                <w:rtl/>
              </w:rPr>
              <w:instrText xml:space="preserve"> </w:instrText>
            </w:r>
            <w:r>
              <w:rPr>
                <w:webHidden/>
                <w:rtl/>
              </w:rPr>
            </w:r>
            <w:r>
              <w:rPr>
                <w:webHidden/>
                <w:rtl/>
              </w:rPr>
              <w:fldChar w:fldCharType="separate"/>
            </w:r>
            <w:r w:rsidR="00C13554">
              <w:rPr>
                <w:webHidden/>
              </w:rPr>
              <w:t>218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5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Toc485893756 \h</w:instrText>
            </w:r>
            <w:r>
              <w:rPr>
                <w:noProof/>
                <w:webHidden/>
                <w:rtl/>
              </w:rPr>
              <w:instrText xml:space="preserve"> </w:instrText>
            </w:r>
            <w:r>
              <w:rPr>
                <w:noProof/>
                <w:webHidden/>
                <w:rtl/>
              </w:rPr>
            </w:r>
            <w:r>
              <w:rPr>
                <w:noProof/>
                <w:webHidden/>
                <w:rtl/>
              </w:rPr>
              <w:fldChar w:fldCharType="separate"/>
            </w:r>
            <w:r w:rsidR="00C13554">
              <w:rPr>
                <w:noProof/>
                <w:webHidden/>
              </w:rPr>
              <w:t>218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7" w:history="1">
            <w:r w:rsidRPr="005E6D13">
              <w:rPr>
                <w:rStyle w:val="Hyperlink"/>
                <w:lang w:bidi="fa-IR"/>
              </w:rPr>
              <w:t xml:space="preserve">1616 - </w:t>
            </w:r>
            <w:r w:rsidRPr="005E6D13">
              <w:rPr>
                <w:rStyle w:val="Hyperlink"/>
                <w:rtl/>
                <w:lang w:bidi="fa-IR"/>
              </w:rPr>
              <w:t>ما يفضل السُّكوتَ عَلَى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Toc485893757 \h</w:instrText>
            </w:r>
            <w:r>
              <w:rPr>
                <w:webHidden/>
                <w:rtl/>
              </w:rPr>
              <w:instrText xml:space="preserve"> </w:instrText>
            </w:r>
            <w:r>
              <w:rPr>
                <w:webHidden/>
                <w:rtl/>
              </w:rPr>
            </w:r>
            <w:r>
              <w:rPr>
                <w:webHidden/>
                <w:rtl/>
              </w:rPr>
              <w:fldChar w:fldCharType="separate"/>
            </w:r>
            <w:r w:rsidR="00C13554">
              <w:rPr>
                <w:webHidden/>
              </w:rPr>
              <w:t>219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58" w:history="1">
            <w:r w:rsidRPr="005E6D13">
              <w:rPr>
                <w:rStyle w:val="Hyperlink"/>
                <w:lang w:bidi="fa-IR"/>
              </w:rPr>
              <w:t>1616. THE MERIT OF SILENCE OVER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Toc485893758 \h</w:instrText>
            </w:r>
            <w:r>
              <w:rPr>
                <w:webHidden/>
                <w:rtl/>
              </w:rPr>
              <w:instrText xml:space="preserve"> </w:instrText>
            </w:r>
            <w:r>
              <w:rPr>
                <w:webHidden/>
                <w:rtl/>
              </w:rPr>
            </w:r>
            <w:r>
              <w:rPr>
                <w:webHidden/>
                <w:rtl/>
              </w:rPr>
              <w:fldChar w:fldCharType="separate"/>
            </w:r>
            <w:r w:rsidR="00C13554">
              <w:rPr>
                <w:webHidden/>
              </w:rPr>
              <w:t>219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5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Toc485893759 \h</w:instrText>
            </w:r>
            <w:r>
              <w:rPr>
                <w:noProof/>
                <w:webHidden/>
                <w:rtl/>
              </w:rPr>
              <w:instrText xml:space="preserve"> </w:instrText>
            </w:r>
            <w:r>
              <w:rPr>
                <w:noProof/>
                <w:webHidden/>
                <w:rtl/>
              </w:rPr>
            </w:r>
            <w:r>
              <w:rPr>
                <w:noProof/>
                <w:webHidden/>
                <w:rtl/>
              </w:rPr>
              <w:fldChar w:fldCharType="separate"/>
            </w:r>
            <w:r w:rsidR="00C13554">
              <w:rPr>
                <w:noProof/>
                <w:webHidden/>
              </w:rPr>
              <w:t>219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60" w:history="1">
            <w:r w:rsidRPr="005E6D13">
              <w:rPr>
                <w:rStyle w:val="Hyperlink"/>
                <w:lang w:bidi="fa-IR"/>
              </w:rPr>
              <w:t xml:space="preserve">1617 - </w:t>
            </w:r>
            <w:r w:rsidRPr="005E6D13">
              <w:rPr>
                <w:rStyle w:val="Hyperlink"/>
                <w:rtl/>
                <w:lang w:bidi="fa-IR"/>
              </w:rPr>
              <w:t>أحسَنُ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Toc485893760 \h</w:instrText>
            </w:r>
            <w:r>
              <w:rPr>
                <w:webHidden/>
                <w:rtl/>
              </w:rPr>
              <w:instrText xml:space="preserve"> </w:instrText>
            </w:r>
            <w:r>
              <w:rPr>
                <w:webHidden/>
                <w:rtl/>
              </w:rPr>
            </w:r>
            <w:r>
              <w:rPr>
                <w:webHidden/>
                <w:rtl/>
              </w:rPr>
              <w:fldChar w:fldCharType="separate"/>
            </w:r>
            <w:r w:rsidR="00C13554">
              <w:rPr>
                <w:webHidden/>
              </w:rPr>
              <w:t>221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61" w:history="1">
            <w:r w:rsidRPr="005E6D13">
              <w:rPr>
                <w:rStyle w:val="Hyperlink"/>
                <w:lang w:bidi="fa-IR"/>
              </w:rPr>
              <w:t>1617. THE BEST OF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Toc485893761 \h</w:instrText>
            </w:r>
            <w:r>
              <w:rPr>
                <w:webHidden/>
                <w:rtl/>
              </w:rPr>
              <w:instrText xml:space="preserve"> </w:instrText>
            </w:r>
            <w:r>
              <w:rPr>
                <w:webHidden/>
                <w:rtl/>
              </w:rPr>
            </w:r>
            <w:r>
              <w:rPr>
                <w:webHidden/>
                <w:rtl/>
              </w:rPr>
              <w:fldChar w:fldCharType="separate"/>
            </w:r>
            <w:r w:rsidR="00C13554">
              <w:rPr>
                <w:webHidden/>
              </w:rPr>
              <w:t>221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6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Toc485893762 \h</w:instrText>
            </w:r>
            <w:r>
              <w:rPr>
                <w:noProof/>
                <w:webHidden/>
                <w:rtl/>
              </w:rPr>
              <w:instrText xml:space="preserve"> </w:instrText>
            </w:r>
            <w:r>
              <w:rPr>
                <w:noProof/>
                <w:webHidden/>
                <w:rtl/>
              </w:rPr>
            </w:r>
            <w:r>
              <w:rPr>
                <w:noProof/>
                <w:webHidden/>
                <w:rtl/>
              </w:rPr>
              <w:fldChar w:fldCharType="separate"/>
            </w:r>
            <w:r w:rsidR="00C13554">
              <w:rPr>
                <w:noProof/>
                <w:webHidden/>
              </w:rPr>
              <w:t>221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63" w:history="1">
            <w:r w:rsidRPr="005E6D13">
              <w:rPr>
                <w:rStyle w:val="Hyperlink"/>
                <w:lang w:bidi="fa-IR"/>
              </w:rPr>
              <w:t xml:space="preserve">1618 - </w:t>
            </w:r>
            <w:r w:rsidRPr="005E6D13">
              <w:rPr>
                <w:rStyle w:val="Hyperlink"/>
                <w:rtl/>
                <w:lang w:bidi="fa-IR"/>
              </w:rPr>
              <w:t>فَضلُ طيبِ الكَلامِ‏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Toc485893763 \h</w:instrText>
            </w:r>
            <w:r>
              <w:rPr>
                <w:webHidden/>
                <w:rtl/>
              </w:rPr>
              <w:instrText xml:space="preserve"> </w:instrText>
            </w:r>
            <w:r>
              <w:rPr>
                <w:webHidden/>
                <w:rtl/>
              </w:rPr>
            </w:r>
            <w:r>
              <w:rPr>
                <w:webHidden/>
                <w:rtl/>
              </w:rPr>
              <w:fldChar w:fldCharType="separate"/>
            </w:r>
            <w:r w:rsidR="00C13554">
              <w:rPr>
                <w:webHidden/>
              </w:rPr>
              <w:t>222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64" w:history="1">
            <w:r w:rsidRPr="005E6D13">
              <w:rPr>
                <w:rStyle w:val="Hyperlink"/>
                <w:lang w:bidi="fa-IR"/>
              </w:rPr>
              <w:t>1618. THE MERIT OF KIND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Toc485893764 \h</w:instrText>
            </w:r>
            <w:r>
              <w:rPr>
                <w:webHidden/>
                <w:rtl/>
              </w:rPr>
              <w:instrText xml:space="preserve"> </w:instrText>
            </w:r>
            <w:r>
              <w:rPr>
                <w:webHidden/>
                <w:rtl/>
              </w:rPr>
            </w:r>
            <w:r>
              <w:rPr>
                <w:webHidden/>
                <w:rtl/>
              </w:rPr>
              <w:fldChar w:fldCharType="separate"/>
            </w:r>
            <w:r w:rsidR="00C13554">
              <w:rPr>
                <w:webHidden/>
              </w:rPr>
              <w:t>222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6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Toc485893766 \h</w:instrText>
            </w:r>
            <w:r>
              <w:rPr>
                <w:noProof/>
                <w:webHidden/>
                <w:rtl/>
              </w:rPr>
              <w:instrText xml:space="preserve"> </w:instrText>
            </w:r>
            <w:r>
              <w:rPr>
                <w:noProof/>
                <w:webHidden/>
                <w:rtl/>
              </w:rPr>
            </w:r>
            <w:r>
              <w:rPr>
                <w:noProof/>
                <w:webHidden/>
                <w:rtl/>
              </w:rPr>
              <w:fldChar w:fldCharType="separate"/>
            </w:r>
            <w:r w:rsidR="00C13554">
              <w:rPr>
                <w:noProof/>
                <w:webHidden/>
              </w:rPr>
              <w:t>222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67" w:history="1">
            <w:r w:rsidRPr="005E6D13">
              <w:rPr>
                <w:rStyle w:val="Hyperlink"/>
                <w:lang w:bidi="fa-IR"/>
              </w:rPr>
              <w:t xml:space="preserve">349 - </w:t>
            </w:r>
            <w:r w:rsidRPr="005E6D13">
              <w:rPr>
                <w:rStyle w:val="Hyperlink"/>
                <w:rtl/>
                <w:lang w:bidi="fa-IR"/>
              </w:rPr>
              <w:t>الكمال‏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Toc485893767 \h</w:instrText>
            </w:r>
            <w:r>
              <w:rPr>
                <w:webHidden/>
                <w:rtl/>
              </w:rPr>
              <w:instrText xml:space="preserve"> </w:instrText>
            </w:r>
            <w:r>
              <w:rPr>
                <w:webHidden/>
                <w:rtl/>
              </w:rPr>
            </w:r>
            <w:r>
              <w:rPr>
                <w:webHidden/>
                <w:rtl/>
              </w:rPr>
              <w:fldChar w:fldCharType="separate"/>
            </w:r>
            <w:r w:rsidR="00C13554">
              <w:rPr>
                <w:webHidden/>
              </w:rPr>
              <w:t>224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68" w:history="1">
            <w:r w:rsidRPr="005E6D13">
              <w:rPr>
                <w:rStyle w:val="Hyperlink"/>
                <w:lang w:bidi="fa-IR"/>
              </w:rPr>
              <w:t>349.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Toc485893768 \h</w:instrText>
            </w:r>
            <w:r>
              <w:rPr>
                <w:webHidden/>
                <w:rtl/>
              </w:rPr>
              <w:instrText xml:space="preserve"> </w:instrText>
            </w:r>
            <w:r>
              <w:rPr>
                <w:webHidden/>
                <w:rtl/>
              </w:rPr>
            </w:r>
            <w:r>
              <w:rPr>
                <w:webHidden/>
                <w:rtl/>
              </w:rPr>
              <w:fldChar w:fldCharType="separate"/>
            </w:r>
            <w:r w:rsidR="00C13554">
              <w:rPr>
                <w:webHidden/>
              </w:rPr>
              <w:t>224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69" w:history="1">
            <w:r w:rsidRPr="005E6D13">
              <w:rPr>
                <w:rStyle w:val="Hyperlink"/>
                <w:lang w:bidi="fa-IR"/>
              </w:rPr>
              <w:t xml:space="preserve">1619 - </w:t>
            </w:r>
            <w:r w:rsidRPr="005E6D13">
              <w:rPr>
                <w:rStyle w:val="Hyperlink"/>
                <w:rtl/>
                <w:lang w:bidi="fa-IR"/>
              </w:rPr>
              <w:t>كَمالُ الإنسانِ‏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Toc485893769 \h</w:instrText>
            </w:r>
            <w:r>
              <w:rPr>
                <w:webHidden/>
                <w:rtl/>
              </w:rPr>
              <w:instrText xml:space="preserve"> </w:instrText>
            </w:r>
            <w:r>
              <w:rPr>
                <w:webHidden/>
                <w:rtl/>
              </w:rPr>
            </w:r>
            <w:r>
              <w:rPr>
                <w:webHidden/>
                <w:rtl/>
              </w:rPr>
              <w:fldChar w:fldCharType="separate"/>
            </w:r>
            <w:r w:rsidR="00C13554">
              <w:rPr>
                <w:webHidden/>
              </w:rPr>
              <w:t>224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70" w:history="1">
            <w:r w:rsidRPr="005E6D13">
              <w:rPr>
                <w:rStyle w:val="Hyperlink"/>
                <w:lang w:bidi="fa-IR"/>
              </w:rPr>
              <w:t>1619. PERFECTION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Toc485893770 \h</w:instrText>
            </w:r>
            <w:r>
              <w:rPr>
                <w:webHidden/>
                <w:rtl/>
              </w:rPr>
              <w:instrText xml:space="preserve"> </w:instrText>
            </w:r>
            <w:r>
              <w:rPr>
                <w:webHidden/>
                <w:rtl/>
              </w:rPr>
            </w:r>
            <w:r>
              <w:rPr>
                <w:webHidden/>
                <w:rtl/>
              </w:rPr>
              <w:fldChar w:fldCharType="separate"/>
            </w:r>
            <w:r w:rsidR="00C13554">
              <w:rPr>
                <w:webHidden/>
              </w:rPr>
              <w:t>224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7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Toc485893771 \h</w:instrText>
            </w:r>
            <w:r>
              <w:rPr>
                <w:noProof/>
                <w:webHidden/>
                <w:rtl/>
              </w:rPr>
              <w:instrText xml:space="preserve"> </w:instrText>
            </w:r>
            <w:r>
              <w:rPr>
                <w:noProof/>
                <w:webHidden/>
                <w:rtl/>
              </w:rPr>
            </w:r>
            <w:r>
              <w:rPr>
                <w:noProof/>
                <w:webHidden/>
                <w:rtl/>
              </w:rPr>
              <w:fldChar w:fldCharType="separate"/>
            </w:r>
            <w:r w:rsidR="00C13554">
              <w:rPr>
                <w:noProof/>
                <w:webHidden/>
              </w:rPr>
              <w:t>225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72" w:history="1">
            <w:r w:rsidRPr="005E6D13">
              <w:rPr>
                <w:rStyle w:val="Hyperlink"/>
                <w:lang w:bidi="fa-IR"/>
              </w:rPr>
              <w:t xml:space="preserve">350 - </w:t>
            </w:r>
            <w:r w:rsidRPr="005E6D13">
              <w:rPr>
                <w:rStyle w:val="Hyperlink"/>
                <w:rtl/>
                <w:lang w:bidi="fa-IR"/>
              </w:rPr>
              <w:t>الكياسة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Toc485893772 \h</w:instrText>
            </w:r>
            <w:r>
              <w:rPr>
                <w:webHidden/>
                <w:rtl/>
              </w:rPr>
              <w:instrText xml:space="preserve"> </w:instrText>
            </w:r>
            <w:r>
              <w:rPr>
                <w:webHidden/>
                <w:rtl/>
              </w:rPr>
            </w:r>
            <w:r>
              <w:rPr>
                <w:webHidden/>
                <w:rtl/>
              </w:rPr>
              <w:fldChar w:fldCharType="separate"/>
            </w:r>
            <w:r w:rsidR="00C13554">
              <w:rPr>
                <w:webHidden/>
              </w:rPr>
              <w:t>226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73" w:history="1">
            <w:r w:rsidRPr="005E6D13">
              <w:rPr>
                <w:rStyle w:val="Hyperlink"/>
                <w:lang w:bidi="fa-IR"/>
              </w:rPr>
              <w:t>350. SAGACITY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Toc485893773 \h</w:instrText>
            </w:r>
            <w:r>
              <w:rPr>
                <w:webHidden/>
                <w:rtl/>
              </w:rPr>
              <w:instrText xml:space="preserve"> </w:instrText>
            </w:r>
            <w:r>
              <w:rPr>
                <w:webHidden/>
                <w:rtl/>
              </w:rPr>
            </w:r>
            <w:r>
              <w:rPr>
                <w:webHidden/>
                <w:rtl/>
              </w:rPr>
              <w:fldChar w:fldCharType="separate"/>
            </w:r>
            <w:r w:rsidR="00C13554">
              <w:rPr>
                <w:webHidden/>
              </w:rPr>
              <w:t>226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74" w:history="1">
            <w:r w:rsidRPr="005E6D13">
              <w:rPr>
                <w:rStyle w:val="Hyperlink"/>
                <w:lang w:bidi="fa-IR"/>
              </w:rPr>
              <w:t xml:space="preserve">1620 - </w:t>
            </w:r>
            <w:r w:rsidRPr="005E6D13">
              <w:rPr>
                <w:rStyle w:val="Hyperlink"/>
                <w:rtl/>
                <w:lang w:bidi="fa-IR"/>
              </w:rPr>
              <w:t>عَلامَةُ الكِياسَةِ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Toc485893774 \h</w:instrText>
            </w:r>
            <w:r>
              <w:rPr>
                <w:webHidden/>
                <w:rtl/>
              </w:rPr>
              <w:instrText xml:space="preserve"> </w:instrText>
            </w:r>
            <w:r>
              <w:rPr>
                <w:webHidden/>
                <w:rtl/>
              </w:rPr>
            </w:r>
            <w:r>
              <w:rPr>
                <w:webHidden/>
                <w:rtl/>
              </w:rPr>
              <w:fldChar w:fldCharType="separate"/>
            </w:r>
            <w:r w:rsidR="00C13554">
              <w:rPr>
                <w:webHidden/>
              </w:rPr>
              <w:t>226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75" w:history="1">
            <w:r w:rsidRPr="005E6D13">
              <w:rPr>
                <w:rStyle w:val="Hyperlink"/>
                <w:lang w:bidi="fa-IR"/>
              </w:rPr>
              <w:t>1620. THE SIGN OF SAGACITY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Toc485893775 \h</w:instrText>
            </w:r>
            <w:r>
              <w:rPr>
                <w:webHidden/>
                <w:rtl/>
              </w:rPr>
              <w:instrText xml:space="preserve"> </w:instrText>
            </w:r>
            <w:r>
              <w:rPr>
                <w:webHidden/>
                <w:rtl/>
              </w:rPr>
            </w:r>
            <w:r>
              <w:rPr>
                <w:webHidden/>
                <w:rtl/>
              </w:rPr>
              <w:fldChar w:fldCharType="separate"/>
            </w:r>
            <w:r w:rsidR="00C13554">
              <w:rPr>
                <w:webHidden/>
              </w:rPr>
              <w:t>226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7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Toc485893776 \h</w:instrText>
            </w:r>
            <w:r>
              <w:rPr>
                <w:noProof/>
                <w:webHidden/>
                <w:rtl/>
              </w:rPr>
              <w:instrText xml:space="preserve"> </w:instrText>
            </w:r>
            <w:r>
              <w:rPr>
                <w:noProof/>
                <w:webHidden/>
                <w:rtl/>
              </w:rPr>
            </w:r>
            <w:r>
              <w:rPr>
                <w:noProof/>
                <w:webHidden/>
                <w:rtl/>
              </w:rPr>
              <w:fldChar w:fldCharType="separate"/>
            </w:r>
            <w:r w:rsidR="00C13554">
              <w:rPr>
                <w:noProof/>
                <w:webHidden/>
              </w:rPr>
              <w:t>227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77" w:history="1">
            <w:r w:rsidRPr="005E6D13">
              <w:rPr>
                <w:rStyle w:val="Hyperlink"/>
                <w:lang w:bidi="fa-IR"/>
              </w:rPr>
              <w:t xml:space="preserve">351 - </w:t>
            </w:r>
            <w:r w:rsidRPr="005E6D13">
              <w:rPr>
                <w:rStyle w:val="Hyperlink"/>
                <w:rtl/>
                <w:lang w:bidi="fa-IR"/>
              </w:rPr>
              <w:t>اللِّباس‏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Toc485893777 \h</w:instrText>
            </w:r>
            <w:r>
              <w:rPr>
                <w:webHidden/>
                <w:rtl/>
              </w:rPr>
              <w:instrText xml:space="preserve"> </w:instrText>
            </w:r>
            <w:r>
              <w:rPr>
                <w:webHidden/>
                <w:rtl/>
              </w:rPr>
            </w:r>
            <w:r>
              <w:rPr>
                <w:webHidden/>
                <w:rtl/>
              </w:rPr>
              <w:fldChar w:fldCharType="separate"/>
            </w:r>
            <w:r w:rsidR="00C13554">
              <w:rPr>
                <w:webHidden/>
              </w:rPr>
              <w:t>228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78" w:history="1">
            <w:r w:rsidRPr="005E6D13">
              <w:rPr>
                <w:rStyle w:val="Hyperlink"/>
                <w:lang w:bidi="fa-IR"/>
              </w:rPr>
              <w:t>351.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Toc485893778 \h</w:instrText>
            </w:r>
            <w:r>
              <w:rPr>
                <w:webHidden/>
                <w:rtl/>
              </w:rPr>
              <w:instrText xml:space="preserve"> </w:instrText>
            </w:r>
            <w:r>
              <w:rPr>
                <w:webHidden/>
                <w:rtl/>
              </w:rPr>
            </w:r>
            <w:r>
              <w:rPr>
                <w:webHidden/>
                <w:rtl/>
              </w:rPr>
              <w:fldChar w:fldCharType="separate"/>
            </w:r>
            <w:r w:rsidR="00C13554">
              <w:rPr>
                <w:webHidden/>
              </w:rPr>
              <w:t>228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79" w:history="1">
            <w:r w:rsidRPr="005E6D13">
              <w:rPr>
                <w:rStyle w:val="Hyperlink"/>
                <w:lang w:bidi="fa-IR"/>
              </w:rPr>
              <w:t xml:space="preserve">1621 - </w:t>
            </w:r>
            <w:r w:rsidRPr="005E6D13">
              <w:rPr>
                <w:rStyle w:val="Hyperlink"/>
                <w:rtl/>
                <w:lang w:bidi="fa-IR"/>
              </w:rPr>
              <w:t>الالبسة الممدوحة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Toc485893779 \h</w:instrText>
            </w:r>
            <w:r>
              <w:rPr>
                <w:webHidden/>
                <w:rtl/>
              </w:rPr>
              <w:instrText xml:space="preserve"> </w:instrText>
            </w:r>
            <w:r>
              <w:rPr>
                <w:webHidden/>
                <w:rtl/>
              </w:rPr>
            </w:r>
            <w:r>
              <w:rPr>
                <w:webHidden/>
                <w:rtl/>
              </w:rPr>
              <w:fldChar w:fldCharType="separate"/>
            </w:r>
            <w:r w:rsidR="00C13554">
              <w:rPr>
                <w:webHidden/>
              </w:rPr>
              <w:t>228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0" w:history="1">
            <w:r w:rsidRPr="005E6D13">
              <w:rPr>
                <w:rStyle w:val="Hyperlink"/>
                <w:lang w:bidi="fa-IR"/>
              </w:rPr>
              <w:t>1621. RECOMMENDED CLOTHES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Toc485893780 \h</w:instrText>
            </w:r>
            <w:r>
              <w:rPr>
                <w:webHidden/>
                <w:rtl/>
              </w:rPr>
              <w:instrText xml:space="preserve"> </w:instrText>
            </w:r>
            <w:r>
              <w:rPr>
                <w:webHidden/>
                <w:rtl/>
              </w:rPr>
            </w:r>
            <w:r>
              <w:rPr>
                <w:webHidden/>
                <w:rtl/>
              </w:rPr>
              <w:fldChar w:fldCharType="separate"/>
            </w:r>
            <w:r w:rsidR="00C13554">
              <w:rPr>
                <w:webHidden/>
              </w:rPr>
              <w:t>228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8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Toc485893781 \h</w:instrText>
            </w:r>
            <w:r>
              <w:rPr>
                <w:noProof/>
                <w:webHidden/>
                <w:rtl/>
              </w:rPr>
              <w:instrText xml:space="preserve"> </w:instrText>
            </w:r>
            <w:r>
              <w:rPr>
                <w:noProof/>
                <w:webHidden/>
                <w:rtl/>
              </w:rPr>
            </w:r>
            <w:r>
              <w:rPr>
                <w:noProof/>
                <w:webHidden/>
                <w:rtl/>
              </w:rPr>
              <w:fldChar w:fldCharType="separate"/>
            </w:r>
            <w:r w:rsidR="00C13554">
              <w:rPr>
                <w:noProof/>
                <w:webHidden/>
              </w:rPr>
              <w:t>228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2" w:history="1">
            <w:r w:rsidRPr="005E6D13">
              <w:rPr>
                <w:rStyle w:val="Hyperlink"/>
                <w:lang w:bidi="fa-IR"/>
              </w:rPr>
              <w:t xml:space="preserve">1622 - </w:t>
            </w:r>
            <w:r w:rsidRPr="005E6D13">
              <w:rPr>
                <w:rStyle w:val="Hyperlink"/>
                <w:rtl/>
                <w:lang w:bidi="fa-IR"/>
              </w:rPr>
              <w:t>الاِقتِصادُ فِي اللِّباسِ‏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Toc485893782 \h</w:instrText>
            </w:r>
            <w:r>
              <w:rPr>
                <w:webHidden/>
                <w:rtl/>
              </w:rPr>
              <w:instrText xml:space="preserve"> </w:instrText>
            </w:r>
            <w:r>
              <w:rPr>
                <w:webHidden/>
                <w:rtl/>
              </w:rPr>
            </w:r>
            <w:r>
              <w:rPr>
                <w:webHidden/>
                <w:rtl/>
              </w:rPr>
              <w:fldChar w:fldCharType="separate"/>
            </w:r>
            <w:r w:rsidR="00C13554">
              <w:rPr>
                <w:webHidden/>
              </w:rPr>
              <w:t>229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3" w:history="1">
            <w:r w:rsidRPr="005E6D13">
              <w:rPr>
                <w:rStyle w:val="Hyperlink"/>
                <w:lang w:bidi="fa-IR"/>
              </w:rPr>
              <w:t>1622. ECONOMIZING IN CLOTHES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Toc485893783 \h</w:instrText>
            </w:r>
            <w:r>
              <w:rPr>
                <w:webHidden/>
                <w:rtl/>
              </w:rPr>
              <w:instrText xml:space="preserve"> </w:instrText>
            </w:r>
            <w:r>
              <w:rPr>
                <w:webHidden/>
                <w:rtl/>
              </w:rPr>
            </w:r>
            <w:r>
              <w:rPr>
                <w:webHidden/>
                <w:rtl/>
              </w:rPr>
              <w:fldChar w:fldCharType="separate"/>
            </w:r>
            <w:r w:rsidR="00C13554">
              <w:rPr>
                <w:webHidden/>
              </w:rPr>
              <w:t>229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8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Toc485893784 \h</w:instrText>
            </w:r>
            <w:r>
              <w:rPr>
                <w:noProof/>
                <w:webHidden/>
                <w:rtl/>
              </w:rPr>
              <w:instrText xml:space="preserve"> </w:instrText>
            </w:r>
            <w:r>
              <w:rPr>
                <w:noProof/>
                <w:webHidden/>
                <w:rtl/>
              </w:rPr>
            </w:r>
            <w:r>
              <w:rPr>
                <w:noProof/>
                <w:webHidden/>
                <w:rtl/>
              </w:rPr>
              <w:fldChar w:fldCharType="separate"/>
            </w:r>
            <w:r w:rsidR="00C13554">
              <w:rPr>
                <w:noProof/>
                <w:webHidden/>
              </w:rPr>
              <w:t>229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5" w:history="1">
            <w:r w:rsidRPr="005E6D13">
              <w:rPr>
                <w:rStyle w:val="Hyperlink"/>
                <w:lang w:bidi="fa-IR"/>
              </w:rPr>
              <w:t xml:space="preserve">1623 - </w:t>
            </w:r>
            <w:r w:rsidRPr="005E6D13">
              <w:rPr>
                <w:rStyle w:val="Hyperlink"/>
                <w:rtl/>
                <w:lang w:bidi="fa-IR"/>
              </w:rPr>
              <w:t>خَيرُ لِباسِ كُلِّ زَمانٍ لِباسُ أهلِهِ‏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Toc485893785 \h</w:instrText>
            </w:r>
            <w:r>
              <w:rPr>
                <w:webHidden/>
                <w:rtl/>
              </w:rPr>
              <w:instrText xml:space="preserve"> </w:instrText>
            </w:r>
            <w:r>
              <w:rPr>
                <w:webHidden/>
                <w:rtl/>
              </w:rPr>
            </w:r>
            <w:r>
              <w:rPr>
                <w:webHidden/>
                <w:rtl/>
              </w:rPr>
              <w:fldChar w:fldCharType="separate"/>
            </w:r>
            <w:r w:rsidR="00C13554">
              <w:rPr>
                <w:webHidden/>
              </w:rPr>
              <w:t>230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6" w:history="1">
            <w:r w:rsidRPr="005E6D13">
              <w:rPr>
                <w:rStyle w:val="Hyperlink"/>
                <w:lang w:bidi="fa-IR"/>
              </w:rPr>
              <w:t>1623. THE BEST CLOTHING IN EVERY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Toc485893786 \h</w:instrText>
            </w:r>
            <w:r>
              <w:rPr>
                <w:webHidden/>
                <w:rtl/>
              </w:rPr>
              <w:instrText xml:space="preserve"> </w:instrText>
            </w:r>
            <w:r>
              <w:rPr>
                <w:webHidden/>
                <w:rtl/>
              </w:rPr>
            </w:r>
            <w:r>
              <w:rPr>
                <w:webHidden/>
                <w:rtl/>
              </w:rPr>
              <w:fldChar w:fldCharType="separate"/>
            </w:r>
            <w:r w:rsidR="00C13554">
              <w:rPr>
                <w:webHidden/>
              </w:rPr>
              <w:t>230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Toc485893787 \h</w:instrText>
            </w:r>
            <w:r>
              <w:rPr>
                <w:noProof/>
                <w:webHidden/>
                <w:rtl/>
              </w:rPr>
              <w:instrText xml:space="preserve"> </w:instrText>
            </w:r>
            <w:r>
              <w:rPr>
                <w:noProof/>
                <w:webHidden/>
                <w:rtl/>
              </w:rPr>
            </w:r>
            <w:r>
              <w:rPr>
                <w:noProof/>
                <w:webHidden/>
                <w:rtl/>
              </w:rPr>
              <w:fldChar w:fldCharType="separate"/>
            </w:r>
            <w:r w:rsidR="00C13554">
              <w:rPr>
                <w:noProof/>
                <w:webHidden/>
              </w:rPr>
              <w:t>231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8" w:history="1">
            <w:r w:rsidRPr="005E6D13">
              <w:rPr>
                <w:rStyle w:val="Hyperlink"/>
                <w:lang w:bidi="fa-IR"/>
              </w:rPr>
              <w:t xml:space="preserve">1624 - </w:t>
            </w:r>
            <w:r w:rsidRPr="005E6D13">
              <w:rPr>
                <w:rStyle w:val="Hyperlink"/>
                <w:rtl/>
                <w:lang w:bidi="fa-IR"/>
              </w:rPr>
              <w:t>العِمامَةُ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Toc485893788 \h</w:instrText>
            </w:r>
            <w:r>
              <w:rPr>
                <w:webHidden/>
                <w:rtl/>
              </w:rPr>
              <w:instrText xml:space="preserve"> </w:instrText>
            </w:r>
            <w:r>
              <w:rPr>
                <w:webHidden/>
                <w:rtl/>
              </w:rPr>
            </w:r>
            <w:r>
              <w:rPr>
                <w:webHidden/>
                <w:rtl/>
              </w:rPr>
              <w:fldChar w:fldCharType="separate"/>
            </w:r>
            <w:r w:rsidR="00C13554">
              <w:rPr>
                <w:webHidden/>
              </w:rPr>
              <w:t>232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89" w:history="1">
            <w:r w:rsidRPr="005E6D13">
              <w:rPr>
                <w:rStyle w:val="Hyperlink"/>
                <w:lang w:bidi="fa-IR"/>
              </w:rPr>
              <w:t>1624. THE TURBAN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Toc485893789 \h</w:instrText>
            </w:r>
            <w:r>
              <w:rPr>
                <w:webHidden/>
                <w:rtl/>
              </w:rPr>
              <w:instrText xml:space="preserve"> </w:instrText>
            </w:r>
            <w:r>
              <w:rPr>
                <w:webHidden/>
                <w:rtl/>
              </w:rPr>
            </w:r>
            <w:r>
              <w:rPr>
                <w:webHidden/>
                <w:rtl/>
              </w:rPr>
              <w:fldChar w:fldCharType="separate"/>
            </w:r>
            <w:r w:rsidR="00C13554">
              <w:rPr>
                <w:webHidden/>
              </w:rPr>
              <w:t>232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9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Toc485893790 \h</w:instrText>
            </w:r>
            <w:r>
              <w:rPr>
                <w:noProof/>
                <w:webHidden/>
                <w:rtl/>
              </w:rPr>
              <w:instrText xml:space="preserve"> </w:instrText>
            </w:r>
            <w:r>
              <w:rPr>
                <w:noProof/>
                <w:webHidden/>
                <w:rtl/>
              </w:rPr>
            </w:r>
            <w:r>
              <w:rPr>
                <w:noProof/>
                <w:webHidden/>
                <w:rtl/>
              </w:rPr>
              <w:fldChar w:fldCharType="separate"/>
            </w:r>
            <w:r w:rsidR="00C13554">
              <w:rPr>
                <w:noProof/>
                <w:webHidden/>
              </w:rPr>
              <w:t>232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91" w:history="1">
            <w:r w:rsidRPr="005E6D13">
              <w:rPr>
                <w:rStyle w:val="Hyperlink"/>
                <w:lang w:bidi="fa-IR"/>
              </w:rPr>
              <w:t xml:space="preserve">1625 - </w:t>
            </w:r>
            <w:r w:rsidRPr="005E6D13">
              <w:rPr>
                <w:rStyle w:val="Hyperlink"/>
                <w:rtl/>
                <w:lang w:bidi="fa-IR"/>
              </w:rPr>
              <w:t>الألبِسَةُ المَمنوعَةُ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Toc485893791 \h</w:instrText>
            </w:r>
            <w:r>
              <w:rPr>
                <w:webHidden/>
                <w:rtl/>
              </w:rPr>
              <w:instrText xml:space="preserve"> </w:instrText>
            </w:r>
            <w:r>
              <w:rPr>
                <w:webHidden/>
                <w:rtl/>
              </w:rPr>
            </w:r>
            <w:r>
              <w:rPr>
                <w:webHidden/>
                <w:rtl/>
              </w:rPr>
              <w:fldChar w:fldCharType="separate"/>
            </w:r>
            <w:r w:rsidR="00C13554">
              <w:rPr>
                <w:webHidden/>
              </w:rPr>
              <w:t>233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92" w:history="1">
            <w:r w:rsidRPr="005E6D13">
              <w:rPr>
                <w:rStyle w:val="Hyperlink"/>
                <w:lang w:bidi="fa-IR"/>
              </w:rPr>
              <w:t>1625. PROHIBITED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Toc485893792 \h</w:instrText>
            </w:r>
            <w:r>
              <w:rPr>
                <w:webHidden/>
                <w:rtl/>
              </w:rPr>
              <w:instrText xml:space="preserve"> </w:instrText>
            </w:r>
            <w:r>
              <w:rPr>
                <w:webHidden/>
                <w:rtl/>
              </w:rPr>
            </w:r>
            <w:r>
              <w:rPr>
                <w:webHidden/>
                <w:rtl/>
              </w:rPr>
              <w:fldChar w:fldCharType="separate"/>
            </w:r>
            <w:r w:rsidR="00C13554">
              <w:rPr>
                <w:webHidden/>
              </w:rPr>
              <w:t>233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9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Toc485893793 \h</w:instrText>
            </w:r>
            <w:r>
              <w:rPr>
                <w:noProof/>
                <w:webHidden/>
                <w:rtl/>
              </w:rPr>
              <w:instrText xml:space="preserve"> </w:instrText>
            </w:r>
            <w:r>
              <w:rPr>
                <w:noProof/>
                <w:webHidden/>
                <w:rtl/>
              </w:rPr>
            </w:r>
            <w:r>
              <w:rPr>
                <w:noProof/>
                <w:webHidden/>
                <w:rtl/>
              </w:rPr>
              <w:fldChar w:fldCharType="separate"/>
            </w:r>
            <w:r w:rsidR="00C13554">
              <w:rPr>
                <w:noProof/>
                <w:webHidden/>
              </w:rPr>
              <w:t>233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94" w:history="1">
            <w:r w:rsidRPr="005E6D13">
              <w:rPr>
                <w:rStyle w:val="Hyperlink"/>
                <w:lang w:bidi="fa-IR"/>
              </w:rPr>
              <w:t xml:space="preserve">352 - </w:t>
            </w:r>
            <w:r w:rsidRPr="005E6D13">
              <w:rPr>
                <w:rStyle w:val="Hyperlink"/>
                <w:rtl/>
                <w:lang w:bidi="fa-IR"/>
              </w:rPr>
              <w:t>اللِّجاج‏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Toc485893794 \h</w:instrText>
            </w:r>
            <w:r>
              <w:rPr>
                <w:webHidden/>
                <w:rtl/>
              </w:rPr>
              <w:instrText xml:space="preserve"> </w:instrText>
            </w:r>
            <w:r>
              <w:rPr>
                <w:webHidden/>
                <w:rtl/>
              </w:rPr>
            </w:r>
            <w:r>
              <w:rPr>
                <w:webHidden/>
                <w:rtl/>
              </w:rPr>
              <w:fldChar w:fldCharType="separate"/>
            </w:r>
            <w:r w:rsidR="00C13554">
              <w:rPr>
                <w:webHidden/>
              </w:rPr>
              <w:t>234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95" w:history="1">
            <w:r w:rsidRPr="005E6D13">
              <w:rPr>
                <w:rStyle w:val="Hyperlink"/>
                <w:lang w:bidi="fa-IR"/>
              </w:rPr>
              <w:t>352. STUBBORNNESS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Toc485893795 \h</w:instrText>
            </w:r>
            <w:r>
              <w:rPr>
                <w:webHidden/>
                <w:rtl/>
              </w:rPr>
              <w:instrText xml:space="preserve"> </w:instrText>
            </w:r>
            <w:r>
              <w:rPr>
                <w:webHidden/>
                <w:rtl/>
              </w:rPr>
            </w:r>
            <w:r>
              <w:rPr>
                <w:webHidden/>
                <w:rtl/>
              </w:rPr>
              <w:fldChar w:fldCharType="separate"/>
            </w:r>
            <w:r w:rsidR="00C13554">
              <w:rPr>
                <w:webHidden/>
              </w:rPr>
              <w:t>234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96" w:history="1">
            <w:r w:rsidRPr="005E6D13">
              <w:rPr>
                <w:rStyle w:val="Hyperlink"/>
                <w:lang w:bidi="fa-IR"/>
              </w:rPr>
              <w:t xml:space="preserve">1626 - </w:t>
            </w:r>
            <w:r w:rsidRPr="005E6D13">
              <w:rPr>
                <w:rStyle w:val="Hyperlink"/>
                <w:rtl/>
                <w:lang w:bidi="fa-IR"/>
              </w:rPr>
              <w:t>ذَمُّ اللَّجاجَةِ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Toc485893796 \h</w:instrText>
            </w:r>
            <w:r>
              <w:rPr>
                <w:webHidden/>
                <w:rtl/>
              </w:rPr>
              <w:instrText xml:space="preserve"> </w:instrText>
            </w:r>
            <w:r>
              <w:rPr>
                <w:webHidden/>
                <w:rtl/>
              </w:rPr>
            </w:r>
            <w:r>
              <w:rPr>
                <w:webHidden/>
                <w:rtl/>
              </w:rPr>
              <w:fldChar w:fldCharType="separate"/>
            </w:r>
            <w:r w:rsidR="00C13554">
              <w:rPr>
                <w:webHidden/>
              </w:rPr>
              <w:t>234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797" w:history="1">
            <w:r w:rsidRPr="005E6D13">
              <w:rPr>
                <w:rStyle w:val="Hyperlink"/>
                <w:lang w:bidi="fa-IR"/>
              </w:rPr>
              <w:t>1626. REPROACHING STUBBORNNESS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Toc485893797 \h</w:instrText>
            </w:r>
            <w:r>
              <w:rPr>
                <w:webHidden/>
                <w:rtl/>
              </w:rPr>
              <w:instrText xml:space="preserve"> </w:instrText>
            </w:r>
            <w:r>
              <w:rPr>
                <w:webHidden/>
                <w:rtl/>
              </w:rPr>
            </w:r>
            <w:r>
              <w:rPr>
                <w:webHidden/>
                <w:rtl/>
              </w:rPr>
              <w:fldChar w:fldCharType="separate"/>
            </w:r>
            <w:r w:rsidR="00C13554">
              <w:rPr>
                <w:webHidden/>
              </w:rPr>
              <w:t>234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79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Toc485893798 \h</w:instrText>
            </w:r>
            <w:r>
              <w:rPr>
                <w:noProof/>
                <w:webHidden/>
                <w:rtl/>
              </w:rPr>
              <w:instrText xml:space="preserve"> </w:instrText>
            </w:r>
            <w:r>
              <w:rPr>
                <w:noProof/>
                <w:webHidden/>
                <w:rtl/>
              </w:rPr>
            </w:r>
            <w:r>
              <w:rPr>
                <w:noProof/>
                <w:webHidden/>
                <w:rtl/>
              </w:rPr>
              <w:fldChar w:fldCharType="separate"/>
            </w:r>
            <w:r w:rsidR="00C13554">
              <w:rPr>
                <w:noProof/>
                <w:webHidden/>
              </w:rPr>
              <w:t>235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799" w:history="1">
            <w:r w:rsidRPr="005E6D13">
              <w:rPr>
                <w:rStyle w:val="Hyperlink"/>
                <w:lang w:bidi="fa-IR"/>
              </w:rPr>
              <w:t xml:space="preserve">353 - </w:t>
            </w:r>
            <w:r w:rsidRPr="005E6D13">
              <w:rPr>
                <w:rStyle w:val="Hyperlink"/>
                <w:rtl/>
                <w:lang w:bidi="fa-IR"/>
              </w:rPr>
              <w:t>اللِّسان‏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Toc485893799 \h</w:instrText>
            </w:r>
            <w:r>
              <w:rPr>
                <w:webHidden/>
                <w:rtl/>
              </w:rPr>
              <w:instrText xml:space="preserve"> </w:instrText>
            </w:r>
            <w:r>
              <w:rPr>
                <w:webHidden/>
                <w:rtl/>
              </w:rPr>
            </w:r>
            <w:r>
              <w:rPr>
                <w:webHidden/>
                <w:rtl/>
              </w:rPr>
              <w:fldChar w:fldCharType="separate"/>
            </w:r>
            <w:r w:rsidR="00C13554">
              <w:rPr>
                <w:webHidden/>
              </w:rPr>
              <w:t>236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00" w:history="1">
            <w:r w:rsidRPr="005E6D13">
              <w:rPr>
                <w:rStyle w:val="Hyperlink"/>
                <w:lang w:bidi="fa-IR"/>
              </w:rPr>
              <w:t>353. THE TONGUE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Toc485893800 \h</w:instrText>
            </w:r>
            <w:r>
              <w:rPr>
                <w:webHidden/>
                <w:rtl/>
              </w:rPr>
              <w:instrText xml:space="preserve"> </w:instrText>
            </w:r>
            <w:r>
              <w:rPr>
                <w:webHidden/>
                <w:rtl/>
              </w:rPr>
            </w:r>
            <w:r>
              <w:rPr>
                <w:webHidden/>
                <w:rtl/>
              </w:rPr>
              <w:fldChar w:fldCharType="separate"/>
            </w:r>
            <w:r w:rsidR="00C13554">
              <w:rPr>
                <w:webHidden/>
              </w:rPr>
              <w:t>236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01" w:history="1">
            <w:r w:rsidRPr="005E6D13">
              <w:rPr>
                <w:rStyle w:val="Hyperlink"/>
                <w:lang w:bidi="fa-IR"/>
              </w:rPr>
              <w:t xml:space="preserve">1627 - </w:t>
            </w:r>
            <w:r w:rsidRPr="005E6D13">
              <w:rPr>
                <w:rStyle w:val="Hyperlink"/>
                <w:rtl/>
                <w:lang w:bidi="fa-IR"/>
              </w:rPr>
              <w:t>قِيمَةُ اللِّسانِ‏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Toc485893801 \h</w:instrText>
            </w:r>
            <w:r>
              <w:rPr>
                <w:webHidden/>
                <w:rtl/>
              </w:rPr>
              <w:instrText xml:space="preserve"> </w:instrText>
            </w:r>
            <w:r>
              <w:rPr>
                <w:webHidden/>
                <w:rtl/>
              </w:rPr>
            </w:r>
            <w:r>
              <w:rPr>
                <w:webHidden/>
                <w:rtl/>
              </w:rPr>
              <w:fldChar w:fldCharType="separate"/>
            </w:r>
            <w:r w:rsidR="00C13554">
              <w:rPr>
                <w:webHidden/>
              </w:rPr>
              <w:t>236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02" w:history="1">
            <w:r w:rsidRPr="005E6D13">
              <w:rPr>
                <w:rStyle w:val="Hyperlink"/>
                <w:lang w:bidi="fa-IR"/>
              </w:rPr>
              <w:t>1627. THE VALUE OF THE TONGUE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Toc485893802 \h</w:instrText>
            </w:r>
            <w:r>
              <w:rPr>
                <w:webHidden/>
                <w:rtl/>
              </w:rPr>
              <w:instrText xml:space="preserve"> </w:instrText>
            </w:r>
            <w:r>
              <w:rPr>
                <w:webHidden/>
                <w:rtl/>
              </w:rPr>
            </w:r>
            <w:r>
              <w:rPr>
                <w:webHidden/>
                <w:rtl/>
              </w:rPr>
              <w:fldChar w:fldCharType="separate"/>
            </w:r>
            <w:r w:rsidR="00C13554">
              <w:rPr>
                <w:webHidden/>
              </w:rPr>
              <w:t>236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0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Toc485893803 \h</w:instrText>
            </w:r>
            <w:r>
              <w:rPr>
                <w:noProof/>
                <w:webHidden/>
                <w:rtl/>
              </w:rPr>
              <w:instrText xml:space="preserve"> </w:instrText>
            </w:r>
            <w:r>
              <w:rPr>
                <w:noProof/>
                <w:webHidden/>
                <w:rtl/>
              </w:rPr>
            </w:r>
            <w:r>
              <w:rPr>
                <w:noProof/>
                <w:webHidden/>
                <w:rtl/>
              </w:rPr>
              <w:fldChar w:fldCharType="separate"/>
            </w:r>
            <w:r w:rsidR="00C13554">
              <w:rPr>
                <w:noProof/>
                <w:webHidden/>
              </w:rPr>
              <w:t>236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04" w:history="1">
            <w:r w:rsidRPr="005E6D13">
              <w:rPr>
                <w:rStyle w:val="Hyperlink"/>
                <w:lang w:bidi="fa-IR"/>
              </w:rPr>
              <w:t xml:space="preserve">1628 - </w:t>
            </w:r>
            <w:r w:rsidRPr="005E6D13">
              <w:rPr>
                <w:rStyle w:val="Hyperlink"/>
                <w:rtl/>
                <w:lang w:bidi="fa-IR"/>
              </w:rPr>
              <w:t>سَلامَةُ الإنسانِ في حِفظِ اللِّسانِ‏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Toc485893804 \h</w:instrText>
            </w:r>
            <w:r>
              <w:rPr>
                <w:webHidden/>
                <w:rtl/>
              </w:rPr>
              <w:instrText xml:space="preserve"> </w:instrText>
            </w:r>
            <w:r>
              <w:rPr>
                <w:webHidden/>
                <w:rtl/>
              </w:rPr>
            </w:r>
            <w:r>
              <w:rPr>
                <w:webHidden/>
                <w:rtl/>
              </w:rPr>
              <w:fldChar w:fldCharType="separate"/>
            </w:r>
            <w:r w:rsidR="00C13554">
              <w:rPr>
                <w:webHidden/>
              </w:rPr>
              <w:t>238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05" w:history="1">
            <w:r w:rsidRPr="005E6D13">
              <w:rPr>
                <w:rStyle w:val="Hyperlink"/>
                <w:lang w:bidi="fa-IR"/>
              </w:rPr>
              <w:t>1628. THE SAFETY OF A PERSON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Toc485893805 \h</w:instrText>
            </w:r>
            <w:r>
              <w:rPr>
                <w:webHidden/>
                <w:rtl/>
              </w:rPr>
              <w:instrText xml:space="preserve"> </w:instrText>
            </w:r>
            <w:r>
              <w:rPr>
                <w:webHidden/>
                <w:rtl/>
              </w:rPr>
            </w:r>
            <w:r>
              <w:rPr>
                <w:webHidden/>
                <w:rtl/>
              </w:rPr>
              <w:fldChar w:fldCharType="separate"/>
            </w:r>
            <w:r w:rsidR="00C13554">
              <w:rPr>
                <w:webHidden/>
              </w:rPr>
              <w:t>238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0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Toc485893806 \h</w:instrText>
            </w:r>
            <w:r>
              <w:rPr>
                <w:noProof/>
                <w:webHidden/>
                <w:rtl/>
              </w:rPr>
              <w:instrText xml:space="preserve"> </w:instrText>
            </w:r>
            <w:r>
              <w:rPr>
                <w:noProof/>
                <w:webHidden/>
                <w:rtl/>
              </w:rPr>
            </w:r>
            <w:r>
              <w:rPr>
                <w:noProof/>
                <w:webHidden/>
                <w:rtl/>
              </w:rPr>
              <w:fldChar w:fldCharType="separate"/>
            </w:r>
            <w:r w:rsidR="00C13554">
              <w:rPr>
                <w:noProof/>
                <w:webHidden/>
              </w:rPr>
              <w:t>239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07" w:history="1">
            <w:r w:rsidRPr="005E6D13">
              <w:rPr>
                <w:rStyle w:val="Hyperlink"/>
                <w:lang w:bidi="fa-IR"/>
              </w:rPr>
              <w:t xml:space="preserve">354 - </w:t>
            </w:r>
            <w:r w:rsidRPr="005E6D13">
              <w:rPr>
                <w:rStyle w:val="Hyperlink"/>
                <w:rtl/>
                <w:lang w:bidi="fa-IR"/>
              </w:rPr>
              <w:t>اللّغو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Toc485893807 \h</w:instrText>
            </w:r>
            <w:r>
              <w:rPr>
                <w:webHidden/>
                <w:rtl/>
              </w:rPr>
              <w:instrText xml:space="preserve"> </w:instrText>
            </w:r>
            <w:r>
              <w:rPr>
                <w:webHidden/>
                <w:rtl/>
              </w:rPr>
            </w:r>
            <w:r>
              <w:rPr>
                <w:webHidden/>
                <w:rtl/>
              </w:rPr>
              <w:fldChar w:fldCharType="separate"/>
            </w:r>
            <w:r w:rsidR="00C13554">
              <w:rPr>
                <w:webHidden/>
              </w:rPr>
              <w:t>241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08" w:history="1">
            <w:r w:rsidRPr="005E6D13">
              <w:rPr>
                <w:rStyle w:val="Hyperlink"/>
                <w:lang w:bidi="fa-IR"/>
              </w:rPr>
              <w:t>354. VAIN TALK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Toc485893808 \h</w:instrText>
            </w:r>
            <w:r>
              <w:rPr>
                <w:webHidden/>
                <w:rtl/>
              </w:rPr>
              <w:instrText xml:space="preserve"> </w:instrText>
            </w:r>
            <w:r>
              <w:rPr>
                <w:webHidden/>
                <w:rtl/>
              </w:rPr>
            </w:r>
            <w:r>
              <w:rPr>
                <w:webHidden/>
                <w:rtl/>
              </w:rPr>
              <w:fldChar w:fldCharType="separate"/>
            </w:r>
            <w:r w:rsidR="00C13554">
              <w:rPr>
                <w:webHidden/>
              </w:rPr>
              <w:t>241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09" w:history="1">
            <w:r w:rsidRPr="005E6D13">
              <w:rPr>
                <w:rStyle w:val="Hyperlink"/>
                <w:lang w:bidi="fa-IR"/>
              </w:rPr>
              <w:t xml:space="preserve">1629 - </w:t>
            </w:r>
            <w:r w:rsidRPr="005E6D13">
              <w:rPr>
                <w:rStyle w:val="Hyperlink"/>
                <w:rtl/>
                <w:lang w:bidi="fa-IR"/>
              </w:rPr>
              <w:t>اللَّغوُ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Toc485893809 \h</w:instrText>
            </w:r>
            <w:r>
              <w:rPr>
                <w:webHidden/>
                <w:rtl/>
              </w:rPr>
              <w:instrText xml:space="preserve"> </w:instrText>
            </w:r>
            <w:r>
              <w:rPr>
                <w:webHidden/>
                <w:rtl/>
              </w:rPr>
            </w:r>
            <w:r>
              <w:rPr>
                <w:webHidden/>
                <w:rtl/>
              </w:rPr>
              <w:fldChar w:fldCharType="separate"/>
            </w:r>
            <w:r w:rsidR="00C13554">
              <w:rPr>
                <w:webHidden/>
              </w:rPr>
              <w:t>241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10" w:history="1">
            <w:r w:rsidRPr="005E6D13">
              <w:rPr>
                <w:rStyle w:val="Hyperlink"/>
                <w:lang w:bidi="fa-IR"/>
              </w:rPr>
              <w:t>1629. Vain Talk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Toc485893810 \h</w:instrText>
            </w:r>
            <w:r>
              <w:rPr>
                <w:webHidden/>
                <w:rtl/>
              </w:rPr>
              <w:instrText xml:space="preserve"> </w:instrText>
            </w:r>
            <w:r>
              <w:rPr>
                <w:webHidden/>
                <w:rtl/>
              </w:rPr>
            </w:r>
            <w:r>
              <w:rPr>
                <w:webHidden/>
                <w:rtl/>
              </w:rPr>
              <w:fldChar w:fldCharType="separate"/>
            </w:r>
            <w:r w:rsidR="00C13554">
              <w:rPr>
                <w:webHidden/>
              </w:rPr>
              <w:t>241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1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Toc485893812 \h</w:instrText>
            </w:r>
            <w:r>
              <w:rPr>
                <w:noProof/>
                <w:webHidden/>
                <w:rtl/>
              </w:rPr>
              <w:instrText xml:space="preserve"> </w:instrText>
            </w:r>
            <w:r>
              <w:rPr>
                <w:noProof/>
                <w:webHidden/>
                <w:rtl/>
              </w:rPr>
            </w:r>
            <w:r>
              <w:rPr>
                <w:noProof/>
                <w:webHidden/>
                <w:rtl/>
              </w:rPr>
              <w:fldChar w:fldCharType="separate"/>
            </w:r>
            <w:r w:rsidR="00C13554">
              <w:rPr>
                <w:noProof/>
                <w:webHidden/>
              </w:rPr>
              <w:t>242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13" w:history="1">
            <w:r w:rsidRPr="005E6D13">
              <w:rPr>
                <w:rStyle w:val="Hyperlink"/>
                <w:lang w:bidi="fa-IR"/>
              </w:rPr>
              <w:t xml:space="preserve">355 - </w:t>
            </w:r>
            <w:r w:rsidRPr="005E6D13">
              <w:rPr>
                <w:rStyle w:val="Hyperlink"/>
                <w:rtl/>
                <w:lang w:bidi="fa-IR"/>
              </w:rPr>
              <w:t>لقاء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Toc485893813 \h</w:instrText>
            </w:r>
            <w:r>
              <w:rPr>
                <w:webHidden/>
                <w:rtl/>
              </w:rPr>
              <w:instrText xml:space="preserve"> </w:instrText>
            </w:r>
            <w:r>
              <w:rPr>
                <w:webHidden/>
                <w:rtl/>
              </w:rPr>
            </w:r>
            <w:r>
              <w:rPr>
                <w:webHidden/>
                <w:rtl/>
              </w:rPr>
              <w:fldChar w:fldCharType="separate"/>
            </w:r>
            <w:r w:rsidR="00C13554">
              <w:rPr>
                <w:webHidden/>
              </w:rPr>
              <w:t>243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14" w:history="1">
            <w:r w:rsidRPr="005E6D13">
              <w:rPr>
                <w:rStyle w:val="Hyperlink"/>
                <w:lang w:bidi="fa-IR"/>
              </w:rPr>
              <w:t>355. MEETING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Toc485893814 \h</w:instrText>
            </w:r>
            <w:r>
              <w:rPr>
                <w:webHidden/>
                <w:rtl/>
              </w:rPr>
              <w:instrText xml:space="preserve"> </w:instrText>
            </w:r>
            <w:r>
              <w:rPr>
                <w:webHidden/>
                <w:rtl/>
              </w:rPr>
            </w:r>
            <w:r>
              <w:rPr>
                <w:webHidden/>
                <w:rtl/>
              </w:rPr>
              <w:fldChar w:fldCharType="separate"/>
            </w:r>
            <w:r w:rsidR="00C13554">
              <w:rPr>
                <w:webHidden/>
              </w:rPr>
              <w:t>243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15" w:history="1">
            <w:r w:rsidRPr="005E6D13">
              <w:rPr>
                <w:rStyle w:val="Hyperlink"/>
                <w:lang w:bidi="fa-IR"/>
              </w:rPr>
              <w:t xml:space="preserve">1630 - </w:t>
            </w:r>
            <w:r w:rsidRPr="005E6D13">
              <w:rPr>
                <w:rStyle w:val="Hyperlink"/>
                <w:rtl/>
                <w:lang w:bidi="fa-IR"/>
              </w:rPr>
              <w:t>شَوقُ لِقاءِ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Toc485893815 \h</w:instrText>
            </w:r>
            <w:r>
              <w:rPr>
                <w:webHidden/>
                <w:rtl/>
              </w:rPr>
              <w:instrText xml:space="preserve"> </w:instrText>
            </w:r>
            <w:r>
              <w:rPr>
                <w:webHidden/>
                <w:rtl/>
              </w:rPr>
            </w:r>
            <w:r>
              <w:rPr>
                <w:webHidden/>
                <w:rtl/>
              </w:rPr>
              <w:fldChar w:fldCharType="separate"/>
            </w:r>
            <w:r w:rsidR="00C13554">
              <w:rPr>
                <w:webHidden/>
              </w:rPr>
              <w:t>243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16" w:history="1">
            <w:r w:rsidRPr="005E6D13">
              <w:rPr>
                <w:rStyle w:val="Hyperlink"/>
                <w:lang w:bidi="fa-IR"/>
              </w:rPr>
              <w:t>1630. YEARNING TO MEET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Toc485893816 \h</w:instrText>
            </w:r>
            <w:r>
              <w:rPr>
                <w:webHidden/>
                <w:rtl/>
              </w:rPr>
              <w:instrText xml:space="preserve"> </w:instrText>
            </w:r>
            <w:r>
              <w:rPr>
                <w:webHidden/>
                <w:rtl/>
              </w:rPr>
            </w:r>
            <w:r>
              <w:rPr>
                <w:webHidden/>
                <w:rtl/>
              </w:rPr>
              <w:fldChar w:fldCharType="separate"/>
            </w:r>
            <w:r w:rsidR="00C13554">
              <w:rPr>
                <w:webHidden/>
              </w:rPr>
              <w:t>243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1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Toc485893817 \h</w:instrText>
            </w:r>
            <w:r>
              <w:rPr>
                <w:noProof/>
                <w:webHidden/>
                <w:rtl/>
              </w:rPr>
              <w:instrText xml:space="preserve"> </w:instrText>
            </w:r>
            <w:r>
              <w:rPr>
                <w:noProof/>
                <w:webHidden/>
                <w:rtl/>
              </w:rPr>
            </w:r>
            <w:r>
              <w:rPr>
                <w:noProof/>
                <w:webHidden/>
                <w:rtl/>
              </w:rPr>
              <w:fldChar w:fldCharType="separate"/>
            </w:r>
            <w:r w:rsidR="00C13554">
              <w:rPr>
                <w:noProof/>
                <w:webHidden/>
              </w:rPr>
              <w:t>244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18" w:history="1">
            <w:r w:rsidRPr="005E6D13">
              <w:rPr>
                <w:rStyle w:val="Hyperlink"/>
                <w:lang w:bidi="fa-IR"/>
              </w:rPr>
              <w:t xml:space="preserve">356 - </w:t>
            </w:r>
            <w:r w:rsidRPr="005E6D13">
              <w:rPr>
                <w:rStyle w:val="Hyperlink"/>
                <w:rtl/>
                <w:lang w:bidi="fa-IR"/>
              </w:rPr>
              <w:t>اللّهو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Toc485893818 \h</w:instrText>
            </w:r>
            <w:r>
              <w:rPr>
                <w:webHidden/>
                <w:rtl/>
              </w:rPr>
              <w:instrText xml:space="preserve"> </w:instrText>
            </w:r>
            <w:r>
              <w:rPr>
                <w:webHidden/>
                <w:rtl/>
              </w:rPr>
            </w:r>
            <w:r>
              <w:rPr>
                <w:webHidden/>
                <w:rtl/>
              </w:rPr>
              <w:fldChar w:fldCharType="separate"/>
            </w:r>
            <w:r w:rsidR="00C13554">
              <w:rPr>
                <w:webHidden/>
              </w:rPr>
              <w:t>245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19" w:history="1">
            <w:r w:rsidRPr="005E6D13">
              <w:rPr>
                <w:rStyle w:val="Hyperlink"/>
                <w:lang w:bidi="fa-IR"/>
              </w:rPr>
              <w:t>356. AMUSEMENT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Toc485893819 \h</w:instrText>
            </w:r>
            <w:r>
              <w:rPr>
                <w:webHidden/>
                <w:rtl/>
              </w:rPr>
              <w:instrText xml:space="preserve"> </w:instrText>
            </w:r>
            <w:r>
              <w:rPr>
                <w:webHidden/>
                <w:rtl/>
              </w:rPr>
            </w:r>
            <w:r>
              <w:rPr>
                <w:webHidden/>
                <w:rtl/>
              </w:rPr>
              <w:fldChar w:fldCharType="separate"/>
            </w:r>
            <w:r w:rsidR="00C13554">
              <w:rPr>
                <w:webHidden/>
              </w:rPr>
              <w:t>245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0" w:history="1">
            <w:r w:rsidRPr="005E6D13">
              <w:rPr>
                <w:rStyle w:val="Hyperlink"/>
                <w:lang w:bidi="fa-IR"/>
              </w:rPr>
              <w:t xml:space="preserve">1631 - </w:t>
            </w:r>
            <w:r w:rsidRPr="005E6D13">
              <w:rPr>
                <w:rStyle w:val="Hyperlink"/>
                <w:rtl/>
                <w:lang w:bidi="fa-IR"/>
              </w:rPr>
              <w:t>اللَّهوُ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Toc485893820 \h</w:instrText>
            </w:r>
            <w:r>
              <w:rPr>
                <w:webHidden/>
                <w:rtl/>
              </w:rPr>
              <w:instrText xml:space="preserve"> </w:instrText>
            </w:r>
            <w:r>
              <w:rPr>
                <w:webHidden/>
                <w:rtl/>
              </w:rPr>
            </w:r>
            <w:r>
              <w:rPr>
                <w:webHidden/>
                <w:rtl/>
              </w:rPr>
              <w:fldChar w:fldCharType="separate"/>
            </w:r>
            <w:r w:rsidR="00C13554">
              <w:rPr>
                <w:webHidden/>
              </w:rPr>
              <w:t>245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1" w:history="1">
            <w:r w:rsidRPr="005E6D13">
              <w:rPr>
                <w:rStyle w:val="Hyperlink"/>
                <w:lang w:bidi="fa-IR"/>
              </w:rPr>
              <w:t>1631. AMUSEMENT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Toc485893821 \h</w:instrText>
            </w:r>
            <w:r>
              <w:rPr>
                <w:webHidden/>
                <w:rtl/>
              </w:rPr>
              <w:instrText xml:space="preserve"> </w:instrText>
            </w:r>
            <w:r>
              <w:rPr>
                <w:webHidden/>
                <w:rtl/>
              </w:rPr>
            </w:r>
            <w:r>
              <w:rPr>
                <w:webHidden/>
                <w:rtl/>
              </w:rPr>
              <w:fldChar w:fldCharType="separate"/>
            </w:r>
            <w:r w:rsidR="00C13554">
              <w:rPr>
                <w:webHidden/>
              </w:rPr>
              <w:t>245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Toc485893822 \h</w:instrText>
            </w:r>
            <w:r>
              <w:rPr>
                <w:noProof/>
                <w:webHidden/>
                <w:rtl/>
              </w:rPr>
              <w:instrText xml:space="preserve"> </w:instrText>
            </w:r>
            <w:r>
              <w:rPr>
                <w:noProof/>
                <w:webHidden/>
                <w:rtl/>
              </w:rPr>
            </w:r>
            <w:r>
              <w:rPr>
                <w:noProof/>
                <w:webHidden/>
                <w:rtl/>
              </w:rPr>
              <w:fldChar w:fldCharType="separate"/>
            </w:r>
            <w:r w:rsidR="00C13554">
              <w:rPr>
                <w:noProof/>
                <w:webHidden/>
              </w:rPr>
              <w:t>245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3" w:history="1">
            <w:r w:rsidRPr="005E6D13">
              <w:rPr>
                <w:rStyle w:val="Hyperlink"/>
                <w:lang w:bidi="fa-IR"/>
              </w:rPr>
              <w:t xml:space="preserve">1632 - </w:t>
            </w:r>
            <w:r w:rsidRPr="005E6D13">
              <w:rPr>
                <w:rStyle w:val="Hyperlink"/>
                <w:rtl/>
                <w:lang w:bidi="fa-IR"/>
              </w:rPr>
              <w:t>ثَمَراتُ اللَّهوِ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Toc485893823 \h</w:instrText>
            </w:r>
            <w:r>
              <w:rPr>
                <w:webHidden/>
                <w:rtl/>
              </w:rPr>
              <w:instrText xml:space="preserve"> </w:instrText>
            </w:r>
            <w:r>
              <w:rPr>
                <w:webHidden/>
                <w:rtl/>
              </w:rPr>
            </w:r>
            <w:r>
              <w:rPr>
                <w:webHidden/>
                <w:rtl/>
              </w:rPr>
              <w:fldChar w:fldCharType="separate"/>
            </w:r>
            <w:r w:rsidR="00C13554">
              <w:rPr>
                <w:webHidden/>
              </w:rPr>
              <w:t>246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4" w:history="1">
            <w:r w:rsidRPr="005E6D13">
              <w:rPr>
                <w:rStyle w:val="Hyperlink"/>
                <w:lang w:bidi="fa-IR"/>
              </w:rPr>
              <w:t>1632. THE EFFECTS OF AMUSEMENT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Toc485893824 \h</w:instrText>
            </w:r>
            <w:r>
              <w:rPr>
                <w:webHidden/>
                <w:rtl/>
              </w:rPr>
              <w:instrText xml:space="preserve"> </w:instrText>
            </w:r>
            <w:r>
              <w:rPr>
                <w:webHidden/>
                <w:rtl/>
              </w:rPr>
            </w:r>
            <w:r>
              <w:rPr>
                <w:webHidden/>
                <w:rtl/>
              </w:rPr>
              <w:fldChar w:fldCharType="separate"/>
            </w:r>
            <w:r w:rsidR="00C13554">
              <w:rPr>
                <w:webHidden/>
              </w:rPr>
              <w:t>246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2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Toc485893825 \h</w:instrText>
            </w:r>
            <w:r>
              <w:rPr>
                <w:noProof/>
                <w:webHidden/>
                <w:rtl/>
              </w:rPr>
              <w:instrText xml:space="preserve"> </w:instrText>
            </w:r>
            <w:r>
              <w:rPr>
                <w:noProof/>
                <w:webHidden/>
                <w:rtl/>
              </w:rPr>
            </w:r>
            <w:r>
              <w:rPr>
                <w:noProof/>
                <w:webHidden/>
                <w:rtl/>
              </w:rPr>
              <w:fldChar w:fldCharType="separate"/>
            </w:r>
            <w:r w:rsidR="00C13554">
              <w:rPr>
                <w:noProof/>
                <w:webHidden/>
              </w:rPr>
              <w:t>246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6" w:history="1">
            <w:r w:rsidRPr="005E6D13">
              <w:rPr>
                <w:rStyle w:val="Hyperlink"/>
                <w:lang w:bidi="fa-IR"/>
              </w:rPr>
              <w:t xml:space="preserve">1633 - </w:t>
            </w:r>
            <w:r w:rsidRPr="005E6D13">
              <w:rPr>
                <w:rStyle w:val="Hyperlink"/>
                <w:rtl/>
                <w:lang w:bidi="fa-IR"/>
              </w:rPr>
              <w:t>الإيمانُ وَاللَّهوُ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Toc485893826 \h</w:instrText>
            </w:r>
            <w:r>
              <w:rPr>
                <w:webHidden/>
                <w:rtl/>
              </w:rPr>
              <w:instrText xml:space="preserve"> </w:instrText>
            </w:r>
            <w:r>
              <w:rPr>
                <w:webHidden/>
                <w:rtl/>
              </w:rPr>
            </w:r>
            <w:r>
              <w:rPr>
                <w:webHidden/>
                <w:rtl/>
              </w:rPr>
              <w:fldChar w:fldCharType="separate"/>
            </w:r>
            <w:r w:rsidR="00C13554">
              <w:rPr>
                <w:webHidden/>
              </w:rPr>
              <w:t>247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7" w:history="1">
            <w:r w:rsidRPr="005E6D13">
              <w:rPr>
                <w:rStyle w:val="Hyperlink"/>
                <w:lang w:bidi="fa-IR"/>
              </w:rPr>
              <w:t>1633. FAITH AND AMUSEMENT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Toc485893827 \h</w:instrText>
            </w:r>
            <w:r>
              <w:rPr>
                <w:webHidden/>
                <w:rtl/>
              </w:rPr>
              <w:instrText xml:space="preserve"> </w:instrText>
            </w:r>
            <w:r>
              <w:rPr>
                <w:webHidden/>
                <w:rtl/>
              </w:rPr>
            </w:r>
            <w:r>
              <w:rPr>
                <w:webHidden/>
                <w:rtl/>
              </w:rPr>
              <w:fldChar w:fldCharType="separate"/>
            </w:r>
            <w:r w:rsidR="00C13554">
              <w:rPr>
                <w:webHidden/>
              </w:rPr>
              <w:t>247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Toc485893828 \h</w:instrText>
            </w:r>
            <w:r>
              <w:rPr>
                <w:noProof/>
                <w:webHidden/>
                <w:rtl/>
              </w:rPr>
              <w:instrText xml:space="preserve"> </w:instrText>
            </w:r>
            <w:r>
              <w:rPr>
                <w:noProof/>
                <w:webHidden/>
                <w:rtl/>
              </w:rPr>
            </w:r>
            <w:r>
              <w:rPr>
                <w:noProof/>
                <w:webHidden/>
                <w:rtl/>
              </w:rPr>
              <w:fldChar w:fldCharType="separate"/>
            </w:r>
            <w:r w:rsidR="00C13554">
              <w:rPr>
                <w:noProof/>
                <w:webHidden/>
              </w:rPr>
              <w:t>247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29" w:history="1">
            <w:r w:rsidRPr="005E6D13">
              <w:rPr>
                <w:rStyle w:val="Hyperlink"/>
                <w:lang w:bidi="fa-IR"/>
              </w:rPr>
              <w:t xml:space="preserve">1634 - </w:t>
            </w:r>
            <w:r w:rsidRPr="005E6D13">
              <w:rPr>
                <w:rStyle w:val="Hyperlink"/>
                <w:rtl/>
                <w:lang w:bidi="fa-IR"/>
              </w:rPr>
              <w:t>لَهوُ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Toc485893829 \h</w:instrText>
            </w:r>
            <w:r>
              <w:rPr>
                <w:webHidden/>
                <w:rtl/>
              </w:rPr>
              <w:instrText xml:space="preserve"> </w:instrText>
            </w:r>
            <w:r>
              <w:rPr>
                <w:webHidden/>
                <w:rtl/>
              </w:rPr>
            </w:r>
            <w:r>
              <w:rPr>
                <w:webHidden/>
                <w:rtl/>
              </w:rPr>
              <w:fldChar w:fldCharType="separate"/>
            </w:r>
            <w:r w:rsidR="00C13554">
              <w:rPr>
                <w:webHidden/>
              </w:rPr>
              <w:t>248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30" w:history="1">
            <w:r w:rsidRPr="005E6D13">
              <w:rPr>
                <w:rStyle w:val="Hyperlink"/>
                <w:lang w:bidi="fa-IR"/>
              </w:rPr>
              <w:t>1634. AMUSEMENT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Toc485893830 \h</w:instrText>
            </w:r>
            <w:r>
              <w:rPr>
                <w:webHidden/>
                <w:rtl/>
              </w:rPr>
              <w:instrText xml:space="preserve"> </w:instrText>
            </w:r>
            <w:r>
              <w:rPr>
                <w:webHidden/>
                <w:rtl/>
              </w:rPr>
            </w:r>
            <w:r>
              <w:rPr>
                <w:webHidden/>
                <w:rtl/>
              </w:rPr>
              <w:fldChar w:fldCharType="separate"/>
            </w:r>
            <w:r w:rsidR="00C13554">
              <w:rPr>
                <w:webHidden/>
              </w:rPr>
              <w:t>248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Toc485893831 \h</w:instrText>
            </w:r>
            <w:r>
              <w:rPr>
                <w:noProof/>
                <w:webHidden/>
                <w:rtl/>
              </w:rPr>
              <w:instrText xml:space="preserve"> </w:instrText>
            </w:r>
            <w:r>
              <w:rPr>
                <w:noProof/>
                <w:webHidden/>
                <w:rtl/>
              </w:rPr>
            </w:r>
            <w:r>
              <w:rPr>
                <w:noProof/>
                <w:webHidden/>
                <w:rtl/>
              </w:rPr>
              <w:fldChar w:fldCharType="separate"/>
            </w:r>
            <w:r w:rsidR="00C13554">
              <w:rPr>
                <w:noProof/>
                <w:webHidden/>
              </w:rPr>
              <w:t>248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32" w:history="1">
            <w:r w:rsidRPr="005E6D13">
              <w:rPr>
                <w:rStyle w:val="Hyperlink"/>
                <w:lang w:bidi="fa-IR"/>
              </w:rPr>
              <w:t xml:space="preserve">1635 - </w:t>
            </w:r>
            <w:r w:rsidRPr="005E6D13">
              <w:rPr>
                <w:rStyle w:val="Hyperlink"/>
                <w:rtl/>
                <w:lang w:bidi="fa-IR"/>
              </w:rPr>
              <w:t>مُجالَسَةُ الّلآهي‏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Toc485893832 \h</w:instrText>
            </w:r>
            <w:r>
              <w:rPr>
                <w:webHidden/>
                <w:rtl/>
              </w:rPr>
              <w:instrText xml:space="preserve"> </w:instrText>
            </w:r>
            <w:r>
              <w:rPr>
                <w:webHidden/>
                <w:rtl/>
              </w:rPr>
            </w:r>
            <w:r>
              <w:rPr>
                <w:webHidden/>
                <w:rtl/>
              </w:rPr>
              <w:fldChar w:fldCharType="separate"/>
            </w:r>
            <w:r w:rsidR="00C13554">
              <w:rPr>
                <w:webHidden/>
              </w:rPr>
              <w:t>249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33" w:history="1">
            <w:r w:rsidRPr="005E6D13">
              <w:rPr>
                <w:rStyle w:val="Hyperlink"/>
                <w:lang w:bidi="fa-IR"/>
              </w:rPr>
              <w:t>1635. ASSOCIATING WITH THE DEBAUCHED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Toc485893833 \h</w:instrText>
            </w:r>
            <w:r>
              <w:rPr>
                <w:webHidden/>
                <w:rtl/>
              </w:rPr>
              <w:instrText xml:space="preserve"> </w:instrText>
            </w:r>
            <w:r>
              <w:rPr>
                <w:webHidden/>
                <w:rtl/>
              </w:rPr>
            </w:r>
            <w:r>
              <w:rPr>
                <w:webHidden/>
                <w:rtl/>
              </w:rPr>
              <w:fldChar w:fldCharType="separate"/>
            </w:r>
            <w:r w:rsidR="00C13554">
              <w:rPr>
                <w:webHidden/>
              </w:rPr>
              <w:t>249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3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Toc485893834 \h</w:instrText>
            </w:r>
            <w:r>
              <w:rPr>
                <w:noProof/>
                <w:webHidden/>
                <w:rtl/>
              </w:rPr>
              <w:instrText xml:space="preserve"> </w:instrText>
            </w:r>
            <w:r>
              <w:rPr>
                <w:noProof/>
                <w:webHidden/>
                <w:rtl/>
              </w:rPr>
            </w:r>
            <w:r>
              <w:rPr>
                <w:noProof/>
                <w:webHidden/>
                <w:rtl/>
              </w:rPr>
              <w:fldChar w:fldCharType="separate"/>
            </w:r>
            <w:r w:rsidR="00C13554">
              <w:rPr>
                <w:noProof/>
                <w:webHidden/>
              </w:rPr>
              <w:t>249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35" w:history="1">
            <w:r w:rsidRPr="005E6D13">
              <w:rPr>
                <w:rStyle w:val="Hyperlink"/>
                <w:lang w:bidi="fa-IR"/>
              </w:rPr>
              <w:t xml:space="preserve">357 - </w:t>
            </w:r>
            <w:r w:rsidRPr="005E6D13">
              <w:rPr>
                <w:rStyle w:val="Hyperlink"/>
                <w:rtl/>
                <w:lang w:bidi="fa-IR"/>
              </w:rPr>
              <w:t>اللّواط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Toc485893835 \h</w:instrText>
            </w:r>
            <w:r>
              <w:rPr>
                <w:webHidden/>
                <w:rtl/>
              </w:rPr>
              <w:instrText xml:space="preserve"> </w:instrText>
            </w:r>
            <w:r>
              <w:rPr>
                <w:webHidden/>
                <w:rtl/>
              </w:rPr>
            </w:r>
            <w:r>
              <w:rPr>
                <w:webHidden/>
                <w:rtl/>
              </w:rPr>
              <w:fldChar w:fldCharType="separate"/>
            </w:r>
            <w:r w:rsidR="00C13554">
              <w:rPr>
                <w:webHidden/>
              </w:rPr>
              <w:t>250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36" w:history="1">
            <w:r w:rsidRPr="005E6D13">
              <w:rPr>
                <w:rStyle w:val="Hyperlink"/>
                <w:lang w:bidi="fa-IR"/>
              </w:rPr>
              <w:t>357. SODOMY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Toc485893836 \h</w:instrText>
            </w:r>
            <w:r>
              <w:rPr>
                <w:webHidden/>
                <w:rtl/>
              </w:rPr>
              <w:instrText xml:space="preserve"> </w:instrText>
            </w:r>
            <w:r>
              <w:rPr>
                <w:webHidden/>
                <w:rtl/>
              </w:rPr>
            </w:r>
            <w:r>
              <w:rPr>
                <w:webHidden/>
                <w:rtl/>
              </w:rPr>
              <w:fldChar w:fldCharType="separate"/>
            </w:r>
            <w:r w:rsidR="00C13554">
              <w:rPr>
                <w:webHidden/>
              </w:rPr>
              <w:t>250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37" w:history="1">
            <w:r w:rsidRPr="005E6D13">
              <w:rPr>
                <w:rStyle w:val="Hyperlink"/>
                <w:lang w:bidi="fa-IR"/>
              </w:rPr>
              <w:t xml:space="preserve">1636 - </w:t>
            </w:r>
            <w:r w:rsidRPr="005E6D13">
              <w:rPr>
                <w:rStyle w:val="Hyperlink"/>
                <w:rtl/>
                <w:lang w:bidi="fa-IR"/>
              </w:rPr>
              <w:t>التَّحذِيرُ عَنِ اللِّواطِ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Toc485893837 \h</w:instrText>
            </w:r>
            <w:r>
              <w:rPr>
                <w:webHidden/>
                <w:rtl/>
              </w:rPr>
              <w:instrText xml:space="preserve"> </w:instrText>
            </w:r>
            <w:r>
              <w:rPr>
                <w:webHidden/>
                <w:rtl/>
              </w:rPr>
            </w:r>
            <w:r>
              <w:rPr>
                <w:webHidden/>
                <w:rtl/>
              </w:rPr>
              <w:fldChar w:fldCharType="separate"/>
            </w:r>
            <w:r w:rsidR="00C13554">
              <w:rPr>
                <w:webHidden/>
              </w:rPr>
              <w:t>250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38" w:history="1">
            <w:r w:rsidRPr="005E6D13">
              <w:rPr>
                <w:rStyle w:val="Hyperlink"/>
                <w:lang w:bidi="fa-IR"/>
              </w:rPr>
              <w:t>1636. CAUTION AGAINST SODOMY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Toc485893838 \h</w:instrText>
            </w:r>
            <w:r>
              <w:rPr>
                <w:webHidden/>
                <w:rtl/>
              </w:rPr>
              <w:instrText xml:space="preserve"> </w:instrText>
            </w:r>
            <w:r>
              <w:rPr>
                <w:webHidden/>
                <w:rtl/>
              </w:rPr>
            </w:r>
            <w:r>
              <w:rPr>
                <w:webHidden/>
                <w:rtl/>
              </w:rPr>
              <w:fldChar w:fldCharType="separate"/>
            </w:r>
            <w:r w:rsidR="00C13554">
              <w:rPr>
                <w:webHidden/>
              </w:rPr>
              <w:t>250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Toc485893839 \h</w:instrText>
            </w:r>
            <w:r>
              <w:rPr>
                <w:noProof/>
                <w:webHidden/>
                <w:rtl/>
              </w:rPr>
              <w:instrText xml:space="preserve"> </w:instrText>
            </w:r>
            <w:r>
              <w:rPr>
                <w:noProof/>
                <w:webHidden/>
                <w:rtl/>
              </w:rPr>
            </w:r>
            <w:r>
              <w:rPr>
                <w:noProof/>
                <w:webHidden/>
                <w:rtl/>
              </w:rPr>
              <w:fldChar w:fldCharType="separate"/>
            </w:r>
            <w:r w:rsidR="00C13554">
              <w:rPr>
                <w:noProof/>
                <w:webHidden/>
              </w:rPr>
              <w:t>251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40" w:history="1">
            <w:r w:rsidRPr="005E6D13">
              <w:rPr>
                <w:rStyle w:val="Hyperlink"/>
                <w:lang w:bidi="fa-IR"/>
              </w:rPr>
              <w:t xml:space="preserve">358 - </w:t>
            </w:r>
            <w:r w:rsidRPr="005E6D13">
              <w:rPr>
                <w:rStyle w:val="Hyperlink"/>
                <w:rtl/>
                <w:lang w:bidi="fa-IR"/>
              </w:rPr>
              <w:t>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Toc485893840 \h</w:instrText>
            </w:r>
            <w:r>
              <w:rPr>
                <w:webHidden/>
                <w:rtl/>
              </w:rPr>
              <w:instrText xml:space="preserve"> </w:instrText>
            </w:r>
            <w:r>
              <w:rPr>
                <w:webHidden/>
                <w:rtl/>
              </w:rPr>
            </w:r>
            <w:r>
              <w:rPr>
                <w:webHidden/>
                <w:rtl/>
              </w:rPr>
              <w:fldChar w:fldCharType="separate"/>
            </w:r>
            <w:r w:rsidR="00C13554">
              <w:rPr>
                <w:webHidden/>
              </w:rPr>
              <w:t>252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41" w:history="1">
            <w:r w:rsidRPr="005E6D13">
              <w:rPr>
                <w:rStyle w:val="Hyperlink"/>
                <w:lang w:bidi="fa-IR"/>
              </w:rPr>
              <w:t>358. TESTING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Toc485893841 \h</w:instrText>
            </w:r>
            <w:r>
              <w:rPr>
                <w:webHidden/>
                <w:rtl/>
              </w:rPr>
              <w:instrText xml:space="preserve"> </w:instrText>
            </w:r>
            <w:r>
              <w:rPr>
                <w:webHidden/>
                <w:rtl/>
              </w:rPr>
            </w:r>
            <w:r>
              <w:rPr>
                <w:webHidden/>
                <w:rtl/>
              </w:rPr>
              <w:fldChar w:fldCharType="separate"/>
            </w:r>
            <w:r w:rsidR="00C13554">
              <w:rPr>
                <w:webHidden/>
              </w:rPr>
              <w:t>252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42" w:history="1">
            <w:r w:rsidRPr="005E6D13">
              <w:rPr>
                <w:rStyle w:val="Hyperlink"/>
                <w:lang w:bidi="fa-IR"/>
              </w:rPr>
              <w:t xml:space="preserve">1637 - </w:t>
            </w:r>
            <w:r w:rsidRPr="005E6D13">
              <w:rPr>
                <w:rStyle w:val="Hyperlink"/>
                <w:rtl/>
                <w:lang w:bidi="fa-IR"/>
              </w:rPr>
              <w:t>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Toc485893842 \h</w:instrText>
            </w:r>
            <w:r>
              <w:rPr>
                <w:webHidden/>
                <w:rtl/>
              </w:rPr>
              <w:instrText xml:space="preserve"> </w:instrText>
            </w:r>
            <w:r>
              <w:rPr>
                <w:webHidden/>
                <w:rtl/>
              </w:rPr>
            </w:r>
            <w:r>
              <w:rPr>
                <w:webHidden/>
                <w:rtl/>
              </w:rPr>
              <w:fldChar w:fldCharType="separate"/>
            </w:r>
            <w:r w:rsidR="00C13554">
              <w:rPr>
                <w:webHidden/>
              </w:rPr>
              <w:t>252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43" w:history="1">
            <w:r w:rsidRPr="005E6D13">
              <w:rPr>
                <w:rStyle w:val="Hyperlink"/>
                <w:lang w:bidi="fa-IR"/>
              </w:rPr>
              <w:t>1637. Testing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Toc485893843 \h</w:instrText>
            </w:r>
            <w:r>
              <w:rPr>
                <w:webHidden/>
                <w:rtl/>
              </w:rPr>
              <w:instrText xml:space="preserve"> </w:instrText>
            </w:r>
            <w:r>
              <w:rPr>
                <w:webHidden/>
                <w:rtl/>
              </w:rPr>
            </w:r>
            <w:r>
              <w:rPr>
                <w:webHidden/>
                <w:rtl/>
              </w:rPr>
              <w:fldChar w:fldCharType="separate"/>
            </w:r>
            <w:r w:rsidR="00C13554">
              <w:rPr>
                <w:webHidden/>
              </w:rPr>
              <w:t>252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Toc485893844 \h</w:instrText>
            </w:r>
            <w:r>
              <w:rPr>
                <w:noProof/>
                <w:webHidden/>
                <w:rtl/>
              </w:rPr>
              <w:instrText xml:space="preserve"> </w:instrText>
            </w:r>
            <w:r>
              <w:rPr>
                <w:noProof/>
                <w:webHidden/>
                <w:rtl/>
              </w:rPr>
            </w:r>
            <w:r>
              <w:rPr>
                <w:noProof/>
                <w:webHidden/>
                <w:rtl/>
              </w:rPr>
              <w:fldChar w:fldCharType="separate"/>
            </w:r>
            <w:r w:rsidR="00C13554">
              <w:rPr>
                <w:noProof/>
                <w:webHidden/>
              </w:rPr>
              <w:t>253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45" w:history="1">
            <w:r w:rsidRPr="005E6D13">
              <w:rPr>
                <w:rStyle w:val="Hyperlink"/>
                <w:lang w:bidi="fa-IR"/>
              </w:rPr>
              <w:t xml:space="preserve">359 - </w:t>
            </w:r>
            <w:r w:rsidRPr="005E6D13">
              <w:rPr>
                <w:rStyle w:val="Hyperlink"/>
                <w:rtl/>
                <w:lang w:bidi="fa-IR"/>
              </w:rPr>
              <w:t>المدح‏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Toc485893845 \h</w:instrText>
            </w:r>
            <w:r>
              <w:rPr>
                <w:webHidden/>
                <w:rtl/>
              </w:rPr>
              <w:instrText xml:space="preserve"> </w:instrText>
            </w:r>
            <w:r>
              <w:rPr>
                <w:webHidden/>
                <w:rtl/>
              </w:rPr>
            </w:r>
            <w:r>
              <w:rPr>
                <w:webHidden/>
                <w:rtl/>
              </w:rPr>
              <w:fldChar w:fldCharType="separate"/>
            </w:r>
            <w:r w:rsidR="00C13554">
              <w:rPr>
                <w:webHidden/>
              </w:rPr>
              <w:t>254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46" w:history="1">
            <w:r w:rsidRPr="005E6D13">
              <w:rPr>
                <w:rStyle w:val="Hyperlink"/>
                <w:lang w:bidi="fa-IR"/>
              </w:rPr>
              <w:t>359. 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Toc485893846 \h</w:instrText>
            </w:r>
            <w:r>
              <w:rPr>
                <w:webHidden/>
                <w:rtl/>
              </w:rPr>
              <w:instrText xml:space="preserve"> </w:instrText>
            </w:r>
            <w:r>
              <w:rPr>
                <w:webHidden/>
                <w:rtl/>
              </w:rPr>
            </w:r>
            <w:r>
              <w:rPr>
                <w:webHidden/>
                <w:rtl/>
              </w:rPr>
              <w:fldChar w:fldCharType="separate"/>
            </w:r>
            <w:r w:rsidR="00C13554">
              <w:rPr>
                <w:webHidden/>
              </w:rPr>
              <w:t>254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47" w:history="1">
            <w:r w:rsidRPr="005E6D13">
              <w:rPr>
                <w:rStyle w:val="Hyperlink"/>
                <w:lang w:bidi="fa-IR"/>
              </w:rPr>
              <w:t xml:space="preserve">1638 - </w:t>
            </w:r>
            <w:r w:rsidRPr="005E6D13">
              <w:rPr>
                <w:rStyle w:val="Hyperlink"/>
                <w:rtl/>
                <w:lang w:bidi="fa-IR"/>
              </w:rPr>
              <w:t>ذَمُّ المَدحِ‏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Toc485893847 \h</w:instrText>
            </w:r>
            <w:r>
              <w:rPr>
                <w:webHidden/>
                <w:rtl/>
              </w:rPr>
              <w:instrText xml:space="preserve"> </w:instrText>
            </w:r>
            <w:r>
              <w:rPr>
                <w:webHidden/>
                <w:rtl/>
              </w:rPr>
            </w:r>
            <w:r>
              <w:rPr>
                <w:webHidden/>
                <w:rtl/>
              </w:rPr>
              <w:fldChar w:fldCharType="separate"/>
            </w:r>
            <w:r w:rsidR="00C13554">
              <w:rPr>
                <w:webHidden/>
              </w:rPr>
              <w:t>254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48" w:history="1">
            <w:r w:rsidRPr="005E6D13">
              <w:rPr>
                <w:rStyle w:val="Hyperlink"/>
                <w:lang w:bidi="fa-IR"/>
              </w:rPr>
              <w:t>1638. THE CENSURE OF 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Toc485893848 \h</w:instrText>
            </w:r>
            <w:r>
              <w:rPr>
                <w:webHidden/>
                <w:rtl/>
              </w:rPr>
              <w:instrText xml:space="preserve"> </w:instrText>
            </w:r>
            <w:r>
              <w:rPr>
                <w:webHidden/>
                <w:rtl/>
              </w:rPr>
            </w:r>
            <w:r>
              <w:rPr>
                <w:webHidden/>
                <w:rtl/>
              </w:rPr>
              <w:fldChar w:fldCharType="separate"/>
            </w:r>
            <w:r w:rsidR="00C13554">
              <w:rPr>
                <w:webHidden/>
              </w:rPr>
              <w:t>254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4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Toc485893849 \h</w:instrText>
            </w:r>
            <w:r>
              <w:rPr>
                <w:noProof/>
                <w:webHidden/>
                <w:rtl/>
              </w:rPr>
              <w:instrText xml:space="preserve"> </w:instrText>
            </w:r>
            <w:r>
              <w:rPr>
                <w:noProof/>
                <w:webHidden/>
                <w:rtl/>
              </w:rPr>
            </w:r>
            <w:r>
              <w:rPr>
                <w:noProof/>
                <w:webHidden/>
                <w:rtl/>
              </w:rPr>
              <w:fldChar w:fldCharType="separate"/>
            </w:r>
            <w:r w:rsidR="00C13554">
              <w:rPr>
                <w:noProof/>
                <w:webHidden/>
              </w:rPr>
              <w:t>255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0" w:history="1">
            <w:r w:rsidRPr="005E6D13">
              <w:rPr>
                <w:rStyle w:val="Hyperlink"/>
                <w:lang w:bidi="fa-IR"/>
              </w:rPr>
              <w:t xml:space="preserve">1639 - </w:t>
            </w:r>
            <w:r w:rsidRPr="005E6D13">
              <w:rPr>
                <w:rStyle w:val="Hyperlink"/>
                <w:rtl/>
                <w:lang w:bidi="fa-IR"/>
              </w:rPr>
              <w:t>مَدحُ الرَّجُلِ بِما لَيسَ 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Toc485893850 \h</w:instrText>
            </w:r>
            <w:r>
              <w:rPr>
                <w:webHidden/>
                <w:rtl/>
              </w:rPr>
              <w:instrText xml:space="preserve"> </w:instrText>
            </w:r>
            <w:r>
              <w:rPr>
                <w:webHidden/>
                <w:rtl/>
              </w:rPr>
            </w:r>
            <w:r>
              <w:rPr>
                <w:webHidden/>
                <w:rtl/>
              </w:rPr>
              <w:fldChar w:fldCharType="separate"/>
            </w:r>
            <w:r w:rsidR="00C13554">
              <w:rPr>
                <w:webHidden/>
              </w:rPr>
              <w:t>257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1" w:history="1">
            <w:r w:rsidRPr="005E6D13">
              <w:rPr>
                <w:rStyle w:val="Hyperlink"/>
                <w:lang w:bidi="fa-IR"/>
              </w:rPr>
              <w:t>1639. PRAISING SOMEONE FOR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Toc485893851 \h</w:instrText>
            </w:r>
            <w:r>
              <w:rPr>
                <w:webHidden/>
                <w:rtl/>
              </w:rPr>
              <w:instrText xml:space="preserve"> </w:instrText>
            </w:r>
            <w:r>
              <w:rPr>
                <w:webHidden/>
                <w:rtl/>
              </w:rPr>
            </w:r>
            <w:r>
              <w:rPr>
                <w:webHidden/>
                <w:rtl/>
              </w:rPr>
              <w:fldChar w:fldCharType="separate"/>
            </w:r>
            <w:r w:rsidR="00C13554">
              <w:rPr>
                <w:webHidden/>
              </w:rPr>
              <w:t>257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5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Toc485893852 \h</w:instrText>
            </w:r>
            <w:r>
              <w:rPr>
                <w:noProof/>
                <w:webHidden/>
                <w:rtl/>
              </w:rPr>
              <w:instrText xml:space="preserve"> </w:instrText>
            </w:r>
            <w:r>
              <w:rPr>
                <w:noProof/>
                <w:webHidden/>
                <w:rtl/>
              </w:rPr>
            </w:r>
            <w:r>
              <w:rPr>
                <w:noProof/>
                <w:webHidden/>
                <w:rtl/>
              </w:rPr>
              <w:fldChar w:fldCharType="separate"/>
            </w:r>
            <w:r w:rsidR="00C13554">
              <w:rPr>
                <w:noProof/>
                <w:webHidden/>
              </w:rPr>
              <w:t>258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3" w:history="1">
            <w:r w:rsidRPr="005E6D13">
              <w:rPr>
                <w:rStyle w:val="Hyperlink"/>
                <w:lang w:bidi="fa-IR"/>
              </w:rPr>
              <w:t xml:space="preserve">1640 - </w:t>
            </w:r>
            <w:r w:rsidRPr="005E6D13">
              <w:rPr>
                <w:rStyle w:val="Hyperlink"/>
                <w:rtl/>
                <w:lang w:bidi="fa-IR"/>
              </w:rPr>
              <w:t>التَّحذيرُ مِن مَدحِ الفاجِرِ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Toc485893853 \h</w:instrText>
            </w:r>
            <w:r>
              <w:rPr>
                <w:webHidden/>
                <w:rtl/>
              </w:rPr>
              <w:instrText xml:space="preserve"> </w:instrText>
            </w:r>
            <w:r>
              <w:rPr>
                <w:webHidden/>
                <w:rtl/>
              </w:rPr>
            </w:r>
            <w:r>
              <w:rPr>
                <w:webHidden/>
                <w:rtl/>
              </w:rPr>
              <w:fldChar w:fldCharType="separate"/>
            </w:r>
            <w:r w:rsidR="00C13554">
              <w:rPr>
                <w:webHidden/>
              </w:rPr>
              <w:t>259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4" w:history="1">
            <w:r w:rsidRPr="005E6D13">
              <w:rPr>
                <w:rStyle w:val="Hyperlink"/>
                <w:lang w:bidi="fa-IR"/>
              </w:rPr>
              <w:t>1640. CAUTION AGAINST PRAISING 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Toc485893854 \h</w:instrText>
            </w:r>
            <w:r>
              <w:rPr>
                <w:webHidden/>
                <w:rtl/>
              </w:rPr>
              <w:instrText xml:space="preserve"> </w:instrText>
            </w:r>
            <w:r>
              <w:rPr>
                <w:webHidden/>
                <w:rtl/>
              </w:rPr>
            </w:r>
            <w:r>
              <w:rPr>
                <w:webHidden/>
                <w:rtl/>
              </w:rPr>
              <w:fldChar w:fldCharType="separate"/>
            </w:r>
            <w:r w:rsidR="00C13554">
              <w:rPr>
                <w:webHidden/>
              </w:rPr>
              <w:t>259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Toc485893855 \h</w:instrText>
            </w:r>
            <w:r>
              <w:rPr>
                <w:noProof/>
                <w:webHidden/>
                <w:rtl/>
              </w:rPr>
              <w:instrText xml:space="preserve"> </w:instrText>
            </w:r>
            <w:r>
              <w:rPr>
                <w:noProof/>
                <w:webHidden/>
                <w:rtl/>
              </w:rPr>
            </w:r>
            <w:r>
              <w:rPr>
                <w:noProof/>
                <w:webHidden/>
                <w:rtl/>
              </w:rPr>
              <w:fldChar w:fldCharType="separate"/>
            </w:r>
            <w:r w:rsidR="00C13554">
              <w:rPr>
                <w:noProof/>
                <w:webHidden/>
              </w:rPr>
              <w:t>259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6" w:history="1">
            <w:r w:rsidRPr="005E6D13">
              <w:rPr>
                <w:rStyle w:val="Hyperlink"/>
                <w:lang w:bidi="fa-IR"/>
              </w:rPr>
              <w:t xml:space="preserve">1641 - </w:t>
            </w:r>
            <w:r w:rsidRPr="005E6D13">
              <w:rPr>
                <w:rStyle w:val="Hyperlink"/>
                <w:rtl/>
                <w:lang w:bidi="fa-IR"/>
              </w:rPr>
              <w:t>النَّهيُ عَن تَزكِيَةِ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Toc485893856 \h</w:instrText>
            </w:r>
            <w:r>
              <w:rPr>
                <w:webHidden/>
                <w:rtl/>
              </w:rPr>
              <w:instrText xml:space="preserve"> </w:instrText>
            </w:r>
            <w:r>
              <w:rPr>
                <w:webHidden/>
                <w:rtl/>
              </w:rPr>
            </w:r>
            <w:r>
              <w:rPr>
                <w:webHidden/>
                <w:rtl/>
              </w:rPr>
              <w:fldChar w:fldCharType="separate"/>
            </w:r>
            <w:r w:rsidR="00C13554">
              <w:rPr>
                <w:webHidden/>
              </w:rPr>
              <w:t>260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57" w:history="1">
            <w:r w:rsidRPr="005E6D13">
              <w:rPr>
                <w:rStyle w:val="Hyperlink"/>
                <w:lang w:bidi="fa-IR"/>
              </w:rPr>
              <w:t>1641. WARNING OF PRAISING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Toc485893857 \h</w:instrText>
            </w:r>
            <w:r>
              <w:rPr>
                <w:webHidden/>
                <w:rtl/>
              </w:rPr>
              <w:instrText xml:space="preserve"> </w:instrText>
            </w:r>
            <w:r>
              <w:rPr>
                <w:webHidden/>
                <w:rtl/>
              </w:rPr>
            </w:r>
            <w:r>
              <w:rPr>
                <w:webHidden/>
                <w:rtl/>
              </w:rPr>
              <w:fldChar w:fldCharType="separate"/>
            </w:r>
            <w:r w:rsidR="00C13554">
              <w:rPr>
                <w:webHidden/>
              </w:rPr>
              <w:t>260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5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Toc485893858 \h</w:instrText>
            </w:r>
            <w:r>
              <w:rPr>
                <w:noProof/>
                <w:webHidden/>
                <w:rtl/>
              </w:rPr>
              <w:instrText xml:space="preserve"> </w:instrText>
            </w:r>
            <w:r>
              <w:rPr>
                <w:noProof/>
                <w:webHidden/>
                <w:rtl/>
              </w:rPr>
            </w:r>
            <w:r>
              <w:rPr>
                <w:noProof/>
                <w:webHidden/>
                <w:rtl/>
              </w:rPr>
              <w:fldChar w:fldCharType="separate"/>
            </w:r>
            <w:r w:rsidR="00C13554">
              <w:rPr>
                <w:noProof/>
                <w:webHidden/>
              </w:rPr>
              <w:t>260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59" w:history="1">
            <w:r w:rsidRPr="005E6D13">
              <w:rPr>
                <w:rStyle w:val="Hyperlink"/>
                <w:lang w:bidi="fa-IR"/>
              </w:rPr>
              <w:t xml:space="preserve">360 - </w:t>
            </w:r>
            <w:r w:rsidRPr="005E6D13">
              <w:rPr>
                <w:rStyle w:val="Hyperlink"/>
                <w:rtl/>
                <w:lang w:bidi="fa-IR"/>
              </w:rPr>
              <w:t>المرأة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Toc485893859 \h</w:instrText>
            </w:r>
            <w:r>
              <w:rPr>
                <w:webHidden/>
                <w:rtl/>
              </w:rPr>
              <w:instrText xml:space="preserve"> </w:instrText>
            </w:r>
            <w:r>
              <w:rPr>
                <w:webHidden/>
                <w:rtl/>
              </w:rPr>
            </w:r>
            <w:r>
              <w:rPr>
                <w:webHidden/>
                <w:rtl/>
              </w:rPr>
              <w:fldChar w:fldCharType="separate"/>
            </w:r>
            <w:r w:rsidR="00C13554">
              <w:rPr>
                <w:webHidden/>
              </w:rPr>
              <w:t>261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60" w:history="1">
            <w:r w:rsidRPr="005E6D13">
              <w:rPr>
                <w:rStyle w:val="Hyperlink"/>
                <w:lang w:bidi="fa-IR"/>
              </w:rPr>
              <w:t>360.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Toc485893860 \h</w:instrText>
            </w:r>
            <w:r>
              <w:rPr>
                <w:webHidden/>
                <w:rtl/>
              </w:rPr>
              <w:instrText xml:space="preserve"> </w:instrText>
            </w:r>
            <w:r>
              <w:rPr>
                <w:webHidden/>
                <w:rtl/>
              </w:rPr>
            </w:r>
            <w:r>
              <w:rPr>
                <w:webHidden/>
                <w:rtl/>
              </w:rPr>
              <w:fldChar w:fldCharType="separate"/>
            </w:r>
            <w:r w:rsidR="00C13554">
              <w:rPr>
                <w:webHidden/>
              </w:rPr>
              <w:t>261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1" w:history="1">
            <w:r w:rsidRPr="005E6D13">
              <w:rPr>
                <w:rStyle w:val="Hyperlink"/>
                <w:lang w:bidi="fa-IR"/>
              </w:rPr>
              <w:t xml:space="preserve">1642 - </w:t>
            </w:r>
            <w:r w:rsidRPr="005E6D13">
              <w:rPr>
                <w:rStyle w:val="Hyperlink"/>
                <w:rtl/>
                <w:lang w:bidi="fa-IR"/>
              </w:rPr>
              <w:t>كَلامُ وافِدَةِ النِّساءِ مَعَ النَّبِيّ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Toc485893861 \h</w:instrText>
            </w:r>
            <w:r>
              <w:rPr>
                <w:webHidden/>
                <w:rtl/>
              </w:rPr>
              <w:instrText xml:space="preserve"> </w:instrText>
            </w:r>
            <w:r>
              <w:rPr>
                <w:webHidden/>
                <w:rtl/>
              </w:rPr>
            </w:r>
            <w:r>
              <w:rPr>
                <w:webHidden/>
                <w:rtl/>
              </w:rPr>
              <w:fldChar w:fldCharType="separate"/>
            </w:r>
            <w:r w:rsidR="00C13554">
              <w:rPr>
                <w:webHidden/>
              </w:rPr>
              <w:t>261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2" w:history="1">
            <w:r w:rsidRPr="005E6D13">
              <w:rPr>
                <w:rStyle w:val="Hyperlink"/>
                <w:lang w:bidi="fa-IR"/>
              </w:rPr>
              <w:t>1642. THE WORDS OF THE REPRESENTATIVE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Toc485893862 \h</w:instrText>
            </w:r>
            <w:r>
              <w:rPr>
                <w:webHidden/>
                <w:rtl/>
              </w:rPr>
              <w:instrText xml:space="preserve"> </w:instrText>
            </w:r>
            <w:r>
              <w:rPr>
                <w:webHidden/>
                <w:rtl/>
              </w:rPr>
            </w:r>
            <w:r>
              <w:rPr>
                <w:webHidden/>
                <w:rtl/>
              </w:rPr>
              <w:fldChar w:fldCharType="separate"/>
            </w:r>
            <w:r w:rsidR="00C13554">
              <w:rPr>
                <w:webHidden/>
              </w:rPr>
              <w:t>261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6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Toc485893863 \h</w:instrText>
            </w:r>
            <w:r>
              <w:rPr>
                <w:noProof/>
                <w:webHidden/>
                <w:rtl/>
              </w:rPr>
              <w:instrText xml:space="preserve"> </w:instrText>
            </w:r>
            <w:r>
              <w:rPr>
                <w:noProof/>
                <w:webHidden/>
                <w:rtl/>
              </w:rPr>
            </w:r>
            <w:r>
              <w:rPr>
                <w:noProof/>
                <w:webHidden/>
                <w:rtl/>
              </w:rPr>
              <w:fldChar w:fldCharType="separate"/>
            </w:r>
            <w:r w:rsidR="00C13554">
              <w:rPr>
                <w:noProof/>
                <w:webHidden/>
              </w:rPr>
              <w:t>262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4" w:history="1">
            <w:r w:rsidRPr="005E6D13">
              <w:rPr>
                <w:rStyle w:val="Hyperlink"/>
                <w:lang w:bidi="fa-IR"/>
              </w:rPr>
              <w:t xml:space="preserve">1643 - </w:t>
            </w:r>
            <w:r w:rsidRPr="005E6D13">
              <w:rPr>
                <w:rStyle w:val="Hyperlink"/>
                <w:rtl/>
                <w:lang w:bidi="fa-IR"/>
              </w:rPr>
              <w:t>خِيارُ خِصالِ النِّساءِ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Toc485893864 \h</w:instrText>
            </w:r>
            <w:r>
              <w:rPr>
                <w:webHidden/>
                <w:rtl/>
              </w:rPr>
              <w:instrText xml:space="preserve"> </w:instrText>
            </w:r>
            <w:r>
              <w:rPr>
                <w:webHidden/>
                <w:rtl/>
              </w:rPr>
            </w:r>
            <w:r>
              <w:rPr>
                <w:webHidden/>
                <w:rtl/>
              </w:rPr>
              <w:fldChar w:fldCharType="separate"/>
            </w:r>
            <w:r w:rsidR="00C13554">
              <w:rPr>
                <w:webHidden/>
              </w:rPr>
              <w:t>264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5" w:history="1">
            <w:r w:rsidRPr="005E6D13">
              <w:rPr>
                <w:rStyle w:val="Hyperlink"/>
                <w:lang w:bidi="fa-IR"/>
              </w:rPr>
              <w:t>1643. THE BEST CHARACTERISTICS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Toc485893865 \h</w:instrText>
            </w:r>
            <w:r>
              <w:rPr>
                <w:webHidden/>
                <w:rtl/>
              </w:rPr>
              <w:instrText xml:space="preserve"> </w:instrText>
            </w:r>
            <w:r>
              <w:rPr>
                <w:webHidden/>
                <w:rtl/>
              </w:rPr>
            </w:r>
            <w:r>
              <w:rPr>
                <w:webHidden/>
                <w:rtl/>
              </w:rPr>
              <w:fldChar w:fldCharType="separate"/>
            </w:r>
            <w:r w:rsidR="00C13554">
              <w:rPr>
                <w:webHidden/>
              </w:rPr>
              <w:t>264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6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Toc485893866 \h</w:instrText>
            </w:r>
            <w:r>
              <w:rPr>
                <w:noProof/>
                <w:webHidden/>
                <w:rtl/>
              </w:rPr>
              <w:instrText xml:space="preserve"> </w:instrText>
            </w:r>
            <w:r>
              <w:rPr>
                <w:noProof/>
                <w:webHidden/>
                <w:rtl/>
              </w:rPr>
            </w:r>
            <w:r>
              <w:rPr>
                <w:noProof/>
                <w:webHidden/>
                <w:rtl/>
              </w:rPr>
              <w:fldChar w:fldCharType="separate"/>
            </w:r>
            <w:r w:rsidR="00C13554">
              <w:rPr>
                <w:noProof/>
                <w:webHidden/>
              </w:rPr>
              <w:t>264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7" w:history="1">
            <w:r w:rsidRPr="005E6D13">
              <w:rPr>
                <w:rStyle w:val="Hyperlink"/>
                <w:lang w:bidi="fa-IR"/>
              </w:rPr>
              <w:t xml:space="preserve">1644 - </w:t>
            </w:r>
            <w:r w:rsidRPr="005E6D13">
              <w:rPr>
                <w:rStyle w:val="Hyperlink"/>
                <w:rtl/>
                <w:lang w:bidi="fa-IR"/>
              </w:rPr>
              <w:t>المرأةُ الصالحة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Toc485893867 \h</w:instrText>
            </w:r>
            <w:r>
              <w:rPr>
                <w:webHidden/>
                <w:rtl/>
              </w:rPr>
              <w:instrText xml:space="preserve"> </w:instrText>
            </w:r>
            <w:r>
              <w:rPr>
                <w:webHidden/>
                <w:rtl/>
              </w:rPr>
            </w:r>
            <w:r>
              <w:rPr>
                <w:webHidden/>
                <w:rtl/>
              </w:rPr>
              <w:fldChar w:fldCharType="separate"/>
            </w:r>
            <w:r w:rsidR="00C13554">
              <w:rPr>
                <w:webHidden/>
              </w:rPr>
              <w:t>265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68" w:history="1">
            <w:r w:rsidRPr="005E6D13">
              <w:rPr>
                <w:rStyle w:val="Hyperlink"/>
                <w:lang w:bidi="fa-IR"/>
              </w:rPr>
              <w:t>1644. RIGHTEOUSE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Toc485893868 \h</w:instrText>
            </w:r>
            <w:r>
              <w:rPr>
                <w:webHidden/>
                <w:rtl/>
              </w:rPr>
              <w:instrText xml:space="preserve"> </w:instrText>
            </w:r>
            <w:r>
              <w:rPr>
                <w:webHidden/>
                <w:rtl/>
              </w:rPr>
            </w:r>
            <w:r>
              <w:rPr>
                <w:webHidden/>
                <w:rtl/>
              </w:rPr>
              <w:fldChar w:fldCharType="separate"/>
            </w:r>
            <w:r w:rsidR="00C13554">
              <w:rPr>
                <w:webHidden/>
              </w:rPr>
              <w:t>265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6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Toc485893869 \h</w:instrText>
            </w:r>
            <w:r>
              <w:rPr>
                <w:noProof/>
                <w:webHidden/>
                <w:rtl/>
              </w:rPr>
              <w:instrText xml:space="preserve"> </w:instrText>
            </w:r>
            <w:r>
              <w:rPr>
                <w:noProof/>
                <w:webHidden/>
                <w:rtl/>
              </w:rPr>
            </w:r>
            <w:r>
              <w:rPr>
                <w:noProof/>
                <w:webHidden/>
                <w:rtl/>
              </w:rPr>
              <w:fldChar w:fldCharType="separate"/>
            </w:r>
            <w:r w:rsidR="00C13554">
              <w:rPr>
                <w:noProof/>
                <w:webHidden/>
              </w:rPr>
              <w:t>265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0" w:history="1">
            <w:r w:rsidRPr="005E6D13">
              <w:rPr>
                <w:rStyle w:val="Hyperlink"/>
                <w:lang w:bidi="fa-IR"/>
              </w:rPr>
              <w:t xml:space="preserve">1645 - </w:t>
            </w:r>
            <w:r w:rsidRPr="005E6D13">
              <w:rPr>
                <w:rStyle w:val="Hyperlink"/>
                <w:rtl/>
                <w:lang w:bidi="fa-IR"/>
              </w:rPr>
              <w:t>مَدحُ حُبِّ النِّساءِ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Toc485893870 \h</w:instrText>
            </w:r>
            <w:r>
              <w:rPr>
                <w:webHidden/>
                <w:rtl/>
              </w:rPr>
              <w:instrText xml:space="preserve"> </w:instrText>
            </w:r>
            <w:r>
              <w:rPr>
                <w:webHidden/>
                <w:rtl/>
              </w:rPr>
            </w:r>
            <w:r>
              <w:rPr>
                <w:webHidden/>
                <w:rtl/>
              </w:rPr>
              <w:fldChar w:fldCharType="separate"/>
            </w:r>
            <w:r w:rsidR="00C13554">
              <w:rPr>
                <w:webHidden/>
              </w:rPr>
              <w:t>266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1" w:history="1">
            <w:r w:rsidRPr="005E6D13">
              <w:rPr>
                <w:rStyle w:val="Hyperlink"/>
                <w:lang w:bidi="fa-IR"/>
              </w:rPr>
              <w:t>1645. THE PRAISE OF LOVING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Toc485893871 \h</w:instrText>
            </w:r>
            <w:r>
              <w:rPr>
                <w:webHidden/>
                <w:rtl/>
              </w:rPr>
              <w:instrText xml:space="preserve"> </w:instrText>
            </w:r>
            <w:r>
              <w:rPr>
                <w:webHidden/>
                <w:rtl/>
              </w:rPr>
            </w:r>
            <w:r>
              <w:rPr>
                <w:webHidden/>
                <w:rtl/>
              </w:rPr>
              <w:fldChar w:fldCharType="separate"/>
            </w:r>
            <w:r w:rsidR="00C13554">
              <w:rPr>
                <w:webHidden/>
              </w:rPr>
              <w:t>266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7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Toc485893872 \h</w:instrText>
            </w:r>
            <w:r>
              <w:rPr>
                <w:noProof/>
                <w:webHidden/>
                <w:rtl/>
              </w:rPr>
              <w:instrText xml:space="preserve"> </w:instrText>
            </w:r>
            <w:r>
              <w:rPr>
                <w:noProof/>
                <w:webHidden/>
                <w:rtl/>
              </w:rPr>
            </w:r>
            <w:r>
              <w:rPr>
                <w:noProof/>
                <w:webHidden/>
                <w:rtl/>
              </w:rPr>
              <w:fldChar w:fldCharType="separate"/>
            </w:r>
            <w:r w:rsidR="00C13554">
              <w:rPr>
                <w:noProof/>
                <w:webHidden/>
              </w:rPr>
              <w:t>266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3" w:history="1">
            <w:r w:rsidRPr="005E6D13">
              <w:rPr>
                <w:rStyle w:val="Hyperlink"/>
                <w:lang w:bidi="fa-IR"/>
              </w:rPr>
              <w:t xml:space="preserve">1646 - </w:t>
            </w:r>
            <w:r w:rsidRPr="005E6D13">
              <w:rPr>
                <w:rStyle w:val="Hyperlink"/>
                <w:rtl/>
                <w:lang w:bidi="fa-IR"/>
              </w:rPr>
              <w:t>ذَمُّ حُبِّ النِّساءِ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Toc485893873 \h</w:instrText>
            </w:r>
            <w:r>
              <w:rPr>
                <w:webHidden/>
                <w:rtl/>
              </w:rPr>
              <w:instrText xml:space="preserve"> </w:instrText>
            </w:r>
            <w:r>
              <w:rPr>
                <w:webHidden/>
                <w:rtl/>
              </w:rPr>
            </w:r>
            <w:r>
              <w:rPr>
                <w:webHidden/>
                <w:rtl/>
              </w:rPr>
              <w:fldChar w:fldCharType="separate"/>
            </w:r>
            <w:r w:rsidR="00C13554">
              <w:rPr>
                <w:webHidden/>
              </w:rPr>
              <w:t>267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4" w:history="1">
            <w:r w:rsidRPr="005E6D13">
              <w:rPr>
                <w:rStyle w:val="Hyperlink"/>
                <w:lang w:bidi="fa-IR"/>
              </w:rPr>
              <w:t>1646. The Censure of the Love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Toc485893874 \h</w:instrText>
            </w:r>
            <w:r>
              <w:rPr>
                <w:webHidden/>
                <w:rtl/>
              </w:rPr>
              <w:instrText xml:space="preserve"> </w:instrText>
            </w:r>
            <w:r>
              <w:rPr>
                <w:webHidden/>
                <w:rtl/>
              </w:rPr>
            </w:r>
            <w:r>
              <w:rPr>
                <w:webHidden/>
                <w:rtl/>
              </w:rPr>
              <w:fldChar w:fldCharType="separate"/>
            </w:r>
            <w:r w:rsidR="00C13554">
              <w:rPr>
                <w:webHidden/>
              </w:rPr>
              <w:t>267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7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Toc485893875 \h</w:instrText>
            </w:r>
            <w:r>
              <w:rPr>
                <w:noProof/>
                <w:webHidden/>
                <w:rtl/>
              </w:rPr>
              <w:instrText xml:space="preserve"> </w:instrText>
            </w:r>
            <w:r>
              <w:rPr>
                <w:noProof/>
                <w:webHidden/>
                <w:rtl/>
              </w:rPr>
            </w:r>
            <w:r>
              <w:rPr>
                <w:noProof/>
                <w:webHidden/>
                <w:rtl/>
              </w:rPr>
              <w:fldChar w:fldCharType="separate"/>
            </w:r>
            <w:r w:rsidR="00C13554">
              <w:rPr>
                <w:noProof/>
                <w:webHidden/>
              </w:rPr>
              <w:t>267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76" w:history="1">
            <w:r w:rsidRPr="005E6D13">
              <w:rPr>
                <w:rStyle w:val="Hyperlink"/>
                <w:lang w:bidi="fa-IR"/>
              </w:rPr>
              <w:t xml:space="preserve">361 - </w:t>
            </w:r>
            <w:r w:rsidRPr="005E6D13">
              <w:rPr>
                <w:rStyle w:val="Hyperlink"/>
                <w:rtl/>
                <w:lang w:bidi="fa-IR"/>
              </w:rPr>
              <w:t>المروءة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Toc485893876 \h</w:instrText>
            </w:r>
            <w:r>
              <w:rPr>
                <w:webHidden/>
                <w:rtl/>
              </w:rPr>
              <w:instrText xml:space="preserve"> </w:instrText>
            </w:r>
            <w:r>
              <w:rPr>
                <w:webHidden/>
                <w:rtl/>
              </w:rPr>
            </w:r>
            <w:r>
              <w:rPr>
                <w:webHidden/>
                <w:rtl/>
              </w:rPr>
              <w:fldChar w:fldCharType="separate"/>
            </w:r>
            <w:r w:rsidR="00C13554">
              <w:rPr>
                <w:webHidden/>
              </w:rPr>
              <w:t>268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77" w:history="1">
            <w:r w:rsidRPr="005E6D13">
              <w:rPr>
                <w:rStyle w:val="Hyperlink"/>
                <w:lang w:bidi="fa-IR"/>
              </w:rPr>
              <w:t>361. GALLANTRY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Toc485893877 \h</w:instrText>
            </w:r>
            <w:r>
              <w:rPr>
                <w:webHidden/>
                <w:rtl/>
              </w:rPr>
              <w:instrText xml:space="preserve"> </w:instrText>
            </w:r>
            <w:r>
              <w:rPr>
                <w:webHidden/>
                <w:rtl/>
              </w:rPr>
            </w:r>
            <w:r>
              <w:rPr>
                <w:webHidden/>
                <w:rtl/>
              </w:rPr>
              <w:fldChar w:fldCharType="separate"/>
            </w:r>
            <w:r w:rsidR="00C13554">
              <w:rPr>
                <w:webHidden/>
              </w:rPr>
              <w:t>268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8" w:history="1">
            <w:r w:rsidRPr="005E6D13">
              <w:rPr>
                <w:rStyle w:val="Hyperlink"/>
                <w:lang w:bidi="fa-IR"/>
              </w:rPr>
              <w:t xml:space="preserve">1647 - </w:t>
            </w:r>
            <w:r w:rsidRPr="005E6D13">
              <w:rPr>
                <w:rStyle w:val="Hyperlink"/>
                <w:rtl/>
                <w:lang w:bidi="fa-IR"/>
              </w:rPr>
              <w:t>تَفسيرُ المُروءَةِ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Toc485893878 \h</w:instrText>
            </w:r>
            <w:r>
              <w:rPr>
                <w:webHidden/>
                <w:rtl/>
              </w:rPr>
              <w:instrText xml:space="preserve"> </w:instrText>
            </w:r>
            <w:r>
              <w:rPr>
                <w:webHidden/>
                <w:rtl/>
              </w:rPr>
            </w:r>
            <w:r>
              <w:rPr>
                <w:webHidden/>
                <w:rtl/>
              </w:rPr>
              <w:fldChar w:fldCharType="separate"/>
            </w:r>
            <w:r w:rsidR="00C13554">
              <w:rPr>
                <w:webHidden/>
              </w:rPr>
              <w:t>268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79" w:history="1">
            <w:r w:rsidRPr="005E6D13">
              <w:rPr>
                <w:rStyle w:val="Hyperlink"/>
                <w:lang w:bidi="fa-IR"/>
              </w:rPr>
              <w:t>1647. INTERPRETATION OF GALLANTRY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Toc485893879 \h</w:instrText>
            </w:r>
            <w:r>
              <w:rPr>
                <w:webHidden/>
                <w:rtl/>
              </w:rPr>
              <w:instrText xml:space="preserve"> </w:instrText>
            </w:r>
            <w:r>
              <w:rPr>
                <w:webHidden/>
                <w:rtl/>
              </w:rPr>
            </w:r>
            <w:r>
              <w:rPr>
                <w:webHidden/>
                <w:rtl/>
              </w:rPr>
              <w:fldChar w:fldCharType="separate"/>
            </w:r>
            <w:r w:rsidR="00C13554">
              <w:rPr>
                <w:webHidden/>
              </w:rPr>
              <w:t>268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Toc485893880 \h</w:instrText>
            </w:r>
            <w:r>
              <w:rPr>
                <w:noProof/>
                <w:webHidden/>
                <w:rtl/>
              </w:rPr>
              <w:instrText xml:space="preserve"> </w:instrText>
            </w:r>
            <w:r>
              <w:rPr>
                <w:noProof/>
                <w:webHidden/>
                <w:rtl/>
              </w:rPr>
            </w:r>
            <w:r>
              <w:rPr>
                <w:noProof/>
                <w:webHidden/>
                <w:rtl/>
              </w:rPr>
              <w:fldChar w:fldCharType="separate"/>
            </w:r>
            <w:r w:rsidR="00C13554">
              <w:rPr>
                <w:noProof/>
                <w:webHidden/>
              </w:rPr>
              <w:t>269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81" w:history="1">
            <w:r w:rsidRPr="005E6D13">
              <w:rPr>
                <w:rStyle w:val="Hyperlink"/>
                <w:lang w:bidi="fa-IR"/>
              </w:rPr>
              <w:t xml:space="preserve">362 - </w:t>
            </w:r>
            <w:r w:rsidRPr="005E6D13">
              <w:rPr>
                <w:rStyle w:val="Hyperlink"/>
                <w:rtl/>
                <w:lang w:bidi="fa-IR"/>
              </w:rPr>
              <w:t>المرض‏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Toc485893881 \h</w:instrText>
            </w:r>
            <w:r>
              <w:rPr>
                <w:webHidden/>
                <w:rtl/>
              </w:rPr>
              <w:instrText xml:space="preserve"> </w:instrText>
            </w:r>
            <w:r>
              <w:rPr>
                <w:webHidden/>
                <w:rtl/>
              </w:rPr>
            </w:r>
            <w:r>
              <w:rPr>
                <w:webHidden/>
                <w:rtl/>
              </w:rPr>
              <w:fldChar w:fldCharType="separate"/>
            </w:r>
            <w:r w:rsidR="00C13554">
              <w:rPr>
                <w:webHidden/>
              </w:rPr>
              <w:t>270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82" w:history="1">
            <w:r w:rsidRPr="005E6D13">
              <w:rPr>
                <w:rStyle w:val="Hyperlink"/>
                <w:lang w:bidi="fa-IR"/>
              </w:rPr>
              <w:t>362. SICKNESS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Toc485893882 \h</w:instrText>
            </w:r>
            <w:r>
              <w:rPr>
                <w:webHidden/>
                <w:rtl/>
              </w:rPr>
              <w:instrText xml:space="preserve"> </w:instrText>
            </w:r>
            <w:r>
              <w:rPr>
                <w:webHidden/>
                <w:rtl/>
              </w:rPr>
            </w:r>
            <w:r>
              <w:rPr>
                <w:webHidden/>
                <w:rtl/>
              </w:rPr>
              <w:fldChar w:fldCharType="separate"/>
            </w:r>
            <w:r w:rsidR="00C13554">
              <w:rPr>
                <w:webHidden/>
              </w:rPr>
              <w:t>270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83" w:history="1">
            <w:r w:rsidRPr="005E6D13">
              <w:rPr>
                <w:rStyle w:val="Hyperlink"/>
                <w:lang w:bidi="fa-IR"/>
              </w:rPr>
              <w:t xml:space="preserve">1648 - </w:t>
            </w:r>
            <w:r w:rsidRPr="005E6D13">
              <w:rPr>
                <w:rStyle w:val="Hyperlink"/>
                <w:rtl/>
                <w:lang w:bidi="fa-IR"/>
              </w:rPr>
              <w:t>بَعضُ حِكَمِ المَرَضِ‏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Toc485893883 \h</w:instrText>
            </w:r>
            <w:r>
              <w:rPr>
                <w:webHidden/>
                <w:rtl/>
              </w:rPr>
              <w:instrText xml:space="preserve"> </w:instrText>
            </w:r>
            <w:r>
              <w:rPr>
                <w:webHidden/>
                <w:rtl/>
              </w:rPr>
            </w:r>
            <w:r>
              <w:rPr>
                <w:webHidden/>
                <w:rtl/>
              </w:rPr>
              <w:fldChar w:fldCharType="separate"/>
            </w:r>
            <w:r w:rsidR="00C13554">
              <w:rPr>
                <w:webHidden/>
              </w:rPr>
              <w:t>270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84" w:history="1">
            <w:r w:rsidRPr="005E6D13">
              <w:rPr>
                <w:rStyle w:val="Hyperlink"/>
                <w:lang w:bidi="fa-IR"/>
              </w:rPr>
              <w:t>1648. SOME REASONS BEHIND SICKNESS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Toc485893884 \h</w:instrText>
            </w:r>
            <w:r>
              <w:rPr>
                <w:webHidden/>
                <w:rtl/>
              </w:rPr>
              <w:instrText xml:space="preserve"> </w:instrText>
            </w:r>
            <w:r>
              <w:rPr>
                <w:webHidden/>
                <w:rtl/>
              </w:rPr>
            </w:r>
            <w:r>
              <w:rPr>
                <w:webHidden/>
                <w:rtl/>
              </w:rPr>
              <w:fldChar w:fldCharType="separate"/>
            </w:r>
            <w:r w:rsidR="00C13554">
              <w:rPr>
                <w:webHidden/>
              </w:rPr>
              <w:t>270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8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Toc485893885 \h</w:instrText>
            </w:r>
            <w:r>
              <w:rPr>
                <w:noProof/>
                <w:webHidden/>
                <w:rtl/>
              </w:rPr>
              <w:instrText xml:space="preserve"> </w:instrText>
            </w:r>
            <w:r>
              <w:rPr>
                <w:noProof/>
                <w:webHidden/>
                <w:rtl/>
              </w:rPr>
            </w:r>
            <w:r>
              <w:rPr>
                <w:noProof/>
                <w:webHidden/>
                <w:rtl/>
              </w:rPr>
              <w:fldChar w:fldCharType="separate"/>
            </w:r>
            <w:r w:rsidR="00C13554">
              <w:rPr>
                <w:noProof/>
                <w:webHidden/>
              </w:rPr>
              <w:t>270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86" w:history="1">
            <w:r w:rsidRPr="005E6D13">
              <w:rPr>
                <w:rStyle w:val="Hyperlink"/>
                <w:lang w:bidi="fa-IR"/>
              </w:rPr>
              <w:t xml:space="preserve">1649 - </w:t>
            </w:r>
            <w:r w:rsidRPr="005E6D13">
              <w:rPr>
                <w:rStyle w:val="Hyperlink"/>
                <w:rtl/>
                <w:lang w:bidi="fa-IR"/>
              </w:rPr>
              <w:t>كِتمانُ المَرَضِ‏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Toc485893886 \h</w:instrText>
            </w:r>
            <w:r>
              <w:rPr>
                <w:webHidden/>
                <w:rtl/>
              </w:rPr>
              <w:instrText xml:space="preserve"> </w:instrText>
            </w:r>
            <w:r>
              <w:rPr>
                <w:webHidden/>
                <w:rtl/>
              </w:rPr>
            </w:r>
            <w:r>
              <w:rPr>
                <w:webHidden/>
                <w:rtl/>
              </w:rPr>
              <w:fldChar w:fldCharType="separate"/>
            </w:r>
            <w:r w:rsidR="00C13554">
              <w:rPr>
                <w:webHidden/>
              </w:rPr>
              <w:t>272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87" w:history="1">
            <w:r w:rsidRPr="005E6D13">
              <w:rPr>
                <w:rStyle w:val="Hyperlink"/>
                <w:lang w:bidi="fa-IR"/>
              </w:rPr>
              <w:t>1649. CONCEALING ONE'S SICKNESS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Toc485893887 \h</w:instrText>
            </w:r>
            <w:r>
              <w:rPr>
                <w:webHidden/>
                <w:rtl/>
              </w:rPr>
              <w:instrText xml:space="preserve"> </w:instrText>
            </w:r>
            <w:r>
              <w:rPr>
                <w:webHidden/>
                <w:rtl/>
              </w:rPr>
            </w:r>
            <w:r>
              <w:rPr>
                <w:webHidden/>
                <w:rtl/>
              </w:rPr>
              <w:fldChar w:fldCharType="separate"/>
            </w:r>
            <w:r w:rsidR="00C13554">
              <w:rPr>
                <w:webHidden/>
              </w:rPr>
              <w:t>272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8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Toc485893888 \h</w:instrText>
            </w:r>
            <w:r>
              <w:rPr>
                <w:noProof/>
                <w:webHidden/>
                <w:rtl/>
              </w:rPr>
              <w:instrText xml:space="preserve"> </w:instrText>
            </w:r>
            <w:r>
              <w:rPr>
                <w:noProof/>
                <w:webHidden/>
                <w:rtl/>
              </w:rPr>
            </w:r>
            <w:r>
              <w:rPr>
                <w:noProof/>
                <w:webHidden/>
                <w:rtl/>
              </w:rPr>
              <w:fldChar w:fldCharType="separate"/>
            </w:r>
            <w:r w:rsidR="00C13554">
              <w:rPr>
                <w:noProof/>
                <w:webHidden/>
              </w:rPr>
              <w:t>272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89" w:history="1">
            <w:r w:rsidRPr="005E6D13">
              <w:rPr>
                <w:rStyle w:val="Hyperlink"/>
                <w:lang w:bidi="fa-IR"/>
              </w:rPr>
              <w:t xml:space="preserve">1650 - </w:t>
            </w:r>
            <w:r w:rsidRPr="005E6D13">
              <w:rPr>
                <w:rStyle w:val="Hyperlink"/>
                <w:rtl/>
                <w:lang w:bidi="fa-IR"/>
              </w:rPr>
              <w:t>ذَمُّ مَن لا يَمرَضُ‏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Toc485893889 \h</w:instrText>
            </w:r>
            <w:r>
              <w:rPr>
                <w:webHidden/>
                <w:rtl/>
              </w:rPr>
              <w:instrText xml:space="preserve"> </w:instrText>
            </w:r>
            <w:r>
              <w:rPr>
                <w:webHidden/>
                <w:rtl/>
              </w:rPr>
            </w:r>
            <w:r>
              <w:rPr>
                <w:webHidden/>
                <w:rtl/>
              </w:rPr>
              <w:fldChar w:fldCharType="separate"/>
            </w:r>
            <w:r w:rsidR="00C13554">
              <w:rPr>
                <w:webHidden/>
              </w:rPr>
              <w:t>273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90" w:history="1">
            <w:r w:rsidRPr="005E6D13">
              <w:rPr>
                <w:rStyle w:val="Hyperlink"/>
                <w:lang w:bidi="fa-IR"/>
              </w:rPr>
              <w:t>1650. THE REPROACHING OF THOSE WHO DO NOT FALL SICK</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Toc485893890 \h</w:instrText>
            </w:r>
            <w:r>
              <w:rPr>
                <w:webHidden/>
                <w:rtl/>
              </w:rPr>
              <w:instrText xml:space="preserve"> </w:instrText>
            </w:r>
            <w:r>
              <w:rPr>
                <w:webHidden/>
                <w:rtl/>
              </w:rPr>
            </w:r>
            <w:r>
              <w:rPr>
                <w:webHidden/>
                <w:rtl/>
              </w:rPr>
              <w:fldChar w:fldCharType="separate"/>
            </w:r>
            <w:r w:rsidR="00C13554">
              <w:rPr>
                <w:webHidden/>
              </w:rPr>
              <w:t>273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9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Toc485893891 \h</w:instrText>
            </w:r>
            <w:r>
              <w:rPr>
                <w:noProof/>
                <w:webHidden/>
                <w:rtl/>
              </w:rPr>
              <w:instrText xml:space="preserve"> </w:instrText>
            </w:r>
            <w:r>
              <w:rPr>
                <w:noProof/>
                <w:webHidden/>
                <w:rtl/>
              </w:rPr>
            </w:r>
            <w:r>
              <w:rPr>
                <w:noProof/>
                <w:webHidden/>
                <w:rtl/>
              </w:rPr>
              <w:fldChar w:fldCharType="separate"/>
            </w:r>
            <w:r w:rsidR="00C13554">
              <w:rPr>
                <w:noProof/>
                <w:webHidden/>
              </w:rPr>
              <w:t>273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92" w:history="1">
            <w:r w:rsidRPr="005E6D13">
              <w:rPr>
                <w:rStyle w:val="Hyperlink"/>
                <w:lang w:bidi="fa-IR"/>
              </w:rPr>
              <w:t xml:space="preserve">1651 - </w:t>
            </w:r>
            <w:r w:rsidRPr="005E6D13">
              <w:rPr>
                <w:rStyle w:val="Hyperlink"/>
                <w:rtl/>
                <w:lang w:bidi="fa-IR"/>
              </w:rPr>
              <w:t>عِيادَةُ المَريضِ‏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Toc485893892 \h</w:instrText>
            </w:r>
            <w:r>
              <w:rPr>
                <w:webHidden/>
                <w:rtl/>
              </w:rPr>
              <w:instrText xml:space="preserve"> </w:instrText>
            </w:r>
            <w:r>
              <w:rPr>
                <w:webHidden/>
                <w:rtl/>
              </w:rPr>
            </w:r>
            <w:r>
              <w:rPr>
                <w:webHidden/>
                <w:rtl/>
              </w:rPr>
              <w:fldChar w:fldCharType="separate"/>
            </w:r>
            <w:r w:rsidR="00C13554">
              <w:rPr>
                <w:webHidden/>
              </w:rPr>
              <w:t>274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93" w:history="1">
            <w:r w:rsidRPr="005E6D13">
              <w:rPr>
                <w:rStyle w:val="Hyperlink"/>
                <w:lang w:bidi="fa-IR"/>
              </w:rPr>
              <w:t>1651. VISITING THE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Toc485893893 \h</w:instrText>
            </w:r>
            <w:r>
              <w:rPr>
                <w:webHidden/>
                <w:rtl/>
              </w:rPr>
              <w:instrText xml:space="preserve"> </w:instrText>
            </w:r>
            <w:r>
              <w:rPr>
                <w:webHidden/>
                <w:rtl/>
              </w:rPr>
            </w:r>
            <w:r>
              <w:rPr>
                <w:webHidden/>
                <w:rtl/>
              </w:rPr>
              <w:fldChar w:fldCharType="separate"/>
            </w:r>
            <w:r w:rsidR="00C13554">
              <w:rPr>
                <w:webHidden/>
              </w:rPr>
              <w:t>274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9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Toc485893894 \h</w:instrText>
            </w:r>
            <w:r>
              <w:rPr>
                <w:noProof/>
                <w:webHidden/>
                <w:rtl/>
              </w:rPr>
              <w:instrText xml:space="preserve"> </w:instrText>
            </w:r>
            <w:r>
              <w:rPr>
                <w:noProof/>
                <w:webHidden/>
                <w:rtl/>
              </w:rPr>
            </w:r>
            <w:r>
              <w:rPr>
                <w:noProof/>
                <w:webHidden/>
                <w:rtl/>
              </w:rPr>
              <w:fldChar w:fldCharType="separate"/>
            </w:r>
            <w:r w:rsidR="00C13554">
              <w:rPr>
                <w:noProof/>
                <w:webHidden/>
              </w:rPr>
              <w:t>274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95" w:history="1">
            <w:r w:rsidRPr="005E6D13">
              <w:rPr>
                <w:rStyle w:val="Hyperlink"/>
                <w:lang w:bidi="fa-IR"/>
              </w:rPr>
              <w:t xml:space="preserve">1652 - </w:t>
            </w:r>
            <w:r w:rsidRPr="005E6D13">
              <w:rPr>
                <w:rStyle w:val="Hyperlink"/>
                <w:rtl/>
                <w:lang w:bidi="fa-IR"/>
              </w:rPr>
              <w:t>أدَبُ العِيادَةِ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Toc485893895 \h</w:instrText>
            </w:r>
            <w:r>
              <w:rPr>
                <w:webHidden/>
                <w:rtl/>
              </w:rPr>
              <w:instrText xml:space="preserve"> </w:instrText>
            </w:r>
            <w:r>
              <w:rPr>
                <w:webHidden/>
                <w:rtl/>
              </w:rPr>
            </w:r>
            <w:r>
              <w:rPr>
                <w:webHidden/>
                <w:rtl/>
              </w:rPr>
              <w:fldChar w:fldCharType="separate"/>
            </w:r>
            <w:r w:rsidR="00C13554">
              <w:rPr>
                <w:webHidden/>
              </w:rPr>
              <w:t>275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896" w:history="1">
            <w:r w:rsidRPr="005E6D13">
              <w:rPr>
                <w:rStyle w:val="Hyperlink"/>
                <w:lang w:bidi="fa-IR"/>
              </w:rPr>
              <w:t>1652. ETIQUETTES OF VISITING THE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Toc485893896 \h</w:instrText>
            </w:r>
            <w:r>
              <w:rPr>
                <w:webHidden/>
                <w:rtl/>
              </w:rPr>
              <w:instrText xml:space="preserve"> </w:instrText>
            </w:r>
            <w:r>
              <w:rPr>
                <w:webHidden/>
                <w:rtl/>
              </w:rPr>
            </w:r>
            <w:r>
              <w:rPr>
                <w:webHidden/>
                <w:rtl/>
              </w:rPr>
              <w:fldChar w:fldCharType="separate"/>
            </w:r>
            <w:r w:rsidR="00C13554">
              <w:rPr>
                <w:webHidden/>
              </w:rPr>
              <w:t>275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8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Toc485893897 \h</w:instrText>
            </w:r>
            <w:r>
              <w:rPr>
                <w:noProof/>
                <w:webHidden/>
                <w:rtl/>
              </w:rPr>
              <w:instrText xml:space="preserve"> </w:instrText>
            </w:r>
            <w:r>
              <w:rPr>
                <w:noProof/>
                <w:webHidden/>
                <w:rtl/>
              </w:rPr>
            </w:r>
            <w:r>
              <w:rPr>
                <w:noProof/>
                <w:webHidden/>
                <w:rtl/>
              </w:rPr>
              <w:fldChar w:fldCharType="separate"/>
            </w:r>
            <w:r w:rsidR="00C13554">
              <w:rPr>
                <w:noProof/>
                <w:webHidden/>
              </w:rPr>
              <w:t>275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98" w:history="1">
            <w:r w:rsidRPr="005E6D13">
              <w:rPr>
                <w:rStyle w:val="Hyperlink"/>
                <w:lang w:bidi="fa-IR"/>
              </w:rPr>
              <w:t xml:space="preserve">363 - </w:t>
            </w:r>
            <w:r w:rsidRPr="005E6D13">
              <w:rPr>
                <w:rStyle w:val="Hyperlink"/>
                <w:rtl/>
                <w:lang w:bidi="fa-IR"/>
              </w:rPr>
              <w:t>المِراء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Toc485893898 \h</w:instrText>
            </w:r>
            <w:r>
              <w:rPr>
                <w:webHidden/>
                <w:rtl/>
              </w:rPr>
              <w:instrText xml:space="preserve"> </w:instrText>
            </w:r>
            <w:r>
              <w:rPr>
                <w:webHidden/>
                <w:rtl/>
              </w:rPr>
            </w:r>
            <w:r>
              <w:rPr>
                <w:webHidden/>
                <w:rtl/>
              </w:rPr>
              <w:fldChar w:fldCharType="separate"/>
            </w:r>
            <w:r w:rsidR="00C13554">
              <w:rPr>
                <w:webHidden/>
              </w:rPr>
              <w:t>277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899" w:history="1">
            <w:r w:rsidRPr="005E6D13">
              <w:rPr>
                <w:rStyle w:val="Hyperlink"/>
                <w:lang w:bidi="fa-IR"/>
              </w:rPr>
              <w:t>363. DISPUTATION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Toc485893899 \h</w:instrText>
            </w:r>
            <w:r>
              <w:rPr>
                <w:webHidden/>
                <w:rtl/>
              </w:rPr>
              <w:instrText xml:space="preserve"> </w:instrText>
            </w:r>
            <w:r>
              <w:rPr>
                <w:webHidden/>
                <w:rtl/>
              </w:rPr>
            </w:r>
            <w:r>
              <w:rPr>
                <w:webHidden/>
                <w:rtl/>
              </w:rPr>
              <w:fldChar w:fldCharType="separate"/>
            </w:r>
            <w:r w:rsidR="00C13554">
              <w:rPr>
                <w:webHidden/>
              </w:rPr>
              <w:t>277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00" w:history="1">
            <w:r w:rsidRPr="005E6D13">
              <w:rPr>
                <w:rStyle w:val="Hyperlink"/>
                <w:lang w:bidi="fa-IR"/>
              </w:rPr>
              <w:t xml:space="preserve">1653 - </w:t>
            </w:r>
            <w:r w:rsidRPr="005E6D13">
              <w:rPr>
                <w:rStyle w:val="Hyperlink"/>
                <w:rtl/>
                <w:lang w:bidi="fa-IR"/>
              </w:rPr>
              <w:t>ذَمُّ المِراءِ وآثارُهُ‏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Toc485893900 \h</w:instrText>
            </w:r>
            <w:r>
              <w:rPr>
                <w:webHidden/>
                <w:rtl/>
              </w:rPr>
              <w:instrText xml:space="preserve"> </w:instrText>
            </w:r>
            <w:r>
              <w:rPr>
                <w:webHidden/>
                <w:rtl/>
              </w:rPr>
            </w:r>
            <w:r>
              <w:rPr>
                <w:webHidden/>
                <w:rtl/>
              </w:rPr>
              <w:fldChar w:fldCharType="separate"/>
            </w:r>
            <w:r w:rsidR="00C13554">
              <w:rPr>
                <w:webHidden/>
              </w:rPr>
              <w:t>277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01" w:history="1">
            <w:r w:rsidRPr="005E6D13">
              <w:rPr>
                <w:rStyle w:val="Hyperlink"/>
                <w:lang w:bidi="fa-IR"/>
              </w:rPr>
              <w:t>1653. THE CENSURE OF DISPUTAION AND ITS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Toc485893901 \h</w:instrText>
            </w:r>
            <w:r>
              <w:rPr>
                <w:webHidden/>
                <w:rtl/>
              </w:rPr>
              <w:instrText xml:space="preserve"> </w:instrText>
            </w:r>
            <w:r>
              <w:rPr>
                <w:webHidden/>
                <w:rtl/>
              </w:rPr>
            </w:r>
            <w:r>
              <w:rPr>
                <w:webHidden/>
                <w:rtl/>
              </w:rPr>
              <w:fldChar w:fldCharType="separate"/>
            </w:r>
            <w:r w:rsidR="00C13554">
              <w:rPr>
                <w:webHidden/>
              </w:rPr>
              <w:t>277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Toc485893902 \h</w:instrText>
            </w:r>
            <w:r>
              <w:rPr>
                <w:noProof/>
                <w:webHidden/>
                <w:rtl/>
              </w:rPr>
              <w:instrText xml:space="preserve"> </w:instrText>
            </w:r>
            <w:r>
              <w:rPr>
                <w:noProof/>
                <w:webHidden/>
                <w:rtl/>
              </w:rPr>
            </w:r>
            <w:r>
              <w:rPr>
                <w:noProof/>
                <w:webHidden/>
                <w:rtl/>
              </w:rPr>
              <w:fldChar w:fldCharType="separate"/>
            </w:r>
            <w:r w:rsidR="00C13554">
              <w:rPr>
                <w:noProof/>
                <w:webHidden/>
              </w:rPr>
              <w:t>278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03" w:history="1">
            <w:r w:rsidRPr="005E6D13">
              <w:rPr>
                <w:rStyle w:val="Hyperlink"/>
                <w:lang w:bidi="fa-IR"/>
              </w:rPr>
              <w:t xml:space="preserve">364 - </w:t>
            </w:r>
            <w:r w:rsidRPr="005E6D13">
              <w:rPr>
                <w:rStyle w:val="Hyperlink"/>
                <w:rtl/>
                <w:lang w:bidi="fa-IR"/>
              </w:rPr>
              <w:t>المِزاح‏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Toc485893903 \h</w:instrText>
            </w:r>
            <w:r>
              <w:rPr>
                <w:webHidden/>
                <w:rtl/>
              </w:rPr>
              <w:instrText xml:space="preserve"> </w:instrText>
            </w:r>
            <w:r>
              <w:rPr>
                <w:webHidden/>
                <w:rtl/>
              </w:rPr>
            </w:r>
            <w:r>
              <w:rPr>
                <w:webHidden/>
                <w:rtl/>
              </w:rPr>
              <w:fldChar w:fldCharType="separate"/>
            </w:r>
            <w:r w:rsidR="00C13554">
              <w:rPr>
                <w:webHidden/>
              </w:rPr>
              <w:t>279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04" w:history="1">
            <w:r w:rsidRPr="005E6D13">
              <w:rPr>
                <w:rStyle w:val="Hyperlink"/>
                <w:lang w:bidi="fa-IR"/>
              </w:rPr>
              <w:t>364. JOKING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Toc485893904 \h</w:instrText>
            </w:r>
            <w:r>
              <w:rPr>
                <w:webHidden/>
                <w:rtl/>
              </w:rPr>
              <w:instrText xml:space="preserve"> </w:instrText>
            </w:r>
            <w:r>
              <w:rPr>
                <w:webHidden/>
                <w:rtl/>
              </w:rPr>
            </w:r>
            <w:r>
              <w:rPr>
                <w:webHidden/>
                <w:rtl/>
              </w:rPr>
              <w:fldChar w:fldCharType="separate"/>
            </w:r>
            <w:r w:rsidR="00C13554">
              <w:rPr>
                <w:webHidden/>
              </w:rPr>
              <w:t>279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05" w:history="1">
            <w:r w:rsidRPr="005E6D13">
              <w:rPr>
                <w:rStyle w:val="Hyperlink"/>
                <w:lang w:bidi="fa-IR"/>
              </w:rPr>
              <w:t xml:space="preserve">1654 - </w:t>
            </w:r>
            <w:r w:rsidRPr="005E6D13">
              <w:rPr>
                <w:rStyle w:val="Hyperlink"/>
                <w:rtl/>
                <w:lang w:bidi="fa-IR"/>
              </w:rPr>
              <w:t>المِزاحُ المَحمودُ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Toc485893905 \h</w:instrText>
            </w:r>
            <w:r>
              <w:rPr>
                <w:webHidden/>
                <w:rtl/>
              </w:rPr>
              <w:instrText xml:space="preserve"> </w:instrText>
            </w:r>
            <w:r>
              <w:rPr>
                <w:webHidden/>
                <w:rtl/>
              </w:rPr>
            </w:r>
            <w:r>
              <w:rPr>
                <w:webHidden/>
                <w:rtl/>
              </w:rPr>
              <w:fldChar w:fldCharType="separate"/>
            </w:r>
            <w:r w:rsidR="00C13554">
              <w:rPr>
                <w:webHidden/>
              </w:rPr>
              <w:t>279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06" w:history="1">
            <w:r w:rsidRPr="005E6D13">
              <w:rPr>
                <w:rStyle w:val="Hyperlink"/>
                <w:lang w:bidi="fa-IR"/>
              </w:rPr>
              <w:t>1654. THE PRAISED JOKING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Toc485893906 \h</w:instrText>
            </w:r>
            <w:r>
              <w:rPr>
                <w:webHidden/>
                <w:rtl/>
              </w:rPr>
              <w:instrText xml:space="preserve"> </w:instrText>
            </w:r>
            <w:r>
              <w:rPr>
                <w:webHidden/>
                <w:rtl/>
              </w:rPr>
            </w:r>
            <w:r>
              <w:rPr>
                <w:webHidden/>
                <w:rtl/>
              </w:rPr>
              <w:fldChar w:fldCharType="separate"/>
            </w:r>
            <w:r w:rsidR="00C13554">
              <w:rPr>
                <w:webHidden/>
              </w:rPr>
              <w:t>279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0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Toc485893907 \h</w:instrText>
            </w:r>
            <w:r>
              <w:rPr>
                <w:noProof/>
                <w:webHidden/>
                <w:rtl/>
              </w:rPr>
              <w:instrText xml:space="preserve"> </w:instrText>
            </w:r>
            <w:r>
              <w:rPr>
                <w:noProof/>
                <w:webHidden/>
                <w:rtl/>
              </w:rPr>
            </w:r>
            <w:r>
              <w:rPr>
                <w:noProof/>
                <w:webHidden/>
                <w:rtl/>
              </w:rPr>
              <w:fldChar w:fldCharType="separate"/>
            </w:r>
            <w:r w:rsidR="00C13554">
              <w:rPr>
                <w:noProof/>
                <w:webHidden/>
              </w:rPr>
              <w:t>280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08" w:history="1">
            <w:r w:rsidRPr="005E6D13">
              <w:rPr>
                <w:rStyle w:val="Hyperlink"/>
                <w:lang w:bidi="fa-IR"/>
              </w:rPr>
              <w:t xml:space="preserve">365 - </w:t>
            </w:r>
            <w:r w:rsidRPr="005E6D13">
              <w:rPr>
                <w:rStyle w:val="Hyperlink"/>
                <w:rtl/>
                <w:lang w:bidi="fa-IR"/>
              </w:rPr>
              <w:t>المُلك‏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Toc485893908 \h</w:instrText>
            </w:r>
            <w:r>
              <w:rPr>
                <w:webHidden/>
                <w:rtl/>
              </w:rPr>
              <w:instrText xml:space="preserve"> </w:instrText>
            </w:r>
            <w:r>
              <w:rPr>
                <w:webHidden/>
                <w:rtl/>
              </w:rPr>
            </w:r>
            <w:r>
              <w:rPr>
                <w:webHidden/>
                <w:rtl/>
              </w:rPr>
              <w:fldChar w:fldCharType="separate"/>
            </w:r>
            <w:r w:rsidR="00C13554">
              <w:rPr>
                <w:webHidden/>
              </w:rPr>
              <w:t>281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09" w:history="1">
            <w:r w:rsidRPr="005E6D13">
              <w:rPr>
                <w:rStyle w:val="Hyperlink"/>
                <w:lang w:bidi="fa-IR"/>
              </w:rPr>
              <w:t>365. SOVEREIGNTY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Toc485893909 \h</w:instrText>
            </w:r>
            <w:r>
              <w:rPr>
                <w:webHidden/>
                <w:rtl/>
              </w:rPr>
              <w:instrText xml:space="preserve"> </w:instrText>
            </w:r>
            <w:r>
              <w:rPr>
                <w:webHidden/>
                <w:rtl/>
              </w:rPr>
            </w:r>
            <w:r>
              <w:rPr>
                <w:webHidden/>
                <w:rtl/>
              </w:rPr>
              <w:fldChar w:fldCharType="separate"/>
            </w:r>
            <w:r w:rsidR="00C13554">
              <w:rPr>
                <w:webHidden/>
              </w:rPr>
              <w:t>281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0" w:history="1">
            <w:r w:rsidRPr="005E6D13">
              <w:rPr>
                <w:rStyle w:val="Hyperlink"/>
                <w:lang w:bidi="fa-IR"/>
              </w:rPr>
              <w:t xml:space="preserve">1656 - </w:t>
            </w:r>
            <w:r w:rsidRPr="005E6D13">
              <w:rPr>
                <w:rStyle w:val="Hyperlink"/>
                <w:rtl/>
                <w:lang w:bidi="fa-IR"/>
              </w:rPr>
              <w:t>مالِكُ المُلكِ‏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Toc485893910 \h</w:instrText>
            </w:r>
            <w:r>
              <w:rPr>
                <w:webHidden/>
                <w:rtl/>
              </w:rPr>
              <w:instrText xml:space="preserve"> </w:instrText>
            </w:r>
            <w:r>
              <w:rPr>
                <w:webHidden/>
                <w:rtl/>
              </w:rPr>
            </w:r>
            <w:r>
              <w:rPr>
                <w:webHidden/>
                <w:rtl/>
              </w:rPr>
              <w:fldChar w:fldCharType="separate"/>
            </w:r>
            <w:r w:rsidR="00C13554">
              <w:rPr>
                <w:webHidden/>
              </w:rPr>
              <w:t>281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1" w:history="1">
            <w:r w:rsidRPr="005E6D13">
              <w:rPr>
                <w:rStyle w:val="Hyperlink"/>
                <w:lang w:bidi="fa-IR"/>
              </w:rPr>
              <w:t>1656. THE MASTER OF SOVEREIGNTY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Toc485893911 \h</w:instrText>
            </w:r>
            <w:r>
              <w:rPr>
                <w:webHidden/>
                <w:rtl/>
              </w:rPr>
              <w:instrText xml:space="preserve"> </w:instrText>
            </w:r>
            <w:r>
              <w:rPr>
                <w:webHidden/>
                <w:rtl/>
              </w:rPr>
            </w:r>
            <w:r>
              <w:rPr>
                <w:webHidden/>
                <w:rtl/>
              </w:rPr>
              <w:fldChar w:fldCharType="separate"/>
            </w:r>
            <w:r w:rsidR="00C13554">
              <w:rPr>
                <w:webHidden/>
              </w:rPr>
              <w:t>281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1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Toc485893912 \h</w:instrText>
            </w:r>
            <w:r>
              <w:rPr>
                <w:noProof/>
                <w:webHidden/>
                <w:rtl/>
              </w:rPr>
              <w:instrText xml:space="preserve"> </w:instrText>
            </w:r>
            <w:r>
              <w:rPr>
                <w:noProof/>
                <w:webHidden/>
                <w:rtl/>
              </w:rPr>
            </w:r>
            <w:r>
              <w:rPr>
                <w:noProof/>
                <w:webHidden/>
                <w:rtl/>
              </w:rPr>
              <w:fldChar w:fldCharType="separate"/>
            </w:r>
            <w:r w:rsidR="00C13554">
              <w:rPr>
                <w:noProof/>
                <w:webHidden/>
              </w:rPr>
              <w:t>281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3" w:history="1">
            <w:r w:rsidRPr="005E6D13">
              <w:rPr>
                <w:rStyle w:val="Hyperlink"/>
                <w:lang w:bidi="fa-IR"/>
              </w:rPr>
              <w:t xml:space="preserve">1657 - </w:t>
            </w:r>
            <w:r w:rsidRPr="005E6D13">
              <w:rPr>
                <w:rStyle w:val="Hyperlink"/>
                <w:rtl/>
                <w:lang w:bidi="fa-IR"/>
              </w:rPr>
              <w:t>خُلطَةُ المُلوكِ‏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Toc485893913 \h</w:instrText>
            </w:r>
            <w:r>
              <w:rPr>
                <w:webHidden/>
                <w:rtl/>
              </w:rPr>
              <w:instrText xml:space="preserve"> </w:instrText>
            </w:r>
            <w:r>
              <w:rPr>
                <w:webHidden/>
                <w:rtl/>
              </w:rPr>
            </w:r>
            <w:r>
              <w:rPr>
                <w:webHidden/>
                <w:rtl/>
              </w:rPr>
              <w:fldChar w:fldCharType="separate"/>
            </w:r>
            <w:r w:rsidR="00C13554">
              <w:rPr>
                <w:webHidden/>
              </w:rPr>
              <w:t>282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4" w:history="1">
            <w:r w:rsidRPr="005E6D13">
              <w:rPr>
                <w:rStyle w:val="Hyperlink"/>
                <w:lang w:bidi="fa-IR"/>
              </w:rPr>
              <w:t>1657. MIXING WITH 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Toc485893914 \h</w:instrText>
            </w:r>
            <w:r>
              <w:rPr>
                <w:webHidden/>
                <w:rtl/>
              </w:rPr>
              <w:instrText xml:space="preserve"> </w:instrText>
            </w:r>
            <w:r>
              <w:rPr>
                <w:webHidden/>
                <w:rtl/>
              </w:rPr>
            </w:r>
            <w:r>
              <w:rPr>
                <w:webHidden/>
                <w:rtl/>
              </w:rPr>
              <w:fldChar w:fldCharType="separate"/>
            </w:r>
            <w:r w:rsidR="00C13554">
              <w:rPr>
                <w:webHidden/>
              </w:rPr>
              <w:t>282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1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Toc485893915 \h</w:instrText>
            </w:r>
            <w:r>
              <w:rPr>
                <w:noProof/>
                <w:webHidden/>
                <w:rtl/>
              </w:rPr>
              <w:instrText xml:space="preserve"> </w:instrText>
            </w:r>
            <w:r>
              <w:rPr>
                <w:noProof/>
                <w:webHidden/>
                <w:rtl/>
              </w:rPr>
            </w:r>
            <w:r>
              <w:rPr>
                <w:noProof/>
                <w:webHidden/>
                <w:rtl/>
              </w:rPr>
              <w:fldChar w:fldCharType="separate"/>
            </w:r>
            <w:r w:rsidR="00C13554">
              <w:rPr>
                <w:noProof/>
                <w:webHidden/>
              </w:rPr>
              <w:t>282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6" w:history="1">
            <w:r w:rsidRPr="005E6D13">
              <w:rPr>
                <w:rStyle w:val="Hyperlink"/>
                <w:lang w:bidi="fa-IR"/>
              </w:rPr>
              <w:t xml:space="preserve">1658 - </w:t>
            </w:r>
            <w:r w:rsidRPr="005E6D13">
              <w:rPr>
                <w:rStyle w:val="Hyperlink"/>
                <w:rtl/>
                <w:lang w:bidi="fa-IR"/>
              </w:rPr>
              <w:t>خَيرُ المُلوكِ‏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Toc485893916 \h</w:instrText>
            </w:r>
            <w:r>
              <w:rPr>
                <w:webHidden/>
                <w:rtl/>
              </w:rPr>
              <w:instrText xml:space="preserve"> </w:instrText>
            </w:r>
            <w:r>
              <w:rPr>
                <w:webHidden/>
                <w:rtl/>
              </w:rPr>
            </w:r>
            <w:r>
              <w:rPr>
                <w:webHidden/>
                <w:rtl/>
              </w:rPr>
              <w:fldChar w:fldCharType="separate"/>
            </w:r>
            <w:r w:rsidR="00C13554">
              <w:rPr>
                <w:webHidden/>
              </w:rPr>
              <w:t>283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7" w:history="1">
            <w:r w:rsidRPr="005E6D13">
              <w:rPr>
                <w:rStyle w:val="Hyperlink"/>
                <w:lang w:bidi="fa-IR"/>
              </w:rPr>
              <w:t>1658. THE BEST OF 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Toc485893917 \h</w:instrText>
            </w:r>
            <w:r>
              <w:rPr>
                <w:webHidden/>
                <w:rtl/>
              </w:rPr>
              <w:instrText xml:space="preserve"> </w:instrText>
            </w:r>
            <w:r>
              <w:rPr>
                <w:webHidden/>
                <w:rtl/>
              </w:rPr>
            </w:r>
            <w:r>
              <w:rPr>
                <w:webHidden/>
                <w:rtl/>
              </w:rPr>
              <w:fldChar w:fldCharType="separate"/>
            </w:r>
            <w:r w:rsidR="00C13554">
              <w:rPr>
                <w:webHidden/>
              </w:rPr>
              <w:t>283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1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Toc485893918 \h</w:instrText>
            </w:r>
            <w:r>
              <w:rPr>
                <w:noProof/>
                <w:webHidden/>
                <w:rtl/>
              </w:rPr>
              <w:instrText xml:space="preserve"> </w:instrText>
            </w:r>
            <w:r>
              <w:rPr>
                <w:noProof/>
                <w:webHidden/>
                <w:rtl/>
              </w:rPr>
            </w:r>
            <w:r>
              <w:rPr>
                <w:noProof/>
                <w:webHidden/>
                <w:rtl/>
              </w:rPr>
              <w:fldChar w:fldCharType="separate"/>
            </w:r>
            <w:r w:rsidR="00C13554">
              <w:rPr>
                <w:noProof/>
                <w:webHidden/>
              </w:rPr>
              <w:t>283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19" w:history="1">
            <w:r w:rsidRPr="005E6D13">
              <w:rPr>
                <w:rStyle w:val="Hyperlink"/>
                <w:lang w:bidi="fa-IR"/>
              </w:rPr>
              <w:t xml:space="preserve">1659 - </w:t>
            </w:r>
            <w:r w:rsidRPr="005E6D13">
              <w:rPr>
                <w:rStyle w:val="Hyperlink"/>
                <w:rtl/>
                <w:lang w:bidi="fa-IR"/>
              </w:rPr>
              <w:t>ما يَنبغي لِلملوك‏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Toc485893919 \h</w:instrText>
            </w:r>
            <w:r>
              <w:rPr>
                <w:webHidden/>
                <w:rtl/>
              </w:rPr>
              <w:instrText xml:space="preserve"> </w:instrText>
            </w:r>
            <w:r>
              <w:rPr>
                <w:webHidden/>
                <w:rtl/>
              </w:rPr>
            </w:r>
            <w:r>
              <w:rPr>
                <w:webHidden/>
                <w:rtl/>
              </w:rPr>
              <w:fldChar w:fldCharType="separate"/>
            </w:r>
            <w:r w:rsidR="00C13554">
              <w:rPr>
                <w:webHidden/>
              </w:rPr>
              <w:t>284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20" w:history="1">
            <w:r w:rsidRPr="005E6D13">
              <w:rPr>
                <w:rStyle w:val="Hyperlink"/>
                <w:lang w:bidi="fa-IR"/>
              </w:rPr>
              <w:t>1659. WHAT IS APPROPRIATE FOR THE 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Toc485893920 \h</w:instrText>
            </w:r>
            <w:r>
              <w:rPr>
                <w:webHidden/>
                <w:rtl/>
              </w:rPr>
              <w:instrText xml:space="preserve"> </w:instrText>
            </w:r>
            <w:r>
              <w:rPr>
                <w:webHidden/>
                <w:rtl/>
              </w:rPr>
            </w:r>
            <w:r>
              <w:rPr>
                <w:webHidden/>
                <w:rtl/>
              </w:rPr>
              <w:fldChar w:fldCharType="separate"/>
            </w:r>
            <w:r w:rsidR="00C13554">
              <w:rPr>
                <w:webHidden/>
              </w:rPr>
              <w:t>284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2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Toc485893921 \h</w:instrText>
            </w:r>
            <w:r>
              <w:rPr>
                <w:noProof/>
                <w:webHidden/>
                <w:rtl/>
              </w:rPr>
              <w:instrText xml:space="preserve"> </w:instrText>
            </w:r>
            <w:r>
              <w:rPr>
                <w:noProof/>
                <w:webHidden/>
                <w:rtl/>
              </w:rPr>
            </w:r>
            <w:r>
              <w:rPr>
                <w:noProof/>
                <w:webHidden/>
                <w:rtl/>
              </w:rPr>
              <w:fldChar w:fldCharType="separate"/>
            </w:r>
            <w:r w:rsidR="00C13554">
              <w:rPr>
                <w:noProof/>
                <w:webHidden/>
              </w:rPr>
              <w:t>284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22" w:history="1">
            <w:r w:rsidRPr="005E6D13">
              <w:rPr>
                <w:rStyle w:val="Hyperlink"/>
                <w:lang w:bidi="fa-IR"/>
              </w:rPr>
              <w:t xml:space="preserve">366 - </w:t>
            </w:r>
            <w:r w:rsidRPr="005E6D13">
              <w:rPr>
                <w:rStyle w:val="Hyperlink"/>
                <w:rtl/>
                <w:lang w:bidi="fa-IR"/>
              </w:rPr>
              <w:t>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Toc485893922 \h</w:instrText>
            </w:r>
            <w:r>
              <w:rPr>
                <w:webHidden/>
                <w:rtl/>
              </w:rPr>
              <w:instrText xml:space="preserve"> </w:instrText>
            </w:r>
            <w:r>
              <w:rPr>
                <w:webHidden/>
                <w:rtl/>
              </w:rPr>
            </w:r>
            <w:r>
              <w:rPr>
                <w:webHidden/>
                <w:rtl/>
              </w:rPr>
              <w:fldChar w:fldCharType="separate"/>
            </w:r>
            <w:r w:rsidR="00C13554">
              <w:rPr>
                <w:webHidden/>
              </w:rPr>
              <w:t>285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23" w:history="1">
            <w:r w:rsidRPr="005E6D13">
              <w:rPr>
                <w:rStyle w:val="Hyperlink"/>
                <w:lang w:bidi="fa-IR"/>
              </w:rPr>
              <w:t>366.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Toc485893923 \h</w:instrText>
            </w:r>
            <w:r>
              <w:rPr>
                <w:webHidden/>
                <w:rtl/>
              </w:rPr>
              <w:instrText xml:space="preserve"> </w:instrText>
            </w:r>
            <w:r>
              <w:rPr>
                <w:webHidden/>
                <w:rtl/>
              </w:rPr>
            </w:r>
            <w:r>
              <w:rPr>
                <w:webHidden/>
                <w:rtl/>
              </w:rPr>
              <w:fldChar w:fldCharType="separate"/>
            </w:r>
            <w:r w:rsidR="00C13554">
              <w:rPr>
                <w:webHidden/>
              </w:rPr>
              <w:t>285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24" w:history="1">
            <w:r w:rsidRPr="005E6D13">
              <w:rPr>
                <w:rStyle w:val="Hyperlink"/>
                <w:lang w:bidi="fa-IR"/>
              </w:rPr>
              <w:t xml:space="preserve">1660 - </w:t>
            </w:r>
            <w:r w:rsidRPr="005E6D13">
              <w:rPr>
                <w:rStyle w:val="Hyperlink"/>
                <w:rtl/>
                <w:lang w:bidi="fa-IR"/>
              </w:rPr>
              <w:t>خِلقَةُ 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Toc485893924 \h</w:instrText>
            </w:r>
            <w:r>
              <w:rPr>
                <w:webHidden/>
                <w:rtl/>
              </w:rPr>
              <w:instrText xml:space="preserve"> </w:instrText>
            </w:r>
            <w:r>
              <w:rPr>
                <w:webHidden/>
                <w:rtl/>
              </w:rPr>
            </w:r>
            <w:r>
              <w:rPr>
                <w:webHidden/>
                <w:rtl/>
              </w:rPr>
              <w:fldChar w:fldCharType="separate"/>
            </w:r>
            <w:r w:rsidR="00C13554">
              <w:rPr>
                <w:webHidden/>
              </w:rPr>
              <w:t>285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25" w:history="1">
            <w:r w:rsidRPr="005E6D13">
              <w:rPr>
                <w:rStyle w:val="Hyperlink"/>
                <w:lang w:bidi="fa-IR"/>
              </w:rPr>
              <w:t>1660. THE CREATION OF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Toc485893925 \h</w:instrText>
            </w:r>
            <w:r>
              <w:rPr>
                <w:webHidden/>
                <w:rtl/>
              </w:rPr>
              <w:instrText xml:space="preserve"> </w:instrText>
            </w:r>
            <w:r>
              <w:rPr>
                <w:webHidden/>
                <w:rtl/>
              </w:rPr>
            </w:r>
            <w:r>
              <w:rPr>
                <w:webHidden/>
                <w:rtl/>
              </w:rPr>
              <w:fldChar w:fldCharType="separate"/>
            </w:r>
            <w:r w:rsidR="00C13554">
              <w:rPr>
                <w:webHidden/>
              </w:rPr>
              <w:t>285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2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Toc485893926 \h</w:instrText>
            </w:r>
            <w:r>
              <w:rPr>
                <w:noProof/>
                <w:webHidden/>
                <w:rtl/>
              </w:rPr>
              <w:instrText xml:space="preserve"> </w:instrText>
            </w:r>
            <w:r>
              <w:rPr>
                <w:noProof/>
                <w:webHidden/>
                <w:rtl/>
              </w:rPr>
            </w:r>
            <w:r>
              <w:rPr>
                <w:noProof/>
                <w:webHidden/>
                <w:rtl/>
              </w:rPr>
              <w:fldChar w:fldCharType="separate"/>
            </w:r>
            <w:r w:rsidR="00C13554">
              <w:rPr>
                <w:noProof/>
                <w:webHidden/>
              </w:rPr>
              <w:t>285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27" w:history="1">
            <w:r w:rsidRPr="005E6D13">
              <w:rPr>
                <w:rStyle w:val="Hyperlink"/>
                <w:lang w:bidi="fa-IR"/>
              </w:rPr>
              <w:t xml:space="preserve">1661 - </w:t>
            </w:r>
            <w:r w:rsidRPr="005E6D13">
              <w:rPr>
                <w:rStyle w:val="Hyperlink"/>
                <w:rtl/>
                <w:lang w:bidi="fa-IR"/>
              </w:rPr>
              <w:t>صِفَةُ 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Toc485893927 \h</w:instrText>
            </w:r>
            <w:r>
              <w:rPr>
                <w:webHidden/>
                <w:rtl/>
              </w:rPr>
              <w:instrText xml:space="preserve"> </w:instrText>
            </w:r>
            <w:r>
              <w:rPr>
                <w:webHidden/>
                <w:rtl/>
              </w:rPr>
            </w:r>
            <w:r>
              <w:rPr>
                <w:webHidden/>
                <w:rtl/>
              </w:rPr>
              <w:fldChar w:fldCharType="separate"/>
            </w:r>
            <w:r w:rsidR="00C13554">
              <w:rPr>
                <w:webHidden/>
              </w:rPr>
              <w:t>287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28" w:history="1">
            <w:r w:rsidRPr="005E6D13">
              <w:rPr>
                <w:rStyle w:val="Hyperlink"/>
                <w:lang w:bidi="fa-IR"/>
              </w:rPr>
              <w:t>1661. THE DESCRIPTION OF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Toc485893928 \h</w:instrText>
            </w:r>
            <w:r>
              <w:rPr>
                <w:webHidden/>
                <w:rtl/>
              </w:rPr>
              <w:instrText xml:space="preserve"> </w:instrText>
            </w:r>
            <w:r>
              <w:rPr>
                <w:webHidden/>
                <w:rtl/>
              </w:rPr>
            </w:r>
            <w:r>
              <w:rPr>
                <w:webHidden/>
                <w:rtl/>
              </w:rPr>
              <w:fldChar w:fldCharType="separate"/>
            </w:r>
            <w:r w:rsidR="00C13554">
              <w:rPr>
                <w:webHidden/>
              </w:rPr>
              <w:t>287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2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Toc485893929 \h</w:instrText>
            </w:r>
            <w:r>
              <w:rPr>
                <w:noProof/>
                <w:webHidden/>
                <w:rtl/>
              </w:rPr>
              <w:instrText xml:space="preserve"> </w:instrText>
            </w:r>
            <w:r>
              <w:rPr>
                <w:noProof/>
                <w:webHidden/>
                <w:rtl/>
              </w:rPr>
            </w:r>
            <w:r>
              <w:rPr>
                <w:noProof/>
                <w:webHidden/>
                <w:rtl/>
              </w:rPr>
              <w:fldChar w:fldCharType="separate"/>
            </w:r>
            <w:r w:rsidR="00C13554">
              <w:rPr>
                <w:noProof/>
                <w:webHidden/>
              </w:rPr>
              <w:t>287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0" w:history="1">
            <w:r w:rsidRPr="005E6D13">
              <w:rPr>
                <w:rStyle w:val="Hyperlink"/>
                <w:lang w:bidi="fa-IR"/>
              </w:rPr>
              <w:t xml:space="preserve">1662 - </w:t>
            </w:r>
            <w:r w:rsidRPr="005E6D13">
              <w:rPr>
                <w:rStyle w:val="Hyperlink"/>
                <w:rtl/>
                <w:lang w:bidi="fa-IR"/>
              </w:rPr>
              <w:t>المَلائِكَةُ الحَفَظَةُ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Toc485893930 \h</w:instrText>
            </w:r>
            <w:r>
              <w:rPr>
                <w:webHidden/>
                <w:rtl/>
              </w:rPr>
              <w:instrText xml:space="preserve"> </w:instrText>
            </w:r>
            <w:r>
              <w:rPr>
                <w:webHidden/>
                <w:rtl/>
              </w:rPr>
            </w:r>
            <w:r>
              <w:rPr>
                <w:webHidden/>
                <w:rtl/>
              </w:rPr>
              <w:fldChar w:fldCharType="separate"/>
            </w:r>
            <w:r w:rsidR="00C13554">
              <w:rPr>
                <w:webHidden/>
              </w:rPr>
              <w:t>288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1" w:history="1">
            <w:r w:rsidRPr="005E6D13">
              <w:rPr>
                <w:rStyle w:val="Hyperlink"/>
                <w:lang w:bidi="fa-IR"/>
              </w:rPr>
              <w:t>1662. THE GUARDIAN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Toc485893931 \h</w:instrText>
            </w:r>
            <w:r>
              <w:rPr>
                <w:webHidden/>
                <w:rtl/>
              </w:rPr>
              <w:instrText xml:space="preserve"> </w:instrText>
            </w:r>
            <w:r>
              <w:rPr>
                <w:webHidden/>
                <w:rtl/>
              </w:rPr>
            </w:r>
            <w:r>
              <w:rPr>
                <w:webHidden/>
                <w:rtl/>
              </w:rPr>
              <w:fldChar w:fldCharType="separate"/>
            </w:r>
            <w:r w:rsidR="00C13554">
              <w:rPr>
                <w:webHidden/>
              </w:rPr>
              <w:t>288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3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Toc485893932 \h</w:instrText>
            </w:r>
            <w:r>
              <w:rPr>
                <w:noProof/>
                <w:webHidden/>
                <w:rtl/>
              </w:rPr>
              <w:instrText xml:space="preserve"> </w:instrText>
            </w:r>
            <w:r>
              <w:rPr>
                <w:noProof/>
                <w:webHidden/>
                <w:rtl/>
              </w:rPr>
            </w:r>
            <w:r>
              <w:rPr>
                <w:noProof/>
                <w:webHidden/>
                <w:rtl/>
              </w:rPr>
              <w:fldChar w:fldCharType="separate"/>
            </w:r>
            <w:r w:rsidR="00C13554">
              <w:rPr>
                <w:noProof/>
                <w:webHidden/>
              </w:rPr>
              <w:t>288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3" w:history="1">
            <w:r w:rsidRPr="005E6D13">
              <w:rPr>
                <w:rStyle w:val="Hyperlink"/>
                <w:lang w:bidi="fa-IR"/>
              </w:rPr>
              <w:t xml:space="preserve">1663 - </w:t>
            </w:r>
            <w:r w:rsidRPr="005E6D13">
              <w:rPr>
                <w:rStyle w:val="Hyperlink"/>
                <w:rtl/>
                <w:lang w:bidi="fa-IR"/>
              </w:rPr>
              <w:t>البُيوتُ الَّتي لا تَدخُلُها 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Toc485893933 \h</w:instrText>
            </w:r>
            <w:r>
              <w:rPr>
                <w:webHidden/>
                <w:rtl/>
              </w:rPr>
              <w:instrText xml:space="preserve"> </w:instrText>
            </w:r>
            <w:r>
              <w:rPr>
                <w:webHidden/>
                <w:rtl/>
              </w:rPr>
            </w:r>
            <w:r>
              <w:rPr>
                <w:webHidden/>
                <w:rtl/>
              </w:rPr>
              <w:fldChar w:fldCharType="separate"/>
            </w:r>
            <w:r w:rsidR="00C13554">
              <w:rPr>
                <w:webHidden/>
              </w:rPr>
              <w:t>290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4" w:history="1">
            <w:r w:rsidRPr="005E6D13">
              <w:rPr>
                <w:rStyle w:val="Hyperlink"/>
                <w:lang w:bidi="fa-IR"/>
              </w:rPr>
              <w:t>1663. HOUSES THAT ANGELS DO NOT ENTER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Toc485893934 \h</w:instrText>
            </w:r>
            <w:r>
              <w:rPr>
                <w:webHidden/>
                <w:rtl/>
              </w:rPr>
              <w:instrText xml:space="preserve"> </w:instrText>
            </w:r>
            <w:r>
              <w:rPr>
                <w:webHidden/>
                <w:rtl/>
              </w:rPr>
            </w:r>
            <w:r>
              <w:rPr>
                <w:webHidden/>
                <w:rtl/>
              </w:rPr>
              <w:fldChar w:fldCharType="separate"/>
            </w:r>
            <w:r w:rsidR="00C13554">
              <w:rPr>
                <w:webHidden/>
              </w:rPr>
              <w:t>290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3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Toc485893935 \h</w:instrText>
            </w:r>
            <w:r>
              <w:rPr>
                <w:noProof/>
                <w:webHidden/>
                <w:rtl/>
              </w:rPr>
              <w:instrText xml:space="preserve"> </w:instrText>
            </w:r>
            <w:r>
              <w:rPr>
                <w:noProof/>
                <w:webHidden/>
                <w:rtl/>
              </w:rPr>
            </w:r>
            <w:r>
              <w:rPr>
                <w:noProof/>
                <w:webHidden/>
                <w:rtl/>
              </w:rPr>
              <w:fldChar w:fldCharType="separate"/>
            </w:r>
            <w:r w:rsidR="00C13554">
              <w:rPr>
                <w:noProof/>
                <w:webHidden/>
              </w:rPr>
              <w:t>290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36" w:history="1">
            <w:r w:rsidRPr="005E6D13">
              <w:rPr>
                <w:rStyle w:val="Hyperlink"/>
                <w:lang w:bidi="fa-IR"/>
              </w:rPr>
              <w:t xml:space="preserve">367 - </w:t>
            </w:r>
            <w:r w:rsidRPr="005E6D13">
              <w:rPr>
                <w:rStyle w:val="Hyperlink"/>
                <w:rtl/>
                <w:lang w:bidi="fa-IR"/>
              </w:rPr>
              <w:t>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Toc485893936 \h</w:instrText>
            </w:r>
            <w:r>
              <w:rPr>
                <w:webHidden/>
                <w:rtl/>
              </w:rPr>
              <w:instrText xml:space="preserve"> </w:instrText>
            </w:r>
            <w:r>
              <w:rPr>
                <w:webHidden/>
                <w:rtl/>
              </w:rPr>
            </w:r>
            <w:r>
              <w:rPr>
                <w:webHidden/>
                <w:rtl/>
              </w:rPr>
              <w:fldChar w:fldCharType="separate"/>
            </w:r>
            <w:r w:rsidR="00C13554">
              <w:rPr>
                <w:webHidden/>
              </w:rPr>
              <w:t>291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37" w:history="1">
            <w:r w:rsidRPr="005E6D13">
              <w:rPr>
                <w:rStyle w:val="Hyperlink"/>
                <w:lang w:bidi="fa-IR"/>
              </w:rPr>
              <w:t>367.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Toc485893937 \h</w:instrText>
            </w:r>
            <w:r>
              <w:rPr>
                <w:webHidden/>
                <w:rtl/>
              </w:rPr>
              <w:instrText xml:space="preserve"> </w:instrText>
            </w:r>
            <w:r>
              <w:rPr>
                <w:webHidden/>
                <w:rtl/>
              </w:rPr>
            </w:r>
            <w:r>
              <w:rPr>
                <w:webHidden/>
                <w:rtl/>
              </w:rPr>
              <w:fldChar w:fldCharType="separate"/>
            </w:r>
            <w:r w:rsidR="00C13554">
              <w:rPr>
                <w:webHidden/>
              </w:rPr>
              <w:t>291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8" w:history="1">
            <w:r w:rsidRPr="005E6D13">
              <w:rPr>
                <w:rStyle w:val="Hyperlink"/>
                <w:lang w:bidi="fa-IR"/>
              </w:rPr>
              <w:t xml:space="preserve">1664 - </w:t>
            </w:r>
            <w:r w:rsidRPr="005E6D13">
              <w:rPr>
                <w:rStyle w:val="Hyperlink"/>
                <w:rtl/>
                <w:lang w:bidi="fa-IR"/>
              </w:rPr>
              <w:t>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Toc485893938 \h</w:instrText>
            </w:r>
            <w:r>
              <w:rPr>
                <w:webHidden/>
                <w:rtl/>
              </w:rPr>
              <w:instrText xml:space="preserve"> </w:instrText>
            </w:r>
            <w:r>
              <w:rPr>
                <w:webHidden/>
                <w:rtl/>
              </w:rPr>
            </w:r>
            <w:r>
              <w:rPr>
                <w:webHidden/>
                <w:rtl/>
              </w:rPr>
              <w:fldChar w:fldCharType="separate"/>
            </w:r>
            <w:r w:rsidR="00C13554">
              <w:rPr>
                <w:webHidden/>
              </w:rPr>
              <w:t>291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39" w:history="1">
            <w:r w:rsidRPr="005E6D13">
              <w:rPr>
                <w:rStyle w:val="Hyperlink"/>
                <w:lang w:bidi="fa-IR"/>
              </w:rPr>
              <w:t>1664.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Toc485893939 \h</w:instrText>
            </w:r>
            <w:r>
              <w:rPr>
                <w:webHidden/>
                <w:rtl/>
              </w:rPr>
              <w:instrText xml:space="preserve"> </w:instrText>
            </w:r>
            <w:r>
              <w:rPr>
                <w:webHidden/>
                <w:rtl/>
              </w:rPr>
            </w:r>
            <w:r>
              <w:rPr>
                <w:webHidden/>
                <w:rtl/>
              </w:rPr>
              <w:fldChar w:fldCharType="separate"/>
            </w:r>
            <w:r w:rsidR="00C13554">
              <w:rPr>
                <w:webHidden/>
              </w:rPr>
              <w:t>291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4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Toc485893940 \h</w:instrText>
            </w:r>
            <w:r>
              <w:rPr>
                <w:noProof/>
                <w:webHidden/>
                <w:rtl/>
              </w:rPr>
              <w:instrText xml:space="preserve"> </w:instrText>
            </w:r>
            <w:r>
              <w:rPr>
                <w:noProof/>
                <w:webHidden/>
                <w:rtl/>
              </w:rPr>
            </w:r>
            <w:r>
              <w:rPr>
                <w:noProof/>
                <w:webHidden/>
                <w:rtl/>
              </w:rPr>
              <w:fldChar w:fldCharType="separate"/>
            </w:r>
            <w:r w:rsidR="00C13554">
              <w:rPr>
                <w:noProof/>
                <w:webHidden/>
              </w:rPr>
              <w:t>292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1" w:history="1">
            <w:r w:rsidRPr="005E6D13">
              <w:rPr>
                <w:rStyle w:val="Hyperlink"/>
                <w:lang w:bidi="fa-IR"/>
              </w:rPr>
              <w:t xml:space="preserve">1665 - </w:t>
            </w:r>
            <w:r w:rsidRPr="005E6D13">
              <w:rPr>
                <w:rStyle w:val="Hyperlink"/>
                <w:rtl/>
                <w:lang w:bidi="fa-IR"/>
              </w:rPr>
              <w:t>اليَقينُ بِالمَوتِ‏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Toc485893941 \h</w:instrText>
            </w:r>
            <w:r>
              <w:rPr>
                <w:webHidden/>
                <w:rtl/>
              </w:rPr>
              <w:instrText xml:space="preserve"> </w:instrText>
            </w:r>
            <w:r>
              <w:rPr>
                <w:webHidden/>
                <w:rtl/>
              </w:rPr>
            </w:r>
            <w:r>
              <w:rPr>
                <w:webHidden/>
                <w:rtl/>
              </w:rPr>
              <w:fldChar w:fldCharType="separate"/>
            </w:r>
            <w:r w:rsidR="00C13554">
              <w:rPr>
                <w:webHidden/>
              </w:rPr>
              <w:t>293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2" w:history="1">
            <w:r w:rsidRPr="005E6D13">
              <w:rPr>
                <w:rStyle w:val="Hyperlink"/>
                <w:lang w:bidi="fa-IR"/>
              </w:rPr>
              <w:t>1665. HAVING CERTAINTY IN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Toc485893942 \h</w:instrText>
            </w:r>
            <w:r>
              <w:rPr>
                <w:webHidden/>
                <w:rtl/>
              </w:rPr>
              <w:instrText xml:space="preserve"> </w:instrText>
            </w:r>
            <w:r>
              <w:rPr>
                <w:webHidden/>
                <w:rtl/>
              </w:rPr>
            </w:r>
            <w:r>
              <w:rPr>
                <w:webHidden/>
                <w:rtl/>
              </w:rPr>
              <w:fldChar w:fldCharType="separate"/>
            </w:r>
            <w:r w:rsidR="00C13554">
              <w:rPr>
                <w:webHidden/>
              </w:rPr>
              <w:t>293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4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Toc485893943 \h</w:instrText>
            </w:r>
            <w:r>
              <w:rPr>
                <w:noProof/>
                <w:webHidden/>
                <w:rtl/>
              </w:rPr>
              <w:instrText xml:space="preserve"> </w:instrText>
            </w:r>
            <w:r>
              <w:rPr>
                <w:noProof/>
                <w:webHidden/>
                <w:rtl/>
              </w:rPr>
            </w:r>
            <w:r>
              <w:rPr>
                <w:noProof/>
                <w:webHidden/>
                <w:rtl/>
              </w:rPr>
              <w:fldChar w:fldCharType="separate"/>
            </w:r>
            <w:r w:rsidR="00C13554">
              <w:rPr>
                <w:noProof/>
                <w:webHidden/>
              </w:rPr>
              <w:t>294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4" w:history="1">
            <w:r w:rsidRPr="005E6D13">
              <w:rPr>
                <w:rStyle w:val="Hyperlink"/>
                <w:lang w:bidi="fa-IR"/>
              </w:rPr>
              <w:t xml:space="preserve">1666 - </w:t>
            </w:r>
            <w:r w:rsidRPr="005E6D13">
              <w:rPr>
                <w:rStyle w:val="Hyperlink"/>
                <w:rtl/>
                <w:lang w:bidi="fa-IR"/>
              </w:rPr>
              <w:t>اقتِرابُ الرَّحيلِ‏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Toc485893944 \h</w:instrText>
            </w:r>
            <w:r>
              <w:rPr>
                <w:webHidden/>
                <w:rtl/>
              </w:rPr>
              <w:instrText xml:space="preserve"> </w:instrText>
            </w:r>
            <w:r>
              <w:rPr>
                <w:webHidden/>
                <w:rtl/>
              </w:rPr>
            </w:r>
            <w:r>
              <w:rPr>
                <w:webHidden/>
                <w:rtl/>
              </w:rPr>
              <w:fldChar w:fldCharType="separate"/>
            </w:r>
            <w:r w:rsidR="00C13554">
              <w:rPr>
                <w:webHidden/>
              </w:rPr>
              <w:t>295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5" w:history="1">
            <w:r w:rsidRPr="005E6D13">
              <w:rPr>
                <w:rStyle w:val="Hyperlink"/>
                <w:lang w:bidi="fa-IR"/>
              </w:rPr>
              <w:t>1666. COMING CLOSE TO DEPARTING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Toc485893945 \h</w:instrText>
            </w:r>
            <w:r>
              <w:rPr>
                <w:webHidden/>
                <w:rtl/>
              </w:rPr>
              <w:instrText xml:space="preserve"> </w:instrText>
            </w:r>
            <w:r>
              <w:rPr>
                <w:webHidden/>
                <w:rtl/>
              </w:rPr>
            </w:r>
            <w:r>
              <w:rPr>
                <w:webHidden/>
                <w:rtl/>
              </w:rPr>
              <w:fldChar w:fldCharType="separate"/>
            </w:r>
            <w:r w:rsidR="00C13554">
              <w:rPr>
                <w:webHidden/>
              </w:rPr>
              <w:t>295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4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Toc485893946 \h</w:instrText>
            </w:r>
            <w:r>
              <w:rPr>
                <w:noProof/>
                <w:webHidden/>
                <w:rtl/>
              </w:rPr>
              <w:instrText xml:space="preserve"> </w:instrText>
            </w:r>
            <w:r>
              <w:rPr>
                <w:noProof/>
                <w:webHidden/>
                <w:rtl/>
              </w:rPr>
            </w:r>
            <w:r>
              <w:rPr>
                <w:noProof/>
                <w:webHidden/>
                <w:rtl/>
              </w:rPr>
              <w:fldChar w:fldCharType="separate"/>
            </w:r>
            <w:r w:rsidR="00C13554">
              <w:rPr>
                <w:noProof/>
                <w:webHidden/>
              </w:rPr>
              <w:t>295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7" w:history="1">
            <w:r w:rsidRPr="005E6D13">
              <w:rPr>
                <w:rStyle w:val="Hyperlink"/>
                <w:lang w:bidi="fa-IR"/>
              </w:rPr>
              <w:t xml:space="preserve">1667 - </w:t>
            </w:r>
            <w:r w:rsidRPr="005E6D13">
              <w:rPr>
                <w:rStyle w:val="Hyperlink"/>
                <w:rtl/>
                <w:lang w:bidi="fa-IR"/>
              </w:rPr>
              <w:t>تَفسيرُ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Toc485893947 \h</w:instrText>
            </w:r>
            <w:r>
              <w:rPr>
                <w:webHidden/>
                <w:rtl/>
              </w:rPr>
              <w:instrText xml:space="preserve"> </w:instrText>
            </w:r>
            <w:r>
              <w:rPr>
                <w:webHidden/>
                <w:rtl/>
              </w:rPr>
            </w:r>
            <w:r>
              <w:rPr>
                <w:webHidden/>
                <w:rtl/>
              </w:rPr>
              <w:fldChar w:fldCharType="separate"/>
            </w:r>
            <w:r w:rsidR="00C13554">
              <w:rPr>
                <w:webHidden/>
              </w:rPr>
              <w:t>296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48" w:history="1">
            <w:r w:rsidRPr="005E6D13">
              <w:rPr>
                <w:rStyle w:val="Hyperlink"/>
                <w:lang w:bidi="fa-IR"/>
              </w:rPr>
              <w:t>1667. INTERPRETATION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Toc485893948 \h</w:instrText>
            </w:r>
            <w:r>
              <w:rPr>
                <w:webHidden/>
                <w:rtl/>
              </w:rPr>
              <w:instrText xml:space="preserve"> </w:instrText>
            </w:r>
            <w:r>
              <w:rPr>
                <w:webHidden/>
                <w:rtl/>
              </w:rPr>
            </w:r>
            <w:r>
              <w:rPr>
                <w:webHidden/>
                <w:rtl/>
              </w:rPr>
              <w:fldChar w:fldCharType="separate"/>
            </w:r>
            <w:r w:rsidR="00C13554">
              <w:rPr>
                <w:webHidden/>
              </w:rPr>
              <w:t>296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4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Toc485893949 \h</w:instrText>
            </w:r>
            <w:r>
              <w:rPr>
                <w:noProof/>
                <w:webHidden/>
                <w:rtl/>
              </w:rPr>
              <w:instrText xml:space="preserve"> </w:instrText>
            </w:r>
            <w:r>
              <w:rPr>
                <w:noProof/>
                <w:webHidden/>
                <w:rtl/>
              </w:rPr>
            </w:r>
            <w:r>
              <w:rPr>
                <w:noProof/>
                <w:webHidden/>
                <w:rtl/>
              </w:rPr>
              <w:fldChar w:fldCharType="separate"/>
            </w:r>
            <w:r w:rsidR="00C13554">
              <w:rPr>
                <w:noProof/>
                <w:webHidden/>
              </w:rPr>
              <w:t>296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0" w:history="1">
            <w:r w:rsidRPr="005E6D13">
              <w:rPr>
                <w:rStyle w:val="Hyperlink"/>
                <w:lang w:bidi="fa-IR"/>
              </w:rPr>
              <w:t xml:space="preserve">1668 - </w:t>
            </w:r>
            <w:r w:rsidRPr="005E6D13">
              <w:rPr>
                <w:rStyle w:val="Hyperlink"/>
                <w:rtl/>
                <w:lang w:bidi="fa-IR"/>
              </w:rPr>
              <w:t>مَوتُ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Toc485893950 \h</w:instrText>
            </w:r>
            <w:r>
              <w:rPr>
                <w:webHidden/>
                <w:rtl/>
              </w:rPr>
              <w:instrText xml:space="preserve"> </w:instrText>
            </w:r>
            <w:r>
              <w:rPr>
                <w:webHidden/>
                <w:rtl/>
              </w:rPr>
            </w:r>
            <w:r>
              <w:rPr>
                <w:webHidden/>
                <w:rtl/>
              </w:rPr>
              <w:fldChar w:fldCharType="separate"/>
            </w:r>
            <w:r w:rsidR="00C13554">
              <w:rPr>
                <w:webHidden/>
              </w:rPr>
              <w:t>298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1" w:history="1">
            <w:r w:rsidRPr="005E6D13">
              <w:rPr>
                <w:rStyle w:val="Hyperlink"/>
                <w:lang w:bidi="fa-IR"/>
              </w:rPr>
              <w:t>1668. THE DEATH OF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Toc485893951 \h</w:instrText>
            </w:r>
            <w:r>
              <w:rPr>
                <w:webHidden/>
                <w:rtl/>
              </w:rPr>
              <w:instrText xml:space="preserve"> </w:instrText>
            </w:r>
            <w:r>
              <w:rPr>
                <w:webHidden/>
                <w:rtl/>
              </w:rPr>
            </w:r>
            <w:r>
              <w:rPr>
                <w:webHidden/>
                <w:rtl/>
              </w:rPr>
              <w:fldChar w:fldCharType="separate"/>
            </w:r>
            <w:r w:rsidR="00C13554">
              <w:rPr>
                <w:webHidden/>
              </w:rPr>
              <w:t>298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5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Toc485893952 \h</w:instrText>
            </w:r>
            <w:r>
              <w:rPr>
                <w:noProof/>
                <w:webHidden/>
                <w:rtl/>
              </w:rPr>
              <w:instrText xml:space="preserve"> </w:instrText>
            </w:r>
            <w:r>
              <w:rPr>
                <w:noProof/>
                <w:webHidden/>
                <w:rtl/>
              </w:rPr>
            </w:r>
            <w:r>
              <w:rPr>
                <w:noProof/>
                <w:webHidden/>
                <w:rtl/>
              </w:rPr>
              <w:fldChar w:fldCharType="separate"/>
            </w:r>
            <w:r w:rsidR="00C13554">
              <w:rPr>
                <w:noProof/>
                <w:webHidden/>
              </w:rPr>
              <w:t>298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3" w:history="1">
            <w:r w:rsidRPr="005E6D13">
              <w:rPr>
                <w:rStyle w:val="Hyperlink"/>
                <w:lang w:bidi="fa-IR"/>
              </w:rPr>
              <w:t xml:space="preserve">1669 - </w:t>
            </w:r>
            <w:r w:rsidRPr="005E6D13">
              <w:rPr>
                <w:rStyle w:val="Hyperlink"/>
                <w:rtl/>
                <w:lang w:bidi="fa-IR"/>
              </w:rPr>
              <w:t>ذِكرُ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Toc485893953 \h</w:instrText>
            </w:r>
            <w:r>
              <w:rPr>
                <w:webHidden/>
                <w:rtl/>
              </w:rPr>
              <w:instrText xml:space="preserve"> </w:instrText>
            </w:r>
            <w:r>
              <w:rPr>
                <w:webHidden/>
                <w:rtl/>
              </w:rPr>
            </w:r>
            <w:r>
              <w:rPr>
                <w:webHidden/>
                <w:rtl/>
              </w:rPr>
              <w:fldChar w:fldCharType="separate"/>
            </w:r>
            <w:r w:rsidR="00C13554">
              <w:rPr>
                <w:webHidden/>
              </w:rPr>
              <w:t>300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4" w:history="1">
            <w:r w:rsidRPr="005E6D13">
              <w:rPr>
                <w:rStyle w:val="Hyperlink"/>
                <w:lang w:bidi="fa-IR"/>
              </w:rPr>
              <w:t>1669. REMEMBRANCE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Toc485893954 \h</w:instrText>
            </w:r>
            <w:r>
              <w:rPr>
                <w:webHidden/>
                <w:rtl/>
              </w:rPr>
              <w:instrText xml:space="preserve"> </w:instrText>
            </w:r>
            <w:r>
              <w:rPr>
                <w:webHidden/>
                <w:rtl/>
              </w:rPr>
            </w:r>
            <w:r>
              <w:rPr>
                <w:webHidden/>
                <w:rtl/>
              </w:rPr>
              <w:fldChar w:fldCharType="separate"/>
            </w:r>
            <w:r w:rsidR="00C13554">
              <w:rPr>
                <w:webHidden/>
              </w:rPr>
              <w:t>300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Toc485893955 \h</w:instrText>
            </w:r>
            <w:r>
              <w:rPr>
                <w:noProof/>
                <w:webHidden/>
                <w:rtl/>
              </w:rPr>
              <w:instrText xml:space="preserve"> </w:instrText>
            </w:r>
            <w:r>
              <w:rPr>
                <w:noProof/>
                <w:webHidden/>
                <w:rtl/>
              </w:rPr>
            </w:r>
            <w:r>
              <w:rPr>
                <w:noProof/>
                <w:webHidden/>
                <w:rtl/>
              </w:rPr>
              <w:fldChar w:fldCharType="separate"/>
            </w:r>
            <w:r w:rsidR="00C13554">
              <w:rPr>
                <w:noProof/>
                <w:webHidden/>
              </w:rPr>
              <w:t>301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6" w:history="1">
            <w:r w:rsidRPr="005E6D13">
              <w:rPr>
                <w:rStyle w:val="Hyperlink"/>
                <w:lang w:bidi="fa-IR"/>
              </w:rPr>
              <w:t xml:space="preserve">1670 - </w:t>
            </w:r>
            <w:r w:rsidRPr="005E6D13">
              <w:rPr>
                <w:rStyle w:val="Hyperlink"/>
                <w:rtl/>
                <w:lang w:bidi="fa-IR"/>
              </w:rPr>
              <w:t>الاستِعدادُ لِلمَوتِ‏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Toc485893956 \h</w:instrText>
            </w:r>
            <w:r>
              <w:rPr>
                <w:webHidden/>
                <w:rtl/>
              </w:rPr>
              <w:instrText xml:space="preserve"> </w:instrText>
            </w:r>
            <w:r>
              <w:rPr>
                <w:webHidden/>
                <w:rtl/>
              </w:rPr>
            </w:r>
            <w:r>
              <w:rPr>
                <w:webHidden/>
                <w:rtl/>
              </w:rPr>
              <w:fldChar w:fldCharType="separate"/>
            </w:r>
            <w:r w:rsidR="00C13554">
              <w:rPr>
                <w:webHidden/>
              </w:rPr>
              <w:t>302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7" w:history="1">
            <w:r w:rsidRPr="005E6D13">
              <w:rPr>
                <w:rStyle w:val="Hyperlink"/>
                <w:lang w:bidi="fa-IR"/>
              </w:rPr>
              <w:t>1670. PREPARING FOR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Toc485893957 \h</w:instrText>
            </w:r>
            <w:r>
              <w:rPr>
                <w:webHidden/>
                <w:rtl/>
              </w:rPr>
              <w:instrText xml:space="preserve"> </w:instrText>
            </w:r>
            <w:r>
              <w:rPr>
                <w:webHidden/>
                <w:rtl/>
              </w:rPr>
            </w:r>
            <w:r>
              <w:rPr>
                <w:webHidden/>
                <w:rtl/>
              </w:rPr>
              <w:fldChar w:fldCharType="separate"/>
            </w:r>
            <w:r w:rsidR="00C13554">
              <w:rPr>
                <w:webHidden/>
              </w:rPr>
              <w:t>302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5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Toc485893958 \h</w:instrText>
            </w:r>
            <w:r>
              <w:rPr>
                <w:noProof/>
                <w:webHidden/>
                <w:rtl/>
              </w:rPr>
              <w:instrText xml:space="preserve"> </w:instrText>
            </w:r>
            <w:r>
              <w:rPr>
                <w:noProof/>
                <w:webHidden/>
                <w:rtl/>
              </w:rPr>
            </w:r>
            <w:r>
              <w:rPr>
                <w:noProof/>
                <w:webHidden/>
                <w:rtl/>
              </w:rPr>
              <w:fldChar w:fldCharType="separate"/>
            </w:r>
            <w:r w:rsidR="00C13554">
              <w:rPr>
                <w:noProof/>
                <w:webHidden/>
              </w:rPr>
              <w:t>303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59" w:history="1">
            <w:r w:rsidRPr="005E6D13">
              <w:rPr>
                <w:rStyle w:val="Hyperlink"/>
                <w:lang w:bidi="fa-IR"/>
              </w:rPr>
              <w:t xml:space="preserve">1671 - </w:t>
            </w:r>
            <w:r w:rsidRPr="005E6D13">
              <w:rPr>
                <w:rStyle w:val="Hyperlink"/>
                <w:rtl/>
                <w:lang w:bidi="fa-IR"/>
              </w:rPr>
              <w:t>تَمَنِّي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Toc485893959 \h</w:instrText>
            </w:r>
            <w:r>
              <w:rPr>
                <w:webHidden/>
                <w:rtl/>
              </w:rPr>
              <w:instrText xml:space="preserve"> </w:instrText>
            </w:r>
            <w:r>
              <w:rPr>
                <w:webHidden/>
                <w:rtl/>
              </w:rPr>
            </w:r>
            <w:r>
              <w:rPr>
                <w:webHidden/>
                <w:rtl/>
              </w:rPr>
              <w:fldChar w:fldCharType="separate"/>
            </w:r>
            <w:r w:rsidR="00C13554">
              <w:rPr>
                <w:webHidden/>
              </w:rPr>
              <w:t>304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0" w:history="1">
            <w:r w:rsidRPr="005E6D13">
              <w:rPr>
                <w:rStyle w:val="Hyperlink"/>
                <w:lang w:bidi="fa-IR"/>
              </w:rPr>
              <w:t>1671. WISHING FOR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Toc485893960 \h</w:instrText>
            </w:r>
            <w:r>
              <w:rPr>
                <w:webHidden/>
                <w:rtl/>
              </w:rPr>
              <w:instrText xml:space="preserve"> </w:instrText>
            </w:r>
            <w:r>
              <w:rPr>
                <w:webHidden/>
                <w:rtl/>
              </w:rPr>
            </w:r>
            <w:r>
              <w:rPr>
                <w:webHidden/>
                <w:rtl/>
              </w:rPr>
              <w:fldChar w:fldCharType="separate"/>
            </w:r>
            <w:r w:rsidR="00C13554">
              <w:rPr>
                <w:webHidden/>
              </w:rPr>
              <w:t>304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6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Toc485893961 \h</w:instrText>
            </w:r>
            <w:r>
              <w:rPr>
                <w:noProof/>
                <w:webHidden/>
                <w:rtl/>
              </w:rPr>
              <w:instrText xml:space="preserve"> </w:instrText>
            </w:r>
            <w:r>
              <w:rPr>
                <w:noProof/>
                <w:webHidden/>
                <w:rtl/>
              </w:rPr>
            </w:r>
            <w:r>
              <w:rPr>
                <w:noProof/>
                <w:webHidden/>
                <w:rtl/>
              </w:rPr>
              <w:fldChar w:fldCharType="separate"/>
            </w:r>
            <w:r w:rsidR="00C13554">
              <w:rPr>
                <w:noProof/>
                <w:webHidden/>
              </w:rPr>
              <w:t>304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2" w:history="1">
            <w:r w:rsidRPr="005E6D13">
              <w:rPr>
                <w:rStyle w:val="Hyperlink"/>
                <w:lang w:bidi="fa-IR"/>
              </w:rPr>
              <w:t xml:space="preserve">1672 - </w:t>
            </w:r>
            <w:r w:rsidRPr="005E6D13">
              <w:rPr>
                <w:rStyle w:val="Hyperlink"/>
                <w:rtl/>
                <w:lang w:bidi="fa-IR"/>
              </w:rPr>
              <w:t>سَكرَةُ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Toc485893962 \h</w:instrText>
            </w:r>
            <w:r>
              <w:rPr>
                <w:webHidden/>
                <w:rtl/>
              </w:rPr>
              <w:instrText xml:space="preserve"> </w:instrText>
            </w:r>
            <w:r>
              <w:rPr>
                <w:webHidden/>
                <w:rtl/>
              </w:rPr>
            </w:r>
            <w:r>
              <w:rPr>
                <w:webHidden/>
                <w:rtl/>
              </w:rPr>
              <w:fldChar w:fldCharType="separate"/>
            </w:r>
            <w:r w:rsidR="00C13554">
              <w:rPr>
                <w:webHidden/>
              </w:rPr>
              <w:t>305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3" w:history="1">
            <w:r w:rsidRPr="005E6D13">
              <w:rPr>
                <w:rStyle w:val="Hyperlink"/>
                <w:lang w:bidi="fa-IR"/>
              </w:rPr>
              <w:t>1672. THE AGONY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Toc485893963 \h</w:instrText>
            </w:r>
            <w:r>
              <w:rPr>
                <w:webHidden/>
                <w:rtl/>
              </w:rPr>
              <w:instrText xml:space="preserve"> </w:instrText>
            </w:r>
            <w:r>
              <w:rPr>
                <w:webHidden/>
                <w:rtl/>
              </w:rPr>
            </w:r>
            <w:r>
              <w:rPr>
                <w:webHidden/>
                <w:rtl/>
              </w:rPr>
              <w:fldChar w:fldCharType="separate"/>
            </w:r>
            <w:r w:rsidR="00C13554">
              <w:rPr>
                <w:webHidden/>
              </w:rPr>
              <w:t>305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Toc485893964 \h</w:instrText>
            </w:r>
            <w:r>
              <w:rPr>
                <w:noProof/>
                <w:webHidden/>
                <w:rtl/>
              </w:rPr>
              <w:instrText xml:space="preserve"> </w:instrText>
            </w:r>
            <w:r>
              <w:rPr>
                <w:noProof/>
                <w:webHidden/>
                <w:rtl/>
              </w:rPr>
            </w:r>
            <w:r>
              <w:rPr>
                <w:noProof/>
                <w:webHidden/>
                <w:rtl/>
              </w:rPr>
              <w:fldChar w:fldCharType="separate"/>
            </w:r>
            <w:r w:rsidR="00C13554">
              <w:rPr>
                <w:noProof/>
                <w:webHidden/>
              </w:rPr>
              <w:t>305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5" w:history="1">
            <w:r w:rsidRPr="005E6D13">
              <w:rPr>
                <w:rStyle w:val="Hyperlink"/>
                <w:lang w:bidi="fa-IR"/>
              </w:rPr>
              <w:t xml:space="preserve">1673 - </w:t>
            </w:r>
            <w:r w:rsidRPr="005E6D13">
              <w:rPr>
                <w:rStyle w:val="Hyperlink"/>
                <w:rtl/>
                <w:lang w:bidi="fa-IR"/>
              </w:rPr>
              <w:t>عِلَّةُ كَراهَةِ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Toc485893965 \h</w:instrText>
            </w:r>
            <w:r>
              <w:rPr>
                <w:webHidden/>
                <w:rtl/>
              </w:rPr>
              <w:instrText xml:space="preserve"> </w:instrText>
            </w:r>
            <w:r>
              <w:rPr>
                <w:webHidden/>
                <w:rtl/>
              </w:rPr>
            </w:r>
            <w:r>
              <w:rPr>
                <w:webHidden/>
                <w:rtl/>
              </w:rPr>
              <w:fldChar w:fldCharType="separate"/>
            </w:r>
            <w:r w:rsidR="00C13554">
              <w:rPr>
                <w:webHidden/>
              </w:rPr>
              <w:t>307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6" w:history="1">
            <w:r w:rsidRPr="005E6D13">
              <w:rPr>
                <w:rStyle w:val="Hyperlink"/>
                <w:lang w:bidi="fa-IR"/>
              </w:rPr>
              <w:t>1673. THE REASON FOR [MAN'S] DESPISAL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Toc485893966 \h</w:instrText>
            </w:r>
            <w:r>
              <w:rPr>
                <w:webHidden/>
                <w:rtl/>
              </w:rPr>
              <w:instrText xml:space="preserve"> </w:instrText>
            </w:r>
            <w:r>
              <w:rPr>
                <w:webHidden/>
                <w:rtl/>
              </w:rPr>
            </w:r>
            <w:r>
              <w:rPr>
                <w:webHidden/>
                <w:rtl/>
              </w:rPr>
              <w:fldChar w:fldCharType="separate"/>
            </w:r>
            <w:r w:rsidR="00C13554">
              <w:rPr>
                <w:webHidden/>
              </w:rPr>
              <w:t>307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Toc485893967 \h</w:instrText>
            </w:r>
            <w:r>
              <w:rPr>
                <w:noProof/>
                <w:webHidden/>
                <w:rtl/>
              </w:rPr>
              <w:instrText xml:space="preserve"> </w:instrText>
            </w:r>
            <w:r>
              <w:rPr>
                <w:noProof/>
                <w:webHidden/>
                <w:rtl/>
              </w:rPr>
            </w:r>
            <w:r>
              <w:rPr>
                <w:noProof/>
                <w:webHidden/>
                <w:rtl/>
              </w:rPr>
              <w:fldChar w:fldCharType="separate"/>
            </w:r>
            <w:r w:rsidR="00C13554">
              <w:rPr>
                <w:noProof/>
                <w:webHidden/>
              </w:rPr>
              <w:t>307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8" w:history="1">
            <w:r w:rsidRPr="005E6D13">
              <w:rPr>
                <w:rStyle w:val="Hyperlink"/>
                <w:lang w:bidi="fa-IR"/>
              </w:rPr>
              <w:t xml:space="preserve">1674 - </w:t>
            </w:r>
            <w:r w:rsidRPr="005E6D13">
              <w:rPr>
                <w:rStyle w:val="Hyperlink"/>
                <w:rtl/>
                <w:lang w:bidi="fa-IR"/>
              </w:rPr>
              <w:t>تَمثُّلُ النَّبِيِّ صلى اللَّه عليه وآله وَالأئِمَّةِ عليهم السلام لِلمُحتَضَرِ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Toc485893968 \h</w:instrText>
            </w:r>
            <w:r>
              <w:rPr>
                <w:webHidden/>
                <w:rtl/>
              </w:rPr>
              <w:instrText xml:space="preserve"> </w:instrText>
            </w:r>
            <w:r>
              <w:rPr>
                <w:webHidden/>
                <w:rtl/>
              </w:rPr>
            </w:r>
            <w:r>
              <w:rPr>
                <w:webHidden/>
                <w:rtl/>
              </w:rPr>
              <w:fldChar w:fldCharType="separate"/>
            </w:r>
            <w:r w:rsidR="00C13554">
              <w:rPr>
                <w:webHidden/>
              </w:rPr>
              <w:t>308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69" w:history="1">
            <w:r w:rsidRPr="005E6D13">
              <w:rPr>
                <w:rStyle w:val="Hyperlink"/>
                <w:lang w:bidi="fa-IR"/>
              </w:rPr>
              <w:t>1674. THE APPEARANCE OF THE PROPHET AND THE Imams TO A DYING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Toc485893969 \h</w:instrText>
            </w:r>
            <w:r>
              <w:rPr>
                <w:webHidden/>
                <w:rtl/>
              </w:rPr>
              <w:instrText xml:space="preserve"> </w:instrText>
            </w:r>
            <w:r>
              <w:rPr>
                <w:webHidden/>
                <w:rtl/>
              </w:rPr>
            </w:r>
            <w:r>
              <w:rPr>
                <w:webHidden/>
                <w:rtl/>
              </w:rPr>
              <w:fldChar w:fldCharType="separate"/>
            </w:r>
            <w:r w:rsidR="00C13554">
              <w:rPr>
                <w:webHidden/>
              </w:rPr>
              <w:t>308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7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Toc485893970 \h</w:instrText>
            </w:r>
            <w:r>
              <w:rPr>
                <w:noProof/>
                <w:webHidden/>
                <w:rtl/>
              </w:rPr>
              <w:instrText xml:space="preserve"> </w:instrText>
            </w:r>
            <w:r>
              <w:rPr>
                <w:noProof/>
                <w:webHidden/>
                <w:rtl/>
              </w:rPr>
            </w:r>
            <w:r>
              <w:rPr>
                <w:noProof/>
                <w:webHidden/>
                <w:rtl/>
              </w:rPr>
              <w:fldChar w:fldCharType="separate"/>
            </w:r>
            <w:r w:rsidR="00C13554">
              <w:rPr>
                <w:noProof/>
                <w:webHidden/>
              </w:rPr>
              <w:t>308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1" w:history="1">
            <w:r w:rsidRPr="005E6D13">
              <w:rPr>
                <w:rStyle w:val="Hyperlink"/>
                <w:lang w:bidi="fa-IR"/>
              </w:rPr>
              <w:t xml:space="preserve">1675 - </w:t>
            </w:r>
            <w:r w:rsidRPr="005E6D13">
              <w:rPr>
                <w:rStyle w:val="Hyperlink"/>
                <w:rtl/>
                <w:lang w:bidi="fa-IR"/>
              </w:rPr>
              <w:t>مَوتُ الفُجأةِ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Toc485893971 \h</w:instrText>
            </w:r>
            <w:r>
              <w:rPr>
                <w:webHidden/>
                <w:rtl/>
              </w:rPr>
              <w:instrText xml:space="preserve"> </w:instrText>
            </w:r>
            <w:r>
              <w:rPr>
                <w:webHidden/>
                <w:rtl/>
              </w:rPr>
            </w:r>
            <w:r>
              <w:rPr>
                <w:webHidden/>
                <w:rtl/>
              </w:rPr>
              <w:fldChar w:fldCharType="separate"/>
            </w:r>
            <w:r w:rsidR="00C13554">
              <w:rPr>
                <w:webHidden/>
              </w:rPr>
              <w:t>310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2" w:history="1">
            <w:r w:rsidRPr="005E6D13">
              <w:rPr>
                <w:rStyle w:val="Hyperlink"/>
                <w:lang w:bidi="fa-IR"/>
              </w:rPr>
              <w:t>1675. SUDDEN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Toc485893972 \h</w:instrText>
            </w:r>
            <w:r>
              <w:rPr>
                <w:webHidden/>
                <w:rtl/>
              </w:rPr>
              <w:instrText xml:space="preserve"> </w:instrText>
            </w:r>
            <w:r>
              <w:rPr>
                <w:webHidden/>
                <w:rtl/>
              </w:rPr>
            </w:r>
            <w:r>
              <w:rPr>
                <w:webHidden/>
                <w:rtl/>
              </w:rPr>
              <w:fldChar w:fldCharType="separate"/>
            </w:r>
            <w:r w:rsidR="00C13554">
              <w:rPr>
                <w:webHidden/>
              </w:rPr>
              <w:t>310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7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Toc485893973 \h</w:instrText>
            </w:r>
            <w:r>
              <w:rPr>
                <w:noProof/>
                <w:webHidden/>
                <w:rtl/>
              </w:rPr>
              <w:instrText xml:space="preserve"> </w:instrText>
            </w:r>
            <w:r>
              <w:rPr>
                <w:noProof/>
                <w:webHidden/>
                <w:rtl/>
              </w:rPr>
            </w:r>
            <w:r>
              <w:rPr>
                <w:noProof/>
                <w:webHidden/>
                <w:rtl/>
              </w:rPr>
              <w:fldChar w:fldCharType="separate"/>
            </w:r>
            <w:r w:rsidR="00C13554">
              <w:rPr>
                <w:noProof/>
                <w:webHidden/>
              </w:rPr>
              <w:t>310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4" w:history="1">
            <w:r w:rsidRPr="005E6D13">
              <w:rPr>
                <w:rStyle w:val="Hyperlink"/>
                <w:lang w:bidi="fa-IR"/>
              </w:rPr>
              <w:t xml:space="preserve">1676 - </w:t>
            </w:r>
            <w:r w:rsidRPr="005E6D13">
              <w:rPr>
                <w:rStyle w:val="Hyperlink"/>
                <w:rtl/>
                <w:lang w:bidi="fa-IR"/>
              </w:rPr>
              <w:t>تَشييعُ الجَنازَةِ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Toc485893974 \h</w:instrText>
            </w:r>
            <w:r>
              <w:rPr>
                <w:webHidden/>
                <w:rtl/>
              </w:rPr>
              <w:instrText xml:space="preserve"> </w:instrText>
            </w:r>
            <w:r>
              <w:rPr>
                <w:webHidden/>
                <w:rtl/>
              </w:rPr>
            </w:r>
            <w:r>
              <w:rPr>
                <w:webHidden/>
                <w:rtl/>
              </w:rPr>
              <w:fldChar w:fldCharType="separate"/>
            </w:r>
            <w:r w:rsidR="00C13554">
              <w:rPr>
                <w:webHidden/>
              </w:rPr>
              <w:t>311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5" w:history="1">
            <w:r w:rsidRPr="005E6D13">
              <w:rPr>
                <w:rStyle w:val="Hyperlink"/>
                <w:lang w:bidi="fa-IR"/>
              </w:rPr>
              <w:t>1676. ATTENDING FUNERAL PROCESSIONS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Toc485893975 \h</w:instrText>
            </w:r>
            <w:r>
              <w:rPr>
                <w:webHidden/>
                <w:rtl/>
              </w:rPr>
              <w:instrText xml:space="preserve"> </w:instrText>
            </w:r>
            <w:r>
              <w:rPr>
                <w:webHidden/>
                <w:rtl/>
              </w:rPr>
            </w:r>
            <w:r>
              <w:rPr>
                <w:webHidden/>
                <w:rtl/>
              </w:rPr>
              <w:fldChar w:fldCharType="separate"/>
            </w:r>
            <w:r w:rsidR="00C13554">
              <w:rPr>
                <w:webHidden/>
              </w:rPr>
              <w:t>311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7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Toc485893976 \h</w:instrText>
            </w:r>
            <w:r>
              <w:rPr>
                <w:noProof/>
                <w:webHidden/>
                <w:rtl/>
              </w:rPr>
              <w:instrText xml:space="preserve"> </w:instrText>
            </w:r>
            <w:r>
              <w:rPr>
                <w:noProof/>
                <w:webHidden/>
                <w:rtl/>
              </w:rPr>
            </w:r>
            <w:r>
              <w:rPr>
                <w:noProof/>
                <w:webHidden/>
                <w:rtl/>
              </w:rPr>
              <w:fldChar w:fldCharType="separate"/>
            </w:r>
            <w:r w:rsidR="00C13554">
              <w:rPr>
                <w:noProof/>
                <w:webHidden/>
              </w:rPr>
              <w:t>311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7" w:history="1">
            <w:r w:rsidRPr="005E6D13">
              <w:rPr>
                <w:rStyle w:val="Hyperlink"/>
                <w:lang w:bidi="fa-IR"/>
              </w:rPr>
              <w:t xml:space="preserve">1677 - </w:t>
            </w:r>
            <w:r w:rsidRPr="005E6D13">
              <w:rPr>
                <w:rStyle w:val="Hyperlink"/>
                <w:rtl/>
                <w:lang w:bidi="fa-IR"/>
              </w:rPr>
              <w:t>دفنُ المَيِّتِ‏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Toc485893977 \h</w:instrText>
            </w:r>
            <w:r>
              <w:rPr>
                <w:webHidden/>
                <w:rtl/>
              </w:rPr>
              <w:instrText xml:space="preserve"> </w:instrText>
            </w:r>
            <w:r>
              <w:rPr>
                <w:webHidden/>
                <w:rtl/>
              </w:rPr>
            </w:r>
            <w:r>
              <w:rPr>
                <w:webHidden/>
                <w:rtl/>
              </w:rPr>
              <w:fldChar w:fldCharType="separate"/>
            </w:r>
            <w:r w:rsidR="00C13554">
              <w:rPr>
                <w:webHidden/>
              </w:rPr>
              <w:t>313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78" w:history="1">
            <w:r w:rsidRPr="005E6D13">
              <w:rPr>
                <w:rStyle w:val="Hyperlink"/>
                <w:lang w:bidi="fa-IR"/>
              </w:rPr>
              <w:t>1677. BURRYING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Toc485893978 \h</w:instrText>
            </w:r>
            <w:r>
              <w:rPr>
                <w:webHidden/>
                <w:rtl/>
              </w:rPr>
              <w:instrText xml:space="preserve"> </w:instrText>
            </w:r>
            <w:r>
              <w:rPr>
                <w:webHidden/>
                <w:rtl/>
              </w:rPr>
            </w:r>
            <w:r>
              <w:rPr>
                <w:webHidden/>
                <w:rtl/>
              </w:rPr>
              <w:fldChar w:fldCharType="separate"/>
            </w:r>
            <w:r w:rsidR="00C13554">
              <w:rPr>
                <w:webHidden/>
              </w:rPr>
              <w:t>313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7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Toc485893979 \h</w:instrText>
            </w:r>
            <w:r>
              <w:rPr>
                <w:noProof/>
                <w:webHidden/>
                <w:rtl/>
              </w:rPr>
              <w:instrText xml:space="preserve"> </w:instrText>
            </w:r>
            <w:r>
              <w:rPr>
                <w:noProof/>
                <w:webHidden/>
                <w:rtl/>
              </w:rPr>
            </w:r>
            <w:r>
              <w:rPr>
                <w:noProof/>
                <w:webHidden/>
                <w:rtl/>
              </w:rPr>
              <w:fldChar w:fldCharType="separate"/>
            </w:r>
            <w:r w:rsidR="00C13554">
              <w:rPr>
                <w:noProof/>
                <w:webHidden/>
              </w:rPr>
              <w:t>313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0" w:history="1">
            <w:r w:rsidRPr="005E6D13">
              <w:rPr>
                <w:rStyle w:val="Hyperlink"/>
                <w:lang w:bidi="fa-IR"/>
              </w:rPr>
              <w:t xml:space="preserve">1678 - </w:t>
            </w:r>
            <w:r w:rsidRPr="005E6D13">
              <w:rPr>
                <w:rStyle w:val="Hyperlink"/>
                <w:rtl/>
                <w:lang w:bidi="fa-IR"/>
              </w:rPr>
              <w:t>ما يَتبَعُ الإنسانَ بَعدَ المَوتِ‏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Toc485893980 \h</w:instrText>
            </w:r>
            <w:r>
              <w:rPr>
                <w:webHidden/>
                <w:rtl/>
              </w:rPr>
              <w:instrText xml:space="preserve"> </w:instrText>
            </w:r>
            <w:r>
              <w:rPr>
                <w:webHidden/>
                <w:rtl/>
              </w:rPr>
            </w:r>
            <w:r>
              <w:rPr>
                <w:webHidden/>
                <w:rtl/>
              </w:rPr>
              <w:fldChar w:fldCharType="separate"/>
            </w:r>
            <w:r w:rsidR="00C13554">
              <w:rPr>
                <w:webHidden/>
              </w:rPr>
              <w:t>314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1" w:history="1">
            <w:r w:rsidRPr="005E6D13">
              <w:rPr>
                <w:rStyle w:val="Hyperlink"/>
                <w:lang w:bidi="fa-IR"/>
              </w:rPr>
              <w:t>1678. WHAT FOLLOWS A PERSON AFTER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Toc485893981 \h</w:instrText>
            </w:r>
            <w:r>
              <w:rPr>
                <w:webHidden/>
                <w:rtl/>
              </w:rPr>
              <w:instrText xml:space="preserve"> </w:instrText>
            </w:r>
            <w:r>
              <w:rPr>
                <w:webHidden/>
                <w:rtl/>
              </w:rPr>
            </w:r>
            <w:r>
              <w:rPr>
                <w:webHidden/>
                <w:rtl/>
              </w:rPr>
              <w:fldChar w:fldCharType="separate"/>
            </w:r>
            <w:r w:rsidR="00C13554">
              <w:rPr>
                <w:webHidden/>
              </w:rPr>
              <w:t>314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8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Toc485893982 \h</w:instrText>
            </w:r>
            <w:r>
              <w:rPr>
                <w:noProof/>
                <w:webHidden/>
                <w:rtl/>
              </w:rPr>
              <w:instrText xml:space="preserve"> </w:instrText>
            </w:r>
            <w:r>
              <w:rPr>
                <w:noProof/>
                <w:webHidden/>
                <w:rtl/>
              </w:rPr>
            </w:r>
            <w:r>
              <w:rPr>
                <w:noProof/>
                <w:webHidden/>
                <w:rtl/>
              </w:rPr>
              <w:fldChar w:fldCharType="separate"/>
            </w:r>
            <w:r w:rsidR="00C13554">
              <w:rPr>
                <w:noProof/>
                <w:webHidden/>
              </w:rPr>
              <w:t>314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83" w:history="1">
            <w:r w:rsidRPr="005E6D13">
              <w:rPr>
                <w:rStyle w:val="Hyperlink"/>
                <w:lang w:bidi="fa-IR"/>
              </w:rPr>
              <w:t xml:space="preserve">368 - </w:t>
            </w:r>
            <w:r w:rsidRPr="005E6D13">
              <w:rPr>
                <w:rStyle w:val="Hyperlink"/>
                <w:rtl/>
                <w:lang w:bidi="fa-IR"/>
              </w:rPr>
              <w:t>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Toc485893983 \h</w:instrText>
            </w:r>
            <w:r>
              <w:rPr>
                <w:webHidden/>
                <w:rtl/>
              </w:rPr>
              <w:instrText xml:space="preserve"> </w:instrText>
            </w:r>
            <w:r>
              <w:rPr>
                <w:webHidden/>
                <w:rtl/>
              </w:rPr>
            </w:r>
            <w:r>
              <w:rPr>
                <w:webHidden/>
                <w:rtl/>
              </w:rPr>
              <w:fldChar w:fldCharType="separate"/>
            </w:r>
            <w:r w:rsidR="00C13554">
              <w:rPr>
                <w:webHidden/>
              </w:rPr>
              <w:t>315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3984" w:history="1">
            <w:r w:rsidRPr="005E6D13">
              <w:rPr>
                <w:rStyle w:val="Hyperlink"/>
                <w:lang w:bidi="fa-IR"/>
              </w:rPr>
              <w:t>368.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Toc485893984 \h</w:instrText>
            </w:r>
            <w:r>
              <w:rPr>
                <w:webHidden/>
                <w:rtl/>
              </w:rPr>
              <w:instrText xml:space="preserve"> </w:instrText>
            </w:r>
            <w:r>
              <w:rPr>
                <w:webHidden/>
                <w:rtl/>
              </w:rPr>
            </w:r>
            <w:r>
              <w:rPr>
                <w:webHidden/>
                <w:rtl/>
              </w:rPr>
              <w:fldChar w:fldCharType="separate"/>
            </w:r>
            <w:r w:rsidR="00C13554">
              <w:rPr>
                <w:webHidden/>
              </w:rPr>
              <w:t>315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5" w:history="1">
            <w:r w:rsidRPr="005E6D13">
              <w:rPr>
                <w:rStyle w:val="Hyperlink"/>
                <w:lang w:bidi="fa-IR"/>
              </w:rPr>
              <w:t xml:space="preserve">1679 - </w:t>
            </w:r>
            <w:r w:rsidRPr="005E6D13">
              <w:rPr>
                <w:rStyle w:val="Hyperlink"/>
                <w:rtl/>
                <w:lang w:bidi="fa-IR"/>
              </w:rPr>
              <w:t>المالُ مادَّةُ الشَّهَواتِ‏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Toc485893985 \h</w:instrText>
            </w:r>
            <w:r>
              <w:rPr>
                <w:webHidden/>
                <w:rtl/>
              </w:rPr>
              <w:instrText xml:space="preserve"> </w:instrText>
            </w:r>
            <w:r>
              <w:rPr>
                <w:webHidden/>
                <w:rtl/>
              </w:rPr>
            </w:r>
            <w:r>
              <w:rPr>
                <w:webHidden/>
                <w:rtl/>
              </w:rPr>
              <w:fldChar w:fldCharType="separate"/>
            </w:r>
            <w:r w:rsidR="00C13554">
              <w:rPr>
                <w:webHidden/>
              </w:rPr>
              <w:t>315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6" w:history="1">
            <w:r w:rsidRPr="005E6D13">
              <w:rPr>
                <w:rStyle w:val="Hyperlink"/>
                <w:lang w:bidi="fa-IR"/>
              </w:rPr>
              <w:t>1679. WEALTH IS THE SUBSTANCE OF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Toc485893986 \h</w:instrText>
            </w:r>
            <w:r>
              <w:rPr>
                <w:webHidden/>
                <w:rtl/>
              </w:rPr>
              <w:instrText xml:space="preserve"> </w:instrText>
            </w:r>
            <w:r>
              <w:rPr>
                <w:webHidden/>
                <w:rtl/>
              </w:rPr>
            </w:r>
            <w:r>
              <w:rPr>
                <w:webHidden/>
                <w:rtl/>
              </w:rPr>
              <w:fldChar w:fldCharType="separate"/>
            </w:r>
            <w:r w:rsidR="00C13554">
              <w:rPr>
                <w:webHidden/>
              </w:rPr>
              <w:t>315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Toc485893987 \h</w:instrText>
            </w:r>
            <w:r>
              <w:rPr>
                <w:noProof/>
                <w:webHidden/>
                <w:rtl/>
              </w:rPr>
              <w:instrText xml:space="preserve"> </w:instrText>
            </w:r>
            <w:r>
              <w:rPr>
                <w:noProof/>
                <w:webHidden/>
                <w:rtl/>
              </w:rPr>
            </w:r>
            <w:r>
              <w:rPr>
                <w:noProof/>
                <w:webHidden/>
                <w:rtl/>
              </w:rPr>
              <w:fldChar w:fldCharType="separate"/>
            </w:r>
            <w:r w:rsidR="00C13554">
              <w:rPr>
                <w:noProof/>
                <w:webHidden/>
              </w:rPr>
              <w:t>315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8" w:history="1">
            <w:r w:rsidRPr="005E6D13">
              <w:rPr>
                <w:rStyle w:val="Hyperlink"/>
                <w:lang w:bidi="fa-IR"/>
              </w:rPr>
              <w:t xml:space="preserve">1680 - </w:t>
            </w:r>
            <w:r w:rsidRPr="005E6D13">
              <w:rPr>
                <w:rStyle w:val="Hyperlink"/>
                <w:rtl/>
                <w:lang w:bidi="fa-IR"/>
              </w:rPr>
              <w:t>آثارُ حُبِّ 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Toc485893988 \h</w:instrText>
            </w:r>
            <w:r>
              <w:rPr>
                <w:webHidden/>
                <w:rtl/>
              </w:rPr>
              <w:instrText xml:space="preserve"> </w:instrText>
            </w:r>
            <w:r>
              <w:rPr>
                <w:webHidden/>
                <w:rtl/>
              </w:rPr>
            </w:r>
            <w:r>
              <w:rPr>
                <w:webHidden/>
                <w:rtl/>
              </w:rPr>
              <w:fldChar w:fldCharType="separate"/>
            </w:r>
            <w:r w:rsidR="00C13554">
              <w:rPr>
                <w:webHidden/>
              </w:rPr>
              <w:t>317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89" w:history="1">
            <w:r w:rsidRPr="005E6D13">
              <w:rPr>
                <w:rStyle w:val="Hyperlink"/>
                <w:lang w:bidi="fa-IR"/>
              </w:rPr>
              <w:t>1680. THE EFFECTS OF LOVING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Toc485893989 \h</w:instrText>
            </w:r>
            <w:r>
              <w:rPr>
                <w:webHidden/>
                <w:rtl/>
              </w:rPr>
              <w:instrText xml:space="preserve"> </w:instrText>
            </w:r>
            <w:r>
              <w:rPr>
                <w:webHidden/>
                <w:rtl/>
              </w:rPr>
            </w:r>
            <w:r>
              <w:rPr>
                <w:webHidden/>
                <w:rtl/>
              </w:rPr>
              <w:fldChar w:fldCharType="separate"/>
            </w:r>
            <w:r w:rsidR="00C13554">
              <w:rPr>
                <w:webHidden/>
              </w:rPr>
              <w:t>317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9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Toc485893991 \h</w:instrText>
            </w:r>
            <w:r>
              <w:rPr>
                <w:noProof/>
                <w:webHidden/>
                <w:rtl/>
              </w:rPr>
              <w:instrText xml:space="preserve"> </w:instrText>
            </w:r>
            <w:r>
              <w:rPr>
                <w:noProof/>
                <w:webHidden/>
                <w:rtl/>
              </w:rPr>
            </w:r>
            <w:r>
              <w:rPr>
                <w:noProof/>
                <w:webHidden/>
                <w:rtl/>
              </w:rPr>
              <w:fldChar w:fldCharType="separate"/>
            </w:r>
            <w:r w:rsidR="00C13554">
              <w:rPr>
                <w:noProof/>
                <w:webHidden/>
              </w:rPr>
              <w:t>317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2" w:history="1">
            <w:r w:rsidRPr="005E6D13">
              <w:rPr>
                <w:rStyle w:val="Hyperlink"/>
                <w:lang w:bidi="fa-IR"/>
              </w:rPr>
              <w:t xml:space="preserve">1681 - </w:t>
            </w:r>
            <w:r w:rsidRPr="005E6D13">
              <w:rPr>
                <w:rStyle w:val="Hyperlink"/>
                <w:rtl/>
                <w:lang w:bidi="fa-IR"/>
              </w:rPr>
              <w:t>حُبُّ المالِ مِنَ الحَلالِ‏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Toc485893992 \h</w:instrText>
            </w:r>
            <w:r>
              <w:rPr>
                <w:webHidden/>
                <w:rtl/>
              </w:rPr>
              <w:instrText xml:space="preserve"> </w:instrText>
            </w:r>
            <w:r>
              <w:rPr>
                <w:webHidden/>
                <w:rtl/>
              </w:rPr>
            </w:r>
            <w:r>
              <w:rPr>
                <w:webHidden/>
                <w:rtl/>
              </w:rPr>
              <w:fldChar w:fldCharType="separate"/>
            </w:r>
            <w:r w:rsidR="00C13554">
              <w:rPr>
                <w:webHidden/>
              </w:rPr>
              <w:t>318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3" w:history="1">
            <w:r w:rsidRPr="005E6D13">
              <w:rPr>
                <w:rStyle w:val="Hyperlink"/>
                <w:lang w:bidi="fa-IR"/>
              </w:rPr>
              <w:t>1681. LOVE FOR LAWFUL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Toc485893993 \h</w:instrText>
            </w:r>
            <w:r>
              <w:rPr>
                <w:webHidden/>
                <w:rtl/>
              </w:rPr>
              <w:instrText xml:space="preserve"> </w:instrText>
            </w:r>
            <w:r>
              <w:rPr>
                <w:webHidden/>
                <w:rtl/>
              </w:rPr>
            </w:r>
            <w:r>
              <w:rPr>
                <w:webHidden/>
                <w:rtl/>
              </w:rPr>
              <w:fldChar w:fldCharType="separate"/>
            </w:r>
            <w:r w:rsidR="00C13554">
              <w:rPr>
                <w:webHidden/>
              </w:rPr>
              <w:t>318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9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Toc485893994 \h</w:instrText>
            </w:r>
            <w:r>
              <w:rPr>
                <w:noProof/>
                <w:webHidden/>
                <w:rtl/>
              </w:rPr>
              <w:instrText xml:space="preserve"> </w:instrText>
            </w:r>
            <w:r>
              <w:rPr>
                <w:noProof/>
                <w:webHidden/>
                <w:rtl/>
              </w:rPr>
            </w:r>
            <w:r>
              <w:rPr>
                <w:noProof/>
                <w:webHidden/>
                <w:rtl/>
              </w:rPr>
              <w:fldChar w:fldCharType="separate"/>
            </w:r>
            <w:r w:rsidR="00C13554">
              <w:rPr>
                <w:noProof/>
                <w:webHidden/>
              </w:rPr>
              <w:t>318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5" w:history="1">
            <w:r w:rsidRPr="005E6D13">
              <w:rPr>
                <w:rStyle w:val="Hyperlink"/>
                <w:lang w:bidi="fa-IR"/>
              </w:rPr>
              <w:t xml:space="preserve">1682 - </w:t>
            </w:r>
            <w:r w:rsidRPr="005E6D13">
              <w:rPr>
                <w:rStyle w:val="Hyperlink"/>
                <w:rtl/>
                <w:lang w:bidi="fa-IR"/>
              </w:rPr>
              <w:t>ذَمُّ كَثرَةِ 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Toc485893995 \h</w:instrText>
            </w:r>
            <w:r>
              <w:rPr>
                <w:webHidden/>
                <w:rtl/>
              </w:rPr>
              <w:instrText xml:space="preserve"> </w:instrText>
            </w:r>
            <w:r>
              <w:rPr>
                <w:webHidden/>
                <w:rtl/>
              </w:rPr>
            </w:r>
            <w:r>
              <w:rPr>
                <w:webHidden/>
                <w:rtl/>
              </w:rPr>
              <w:fldChar w:fldCharType="separate"/>
            </w:r>
            <w:r w:rsidR="00C13554">
              <w:rPr>
                <w:webHidden/>
              </w:rPr>
              <w:t>319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6" w:history="1">
            <w:r w:rsidRPr="005E6D13">
              <w:rPr>
                <w:rStyle w:val="Hyperlink"/>
                <w:lang w:bidi="fa-IR"/>
              </w:rPr>
              <w:t>1682. REPROACHING OF EXCESSIVE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Toc485893996 \h</w:instrText>
            </w:r>
            <w:r>
              <w:rPr>
                <w:webHidden/>
                <w:rtl/>
              </w:rPr>
              <w:instrText xml:space="preserve"> </w:instrText>
            </w:r>
            <w:r>
              <w:rPr>
                <w:webHidden/>
                <w:rtl/>
              </w:rPr>
            </w:r>
            <w:r>
              <w:rPr>
                <w:webHidden/>
                <w:rtl/>
              </w:rPr>
              <w:fldChar w:fldCharType="separate"/>
            </w:r>
            <w:r w:rsidR="00C13554">
              <w:rPr>
                <w:webHidden/>
              </w:rPr>
              <w:t>319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39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Toc485893997 \h</w:instrText>
            </w:r>
            <w:r>
              <w:rPr>
                <w:noProof/>
                <w:webHidden/>
                <w:rtl/>
              </w:rPr>
              <w:instrText xml:space="preserve"> </w:instrText>
            </w:r>
            <w:r>
              <w:rPr>
                <w:noProof/>
                <w:webHidden/>
                <w:rtl/>
              </w:rPr>
            </w:r>
            <w:r>
              <w:rPr>
                <w:noProof/>
                <w:webHidden/>
                <w:rtl/>
              </w:rPr>
              <w:fldChar w:fldCharType="separate"/>
            </w:r>
            <w:r w:rsidR="00C13554">
              <w:rPr>
                <w:noProof/>
                <w:webHidden/>
              </w:rPr>
              <w:t>320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8" w:history="1">
            <w:r w:rsidRPr="005E6D13">
              <w:rPr>
                <w:rStyle w:val="Hyperlink"/>
                <w:lang w:bidi="fa-IR"/>
              </w:rPr>
              <w:t xml:space="preserve">1683 - </w:t>
            </w:r>
            <w:r w:rsidRPr="005E6D13">
              <w:rPr>
                <w:rStyle w:val="Hyperlink"/>
                <w:rtl/>
                <w:lang w:bidi="fa-IR"/>
              </w:rPr>
              <w:t>مَن كَسَبَ مالاً مِن غَيرِ حِلِّهِ‏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Toc485893998 \h</w:instrText>
            </w:r>
            <w:r>
              <w:rPr>
                <w:webHidden/>
                <w:rtl/>
              </w:rPr>
              <w:instrText xml:space="preserve"> </w:instrText>
            </w:r>
            <w:r>
              <w:rPr>
                <w:webHidden/>
                <w:rtl/>
              </w:rPr>
            </w:r>
            <w:r>
              <w:rPr>
                <w:webHidden/>
                <w:rtl/>
              </w:rPr>
              <w:fldChar w:fldCharType="separate"/>
            </w:r>
            <w:r w:rsidR="00C13554">
              <w:rPr>
                <w:webHidden/>
              </w:rPr>
              <w:t>321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3999" w:history="1">
            <w:r w:rsidRPr="005E6D13">
              <w:rPr>
                <w:rStyle w:val="Hyperlink"/>
                <w:lang w:bidi="fa-IR"/>
              </w:rPr>
              <w:t>1683. HE WHO ACQUIRES WEALTH FROM ILLEGITIMATE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Toc485893999 \h</w:instrText>
            </w:r>
            <w:r>
              <w:rPr>
                <w:webHidden/>
                <w:rtl/>
              </w:rPr>
              <w:instrText xml:space="preserve"> </w:instrText>
            </w:r>
            <w:r>
              <w:rPr>
                <w:webHidden/>
                <w:rtl/>
              </w:rPr>
            </w:r>
            <w:r>
              <w:rPr>
                <w:webHidden/>
                <w:rtl/>
              </w:rPr>
              <w:fldChar w:fldCharType="separate"/>
            </w:r>
            <w:r w:rsidR="00C13554">
              <w:rPr>
                <w:webHidden/>
              </w:rPr>
              <w:t>321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0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Toc485894000 \h</w:instrText>
            </w:r>
            <w:r>
              <w:rPr>
                <w:noProof/>
                <w:webHidden/>
                <w:rtl/>
              </w:rPr>
              <w:instrText xml:space="preserve"> </w:instrText>
            </w:r>
            <w:r>
              <w:rPr>
                <w:noProof/>
                <w:webHidden/>
                <w:rtl/>
              </w:rPr>
            </w:r>
            <w:r>
              <w:rPr>
                <w:noProof/>
                <w:webHidden/>
                <w:rtl/>
              </w:rPr>
              <w:fldChar w:fldCharType="separate"/>
            </w:r>
            <w:r w:rsidR="00C13554">
              <w:rPr>
                <w:noProof/>
                <w:webHidden/>
              </w:rPr>
              <w:t>321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01" w:history="1">
            <w:r w:rsidRPr="005E6D13">
              <w:rPr>
                <w:rStyle w:val="Hyperlink"/>
                <w:lang w:bidi="fa-IR"/>
              </w:rPr>
              <w:t xml:space="preserve">1684 - </w:t>
            </w:r>
            <w:r w:rsidRPr="005E6D13">
              <w:rPr>
                <w:rStyle w:val="Hyperlink"/>
                <w:rtl/>
                <w:lang w:bidi="fa-IR"/>
              </w:rPr>
              <w:t>المالُ ما أفادَ الرِّجالَ‏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Toc485894001 \h</w:instrText>
            </w:r>
            <w:r>
              <w:rPr>
                <w:webHidden/>
                <w:rtl/>
              </w:rPr>
              <w:instrText xml:space="preserve"> </w:instrText>
            </w:r>
            <w:r>
              <w:rPr>
                <w:webHidden/>
                <w:rtl/>
              </w:rPr>
            </w:r>
            <w:r>
              <w:rPr>
                <w:webHidden/>
                <w:rtl/>
              </w:rPr>
              <w:fldChar w:fldCharType="separate"/>
            </w:r>
            <w:r w:rsidR="00C13554">
              <w:rPr>
                <w:webHidden/>
              </w:rPr>
              <w:t>323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02" w:history="1">
            <w:r w:rsidRPr="005E6D13">
              <w:rPr>
                <w:rStyle w:val="Hyperlink"/>
                <w:lang w:bidi="fa-IR"/>
              </w:rPr>
              <w:t>1684. WEALTH IS WHAT BENEFITS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Toc485894002 \h</w:instrText>
            </w:r>
            <w:r>
              <w:rPr>
                <w:webHidden/>
                <w:rtl/>
              </w:rPr>
              <w:instrText xml:space="preserve"> </w:instrText>
            </w:r>
            <w:r>
              <w:rPr>
                <w:webHidden/>
                <w:rtl/>
              </w:rPr>
            </w:r>
            <w:r>
              <w:rPr>
                <w:webHidden/>
                <w:rtl/>
              </w:rPr>
              <w:fldChar w:fldCharType="separate"/>
            </w:r>
            <w:r w:rsidR="00C13554">
              <w:rPr>
                <w:webHidden/>
              </w:rPr>
              <w:t>323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0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Toc485894003 \h</w:instrText>
            </w:r>
            <w:r>
              <w:rPr>
                <w:noProof/>
                <w:webHidden/>
                <w:rtl/>
              </w:rPr>
              <w:instrText xml:space="preserve"> </w:instrText>
            </w:r>
            <w:r>
              <w:rPr>
                <w:noProof/>
                <w:webHidden/>
                <w:rtl/>
              </w:rPr>
            </w:r>
            <w:r>
              <w:rPr>
                <w:noProof/>
                <w:webHidden/>
                <w:rtl/>
              </w:rPr>
              <w:fldChar w:fldCharType="separate"/>
            </w:r>
            <w:r w:rsidR="00C13554">
              <w:rPr>
                <w:noProof/>
                <w:webHidden/>
              </w:rPr>
              <w:t>324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004" w:history="1">
            <w:r w:rsidRPr="005E6D13">
              <w:rPr>
                <w:rStyle w:val="Hyperlink"/>
                <w:lang w:bidi="fa-IR"/>
              </w:rPr>
              <w:t xml:space="preserve">369 - </w:t>
            </w:r>
            <w:r w:rsidRPr="005E6D13">
              <w:rPr>
                <w:rStyle w:val="Hyperlink"/>
                <w:rtl/>
                <w:lang w:bidi="fa-IR"/>
              </w:rPr>
              <w:t>النُّبُوَّةُ «النبوّة العامّة</w:t>
            </w:r>
            <w:r w:rsidRPr="005E6D13">
              <w:rPr>
                <w:rStyle w:val="Hyperlink"/>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Toc485894004 \h</w:instrText>
            </w:r>
            <w:r>
              <w:rPr>
                <w:webHidden/>
                <w:rtl/>
              </w:rPr>
              <w:instrText xml:space="preserve"> </w:instrText>
            </w:r>
            <w:r>
              <w:rPr>
                <w:webHidden/>
                <w:rtl/>
              </w:rPr>
            </w:r>
            <w:r>
              <w:rPr>
                <w:webHidden/>
                <w:rtl/>
              </w:rPr>
              <w:fldChar w:fldCharType="separate"/>
            </w:r>
            <w:r w:rsidR="00C13554">
              <w:rPr>
                <w:webHidden/>
              </w:rPr>
              <w:t>325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005" w:history="1">
            <w:r w:rsidRPr="005E6D13">
              <w:rPr>
                <w:rStyle w:val="Hyperlink"/>
                <w:lang w:bidi="fa-IR"/>
              </w:rPr>
              <w:t>369. PROPHETHOOD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Toc485894005 \h</w:instrText>
            </w:r>
            <w:r>
              <w:rPr>
                <w:webHidden/>
                <w:rtl/>
              </w:rPr>
              <w:instrText xml:space="preserve"> </w:instrText>
            </w:r>
            <w:r>
              <w:rPr>
                <w:webHidden/>
                <w:rtl/>
              </w:rPr>
            </w:r>
            <w:r>
              <w:rPr>
                <w:webHidden/>
                <w:rtl/>
              </w:rPr>
              <w:fldChar w:fldCharType="separate"/>
            </w:r>
            <w:r w:rsidR="00C13554">
              <w:rPr>
                <w:webHidden/>
              </w:rPr>
              <w:t>325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06" w:history="1">
            <w:r w:rsidRPr="005E6D13">
              <w:rPr>
                <w:rStyle w:val="Hyperlink"/>
                <w:lang w:bidi="fa-IR"/>
              </w:rPr>
              <w:t>General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Toc485894006 \h</w:instrText>
            </w:r>
            <w:r>
              <w:rPr>
                <w:webHidden/>
                <w:rtl/>
              </w:rPr>
              <w:instrText xml:space="preserve"> </w:instrText>
            </w:r>
            <w:r>
              <w:rPr>
                <w:webHidden/>
                <w:rtl/>
              </w:rPr>
            </w:r>
            <w:r>
              <w:rPr>
                <w:webHidden/>
                <w:rtl/>
              </w:rPr>
              <w:fldChar w:fldCharType="separate"/>
            </w:r>
            <w:r w:rsidR="00C13554">
              <w:rPr>
                <w:webHidden/>
              </w:rPr>
              <w:t>325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07" w:history="1">
            <w:r w:rsidRPr="005E6D13">
              <w:rPr>
                <w:rStyle w:val="Hyperlink"/>
                <w:lang w:bidi="fa-IR"/>
              </w:rPr>
              <w:t xml:space="preserve">1685 - </w:t>
            </w:r>
            <w:r w:rsidRPr="005E6D13">
              <w:rPr>
                <w:rStyle w:val="Hyperlink"/>
                <w:rtl/>
                <w:lang w:bidi="fa-IR"/>
              </w:rPr>
              <w:t>فَلسَفَةُ النُّبُوَّةِ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Toc485894007 \h</w:instrText>
            </w:r>
            <w:r>
              <w:rPr>
                <w:webHidden/>
                <w:rtl/>
              </w:rPr>
              <w:instrText xml:space="preserve"> </w:instrText>
            </w:r>
            <w:r>
              <w:rPr>
                <w:webHidden/>
                <w:rtl/>
              </w:rPr>
            </w:r>
            <w:r>
              <w:rPr>
                <w:webHidden/>
                <w:rtl/>
              </w:rPr>
              <w:fldChar w:fldCharType="separate"/>
            </w:r>
            <w:r w:rsidR="00C13554">
              <w:rPr>
                <w:webHidden/>
              </w:rPr>
              <w:t>325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08" w:history="1">
            <w:r w:rsidRPr="005E6D13">
              <w:rPr>
                <w:rStyle w:val="Hyperlink"/>
                <w:lang w:bidi="fa-IR"/>
              </w:rPr>
              <w:t>1685. THE PHILOSOPHY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Toc485894008 \h</w:instrText>
            </w:r>
            <w:r>
              <w:rPr>
                <w:webHidden/>
                <w:rtl/>
              </w:rPr>
              <w:instrText xml:space="preserve"> </w:instrText>
            </w:r>
            <w:r>
              <w:rPr>
                <w:webHidden/>
                <w:rtl/>
              </w:rPr>
            </w:r>
            <w:r>
              <w:rPr>
                <w:webHidden/>
                <w:rtl/>
              </w:rPr>
              <w:fldChar w:fldCharType="separate"/>
            </w:r>
            <w:r w:rsidR="00C13554">
              <w:rPr>
                <w:webHidden/>
              </w:rPr>
              <w:t>325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09" w:history="1">
            <w:r w:rsidRPr="005E6D13">
              <w:rPr>
                <w:rStyle w:val="Hyperlink"/>
                <w:noProof/>
                <w:lang w:bidi="fa-IR"/>
              </w:rPr>
              <w:t xml:space="preserve">1 - </w:t>
            </w:r>
            <w:r w:rsidRPr="005E6D13">
              <w:rPr>
                <w:rStyle w:val="Hyperlink"/>
                <w:noProof/>
                <w:rtl/>
                <w:lang w:bidi="fa-IR"/>
              </w:rPr>
              <w:t>التّكاملُ‏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Toc485894009 \h</w:instrText>
            </w:r>
            <w:r>
              <w:rPr>
                <w:noProof/>
                <w:webHidden/>
                <w:rtl/>
              </w:rPr>
              <w:instrText xml:space="preserve"> </w:instrText>
            </w:r>
            <w:r>
              <w:rPr>
                <w:noProof/>
                <w:webHidden/>
                <w:rtl/>
              </w:rPr>
            </w:r>
            <w:r>
              <w:rPr>
                <w:noProof/>
                <w:webHidden/>
                <w:rtl/>
              </w:rPr>
              <w:fldChar w:fldCharType="separate"/>
            </w:r>
            <w:r w:rsidR="00C13554">
              <w:rPr>
                <w:noProof/>
                <w:webHidden/>
              </w:rPr>
              <w:t>325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0" w:history="1">
            <w:r w:rsidRPr="005E6D13">
              <w:rPr>
                <w:rStyle w:val="Hyperlink"/>
                <w:noProof/>
                <w:lang w:bidi="fa-IR"/>
              </w:rPr>
              <w:t>1. Perfection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Toc485894010 \h</w:instrText>
            </w:r>
            <w:r>
              <w:rPr>
                <w:noProof/>
                <w:webHidden/>
                <w:rtl/>
              </w:rPr>
              <w:instrText xml:space="preserve"> </w:instrText>
            </w:r>
            <w:r>
              <w:rPr>
                <w:noProof/>
                <w:webHidden/>
                <w:rtl/>
              </w:rPr>
            </w:r>
            <w:r>
              <w:rPr>
                <w:noProof/>
                <w:webHidden/>
                <w:rtl/>
              </w:rPr>
              <w:fldChar w:fldCharType="separate"/>
            </w:r>
            <w:r w:rsidR="00C13554">
              <w:rPr>
                <w:noProof/>
                <w:webHidden/>
              </w:rPr>
              <w:t>325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1" w:history="1">
            <w:r w:rsidRPr="005E6D13">
              <w:rPr>
                <w:rStyle w:val="Hyperlink"/>
                <w:noProof/>
                <w:lang w:bidi="fa-IR"/>
              </w:rPr>
              <w:t xml:space="preserve">2 - </w:t>
            </w:r>
            <w:r w:rsidRPr="005E6D13">
              <w:rPr>
                <w:rStyle w:val="Hyperlink"/>
                <w:noProof/>
                <w:rtl/>
                <w:lang w:bidi="fa-IR"/>
              </w:rPr>
              <w:t>إنقاذُ الإنسانِ مِن وَلايةِ الطّواغيتِ‏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Toc485894011 \h</w:instrText>
            </w:r>
            <w:r>
              <w:rPr>
                <w:noProof/>
                <w:webHidden/>
                <w:rtl/>
              </w:rPr>
              <w:instrText xml:space="preserve"> </w:instrText>
            </w:r>
            <w:r>
              <w:rPr>
                <w:noProof/>
                <w:webHidden/>
                <w:rtl/>
              </w:rPr>
            </w:r>
            <w:r>
              <w:rPr>
                <w:noProof/>
                <w:webHidden/>
                <w:rtl/>
              </w:rPr>
              <w:fldChar w:fldCharType="separate"/>
            </w:r>
            <w:r w:rsidR="00C13554">
              <w:rPr>
                <w:noProof/>
                <w:webHidden/>
              </w:rPr>
              <w:t>325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2" w:history="1">
            <w:r w:rsidRPr="005E6D13">
              <w:rPr>
                <w:rStyle w:val="Hyperlink"/>
                <w:noProof/>
                <w:lang w:bidi="fa-IR"/>
              </w:rPr>
              <w:t>2. Saving Mankind from the Rule of Tyrants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Toc485894012 \h</w:instrText>
            </w:r>
            <w:r>
              <w:rPr>
                <w:noProof/>
                <w:webHidden/>
                <w:rtl/>
              </w:rPr>
              <w:instrText xml:space="preserve"> </w:instrText>
            </w:r>
            <w:r>
              <w:rPr>
                <w:noProof/>
                <w:webHidden/>
                <w:rtl/>
              </w:rPr>
            </w:r>
            <w:r>
              <w:rPr>
                <w:noProof/>
                <w:webHidden/>
                <w:rtl/>
              </w:rPr>
              <w:fldChar w:fldCharType="separate"/>
            </w:r>
            <w:r w:rsidR="00C13554">
              <w:rPr>
                <w:noProof/>
                <w:webHidden/>
              </w:rPr>
              <w:t>325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3" w:history="1">
            <w:r w:rsidRPr="005E6D13">
              <w:rPr>
                <w:rStyle w:val="Hyperlink"/>
                <w:noProof/>
                <w:lang w:bidi="fa-IR"/>
              </w:rPr>
              <w:t xml:space="preserve">3 - </w:t>
            </w:r>
            <w:r w:rsidRPr="005E6D13">
              <w:rPr>
                <w:rStyle w:val="Hyperlink"/>
                <w:noProof/>
                <w:rtl/>
                <w:lang w:bidi="fa-IR"/>
              </w:rPr>
              <w:t>تزكيةُ الأخلاقِ‏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Toc485894013 \h</w:instrText>
            </w:r>
            <w:r>
              <w:rPr>
                <w:noProof/>
                <w:webHidden/>
                <w:rtl/>
              </w:rPr>
              <w:instrText xml:space="preserve"> </w:instrText>
            </w:r>
            <w:r>
              <w:rPr>
                <w:noProof/>
                <w:webHidden/>
                <w:rtl/>
              </w:rPr>
            </w:r>
            <w:r>
              <w:rPr>
                <w:noProof/>
                <w:webHidden/>
                <w:rtl/>
              </w:rPr>
              <w:fldChar w:fldCharType="separate"/>
            </w:r>
            <w:r w:rsidR="00C13554">
              <w:rPr>
                <w:noProof/>
                <w:webHidden/>
              </w:rPr>
              <w:t>326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4" w:history="1">
            <w:r w:rsidRPr="005E6D13">
              <w:rPr>
                <w:rStyle w:val="Hyperlink"/>
                <w:noProof/>
                <w:lang w:bidi="fa-IR"/>
              </w:rPr>
              <w:t>3. Purifying Morals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Toc485894014 \h</w:instrText>
            </w:r>
            <w:r>
              <w:rPr>
                <w:noProof/>
                <w:webHidden/>
                <w:rtl/>
              </w:rPr>
              <w:instrText xml:space="preserve"> </w:instrText>
            </w:r>
            <w:r>
              <w:rPr>
                <w:noProof/>
                <w:webHidden/>
                <w:rtl/>
              </w:rPr>
            </w:r>
            <w:r>
              <w:rPr>
                <w:noProof/>
                <w:webHidden/>
                <w:rtl/>
              </w:rPr>
              <w:fldChar w:fldCharType="separate"/>
            </w:r>
            <w:r w:rsidR="00C13554">
              <w:rPr>
                <w:noProof/>
                <w:webHidden/>
              </w:rPr>
              <w:t>326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5" w:history="1">
            <w:r w:rsidRPr="005E6D13">
              <w:rPr>
                <w:rStyle w:val="Hyperlink"/>
                <w:noProof/>
                <w:lang w:bidi="fa-IR"/>
              </w:rPr>
              <w:t xml:space="preserve">4 - </w:t>
            </w:r>
            <w:r w:rsidRPr="005E6D13">
              <w:rPr>
                <w:rStyle w:val="Hyperlink"/>
                <w:noProof/>
                <w:rtl/>
                <w:lang w:bidi="fa-IR"/>
              </w:rPr>
              <w:t>قيامُ النّاسِ بالقِسطِ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Toc485894015 \h</w:instrText>
            </w:r>
            <w:r>
              <w:rPr>
                <w:noProof/>
                <w:webHidden/>
                <w:rtl/>
              </w:rPr>
              <w:instrText xml:space="preserve"> </w:instrText>
            </w:r>
            <w:r>
              <w:rPr>
                <w:noProof/>
                <w:webHidden/>
                <w:rtl/>
              </w:rPr>
            </w:r>
            <w:r>
              <w:rPr>
                <w:noProof/>
                <w:webHidden/>
                <w:rtl/>
              </w:rPr>
              <w:fldChar w:fldCharType="separate"/>
            </w:r>
            <w:r w:rsidR="00C13554">
              <w:rPr>
                <w:noProof/>
                <w:webHidden/>
              </w:rPr>
              <w:t>326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6" w:history="1">
            <w:r w:rsidRPr="005E6D13">
              <w:rPr>
                <w:rStyle w:val="Hyperlink"/>
                <w:noProof/>
                <w:lang w:bidi="fa-IR"/>
              </w:rPr>
              <w:t>4. Establishing Equity Among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Toc485894016 \h</w:instrText>
            </w:r>
            <w:r>
              <w:rPr>
                <w:noProof/>
                <w:webHidden/>
                <w:rtl/>
              </w:rPr>
              <w:instrText xml:space="preserve"> </w:instrText>
            </w:r>
            <w:r>
              <w:rPr>
                <w:noProof/>
                <w:webHidden/>
                <w:rtl/>
              </w:rPr>
            </w:r>
            <w:r>
              <w:rPr>
                <w:noProof/>
                <w:webHidden/>
                <w:rtl/>
              </w:rPr>
              <w:fldChar w:fldCharType="separate"/>
            </w:r>
            <w:r w:rsidR="00C13554">
              <w:rPr>
                <w:noProof/>
                <w:webHidden/>
              </w:rPr>
              <w:t>326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7" w:history="1">
            <w:r w:rsidRPr="005E6D13">
              <w:rPr>
                <w:rStyle w:val="Hyperlink"/>
                <w:noProof/>
                <w:lang w:bidi="fa-IR"/>
              </w:rPr>
              <w:t xml:space="preserve">5 - </w:t>
            </w:r>
            <w:r w:rsidRPr="005E6D13">
              <w:rPr>
                <w:rStyle w:val="Hyperlink"/>
                <w:noProof/>
                <w:rtl/>
                <w:lang w:bidi="fa-IR"/>
              </w:rPr>
              <w:t>رفعُ الاختلافِ</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Toc485894017 \h</w:instrText>
            </w:r>
            <w:r>
              <w:rPr>
                <w:noProof/>
                <w:webHidden/>
                <w:rtl/>
              </w:rPr>
              <w:instrText xml:space="preserve"> </w:instrText>
            </w:r>
            <w:r>
              <w:rPr>
                <w:noProof/>
                <w:webHidden/>
                <w:rtl/>
              </w:rPr>
            </w:r>
            <w:r>
              <w:rPr>
                <w:noProof/>
                <w:webHidden/>
                <w:rtl/>
              </w:rPr>
              <w:fldChar w:fldCharType="separate"/>
            </w:r>
            <w:r w:rsidR="00C13554">
              <w:rPr>
                <w:noProof/>
                <w:webHidden/>
              </w:rPr>
              <w:t>327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8" w:history="1">
            <w:r w:rsidRPr="005E6D13">
              <w:rPr>
                <w:rStyle w:val="Hyperlink"/>
                <w:noProof/>
                <w:lang w:bidi="fa-IR"/>
              </w:rPr>
              <w:t>5. Lifting Differences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Toc485894018 \h</w:instrText>
            </w:r>
            <w:r>
              <w:rPr>
                <w:noProof/>
                <w:webHidden/>
                <w:rtl/>
              </w:rPr>
              <w:instrText xml:space="preserve"> </w:instrText>
            </w:r>
            <w:r>
              <w:rPr>
                <w:noProof/>
                <w:webHidden/>
                <w:rtl/>
              </w:rPr>
            </w:r>
            <w:r>
              <w:rPr>
                <w:noProof/>
                <w:webHidden/>
                <w:rtl/>
              </w:rPr>
              <w:fldChar w:fldCharType="separate"/>
            </w:r>
            <w:r w:rsidR="00C13554">
              <w:rPr>
                <w:noProof/>
                <w:webHidden/>
              </w:rPr>
              <w:t>327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19" w:history="1">
            <w:r w:rsidRPr="005E6D13">
              <w:rPr>
                <w:rStyle w:val="Hyperlink"/>
                <w:noProof/>
                <w:lang w:bidi="fa-IR"/>
              </w:rPr>
              <w:t xml:space="preserve">6 - </w:t>
            </w:r>
            <w:r w:rsidRPr="005E6D13">
              <w:rPr>
                <w:rStyle w:val="Hyperlink"/>
                <w:noProof/>
                <w:rtl/>
                <w:lang w:bidi="fa-IR"/>
              </w:rPr>
              <w:t>إتمامُ الحُجّةِ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Toc485894019 \h</w:instrText>
            </w:r>
            <w:r>
              <w:rPr>
                <w:noProof/>
                <w:webHidden/>
                <w:rtl/>
              </w:rPr>
              <w:instrText xml:space="preserve"> </w:instrText>
            </w:r>
            <w:r>
              <w:rPr>
                <w:noProof/>
                <w:webHidden/>
                <w:rtl/>
              </w:rPr>
            </w:r>
            <w:r>
              <w:rPr>
                <w:noProof/>
                <w:webHidden/>
                <w:rtl/>
              </w:rPr>
              <w:fldChar w:fldCharType="separate"/>
            </w:r>
            <w:r w:rsidR="00C13554">
              <w:rPr>
                <w:noProof/>
                <w:webHidden/>
              </w:rPr>
              <w:t>327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20" w:history="1">
            <w:r w:rsidRPr="005E6D13">
              <w:rPr>
                <w:rStyle w:val="Hyperlink"/>
                <w:noProof/>
                <w:lang w:bidi="fa-IR"/>
              </w:rPr>
              <w:t>6. Completing the Proof [against them]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Toc485894020 \h</w:instrText>
            </w:r>
            <w:r>
              <w:rPr>
                <w:noProof/>
                <w:webHidden/>
                <w:rtl/>
              </w:rPr>
              <w:instrText xml:space="preserve"> </w:instrText>
            </w:r>
            <w:r>
              <w:rPr>
                <w:noProof/>
                <w:webHidden/>
                <w:rtl/>
              </w:rPr>
            </w:r>
            <w:r>
              <w:rPr>
                <w:noProof/>
                <w:webHidden/>
                <w:rtl/>
              </w:rPr>
              <w:fldChar w:fldCharType="separate"/>
            </w:r>
            <w:r w:rsidR="00C13554">
              <w:rPr>
                <w:noProof/>
                <w:webHidden/>
              </w:rPr>
              <w:t>327</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2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Toc485894021 \h</w:instrText>
            </w:r>
            <w:r>
              <w:rPr>
                <w:noProof/>
                <w:webHidden/>
                <w:rtl/>
              </w:rPr>
              <w:instrText xml:space="preserve"> </w:instrText>
            </w:r>
            <w:r>
              <w:rPr>
                <w:noProof/>
                <w:webHidden/>
                <w:rtl/>
              </w:rPr>
            </w:r>
            <w:r>
              <w:rPr>
                <w:noProof/>
                <w:webHidden/>
                <w:rtl/>
              </w:rPr>
              <w:fldChar w:fldCharType="separate"/>
            </w:r>
            <w:r w:rsidR="00C13554">
              <w:rPr>
                <w:noProof/>
                <w:webHidden/>
              </w:rPr>
              <w:t>328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2" w:history="1">
            <w:r w:rsidRPr="005E6D13">
              <w:rPr>
                <w:rStyle w:val="Hyperlink"/>
                <w:lang w:bidi="fa-IR"/>
              </w:rPr>
              <w:t xml:space="preserve">1686 - </w:t>
            </w:r>
            <w:r w:rsidRPr="005E6D13">
              <w:rPr>
                <w:rStyle w:val="Hyperlink"/>
                <w:rtl/>
                <w:lang w:bidi="fa-IR"/>
              </w:rPr>
              <w:t>أصنافُ الأنبِياءِ عليهم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Toc485894022 \h</w:instrText>
            </w:r>
            <w:r>
              <w:rPr>
                <w:webHidden/>
                <w:rtl/>
              </w:rPr>
              <w:instrText xml:space="preserve"> </w:instrText>
            </w:r>
            <w:r>
              <w:rPr>
                <w:webHidden/>
                <w:rtl/>
              </w:rPr>
            </w:r>
            <w:r>
              <w:rPr>
                <w:webHidden/>
                <w:rtl/>
              </w:rPr>
              <w:fldChar w:fldCharType="separate"/>
            </w:r>
            <w:r w:rsidR="00C13554">
              <w:rPr>
                <w:webHidden/>
              </w:rPr>
              <w:t>329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3" w:history="1">
            <w:r w:rsidRPr="005E6D13">
              <w:rPr>
                <w:rStyle w:val="Hyperlink"/>
                <w:lang w:bidi="fa-IR"/>
              </w:rPr>
              <w:t>1686. CATEGORIES OF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Toc485894023 \h</w:instrText>
            </w:r>
            <w:r>
              <w:rPr>
                <w:webHidden/>
                <w:rtl/>
              </w:rPr>
              <w:instrText xml:space="preserve"> </w:instrText>
            </w:r>
            <w:r>
              <w:rPr>
                <w:webHidden/>
                <w:rtl/>
              </w:rPr>
            </w:r>
            <w:r>
              <w:rPr>
                <w:webHidden/>
                <w:rtl/>
              </w:rPr>
              <w:fldChar w:fldCharType="separate"/>
            </w:r>
            <w:r w:rsidR="00C13554">
              <w:rPr>
                <w:webHidden/>
              </w:rPr>
              <w:t>329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2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Toc485894024 \h</w:instrText>
            </w:r>
            <w:r>
              <w:rPr>
                <w:noProof/>
                <w:webHidden/>
                <w:rtl/>
              </w:rPr>
              <w:instrText xml:space="preserve"> </w:instrText>
            </w:r>
            <w:r>
              <w:rPr>
                <w:noProof/>
                <w:webHidden/>
                <w:rtl/>
              </w:rPr>
            </w:r>
            <w:r>
              <w:rPr>
                <w:noProof/>
                <w:webHidden/>
                <w:rtl/>
              </w:rPr>
              <w:fldChar w:fldCharType="separate"/>
            </w:r>
            <w:r w:rsidR="00C13554">
              <w:rPr>
                <w:noProof/>
                <w:webHidden/>
              </w:rPr>
              <w:t>329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5" w:history="1">
            <w:r w:rsidRPr="005E6D13">
              <w:rPr>
                <w:rStyle w:val="Hyperlink"/>
                <w:lang w:bidi="fa-IR"/>
              </w:rPr>
              <w:t xml:space="preserve">1687 - </w:t>
            </w:r>
            <w:r w:rsidRPr="005E6D13">
              <w:rPr>
                <w:rStyle w:val="Hyperlink"/>
                <w:rtl/>
                <w:lang w:bidi="fa-IR"/>
              </w:rPr>
              <w:t>عِدَّةُ الأنبِياءِ عليهم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Toc485894025 \h</w:instrText>
            </w:r>
            <w:r>
              <w:rPr>
                <w:webHidden/>
                <w:rtl/>
              </w:rPr>
              <w:instrText xml:space="preserve"> </w:instrText>
            </w:r>
            <w:r>
              <w:rPr>
                <w:webHidden/>
                <w:rtl/>
              </w:rPr>
            </w:r>
            <w:r>
              <w:rPr>
                <w:webHidden/>
                <w:rtl/>
              </w:rPr>
              <w:fldChar w:fldCharType="separate"/>
            </w:r>
            <w:r w:rsidR="00C13554">
              <w:rPr>
                <w:webHidden/>
              </w:rPr>
              <w:t>331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6" w:history="1">
            <w:r w:rsidRPr="005E6D13">
              <w:rPr>
                <w:rStyle w:val="Hyperlink"/>
                <w:lang w:bidi="fa-IR"/>
              </w:rPr>
              <w:t>1687. THE NUMBER OF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Toc485894026 \h</w:instrText>
            </w:r>
            <w:r>
              <w:rPr>
                <w:webHidden/>
                <w:rtl/>
              </w:rPr>
              <w:instrText xml:space="preserve"> </w:instrText>
            </w:r>
            <w:r>
              <w:rPr>
                <w:webHidden/>
                <w:rtl/>
              </w:rPr>
            </w:r>
            <w:r>
              <w:rPr>
                <w:webHidden/>
                <w:rtl/>
              </w:rPr>
              <w:fldChar w:fldCharType="separate"/>
            </w:r>
            <w:r w:rsidR="00C13554">
              <w:rPr>
                <w:webHidden/>
              </w:rPr>
              <w:t>331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Toc485894027 \h</w:instrText>
            </w:r>
            <w:r>
              <w:rPr>
                <w:noProof/>
                <w:webHidden/>
                <w:rtl/>
              </w:rPr>
              <w:instrText xml:space="preserve"> </w:instrText>
            </w:r>
            <w:r>
              <w:rPr>
                <w:noProof/>
                <w:webHidden/>
                <w:rtl/>
              </w:rPr>
            </w:r>
            <w:r>
              <w:rPr>
                <w:noProof/>
                <w:webHidden/>
                <w:rtl/>
              </w:rPr>
              <w:fldChar w:fldCharType="separate"/>
            </w:r>
            <w:r w:rsidR="00C13554">
              <w:rPr>
                <w:noProof/>
                <w:webHidden/>
              </w:rPr>
              <w:t>331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8" w:history="1">
            <w:r w:rsidRPr="005E6D13">
              <w:rPr>
                <w:rStyle w:val="Hyperlink"/>
                <w:lang w:bidi="fa-IR"/>
              </w:rPr>
              <w:t xml:space="preserve">1688 - </w:t>
            </w:r>
            <w:r w:rsidRPr="005E6D13">
              <w:rPr>
                <w:rStyle w:val="Hyperlink"/>
                <w:rtl/>
                <w:lang w:bidi="fa-IR"/>
              </w:rPr>
              <w:t>اُولو العَزمِ من الأنبياء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Toc485894028 \h</w:instrText>
            </w:r>
            <w:r>
              <w:rPr>
                <w:webHidden/>
                <w:rtl/>
              </w:rPr>
              <w:instrText xml:space="preserve"> </w:instrText>
            </w:r>
            <w:r>
              <w:rPr>
                <w:webHidden/>
                <w:rtl/>
              </w:rPr>
            </w:r>
            <w:r>
              <w:rPr>
                <w:webHidden/>
                <w:rtl/>
              </w:rPr>
              <w:fldChar w:fldCharType="separate"/>
            </w:r>
            <w:r w:rsidR="00C13554">
              <w:rPr>
                <w:webHidden/>
              </w:rPr>
              <w:t>332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29" w:history="1">
            <w:r w:rsidRPr="005E6D13">
              <w:rPr>
                <w:rStyle w:val="Hyperlink"/>
                <w:lang w:bidi="fa-IR"/>
              </w:rPr>
              <w:t>1688. THE ARCH-PROPHETS (ULu AL-AZM)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Toc485894029 \h</w:instrText>
            </w:r>
            <w:r>
              <w:rPr>
                <w:webHidden/>
                <w:rtl/>
              </w:rPr>
              <w:instrText xml:space="preserve"> </w:instrText>
            </w:r>
            <w:r>
              <w:rPr>
                <w:webHidden/>
                <w:rtl/>
              </w:rPr>
            </w:r>
            <w:r>
              <w:rPr>
                <w:webHidden/>
                <w:rtl/>
              </w:rPr>
              <w:fldChar w:fldCharType="separate"/>
            </w:r>
            <w:r w:rsidR="00C13554">
              <w:rPr>
                <w:webHidden/>
              </w:rPr>
              <w:t>332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3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Toc485894030 \h</w:instrText>
            </w:r>
            <w:r>
              <w:rPr>
                <w:noProof/>
                <w:webHidden/>
                <w:rtl/>
              </w:rPr>
              <w:instrText xml:space="preserve"> </w:instrText>
            </w:r>
            <w:r>
              <w:rPr>
                <w:noProof/>
                <w:webHidden/>
                <w:rtl/>
              </w:rPr>
            </w:r>
            <w:r>
              <w:rPr>
                <w:noProof/>
                <w:webHidden/>
                <w:rtl/>
              </w:rPr>
              <w:fldChar w:fldCharType="separate"/>
            </w:r>
            <w:r w:rsidR="00C13554">
              <w:rPr>
                <w:noProof/>
                <w:webHidden/>
              </w:rPr>
              <w:t>332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31" w:history="1">
            <w:r w:rsidRPr="005E6D13">
              <w:rPr>
                <w:rStyle w:val="Hyperlink"/>
                <w:lang w:bidi="fa-IR"/>
              </w:rPr>
              <w:t xml:space="preserve">1689 - </w:t>
            </w:r>
            <w:r w:rsidRPr="005E6D13">
              <w:rPr>
                <w:rStyle w:val="Hyperlink"/>
                <w:rtl/>
                <w:lang w:bidi="fa-IR"/>
              </w:rPr>
              <w:t>خَصائِصُ الأنبِياءِ عليهم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Toc485894031 \h</w:instrText>
            </w:r>
            <w:r>
              <w:rPr>
                <w:webHidden/>
                <w:rtl/>
              </w:rPr>
              <w:instrText xml:space="preserve"> </w:instrText>
            </w:r>
            <w:r>
              <w:rPr>
                <w:webHidden/>
                <w:rtl/>
              </w:rPr>
            </w:r>
            <w:r>
              <w:rPr>
                <w:webHidden/>
                <w:rtl/>
              </w:rPr>
              <w:fldChar w:fldCharType="separate"/>
            </w:r>
            <w:r w:rsidR="00C13554">
              <w:rPr>
                <w:webHidden/>
              </w:rPr>
              <w:t>334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32" w:history="1">
            <w:r w:rsidRPr="005E6D13">
              <w:rPr>
                <w:rStyle w:val="Hyperlink"/>
                <w:lang w:bidi="fa-IR"/>
              </w:rPr>
              <w:t>1689. SPECIAL CHARACTERISTICS OF THE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Toc485894032 \h</w:instrText>
            </w:r>
            <w:r>
              <w:rPr>
                <w:webHidden/>
                <w:rtl/>
              </w:rPr>
              <w:instrText xml:space="preserve"> </w:instrText>
            </w:r>
            <w:r>
              <w:rPr>
                <w:webHidden/>
                <w:rtl/>
              </w:rPr>
            </w:r>
            <w:r>
              <w:rPr>
                <w:webHidden/>
                <w:rtl/>
              </w:rPr>
              <w:fldChar w:fldCharType="separate"/>
            </w:r>
            <w:r w:rsidR="00C13554">
              <w:rPr>
                <w:webHidden/>
              </w:rPr>
              <w:t>334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3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Toc485894033 \h</w:instrText>
            </w:r>
            <w:r>
              <w:rPr>
                <w:noProof/>
                <w:webHidden/>
                <w:rtl/>
              </w:rPr>
              <w:instrText xml:space="preserve"> </w:instrText>
            </w:r>
            <w:r>
              <w:rPr>
                <w:noProof/>
                <w:webHidden/>
                <w:rtl/>
              </w:rPr>
            </w:r>
            <w:r>
              <w:rPr>
                <w:noProof/>
                <w:webHidden/>
                <w:rtl/>
              </w:rPr>
              <w:fldChar w:fldCharType="separate"/>
            </w:r>
            <w:r w:rsidR="00C13554">
              <w:rPr>
                <w:noProof/>
                <w:webHidden/>
              </w:rPr>
              <w:t>335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034" w:history="1">
            <w:r w:rsidRPr="005E6D13">
              <w:rPr>
                <w:rStyle w:val="Hyperlink"/>
                <w:lang w:bidi="fa-IR"/>
              </w:rPr>
              <w:t xml:space="preserve">370 - </w:t>
            </w:r>
            <w:r w:rsidRPr="005E6D13">
              <w:rPr>
                <w:rStyle w:val="Hyperlink"/>
                <w:rtl/>
                <w:lang w:bidi="fa-IR"/>
              </w:rPr>
              <w:t>النُّبُوَّةُ (2) «النبوّة الخاصّة</w:t>
            </w:r>
            <w:r w:rsidRPr="005E6D13">
              <w:rPr>
                <w:rStyle w:val="Hyperlink"/>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Toc485894034 \h</w:instrText>
            </w:r>
            <w:r>
              <w:rPr>
                <w:webHidden/>
                <w:rtl/>
              </w:rPr>
              <w:instrText xml:space="preserve"> </w:instrText>
            </w:r>
            <w:r>
              <w:rPr>
                <w:webHidden/>
                <w:rtl/>
              </w:rPr>
            </w:r>
            <w:r>
              <w:rPr>
                <w:webHidden/>
                <w:rtl/>
              </w:rPr>
              <w:fldChar w:fldCharType="separate"/>
            </w:r>
            <w:r w:rsidR="00C13554">
              <w:rPr>
                <w:webHidden/>
              </w:rPr>
              <w:t>336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035" w:history="1">
            <w:r w:rsidRPr="005E6D13">
              <w:rPr>
                <w:rStyle w:val="Hyperlink"/>
                <w:lang w:bidi="fa-IR"/>
              </w:rPr>
              <w:t>370. PROPHETHOOD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Toc485894035 \h</w:instrText>
            </w:r>
            <w:r>
              <w:rPr>
                <w:webHidden/>
                <w:rtl/>
              </w:rPr>
              <w:instrText xml:space="preserve"> </w:instrText>
            </w:r>
            <w:r>
              <w:rPr>
                <w:webHidden/>
                <w:rtl/>
              </w:rPr>
            </w:r>
            <w:r>
              <w:rPr>
                <w:webHidden/>
                <w:rtl/>
              </w:rPr>
              <w:fldChar w:fldCharType="separate"/>
            </w:r>
            <w:r w:rsidR="00C13554">
              <w:rPr>
                <w:webHidden/>
              </w:rPr>
              <w:t>336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36" w:history="1">
            <w:r w:rsidRPr="005E6D13">
              <w:rPr>
                <w:rStyle w:val="Hyperlink"/>
                <w:lang w:bidi="fa-IR"/>
              </w:rPr>
              <w:t>Specific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Toc485894036 \h</w:instrText>
            </w:r>
            <w:r>
              <w:rPr>
                <w:webHidden/>
                <w:rtl/>
              </w:rPr>
              <w:instrText xml:space="preserve"> </w:instrText>
            </w:r>
            <w:r>
              <w:rPr>
                <w:webHidden/>
                <w:rtl/>
              </w:rPr>
            </w:r>
            <w:r>
              <w:rPr>
                <w:webHidden/>
                <w:rtl/>
              </w:rPr>
              <w:fldChar w:fldCharType="separate"/>
            </w:r>
            <w:r w:rsidR="00C13554">
              <w:rPr>
                <w:webHidden/>
              </w:rPr>
              <w:t>336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37" w:history="1">
            <w:r w:rsidRPr="005E6D13">
              <w:rPr>
                <w:rStyle w:val="Hyperlink"/>
                <w:lang w:bidi="fa-IR"/>
              </w:rPr>
              <w:t xml:space="preserve">1690 - </w:t>
            </w:r>
            <w:r w:rsidRPr="005E6D13">
              <w:rPr>
                <w:rStyle w:val="Hyperlink"/>
                <w:rtl/>
                <w:lang w:bidi="fa-IR"/>
              </w:rPr>
              <w:t>آدَمُ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Toc485894037 \h</w:instrText>
            </w:r>
            <w:r>
              <w:rPr>
                <w:webHidden/>
                <w:rtl/>
              </w:rPr>
              <w:instrText xml:space="preserve"> </w:instrText>
            </w:r>
            <w:r>
              <w:rPr>
                <w:webHidden/>
                <w:rtl/>
              </w:rPr>
            </w:r>
            <w:r>
              <w:rPr>
                <w:webHidden/>
                <w:rtl/>
              </w:rPr>
              <w:fldChar w:fldCharType="separate"/>
            </w:r>
            <w:r w:rsidR="00C13554">
              <w:rPr>
                <w:webHidden/>
              </w:rPr>
              <w:t>336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38" w:history="1">
            <w:r w:rsidRPr="005E6D13">
              <w:rPr>
                <w:rStyle w:val="Hyperlink"/>
                <w:lang w:bidi="fa-IR"/>
              </w:rPr>
              <w:t>1690.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Toc485894038 \h</w:instrText>
            </w:r>
            <w:r>
              <w:rPr>
                <w:webHidden/>
                <w:rtl/>
              </w:rPr>
              <w:instrText xml:space="preserve"> </w:instrText>
            </w:r>
            <w:r>
              <w:rPr>
                <w:webHidden/>
                <w:rtl/>
              </w:rPr>
            </w:r>
            <w:r>
              <w:rPr>
                <w:webHidden/>
                <w:rtl/>
              </w:rPr>
              <w:fldChar w:fldCharType="separate"/>
            </w:r>
            <w:r w:rsidR="00C13554">
              <w:rPr>
                <w:webHidden/>
              </w:rPr>
              <w:t>336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Toc485894039 \h</w:instrText>
            </w:r>
            <w:r>
              <w:rPr>
                <w:noProof/>
                <w:webHidden/>
                <w:rtl/>
              </w:rPr>
              <w:instrText xml:space="preserve"> </w:instrText>
            </w:r>
            <w:r>
              <w:rPr>
                <w:noProof/>
                <w:webHidden/>
                <w:rtl/>
              </w:rPr>
            </w:r>
            <w:r>
              <w:rPr>
                <w:noProof/>
                <w:webHidden/>
                <w:rtl/>
              </w:rPr>
              <w:fldChar w:fldCharType="separate"/>
            </w:r>
            <w:r w:rsidR="00C13554">
              <w:rPr>
                <w:noProof/>
                <w:webHidden/>
              </w:rPr>
              <w:t>337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40" w:history="1">
            <w:r w:rsidRPr="005E6D13">
              <w:rPr>
                <w:rStyle w:val="Hyperlink"/>
                <w:lang w:bidi="fa-IR"/>
              </w:rPr>
              <w:t xml:space="preserve">1691 - </w:t>
            </w:r>
            <w:r w:rsidRPr="005E6D13">
              <w:rPr>
                <w:rStyle w:val="Hyperlink"/>
                <w:rtl/>
                <w:lang w:bidi="fa-IR"/>
              </w:rPr>
              <w:t>إدريسُ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Toc485894040 \h</w:instrText>
            </w:r>
            <w:r>
              <w:rPr>
                <w:webHidden/>
                <w:rtl/>
              </w:rPr>
              <w:instrText xml:space="preserve"> </w:instrText>
            </w:r>
            <w:r>
              <w:rPr>
                <w:webHidden/>
                <w:rtl/>
              </w:rPr>
            </w:r>
            <w:r>
              <w:rPr>
                <w:webHidden/>
                <w:rtl/>
              </w:rPr>
              <w:fldChar w:fldCharType="separate"/>
            </w:r>
            <w:r w:rsidR="00C13554">
              <w:rPr>
                <w:webHidden/>
              </w:rPr>
              <w:t>339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41" w:history="1">
            <w:r w:rsidRPr="005E6D13">
              <w:rPr>
                <w:rStyle w:val="Hyperlink"/>
                <w:lang w:bidi="fa-IR"/>
              </w:rPr>
              <w:t>1691. ENOCH [IDRiS]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Toc485894041 \h</w:instrText>
            </w:r>
            <w:r>
              <w:rPr>
                <w:webHidden/>
                <w:rtl/>
              </w:rPr>
              <w:instrText xml:space="preserve"> </w:instrText>
            </w:r>
            <w:r>
              <w:rPr>
                <w:webHidden/>
                <w:rtl/>
              </w:rPr>
            </w:r>
            <w:r>
              <w:rPr>
                <w:webHidden/>
                <w:rtl/>
              </w:rPr>
              <w:fldChar w:fldCharType="separate"/>
            </w:r>
            <w:r w:rsidR="00C13554">
              <w:rPr>
                <w:webHidden/>
              </w:rPr>
              <w:t>339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Toc485894042 \h</w:instrText>
            </w:r>
            <w:r>
              <w:rPr>
                <w:noProof/>
                <w:webHidden/>
                <w:rtl/>
              </w:rPr>
              <w:instrText xml:space="preserve"> </w:instrText>
            </w:r>
            <w:r>
              <w:rPr>
                <w:noProof/>
                <w:webHidden/>
                <w:rtl/>
              </w:rPr>
            </w:r>
            <w:r>
              <w:rPr>
                <w:noProof/>
                <w:webHidden/>
                <w:rtl/>
              </w:rPr>
              <w:fldChar w:fldCharType="separate"/>
            </w:r>
            <w:r w:rsidR="00C13554">
              <w:rPr>
                <w:noProof/>
                <w:webHidden/>
              </w:rPr>
              <w:t>339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43" w:history="1">
            <w:r w:rsidRPr="005E6D13">
              <w:rPr>
                <w:rStyle w:val="Hyperlink"/>
                <w:lang w:bidi="fa-IR"/>
              </w:rPr>
              <w:t xml:space="preserve">1692 - </w:t>
            </w:r>
            <w:r w:rsidRPr="005E6D13">
              <w:rPr>
                <w:rStyle w:val="Hyperlink"/>
                <w:rtl/>
                <w:lang w:bidi="fa-IR"/>
              </w:rPr>
              <w:t>نوحٌ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Toc485894043 \h</w:instrText>
            </w:r>
            <w:r>
              <w:rPr>
                <w:webHidden/>
                <w:rtl/>
              </w:rPr>
              <w:instrText xml:space="preserve"> </w:instrText>
            </w:r>
            <w:r>
              <w:rPr>
                <w:webHidden/>
                <w:rtl/>
              </w:rPr>
            </w:r>
            <w:r>
              <w:rPr>
                <w:webHidden/>
                <w:rtl/>
              </w:rPr>
              <w:fldChar w:fldCharType="separate"/>
            </w:r>
            <w:r w:rsidR="00C13554">
              <w:rPr>
                <w:webHidden/>
              </w:rPr>
              <w:t>340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44" w:history="1">
            <w:r w:rsidRPr="005E6D13">
              <w:rPr>
                <w:rStyle w:val="Hyperlink"/>
                <w:lang w:bidi="fa-IR"/>
              </w:rPr>
              <w:t>1692. NOAH (AS)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Toc485894044 \h</w:instrText>
            </w:r>
            <w:r>
              <w:rPr>
                <w:webHidden/>
                <w:rtl/>
              </w:rPr>
              <w:instrText xml:space="preserve"> </w:instrText>
            </w:r>
            <w:r>
              <w:rPr>
                <w:webHidden/>
                <w:rtl/>
              </w:rPr>
            </w:r>
            <w:r>
              <w:rPr>
                <w:webHidden/>
                <w:rtl/>
              </w:rPr>
              <w:fldChar w:fldCharType="separate"/>
            </w:r>
            <w:r w:rsidR="00C13554">
              <w:rPr>
                <w:webHidden/>
              </w:rPr>
              <w:t>340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5" w:history="1">
            <w:r w:rsidRPr="005E6D13">
              <w:rPr>
                <w:rStyle w:val="Hyperlink"/>
                <w:noProof/>
                <w:rtl/>
                <w:lang w:bidi="fa-IR"/>
              </w:rPr>
              <w:t>قِصّتُهُ عليه السلام فِي القُرآنِ</w:t>
            </w:r>
            <w:r w:rsidRPr="005E6D13">
              <w:rPr>
                <w:rStyle w:val="Hyperlink"/>
                <w:noProof/>
                <w:lang w:bidi="fa-IR"/>
              </w:rPr>
              <w:t xml:space="preserve"> :</w:t>
            </w:r>
            <w:r w:rsidRPr="005E6D13">
              <w:rPr>
                <w:rStyle w:val="Hyperlink"/>
                <w:noProof/>
                <w:rtl/>
                <w:lang w:bidi="fa-IR"/>
              </w:rPr>
              <w:t>بَعثُهُ وإرسالُهُ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Toc485894045 \h</w:instrText>
            </w:r>
            <w:r>
              <w:rPr>
                <w:noProof/>
                <w:webHidden/>
                <w:rtl/>
              </w:rPr>
              <w:instrText xml:space="preserve"> </w:instrText>
            </w:r>
            <w:r>
              <w:rPr>
                <w:noProof/>
                <w:webHidden/>
                <w:rtl/>
              </w:rPr>
            </w:r>
            <w:r>
              <w:rPr>
                <w:noProof/>
                <w:webHidden/>
                <w:rtl/>
              </w:rPr>
              <w:fldChar w:fldCharType="separate"/>
            </w:r>
            <w:r w:rsidR="00C13554">
              <w:rPr>
                <w:noProof/>
                <w:webHidden/>
              </w:rPr>
              <w:t>341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6" w:history="1">
            <w:r w:rsidRPr="005E6D13">
              <w:rPr>
                <w:rStyle w:val="Hyperlink"/>
                <w:noProof/>
                <w:lang w:bidi="fa-IR"/>
              </w:rPr>
              <w:t>His story in the Quran Sending him as a Prophet with a Message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Toc485894046 \h</w:instrText>
            </w:r>
            <w:r>
              <w:rPr>
                <w:noProof/>
                <w:webHidden/>
                <w:rtl/>
              </w:rPr>
              <w:instrText xml:space="preserve"> </w:instrText>
            </w:r>
            <w:r>
              <w:rPr>
                <w:noProof/>
                <w:webHidden/>
                <w:rtl/>
              </w:rPr>
            </w:r>
            <w:r>
              <w:rPr>
                <w:noProof/>
                <w:webHidden/>
                <w:rtl/>
              </w:rPr>
              <w:fldChar w:fldCharType="separate"/>
            </w:r>
            <w:r w:rsidR="00C13554">
              <w:rPr>
                <w:noProof/>
                <w:webHidden/>
              </w:rPr>
              <w:t>341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7" w:history="1">
            <w:r w:rsidRPr="005E6D13">
              <w:rPr>
                <w:rStyle w:val="Hyperlink"/>
                <w:noProof/>
                <w:rtl/>
                <w:lang w:bidi="fa-IR"/>
              </w:rPr>
              <w:t>إجتهادُهُ عليه السلام في دَعوتِهِ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Toc485894047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8" w:history="1">
            <w:r w:rsidRPr="005E6D13">
              <w:rPr>
                <w:rStyle w:val="Hyperlink"/>
                <w:noProof/>
                <w:lang w:bidi="fa-IR"/>
              </w:rPr>
              <w:t>His Effort in Propagation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Toc485894048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49" w:history="1">
            <w:r w:rsidRPr="005E6D13">
              <w:rPr>
                <w:rStyle w:val="Hyperlink"/>
                <w:noProof/>
                <w:rtl/>
                <w:lang w:bidi="fa-IR"/>
              </w:rPr>
              <w:t>لَبْثُهُ عليه السلام في قَومِهِ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Toc485894049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0" w:history="1">
            <w:r w:rsidRPr="005E6D13">
              <w:rPr>
                <w:rStyle w:val="Hyperlink"/>
                <w:noProof/>
                <w:lang w:bidi="fa-IR"/>
              </w:rPr>
              <w:t>Staying Among his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Toc485894050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1" w:history="1">
            <w:r w:rsidRPr="005E6D13">
              <w:rPr>
                <w:rStyle w:val="Hyperlink"/>
                <w:noProof/>
                <w:rtl/>
                <w:lang w:bidi="fa-IR"/>
              </w:rPr>
              <w:t>صَنْعُهُ عليه السلام الفُلْكَ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Toc485894051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2" w:history="1">
            <w:r w:rsidRPr="005E6D13">
              <w:rPr>
                <w:rStyle w:val="Hyperlink"/>
                <w:noProof/>
                <w:lang w:bidi="fa-IR"/>
              </w:rPr>
              <w:t>Making the Ark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Toc485894052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3" w:history="1">
            <w:r w:rsidRPr="005E6D13">
              <w:rPr>
                <w:rStyle w:val="Hyperlink"/>
                <w:noProof/>
                <w:rtl/>
                <w:lang w:bidi="fa-IR"/>
              </w:rPr>
              <w:t>نُزولُ العَذابِ ومَجي‏ءُ الطوفانِ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Toc485894053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4" w:history="1">
            <w:r w:rsidRPr="005E6D13">
              <w:rPr>
                <w:rStyle w:val="Hyperlink"/>
                <w:noProof/>
                <w:lang w:bidi="fa-IR"/>
              </w:rPr>
              <w:t>The Descent of Punishment and the Starting of the Flood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Toc485894054 \h</w:instrText>
            </w:r>
            <w:r>
              <w:rPr>
                <w:noProof/>
                <w:webHidden/>
                <w:rtl/>
              </w:rPr>
              <w:instrText xml:space="preserve"> </w:instrText>
            </w:r>
            <w:r>
              <w:rPr>
                <w:noProof/>
                <w:webHidden/>
                <w:rtl/>
              </w:rPr>
            </w:r>
            <w:r>
              <w:rPr>
                <w:noProof/>
                <w:webHidden/>
                <w:rtl/>
              </w:rPr>
              <w:fldChar w:fldCharType="separate"/>
            </w:r>
            <w:r w:rsidR="00C13554">
              <w:rPr>
                <w:noProof/>
                <w:webHidden/>
              </w:rPr>
              <w:t>342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5" w:history="1">
            <w:r w:rsidRPr="005E6D13">
              <w:rPr>
                <w:rStyle w:val="Hyperlink"/>
                <w:noProof/>
                <w:rtl/>
                <w:lang w:bidi="fa-IR"/>
              </w:rPr>
              <w:t>قَضاءُ الأمرِ ونُزولُهُ ومَن مَعه عليه السلام إلَى‏الأرضِ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Toc485894055 \h</w:instrText>
            </w:r>
            <w:r>
              <w:rPr>
                <w:noProof/>
                <w:webHidden/>
                <w:rtl/>
              </w:rPr>
              <w:instrText xml:space="preserve"> </w:instrText>
            </w:r>
            <w:r>
              <w:rPr>
                <w:noProof/>
                <w:webHidden/>
                <w:rtl/>
              </w:rPr>
            </w:r>
            <w:r>
              <w:rPr>
                <w:noProof/>
                <w:webHidden/>
                <w:rtl/>
              </w:rPr>
              <w:fldChar w:fldCharType="separate"/>
            </w:r>
            <w:r w:rsidR="00C13554">
              <w:rPr>
                <w:noProof/>
                <w:webHidden/>
              </w:rPr>
              <w:t>343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6" w:history="1">
            <w:r w:rsidRPr="005E6D13">
              <w:rPr>
                <w:rStyle w:val="Hyperlink"/>
                <w:noProof/>
                <w:lang w:bidi="fa-IR"/>
              </w:rPr>
              <w:t>Fulfilling of the Command and his Descent onto the Ground with those Accompanying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Toc485894056 \h</w:instrText>
            </w:r>
            <w:r>
              <w:rPr>
                <w:noProof/>
                <w:webHidden/>
                <w:rtl/>
              </w:rPr>
              <w:instrText xml:space="preserve"> </w:instrText>
            </w:r>
            <w:r>
              <w:rPr>
                <w:noProof/>
                <w:webHidden/>
                <w:rtl/>
              </w:rPr>
            </w:r>
            <w:r>
              <w:rPr>
                <w:noProof/>
                <w:webHidden/>
                <w:rtl/>
              </w:rPr>
              <w:fldChar w:fldCharType="separate"/>
            </w:r>
            <w:r w:rsidR="00C13554">
              <w:rPr>
                <w:noProof/>
                <w:webHidden/>
              </w:rPr>
              <w:t>343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5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Toc485894057 \h</w:instrText>
            </w:r>
            <w:r>
              <w:rPr>
                <w:noProof/>
                <w:webHidden/>
                <w:rtl/>
              </w:rPr>
              <w:instrText xml:space="preserve"> </w:instrText>
            </w:r>
            <w:r>
              <w:rPr>
                <w:noProof/>
                <w:webHidden/>
                <w:rtl/>
              </w:rPr>
            </w:r>
            <w:r>
              <w:rPr>
                <w:noProof/>
                <w:webHidden/>
                <w:rtl/>
              </w:rPr>
              <w:fldChar w:fldCharType="separate"/>
            </w:r>
            <w:r w:rsidR="00C13554">
              <w:rPr>
                <w:noProof/>
                <w:webHidden/>
              </w:rPr>
              <w:t>343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58" w:history="1">
            <w:r w:rsidRPr="005E6D13">
              <w:rPr>
                <w:rStyle w:val="Hyperlink"/>
                <w:lang w:bidi="fa-IR"/>
              </w:rPr>
              <w:t xml:space="preserve">1693 - </w:t>
            </w:r>
            <w:r w:rsidRPr="005E6D13">
              <w:rPr>
                <w:rStyle w:val="Hyperlink"/>
                <w:rtl/>
                <w:lang w:bidi="fa-IR"/>
              </w:rPr>
              <w:t>هودٌ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Toc485894058 \h</w:instrText>
            </w:r>
            <w:r>
              <w:rPr>
                <w:webHidden/>
                <w:rtl/>
              </w:rPr>
              <w:instrText xml:space="preserve"> </w:instrText>
            </w:r>
            <w:r>
              <w:rPr>
                <w:webHidden/>
                <w:rtl/>
              </w:rPr>
            </w:r>
            <w:r>
              <w:rPr>
                <w:webHidden/>
                <w:rtl/>
              </w:rPr>
              <w:fldChar w:fldCharType="separate"/>
            </w:r>
            <w:r w:rsidR="00C13554">
              <w:rPr>
                <w:webHidden/>
              </w:rPr>
              <w:t>345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59" w:history="1">
            <w:r w:rsidRPr="005E6D13">
              <w:rPr>
                <w:rStyle w:val="Hyperlink"/>
                <w:lang w:bidi="fa-IR"/>
              </w:rPr>
              <w:t>1693. HuD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Toc485894059 \h</w:instrText>
            </w:r>
            <w:r>
              <w:rPr>
                <w:webHidden/>
                <w:rtl/>
              </w:rPr>
              <w:instrText xml:space="preserve"> </w:instrText>
            </w:r>
            <w:r>
              <w:rPr>
                <w:webHidden/>
                <w:rtl/>
              </w:rPr>
            </w:r>
            <w:r>
              <w:rPr>
                <w:webHidden/>
                <w:rtl/>
              </w:rPr>
              <w:fldChar w:fldCharType="separate"/>
            </w:r>
            <w:r w:rsidR="00C13554">
              <w:rPr>
                <w:webHidden/>
              </w:rPr>
              <w:t>345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0" w:history="1">
            <w:r w:rsidRPr="005E6D13">
              <w:rPr>
                <w:rStyle w:val="Hyperlink"/>
                <w:noProof/>
                <w:rtl/>
                <w:lang w:bidi="fa-IR"/>
              </w:rPr>
              <w:t>إشارة إلى قِصّةِ هُودٍ وقَومِهِ 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Toc485894060 \h</w:instrText>
            </w:r>
            <w:r>
              <w:rPr>
                <w:noProof/>
                <w:webHidden/>
                <w:rtl/>
              </w:rPr>
              <w:instrText xml:space="preserve"> </w:instrText>
            </w:r>
            <w:r>
              <w:rPr>
                <w:noProof/>
                <w:webHidden/>
                <w:rtl/>
              </w:rPr>
            </w:r>
            <w:r>
              <w:rPr>
                <w:noProof/>
                <w:webHidden/>
                <w:rtl/>
              </w:rPr>
              <w:fldChar w:fldCharType="separate"/>
            </w:r>
            <w:r w:rsidR="00C13554">
              <w:rPr>
                <w:noProof/>
                <w:webHidden/>
              </w:rPr>
              <w:t>346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1" w:history="1">
            <w:r w:rsidRPr="005E6D13">
              <w:rPr>
                <w:rStyle w:val="Hyperlink"/>
                <w:noProof/>
                <w:lang w:bidi="fa-IR"/>
              </w:rPr>
              <w:t>Details of the Story of Hud and his People and 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Toc485894061 \h</w:instrText>
            </w:r>
            <w:r>
              <w:rPr>
                <w:noProof/>
                <w:webHidden/>
                <w:rtl/>
              </w:rPr>
              <w:instrText xml:space="preserve"> </w:instrText>
            </w:r>
            <w:r>
              <w:rPr>
                <w:noProof/>
                <w:webHidden/>
                <w:rtl/>
              </w:rPr>
            </w:r>
            <w:r>
              <w:rPr>
                <w:noProof/>
                <w:webHidden/>
                <w:rtl/>
              </w:rPr>
              <w:fldChar w:fldCharType="separate"/>
            </w:r>
            <w:r w:rsidR="00C13554">
              <w:rPr>
                <w:noProof/>
                <w:webHidden/>
              </w:rPr>
              <w:t>346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Toc485894062 \h</w:instrText>
            </w:r>
            <w:r>
              <w:rPr>
                <w:noProof/>
                <w:webHidden/>
                <w:rtl/>
              </w:rPr>
              <w:instrText xml:space="preserve"> </w:instrText>
            </w:r>
            <w:r>
              <w:rPr>
                <w:noProof/>
                <w:webHidden/>
                <w:rtl/>
              </w:rPr>
            </w:r>
            <w:r>
              <w:rPr>
                <w:noProof/>
                <w:webHidden/>
                <w:rtl/>
              </w:rPr>
              <w:fldChar w:fldCharType="separate"/>
            </w:r>
            <w:r w:rsidR="00C13554">
              <w:rPr>
                <w:noProof/>
                <w:webHidden/>
              </w:rPr>
              <w:t>346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63" w:history="1">
            <w:r w:rsidRPr="005E6D13">
              <w:rPr>
                <w:rStyle w:val="Hyperlink"/>
                <w:lang w:bidi="fa-IR"/>
              </w:rPr>
              <w:t xml:space="preserve">1694 - </w:t>
            </w:r>
            <w:r w:rsidRPr="005E6D13">
              <w:rPr>
                <w:rStyle w:val="Hyperlink"/>
                <w:rtl/>
                <w:lang w:bidi="fa-IR"/>
              </w:rPr>
              <w:t>صالِحٌ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Toc485894063 \h</w:instrText>
            </w:r>
            <w:r>
              <w:rPr>
                <w:webHidden/>
                <w:rtl/>
              </w:rPr>
              <w:instrText xml:space="preserve"> </w:instrText>
            </w:r>
            <w:r>
              <w:rPr>
                <w:webHidden/>
                <w:rtl/>
              </w:rPr>
            </w:r>
            <w:r>
              <w:rPr>
                <w:webHidden/>
                <w:rtl/>
              </w:rPr>
              <w:fldChar w:fldCharType="separate"/>
            </w:r>
            <w:r w:rsidR="00C13554">
              <w:rPr>
                <w:webHidden/>
              </w:rPr>
              <w:t>348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64" w:history="1">
            <w:r w:rsidRPr="005E6D13">
              <w:rPr>
                <w:rStyle w:val="Hyperlink"/>
                <w:lang w:bidi="fa-IR"/>
              </w:rPr>
              <w:t>1694. SaLIh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Toc485894064 \h</w:instrText>
            </w:r>
            <w:r>
              <w:rPr>
                <w:webHidden/>
                <w:rtl/>
              </w:rPr>
              <w:instrText xml:space="preserve"> </w:instrText>
            </w:r>
            <w:r>
              <w:rPr>
                <w:webHidden/>
                <w:rtl/>
              </w:rPr>
            </w:r>
            <w:r>
              <w:rPr>
                <w:webHidden/>
                <w:rtl/>
              </w:rPr>
              <w:fldChar w:fldCharType="separate"/>
            </w:r>
            <w:r w:rsidR="00C13554">
              <w:rPr>
                <w:webHidden/>
              </w:rPr>
              <w:t>348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5" w:history="1">
            <w:r w:rsidRPr="005E6D13">
              <w:rPr>
                <w:rStyle w:val="Hyperlink"/>
                <w:noProof/>
                <w:rtl/>
                <w:lang w:bidi="fa-IR"/>
              </w:rPr>
              <w:t>إشارة إلى قِصّةِ صالحٍ وقَومِهِ ثَمودَ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Toc485894065 \h</w:instrText>
            </w:r>
            <w:r>
              <w:rPr>
                <w:noProof/>
                <w:webHidden/>
                <w:rtl/>
              </w:rPr>
              <w:instrText xml:space="preserve"> </w:instrText>
            </w:r>
            <w:r>
              <w:rPr>
                <w:noProof/>
                <w:webHidden/>
                <w:rtl/>
              </w:rPr>
            </w:r>
            <w:r>
              <w:rPr>
                <w:noProof/>
                <w:webHidden/>
                <w:rtl/>
              </w:rPr>
              <w:fldChar w:fldCharType="separate"/>
            </w:r>
            <w:r w:rsidR="00C13554">
              <w:rPr>
                <w:noProof/>
                <w:webHidden/>
              </w:rPr>
              <w:t>348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6" w:history="1">
            <w:r w:rsidRPr="005E6D13">
              <w:rPr>
                <w:rStyle w:val="Hyperlink"/>
                <w:noProof/>
                <w:lang w:bidi="fa-IR"/>
              </w:rPr>
              <w:t>Details of the Story of Salih and his People, Thamud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Toc485894066 \h</w:instrText>
            </w:r>
            <w:r>
              <w:rPr>
                <w:noProof/>
                <w:webHidden/>
                <w:rtl/>
              </w:rPr>
              <w:instrText xml:space="preserve"> </w:instrText>
            </w:r>
            <w:r>
              <w:rPr>
                <w:noProof/>
                <w:webHidden/>
                <w:rtl/>
              </w:rPr>
            </w:r>
            <w:r>
              <w:rPr>
                <w:noProof/>
                <w:webHidden/>
                <w:rtl/>
              </w:rPr>
              <w:fldChar w:fldCharType="separate"/>
            </w:r>
            <w:r w:rsidR="00C13554">
              <w:rPr>
                <w:noProof/>
                <w:webHidden/>
              </w:rPr>
              <w:t>348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Toc485894067 \h</w:instrText>
            </w:r>
            <w:r>
              <w:rPr>
                <w:noProof/>
                <w:webHidden/>
                <w:rtl/>
              </w:rPr>
              <w:instrText xml:space="preserve"> </w:instrText>
            </w:r>
            <w:r>
              <w:rPr>
                <w:noProof/>
                <w:webHidden/>
                <w:rtl/>
              </w:rPr>
            </w:r>
            <w:r>
              <w:rPr>
                <w:noProof/>
                <w:webHidden/>
                <w:rtl/>
              </w:rPr>
              <w:fldChar w:fldCharType="separate"/>
            </w:r>
            <w:r w:rsidR="00C13554">
              <w:rPr>
                <w:noProof/>
                <w:webHidden/>
              </w:rPr>
              <w:t>350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68" w:history="1">
            <w:r w:rsidRPr="005E6D13">
              <w:rPr>
                <w:rStyle w:val="Hyperlink"/>
                <w:lang w:bidi="fa-IR"/>
              </w:rPr>
              <w:t xml:space="preserve">1695 - </w:t>
            </w:r>
            <w:r w:rsidRPr="005E6D13">
              <w:rPr>
                <w:rStyle w:val="Hyperlink"/>
                <w:rtl/>
                <w:lang w:bidi="fa-IR"/>
              </w:rPr>
              <w:t>إبراهيمُ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Toc485894068 \h</w:instrText>
            </w:r>
            <w:r>
              <w:rPr>
                <w:webHidden/>
                <w:rtl/>
              </w:rPr>
              <w:instrText xml:space="preserve"> </w:instrText>
            </w:r>
            <w:r>
              <w:rPr>
                <w:webHidden/>
                <w:rtl/>
              </w:rPr>
            </w:r>
            <w:r>
              <w:rPr>
                <w:webHidden/>
                <w:rtl/>
              </w:rPr>
              <w:fldChar w:fldCharType="separate"/>
            </w:r>
            <w:r w:rsidR="00C13554">
              <w:rPr>
                <w:webHidden/>
              </w:rPr>
              <w:t>351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69" w:history="1">
            <w:r w:rsidRPr="005E6D13">
              <w:rPr>
                <w:rStyle w:val="Hyperlink"/>
                <w:lang w:bidi="fa-IR"/>
              </w:rPr>
              <w:t>1695. ABRAHAM (AS)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Toc485894069 \h</w:instrText>
            </w:r>
            <w:r>
              <w:rPr>
                <w:webHidden/>
                <w:rtl/>
              </w:rPr>
              <w:instrText xml:space="preserve"> </w:instrText>
            </w:r>
            <w:r>
              <w:rPr>
                <w:webHidden/>
                <w:rtl/>
              </w:rPr>
            </w:r>
            <w:r>
              <w:rPr>
                <w:webHidden/>
                <w:rtl/>
              </w:rPr>
              <w:fldChar w:fldCharType="separate"/>
            </w:r>
            <w:r w:rsidR="00C13554">
              <w:rPr>
                <w:webHidden/>
              </w:rPr>
              <w:t>351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0" w:history="1">
            <w:r w:rsidRPr="005E6D13">
              <w:rPr>
                <w:rStyle w:val="Hyperlink"/>
                <w:noProof/>
                <w:rtl/>
                <w:lang w:bidi="fa-IR"/>
              </w:rPr>
              <w:t>قِصّةُ إبراهيمَ عليه السلام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Toc485894070 \h</w:instrText>
            </w:r>
            <w:r>
              <w:rPr>
                <w:noProof/>
                <w:webHidden/>
                <w:rtl/>
              </w:rPr>
              <w:instrText xml:space="preserve"> </w:instrText>
            </w:r>
            <w:r>
              <w:rPr>
                <w:noProof/>
                <w:webHidden/>
                <w:rtl/>
              </w:rPr>
            </w:r>
            <w:r>
              <w:rPr>
                <w:noProof/>
                <w:webHidden/>
                <w:rtl/>
              </w:rPr>
              <w:fldChar w:fldCharType="separate"/>
            </w:r>
            <w:r w:rsidR="00C13554">
              <w:rPr>
                <w:noProof/>
                <w:webHidden/>
              </w:rPr>
              <w:t>352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1" w:history="1">
            <w:r w:rsidRPr="005E6D13">
              <w:rPr>
                <w:rStyle w:val="Hyperlink"/>
                <w:noProof/>
                <w:lang w:bidi="fa-IR"/>
              </w:rPr>
              <w:t xml:space="preserve">The Story of Abraham </w:t>
            </w:r>
            <w:r w:rsidRPr="005E6D13">
              <w:rPr>
                <w:rStyle w:val="Hyperlink"/>
                <w:noProof/>
              </w:rPr>
              <w:t>(AS)</w:t>
            </w:r>
            <w:r w:rsidRPr="005E6D13">
              <w:rPr>
                <w:rStyle w:val="Hyperlink"/>
                <w:noProof/>
                <w:lang w:bidi="fa-IR"/>
              </w:rPr>
              <w:t xml:space="preserve">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Toc485894071 \h</w:instrText>
            </w:r>
            <w:r>
              <w:rPr>
                <w:noProof/>
                <w:webHidden/>
                <w:rtl/>
              </w:rPr>
              <w:instrText xml:space="preserve"> </w:instrText>
            </w:r>
            <w:r>
              <w:rPr>
                <w:noProof/>
                <w:webHidden/>
                <w:rtl/>
              </w:rPr>
            </w:r>
            <w:r>
              <w:rPr>
                <w:noProof/>
                <w:webHidden/>
                <w:rtl/>
              </w:rPr>
              <w:fldChar w:fldCharType="separate"/>
            </w:r>
            <w:r w:rsidR="00C13554">
              <w:rPr>
                <w:noProof/>
                <w:webHidden/>
              </w:rPr>
              <w:t>352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Toc485894072 \h</w:instrText>
            </w:r>
            <w:r>
              <w:rPr>
                <w:noProof/>
                <w:webHidden/>
                <w:rtl/>
              </w:rPr>
              <w:instrText xml:space="preserve"> </w:instrText>
            </w:r>
            <w:r>
              <w:rPr>
                <w:noProof/>
                <w:webHidden/>
                <w:rtl/>
              </w:rPr>
            </w:r>
            <w:r>
              <w:rPr>
                <w:noProof/>
                <w:webHidden/>
                <w:rtl/>
              </w:rPr>
              <w:fldChar w:fldCharType="separate"/>
            </w:r>
            <w:r w:rsidR="00C13554">
              <w:rPr>
                <w:noProof/>
                <w:webHidden/>
              </w:rPr>
              <w:t>355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73" w:history="1">
            <w:r w:rsidRPr="005E6D13">
              <w:rPr>
                <w:rStyle w:val="Hyperlink"/>
                <w:lang w:bidi="fa-IR"/>
              </w:rPr>
              <w:t xml:space="preserve">1696 - </w:t>
            </w:r>
            <w:r w:rsidRPr="005E6D13">
              <w:rPr>
                <w:rStyle w:val="Hyperlink"/>
                <w:rtl/>
                <w:lang w:bidi="fa-IR"/>
              </w:rPr>
              <w:t>لُوطٌ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Toc485894073 \h</w:instrText>
            </w:r>
            <w:r>
              <w:rPr>
                <w:webHidden/>
                <w:rtl/>
              </w:rPr>
              <w:instrText xml:space="preserve"> </w:instrText>
            </w:r>
            <w:r>
              <w:rPr>
                <w:webHidden/>
                <w:rtl/>
              </w:rPr>
            </w:r>
            <w:r>
              <w:rPr>
                <w:webHidden/>
                <w:rtl/>
              </w:rPr>
              <w:fldChar w:fldCharType="separate"/>
            </w:r>
            <w:r w:rsidR="00C13554">
              <w:rPr>
                <w:webHidden/>
              </w:rPr>
              <w:t>356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74" w:history="1">
            <w:r w:rsidRPr="005E6D13">
              <w:rPr>
                <w:rStyle w:val="Hyperlink"/>
                <w:lang w:bidi="fa-IR"/>
              </w:rPr>
              <w:t>1696. LOT (AS) [Lut]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Toc485894074 \h</w:instrText>
            </w:r>
            <w:r>
              <w:rPr>
                <w:webHidden/>
                <w:rtl/>
              </w:rPr>
              <w:instrText xml:space="preserve"> </w:instrText>
            </w:r>
            <w:r>
              <w:rPr>
                <w:webHidden/>
                <w:rtl/>
              </w:rPr>
            </w:r>
            <w:r>
              <w:rPr>
                <w:webHidden/>
                <w:rtl/>
              </w:rPr>
              <w:fldChar w:fldCharType="separate"/>
            </w:r>
            <w:r w:rsidR="00C13554">
              <w:rPr>
                <w:webHidden/>
              </w:rPr>
              <w:t>356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5" w:history="1">
            <w:r w:rsidRPr="005E6D13">
              <w:rPr>
                <w:rStyle w:val="Hyperlink"/>
                <w:noProof/>
                <w:rtl/>
                <w:lang w:bidi="fa-IR"/>
              </w:rPr>
              <w:t>إشارة إلى قِصّةِ لوطٍ عليه السلام وقَومِهِ‏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Toc485894075 \h</w:instrText>
            </w:r>
            <w:r>
              <w:rPr>
                <w:noProof/>
                <w:webHidden/>
                <w:rtl/>
              </w:rPr>
              <w:instrText xml:space="preserve"> </w:instrText>
            </w:r>
            <w:r>
              <w:rPr>
                <w:noProof/>
                <w:webHidden/>
                <w:rtl/>
              </w:rPr>
            </w:r>
            <w:r>
              <w:rPr>
                <w:noProof/>
                <w:webHidden/>
                <w:rtl/>
              </w:rPr>
              <w:fldChar w:fldCharType="separate"/>
            </w:r>
            <w:r w:rsidR="00C13554">
              <w:rPr>
                <w:noProof/>
                <w:webHidden/>
              </w:rPr>
              <w:t>356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6" w:history="1">
            <w:r w:rsidRPr="005E6D13">
              <w:rPr>
                <w:rStyle w:val="Hyperlink"/>
                <w:noProof/>
                <w:lang w:bidi="fa-IR"/>
              </w:rPr>
              <w:t>Details of the Story of Lot and his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Toc485894076 \h</w:instrText>
            </w:r>
            <w:r>
              <w:rPr>
                <w:noProof/>
                <w:webHidden/>
                <w:rtl/>
              </w:rPr>
              <w:instrText xml:space="preserve"> </w:instrText>
            </w:r>
            <w:r>
              <w:rPr>
                <w:noProof/>
                <w:webHidden/>
                <w:rtl/>
              </w:rPr>
            </w:r>
            <w:r>
              <w:rPr>
                <w:noProof/>
                <w:webHidden/>
                <w:rtl/>
              </w:rPr>
              <w:fldChar w:fldCharType="separate"/>
            </w:r>
            <w:r w:rsidR="00C13554">
              <w:rPr>
                <w:noProof/>
                <w:webHidden/>
              </w:rPr>
              <w:t>356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7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Toc485894077 \h</w:instrText>
            </w:r>
            <w:r>
              <w:rPr>
                <w:noProof/>
                <w:webHidden/>
                <w:rtl/>
              </w:rPr>
              <w:instrText xml:space="preserve"> </w:instrText>
            </w:r>
            <w:r>
              <w:rPr>
                <w:noProof/>
                <w:webHidden/>
                <w:rtl/>
              </w:rPr>
            </w:r>
            <w:r>
              <w:rPr>
                <w:noProof/>
                <w:webHidden/>
                <w:rtl/>
              </w:rPr>
              <w:fldChar w:fldCharType="separate"/>
            </w:r>
            <w:r w:rsidR="00C13554">
              <w:rPr>
                <w:noProof/>
                <w:webHidden/>
              </w:rPr>
              <w:t>358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78" w:history="1">
            <w:r w:rsidRPr="005E6D13">
              <w:rPr>
                <w:rStyle w:val="Hyperlink"/>
                <w:lang w:bidi="fa-IR"/>
              </w:rPr>
              <w:t xml:space="preserve">1697 - </w:t>
            </w:r>
            <w:r w:rsidRPr="005E6D13">
              <w:rPr>
                <w:rStyle w:val="Hyperlink"/>
                <w:rtl/>
                <w:lang w:bidi="fa-IR"/>
              </w:rPr>
              <w:t>يَعقوبُ ويوسُفُ عليهما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Toc485894078 \h</w:instrText>
            </w:r>
            <w:r>
              <w:rPr>
                <w:webHidden/>
                <w:rtl/>
              </w:rPr>
              <w:instrText xml:space="preserve"> </w:instrText>
            </w:r>
            <w:r>
              <w:rPr>
                <w:webHidden/>
                <w:rtl/>
              </w:rPr>
            </w:r>
            <w:r>
              <w:rPr>
                <w:webHidden/>
                <w:rtl/>
              </w:rPr>
              <w:fldChar w:fldCharType="separate"/>
            </w:r>
            <w:r w:rsidR="00C13554">
              <w:rPr>
                <w:webHidden/>
              </w:rPr>
              <w:t>360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79" w:history="1">
            <w:r w:rsidRPr="005E6D13">
              <w:rPr>
                <w:rStyle w:val="Hyperlink"/>
                <w:lang w:bidi="fa-IR"/>
              </w:rPr>
              <w:t>1697. JACOB AND JOSEPH (AS) [YAQuB AND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Toc485894079 \h</w:instrText>
            </w:r>
            <w:r>
              <w:rPr>
                <w:webHidden/>
                <w:rtl/>
              </w:rPr>
              <w:instrText xml:space="preserve"> </w:instrText>
            </w:r>
            <w:r>
              <w:rPr>
                <w:webHidden/>
                <w:rtl/>
              </w:rPr>
            </w:r>
            <w:r>
              <w:rPr>
                <w:webHidden/>
                <w:rtl/>
              </w:rPr>
              <w:fldChar w:fldCharType="separate"/>
            </w:r>
            <w:r w:rsidR="00C13554">
              <w:rPr>
                <w:webHidden/>
              </w:rPr>
              <w:t>360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Toc485894080 \h</w:instrText>
            </w:r>
            <w:r>
              <w:rPr>
                <w:noProof/>
                <w:webHidden/>
                <w:rtl/>
              </w:rPr>
              <w:instrText xml:space="preserve"> </w:instrText>
            </w:r>
            <w:r>
              <w:rPr>
                <w:noProof/>
                <w:webHidden/>
                <w:rtl/>
              </w:rPr>
            </w:r>
            <w:r>
              <w:rPr>
                <w:noProof/>
                <w:webHidden/>
                <w:rtl/>
              </w:rPr>
              <w:fldChar w:fldCharType="separate"/>
            </w:r>
            <w:r w:rsidR="00C13554">
              <w:rPr>
                <w:noProof/>
                <w:webHidden/>
              </w:rPr>
              <w:t>361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81" w:history="1">
            <w:r w:rsidRPr="005E6D13">
              <w:rPr>
                <w:rStyle w:val="Hyperlink"/>
                <w:lang w:bidi="fa-IR"/>
              </w:rPr>
              <w:t xml:space="preserve">1698 - </w:t>
            </w:r>
            <w:r w:rsidRPr="005E6D13">
              <w:rPr>
                <w:rStyle w:val="Hyperlink"/>
                <w:rtl/>
                <w:lang w:bidi="fa-IR"/>
              </w:rPr>
              <w:t>أيُّوبُ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Toc485894081 \h</w:instrText>
            </w:r>
            <w:r>
              <w:rPr>
                <w:webHidden/>
                <w:rtl/>
              </w:rPr>
              <w:instrText xml:space="preserve"> </w:instrText>
            </w:r>
            <w:r>
              <w:rPr>
                <w:webHidden/>
                <w:rtl/>
              </w:rPr>
            </w:r>
            <w:r>
              <w:rPr>
                <w:webHidden/>
                <w:rtl/>
              </w:rPr>
              <w:fldChar w:fldCharType="separate"/>
            </w:r>
            <w:r w:rsidR="00C13554">
              <w:rPr>
                <w:webHidden/>
              </w:rPr>
              <w:t>362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82" w:history="1">
            <w:r w:rsidRPr="005E6D13">
              <w:rPr>
                <w:rStyle w:val="Hyperlink"/>
                <w:lang w:bidi="fa-IR"/>
              </w:rPr>
              <w:t>1698. JOB (AS) [AYYUB]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Toc485894082 \h</w:instrText>
            </w:r>
            <w:r>
              <w:rPr>
                <w:webHidden/>
                <w:rtl/>
              </w:rPr>
              <w:instrText xml:space="preserve"> </w:instrText>
            </w:r>
            <w:r>
              <w:rPr>
                <w:webHidden/>
                <w:rtl/>
              </w:rPr>
            </w:r>
            <w:r>
              <w:rPr>
                <w:webHidden/>
                <w:rtl/>
              </w:rPr>
              <w:fldChar w:fldCharType="separate"/>
            </w:r>
            <w:r w:rsidR="00C13554">
              <w:rPr>
                <w:webHidden/>
              </w:rPr>
              <w:t>362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8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Toc485894083 \h</w:instrText>
            </w:r>
            <w:r>
              <w:rPr>
                <w:noProof/>
                <w:webHidden/>
                <w:rtl/>
              </w:rPr>
              <w:instrText xml:space="preserve"> </w:instrText>
            </w:r>
            <w:r>
              <w:rPr>
                <w:noProof/>
                <w:webHidden/>
                <w:rtl/>
              </w:rPr>
            </w:r>
            <w:r>
              <w:rPr>
                <w:noProof/>
                <w:webHidden/>
                <w:rtl/>
              </w:rPr>
              <w:fldChar w:fldCharType="separate"/>
            </w:r>
            <w:r w:rsidR="00C13554">
              <w:rPr>
                <w:noProof/>
                <w:webHidden/>
              </w:rPr>
              <w:t>363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84" w:history="1">
            <w:r w:rsidRPr="005E6D13">
              <w:rPr>
                <w:rStyle w:val="Hyperlink"/>
                <w:lang w:bidi="fa-IR"/>
              </w:rPr>
              <w:t xml:space="preserve">1699 - </w:t>
            </w:r>
            <w:r w:rsidRPr="005E6D13">
              <w:rPr>
                <w:rStyle w:val="Hyperlink"/>
                <w:rtl/>
                <w:lang w:bidi="fa-IR"/>
              </w:rPr>
              <w:t>شُعَيبٌ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Toc485894084 \h</w:instrText>
            </w:r>
            <w:r>
              <w:rPr>
                <w:webHidden/>
                <w:rtl/>
              </w:rPr>
              <w:instrText xml:space="preserve"> </w:instrText>
            </w:r>
            <w:r>
              <w:rPr>
                <w:webHidden/>
                <w:rtl/>
              </w:rPr>
            </w:r>
            <w:r>
              <w:rPr>
                <w:webHidden/>
                <w:rtl/>
              </w:rPr>
              <w:fldChar w:fldCharType="separate"/>
            </w:r>
            <w:r w:rsidR="00C13554">
              <w:rPr>
                <w:webHidden/>
              </w:rPr>
              <w:t>364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85" w:history="1">
            <w:r w:rsidRPr="005E6D13">
              <w:rPr>
                <w:rStyle w:val="Hyperlink"/>
                <w:lang w:bidi="fa-IR"/>
              </w:rPr>
              <w:t>1699. SHUAYB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Toc485894085 \h</w:instrText>
            </w:r>
            <w:r>
              <w:rPr>
                <w:webHidden/>
                <w:rtl/>
              </w:rPr>
              <w:instrText xml:space="preserve"> </w:instrText>
            </w:r>
            <w:r>
              <w:rPr>
                <w:webHidden/>
                <w:rtl/>
              </w:rPr>
            </w:r>
            <w:r>
              <w:rPr>
                <w:webHidden/>
                <w:rtl/>
              </w:rPr>
              <w:fldChar w:fldCharType="separate"/>
            </w:r>
            <w:r w:rsidR="00C13554">
              <w:rPr>
                <w:webHidden/>
              </w:rPr>
              <w:t>364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86" w:history="1">
            <w:r w:rsidRPr="005E6D13">
              <w:rPr>
                <w:rStyle w:val="Hyperlink"/>
                <w:noProof/>
                <w:rtl/>
                <w:lang w:bidi="fa-IR"/>
              </w:rPr>
              <w:t>إشارة إلى قِصّةِ شُعَيبٍ عليه السلام وقَومِهِ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Toc485894086 \h</w:instrText>
            </w:r>
            <w:r>
              <w:rPr>
                <w:noProof/>
                <w:webHidden/>
                <w:rtl/>
              </w:rPr>
              <w:instrText xml:space="preserve"> </w:instrText>
            </w:r>
            <w:r>
              <w:rPr>
                <w:noProof/>
                <w:webHidden/>
                <w:rtl/>
              </w:rPr>
            </w:r>
            <w:r>
              <w:rPr>
                <w:noProof/>
                <w:webHidden/>
                <w:rtl/>
              </w:rPr>
              <w:fldChar w:fldCharType="separate"/>
            </w:r>
            <w:r w:rsidR="00C13554">
              <w:rPr>
                <w:noProof/>
                <w:webHidden/>
              </w:rPr>
              <w:t>364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87" w:history="1">
            <w:r w:rsidRPr="005E6D13">
              <w:rPr>
                <w:rStyle w:val="Hyperlink"/>
                <w:noProof/>
                <w:lang w:bidi="fa-IR"/>
              </w:rPr>
              <w:t>Details of the Story of Shuayb and his People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Toc485894087 \h</w:instrText>
            </w:r>
            <w:r>
              <w:rPr>
                <w:noProof/>
                <w:webHidden/>
                <w:rtl/>
              </w:rPr>
              <w:instrText xml:space="preserve"> </w:instrText>
            </w:r>
            <w:r>
              <w:rPr>
                <w:noProof/>
                <w:webHidden/>
                <w:rtl/>
              </w:rPr>
            </w:r>
            <w:r>
              <w:rPr>
                <w:noProof/>
                <w:webHidden/>
                <w:rtl/>
              </w:rPr>
              <w:fldChar w:fldCharType="separate"/>
            </w:r>
            <w:r w:rsidR="00C13554">
              <w:rPr>
                <w:noProof/>
                <w:webHidden/>
              </w:rPr>
              <w:t>364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8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Toc485894088 \h</w:instrText>
            </w:r>
            <w:r>
              <w:rPr>
                <w:noProof/>
                <w:webHidden/>
                <w:rtl/>
              </w:rPr>
              <w:instrText xml:space="preserve"> </w:instrText>
            </w:r>
            <w:r>
              <w:rPr>
                <w:noProof/>
                <w:webHidden/>
                <w:rtl/>
              </w:rPr>
            </w:r>
            <w:r>
              <w:rPr>
                <w:noProof/>
                <w:webHidden/>
                <w:rtl/>
              </w:rPr>
              <w:fldChar w:fldCharType="separate"/>
            </w:r>
            <w:r w:rsidR="00C13554">
              <w:rPr>
                <w:noProof/>
                <w:webHidden/>
              </w:rPr>
              <w:t>366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89" w:history="1">
            <w:r w:rsidRPr="005E6D13">
              <w:rPr>
                <w:rStyle w:val="Hyperlink"/>
                <w:lang w:bidi="fa-IR"/>
              </w:rPr>
              <w:t xml:space="preserve">1700 - </w:t>
            </w:r>
            <w:r w:rsidRPr="005E6D13">
              <w:rPr>
                <w:rStyle w:val="Hyperlink"/>
                <w:rtl/>
                <w:lang w:bidi="fa-IR"/>
              </w:rPr>
              <w:t>موسى‏ وهارونُ عليهما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Toc485894089 \h</w:instrText>
            </w:r>
            <w:r>
              <w:rPr>
                <w:webHidden/>
                <w:rtl/>
              </w:rPr>
              <w:instrText xml:space="preserve"> </w:instrText>
            </w:r>
            <w:r>
              <w:rPr>
                <w:webHidden/>
                <w:rtl/>
              </w:rPr>
            </w:r>
            <w:r>
              <w:rPr>
                <w:webHidden/>
                <w:rtl/>
              </w:rPr>
              <w:fldChar w:fldCharType="separate"/>
            </w:r>
            <w:r w:rsidR="00C13554">
              <w:rPr>
                <w:webHidden/>
              </w:rPr>
              <w:t>367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90" w:history="1">
            <w:r w:rsidRPr="005E6D13">
              <w:rPr>
                <w:rStyle w:val="Hyperlink"/>
                <w:lang w:bidi="fa-IR"/>
              </w:rPr>
              <w:t>1700. MOSES AND AARON (AS) (Musa AND HaRuN)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Toc485894090 \h</w:instrText>
            </w:r>
            <w:r>
              <w:rPr>
                <w:webHidden/>
                <w:rtl/>
              </w:rPr>
              <w:instrText xml:space="preserve"> </w:instrText>
            </w:r>
            <w:r>
              <w:rPr>
                <w:webHidden/>
                <w:rtl/>
              </w:rPr>
            </w:r>
            <w:r>
              <w:rPr>
                <w:webHidden/>
                <w:rtl/>
              </w:rPr>
              <w:fldChar w:fldCharType="separate"/>
            </w:r>
            <w:r w:rsidR="00C13554">
              <w:rPr>
                <w:webHidden/>
              </w:rPr>
              <w:t>367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1" w:history="1">
            <w:r w:rsidRPr="005E6D13">
              <w:rPr>
                <w:rStyle w:val="Hyperlink"/>
                <w:noProof/>
                <w:rtl/>
                <w:lang w:bidi="fa-IR"/>
              </w:rPr>
              <w:t>كلامٌ حَولَ قِصَصِ مُوسى‏ وهارونَ عليهما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Toc485894091 \h</w:instrText>
            </w:r>
            <w:r>
              <w:rPr>
                <w:noProof/>
                <w:webHidden/>
                <w:rtl/>
              </w:rPr>
              <w:instrText xml:space="preserve"> </w:instrText>
            </w:r>
            <w:r>
              <w:rPr>
                <w:noProof/>
                <w:webHidden/>
                <w:rtl/>
              </w:rPr>
            </w:r>
            <w:r>
              <w:rPr>
                <w:noProof/>
                <w:webHidden/>
                <w:rtl/>
              </w:rPr>
              <w:fldChar w:fldCharType="separate"/>
            </w:r>
            <w:r w:rsidR="00C13554">
              <w:rPr>
                <w:noProof/>
                <w:webHidden/>
              </w:rPr>
              <w:t>368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2" w:history="1">
            <w:r w:rsidRPr="005E6D13">
              <w:rPr>
                <w:rStyle w:val="Hyperlink"/>
                <w:noProof/>
                <w:lang w:bidi="fa-IR"/>
              </w:rPr>
              <w:t xml:space="preserve">Details of the Story of Moses and Aaron </w:t>
            </w:r>
            <w:r w:rsidRPr="005E6D13">
              <w:rPr>
                <w:rStyle w:val="Hyperlink"/>
                <w:noProof/>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Toc485894092 \h</w:instrText>
            </w:r>
            <w:r>
              <w:rPr>
                <w:noProof/>
                <w:webHidden/>
                <w:rtl/>
              </w:rPr>
              <w:instrText xml:space="preserve"> </w:instrText>
            </w:r>
            <w:r>
              <w:rPr>
                <w:noProof/>
                <w:webHidden/>
                <w:rtl/>
              </w:rPr>
            </w:r>
            <w:r>
              <w:rPr>
                <w:noProof/>
                <w:webHidden/>
                <w:rtl/>
              </w:rPr>
              <w:fldChar w:fldCharType="separate"/>
            </w:r>
            <w:r w:rsidR="00C13554">
              <w:rPr>
                <w:noProof/>
                <w:webHidden/>
              </w:rPr>
              <w:t>368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Toc485894093 \h</w:instrText>
            </w:r>
            <w:r>
              <w:rPr>
                <w:noProof/>
                <w:webHidden/>
                <w:rtl/>
              </w:rPr>
              <w:instrText xml:space="preserve"> </w:instrText>
            </w:r>
            <w:r>
              <w:rPr>
                <w:noProof/>
                <w:webHidden/>
                <w:rtl/>
              </w:rPr>
            </w:r>
            <w:r>
              <w:rPr>
                <w:noProof/>
                <w:webHidden/>
                <w:rtl/>
              </w:rPr>
              <w:fldChar w:fldCharType="separate"/>
            </w:r>
            <w:r w:rsidR="00C13554">
              <w:rPr>
                <w:noProof/>
                <w:webHidden/>
              </w:rPr>
              <w:t>371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94" w:history="1">
            <w:r w:rsidRPr="005E6D13">
              <w:rPr>
                <w:rStyle w:val="Hyperlink"/>
                <w:lang w:bidi="fa-IR"/>
              </w:rPr>
              <w:t xml:space="preserve">1701 - </w:t>
            </w:r>
            <w:r w:rsidRPr="005E6D13">
              <w:rPr>
                <w:rStyle w:val="Hyperlink"/>
                <w:rtl/>
                <w:lang w:bidi="fa-IR"/>
              </w:rPr>
              <w:t>موسى‏ وَالخِضرُ عليهما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Toc485894094 \h</w:instrText>
            </w:r>
            <w:r>
              <w:rPr>
                <w:webHidden/>
                <w:rtl/>
              </w:rPr>
              <w:instrText xml:space="preserve"> </w:instrText>
            </w:r>
            <w:r>
              <w:rPr>
                <w:webHidden/>
                <w:rtl/>
              </w:rPr>
            </w:r>
            <w:r>
              <w:rPr>
                <w:webHidden/>
                <w:rtl/>
              </w:rPr>
              <w:fldChar w:fldCharType="separate"/>
            </w:r>
            <w:r w:rsidR="00C13554">
              <w:rPr>
                <w:webHidden/>
              </w:rPr>
              <w:t>373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95" w:history="1">
            <w:r w:rsidRPr="005E6D13">
              <w:rPr>
                <w:rStyle w:val="Hyperlink"/>
                <w:lang w:bidi="fa-IR"/>
              </w:rPr>
              <w:t>1701. MOSES AND KHIDR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Toc485894095 \h</w:instrText>
            </w:r>
            <w:r>
              <w:rPr>
                <w:webHidden/>
                <w:rtl/>
              </w:rPr>
              <w:instrText xml:space="preserve"> </w:instrText>
            </w:r>
            <w:r>
              <w:rPr>
                <w:webHidden/>
                <w:rtl/>
              </w:rPr>
            </w:r>
            <w:r>
              <w:rPr>
                <w:webHidden/>
                <w:rtl/>
              </w:rPr>
              <w:fldChar w:fldCharType="separate"/>
            </w:r>
            <w:r w:rsidR="00C13554">
              <w:rPr>
                <w:webHidden/>
              </w:rPr>
              <w:t>373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6" w:history="1">
            <w:r w:rsidRPr="005E6D13">
              <w:rPr>
                <w:rStyle w:val="Hyperlink"/>
                <w:noProof/>
                <w:rtl/>
                <w:lang w:bidi="fa-IR"/>
              </w:rPr>
              <w:t>قِصّةُ مُوسى‏ والخِضرِ عليهما السلام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Toc485894096 \h</w:instrText>
            </w:r>
            <w:r>
              <w:rPr>
                <w:noProof/>
                <w:webHidden/>
                <w:rtl/>
              </w:rPr>
              <w:instrText xml:space="preserve"> </w:instrText>
            </w:r>
            <w:r>
              <w:rPr>
                <w:noProof/>
                <w:webHidden/>
                <w:rtl/>
              </w:rPr>
            </w:r>
            <w:r>
              <w:rPr>
                <w:noProof/>
                <w:webHidden/>
                <w:rtl/>
              </w:rPr>
              <w:fldChar w:fldCharType="separate"/>
            </w:r>
            <w:r w:rsidR="00C13554">
              <w:rPr>
                <w:noProof/>
                <w:webHidden/>
              </w:rPr>
              <w:t>374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7" w:history="1">
            <w:r w:rsidRPr="005E6D13">
              <w:rPr>
                <w:rStyle w:val="Hyperlink"/>
                <w:noProof/>
                <w:lang w:bidi="fa-IR"/>
              </w:rPr>
              <w:t>The Story of Moses and Khidr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Toc485894097 \h</w:instrText>
            </w:r>
            <w:r>
              <w:rPr>
                <w:noProof/>
                <w:webHidden/>
                <w:rtl/>
              </w:rPr>
              <w:instrText xml:space="preserve"> </w:instrText>
            </w:r>
            <w:r>
              <w:rPr>
                <w:noProof/>
                <w:webHidden/>
                <w:rtl/>
              </w:rPr>
            </w:r>
            <w:r>
              <w:rPr>
                <w:noProof/>
                <w:webHidden/>
                <w:rtl/>
              </w:rPr>
              <w:fldChar w:fldCharType="separate"/>
            </w:r>
            <w:r w:rsidR="00C13554">
              <w:rPr>
                <w:noProof/>
                <w:webHidden/>
              </w:rPr>
              <w:t>374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09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Toc485894098 \h</w:instrText>
            </w:r>
            <w:r>
              <w:rPr>
                <w:noProof/>
                <w:webHidden/>
                <w:rtl/>
              </w:rPr>
              <w:instrText xml:space="preserve"> </w:instrText>
            </w:r>
            <w:r>
              <w:rPr>
                <w:noProof/>
                <w:webHidden/>
                <w:rtl/>
              </w:rPr>
            </w:r>
            <w:r>
              <w:rPr>
                <w:noProof/>
                <w:webHidden/>
                <w:rtl/>
              </w:rPr>
              <w:fldChar w:fldCharType="separate"/>
            </w:r>
            <w:r w:rsidR="00C13554">
              <w:rPr>
                <w:noProof/>
                <w:webHidden/>
              </w:rPr>
              <w:t>376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099" w:history="1">
            <w:r w:rsidRPr="005E6D13">
              <w:rPr>
                <w:rStyle w:val="Hyperlink"/>
                <w:lang w:bidi="fa-IR"/>
              </w:rPr>
              <w:t xml:space="preserve">1702 - </w:t>
            </w:r>
            <w:r w:rsidRPr="005E6D13">
              <w:rPr>
                <w:rStyle w:val="Hyperlink"/>
                <w:rtl/>
                <w:lang w:bidi="fa-IR"/>
              </w:rPr>
              <w:t>إسماعِيلُ بن حِزقيلَ‏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Toc485894099 \h</w:instrText>
            </w:r>
            <w:r>
              <w:rPr>
                <w:webHidden/>
                <w:rtl/>
              </w:rPr>
              <w:instrText xml:space="preserve"> </w:instrText>
            </w:r>
            <w:r>
              <w:rPr>
                <w:webHidden/>
                <w:rtl/>
              </w:rPr>
            </w:r>
            <w:r>
              <w:rPr>
                <w:webHidden/>
                <w:rtl/>
              </w:rPr>
              <w:fldChar w:fldCharType="separate"/>
            </w:r>
            <w:r w:rsidR="00C13554">
              <w:rPr>
                <w:webHidden/>
              </w:rPr>
              <w:t>377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0" w:history="1">
            <w:r w:rsidRPr="005E6D13">
              <w:rPr>
                <w:rStyle w:val="Hyperlink"/>
                <w:lang w:bidi="fa-IR"/>
              </w:rPr>
              <w:t>1702. ISHMAEL B. HAZQIL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Toc485894100 \h</w:instrText>
            </w:r>
            <w:r>
              <w:rPr>
                <w:webHidden/>
                <w:rtl/>
              </w:rPr>
              <w:instrText xml:space="preserve"> </w:instrText>
            </w:r>
            <w:r>
              <w:rPr>
                <w:webHidden/>
                <w:rtl/>
              </w:rPr>
            </w:r>
            <w:r>
              <w:rPr>
                <w:webHidden/>
                <w:rtl/>
              </w:rPr>
              <w:fldChar w:fldCharType="separate"/>
            </w:r>
            <w:r w:rsidR="00C13554">
              <w:rPr>
                <w:webHidden/>
              </w:rPr>
              <w:t>377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0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Toc485894101 \h</w:instrText>
            </w:r>
            <w:r>
              <w:rPr>
                <w:noProof/>
                <w:webHidden/>
                <w:rtl/>
              </w:rPr>
              <w:instrText xml:space="preserve"> </w:instrText>
            </w:r>
            <w:r>
              <w:rPr>
                <w:noProof/>
                <w:webHidden/>
                <w:rtl/>
              </w:rPr>
            </w:r>
            <w:r>
              <w:rPr>
                <w:noProof/>
                <w:webHidden/>
                <w:rtl/>
              </w:rPr>
              <w:fldChar w:fldCharType="separate"/>
            </w:r>
            <w:r w:rsidR="00C13554">
              <w:rPr>
                <w:noProof/>
                <w:webHidden/>
              </w:rPr>
              <w:t>378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2" w:history="1">
            <w:r w:rsidRPr="005E6D13">
              <w:rPr>
                <w:rStyle w:val="Hyperlink"/>
                <w:lang w:bidi="fa-IR"/>
              </w:rPr>
              <w:t xml:space="preserve">1703 - </w:t>
            </w:r>
            <w:r w:rsidRPr="005E6D13">
              <w:rPr>
                <w:rStyle w:val="Hyperlink"/>
                <w:rtl/>
                <w:lang w:bidi="fa-IR"/>
              </w:rPr>
              <w:t>اليَسَعُ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Toc485894102 \h</w:instrText>
            </w:r>
            <w:r>
              <w:rPr>
                <w:webHidden/>
                <w:rtl/>
              </w:rPr>
              <w:instrText xml:space="preserve"> </w:instrText>
            </w:r>
            <w:r>
              <w:rPr>
                <w:webHidden/>
                <w:rtl/>
              </w:rPr>
            </w:r>
            <w:r>
              <w:rPr>
                <w:webHidden/>
                <w:rtl/>
              </w:rPr>
              <w:fldChar w:fldCharType="separate"/>
            </w:r>
            <w:r w:rsidR="00C13554">
              <w:rPr>
                <w:webHidden/>
              </w:rPr>
              <w:t>379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3" w:history="1">
            <w:r w:rsidRPr="005E6D13">
              <w:rPr>
                <w:rStyle w:val="Hyperlink"/>
                <w:lang w:bidi="fa-IR"/>
              </w:rPr>
              <w:t>1703. ELISHA (AS) [AL-YASA]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Toc485894103 \h</w:instrText>
            </w:r>
            <w:r>
              <w:rPr>
                <w:webHidden/>
                <w:rtl/>
              </w:rPr>
              <w:instrText xml:space="preserve"> </w:instrText>
            </w:r>
            <w:r>
              <w:rPr>
                <w:webHidden/>
                <w:rtl/>
              </w:rPr>
            </w:r>
            <w:r>
              <w:rPr>
                <w:webHidden/>
                <w:rtl/>
              </w:rPr>
              <w:fldChar w:fldCharType="separate"/>
            </w:r>
            <w:r w:rsidR="00C13554">
              <w:rPr>
                <w:webHidden/>
              </w:rPr>
              <w:t>379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0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Toc485894104 \h</w:instrText>
            </w:r>
            <w:r>
              <w:rPr>
                <w:noProof/>
                <w:webHidden/>
                <w:rtl/>
              </w:rPr>
              <w:instrText xml:space="preserve"> </w:instrText>
            </w:r>
            <w:r>
              <w:rPr>
                <w:noProof/>
                <w:webHidden/>
                <w:rtl/>
              </w:rPr>
            </w:r>
            <w:r>
              <w:rPr>
                <w:noProof/>
                <w:webHidden/>
                <w:rtl/>
              </w:rPr>
              <w:fldChar w:fldCharType="separate"/>
            </w:r>
            <w:r w:rsidR="00C13554">
              <w:rPr>
                <w:noProof/>
                <w:webHidden/>
              </w:rPr>
              <w:t>379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5" w:history="1">
            <w:r w:rsidRPr="005E6D13">
              <w:rPr>
                <w:rStyle w:val="Hyperlink"/>
                <w:lang w:bidi="fa-IR"/>
              </w:rPr>
              <w:t xml:space="preserve">1704 - </w:t>
            </w:r>
            <w:r w:rsidRPr="005E6D13">
              <w:rPr>
                <w:rStyle w:val="Hyperlink"/>
                <w:rtl/>
                <w:lang w:bidi="fa-IR"/>
              </w:rPr>
              <w:t>ذُو الكِفلِ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Toc485894105 \h</w:instrText>
            </w:r>
            <w:r>
              <w:rPr>
                <w:webHidden/>
                <w:rtl/>
              </w:rPr>
              <w:instrText xml:space="preserve"> </w:instrText>
            </w:r>
            <w:r>
              <w:rPr>
                <w:webHidden/>
                <w:rtl/>
              </w:rPr>
            </w:r>
            <w:r>
              <w:rPr>
                <w:webHidden/>
                <w:rtl/>
              </w:rPr>
              <w:fldChar w:fldCharType="separate"/>
            </w:r>
            <w:r w:rsidR="00C13554">
              <w:rPr>
                <w:webHidden/>
              </w:rPr>
              <w:t>380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6" w:history="1">
            <w:r w:rsidRPr="005E6D13">
              <w:rPr>
                <w:rStyle w:val="Hyperlink"/>
                <w:lang w:bidi="fa-IR"/>
              </w:rPr>
              <w:t>1704. DHU'L KIFL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Toc485894106 \h</w:instrText>
            </w:r>
            <w:r>
              <w:rPr>
                <w:webHidden/>
                <w:rtl/>
              </w:rPr>
              <w:instrText xml:space="preserve"> </w:instrText>
            </w:r>
            <w:r>
              <w:rPr>
                <w:webHidden/>
                <w:rtl/>
              </w:rPr>
            </w:r>
            <w:r>
              <w:rPr>
                <w:webHidden/>
                <w:rtl/>
              </w:rPr>
              <w:fldChar w:fldCharType="separate"/>
            </w:r>
            <w:r w:rsidR="00C13554">
              <w:rPr>
                <w:webHidden/>
              </w:rPr>
              <w:t>380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0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Toc485894107 \h</w:instrText>
            </w:r>
            <w:r>
              <w:rPr>
                <w:noProof/>
                <w:webHidden/>
                <w:rtl/>
              </w:rPr>
              <w:instrText xml:space="preserve"> </w:instrText>
            </w:r>
            <w:r>
              <w:rPr>
                <w:noProof/>
                <w:webHidden/>
                <w:rtl/>
              </w:rPr>
            </w:r>
            <w:r>
              <w:rPr>
                <w:noProof/>
                <w:webHidden/>
                <w:rtl/>
              </w:rPr>
              <w:fldChar w:fldCharType="separate"/>
            </w:r>
            <w:r w:rsidR="00C13554">
              <w:rPr>
                <w:noProof/>
                <w:webHidden/>
              </w:rPr>
              <w:t>380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8" w:history="1">
            <w:r w:rsidRPr="005E6D13">
              <w:rPr>
                <w:rStyle w:val="Hyperlink"/>
                <w:lang w:bidi="fa-IR"/>
              </w:rPr>
              <w:t xml:space="preserve">1705 - </w:t>
            </w:r>
            <w:r w:rsidRPr="005E6D13">
              <w:rPr>
                <w:rStyle w:val="Hyperlink"/>
                <w:rtl/>
                <w:lang w:bidi="fa-IR"/>
              </w:rPr>
              <w:t>داوودُ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Toc485894108 \h</w:instrText>
            </w:r>
            <w:r>
              <w:rPr>
                <w:webHidden/>
                <w:rtl/>
              </w:rPr>
              <w:instrText xml:space="preserve"> </w:instrText>
            </w:r>
            <w:r>
              <w:rPr>
                <w:webHidden/>
                <w:rtl/>
              </w:rPr>
            </w:r>
            <w:r>
              <w:rPr>
                <w:webHidden/>
                <w:rtl/>
              </w:rPr>
              <w:fldChar w:fldCharType="separate"/>
            </w:r>
            <w:r w:rsidR="00C13554">
              <w:rPr>
                <w:webHidden/>
              </w:rPr>
              <w:t>381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09" w:history="1">
            <w:r w:rsidRPr="005E6D13">
              <w:rPr>
                <w:rStyle w:val="Hyperlink"/>
                <w:lang w:bidi="fa-IR"/>
              </w:rPr>
              <w:t>1705. DAVID (AS) [DAWUD]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Toc485894109 \h</w:instrText>
            </w:r>
            <w:r>
              <w:rPr>
                <w:webHidden/>
                <w:rtl/>
              </w:rPr>
              <w:instrText xml:space="preserve"> </w:instrText>
            </w:r>
            <w:r>
              <w:rPr>
                <w:webHidden/>
                <w:rtl/>
              </w:rPr>
            </w:r>
            <w:r>
              <w:rPr>
                <w:webHidden/>
                <w:rtl/>
              </w:rPr>
              <w:fldChar w:fldCharType="separate"/>
            </w:r>
            <w:r w:rsidR="00C13554">
              <w:rPr>
                <w:webHidden/>
              </w:rPr>
              <w:t>381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1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Toc485894110 \h</w:instrText>
            </w:r>
            <w:r>
              <w:rPr>
                <w:noProof/>
                <w:webHidden/>
                <w:rtl/>
              </w:rPr>
              <w:instrText xml:space="preserve"> </w:instrText>
            </w:r>
            <w:r>
              <w:rPr>
                <w:noProof/>
                <w:webHidden/>
                <w:rtl/>
              </w:rPr>
            </w:r>
            <w:r>
              <w:rPr>
                <w:noProof/>
                <w:webHidden/>
                <w:rtl/>
              </w:rPr>
              <w:fldChar w:fldCharType="separate"/>
            </w:r>
            <w:r w:rsidR="00C13554">
              <w:rPr>
                <w:noProof/>
                <w:webHidden/>
              </w:rPr>
              <w:t>383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1" w:history="1">
            <w:r w:rsidRPr="005E6D13">
              <w:rPr>
                <w:rStyle w:val="Hyperlink"/>
                <w:lang w:bidi="fa-IR"/>
              </w:rPr>
              <w:t xml:space="preserve">1706 - </w:t>
            </w:r>
            <w:r w:rsidRPr="005E6D13">
              <w:rPr>
                <w:rStyle w:val="Hyperlink"/>
                <w:rtl/>
                <w:lang w:bidi="fa-IR"/>
              </w:rPr>
              <w:t>سُلَيمانُ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Toc485894111 \h</w:instrText>
            </w:r>
            <w:r>
              <w:rPr>
                <w:webHidden/>
                <w:rtl/>
              </w:rPr>
              <w:instrText xml:space="preserve"> </w:instrText>
            </w:r>
            <w:r>
              <w:rPr>
                <w:webHidden/>
                <w:rtl/>
              </w:rPr>
            </w:r>
            <w:r>
              <w:rPr>
                <w:webHidden/>
                <w:rtl/>
              </w:rPr>
              <w:fldChar w:fldCharType="separate"/>
            </w:r>
            <w:r w:rsidR="00C13554">
              <w:rPr>
                <w:webHidden/>
              </w:rPr>
              <w:t>384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2" w:history="1">
            <w:r w:rsidRPr="005E6D13">
              <w:rPr>
                <w:rStyle w:val="Hyperlink"/>
                <w:lang w:bidi="fa-IR"/>
              </w:rPr>
              <w:t>1706. SOLOMON (AS) [SULAYMAN]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Toc485894112 \h</w:instrText>
            </w:r>
            <w:r>
              <w:rPr>
                <w:webHidden/>
                <w:rtl/>
              </w:rPr>
              <w:instrText xml:space="preserve"> </w:instrText>
            </w:r>
            <w:r>
              <w:rPr>
                <w:webHidden/>
                <w:rtl/>
              </w:rPr>
            </w:r>
            <w:r>
              <w:rPr>
                <w:webHidden/>
                <w:rtl/>
              </w:rPr>
              <w:fldChar w:fldCharType="separate"/>
            </w:r>
            <w:r w:rsidR="00C13554">
              <w:rPr>
                <w:webHidden/>
              </w:rPr>
              <w:t>384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Toc485894113 \h</w:instrText>
            </w:r>
            <w:r>
              <w:rPr>
                <w:noProof/>
                <w:webHidden/>
                <w:rtl/>
              </w:rPr>
              <w:instrText xml:space="preserve"> </w:instrText>
            </w:r>
            <w:r>
              <w:rPr>
                <w:noProof/>
                <w:webHidden/>
                <w:rtl/>
              </w:rPr>
            </w:r>
            <w:r>
              <w:rPr>
                <w:noProof/>
                <w:webHidden/>
                <w:rtl/>
              </w:rPr>
              <w:fldChar w:fldCharType="separate"/>
            </w:r>
            <w:r w:rsidR="00C13554">
              <w:rPr>
                <w:noProof/>
                <w:webHidden/>
              </w:rPr>
              <w:t>387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4" w:history="1">
            <w:r w:rsidRPr="005E6D13">
              <w:rPr>
                <w:rStyle w:val="Hyperlink"/>
                <w:lang w:bidi="fa-IR"/>
              </w:rPr>
              <w:t xml:space="preserve">1707 - </w:t>
            </w:r>
            <w:r w:rsidRPr="005E6D13">
              <w:rPr>
                <w:rStyle w:val="Hyperlink"/>
                <w:rtl/>
                <w:lang w:bidi="fa-IR"/>
              </w:rPr>
              <w:t>زَكَرِيّا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Toc485894114 \h</w:instrText>
            </w:r>
            <w:r>
              <w:rPr>
                <w:webHidden/>
                <w:rtl/>
              </w:rPr>
              <w:instrText xml:space="preserve"> </w:instrText>
            </w:r>
            <w:r>
              <w:rPr>
                <w:webHidden/>
                <w:rtl/>
              </w:rPr>
            </w:r>
            <w:r>
              <w:rPr>
                <w:webHidden/>
                <w:rtl/>
              </w:rPr>
              <w:fldChar w:fldCharType="separate"/>
            </w:r>
            <w:r w:rsidR="00C13554">
              <w:rPr>
                <w:webHidden/>
              </w:rPr>
              <w:t>388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5" w:history="1">
            <w:r w:rsidRPr="005E6D13">
              <w:rPr>
                <w:rStyle w:val="Hyperlink"/>
                <w:lang w:bidi="fa-IR"/>
              </w:rPr>
              <w:t>1707. ZACHARIAS (AS) [ZAKARIYYA]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Toc485894115 \h</w:instrText>
            </w:r>
            <w:r>
              <w:rPr>
                <w:webHidden/>
                <w:rtl/>
              </w:rPr>
              <w:instrText xml:space="preserve"> </w:instrText>
            </w:r>
            <w:r>
              <w:rPr>
                <w:webHidden/>
                <w:rtl/>
              </w:rPr>
            </w:r>
            <w:r>
              <w:rPr>
                <w:webHidden/>
                <w:rtl/>
              </w:rPr>
              <w:fldChar w:fldCharType="separate"/>
            </w:r>
            <w:r w:rsidR="00C13554">
              <w:rPr>
                <w:webHidden/>
              </w:rPr>
              <w:t>388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Toc485894116 \h</w:instrText>
            </w:r>
            <w:r>
              <w:rPr>
                <w:noProof/>
                <w:webHidden/>
                <w:rtl/>
              </w:rPr>
              <w:instrText xml:space="preserve"> </w:instrText>
            </w:r>
            <w:r>
              <w:rPr>
                <w:noProof/>
                <w:webHidden/>
                <w:rtl/>
              </w:rPr>
            </w:r>
            <w:r>
              <w:rPr>
                <w:noProof/>
                <w:webHidden/>
                <w:rtl/>
              </w:rPr>
              <w:fldChar w:fldCharType="separate"/>
            </w:r>
            <w:r w:rsidR="00C13554">
              <w:rPr>
                <w:noProof/>
                <w:webHidden/>
              </w:rPr>
              <w:t>388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7" w:history="1">
            <w:r w:rsidRPr="005E6D13">
              <w:rPr>
                <w:rStyle w:val="Hyperlink"/>
                <w:lang w:bidi="fa-IR"/>
              </w:rPr>
              <w:t xml:space="preserve">1708 - </w:t>
            </w:r>
            <w:r w:rsidRPr="005E6D13">
              <w:rPr>
                <w:rStyle w:val="Hyperlink"/>
                <w:rtl/>
                <w:lang w:bidi="fa-IR"/>
              </w:rPr>
              <w:t>يَحيى‏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Toc485894117 \h</w:instrText>
            </w:r>
            <w:r>
              <w:rPr>
                <w:webHidden/>
                <w:rtl/>
              </w:rPr>
              <w:instrText xml:space="preserve"> </w:instrText>
            </w:r>
            <w:r>
              <w:rPr>
                <w:webHidden/>
                <w:rtl/>
              </w:rPr>
            </w:r>
            <w:r>
              <w:rPr>
                <w:webHidden/>
                <w:rtl/>
              </w:rPr>
              <w:fldChar w:fldCharType="separate"/>
            </w:r>
            <w:r w:rsidR="00C13554">
              <w:rPr>
                <w:webHidden/>
              </w:rPr>
              <w:t>389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18" w:history="1">
            <w:r w:rsidRPr="005E6D13">
              <w:rPr>
                <w:rStyle w:val="Hyperlink"/>
                <w:lang w:bidi="fa-IR"/>
              </w:rPr>
              <w:t>1708. JOHN THE BAPTIST (AS)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Toc485894118 \h</w:instrText>
            </w:r>
            <w:r>
              <w:rPr>
                <w:webHidden/>
                <w:rtl/>
              </w:rPr>
              <w:instrText xml:space="preserve"> </w:instrText>
            </w:r>
            <w:r>
              <w:rPr>
                <w:webHidden/>
                <w:rtl/>
              </w:rPr>
            </w:r>
            <w:r>
              <w:rPr>
                <w:webHidden/>
                <w:rtl/>
              </w:rPr>
              <w:fldChar w:fldCharType="separate"/>
            </w:r>
            <w:r w:rsidR="00C13554">
              <w:rPr>
                <w:webHidden/>
              </w:rPr>
              <w:t>389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Toc485894119 \h</w:instrText>
            </w:r>
            <w:r>
              <w:rPr>
                <w:noProof/>
                <w:webHidden/>
                <w:rtl/>
              </w:rPr>
              <w:instrText xml:space="preserve"> </w:instrText>
            </w:r>
            <w:r>
              <w:rPr>
                <w:noProof/>
                <w:webHidden/>
                <w:rtl/>
              </w:rPr>
            </w:r>
            <w:r>
              <w:rPr>
                <w:noProof/>
                <w:webHidden/>
                <w:rtl/>
              </w:rPr>
              <w:fldChar w:fldCharType="separate"/>
            </w:r>
            <w:r w:rsidR="00C13554">
              <w:rPr>
                <w:noProof/>
                <w:webHidden/>
              </w:rPr>
              <w:t>390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0" w:history="1">
            <w:r w:rsidRPr="005E6D13">
              <w:rPr>
                <w:rStyle w:val="Hyperlink"/>
                <w:lang w:bidi="fa-IR"/>
              </w:rPr>
              <w:t xml:space="preserve">1709 - </w:t>
            </w:r>
            <w:r w:rsidRPr="005E6D13">
              <w:rPr>
                <w:rStyle w:val="Hyperlink"/>
                <w:rtl/>
                <w:lang w:bidi="fa-IR"/>
              </w:rPr>
              <w:t>عيسى‏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Toc485894120 \h</w:instrText>
            </w:r>
            <w:r>
              <w:rPr>
                <w:webHidden/>
                <w:rtl/>
              </w:rPr>
              <w:instrText xml:space="preserve"> </w:instrText>
            </w:r>
            <w:r>
              <w:rPr>
                <w:webHidden/>
                <w:rtl/>
              </w:rPr>
            </w:r>
            <w:r>
              <w:rPr>
                <w:webHidden/>
                <w:rtl/>
              </w:rPr>
              <w:fldChar w:fldCharType="separate"/>
            </w:r>
            <w:r w:rsidR="00C13554">
              <w:rPr>
                <w:webHidden/>
              </w:rPr>
              <w:t>391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1" w:history="1">
            <w:r w:rsidRPr="005E6D13">
              <w:rPr>
                <w:rStyle w:val="Hyperlink"/>
                <w:lang w:bidi="fa-IR"/>
              </w:rPr>
              <w:t>1709. JESUS (AS)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Toc485894121 \h</w:instrText>
            </w:r>
            <w:r>
              <w:rPr>
                <w:webHidden/>
                <w:rtl/>
              </w:rPr>
              <w:instrText xml:space="preserve"> </w:instrText>
            </w:r>
            <w:r>
              <w:rPr>
                <w:webHidden/>
                <w:rtl/>
              </w:rPr>
            </w:r>
            <w:r>
              <w:rPr>
                <w:webHidden/>
                <w:rtl/>
              </w:rPr>
              <w:fldChar w:fldCharType="separate"/>
            </w:r>
            <w:r w:rsidR="00C13554">
              <w:rPr>
                <w:webHidden/>
              </w:rPr>
              <w:t>391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22" w:history="1">
            <w:r w:rsidRPr="005E6D13">
              <w:rPr>
                <w:rStyle w:val="Hyperlink"/>
                <w:noProof/>
                <w:rtl/>
                <w:lang w:bidi="fa-IR"/>
              </w:rPr>
              <w:t>قِصّةُ عيسى‏ عليه السلام واُمِّهِ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Toc485894122 \h</w:instrText>
            </w:r>
            <w:r>
              <w:rPr>
                <w:noProof/>
                <w:webHidden/>
                <w:rtl/>
              </w:rPr>
              <w:instrText xml:space="preserve"> </w:instrText>
            </w:r>
            <w:r>
              <w:rPr>
                <w:noProof/>
                <w:webHidden/>
                <w:rtl/>
              </w:rPr>
            </w:r>
            <w:r>
              <w:rPr>
                <w:noProof/>
                <w:webHidden/>
                <w:rtl/>
              </w:rPr>
              <w:fldChar w:fldCharType="separate"/>
            </w:r>
            <w:r w:rsidR="00C13554">
              <w:rPr>
                <w:noProof/>
                <w:webHidden/>
              </w:rPr>
              <w:t>393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23" w:history="1">
            <w:r w:rsidRPr="005E6D13">
              <w:rPr>
                <w:rStyle w:val="Hyperlink"/>
                <w:noProof/>
                <w:lang w:bidi="fa-IR"/>
              </w:rPr>
              <w:t>The Story of Jesus and his Mother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Toc485894123 \h</w:instrText>
            </w:r>
            <w:r>
              <w:rPr>
                <w:noProof/>
                <w:webHidden/>
                <w:rtl/>
              </w:rPr>
              <w:instrText xml:space="preserve"> </w:instrText>
            </w:r>
            <w:r>
              <w:rPr>
                <w:noProof/>
                <w:webHidden/>
                <w:rtl/>
              </w:rPr>
            </w:r>
            <w:r>
              <w:rPr>
                <w:noProof/>
                <w:webHidden/>
                <w:rtl/>
              </w:rPr>
              <w:fldChar w:fldCharType="separate"/>
            </w:r>
            <w:r w:rsidR="00C13554">
              <w:rPr>
                <w:noProof/>
                <w:webHidden/>
              </w:rPr>
              <w:t>393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2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Toc485894124 \h</w:instrText>
            </w:r>
            <w:r>
              <w:rPr>
                <w:noProof/>
                <w:webHidden/>
                <w:rtl/>
              </w:rPr>
              <w:instrText xml:space="preserve"> </w:instrText>
            </w:r>
            <w:r>
              <w:rPr>
                <w:noProof/>
                <w:webHidden/>
                <w:rtl/>
              </w:rPr>
            </w:r>
            <w:r>
              <w:rPr>
                <w:noProof/>
                <w:webHidden/>
                <w:rtl/>
              </w:rPr>
              <w:fldChar w:fldCharType="separate"/>
            </w:r>
            <w:r w:rsidR="00C13554">
              <w:rPr>
                <w:noProof/>
                <w:webHidden/>
              </w:rPr>
              <w:t>396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5" w:history="1">
            <w:r w:rsidRPr="005E6D13">
              <w:rPr>
                <w:rStyle w:val="Hyperlink"/>
                <w:lang w:bidi="fa-IR"/>
              </w:rPr>
              <w:t xml:space="preserve">1710 - </w:t>
            </w:r>
            <w:r w:rsidRPr="005E6D13">
              <w:rPr>
                <w:rStyle w:val="Hyperlink"/>
                <w:rtl/>
                <w:lang w:bidi="fa-IR"/>
              </w:rPr>
              <w:t>إرمِيا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Toc485894125 \h</w:instrText>
            </w:r>
            <w:r>
              <w:rPr>
                <w:webHidden/>
                <w:rtl/>
              </w:rPr>
              <w:instrText xml:space="preserve"> </w:instrText>
            </w:r>
            <w:r>
              <w:rPr>
                <w:webHidden/>
                <w:rtl/>
              </w:rPr>
            </w:r>
            <w:r>
              <w:rPr>
                <w:webHidden/>
                <w:rtl/>
              </w:rPr>
              <w:fldChar w:fldCharType="separate"/>
            </w:r>
            <w:r w:rsidR="00C13554">
              <w:rPr>
                <w:webHidden/>
              </w:rPr>
              <w:t>397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6" w:history="1">
            <w:r w:rsidRPr="005E6D13">
              <w:rPr>
                <w:rStyle w:val="Hyperlink"/>
                <w:lang w:bidi="fa-IR"/>
              </w:rPr>
              <w:t>1710. IRMIYA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Toc485894126 \h</w:instrText>
            </w:r>
            <w:r>
              <w:rPr>
                <w:webHidden/>
                <w:rtl/>
              </w:rPr>
              <w:instrText xml:space="preserve"> </w:instrText>
            </w:r>
            <w:r>
              <w:rPr>
                <w:webHidden/>
                <w:rtl/>
              </w:rPr>
            </w:r>
            <w:r>
              <w:rPr>
                <w:webHidden/>
                <w:rtl/>
              </w:rPr>
              <w:fldChar w:fldCharType="separate"/>
            </w:r>
            <w:r w:rsidR="00C13554">
              <w:rPr>
                <w:webHidden/>
              </w:rPr>
              <w:t>397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Toc485894127 \h</w:instrText>
            </w:r>
            <w:r>
              <w:rPr>
                <w:noProof/>
                <w:webHidden/>
                <w:rtl/>
              </w:rPr>
              <w:instrText xml:space="preserve"> </w:instrText>
            </w:r>
            <w:r>
              <w:rPr>
                <w:noProof/>
                <w:webHidden/>
                <w:rtl/>
              </w:rPr>
            </w:r>
            <w:r>
              <w:rPr>
                <w:noProof/>
                <w:webHidden/>
                <w:rtl/>
              </w:rPr>
              <w:fldChar w:fldCharType="separate"/>
            </w:r>
            <w:r w:rsidR="00C13554">
              <w:rPr>
                <w:noProof/>
                <w:webHidden/>
              </w:rPr>
              <w:t>398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8" w:history="1">
            <w:r w:rsidRPr="005E6D13">
              <w:rPr>
                <w:rStyle w:val="Hyperlink"/>
                <w:lang w:bidi="fa-IR"/>
              </w:rPr>
              <w:t xml:space="preserve">1711 - </w:t>
            </w:r>
            <w:r w:rsidRPr="005E6D13">
              <w:rPr>
                <w:rStyle w:val="Hyperlink"/>
                <w:rtl/>
                <w:lang w:bidi="fa-IR"/>
              </w:rPr>
              <w:t>يونُس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Toc485894128 \h</w:instrText>
            </w:r>
            <w:r>
              <w:rPr>
                <w:webHidden/>
                <w:rtl/>
              </w:rPr>
              <w:instrText xml:space="preserve"> </w:instrText>
            </w:r>
            <w:r>
              <w:rPr>
                <w:webHidden/>
                <w:rtl/>
              </w:rPr>
            </w:r>
            <w:r>
              <w:rPr>
                <w:webHidden/>
                <w:rtl/>
              </w:rPr>
              <w:fldChar w:fldCharType="separate"/>
            </w:r>
            <w:r w:rsidR="00C13554">
              <w:rPr>
                <w:webHidden/>
              </w:rPr>
              <w:t>399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29" w:history="1">
            <w:r w:rsidRPr="005E6D13">
              <w:rPr>
                <w:rStyle w:val="Hyperlink"/>
                <w:lang w:bidi="fa-IR"/>
              </w:rPr>
              <w:t>1711. JONAH (AS) [YuNUS]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Toc485894129 \h</w:instrText>
            </w:r>
            <w:r>
              <w:rPr>
                <w:webHidden/>
                <w:rtl/>
              </w:rPr>
              <w:instrText xml:space="preserve"> </w:instrText>
            </w:r>
            <w:r>
              <w:rPr>
                <w:webHidden/>
                <w:rtl/>
              </w:rPr>
            </w:r>
            <w:r>
              <w:rPr>
                <w:webHidden/>
                <w:rtl/>
              </w:rPr>
              <w:fldChar w:fldCharType="separate"/>
            </w:r>
            <w:r w:rsidR="00C13554">
              <w:rPr>
                <w:webHidden/>
              </w:rPr>
              <w:t>399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30" w:history="1">
            <w:r w:rsidRPr="005E6D13">
              <w:rPr>
                <w:rStyle w:val="Hyperlink"/>
                <w:noProof/>
                <w:rtl/>
                <w:lang w:bidi="fa-IR"/>
              </w:rPr>
              <w:t>كلامٌ فِي قِصّةِ يونس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Toc485894130 \h</w:instrText>
            </w:r>
            <w:r>
              <w:rPr>
                <w:noProof/>
                <w:webHidden/>
                <w:rtl/>
              </w:rPr>
              <w:instrText xml:space="preserve"> </w:instrText>
            </w:r>
            <w:r>
              <w:rPr>
                <w:noProof/>
                <w:webHidden/>
                <w:rtl/>
              </w:rPr>
            </w:r>
            <w:r>
              <w:rPr>
                <w:noProof/>
                <w:webHidden/>
                <w:rtl/>
              </w:rPr>
              <w:fldChar w:fldCharType="separate"/>
            </w:r>
            <w:r w:rsidR="00C13554">
              <w:rPr>
                <w:noProof/>
                <w:webHidden/>
              </w:rPr>
              <w:t>399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31" w:history="1">
            <w:r w:rsidRPr="005E6D13">
              <w:rPr>
                <w:rStyle w:val="Hyperlink"/>
                <w:noProof/>
                <w:lang w:bidi="fa-IR"/>
              </w:rPr>
              <w:t xml:space="preserve">Details of the Story of Jonah </w:t>
            </w:r>
            <w:r w:rsidRPr="005E6D13">
              <w:rPr>
                <w:rStyle w:val="Hyperlink"/>
                <w:noProof/>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Toc485894131 \h</w:instrText>
            </w:r>
            <w:r>
              <w:rPr>
                <w:noProof/>
                <w:webHidden/>
                <w:rtl/>
              </w:rPr>
              <w:instrText xml:space="preserve"> </w:instrText>
            </w:r>
            <w:r>
              <w:rPr>
                <w:noProof/>
                <w:webHidden/>
                <w:rtl/>
              </w:rPr>
            </w:r>
            <w:r>
              <w:rPr>
                <w:noProof/>
                <w:webHidden/>
                <w:rtl/>
              </w:rPr>
              <w:fldChar w:fldCharType="separate"/>
            </w:r>
            <w:r w:rsidR="00C13554">
              <w:rPr>
                <w:noProof/>
                <w:webHidden/>
              </w:rPr>
              <w:t>399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3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Toc485894132 \h</w:instrText>
            </w:r>
            <w:r>
              <w:rPr>
                <w:noProof/>
                <w:webHidden/>
                <w:rtl/>
              </w:rPr>
              <w:instrText xml:space="preserve"> </w:instrText>
            </w:r>
            <w:r>
              <w:rPr>
                <w:noProof/>
                <w:webHidden/>
                <w:rtl/>
              </w:rPr>
            </w:r>
            <w:r>
              <w:rPr>
                <w:noProof/>
                <w:webHidden/>
                <w:rtl/>
              </w:rPr>
              <w:fldChar w:fldCharType="separate"/>
            </w:r>
            <w:r w:rsidR="00C13554">
              <w:rPr>
                <w:noProof/>
                <w:webHidden/>
              </w:rPr>
              <w:t>401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33" w:history="1">
            <w:r w:rsidRPr="005E6D13">
              <w:rPr>
                <w:rStyle w:val="Hyperlink"/>
                <w:lang w:bidi="fa-IR"/>
              </w:rPr>
              <w:t xml:space="preserve">371 - </w:t>
            </w:r>
            <w:r w:rsidRPr="005E6D13">
              <w:rPr>
                <w:rStyle w:val="Hyperlink"/>
                <w:rtl/>
                <w:lang w:bidi="fa-IR"/>
              </w:rPr>
              <w:t>النُّبُوَّةُ (3) «محمّد رسول اللَّه</w:t>
            </w:r>
            <w:r w:rsidRPr="005E6D13">
              <w:rPr>
                <w:rStyle w:val="Hyperlink"/>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Toc485894133 \h</w:instrText>
            </w:r>
            <w:r>
              <w:rPr>
                <w:webHidden/>
                <w:rtl/>
              </w:rPr>
              <w:instrText xml:space="preserve"> </w:instrText>
            </w:r>
            <w:r>
              <w:rPr>
                <w:webHidden/>
                <w:rtl/>
              </w:rPr>
            </w:r>
            <w:r>
              <w:rPr>
                <w:webHidden/>
                <w:rtl/>
              </w:rPr>
              <w:fldChar w:fldCharType="separate"/>
            </w:r>
            <w:r w:rsidR="00C13554">
              <w:rPr>
                <w:webHidden/>
              </w:rPr>
              <w:t>402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34" w:history="1">
            <w:r w:rsidRPr="005E6D13">
              <w:rPr>
                <w:rStyle w:val="Hyperlink"/>
                <w:lang w:bidi="fa-IR"/>
              </w:rPr>
              <w:t>371. PROPHETHOOD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Toc485894134 \h</w:instrText>
            </w:r>
            <w:r>
              <w:rPr>
                <w:webHidden/>
                <w:rtl/>
              </w:rPr>
              <w:instrText xml:space="preserve"> </w:instrText>
            </w:r>
            <w:r>
              <w:rPr>
                <w:webHidden/>
                <w:rtl/>
              </w:rPr>
            </w:r>
            <w:r>
              <w:rPr>
                <w:webHidden/>
                <w:rtl/>
              </w:rPr>
              <w:fldChar w:fldCharType="separate"/>
            </w:r>
            <w:r w:rsidR="00C13554">
              <w:rPr>
                <w:webHidden/>
              </w:rPr>
              <w:t>402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35" w:history="1">
            <w:r w:rsidRPr="005E6D13">
              <w:rPr>
                <w:rStyle w:val="Hyperlink"/>
                <w:lang w:bidi="fa-IR"/>
              </w:rPr>
              <w:t>Muhammad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Toc485894135 \h</w:instrText>
            </w:r>
            <w:r>
              <w:rPr>
                <w:webHidden/>
                <w:rtl/>
              </w:rPr>
              <w:instrText xml:space="preserve"> </w:instrText>
            </w:r>
            <w:r>
              <w:rPr>
                <w:webHidden/>
                <w:rtl/>
              </w:rPr>
            </w:r>
            <w:r>
              <w:rPr>
                <w:webHidden/>
                <w:rtl/>
              </w:rPr>
              <w:fldChar w:fldCharType="separate"/>
            </w:r>
            <w:r w:rsidR="00C13554">
              <w:rPr>
                <w:webHidden/>
              </w:rPr>
              <w:t>402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36" w:history="1">
            <w:r w:rsidRPr="005E6D13">
              <w:rPr>
                <w:rStyle w:val="Hyperlink"/>
                <w:lang w:bidi="fa-IR"/>
              </w:rPr>
              <w:t xml:space="preserve">1712 - </w:t>
            </w:r>
            <w:r w:rsidRPr="005E6D13">
              <w:rPr>
                <w:rStyle w:val="Hyperlink"/>
                <w:rtl/>
                <w:lang w:bidi="fa-IR"/>
              </w:rPr>
              <w:t>مُحَمَّدٌ رَسولُ اللَّهِ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Toc485894136 \h</w:instrText>
            </w:r>
            <w:r>
              <w:rPr>
                <w:webHidden/>
                <w:rtl/>
              </w:rPr>
              <w:instrText xml:space="preserve"> </w:instrText>
            </w:r>
            <w:r>
              <w:rPr>
                <w:webHidden/>
                <w:rtl/>
              </w:rPr>
            </w:r>
            <w:r>
              <w:rPr>
                <w:webHidden/>
                <w:rtl/>
              </w:rPr>
              <w:fldChar w:fldCharType="separate"/>
            </w:r>
            <w:r w:rsidR="00C13554">
              <w:rPr>
                <w:webHidden/>
              </w:rPr>
              <w:t>402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37" w:history="1">
            <w:r w:rsidRPr="005E6D13">
              <w:rPr>
                <w:rStyle w:val="Hyperlink"/>
                <w:lang w:bidi="fa-IR"/>
              </w:rPr>
              <w:t>1712. Muhammad, THE MESSENGER OF ALLAH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Toc485894137 \h</w:instrText>
            </w:r>
            <w:r>
              <w:rPr>
                <w:webHidden/>
                <w:rtl/>
              </w:rPr>
              <w:instrText xml:space="preserve"> </w:instrText>
            </w:r>
            <w:r>
              <w:rPr>
                <w:webHidden/>
                <w:rtl/>
              </w:rPr>
            </w:r>
            <w:r>
              <w:rPr>
                <w:webHidden/>
                <w:rtl/>
              </w:rPr>
              <w:fldChar w:fldCharType="separate"/>
            </w:r>
            <w:r w:rsidR="00C13554">
              <w:rPr>
                <w:webHidden/>
              </w:rPr>
              <w:t>402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3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Toc485894138 \h</w:instrText>
            </w:r>
            <w:r>
              <w:rPr>
                <w:noProof/>
                <w:webHidden/>
                <w:rtl/>
              </w:rPr>
              <w:instrText xml:space="preserve"> </w:instrText>
            </w:r>
            <w:r>
              <w:rPr>
                <w:noProof/>
                <w:webHidden/>
                <w:rtl/>
              </w:rPr>
            </w:r>
            <w:r>
              <w:rPr>
                <w:noProof/>
                <w:webHidden/>
                <w:rtl/>
              </w:rPr>
              <w:fldChar w:fldCharType="separate"/>
            </w:r>
            <w:r w:rsidR="00C13554">
              <w:rPr>
                <w:noProof/>
                <w:webHidden/>
              </w:rPr>
              <w:t>403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39" w:history="1">
            <w:r w:rsidRPr="005E6D13">
              <w:rPr>
                <w:rStyle w:val="Hyperlink"/>
                <w:lang w:bidi="fa-IR"/>
              </w:rPr>
              <w:t xml:space="preserve">1713 - </w:t>
            </w:r>
            <w:r w:rsidRPr="005E6D13">
              <w:rPr>
                <w:rStyle w:val="Hyperlink"/>
                <w:rtl/>
                <w:lang w:bidi="fa-IR"/>
              </w:rPr>
              <w:t>خاتَمُ النَّبِيِّينَ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Toc485894139 \h</w:instrText>
            </w:r>
            <w:r>
              <w:rPr>
                <w:webHidden/>
                <w:rtl/>
              </w:rPr>
              <w:instrText xml:space="preserve"> </w:instrText>
            </w:r>
            <w:r>
              <w:rPr>
                <w:webHidden/>
                <w:rtl/>
              </w:rPr>
            </w:r>
            <w:r>
              <w:rPr>
                <w:webHidden/>
                <w:rtl/>
              </w:rPr>
              <w:fldChar w:fldCharType="separate"/>
            </w:r>
            <w:r w:rsidR="00C13554">
              <w:rPr>
                <w:webHidden/>
              </w:rPr>
              <w:t>404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0" w:history="1">
            <w:r w:rsidRPr="005E6D13">
              <w:rPr>
                <w:rStyle w:val="Hyperlink"/>
                <w:lang w:bidi="fa-IR"/>
              </w:rPr>
              <w:t>1713. THE SEAL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Toc485894140 \h</w:instrText>
            </w:r>
            <w:r>
              <w:rPr>
                <w:webHidden/>
                <w:rtl/>
              </w:rPr>
              <w:instrText xml:space="preserve"> </w:instrText>
            </w:r>
            <w:r>
              <w:rPr>
                <w:webHidden/>
                <w:rtl/>
              </w:rPr>
            </w:r>
            <w:r>
              <w:rPr>
                <w:webHidden/>
                <w:rtl/>
              </w:rPr>
              <w:fldChar w:fldCharType="separate"/>
            </w:r>
            <w:r w:rsidR="00C13554">
              <w:rPr>
                <w:webHidden/>
              </w:rPr>
              <w:t>404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4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Toc485894141 \h</w:instrText>
            </w:r>
            <w:r>
              <w:rPr>
                <w:noProof/>
                <w:webHidden/>
                <w:rtl/>
              </w:rPr>
              <w:instrText xml:space="preserve"> </w:instrText>
            </w:r>
            <w:r>
              <w:rPr>
                <w:noProof/>
                <w:webHidden/>
                <w:rtl/>
              </w:rPr>
            </w:r>
            <w:r>
              <w:rPr>
                <w:noProof/>
                <w:webHidden/>
                <w:rtl/>
              </w:rPr>
              <w:fldChar w:fldCharType="separate"/>
            </w:r>
            <w:r w:rsidR="00C13554">
              <w:rPr>
                <w:noProof/>
                <w:webHidden/>
              </w:rPr>
              <w:t>404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2" w:history="1">
            <w:r w:rsidRPr="005E6D13">
              <w:rPr>
                <w:rStyle w:val="Hyperlink"/>
                <w:lang w:bidi="fa-IR"/>
              </w:rPr>
              <w:t xml:space="preserve">1714 - </w:t>
            </w:r>
            <w:r w:rsidRPr="005E6D13">
              <w:rPr>
                <w:rStyle w:val="Hyperlink"/>
                <w:rtl/>
                <w:lang w:bidi="fa-IR"/>
              </w:rPr>
              <w:t>مُحَمَّدٌ صلى اللَّه عليه وآله عَلى‏ لِسانِ مُحَمَّدٍ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Toc485894142 \h</w:instrText>
            </w:r>
            <w:r>
              <w:rPr>
                <w:webHidden/>
                <w:rtl/>
              </w:rPr>
              <w:instrText xml:space="preserve"> </w:instrText>
            </w:r>
            <w:r>
              <w:rPr>
                <w:webHidden/>
                <w:rtl/>
              </w:rPr>
            </w:r>
            <w:r>
              <w:rPr>
                <w:webHidden/>
                <w:rtl/>
              </w:rPr>
              <w:fldChar w:fldCharType="separate"/>
            </w:r>
            <w:r w:rsidR="00C13554">
              <w:rPr>
                <w:webHidden/>
              </w:rPr>
              <w:t>405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3" w:history="1">
            <w:r w:rsidRPr="005E6D13">
              <w:rPr>
                <w:rStyle w:val="Hyperlink"/>
                <w:lang w:bidi="fa-IR"/>
              </w:rPr>
              <w:t>1714. Muhammad (SAWA) IN THE WORDS OF Muhammad (SAWA)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Toc485894143 \h</w:instrText>
            </w:r>
            <w:r>
              <w:rPr>
                <w:webHidden/>
                <w:rtl/>
              </w:rPr>
              <w:instrText xml:space="preserve"> </w:instrText>
            </w:r>
            <w:r>
              <w:rPr>
                <w:webHidden/>
                <w:rtl/>
              </w:rPr>
            </w:r>
            <w:r>
              <w:rPr>
                <w:webHidden/>
                <w:rtl/>
              </w:rPr>
              <w:fldChar w:fldCharType="separate"/>
            </w:r>
            <w:r w:rsidR="00C13554">
              <w:rPr>
                <w:webHidden/>
              </w:rPr>
              <w:t>405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Toc485894144 \h</w:instrText>
            </w:r>
            <w:r>
              <w:rPr>
                <w:noProof/>
                <w:webHidden/>
                <w:rtl/>
              </w:rPr>
              <w:instrText xml:space="preserve"> </w:instrText>
            </w:r>
            <w:r>
              <w:rPr>
                <w:noProof/>
                <w:webHidden/>
                <w:rtl/>
              </w:rPr>
            </w:r>
            <w:r>
              <w:rPr>
                <w:noProof/>
                <w:webHidden/>
                <w:rtl/>
              </w:rPr>
              <w:fldChar w:fldCharType="separate"/>
            </w:r>
            <w:r w:rsidR="00C13554">
              <w:rPr>
                <w:noProof/>
                <w:webHidden/>
              </w:rPr>
              <w:t>406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5" w:history="1">
            <w:r w:rsidRPr="005E6D13">
              <w:rPr>
                <w:rStyle w:val="Hyperlink"/>
                <w:lang w:bidi="fa-IR"/>
              </w:rPr>
              <w:t xml:space="preserve">1715 - </w:t>
            </w:r>
            <w:r w:rsidRPr="005E6D13">
              <w:rPr>
                <w:rStyle w:val="Hyperlink"/>
                <w:rtl/>
                <w:lang w:bidi="fa-IR"/>
              </w:rPr>
              <w:t>مُحَمَّدٌ صلى اللَّه عليه وآله عَلى‏ لِسانِ عليٍّ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Toc485894145 \h</w:instrText>
            </w:r>
            <w:r>
              <w:rPr>
                <w:webHidden/>
                <w:rtl/>
              </w:rPr>
              <w:instrText xml:space="preserve"> </w:instrText>
            </w:r>
            <w:r>
              <w:rPr>
                <w:webHidden/>
                <w:rtl/>
              </w:rPr>
            </w:r>
            <w:r>
              <w:rPr>
                <w:webHidden/>
                <w:rtl/>
              </w:rPr>
              <w:fldChar w:fldCharType="separate"/>
            </w:r>
            <w:r w:rsidR="00C13554">
              <w:rPr>
                <w:webHidden/>
              </w:rPr>
              <w:t>407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6" w:history="1">
            <w:r w:rsidRPr="005E6D13">
              <w:rPr>
                <w:rStyle w:val="Hyperlink"/>
                <w:lang w:bidi="fa-IR"/>
              </w:rPr>
              <w:t>1715. Muhammad (SAWA) IN THE WORDS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Toc485894146 \h</w:instrText>
            </w:r>
            <w:r>
              <w:rPr>
                <w:webHidden/>
                <w:rtl/>
              </w:rPr>
              <w:instrText xml:space="preserve"> </w:instrText>
            </w:r>
            <w:r>
              <w:rPr>
                <w:webHidden/>
                <w:rtl/>
              </w:rPr>
            </w:r>
            <w:r>
              <w:rPr>
                <w:webHidden/>
                <w:rtl/>
              </w:rPr>
              <w:fldChar w:fldCharType="separate"/>
            </w:r>
            <w:r w:rsidR="00C13554">
              <w:rPr>
                <w:webHidden/>
              </w:rPr>
              <w:t>407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4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Toc485894147 \h</w:instrText>
            </w:r>
            <w:r>
              <w:rPr>
                <w:noProof/>
                <w:webHidden/>
                <w:rtl/>
              </w:rPr>
              <w:instrText xml:space="preserve"> </w:instrText>
            </w:r>
            <w:r>
              <w:rPr>
                <w:noProof/>
                <w:webHidden/>
                <w:rtl/>
              </w:rPr>
            </w:r>
            <w:r>
              <w:rPr>
                <w:noProof/>
                <w:webHidden/>
                <w:rtl/>
              </w:rPr>
              <w:fldChar w:fldCharType="separate"/>
            </w:r>
            <w:r w:rsidR="00C13554">
              <w:rPr>
                <w:noProof/>
                <w:webHidden/>
              </w:rPr>
              <w:t>408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8" w:history="1">
            <w:r w:rsidRPr="005E6D13">
              <w:rPr>
                <w:rStyle w:val="Hyperlink"/>
                <w:lang w:bidi="fa-IR"/>
              </w:rPr>
              <w:t xml:space="preserve">1716 - </w:t>
            </w:r>
            <w:r w:rsidRPr="005E6D13">
              <w:rPr>
                <w:rStyle w:val="Hyperlink"/>
                <w:rtl/>
                <w:lang w:bidi="fa-IR"/>
              </w:rPr>
              <w:t>عالَمِيَّةُ رِسالَةِ مُحَمَّدٍ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Toc485894148 \h</w:instrText>
            </w:r>
            <w:r>
              <w:rPr>
                <w:webHidden/>
                <w:rtl/>
              </w:rPr>
              <w:instrText xml:space="preserve"> </w:instrText>
            </w:r>
            <w:r>
              <w:rPr>
                <w:webHidden/>
                <w:rtl/>
              </w:rPr>
            </w:r>
            <w:r>
              <w:rPr>
                <w:webHidden/>
                <w:rtl/>
              </w:rPr>
              <w:fldChar w:fldCharType="separate"/>
            </w:r>
            <w:r w:rsidR="00C13554">
              <w:rPr>
                <w:webHidden/>
              </w:rPr>
              <w:t>409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49" w:history="1">
            <w:r w:rsidRPr="005E6D13">
              <w:rPr>
                <w:rStyle w:val="Hyperlink"/>
                <w:lang w:bidi="fa-IR"/>
              </w:rPr>
              <w:t>1716. THE UNIVERSALITY OF THE MESSAGE OF Muhammad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Toc485894149 \h</w:instrText>
            </w:r>
            <w:r>
              <w:rPr>
                <w:webHidden/>
                <w:rtl/>
              </w:rPr>
              <w:instrText xml:space="preserve"> </w:instrText>
            </w:r>
            <w:r>
              <w:rPr>
                <w:webHidden/>
                <w:rtl/>
              </w:rPr>
            </w:r>
            <w:r>
              <w:rPr>
                <w:webHidden/>
                <w:rtl/>
              </w:rPr>
              <w:fldChar w:fldCharType="separate"/>
            </w:r>
            <w:r w:rsidR="00C13554">
              <w:rPr>
                <w:webHidden/>
              </w:rPr>
              <w:t>409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Toc485894150 \h</w:instrText>
            </w:r>
            <w:r>
              <w:rPr>
                <w:noProof/>
                <w:webHidden/>
                <w:rtl/>
              </w:rPr>
              <w:instrText xml:space="preserve"> </w:instrText>
            </w:r>
            <w:r>
              <w:rPr>
                <w:noProof/>
                <w:webHidden/>
                <w:rtl/>
              </w:rPr>
            </w:r>
            <w:r>
              <w:rPr>
                <w:noProof/>
                <w:webHidden/>
                <w:rtl/>
              </w:rPr>
              <w:fldChar w:fldCharType="separate"/>
            </w:r>
            <w:r w:rsidR="00C13554">
              <w:rPr>
                <w:noProof/>
                <w:webHidden/>
              </w:rPr>
              <w:t>409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51" w:history="1">
            <w:r w:rsidRPr="005E6D13">
              <w:rPr>
                <w:rStyle w:val="Hyperlink"/>
                <w:lang w:bidi="fa-IR"/>
              </w:rPr>
              <w:t xml:space="preserve">1717 - </w:t>
            </w:r>
            <w:r w:rsidRPr="005E6D13">
              <w:rPr>
                <w:rStyle w:val="Hyperlink"/>
                <w:rtl/>
                <w:lang w:bidi="fa-IR"/>
              </w:rPr>
              <w:t>خَيرُ النّاسِ أُسرَةً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Toc485894151 \h</w:instrText>
            </w:r>
            <w:r>
              <w:rPr>
                <w:webHidden/>
                <w:rtl/>
              </w:rPr>
              <w:instrText xml:space="preserve"> </w:instrText>
            </w:r>
            <w:r>
              <w:rPr>
                <w:webHidden/>
                <w:rtl/>
              </w:rPr>
            </w:r>
            <w:r>
              <w:rPr>
                <w:webHidden/>
                <w:rtl/>
              </w:rPr>
              <w:fldChar w:fldCharType="separate"/>
            </w:r>
            <w:r w:rsidR="00C13554">
              <w:rPr>
                <w:webHidden/>
              </w:rPr>
              <w:t>410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52" w:history="1">
            <w:r w:rsidRPr="005E6D13">
              <w:rPr>
                <w:rStyle w:val="Hyperlink"/>
                <w:lang w:bidi="fa-IR"/>
              </w:rPr>
              <w:t>1717. THE BEST FAMILY AMONG ALL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Toc485894152 \h</w:instrText>
            </w:r>
            <w:r>
              <w:rPr>
                <w:webHidden/>
                <w:rtl/>
              </w:rPr>
              <w:instrText xml:space="preserve"> </w:instrText>
            </w:r>
            <w:r>
              <w:rPr>
                <w:webHidden/>
                <w:rtl/>
              </w:rPr>
            </w:r>
            <w:r>
              <w:rPr>
                <w:webHidden/>
                <w:rtl/>
              </w:rPr>
              <w:fldChar w:fldCharType="separate"/>
            </w:r>
            <w:r w:rsidR="00C13554">
              <w:rPr>
                <w:webHidden/>
              </w:rPr>
              <w:t>410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Toc485894153 \h</w:instrText>
            </w:r>
            <w:r>
              <w:rPr>
                <w:noProof/>
                <w:webHidden/>
                <w:rtl/>
              </w:rPr>
              <w:instrText xml:space="preserve"> </w:instrText>
            </w:r>
            <w:r>
              <w:rPr>
                <w:noProof/>
                <w:webHidden/>
                <w:rtl/>
              </w:rPr>
            </w:r>
            <w:r>
              <w:rPr>
                <w:noProof/>
                <w:webHidden/>
                <w:rtl/>
              </w:rPr>
              <w:fldChar w:fldCharType="separate"/>
            </w:r>
            <w:r w:rsidR="00C13554">
              <w:rPr>
                <w:noProof/>
                <w:webHidden/>
              </w:rPr>
              <w:t>410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54" w:history="1">
            <w:r w:rsidRPr="005E6D13">
              <w:rPr>
                <w:rStyle w:val="Hyperlink"/>
                <w:lang w:bidi="fa-IR"/>
              </w:rPr>
              <w:t xml:space="preserve">1718 - </w:t>
            </w:r>
            <w:r w:rsidRPr="005E6D13">
              <w:rPr>
                <w:rStyle w:val="Hyperlink"/>
                <w:rtl/>
                <w:lang w:bidi="fa-IR"/>
              </w:rPr>
              <w:t>خَصائصُ الرَّسولِ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Toc485894154 \h</w:instrText>
            </w:r>
            <w:r>
              <w:rPr>
                <w:webHidden/>
                <w:rtl/>
              </w:rPr>
              <w:instrText xml:space="preserve"> </w:instrText>
            </w:r>
            <w:r>
              <w:rPr>
                <w:webHidden/>
                <w:rtl/>
              </w:rPr>
            </w:r>
            <w:r>
              <w:rPr>
                <w:webHidden/>
                <w:rtl/>
              </w:rPr>
              <w:fldChar w:fldCharType="separate"/>
            </w:r>
            <w:r w:rsidR="00C13554">
              <w:rPr>
                <w:webHidden/>
              </w:rPr>
              <w:t>411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55" w:history="1">
            <w:r w:rsidRPr="005E6D13">
              <w:rPr>
                <w:rStyle w:val="Hyperlink"/>
                <w:lang w:bidi="fa-IR"/>
              </w:rPr>
              <w:t>1718. THE CHARACTERISTICS OF THE PROPHET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Toc485894155 \h</w:instrText>
            </w:r>
            <w:r>
              <w:rPr>
                <w:webHidden/>
                <w:rtl/>
              </w:rPr>
              <w:instrText xml:space="preserve"> </w:instrText>
            </w:r>
            <w:r>
              <w:rPr>
                <w:webHidden/>
                <w:rtl/>
              </w:rPr>
            </w:r>
            <w:r>
              <w:rPr>
                <w:webHidden/>
                <w:rtl/>
              </w:rPr>
              <w:fldChar w:fldCharType="separate"/>
            </w:r>
            <w:r w:rsidR="00C13554">
              <w:rPr>
                <w:webHidden/>
              </w:rPr>
              <w:t>411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6" w:history="1">
            <w:r w:rsidRPr="005E6D13">
              <w:rPr>
                <w:rStyle w:val="Hyperlink"/>
                <w:noProof/>
                <w:lang w:bidi="fa-IR"/>
              </w:rPr>
              <w:t xml:space="preserve">1 - </w:t>
            </w:r>
            <w:r w:rsidRPr="005E6D13">
              <w:rPr>
                <w:rStyle w:val="Hyperlink"/>
                <w:noProof/>
                <w:rtl/>
                <w:lang w:bidi="fa-IR"/>
              </w:rPr>
              <w:t>عَلى‏ خُلُقٍ 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Toc485894156 \h</w:instrText>
            </w:r>
            <w:r>
              <w:rPr>
                <w:noProof/>
                <w:webHidden/>
                <w:rtl/>
              </w:rPr>
              <w:instrText xml:space="preserve"> </w:instrText>
            </w:r>
            <w:r>
              <w:rPr>
                <w:noProof/>
                <w:webHidden/>
                <w:rtl/>
              </w:rPr>
            </w:r>
            <w:r>
              <w:rPr>
                <w:noProof/>
                <w:webHidden/>
                <w:rtl/>
              </w:rPr>
              <w:fldChar w:fldCharType="separate"/>
            </w:r>
            <w:r w:rsidR="00C13554">
              <w:rPr>
                <w:noProof/>
                <w:webHidden/>
              </w:rPr>
              <w:t>411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7" w:history="1">
            <w:r w:rsidRPr="005E6D13">
              <w:rPr>
                <w:rStyle w:val="Hyperlink"/>
                <w:noProof/>
                <w:lang w:bidi="fa-IR"/>
              </w:rPr>
              <w:t>1. A Great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Toc485894157 \h</w:instrText>
            </w:r>
            <w:r>
              <w:rPr>
                <w:noProof/>
                <w:webHidden/>
                <w:rtl/>
              </w:rPr>
              <w:instrText xml:space="preserve"> </w:instrText>
            </w:r>
            <w:r>
              <w:rPr>
                <w:noProof/>
                <w:webHidden/>
                <w:rtl/>
              </w:rPr>
            </w:r>
            <w:r>
              <w:rPr>
                <w:noProof/>
                <w:webHidden/>
                <w:rtl/>
              </w:rPr>
              <w:fldChar w:fldCharType="separate"/>
            </w:r>
            <w:r w:rsidR="00C13554">
              <w:rPr>
                <w:noProof/>
                <w:webHidden/>
              </w:rPr>
              <w:t>411</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8" w:history="1">
            <w:r w:rsidRPr="005E6D13">
              <w:rPr>
                <w:rStyle w:val="Hyperlink"/>
                <w:noProof/>
                <w:lang w:bidi="fa-IR"/>
              </w:rPr>
              <w:t xml:space="preserve">2 - </w:t>
            </w:r>
            <w:r w:rsidRPr="005E6D13">
              <w:rPr>
                <w:rStyle w:val="Hyperlink"/>
                <w:noProof/>
                <w:rtl/>
                <w:lang w:bidi="fa-IR"/>
              </w:rPr>
              <w:t>أمينٌ‏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Toc485894158 \h</w:instrText>
            </w:r>
            <w:r>
              <w:rPr>
                <w:noProof/>
                <w:webHidden/>
                <w:rtl/>
              </w:rPr>
              <w:instrText xml:space="preserve"> </w:instrText>
            </w:r>
            <w:r>
              <w:rPr>
                <w:noProof/>
                <w:webHidden/>
                <w:rtl/>
              </w:rPr>
            </w:r>
            <w:r>
              <w:rPr>
                <w:noProof/>
                <w:webHidden/>
                <w:rtl/>
              </w:rPr>
              <w:fldChar w:fldCharType="separate"/>
            </w:r>
            <w:r w:rsidR="00C13554">
              <w:rPr>
                <w:noProof/>
                <w:webHidden/>
              </w:rPr>
              <w:t>412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59" w:history="1">
            <w:r w:rsidRPr="005E6D13">
              <w:rPr>
                <w:rStyle w:val="Hyperlink"/>
                <w:noProof/>
                <w:lang w:bidi="fa-IR"/>
              </w:rPr>
              <w:t>2. Trustworthy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Toc485894159 \h</w:instrText>
            </w:r>
            <w:r>
              <w:rPr>
                <w:noProof/>
                <w:webHidden/>
                <w:rtl/>
              </w:rPr>
              <w:instrText xml:space="preserve"> </w:instrText>
            </w:r>
            <w:r>
              <w:rPr>
                <w:noProof/>
                <w:webHidden/>
                <w:rtl/>
              </w:rPr>
            </w:r>
            <w:r>
              <w:rPr>
                <w:noProof/>
                <w:webHidden/>
                <w:rtl/>
              </w:rPr>
              <w:fldChar w:fldCharType="separate"/>
            </w:r>
            <w:r w:rsidR="00C13554">
              <w:rPr>
                <w:noProof/>
                <w:webHidden/>
              </w:rPr>
              <w:t>412</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0" w:history="1">
            <w:r w:rsidRPr="005E6D13">
              <w:rPr>
                <w:rStyle w:val="Hyperlink"/>
                <w:noProof/>
                <w:lang w:bidi="fa-IR"/>
              </w:rPr>
              <w:t xml:space="preserve">3 - </w:t>
            </w:r>
            <w:r w:rsidRPr="005E6D13">
              <w:rPr>
                <w:rStyle w:val="Hyperlink"/>
                <w:noProof/>
                <w:rtl/>
                <w:lang w:bidi="fa-IR"/>
              </w:rPr>
              <w:t>عادِلٌ‏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Toc485894160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1" w:history="1">
            <w:r w:rsidRPr="005E6D13">
              <w:rPr>
                <w:rStyle w:val="Hyperlink"/>
                <w:noProof/>
                <w:lang w:bidi="fa-IR"/>
              </w:rPr>
              <w:t>3. Just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Toc485894161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2" w:history="1">
            <w:r w:rsidRPr="005E6D13">
              <w:rPr>
                <w:rStyle w:val="Hyperlink"/>
                <w:noProof/>
                <w:lang w:bidi="fa-IR"/>
              </w:rPr>
              <w:t xml:space="preserve">4 - </w:t>
            </w:r>
            <w:r w:rsidRPr="005E6D13">
              <w:rPr>
                <w:rStyle w:val="Hyperlink"/>
                <w:noProof/>
                <w:rtl/>
                <w:lang w:bidi="fa-IR"/>
              </w:rPr>
              <w:t>شُجاعٌ‏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Toc485894162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3" w:history="1">
            <w:r w:rsidRPr="005E6D13">
              <w:rPr>
                <w:rStyle w:val="Hyperlink"/>
                <w:noProof/>
                <w:lang w:bidi="fa-IR"/>
              </w:rPr>
              <w:t>4. Courageous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Toc485894163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4" w:history="1">
            <w:r w:rsidRPr="005E6D13">
              <w:rPr>
                <w:rStyle w:val="Hyperlink"/>
                <w:noProof/>
                <w:lang w:bidi="fa-IR"/>
              </w:rPr>
              <w:t xml:space="preserve">5 - </w:t>
            </w:r>
            <w:r w:rsidRPr="005E6D13">
              <w:rPr>
                <w:rStyle w:val="Hyperlink"/>
                <w:noProof/>
                <w:rtl/>
                <w:lang w:bidi="fa-IR"/>
              </w:rPr>
              <w:t>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Toc485894164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5" w:history="1">
            <w:r w:rsidRPr="005E6D13">
              <w:rPr>
                <w:rStyle w:val="Hyperlink"/>
                <w:noProof/>
                <w:lang w:bidi="fa-IR"/>
              </w:rPr>
              <w:t>5. Compassionate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Toc485894165 \h</w:instrText>
            </w:r>
            <w:r>
              <w:rPr>
                <w:noProof/>
                <w:webHidden/>
                <w:rtl/>
              </w:rPr>
              <w:instrText xml:space="preserve"> </w:instrText>
            </w:r>
            <w:r>
              <w:rPr>
                <w:noProof/>
                <w:webHidden/>
                <w:rtl/>
              </w:rPr>
            </w:r>
            <w:r>
              <w:rPr>
                <w:noProof/>
                <w:webHidden/>
                <w:rtl/>
              </w:rPr>
              <w:fldChar w:fldCharType="separate"/>
            </w:r>
            <w:r w:rsidR="00C13554">
              <w:rPr>
                <w:noProof/>
                <w:webHidden/>
              </w:rPr>
              <w:t>413</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6" w:history="1">
            <w:r w:rsidRPr="005E6D13">
              <w:rPr>
                <w:rStyle w:val="Hyperlink"/>
                <w:noProof/>
                <w:lang w:bidi="fa-IR"/>
              </w:rPr>
              <w:t xml:space="preserve">6 - </w:t>
            </w:r>
            <w:r w:rsidRPr="005E6D13">
              <w:rPr>
                <w:rStyle w:val="Hyperlink"/>
                <w:noProof/>
                <w:rtl/>
                <w:lang w:bidi="fa-IR"/>
              </w:rPr>
              <w:t>حَليمٌ‏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Toc485894166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7" w:history="1">
            <w:r w:rsidRPr="005E6D13">
              <w:rPr>
                <w:rStyle w:val="Hyperlink"/>
                <w:noProof/>
                <w:lang w:bidi="fa-IR"/>
              </w:rPr>
              <w:t>6. Tolerant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Toc485894167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8" w:history="1">
            <w:r w:rsidRPr="005E6D13">
              <w:rPr>
                <w:rStyle w:val="Hyperlink"/>
                <w:noProof/>
                <w:lang w:bidi="fa-IR"/>
              </w:rPr>
              <w:t xml:space="preserve">7 - </w:t>
            </w:r>
            <w:r w:rsidRPr="005E6D13">
              <w:rPr>
                <w:rStyle w:val="Hyperlink"/>
                <w:noProof/>
                <w:rtl/>
                <w:lang w:bidi="fa-IR"/>
              </w:rPr>
              <w:t>حَيِيٌ‏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Toc485894168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69" w:history="1">
            <w:r w:rsidRPr="005E6D13">
              <w:rPr>
                <w:rStyle w:val="Hyperlink"/>
                <w:noProof/>
                <w:lang w:bidi="fa-IR"/>
              </w:rPr>
              <w:t>7. Shy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Toc485894169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0" w:history="1">
            <w:r w:rsidRPr="005E6D13">
              <w:rPr>
                <w:rStyle w:val="Hyperlink"/>
                <w:noProof/>
                <w:lang w:bidi="fa-IR"/>
              </w:rPr>
              <w:t xml:space="preserve">8 - </w:t>
            </w:r>
            <w:r w:rsidRPr="005E6D13">
              <w:rPr>
                <w:rStyle w:val="Hyperlink"/>
                <w:noProof/>
                <w:rtl/>
                <w:lang w:bidi="fa-IR"/>
              </w:rPr>
              <w:t>مُتَواضِعٌ‏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Toc485894170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1" w:history="1">
            <w:r w:rsidRPr="005E6D13">
              <w:rPr>
                <w:rStyle w:val="Hyperlink"/>
                <w:noProof/>
                <w:lang w:bidi="fa-IR"/>
              </w:rPr>
              <w:t>8. Humble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Toc485894171 \h</w:instrText>
            </w:r>
            <w:r>
              <w:rPr>
                <w:noProof/>
                <w:webHidden/>
                <w:rtl/>
              </w:rPr>
              <w:instrText xml:space="preserve"> </w:instrText>
            </w:r>
            <w:r>
              <w:rPr>
                <w:noProof/>
                <w:webHidden/>
                <w:rtl/>
              </w:rPr>
            </w:r>
            <w:r>
              <w:rPr>
                <w:noProof/>
                <w:webHidden/>
                <w:rtl/>
              </w:rPr>
              <w:fldChar w:fldCharType="separate"/>
            </w:r>
            <w:r w:rsidR="00C13554">
              <w:rPr>
                <w:noProof/>
                <w:webHidden/>
              </w:rPr>
              <w:t>414</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2" w:history="1">
            <w:r w:rsidRPr="005E6D13">
              <w:rPr>
                <w:rStyle w:val="Hyperlink"/>
                <w:noProof/>
                <w:lang w:bidi="fa-IR"/>
              </w:rPr>
              <w:t xml:space="preserve">9 - </w:t>
            </w:r>
            <w:r w:rsidRPr="005E6D13">
              <w:rPr>
                <w:rStyle w:val="Hyperlink"/>
                <w:noProof/>
                <w:rtl/>
                <w:lang w:bidi="fa-IR"/>
              </w:rPr>
              <w:t>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Toc485894172 \h</w:instrText>
            </w:r>
            <w:r>
              <w:rPr>
                <w:noProof/>
                <w:webHidden/>
                <w:rtl/>
              </w:rPr>
              <w:instrText xml:space="preserve"> </w:instrText>
            </w:r>
            <w:r>
              <w:rPr>
                <w:noProof/>
                <w:webHidden/>
                <w:rtl/>
              </w:rPr>
            </w:r>
            <w:r>
              <w:rPr>
                <w:noProof/>
                <w:webHidden/>
                <w:rtl/>
              </w:rPr>
              <w:fldChar w:fldCharType="separate"/>
            </w:r>
            <w:r w:rsidR="00C13554">
              <w:rPr>
                <w:noProof/>
                <w:webHidden/>
              </w:rPr>
              <w:t>415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3" w:history="1">
            <w:r w:rsidRPr="005E6D13">
              <w:rPr>
                <w:rStyle w:val="Hyperlink"/>
                <w:noProof/>
                <w:lang w:bidi="fa-IR"/>
              </w:rPr>
              <w:t>9. Relier [on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Toc485894173 \h</w:instrText>
            </w:r>
            <w:r>
              <w:rPr>
                <w:noProof/>
                <w:webHidden/>
                <w:rtl/>
              </w:rPr>
              <w:instrText xml:space="preserve"> </w:instrText>
            </w:r>
            <w:r>
              <w:rPr>
                <w:noProof/>
                <w:webHidden/>
                <w:rtl/>
              </w:rPr>
            </w:r>
            <w:r>
              <w:rPr>
                <w:noProof/>
                <w:webHidden/>
                <w:rtl/>
              </w:rPr>
              <w:fldChar w:fldCharType="separate"/>
            </w:r>
            <w:r w:rsidR="00C13554">
              <w:rPr>
                <w:noProof/>
                <w:webHidden/>
              </w:rPr>
              <w:t>415</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4" w:history="1">
            <w:r w:rsidRPr="005E6D13">
              <w:rPr>
                <w:rStyle w:val="Hyperlink"/>
                <w:noProof/>
                <w:lang w:bidi="fa-IR"/>
              </w:rPr>
              <w:t xml:space="preserve">10 - </w:t>
            </w:r>
            <w:r w:rsidRPr="005E6D13">
              <w:rPr>
                <w:rStyle w:val="Hyperlink"/>
                <w:noProof/>
                <w:rtl/>
                <w:lang w:bidi="fa-IR"/>
              </w:rPr>
              <w:t>صَبورٌ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Toc485894174 \h</w:instrText>
            </w:r>
            <w:r>
              <w:rPr>
                <w:noProof/>
                <w:webHidden/>
                <w:rtl/>
              </w:rPr>
              <w:instrText xml:space="preserve"> </w:instrText>
            </w:r>
            <w:r>
              <w:rPr>
                <w:noProof/>
                <w:webHidden/>
                <w:rtl/>
              </w:rPr>
            </w:r>
            <w:r>
              <w:rPr>
                <w:noProof/>
                <w:webHidden/>
                <w:rtl/>
              </w:rPr>
              <w:fldChar w:fldCharType="separate"/>
            </w:r>
            <w:r w:rsidR="00C13554">
              <w:rPr>
                <w:noProof/>
                <w:webHidden/>
              </w:rPr>
              <w:t>416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5" w:history="1">
            <w:r w:rsidRPr="005E6D13">
              <w:rPr>
                <w:rStyle w:val="Hyperlink"/>
                <w:noProof/>
                <w:lang w:bidi="fa-IR"/>
              </w:rPr>
              <w:t>10. Patient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Toc485894175 \h</w:instrText>
            </w:r>
            <w:r>
              <w:rPr>
                <w:noProof/>
                <w:webHidden/>
                <w:rtl/>
              </w:rPr>
              <w:instrText xml:space="preserve"> </w:instrText>
            </w:r>
            <w:r>
              <w:rPr>
                <w:noProof/>
                <w:webHidden/>
                <w:rtl/>
              </w:rPr>
            </w:r>
            <w:r>
              <w:rPr>
                <w:noProof/>
                <w:webHidden/>
                <w:rtl/>
              </w:rPr>
              <w:fldChar w:fldCharType="separate"/>
            </w:r>
            <w:r w:rsidR="00C13554">
              <w:rPr>
                <w:noProof/>
                <w:webHidden/>
              </w:rPr>
              <w:t>416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6" w:history="1">
            <w:r w:rsidRPr="005E6D13">
              <w:rPr>
                <w:rStyle w:val="Hyperlink"/>
                <w:noProof/>
                <w:lang w:bidi="fa-IR"/>
              </w:rPr>
              <w:t xml:space="preserve">11 - </w:t>
            </w:r>
            <w:r w:rsidRPr="005E6D13">
              <w:rPr>
                <w:rStyle w:val="Hyperlink"/>
                <w:noProof/>
                <w:rtl/>
                <w:lang w:bidi="fa-IR"/>
              </w:rPr>
              <w:t>زاهِدٌ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Toc485894176 \h</w:instrText>
            </w:r>
            <w:r>
              <w:rPr>
                <w:noProof/>
                <w:webHidden/>
                <w:rtl/>
              </w:rPr>
              <w:instrText xml:space="preserve"> </w:instrText>
            </w:r>
            <w:r>
              <w:rPr>
                <w:noProof/>
                <w:webHidden/>
                <w:rtl/>
              </w:rPr>
            </w:r>
            <w:r>
              <w:rPr>
                <w:noProof/>
                <w:webHidden/>
                <w:rtl/>
              </w:rPr>
              <w:fldChar w:fldCharType="separate"/>
            </w:r>
            <w:r w:rsidR="00C13554">
              <w:rPr>
                <w:noProof/>
                <w:webHidden/>
              </w:rPr>
              <w:t>416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7" w:history="1">
            <w:r w:rsidRPr="005E6D13">
              <w:rPr>
                <w:rStyle w:val="Hyperlink"/>
                <w:noProof/>
                <w:lang w:bidi="fa-IR"/>
              </w:rPr>
              <w:t>11. Ascetic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Toc485894177 \h</w:instrText>
            </w:r>
            <w:r>
              <w:rPr>
                <w:noProof/>
                <w:webHidden/>
                <w:rtl/>
              </w:rPr>
              <w:instrText xml:space="preserve"> </w:instrText>
            </w:r>
            <w:r>
              <w:rPr>
                <w:noProof/>
                <w:webHidden/>
                <w:rtl/>
              </w:rPr>
            </w:r>
            <w:r>
              <w:rPr>
                <w:noProof/>
                <w:webHidden/>
                <w:rtl/>
              </w:rPr>
              <w:fldChar w:fldCharType="separate"/>
            </w:r>
            <w:r w:rsidR="00C13554">
              <w:rPr>
                <w:noProof/>
                <w:webHidden/>
              </w:rPr>
              <w:t>416</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8" w:history="1">
            <w:r w:rsidRPr="005E6D13">
              <w:rPr>
                <w:rStyle w:val="Hyperlink"/>
                <w:noProof/>
                <w:lang w:bidi="fa-IR"/>
              </w:rPr>
              <w:t xml:space="preserve">12 - </w:t>
            </w:r>
            <w:r w:rsidRPr="005E6D13">
              <w:rPr>
                <w:rStyle w:val="Hyperlink"/>
                <w:noProof/>
                <w:rtl/>
                <w:lang w:bidi="fa-IR"/>
              </w:rPr>
              <w:t>إيثارُهُ النّاسَ عَلى‏ نَفسِهِ صلى اللَّه عليه وآله وأهلِ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Toc485894178 \h</w:instrText>
            </w:r>
            <w:r>
              <w:rPr>
                <w:noProof/>
                <w:webHidden/>
                <w:rtl/>
              </w:rPr>
              <w:instrText xml:space="preserve"> </w:instrText>
            </w:r>
            <w:r>
              <w:rPr>
                <w:noProof/>
                <w:webHidden/>
                <w:rtl/>
              </w:rPr>
            </w:r>
            <w:r>
              <w:rPr>
                <w:noProof/>
                <w:webHidden/>
                <w:rtl/>
              </w:rPr>
              <w:fldChar w:fldCharType="separate"/>
            </w:r>
            <w:r w:rsidR="00C13554">
              <w:rPr>
                <w:noProof/>
                <w:webHidden/>
              </w:rPr>
              <w:t>418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79" w:history="1">
            <w:r w:rsidRPr="005E6D13">
              <w:rPr>
                <w:rStyle w:val="Hyperlink"/>
                <w:noProof/>
                <w:lang w:bidi="fa-IR"/>
              </w:rPr>
              <w:t>12. Preferring Others Over Himself and his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Toc485894179 \h</w:instrText>
            </w:r>
            <w:r>
              <w:rPr>
                <w:noProof/>
                <w:webHidden/>
                <w:rtl/>
              </w:rPr>
              <w:instrText xml:space="preserve"> </w:instrText>
            </w:r>
            <w:r>
              <w:rPr>
                <w:noProof/>
                <w:webHidden/>
                <w:rtl/>
              </w:rPr>
            </w:r>
            <w:r>
              <w:rPr>
                <w:noProof/>
                <w:webHidden/>
                <w:rtl/>
              </w:rPr>
              <w:fldChar w:fldCharType="separate"/>
            </w:r>
            <w:r w:rsidR="00C13554">
              <w:rPr>
                <w:noProof/>
                <w:webHidden/>
              </w:rPr>
              <w:t>418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0" w:history="1">
            <w:r w:rsidRPr="005E6D13">
              <w:rPr>
                <w:rStyle w:val="Hyperlink"/>
                <w:noProof/>
                <w:lang w:bidi="fa-IR"/>
              </w:rPr>
              <w:t xml:space="preserve">13 - </w:t>
            </w:r>
            <w:r w:rsidRPr="005E6D13">
              <w:rPr>
                <w:rStyle w:val="Hyperlink"/>
                <w:noProof/>
                <w:rtl/>
                <w:lang w:bidi="fa-IR"/>
              </w:rPr>
              <w:t>عَدَمُ غَضَبِهِ صلى اللَّه عليه وآله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Toc485894180 \h</w:instrText>
            </w:r>
            <w:r>
              <w:rPr>
                <w:noProof/>
                <w:webHidden/>
                <w:rtl/>
              </w:rPr>
              <w:instrText xml:space="preserve"> </w:instrText>
            </w:r>
            <w:r>
              <w:rPr>
                <w:noProof/>
                <w:webHidden/>
                <w:rtl/>
              </w:rPr>
            </w:r>
            <w:r>
              <w:rPr>
                <w:noProof/>
                <w:webHidden/>
                <w:rtl/>
              </w:rPr>
              <w:fldChar w:fldCharType="separate"/>
            </w:r>
            <w:r w:rsidR="00C13554">
              <w:rPr>
                <w:noProof/>
                <w:webHidden/>
              </w:rPr>
              <w:t>418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1" w:history="1">
            <w:r w:rsidRPr="005E6D13">
              <w:rPr>
                <w:rStyle w:val="Hyperlink"/>
                <w:noProof/>
                <w:lang w:bidi="fa-IR"/>
              </w:rPr>
              <w:t>13. Never Being Angry for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Toc485894181 \h</w:instrText>
            </w:r>
            <w:r>
              <w:rPr>
                <w:noProof/>
                <w:webHidden/>
                <w:rtl/>
              </w:rPr>
              <w:instrText xml:space="preserve"> </w:instrText>
            </w:r>
            <w:r>
              <w:rPr>
                <w:noProof/>
                <w:webHidden/>
                <w:rtl/>
              </w:rPr>
            </w:r>
            <w:r>
              <w:rPr>
                <w:noProof/>
                <w:webHidden/>
                <w:rtl/>
              </w:rPr>
              <w:fldChar w:fldCharType="separate"/>
            </w:r>
            <w:r w:rsidR="00C13554">
              <w:rPr>
                <w:noProof/>
                <w:webHidden/>
              </w:rPr>
              <w:t>418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2" w:history="1">
            <w:r w:rsidRPr="005E6D13">
              <w:rPr>
                <w:rStyle w:val="Hyperlink"/>
                <w:noProof/>
                <w:lang w:bidi="fa-IR"/>
              </w:rPr>
              <w:t xml:space="preserve">14 - </w:t>
            </w:r>
            <w:r w:rsidRPr="005E6D13">
              <w:rPr>
                <w:rStyle w:val="Hyperlink"/>
                <w:noProof/>
                <w:rtl/>
                <w:lang w:bidi="fa-IR"/>
              </w:rPr>
              <w:t>إجهادُ نَفسِهِ صلى اللَّه عليه وآله فِي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Toc485894182 \h</w:instrText>
            </w:r>
            <w:r>
              <w:rPr>
                <w:noProof/>
                <w:webHidden/>
                <w:rtl/>
              </w:rPr>
              <w:instrText xml:space="preserve"> </w:instrText>
            </w:r>
            <w:r>
              <w:rPr>
                <w:noProof/>
                <w:webHidden/>
                <w:rtl/>
              </w:rPr>
            </w:r>
            <w:r>
              <w:rPr>
                <w:noProof/>
                <w:webHidden/>
                <w:rtl/>
              </w:rPr>
              <w:fldChar w:fldCharType="separate"/>
            </w:r>
            <w:r w:rsidR="00C13554">
              <w:rPr>
                <w:noProof/>
                <w:webHidden/>
              </w:rPr>
              <w:t>419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3" w:history="1">
            <w:r w:rsidRPr="005E6D13">
              <w:rPr>
                <w:rStyle w:val="Hyperlink"/>
                <w:noProof/>
                <w:lang w:bidi="fa-IR"/>
              </w:rPr>
              <w:t>14. Exhausting Himself in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Toc485894183 \h</w:instrText>
            </w:r>
            <w:r>
              <w:rPr>
                <w:noProof/>
                <w:webHidden/>
                <w:rtl/>
              </w:rPr>
              <w:instrText xml:space="preserve"> </w:instrText>
            </w:r>
            <w:r>
              <w:rPr>
                <w:noProof/>
                <w:webHidden/>
                <w:rtl/>
              </w:rPr>
            </w:r>
            <w:r>
              <w:rPr>
                <w:noProof/>
                <w:webHidden/>
                <w:rtl/>
              </w:rPr>
              <w:fldChar w:fldCharType="separate"/>
            </w:r>
            <w:r w:rsidR="00C13554">
              <w:rPr>
                <w:noProof/>
                <w:webHidden/>
              </w:rPr>
              <w:t>419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Toc485894184 \h</w:instrText>
            </w:r>
            <w:r>
              <w:rPr>
                <w:noProof/>
                <w:webHidden/>
                <w:rtl/>
              </w:rPr>
              <w:instrText xml:space="preserve"> </w:instrText>
            </w:r>
            <w:r>
              <w:rPr>
                <w:noProof/>
                <w:webHidden/>
                <w:rtl/>
              </w:rPr>
            </w:r>
            <w:r>
              <w:rPr>
                <w:noProof/>
                <w:webHidden/>
                <w:rtl/>
              </w:rPr>
              <w:fldChar w:fldCharType="separate"/>
            </w:r>
            <w:r w:rsidR="00C13554">
              <w:rPr>
                <w:noProof/>
                <w:webHidden/>
              </w:rPr>
              <w:t>419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85" w:history="1">
            <w:r w:rsidRPr="005E6D13">
              <w:rPr>
                <w:rStyle w:val="Hyperlink"/>
                <w:lang w:bidi="fa-IR"/>
              </w:rPr>
              <w:t xml:space="preserve">372 - </w:t>
            </w:r>
            <w:r w:rsidRPr="005E6D13">
              <w:rPr>
                <w:rStyle w:val="Hyperlink"/>
                <w:rtl/>
                <w:lang w:bidi="fa-IR"/>
              </w:rPr>
              <w:t>النّجوم‏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Toc485894185 \h</w:instrText>
            </w:r>
            <w:r>
              <w:rPr>
                <w:webHidden/>
                <w:rtl/>
              </w:rPr>
              <w:instrText xml:space="preserve"> </w:instrText>
            </w:r>
            <w:r>
              <w:rPr>
                <w:webHidden/>
                <w:rtl/>
              </w:rPr>
            </w:r>
            <w:r>
              <w:rPr>
                <w:webHidden/>
                <w:rtl/>
              </w:rPr>
              <w:fldChar w:fldCharType="separate"/>
            </w:r>
            <w:r w:rsidR="00C13554">
              <w:rPr>
                <w:webHidden/>
              </w:rPr>
              <w:t>422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86" w:history="1">
            <w:r w:rsidRPr="005E6D13">
              <w:rPr>
                <w:rStyle w:val="Hyperlink"/>
                <w:lang w:bidi="fa-IR"/>
              </w:rPr>
              <w:t>372. THE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Toc485894186 \h</w:instrText>
            </w:r>
            <w:r>
              <w:rPr>
                <w:webHidden/>
                <w:rtl/>
              </w:rPr>
              <w:instrText xml:space="preserve"> </w:instrText>
            </w:r>
            <w:r>
              <w:rPr>
                <w:webHidden/>
                <w:rtl/>
              </w:rPr>
            </w:r>
            <w:r>
              <w:rPr>
                <w:webHidden/>
                <w:rtl/>
              </w:rPr>
              <w:fldChar w:fldCharType="separate"/>
            </w:r>
            <w:r w:rsidR="00C13554">
              <w:rPr>
                <w:webHidden/>
              </w:rPr>
              <w:t>422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87" w:history="1">
            <w:r w:rsidRPr="005E6D13">
              <w:rPr>
                <w:rStyle w:val="Hyperlink"/>
                <w:lang w:bidi="fa-IR"/>
              </w:rPr>
              <w:t xml:space="preserve">1719 - </w:t>
            </w:r>
            <w:r w:rsidRPr="005E6D13">
              <w:rPr>
                <w:rStyle w:val="Hyperlink"/>
                <w:rtl/>
                <w:lang w:bidi="fa-IR"/>
              </w:rPr>
              <w:t>عِلمُ النُّجومِ‏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Toc485894187 \h</w:instrText>
            </w:r>
            <w:r>
              <w:rPr>
                <w:webHidden/>
                <w:rtl/>
              </w:rPr>
              <w:instrText xml:space="preserve"> </w:instrText>
            </w:r>
            <w:r>
              <w:rPr>
                <w:webHidden/>
                <w:rtl/>
              </w:rPr>
            </w:r>
            <w:r>
              <w:rPr>
                <w:webHidden/>
                <w:rtl/>
              </w:rPr>
              <w:fldChar w:fldCharType="separate"/>
            </w:r>
            <w:r w:rsidR="00C13554">
              <w:rPr>
                <w:webHidden/>
              </w:rPr>
              <w:t>422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88" w:history="1">
            <w:r w:rsidRPr="005E6D13">
              <w:rPr>
                <w:rStyle w:val="Hyperlink"/>
                <w:lang w:bidi="fa-IR"/>
              </w:rPr>
              <w:t>1719. THE SCIENCE OF THE STARS [ASTRONOMY]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Toc485894188 \h</w:instrText>
            </w:r>
            <w:r>
              <w:rPr>
                <w:webHidden/>
                <w:rtl/>
              </w:rPr>
              <w:instrText xml:space="preserve"> </w:instrText>
            </w:r>
            <w:r>
              <w:rPr>
                <w:webHidden/>
                <w:rtl/>
              </w:rPr>
            </w:r>
            <w:r>
              <w:rPr>
                <w:webHidden/>
                <w:rtl/>
              </w:rPr>
              <w:fldChar w:fldCharType="separate"/>
            </w:r>
            <w:r w:rsidR="00C13554">
              <w:rPr>
                <w:webHidden/>
              </w:rPr>
              <w:t>422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Toc485894189 \h</w:instrText>
            </w:r>
            <w:r>
              <w:rPr>
                <w:noProof/>
                <w:webHidden/>
                <w:rtl/>
              </w:rPr>
              <w:instrText xml:space="preserve"> </w:instrText>
            </w:r>
            <w:r>
              <w:rPr>
                <w:noProof/>
                <w:webHidden/>
                <w:rtl/>
              </w:rPr>
            </w:r>
            <w:r>
              <w:rPr>
                <w:noProof/>
                <w:webHidden/>
                <w:rtl/>
              </w:rPr>
              <w:fldChar w:fldCharType="separate"/>
            </w:r>
            <w:r w:rsidR="00C13554">
              <w:rPr>
                <w:noProof/>
                <w:webHidden/>
              </w:rPr>
              <w:t>423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90" w:history="1">
            <w:r w:rsidRPr="005E6D13">
              <w:rPr>
                <w:rStyle w:val="Hyperlink"/>
                <w:lang w:bidi="fa-IR"/>
              </w:rPr>
              <w:t xml:space="preserve">373 - </w:t>
            </w:r>
            <w:r w:rsidRPr="005E6D13">
              <w:rPr>
                <w:rStyle w:val="Hyperlink"/>
                <w:rtl/>
                <w:lang w:bidi="fa-IR"/>
              </w:rPr>
              <w:t>النّذر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Toc485894190 \h</w:instrText>
            </w:r>
            <w:r>
              <w:rPr>
                <w:webHidden/>
                <w:rtl/>
              </w:rPr>
              <w:instrText xml:space="preserve"> </w:instrText>
            </w:r>
            <w:r>
              <w:rPr>
                <w:webHidden/>
                <w:rtl/>
              </w:rPr>
            </w:r>
            <w:r>
              <w:rPr>
                <w:webHidden/>
                <w:rtl/>
              </w:rPr>
              <w:fldChar w:fldCharType="separate"/>
            </w:r>
            <w:r w:rsidR="00C13554">
              <w:rPr>
                <w:webHidden/>
              </w:rPr>
              <w:t>425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91" w:history="1">
            <w:r w:rsidRPr="005E6D13">
              <w:rPr>
                <w:rStyle w:val="Hyperlink"/>
                <w:lang w:bidi="fa-IR"/>
              </w:rPr>
              <w:t>373. THE VOW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Toc485894191 \h</w:instrText>
            </w:r>
            <w:r>
              <w:rPr>
                <w:webHidden/>
                <w:rtl/>
              </w:rPr>
              <w:instrText xml:space="preserve"> </w:instrText>
            </w:r>
            <w:r>
              <w:rPr>
                <w:webHidden/>
                <w:rtl/>
              </w:rPr>
            </w:r>
            <w:r>
              <w:rPr>
                <w:webHidden/>
                <w:rtl/>
              </w:rPr>
              <w:fldChar w:fldCharType="separate"/>
            </w:r>
            <w:r w:rsidR="00C13554">
              <w:rPr>
                <w:webHidden/>
              </w:rPr>
              <w:t>425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92" w:history="1">
            <w:r w:rsidRPr="005E6D13">
              <w:rPr>
                <w:rStyle w:val="Hyperlink"/>
                <w:lang w:bidi="fa-IR"/>
              </w:rPr>
              <w:t xml:space="preserve">1720 - </w:t>
            </w:r>
            <w:r w:rsidRPr="005E6D13">
              <w:rPr>
                <w:rStyle w:val="Hyperlink"/>
                <w:rtl/>
                <w:lang w:bidi="fa-IR"/>
              </w:rPr>
              <w:t>الوَفاءُ بِالنَّذرِ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Toc485894192 \h</w:instrText>
            </w:r>
            <w:r>
              <w:rPr>
                <w:webHidden/>
                <w:rtl/>
              </w:rPr>
              <w:instrText xml:space="preserve"> </w:instrText>
            </w:r>
            <w:r>
              <w:rPr>
                <w:webHidden/>
                <w:rtl/>
              </w:rPr>
            </w:r>
            <w:r>
              <w:rPr>
                <w:webHidden/>
                <w:rtl/>
              </w:rPr>
              <w:fldChar w:fldCharType="separate"/>
            </w:r>
            <w:r w:rsidR="00C13554">
              <w:rPr>
                <w:webHidden/>
              </w:rPr>
              <w:t>425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93" w:history="1">
            <w:r w:rsidRPr="005E6D13">
              <w:rPr>
                <w:rStyle w:val="Hyperlink"/>
                <w:lang w:bidi="fa-IR"/>
              </w:rPr>
              <w:t>1720. The Vow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Toc485894193 \h</w:instrText>
            </w:r>
            <w:r>
              <w:rPr>
                <w:webHidden/>
                <w:rtl/>
              </w:rPr>
              <w:instrText xml:space="preserve"> </w:instrText>
            </w:r>
            <w:r>
              <w:rPr>
                <w:webHidden/>
                <w:rtl/>
              </w:rPr>
            </w:r>
            <w:r>
              <w:rPr>
                <w:webHidden/>
                <w:rtl/>
              </w:rPr>
              <w:fldChar w:fldCharType="separate"/>
            </w:r>
            <w:r w:rsidR="00C13554">
              <w:rPr>
                <w:webHidden/>
              </w:rPr>
              <w:t>425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9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Toc485894194 \h</w:instrText>
            </w:r>
            <w:r>
              <w:rPr>
                <w:noProof/>
                <w:webHidden/>
                <w:rtl/>
              </w:rPr>
              <w:instrText xml:space="preserve"> </w:instrText>
            </w:r>
            <w:r>
              <w:rPr>
                <w:noProof/>
                <w:webHidden/>
                <w:rtl/>
              </w:rPr>
            </w:r>
            <w:r>
              <w:rPr>
                <w:noProof/>
                <w:webHidden/>
                <w:rtl/>
              </w:rPr>
              <w:fldChar w:fldCharType="separate"/>
            </w:r>
            <w:r w:rsidR="00C13554">
              <w:rPr>
                <w:noProof/>
                <w:webHidden/>
              </w:rPr>
              <w:t>425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95" w:history="1">
            <w:r w:rsidRPr="005E6D13">
              <w:rPr>
                <w:rStyle w:val="Hyperlink"/>
                <w:lang w:bidi="fa-IR"/>
              </w:rPr>
              <w:t xml:space="preserve">1721 - </w:t>
            </w:r>
            <w:r w:rsidRPr="005E6D13">
              <w:rPr>
                <w:rStyle w:val="Hyperlink"/>
                <w:rtl/>
                <w:lang w:bidi="fa-IR"/>
              </w:rPr>
              <w:t>كَراهَةُ الإيجابِ عَلَى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Toc485894195 \h</w:instrText>
            </w:r>
            <w:r>
              <w:rPr>
                <w:webHidden/>
                <w:rtl/>
              </w:rPr>
              <w:instrText xml:space="preserve"> </w:instrText>
            </w:r>
            <w:r>
              <w:rPr>
                <w:webHidden/>
                <w:rtl/>
              </w:rPr>
            </w:r>
            <w:r>
              <w:rPr>
                <w:webHidden/>
                <w:rtl/>
              </w:rPr>
              <w:fldChar w:fldCharType="separate"/>
            </w:r>
            <w:r w:rsidR="00C13554">
              <w:rPr>
                <w:webHidden/>
              </w:rPr>
              <w:t>427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196" w:history="1">
            <w:r w:rsidRPr="005E6D13">
              <w:rPr>
                <w:rStyle w:val="Hyperlink"/>
                <w:lang w:bidi="fa-IR"/>
              </w:rPr>
              <w:t>1721. THE [DIVINE] DISAPPROVAL OF MAKING SOMETHING OBLIGATORY UPON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Toc485894196 \h</w:instrText>
            </w:r>
            <w:r>
              <w:rPr>
                <w:webHidden/>
                <w:rtl/>
              </w:rPr>
              <w:instrText xml:space="preserve"> </w:instrText>
            </w:r>
            <w:r>
              <w:rPr>
                <w:webHidden/>
                <w:rtl/>
              </w:rPr>
            </w:r>
            <w:r>
              <w:rPr>
                <w:webHidden/>
                <w:rtl/>
              </w:rPr>
              <w:fldChar w:fldCharType="separate"/>
            </w:r>
            <w:r w:rsidR="00C13554">
              <w:rPr>
                <w:webHidden/>
              </w:rPr>
              <w:t>427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1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Toc485894197 \h</w:instrText>
            </w:r>
            <w:r>
              <w:rPr>
                <w:noProof/>
                <w:webHidden/>
                <w:rtl/>
              </w:rPr>
              <w:instrText xml:space="preserve"> </w:instrText>
            </w:r>
            <w:r>
              <w:rPr>
                <w:noProof/>
                <w:webHidden/>
                <w:rtl/>
              </w:rPr>
            </w:r>
            <w:r>
              <w:rPr>
                <w:noProof/>
                <w:webHidden/>
                <w:rtl/>
              </w:rPr>
              <w:fldChar w:fldCharType="separate"/>
            </w:r>
            <w:r w:rsidR="00C13554">
              <w:rPr>
                <w:noProof/>
                <w:webHidden/>
              </w:rPr>
              <w:t>427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98" w:history="1">
            <w:r w:rsidRPr="005E6D13">
              <w:rPr>
                <w:rStyle w:val="Hyperlink"/>
                <w:lang w:bidi="fa-IR"/>
              </w:rPr>
              <w:t xml:space="preserve">374 - </w:t>
            </w:r>
            <w:r w:rsidRPr="005E6D13">
              <w:rPr>
                <w:rStyle w:val="Hyperlink"/>
                <w:rtl/>
                <w:lang w:bidi="fa-IR"/>
              </w:rPr>
              <w:t>النُّصح‏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Toc485894198 \h</w:instrText>
            </w:r>
            <w:r>
              <w:rPr>
                <w:webHidden/>
                <w:rtl/>
              </w:rPr>
              <w:instrText xml:space="preserve"> </w:instrText>
            </w:r>
            <w:r>
              <w:rPr>
                <w:webHidden/>
                <w:rtl/>
              </w:rPr>
            </w:r>
            <w:r>
              <w:rPr>
                <w:webHidden/>
                <w:rtl/>
              </w:rPr>
              <w:fldChar w:fldCharType="separate"/>
            </w:r>
            <w:r w:rsidR="00C13554">
              <w:rPr>
                <w:webHidden/>
              </w:rPr>
              <w:t>428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199" w:history="1">
            <w:r w:rsidRPr="005E6D13">
              <w:rPr>
                <w:rStyle w:val="Hyperlink"/>
                <w:lang w:bidi="fa-IR"/>
              </w:rPr>
              <w:t>374. ADVISING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Toc485894199 \h</w:instrText>
            </w:r>
            <w:r>
              <w:rPr>
                <w:webHidden/>
                <w:rtl/>
              </w:rPr>
              <w:instrText xml:space="preserve"> </w:instrText>
            </w:r>
            <w:r>
              <w:rPr>
                <w:webHidden/>
                <w:rtl/>
              </w:rPr>
            </w:r>
            <w:r>
              <w:rPr>
                <w:webHidden/>
                <w:rtl/>
              </w:rPr>
              <w:fldChar w:fldCharType="separate"/>
            </w:r>
            <w:r w:rsidR="00C13554">
              <w:rPr>
                <w:webHidden/>
              </w:rPr>
              <w:t>428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0" w:history="1">
            <w:r w:rsidRPr="005E6D13">
              <w:rPr>
                <w:rStyle w:val="Hyperlink"/>
                <w:lang w:bidi="fa-IR"/>
              </w:rPr>
              <w:t xml:space="preserve">1722 - </w:t>
            </w:r>
            <w:r w:rsidRPr="005E6D13">
              <w:rPr>
                <w:rStyle w:val="Hyperlink"/>
                <w:rtl/>
                <w:lang w:bidi="fa-IR"/>
              </w:rPr>
              <w:t>الحَثُّ عَلَى النُّصحِ‏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Toc485894200 \h</w:instrText>
            </w:r>
            <w:r>
              <w:rPr>
                <w:webHidden/>
                <w:rtl/>
              </w:rPr>
              <w:instrText xml:space="preserve"> </w:instrText>
            </w:r>
            <w:r>
              <w:rPr>
                <w:webHidden/>
                <w:rtl/>
              </w:rPr>
            </w:r>
            <w:r>
              <w:rPr>
                <w:webHidden/>
                <w:rtl/>
              </w:rPr>
              <w:fldChar w:fldCharType="separate"/>
            </w:r>
            <w:r w:rsidR="00C13554">
              <w:rPr>
                <w:webHidden/>
              </w:rPr>
              <w:t>428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1" w:history="1">
            <w:r w:rsidRPr="005E6D13">
              <w:rPr>
                <w:rStyle w:val="Hyperlink"/>
                <w:lang w:bidi="fa-IR"/>
              </w:rPr>
              <w:t>1722. ENJOINMENT OF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Toc485894201 \h</w:instrText>
            </w:r>
            <w:r>
              <w:rPr>
                <w:webHidden/>
                <w:rtl/>
              </w:rPr>
              <w:instrText xml:space="preserve"> </w:instrText>
            </w:r>
            <w:r>
              <w:rPr>
                <w:webHidden/>
                <w:rtl/>
              </w:rPr>
            </w:r>
            <w:r>
              <w:rPr>
                <w:webHidden/>
                <w:rtl/>
              </w:rPr>
              <w:fldChar w:fldCharType="separate"/>
            </w:r>
            <w:r w:rsidR="00C13554">
              <w:rPr>
                <w:webHidden/>
              </w:rPr>
              <w:t>428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Toc485894202 \h</w:instrText>
            </w:r>
            <w:r>
              <w:rPr>
                <w:noProof/>
                <w:webHidden/>
                <w:rtl/>
              </w:rPr>
              <w:instrText xml:space="preserve"> </w:instrText>
            </w:r>
            <w:r>
              <w:rPr>
                <w:noProof/>
                <w:webHidden/>
                <w:rtl/>
              </w:rPr>
            </w:r>
            <w:r>
              <w:rPr>
                <w:noProof/>
                <w:webHidden/>
                <w:rtl/>
              </w:rPr>
              <w:fldChar w:fldCharType="separate"/>
            </w:r>
            <w:r w:rsidR="00C13554">
              <w:rPr>
                <w:noProof/>
                <w:webHidden/>
              </w:rPr>
              <w:t>429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3" w:history="1">
            <w:r w:rsidRPr="005E6D13">
              <w:rPr>
                <w:rStyle w:val="Hyperlink"/>
                <w:lang w:bidi="fa-IR"/>
              </w:rPr>
              <w:t xml:space="preserve">1723 - </w:t>
            </w:r>
            <w:r w:rsidRPr="005E6D13">
              <w:rPr>
                <w:rStyle w:val="Hyperlink"/>
                <w:rtl/>
                <w:lang w:bidi="fa-IR"/>
              </w:rPr>
              <w:t>عَلامَةُ النّاصِحِ‏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Toc485894203 \h</w:instrText>
            </w:r>
            <w:r>
              <w:rPr>
                <w:webHidden/>
                <w:rtl/>
              </w:rPr>
              <w:instrText xml:space="preserve"> </w:instrText>
            </w:r>
            <w:r>
              <w:rPr>
                <w:webHidden/>
                <w:rtl/>
              </w:rPr>
            </w:r>
            <w:r>
              <w:rPr>
                <w:webHidden/>
                <w:rtl/>
              </w:rPr>
              <w:fldChar w:fldCharType="separate"/>
            </w:r>
            <w:r w:rsidR="00C13554">
              <w:rPr>
                <w:webHidden/>
              </w:rPr>
              <w:t>430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4" w:history="1">
            <w:r w:rsidRPr="005E6D13">
              <w:rPr>
                <w:rStyle w:val="Hyperlink"/>
                <w:lang w:bidi="fa-IR"/>
              </w:rPr>
              <w:t>1723. THE SIGNS OF AN ADVISER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Toc485894204 \h</w:instrText>
            </w:r>
            <w:r>
              <w:rPr>
                <w:webHidden/>
                <w:rtl/>
              </w:rPr>
              <w:instrText xml:space="preserve"> </w:instrText>
            </w:r>
            <w:r>
              <w:rPr>
                <w:webHidden/>
                <w:rtl/>
              </w:rPr>
            </w:r>
            <w:r>
              <w:rPr>
                <w:webHidden/>
                <w:rtl/>
              </w:rPr>
              <w:fldChar w:fldCharType="separate"/>
            </w:r>
            <w:r w:rsidR="00C13554">
              <w:rPr>
                <w:webHidden/>
              </w:rPr>
              <w:t>430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Toc485894205 \h</w:instrText>
            </w:r>
            <w:r>
              <w:rPr>
                <w:noProof/>
                <w:webHidden/>
                <w:rtl/>
              </w:rPr>
              <w:instrText xml:space="preserve"> </w:instrText>
            </w:r>
            <w:r>
              <w:rPr>
                <w:noProof/>
                <w:webHidden/>
                <w:rtl/>
              </w:rPr>
            </w:r>
            <w:r>
              <w:rPr>
                <w:noProof/>
                <w:webHidden/>
                <w:rtl/>
              </w:rPr>
              <w:fldChar w:fldCharType="separate"/>
            </w:r>
            <w:r w:rsidR="00C13554">
              <w:rPr>
                <w:noProof/>
                <w:webHidden/>
              </w:rPr>
              <w:t>430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6" w:history="1">
            <w:r w:rsidRPr="005E6D13">
              <w:rPr>
                <w:rStyle w:val="Hyperlink"/>
                <w:lang w:bidi="fa-IR"/>
              </w:rPr>
              <w:t xml:space="preserve">1724 - </w:t>
            </w:r>
            <w:r w:rsidRPr="005E6D13">
              <w:rPr>
                <w:rStyle w:val="Hyperlink"/>
                <w:rtl/>
                <w:lang w:bidi="fa-IR"/>
              </w:rPr>
              <w:t>الحَثُّ عَلى‏ قَبولِ النَّصيحَةِ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Toc485894206 \h</w:instrText>
            </w:r>
            <w:r>
              <w:rPr>
                <w:webHidden/>
                <w:rtl/>
              </w:rPr>
              <w:instrText xml:space="preserve"> </w:instrText>
            </w:r>
            <w:r>
              <w:rPr>
                <w:webHidden/>
                <w:rtl/>
              </w:rPr>
            </w:r>
            <w:r>
              <w:rPr>
                <w:webHidden/>
                <w:rtl/>
              </w:rPr>
              <w:fldChar w:fldCharType="separate"/>
            </w:r>
            <w:r w:rsidR="00C13554">
              <w:rPr>
                <w:webHidden/>
              </w:rPr>
              <w:t>432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07" w:history="1">
            <w:r w:rsidRPr="005E6D13">
              <w:rPr>
                <w:rStyle w:val="Hyperlink"/>
                <w:lang w:bidi="fa-IR"/>
              </w:rPr>
              <w:t>1724. ENJOINMENT OF ACCEPTING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Toc485894207 \h</w:instrText>
            </w:r>
            <w:r>
              <w:rPr>
                <w:webHidden/>
                <w:rtl/>
              </w:rPr>
              <w:instrText xml:space="preserve"> </w:instrText>
            </w:r>
            <w:r>
              <w:rPr>
                <w:webHidden/>
                <w:rtl/>
              </w:rPr>
            </w:r>
            <w:r>
              <w:rPr>
                <w:webHidden/>
                <w:rtl/>
              </w:rPr>
              <w:fldChar w:fldCharType="separate"/>
            </w:r>
            <w:r w:rsidR="00C13554">
              <w:rPr>
                <w:webHidden/>
              </w:rPr>
              <w:t>432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0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Toc485894208 \h</w:instrText>
            </w:r>
            <w:r>
              <w:rPr>
                <w:noProof/>
                <w:webHidden/>
                <w:rtl/>
              </w:rPr>
              <w:instrText xml:space="preserve"> </w:instrText>
            </w:r>
            <w:r>
              <w:rPr>
                <w:noProof/>
                <w:webHidden/>
                <w:rtl/>
              </w:rPr>
            </w:r>
            <w:r>
              <w:rPr>
                <w:noProof/>
                <w:webHidden/>
                <w:rtl/>
              </w:rPr>
              <w:fldChar w:fldCharType="separate"/>
            </w:r>
            <w:r w:rsidR="00C13554">
              <w:rPr>
                <w:noProof/>
                <w:webHidden/>
              </w:rPr>
              <w:t>432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09" w:history="1">
            <w:r w:rsidRPr="005E6D13">
              <w:rPr>
                <w:rStyle w:val="Hyperlink"/>
                <w:lang w:bidi="fa-IR"/>
              </w:rPr>
              <w:t xml:space="preserve">375 - </w:t>
            </w:r>
            <w:r w:rsidRPr="005E6D13">
              <w:rPr>
                <w:rStyle w:val="Hyperlink"/>
                <w:rtl/>
                <w:lang w:bidi="fa-IR"/>
              </w:rPr>
              <w:t>الإنصاف‏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Toc485894209 \h</w:instrText>
            </w:r>
            <w:r>
              <w:rPr>
                <w:webHidden/>
                <w:rtl/>
              </w:rPr>
              <w:instrText xml:space="preserve"> </w:instrText>
            </w:r>
            <w:r>
              <w:rPr>
                <w:webHidden/>
                <w:rtl/>
              </w:rPr>
            </w:r>
            <w:r>
              <w:rPr>
                <w:webHidden/>
                <w:rtl/>
              </w:rPr>
              <w:fldChar w:fldCharType="separate"/>
            </w:r>
            <w:r w:rsidR="00C13554">
              <w:rPr>
                <w:webHidden/>
              </w:rPr>
              <w:t>433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10" w:history="1">
            <w:r w:rsidRPr="005E6D13">
              <w:rPr>
                <w:rStyle w:val="Hyperlink"/>
                <w:lang w:bidi="fa-IR"/>
              </w:rPr>
              <w:t>375. FAIRNESS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Toc485894210 \h</w:instrText>
            </w:r>
            <w:r>
              <w:rPr>
                <w:webHidden/>
                <w:rtl/>
              </w:rPr>
              <w:instrText xml:space="preserve"> </w:instrText>
            </w:r>
            <w:r>
              <w:rPr>
                <w:webHidden/>
                <w:rtl/>
              </w:rPr>
            </w:r>
            <w:r>
              <w:rPr>
                <w:webHidden/>
                <w:rtl/>
              </w:rPr>
              <w:fldChar w:fldCharType="separate"/>
            </w:r>
            <w:r w:rsidR="00C13554">
              <w:rPr>
                <w:webHidden/>
              </w:rPr>
              <w:t>433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1" w:history="1">
            <w:r w:rsidRPr="005E6D13">
              <w:rPr>
                <w:rStyle w:val="Hyperlink"/>
                <w:lang w:bidi="fa-IR"/>
              </w:rPr>
              <w:t xml:space="preserve">1725 - </w:t>
            </w:r>
            <w:r w:rsidRPr="005E6D13">
              <w:rPr>
                <w:rStyle w:val="Hyperlink"/>
                <w:rtl/>
                <w:lang w:bidi="fa-IR"/>
              </w:rPr>
              <w:t>الحَثُّ عَلَى الإنصافِ‏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Toc485894211 \h</w:instrText>
            </w:r>
            <w:r>
              <w:rPr>
                <w:webHidden/>
                <w:rtl/>
              </w:rPr>
              <w:instrText xml:space="preserve"> </w:instrText>
            </w:r>
            <w:r>
              <w:rPr>
                <w:webHidden/>
                <w:rtl/>
              </w:rPr>
            </w:r>
            <w:r>
              <w:rPr>
                <w:webHidden/>
                <w:rtl/>
              </w:rPr>
              <w:fldChar w:fldCharType="separate"/>
            </w:r>
            <w:r w:rsidR="00C13554">
              <w:rPr>
                <w:webHidden/>
              </w:rPr>
              <w:t>433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2" w:history="1">
            <w:r w:rsidRPr="005E6D13">
              <w:rPr>
                <w:rStyle w:val="Hyperlink"/>
                <w:lang w:bidi="fa-IR"/>
              </w:rPr>
              <w:t>1725. Enjoinment of Fairness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Toc485894212 \h</w:instrText>
            </w:r>
            <w:r>
              <w:rPr>
                <w:webHidden/>
                <w:rtl/>
              </w:rPr>
              <w:instrText xml:space="preserve"> </w:instrText>
            </w:r>
            <w:r>
              <w:rPr>
                <w:webHidden/>
                <w:rtl/>
              </w:rPr>
            </w:r>
            <w:r>
              <w:rPr>
                <w:webHidden/>
                <w:rtl/>
              </w:rPr>
              <w:fldChar w:fldCharType="separate"/>
            </w:r>
            <w:r w:rsidR="00C13554">
              <w:rPr>
                <w:webHidden/>
              </w:rPr>
              <w:t>433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Toc485894213 \h</w:instrText>
            </w:r>
            <w:r>
              <w:rPr>
                <w:noProof/>
                <w:webHidden/>
                <w:rtl/>
              </w:rPr>
              <w:instrText xml:space="preserve"> </w:instrText>
            </w:r>
            <w:r>
              <w:rPr>
                <w:noProof/>
                <w:webHidden/>
                <w:rtl/>
              </w:rPr>
            </w:r>
            <w:r>
              <w:rPr>
                <w:noProof/>
                <w:webHidden/>
                <w:rtl/>
              </w:rPr>
              <w:fldChar w:fldCharType="separate"/>
            </w:r>
            <w:r w:rsidR="00C13554">
              <w:rPr>
                <w:noProof/>
                <w:webHidden/>
              </w:rPr>
              <w:t>433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4" w:history="1">
            <w:r w:rsidRPr="005E6D13">
              <w:rPr>
                <w:rStyle w:val="Hyperlink"/>
                <w:lang w:bidi="fa-IR"/>
              </w:rPr>
              <w:t xml:space="preserve">1726 - </w:t>
            </w:r>
            <w:r w:rsidRPr="005E6D13">
              <w:rPr>
                <w:rStyle w:val="Hyperlink"/>
                <w:rtl/>
                <w:lang w:bidi="fa-IR"/>
              </w:rPr>
              <w:t>الحَثُّ عَلى‏ إنصافِ مَن لا يُنصِفُ‏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Toc485894214 \h</w:instrText>
            </w:r>
            <w:r>
              <w:rPr>
                <w:webHidden/>
                <w:rtl/>
              </w:rPr>
              <w:instrText xml:space="preserve"> </w:instrText>
            </w:r>
            <w:r>
              <w:rPr>
                <w:webHidden/>
                <w:rtl/>
              </w:rPr>
            </w:r>
            <w:r>
              <w:rPr>
                <w:webHidden/>
                <w:rtl/>
              </w:rPr>
              <w:fldChar w:fldCharType="separate"/>
            </w:r>
            <w:r w:rsidR="00C13554">
              <w:rPr>
                <w:webHidden/>
              </w:rPr>
              <w:t>435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5" w:history="1">
            <w:r w:rsidRPr="005E6D13">
              <w:rPr>
                <w:rStyle w:val="Hyperlink"/>
                <w:lang w:bidi="fa-IR"/>
              </w:rPr>
              <w:t>1726. ENJOINMENT OF FAIRNESS TOWARDS THOSE WHO ARE NOT FAIR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Toc485894215 \h</w:instrText>
            </w:r>
            <w:r>
              <w:rPr>
                <w:webHidden/>
                <w:rtl/>
              </w:rPr>
              <w:instrText xml:space="preserve"> </w:instrText>
            </w:r>
            <w:r>
              <w:rPr>
                <w:webHidden/>
                <w:rtl/>
              </w:rPr>
            </w:r>
            <w:r>
              <w:rPr>
                <w:webHidden/>
                <w:rtl/>
              </w:rPr>
              <w:fldChar w:fldCharType="separate"/>
            </w:r>
            <w:r w:rsidR="00C13554">
              <w:rPr>
                <w:webHidden/>
              </w:rPr>
              <w:t>435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Toc485894216 \h</w:instrText>
            </w:r>
            <w:r>
              <w:rPr>
                <w:noProof/>
                <w:webHidden/>
                <w:rtl/>
              </w:rPr>
              <w:instrText xml:space="preserve"> </w:instrText>
            </w:r>
            <w:r>
              <w:rPr>
                <w:noProof/>
                <w:webHidden/>
                <w:rtl/>
              </w:rPr>
            </w:r>
            <w:r>
              <w:rPr>
                <w:noProof/>
                <w:webHidden/>
                <w:rtl/>
              </w:rPr>
              <w:fldChar w:fldCharType="separate"/>
            </w:r>
            <w:r w:rsidR="00C13554">
              <w:rPr>
                <w:noProof/>
                <w:webHidden/>
              </w:rPr>
              <w:t>435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7" w:history="1">
            <w:r w:rsidRPr="005E6D13">
              <w:rPr>
                <w:rStyle w:val="Hyperlink"/>
                <w:lang w:bidi="fa-IR"/>
              </w:rPr>
              <w:t xml:space="preserve">1727 - </w:t>
            </w:r>
            <w:r w:rsidRPr="005E6D13">
              <w:rPr>
                <w:rStyle w:val="Hyperlink"/>
                <w:rtl/>
                <w:lang w:bidi="fa-IR"/>
              </w:rPr>
              <w:t>الاِنتِصافُ مِنَ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Toc485894217 \h</w:instrText>
            </w:r>
            <w:r>
              <w:rPr>
                <w:webHidden/>
                <w:rtl/>
              </w:rPr>
              <w:instrText xml:space="preserve"> </w:instrText>
            </w:r>
            <w:r>
              <w:rPr>
                <w:webHidden/>
                <w:rtl/>
              </w:rPr>
            </w:r>
            <w:r>
              <w:rPr>
                <w:webHidden/>
                <w:rtl/>
              </w:rPr>
              <w:fldChar w:fldCharType="separate"/>
            </w:r>
            <w:r w:rsidR="00C13554">
              <w:rPr>
                <w:webHidden/>
              </w:rPr>
              <w:t>436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18" w:history="1">
            <w:r w:rsidRPr="005E6D13">
              <w:rPr>
                <w:rStyle w:val="Hyperlink"/>
                <w:lang w:bidi="fa-IR"/>
              </w:rPr>
              <w:t>1727. FAIRNESS IN SPITE OF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Toc485894218 \h</w:instrText>
            </w:r>
            <w:r>
              <w:rPr>
                <w:webHidden/>
                <w:rtl/>
              </w:rPr>
              <w:instrText xml:space="preserve"> </w:instrText>
            </w:r>
            <w:r>
              <w:rPr>
                <w:webHidden/>
                <w:rtl/>
              </w:rPr>
            </w:r>
            <w:r>
              <w:rPr>
                <w:webHidden/>
                <w:rtl/>
              </w:rPr>
              <w:fldChar w:fldCharType="separate"/>
            </w:r>
            <w:r w:rsidR="00C13554">
              <w:rPr>
                <w:webHidden/>
              </w:rPr>
              <w:t>436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Toc485894219 \h</w:instrText>
            </w:r>
            <w:r>
              <w:rPr>
                <w:noProof/>
                <w:webHidden/>
                <w:rtl/>
              </w:rPr>
              <w:instrText xml:space="preserve"> </w:instrText>
            </w:r>
            <w:r>
              <w:rPr>
                <w:noProof/>
                <w:webHidden/>
                <w:rtl/>
              </w:rPr>
            </w:r>
            <w:r>
              <w:rPr>
                <w:noProof/>
                <w:webHidden/>
                <w:rtl/>
              </w:rPr>
              <w:fldChar w:fldCharType="separate"/>
            </w:r>
            <w:r w:rsidR="00C13554">
              <w:rPr>
                <w:noProof/>
                <w:webHidden/>
              </w:rPr>
              <w:t>436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0" w:history="1">
            <w:r w:rsidRPr="005E6D13">
              <w:rPr>
                <w:rStyle w:val="Hyperlink"/>
                <w:lang w:bidi="fa-IR"/>
              </w:rPr>
              <w:t xml:space="preserve">1728 - </w:t>
            </w:r>
            <w:r w:rsidRPr="005E6D13">
              <w:rPr>
                <w:rStyle w:val="Hyperlink"/>
                <w:rtl/>
                <w:lang w:bidi="fa-IR"/>
              </w:rPr>
              <w:t>مَن لا يَنتَصِفُ‏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Toc485894220 \h</w:instrText>
            </w:r>
            <w:r>
              <w:rPr>
                <w:webHidden/>
                <w:rtl/>
              </w:rPr>
              <w:instrText xml:space="preserve"> </w:instrText>
            </w:r>
            <w:r>
              <w:rPr>
                <w:webHidden/>
                <w:rtl/>
              </w:rPr>
            </w:r>
            <w:r>
              <w:rPr>
                <w:webHidden/>
                <w:rtl/>
              </w:rPr>
              <w:fldChar w:fldCharType="separate"/>
            </w:r>
            <w:r w:rsidR="00C13554">
              <w:rPr>
                <w:webHidden/>
              </w:rPr>
              <w:t>438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1" w:history="1">
            <w:r w:rsidRPr="005E6D13">
              <w:rPr>
                <w:rStyle w:val="Hyperlink"/>
                <w:lang w:bidi="fa-IR"/>
              </w:rPr>
              <w:t>1728. THOSE WHO ARE NOT FAIR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Toc485894221 \h</w:instrText>
            </w:r>
            <w:r>
              <w:rPr>
                <w:webHidden/>
                <w:rtl/>
              </w:rPr>
              <w:instrText xml:space="preserve"> </w:instrText>
            </w:r>
            <w:r>
              <w:rPr>
                <w:webHidden/>
                <w:rtl/>
              </w:rPr>
            </w:r>
            <w:r>
              <w:rPr>
                <w:webHidden/>
                <w:rtl/>
              </w:rPr>
              <w:fldChar w:fldCharType="separate"/>
            </w:r>
            <w:r w:rsidR="00C13554">
              <w:rPr>
                <w:webHidden/>
              </w:rPr>
              <w:t>438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Toc485894222 \h</w:instrText>
            </w:r>
            <w:r>
              <w:rPr>
                <w:noProof/>
                <w:webHidden/>
                <w:rtl/>
              </w:rPr>
              <w:instrText xml:space="preserve"> </w:instrText>
            </w:r>
            <w:r>
              <w:rPr>
                <w:noProof/>
                <w:webHidden/>
                <w:rtl/>
              </w:rPr>
            </w:r>
            <w:r>
              <w:rPr>
                <w:noProof/>
                <w:webHidden/>
                <w:rtl/>
              </w:rPr>
              <w:fldChar w:fldCharType="separate"/>
            </w:r>
            <w:r w:rsidR="00C13554">
              <w:rPr>
                <w:noProof/>
                <w:webHidden/>
              </w:rPr>
              <w:t>438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23" w:history="1">
            <w:r w:rsidRPr="005E6D13">
              <w:rPr>
                <w:rStyle w:val="Hyperlink"/>
                <w:lang w:bidi="fa-IR"/>
              </w:rPr>
              <w:t xml:space="preserve">376 - </w:t>
            </w:r>
            <w:r w:rsidRPr="005E6D13">
              <w:rPr>
                <w:rStyle w:val="Hyperlink"/>
                <w:rtl/>
                <w:lang w:bidi="fa-IR"/>
              </w:rPr>
              <w:t>النّظر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Toc485894223 \h</w:instrText>
            </w:r>
            <w:r>
              <w:rPr>
                <w:webHidden/>
                <w:rtl/>
              </w:rPr>
              <w:instrText xml:space="preserve"> </w:instrText>
            </w:r>
            <w:r>
              <w:rPr>
                <w:webHidden/>
                <w:rtl/>
              </w:rPr>
            </w:r>
            <w:r>
              <w:rPr>
                <w:webHidden/>
                <w:rtl/>
              </w:rPr>
              <w:fldChar w:fldCharType="separate"/>
            </w:r>
            <w:r w:rsidR="00C13554">
              <w:rPr>
                <w:webHidden/>
              </w:rPr>
              <w:t>439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24" w:history="1">
            <w:r w:rsidRPr="005E6D13">
              <w:rPr>
                <w:rStyle w:val="Hyperlink"/>
                <w:lang w:bidi="fa-IR"/>
              </w:rPr>
              <w:t>376. 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Toc485894224 \h</w:instrText>
            </w:r>
            <w:r>
              <w:rPr>
                <w:webHidden/>
                <w:rtl/>
              </w:rPr>
              <w:instrText xml:space="preserve"> </w:instrText>
            </w:r>
            <w:r>
              <w:rPr>
                <w:webHidden/>
                <w:rtl/>
              </w:rPr>
            </w:r>
            <w:r>
              <w:rPr>
                <w:webHidden/>
                <w:rtl/>
              </w:rPr>
              <w:fldChar w:fldCharType="separate"/>
            </w:r>
            <w:r w:rsidR="00C13554">
              <w:rPr>
                <w:webHidden/>
              </w:rPr>
              <w:t>439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5" w:history="1">
            <w:r w:rsidRPr="005E6D13">
              <w:rPr>
                <w:rStyle w:val="Hyperlink"/>
                <w:lang w:bidi="fa-IR"/>
              </w:rPr>
              <w:t xml:space="preserve">1729 - </w:t>
            </w:r>
            <w:r w:rsidRPr="005E6D13">
              <w:rPr>
                <w:rStyle w:val="Hyperlink"/>
                <w:rtl/>
                <w:lang w:bidi="fa-IR"/>
              </w:rPr>
              <w:t>العَينُ رائِدُ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Toc485894225 \h</w:instrText>
            </w:r>
            <w:r>
              <w:rPr>
                <w:webHidden/>
                <w:rtl/>
              </w:rPr>
              <w:instrText xml:space="preserve"> </w:instrText>
            </w:r>
            <w:r>
              <w:rPr>
                <w:webHidden/>
                <w:rtl/>
              </w:rPr>
            </w:r>
            <w:r>
              <w:rPr>
                <w:webHidden/>
                <w:rtl/>
              </w:rPr>
              <w:fldChar w:fldCharType="separate"/>
            </w:r>
            <w:r w:rsidR="00C13554">
              <w:rPr>
                <w:webHidden/>
              </w:rPr>
              <w:t>439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6" w:history="1">
            <w:r w:rsidRPr="005E6D13">
              <w:rPr>
                <w:rStyle w:val="Hyperlink"/>
                <w:lang w:bidi="fa-IR"/>
              </w:rPr>
              <w:t>1729. THE EYE IS THE SCOUT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Toc485894226 \h</w:instrText>
            </w:r>
            <w:r>
              <w:rPr>
                <w:webHidden/>
                <w:rtl/>
              </w:rPr>
              <w:instrText xml:space="preserve"> </w:instrText>
            </w:r>
            <w:r>
              <w:rPr>
                <w:webHidden/>
                <w:rtl/>
              </w:rPr>
            </w:r>
            <w:r>
              <w:rPr>
                <w:webHidden/>
                <w:rtl/>
              </w:rPr>
              <w:fldChar w:fldCharType="separate"/>
            </w:r>
            <w:r w:rsidR="00C13554">
              <w:rPr>
                <w:webHidden/>
              </w:rPr>
              <w:t>439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Toc485894227 \h</w:instrText>
            </w:r>
            <w:r>
              <w:rPr>
                <w:noProof/>
                <w:webHidden/>
                <w:rtl/>
              </w:rPr>
              <w:instrText xml:space="preserve"> </w:instrText>
            </w:r>
            <w:r>
              <w:rPr>
                <w:noProof/>
                <w:webHidden/>
                <w:rtl/>
              </w:rPr>
            </w:r>
            <w:r>
              <w:rPr>
                <w:noProof/>
                <w:webHidden/>
                <w:rtl/>
              </w:rPr>
              <w:fldChar w:fldCharType="separate"/>
            </w:r>
            <w:r w:rsidR="00C13554">
              <w:rPr>
                <w:noProof/>
                <w:webHidden/>
              </w:rPr>
              <w:t>439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8" w:history="1">
            <w:r w:rsidRPr="005E6D13">
              <w:rPr>
                <w:rStyle w:val="Hyperlink"/>
                <w:lang w:bidi="fa-IR"/>
              </w:rPr>
              <w:t xml:space="preserve">1730 - </w:t>
            </w:r>
            <w:r w:rsidRPr="005E6D13">
              <w:rPr>
                <w:rStyle w:val="Hyperlink"/>
                <w:rtl/>
                <w:lang w:bidi="fa-IR"/>
              </w:rPr>
              <w:t>العُيونُ مَصائِدُ الشَّيطانِ‏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Toc485894228 \h</w:instrText>
            </w:r>
            <w:r>
              <w:rPr>
                <w:webHidden/>
                <w:rtl/>
              </w:rPr>
              <w:instrText xml:space="preserve"> </w:instrText>
            </w:r>
            <w:r>
              <w:rPr>
                <w:webHidden/>
                <w:rtl/>
              </w:rPr>
            </w:r>
            <w:r>
              <w:rPr>
                <w:webHidden/>
                <w:rtl/>
              </w:rPr>
              <w:fldChar w:fldCharType="separate"/>
            </w:r>
            <w:r w:rsidR="00C13554">
              <w:rPr>
                <w:webHidden/>
              </w:rPr>
              <w:t>440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29" w:history="1">
            <w:r w:rsidRPr="005E6D13">
              <w:rPr>
                <w:rStyle w:val="Hyperlink"/>
                <w:lang w:bidi="fa-IR"/>
              </w:rPr>
              <w:t>1730. THE EYES ARE THE SNARES OF THE DEVIL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Toc485894229 \h</w:instrText>
            </w:r>
            <w:r>
              <w:rPr>
                <w:webHidden/>
                <w:rtl/>
              </w:rPr>
              <w:instrText xml:space="preserve"> </w:instrText>
            </w:r>
            <w:r>
              <w:rPr>
                <w:webHidden/>
                <w:rtl/>
              </w:rPr>
            </w:r>
            <w:r>
              <w:rPr>
                <w:webHidden/>
                <w:rtl/>
              </w:rPr>
              <w:fldChar w:fldCharType="separate"/>
            </w:r>
            <w:r w:rsidR="00C13554">
              <w:rPr>
                <w:webHidden/>
              </w:rPr>
              <w:t>440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3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Toc485894230 \h</w:instrText>
            </w:r>
            <w:r>
              <w:rPr>
                <w:noProof/>
                <w:webHidden/>
                <w:rtl/>
              </w:rPr>
              <w:instrText xml:space="preserve"> </w:instrText>
            </w:r>
            <w:r>
              <w:rPr>
                <w:noProof/>
                <w:webHidden/>
                <w:rtl/>
              </w:rPr>
            </w:r>
            <w:r>
              <w:rPr>
                <w:noProof/>
                <w:webHidden/>
                <w:rtl/>
              </w:rPr>
              <w:fldChar w:fldCharType="separate"/>
            </w:r>
            <w:r w:rsidR="00C13554">
              <w:rPr>
                <w:noProof/>
                <w:webHidden/>
              </w:rPr>
              <w:t>440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1" w:history="1">
            <w:r w:rsidRPr="005E6D13">
              <w:rPr>
                <w:rStyle w:val="Hyperlink"/>
                <w:lang w:bidi="fa-IR"/>
              </w:rPr>
              <w:t xml:space="preserve">1731 - </w:t>
            </w:r>
            <w:r w:rsidRPr="005E6D13">
              <w:rPr>
                <w:rStyle w:val="Hyperlink"/>
                <w:rtl/>
                <w:lang w:bidi="fa-IR"/>
              </w:rPr>
              <w:t>مَن يَكونُ النَّظرُ إلَيهِ عِبادَةً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Toc485894231 \h</w:instrText>
            </w:r>
            <w:r>
              <w:rPr>
                <w:webHidden/>
                <w:rtl/>
              </w:rPr>
              <w:instrText xml:space="preserve"> </w:instrText>
            </w:r>
            <w:r>
              <w:rPr>
                <w:webHidden/>
                <w:rtl/>
              </w:rPr>
            </w:r>
            <w:r>
              <w:rPr>
                <w:webHidden/>
                <w:rtl/>
              </w:rPr>
              <w:fldChar w:fldCharType="separate"/>
            </w:r>
            <w:r w:rsidR="00C13554">
              <w:rPr>
                <w:webHidden/>
              </w:rPr>
              <w:t>442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2" w:history="1">
            <w:r w:rsidRPr="005E6D13">
              <w:rPr>
                <w:rStyle w:val="Hyperlink"/>
                <w:lang w:bidi="fa-IR"/>
              </w:rPr>
              <w:t>1731. THOSE WHOM LOOKING AT THEM IS CONSIDERED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Toc485894232 \h</w:instrText>
            </w:r>
            <w:r>
              <w:rPr>
                <w:webHidden/>
                <w:rtl/>
              </w:rPr>
              <w:instrText xml:space="preserve"> </w:instrText>
            </w:r>
            <w:r>
              <w:rPr>
                <w:webHidden/>
                <w:rtl/>
              </w:rPr>
            </w:r>
            <w:r>
              <w:rPr>
                <w:webHidden/>
                <w:rtl/>
              </w:rPr>
              <w:fldChar w:fldCharType="separate"/>
            </w:r>
            <w:r w:rsidR="00C13554">
              <w:rPr>
                <w:webHidden/>
              </w:rPr>
              <w:t>442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3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Toc485894233 \h</w:instrText>
            </w:r>
            <w:r>
              <w:rPr>
                <w:noProof/>
                <w:webHidden/>
                <w:rtl/>
              </w:rPr>
              <w:instrText xml:space="preserve"> </w:instrText>
            </w:r>
            <w:r>
              <w:rPr>
                <w:noProof/>
                <w:webHidden/>
                <w:rtl/>
              </w:rPr>
            </w:r>
            <w:r>
              <w:rPr>
                <w:noProof/>
                <w:webHidden/>
                <w:rtl/>
              </w:rPr>
              <w:fldChar w:fldCharType="separate"/>
            </w:r>
            <w:r w:rsidR="00C13554">
              <w:rPr>
                <w:noProof/>
                <w:webHidden/>
              </w:rPr>
              <w:t>442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4" w:history="1">
            <w:r w:rsidRPr="005E6D13">
              <w:rPr>
                <w:rStyle w:val="Hyperlink"/>
                <w:lang w:bidi="fa-IR"/>
              </w:rPr>
              <w:t xml:space="preserve">1732 - </w:t>
            </w:r>
            <w:r w:rsidRPr="005E6D13">
              <w:rPr>
                <w:rStyle w:val="Hyperlink"/>
                <w:rtl/>
                <w:lang w:bidi="fa-IR"/>
              </w:rPr>
              <w:t>الحَثُّ عَلى‏ غَضِّ البَصَرِ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Toc485894234 \h</w:instrText>
            </w:r>
            <w:r>
              <w:rPr>
                <w:webHidden/>
                <w:rtl/>
              </w:rPr>
              <w:instrText xml:space="preserve"> </w:instrText>
            </w:r>
            <w:r>
              <w:rPr>
                <w:webHidden/>
                <w:rtl/>
              </w:rPr>
            </w:r>
            <w:r>
              <w:rPr>
                <w:webHidden/>
                <w:rtl/>
              </w:rPr>
              <w:fldChar w:fldCharType="separate"/>
            </w:r>
            <w:r w:rsidR="00C13554">
              <w:rPr>
                <w:webHidden/>
              </w:rPr>
              <w:t>443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5" w:history="1">
            <w:r w:rsidRPr="005E6D13">
              <w:rPr>
                <w:rStyle w:val="Hyperlink"/>
                <w:lang w:bidi="fa-IR"/>
              </w:rPr>
              <w:t>1732. ENJOINMENT OF LOWERING ONE'S GAZE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Toc485894235 \h</w:instrText>
            </w:r>
            <w:r>
              <w:rPr>
                <w:webHidden/>
                <w:rtl/>
              </w:rPr>
              <w:instrText xml:space="preserve"> </w:instrText>
            </w:r>
            <w:r>
              <w:rPr>
                <w:webHidden/>
                <w:rtl/>
              </w:rPr>
            </w:r>
            <w:r>
              <w:rPr>
                <w:webHidden/>
                <w:rtl/>
              </w:rPr>
              <w:fldChar w:fldCharType="separate"/>
            </w:r>
            <w:r w:rsidR="00C13554">
              <w:rPr>
                <w:webHidden/>
              </w:rPr>
              <w:t>443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Toc485894236 \h</w:instrText>
            </w:r>
            <w:r>
              <w:rPr>
                <w:noProof/>
                <w:webHidden/>
                <w:rtl/>
              </w:rPr>
              <w:instrText xml:space="preserve"> </w:instrText>
            </w:r>
            <w:r>
              <w:rPr>
                <w:noProof/>
                <w:webHidden/>
                <w:rtl/>
              </w:rPr>
            </w:r>
            <w:r>
              <w:rPr>
                <w:noProof/>
                <w:webHidden/>
                <w:rtl/>
              </w:rPr>
              <w:fldChar w:fldCharType="separate"/>
            </w:r>
            <w:r w:rsidR="00C13554">
              <w:rPr>
                <w:noProof/>
                <w:webHidden/>
              </w:rPr>
              <w:t>444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7" w:history="1">
            <w:r w:rsidRPr="005E6D13">
              <w:rPr>
                <w:rStyle w:val="Hyperlink"/>
                <w:lang w:bidi="fa-IR"/>
              </w:rPr>
              <w:t xml:space="preserve">1733 - </w:t>
            </w:r>
            <w:r w:rsidRPr="005E6D13">
              <w:rPr>
                <w:rStyle w:val="Hyperlink"/>
                <w:rtl/>
                <w:lang w:bidi="fa-IR"/>
              </w:rPr>
              <w:t>النَّظرَةُ الاُولى‏ خَطَأٌ وَالثّانِيَةُ عَمدٌ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Toc485894237 \h</w:instrText>
            </w:r>
            <w:r>
              <w:rPr>
                <w:webHidden/>
                <w:rtl/>
              </w:rPr>
              <w:instrText xml:space="preserve"> </w:instrText>
            </w:r>
            <w:r>
              <w:rPr>
                <w:webHidden/>
                <w:rtl/>
              </w:rPr>
            </w:r>
            <w:r>
              <w:rPr>
                <w:webHidden/>
                <w:rtl/>
              </w:rPr>
              <w:fldChar w:fldCharType="separate"/>
            </w:r>
            <w:r w:rsidR="00C13554">
              <w:rPr>
                <w:webHidden/>
              </w:rPr>
              <w:t>445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38" w:history="1">
            <w:r w:rsidRPr="005E6D13">
              <w:rPr>
                <w:rStyle w:val="Hyperlink"/>
                <w:lang w:bidi="fa-IR"/>
              </w:rPr>
              <w:t>1733. THE FIRST GLANCE IS A MISTAKE AND THE SECOND IS INTENTIONAL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Toc485894238 \h</w:instrText>
            </w:r>
            <w:r>
              <w:rPr>
                <w:webHidden/>
                <w:rtl/>
              </w:rPr>
              <w:instrText xml:space="preserve"> </w:instrText>
            </w:r>
            <w:r>
              <w:rPr>
                <w:webHidden/>
                <w:rtl/>
              </w:rPr>
            </w:r>
            <w:r>
              <w:rPr>
                <w:webHidden/>
                <w:rtl/>
              </w:rPr>
              <w:fldChar w:fldCharType="separate"/>
            </w:r>
            <w:r w:rsidR="00C13554">
              <w:rPr>
                <w:webHidden/>
              </w:rPr>
              <w:t>445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Toc485894239 \h</w:instrText>
            </w:r>
            <w:r>
              <w:rPr>
                <w:noProof/>
                <w:webHidden/>
                <w:rtl/>
              </w:rPr>
              <w:instrText xml:space="preserve"> </w:instrText>
            </w:r>
            <w:r>
              <w:rPr>
                <w:noProof/>
                <w:webHidden/>
                <w:rtl/>
              </w:rPr>
            </w:r>
            <w:r>
              <w:rPr>
                <w:noProof/>
                <w:webHidden/>
                <w:rtl/>
              </w:rPr>
              <w:fldChar w:fldCharType="separate"/>
            </w:r>
            <w:r w:rsidR="00C13554">
              <w:rPr>
                <w:noProof/>
                <w:webHidden/>
              </w:rPr>
              <w:t>445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0" w:history="1">
            <w:r w:rsidRPr="005E6D13">
              <w:rPr>
                <w:rStyle w:val="Hyperlink"/>
                <w:lang w:bidi="fa-IR"/>
              </w:rPr>
              <w:t xml:space="preserve">1734 - </w:t>
            </w:r>
            <w:r w:rsidRPr="005E6D13">
              <w:rPr>
                <w:rStyle w:val="Hyperlink"/>
                <w:rtl/>
                <w:lang w:bidi="fa-IR"/>
              </w:rPr>
              <w:t>مَن رَأى‏ امرَأةً تُعجِبُهُ‏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Toc485894240 \h</w:instrText>
            </w:r>
            <w:r>
              <w:rPr>
                <w:webHidden/>
                <w:rtl/>
              </w:rPr>
              <w:instrText xml:space="preserve"> </w:instrText>
            </w:r>
            <w:r>
              <w:rPr>
                <w:webHidden/>
                <w:rtl/>
              </w:rPr>
            </w:r>
            <w:r>
              <w:rPr>
                <w:webHidden/>
                <w:rtl/>
              </w:rPr>
              <w:fldChar w:fldCharType="separate"/>
            </w:r>
            <w:r w:rsidR="00C13554">
              <w:rPr>
                <w:webHidden/>
              </w:rPr>
              <w:t>446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1" w:history="1">
            <w:r w:rsidRPr="005E6D13">
              <w:rPr>
                <w:rStyle w:val="Hyperlink"/>
                <w:lang w:bidi="fa-IR"/>
              </w:rPr>
              <w:t>1734. HE WHO SEES A WOMAN THAT PLEASES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Toc485894241 \h</w:instrText>
            </w:r>
            <w:r>
              <w:rPr>
                <w:webHidden/>
                <w:rtl/>
              </w:rPr>
              <w:instrText xml:space="preserve"> </w:instrText>
            </w:r>
            <w:r>
              <w:rPr>
                <w:webHidden/>
                <w:rtl/>
              </w:rPr>
            </w:r>
            <w:r>
              <w:rPr>
                <w:webHidden/>
                <w:rtl/>
              </w:rPr>
              <w:fldChar w:fldCharType="separate"/>
            </w:r>
            <w:r w:rsidR="00C13554">
              <w:rPr>
                <w:webHidden/>
              </w:rPr>
              <w:t>446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Toc485894242 \h</w:instrText>
            </w:r>
            <w:r>
              <w:rPr>
                <w:noProof/>
                <w:webHidden/>
                <w:rtl/>
              </w:rPr>
              <w:instrText xml:space="preserve"> </w:instrText>
            </w:r>
            <w:r>
              <w:rPr>
                <w:noProof/>
                <w:webHidden/>
                <w:rtl/>
              </w:rPr>
            </w:r>
            <w:r>
              <w:rPr>
                <w:noProof/>
                <w:webHidden/>
                <w:rtl/>
              </w:rPr>
              <w:fldChar w:fldCharType="separate"/>
            </w:r>
            <w:r w:rsidR="00C13554">
              <w:rPr>
                <w:noProof/>
                <w:webHidden/>
              </w:rPr>
              <w:t>446</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43" w:history="1">
            <w:r w:rsidRPr="005E6D13">
              <w:rPr>
                <w:rStyle w:val="Hyperlink"/>
                <w:lang w:bidi="fa-IR"/>
              </w:rPr>
              <w:t xml:space="preserve">377 - </w:t>
            </w:r>
            <w:r w:rsidRPr="005E6D13">
              <w:rPr>
                <w:rStyle w:val="Hyperlink"/>
                <w:rtl/>
                <w:lang w:bidi="fa-IR"/>
              </w:rPr>
              <w:t>المناظرة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Toc485894243 \h</w:instrText>
            </w:r>
            <w:r>
              <w:rPr>
                <w:webHidden/>
                <w:rtl/>
              </w:rPr>
              <w:instrText xml:space="preserve"> </w:instrText>
            </w:r>
            <w:r>
              <w:rPr>
                <w:webHidden/>
                <w:rtl/>
              </w:rPr>
            </w:r>
            <w:r>
              <w:rPr>
                <w:webHidden/>
                <w:rtl/>
              </w:rPr>
              <w:fldChar w:fldCharType="separate"/>
            </w:r>
            <w:r w:rsidR="00C13554">
              <w:rPr>
                <w:webHidden/>
              </w:rPr>
              <w:t>447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44" w:history="1">
            <w:r w:rsidRPr="005E6D13">
              <w:rPr>
                <w:rStyle w:val="Hyperlink"/>
                <w:lang w:bidi="fa-IR"/>
              </w:rPr>
              <w:t>377. DEBATE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Toc485894244 \h</w:instrText>
            </w:r>
            <w:r>
              <w:rPr>
                <w:webHidden/>
                <w:rtl/>
              </w:rPr>
              <w:instrText xml:space="preserve"> </w:instrText>
            </w:r>
            <w:r>
              <w:rPr>
                <w:webHidden/>
                <w:rtl/>
              </w:rPr>
            </w:r>
            <w:r>
              <w:rPr>
                <w:webHidden/>
                <w:rtl/>
              </w:rPr>
              <w:fldChar w:fldCharType="separate"/>
            </w:r>
            <w:r w:rsidR="00C13554">
              <w:rPr>
                <w:webHidden/>
              </w:rPr>
              <w:t>447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5" w:history="1">
            <w:r w:rsidRPr="005E6D13">
              <w:rPr>
                <w:rStyle w:val="Hyperlink"/>
                <w:lang w:bidi="fa-IR"/>
              </w:rPr>
              <w:t xml:space="preserve">1735 - </w:t>
            </w:r>
            <w:r w:rsidRPr="005E6D13">
              <w:rPr>
                <w:rStyle w:val="Hyperlink"/>
                <w:rtl/>
                <w:lang w:bidi="fa-IR"/>
              </w:rPr>
              <w:t>المُناظَرَةُ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Toc485894245 \h</w:instrText>
            </w:r>
            <w:r>
              <w:rPr>
                <w:webHidden/>
                <w:rtl/>
              </w:rPr>
              <w:instrText xml:space="preserve"> </w:instrText>
            </w:r>
            <w:r>
              <w:rPr>
                <w:webHidden/>
                <w:rtl/>
              </w:rPr>
            </w:r>
            <w:r>
              <w:rPr>
                <w:webHidden/>
                <w:rtl/>
              </w:rPr>
              <w:fldChar w:fldCharType="separate"/>
            </w:r>
            <w:r w:rsidR="00C13554">
              <w:rPr>
                <w:webHidden/>
              </w:rPr>
              <w:t>447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6" w:history="1">
            <w:r w:rsidRPr="005E6D13">
              <w:rPr>
                <w:rStyle w:val="Hyperlink"/>
                <w:lang w:bidi="fa-IR"/>
              </w:rPr>
              <w:t>1735. Debate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Toc485894246 \h</w:instrText>
            </w:r>
            <w:r>
              <w:rPr>
                <w:webHidden/>
                <w:rtl/>
              </w:rPr>
              <w:instrText xml:space="preserve"> </w:instrText>
            </w:r>
            <w:r>
              <w:rPr>
                <w:webHidden/>
                <w:rtl/>
              </w:rPr>
            </w:r>
            <w:r>
              <w:rPr>
                <w:webHidden/>
                <w:rtl/>
              </w:rPr>
              <w:fldChar w:fldCharType="separate"/>
            </w:r>
            <w:r w:rsidR="00C13554">
              <w:rPr>
                <w:webHidden/>
              </w:rPr>
              <w:t>447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4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Toc485894247 \h</w:instrText>
            </w:r>
            <w:r>
              <w:rPr>
                <w:noProof/>
                <w:webHidden/>
                <w:rtl/>
              </w:rPr>
              <w:instrText xml:space="preserve"> </w:instrText>
            </w:r>
            <w:r>
              <w:rPr>
                <w:noProof/>
                <w:webHidden/>
                <w:rtl/>
              </w:rPr>
            </w:r>
            <w:r>
              <w:rPr>
                <w:noProof/>
                <w:webHidden/>
                <w:rtl/>
              </w:rPr>
              <w:fldChar w:fldCharType="separate"/>
            </w:r>
            <w:r w:rsidR="00C13554">
              <w:rPr>
                <w:noProof/>
                <w:webHidden/>
              </w:rPr>
              <w:t>447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8" w:history="1">
            <w:r w:rsidRPr="005E6D13">
              <w:rPr>
                <w:rStyle w:val="Hyperlink"/>
                <w:lang w:bidi="fa-IR"/>
              </w:rPr>
              <w:t xml:space="preserve">1736 - </w:t>
            </w:r>
            <w:r w:rsidRPr="005E6D13">
              <w:rPr>
                <w:rStyle w:val="Hyperlink"/>
                <w:rtl/>
                <w:lang w:bidi="fa-IR"/>
              </w:rPr>
              <w:t>جَوابُ الإمامِ لِمَن دَعاهُ إلَى المُناظَرَةِ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Toc485894248 \h</w:instrText>
            </w:r>
            <w:r>
              <w:rPr>
                <w:webHidden/>
                <w:rtl/>
              </w:rPr>
              <w:instrText xml:space="preserve"> </w:instrText>
            </w:r>
            <w:r>
              <w:rPr>
                <w:webHidden/>
                <w:rtl/>
              </w:rPr>
            </w:r>
            <w:r>
              <w:rPr>
                <w:webHidden/>
                <w:rtl/>
              </w:rPr>
              <w:fldChar w:fldCharType="separate"/>
            </w:r>
            <w:r w:rsidR="00C13554">
              <w:rPr>
                <w:webHidden/>
              </w:rPr>
              <w:t>449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49" w:history="1">
            <w:r w:rsidRPr="005E6D13">
              <w:rPr>
                <w:rStyle w:val="Hyperlink"/>
                <w:lang w:bidi="fa-IR"/>
              </w:rPr>
              <w:t>1736. THE IMAM'S ANSWER TO ONE WHO INVITED HIM TO DEBATE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Toc485894249 \h</w:instrText>
            </w:r>
            <w:r>
              <w:rPr>
                <w:webHidden/>
                <w:rtl/>
              </w:rPr>
              <w:instrText xml:space="preserve"> </w:instrText>
            </w:r>
            <w:r>
              <w:rPr>
                <w:webHidden/>
                <w:rtl/>
              </w:rPr>
            </w:r>
            <w:r>
              <w:rPr>
                <w:webHidden/>
                <w:rtl/>
              </w:rPr>
              <w:fldChar w:fldCharType="separate"/>
            </w:r>
            <w:r w:rsidR="00C13554">
              <w:rPr>
                <w:webHidden/>
              </w:rPr>
              <w:t>449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5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Toc485894250 \h</w:instrText>
            </w:r>
            <w:r>
              <w:rPr>
                <w:noProof/>
                <w:webHidden/>
                <w:rtl/>
              </w:rPr>
              <w:instrText xml:space="preserve"> </w:instrText>
            </w:r>
            <w:r>
              <w:rPr>
                <w:noProof/>
                <w:webHidden/>
                <w:rtl/>
              </w:rPr>
            </w:r>
            <w:r>
              <w:rPr>
                <w:noProof/>
                <w:webHidden/>
                <w:rtl/>
              </w:rPr>
              <w:fldChar w:fldCharType="separate"/>
            </w:r>
            <w:r w:rsidR="00C13554">
              <w:rPr>
                <w:noProof/>
                <w:webHidden/>
              </w:rPr>
              <w:t>449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51" w:history="1">
            <w:r w:rsidRPr="005E6D13">
              <w:rPr>
                <w:rStyle w:val="Hyperlink"/>
                <w:lang w:bidi="fa-IR"/>
              </w:rPr>
              <w:t xml:space="preserve">378 - </w:t>
            </w:r>
            <w:r w:rsidRPr="005E6D13">
              <w:rPr>
                <w:rStyle w:val="Hyperlink"/>
                <w:rtl/>
                <w:lang w:bidi="fa-IR"/>
              </w:rPr>
              <w:t>النّظافة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Toc485894251 \h</w:instrText>
            </w:r>
            <w:r>
              <w:rPr>
                <w:webHidden/>
                <w:rtl/>
              </w:rPr>
              <w:instrText xml:space="preserve"> </w:instrText>
            </w:r>
            <w:r>
              <w:rPr>
                <w:webHidden/>
                <w:rtl/>
              </w:rPr>
            </w:r>
            <w:r>
              <w:rPr>
                <w:webHidden/>
                <w:rtl/>
              </w:rPr>
              <w:fldChar w:fldCharType="separate"/>
            </w:r>
            <w:r w:rsidR="00C13554">
              <w:rPr>
                <w:webHidden/>
              </w:rPr>
              <w:t>450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52" w:history="1">
            <w:r w:rsidRPr="005E6D13">
              <w:rPr>
                <w:rStyle w:val="Hyperlink"/>
                <w:lang w:bidi="fa-IR"/>
              </w:rPr>
              <w:t>378. 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Toc485894252 \h</w:instrText>
            </w:r>
            <w:r>
              <w:rPr>
                <w:webHidden/>
                <w:rtl/>
              </w:rPr>
              <w:instrText xml:space="preserve"> </w:instrText>
            </w:r>
            <w:r>
              <w:rPr>
                <w:webHidden/>
                <w:rtl/>
              </w:rPr>
            </w:r>
            <w:r>
              <w:rPr>
                <w:webHidden/>
                <w:rtl/>
              </w:rPr>
              <w:fldChar w:fldCharType="separate"/>
            </w:r>
            <w:r w:rsidR="00C13554">
              <w:rPr>
                <w:webHidden/>
              </w:rPr>
              <w:t>450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53" w:history="1">
            <w:r w:rsidRPr="005E6D13">
              <w:rPr>
                <w:rStyle w:val="Hyperlink"/>
                <w:lang w:bidi="fa-IR"/>
              </w:rPr>
              <w:t xml:space="preserve">1737 - </w:t>
            </w:r>
            <w:r w:rsidRPr="005E6D13">
              <w:rPr>
                <w:rStyle w:val="Hyperlink"/>
                <w:rtl/>
                <w:lang w:bidi="fa-IR"/>
              </w:rPr>
              <w:t>الحَثُّ عَلَى النَّظافَةِ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Toc485894253 \h</w:instrText>
            </w:r>
            <w:r>
              <w:rPr>
                <w:webHidden/>
                <w:rtl/>
              </w:rPr>
              <w:instrText xml:space="preserve"> </w:instrText>
            </w:r>
            <w:r>
              <w:rPr>
                <w:webHidden/>
                <w:rtl/>
              </w:rPr>
            </w:r>
            <w:r>
              <w:rPr>
                <w:webHidden/>
                <w:rtl/>
              </w:rPr>
              <w:fldChar w:fldCharType="separate"/>
            </w:r>
            <w:r w:rsidR="00C13554">
              <w:rPr>
                <w:webHidden/>
              </w:rPr>
              <w:t>450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54" w:history="1">
            <w:r w:rsidRPr="005E6D13">
              <w:rPr>
                <w:rStyle w:val="Hyperlink"/>
                <w:lang w:bidi="fa-IR"/>
              </w:rPr>
              <w:t>1737. ENJOINMENT OF 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Toc485894254 \h</w:instrText>
            </w:r>
            <w:r>
              <w:rPr>
                <w:webHidden/>
                <w:rtl/>
              </w:rPr>
              <w:instrText xml:space="preserve"> </w:instrText>
            </w:r>
            <w:r>
              <w:rPr>
                <w:webHidden/>
                <w:rtl/>
              </w:rPr>
            </w:r>
            <w:r>
              <w:rPr>
                <w:webHidden/>
                <w:rtl/>
              </w:rPr>
              <w:fldChar w:fldCharType="separate"/>
            </w:r>
            <w:r w:rsidR="00C13554">
              <w:rPr>
                <w:webHidden/>
              </w:rPr>
              <w:t>450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Toc485894255 \h</w:instrText>
            </w:r>
            <w:r>
              <w:rPr>
                <w:noProof/>
                <w:webHidden/>
                <w:rtl/>
              </w:rPr>
              <w:instrText xml:space="preserve"> </w:instrText>
            </w:r>
            <w:r>
              <w:rPr>
                <w:noProof/>
                <w:webHidden/>
                <w:rtl/>
              </w:rPr>
            </w:r>
            <w:r>
              <w:rPr>
                <w:noProof/>
                <w:webHidden/>
                <w:rtl/>
              </w:rPr>
              <w:fldChar w:fldCharType="separate"/>
            </w:r>
            <w:r w:rsidR="00C13554">
              <w:rPr>
                <w:noProof/>
                <w:webHidden/>
              </w:rPr>
              <w:t>451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56" w:history="1">
            <w:r w:rsidRPr="005E6D13">
              <w:rPr>
                <w:rStyle w:val="Hyperlink"/>
                <w:lang w:bidi="fa-IR"/>
              </w:rPr>
              <w:t xml:space="preserve">1738 - </w:t>
            </w:r>
            <w:r w:rsidRPr="005E6D13">
              <w:rPr>
                <w:rStyle w:val="Hyperlink"/>
                <w:rtl/>
                <w:lang w:bidi="fa-IR"/>
              </w:rPr>
              <w:t>التَّحذيرُ مِن تَركِ النّظافَةِ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Toc485894256 \h</w:instrText>
            </w:r>
            <w:r>
              <w:rPr>
                <w:webHidden/>
                <w:rtl/>
              </w:rPr>
              <w:instrText xml:space="preserve"> </w:instrText>
            </w:r>
            <w:r>
              <w:rPr>
                <w:webHidden/>
                <w:rtl/>
              </w:rPr>
            </w:r>
            <w:r>
              <w:rPr>
                <w:webHidden/>
                <w:rtl/>
              </w:rPr>
              <w:fldChar w:fldCharType="separate"/>
            </w:r>
            <w:r w:rsidR="00C13554">
              <w:rPr>
                <w:webHidden/>
              </w:rPr>
              <w:t>453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57" w:history="1">
            <w:r w:rsidRPr="005E6D13">
              <w:rPr>
                <w:rStyle w:val="Hyperlink"/>
                <w:lang w:bidi="fa-IR"/>
              </w:rPr>
              <w:t>1738. WARNING AGAINST UNCLEANLINESS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Toc485894257 \h</w:instrText>
            </w:r>
            <w:r>
              <w:rPr>
                <w:webHidden/>
                <w:rtl/>
              </w:rPr>
              <w:instrText xml:space="preserve"> </w:instrText>
            </w:r>
            <w:r>
              <w:rPr>
                <w:webHidden/>
                <w:rtl/>
              </w:rPr>
            </w:r>
            <w:r>
              <w:rPr>
                <w:webHidden/>
                <w:rtl/>
              </w:rPr>
              <w:fldChar w:fldCharType="separate"/>
            </w:r>
            <w:r w:rsidR="00C13554">
              <w:rPr>
                <w:webHidden/>
              </w:rPr>
              <w:t>453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5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Toc485894258 \h</w:instrText>
            </w:r>
            <w:r>
              <w:rPr>
                <w:noProof/>
                <w:webHidden/>
                <w:rtl/>
              </w:rPr>
              <w:instrText xml:space="preserve"> </w:instrText>
            </w:r>
            <w:r>
              <w:rPr>
                <w:noProof/>
                <w:webHidden/>
                <w:rtl/>
              </w:rPr>
            </w:r>
            <w:r>
              <w:rPr>
                <w:noProof/>
                <w:webHidden/>
                <w:rtl/>
              </w:rPr>
              <w:fldChar w:fldCharType="separate"/>
            </w:r>
            <w:r w:rsidR="00C13554">
              <w:rPr>
                <w:noProof/>
                <w:webHidden/>
              </w:rPr>
              <w:t>453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59" w:history="1">
            <w:r w:rsidRPr="005E6D13">
              <w:rPr>
                <w:rStyle w:val="Hyperlink"/>
                <w:lang w:bidi="fa-IR"/>
              </w:rPr>
              <w:t xml:space="preserve">379 - </w:t>
            </w:r>
            <w:r w:rsidRPr="005E6D13">
              <w:rPr>
                <w:rStyle w:val="Hyperlink"/>
                <w:rtl/>
                <w:lang w:bidi="fa-IR"/>
              </w:rPr>
              <w:t>النّعمة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Toc485894259 \h</w:instrText>
            </w:r>
            <w:r>
              <w:rPr>
                <w:webHidden/>
                <w:rtl/>
              </w:rPr>
              <w:instrText xml:space="preserve"> </w:instrText>
            </w:r>
            <w:r>
              <w:rPr>
                <w:webHidden/>
                <w:rtl/>
              </w:rPr>
            </w:r>
            <w:r>
              <w:rPr>
                <w:webHidden/>
                <w:rtl/>
              </w:rPr>
              <w:fldChar w:fldCharType="separate"/>
            </w:r>
            <w:r w:rsidR="00C13554">
              <w:rPr>
                <w:webHidden/>
              </w:rPr>
              <w:t>455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60" w:history="1">
            <w:r w:rsidRPr="005E6D13">
              <w:rPr>
                <w:rStyle w:val="Hyperlink"/>
                <w:lang w:bidi="fa-IR"/>
              </w:rPr>
              <w:t>379.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Toc485894260 \h</w:instrText>
            </w:r>
            <w:r>
              <w:rPr>
                <w:webHidden/>
                <w:rtl/>
              </w:rPr>
              <w:instrText xml:space="preserve"> </w:instrText>
            </w:r>
            <w:r>
              <w:rPr>
                <w:webHidden/>
                <w:rtl/>
              </w:rPr>
            </w:r>
            <w:r>
              <w:rPr>
                <w:webHidden/>
                <w:rtl/>
              </w:rPr>
              <w:fldChar w:fldCharType="separate"/>
            </w:r>
            <w:r w:rsidR="00C13554">
              <w:rPr>
                <w:webHidden/>
              </w:rPr>
              <w:t>455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1" w:history="1">
            <w:r w:rsidRPr="005E6D13">
              <w:rPr>
                <w:rStyle w:val="Hyperlink"/>
                <w:lang w:bidi="fa-IR"/>
              </w:rPr>
              <w:t xml:space="preserve">1739 - </w:t>
            </w:r>
            <w:r w:rsidRPr="005E6D13">
              <w:rPr>
                <w:rStyle w:val="Hyperlink"/>
                <w:rtl/>
                <w:lang w:bidi="fa-IR"/>
              </w:rPr>
              <w:t>نِعَمُ اللَّهِ لا تُحصى‏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Toc485894261 \h</w:instrText>
            </w:r>
            <w:r>
              <w:rPr>
                <w:webHidden/>
                <w:rtl/>
              </w:rPr>
              <w:instrText xml:space="preserve"> </w:instrText>
            </w:r>
            <w:r>
              <w:rPr>
                <w:webHidden/>
                <w:rtl/>
              </w:rPr>
            </w:r>
            <w:r>
              <w:rPr>
                <w:webHidden/>
                <w:rtl/>
              </w:rPr>
              <w:fldChar w:fldCharType="separate"/>
            </w:r>
            <w:r w:rsidR="00C13554">
              <w:rPr>
                <w:webHidden/>
              </w:rPr>
              <w:t>455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2" w:history="1">
            <w:r w:rsidRPr="005E6D13">
              <w:rPr>
                <w:rStyle w:val="Hyperlink"/>
                <w:lang w:bidi="fa-IR"/>
              </w:rPr>
              <w:t>1739. THE BOUNTIES OF ALLAH CANNOT BE ENUMERATED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Toc485894262 \h</w:instrText>
            </w:r>
            <w:r>
              <w:rPr>
                <w:webHidden/>
                <w:rtl/>
              </w:rPr>
              <w:instrText xml:space="preserve"> </w:instrText>
            </w:r>
            <w:r>
              <w:rPr>
                <w:webHidden/>
                <w:rtl/>
              </w:rPr>
            </w:r>
            <w:r>
              <w:rPr>
                <w:webHidden/>
                <w:rtl/>
              </w:rPr>
              <w:fldChar w:fldCharType="separate"/>
            </w:r>
            <w:r w:rsidR="00C13554">
              <w:rPr>
                <w:webHidden/>
              </w:rPr>
              <w:t>455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6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Toc485894263 \h</w:instrText>
            </w:r>
            <w:r>
              <w:rPr>
                <w:noProof/>
                <w:webHidden/>
                <w:rtl/>
              </w:rPr>
              <w:instrText xml:space="preserve"> </w:instrText>
            </w:r>
            <w:r>
              <w:rPr>
                <w:noProof/>
                <w:webHidden/>
                <w:rtl/>
              </w:rPr>
            </w:r>
            <w:r>
              <w:rPr>
                <w:noProof/>
                <w:webHidden/>
                <w:rtl/>
              </w:rPr>
              <w:fldChar w:fldCharType="separate"/>
            </w:r>
            <w:r w:rsidR="00C13554">
              <w:rPr>
                <w:noProof/>
                <w:webHidden/>
              </w:rPr>
              <w:t>455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4" w:history="1">
            <w:r w:rsidRPr="005E6D13">
              <w:rPr>
                <w:rStyle w:val="Hyperlink"/>
                <w:lang w:bidi="fa-IR"/>
              </w:rPr>
              <w:t xml:space="preserve">1740 - </w:t>
            </w:r>
            <w:r w:rsidRPr="005E6D13">
              <w:rPr>
                <w:rStyle w:val="Hyperlink"/>
                <w:rtl/>
                <w:lang w:bidi="fa-IR"/>
              </w:rPr>
              <w:t>الغَفلَةُ عَنِ النِّعَمِ‏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Toc485894264 \h</w:instrText>
            </w:r>
            <w:r>
              <w:rPr>
                <w:webHidden/>
                <w:rtl/>
              </w:rPr>
              <w:instrText xml:space="preserve"> </w:instrText>
            </w:r>
            <w:r>
              <w:rPr>
                <w:webHidden/>
                <w:rtl/>
              </w:rPr>
            </w:r>
            <w:r>
              <w:rPr>
                <w:webHidden/>
                <w:rtl/>
              </w:rPr>
              <w:fldChar w:fldCharType="separate"/>
            </w:r>
            <w:r w:rsidR="00C13554">
              <w:rPr>
                <w:webHidden/>
              </w:rPr>
              <w:t>457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5" w:history="1">
            <w:r w:rsidRPr="005E6D13">
              <w:rPr>
                <w:rStyle w:val="Hyperlink"/>
                <w:lang w:bidi="fa-IR"/>
              </w:rPr>
              <w:t>1740. NEGLIGENCE OF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Toc485894265 \h</w:instrText>
            </w:r>
            <w:r>
              <w:rPr>
                <w:webHidden/>
                <w:rtl/>
              </w:rPr>
              <w:instrText xml:space="preserve"> </w:instrText>
            </w:r>
            <w:r>
              <w:rPr>
                <w:webHidden/>
                <w:rtl/>
              </w:rPr>
            </w:r>
            <w:r>
              <w:rPr>
                <w:webHidden/>
                <w:rtl/>
              </w:rPr>
              <w:fldChar w:fldCharType="separate"/>
            </w:r>
            <w:r w:rsidR="00C13554">
              <w:rPr>
                <w:webHidden/>
              </w:rPr>
              <w:t>457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6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Toc485894266 \h</w:instrText>
            </w:r>
            <w:r>
              <w:rPr>
                <w:noProof/>
                <w:webHidden/>
                <w:rtl/>
              </w:rPr>
              <w:instrText xml:space="preserve"> </w:instrText>
            </w:r>
            <w:r>
              <w:rPr>
                <w:noProof/>
                <w:webHidden/>
                <w:rtl/>
              </w:rPr>
            </w:r>
            <w:r>
              <w:rPr>
                <w:noProof/>
                <w:webHidden/>
                <w:rtl/>
              </w:rPr>
              <w:fldChar w:fldCharType="separate"/>
            </w:r>
            <w:r w:rsidR="00C13554">
              <w:rPr>
                <w:noProof/>
                <w:webHidden/>
              </w:rPr>
              <w:t>457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7" w:history="1">
            <w:r w:rsidRPr="005E6D13">
              <w:rPr>
                <w:rStyle w:val="Hyperlink"/>
                <w:lang w:bidi="fa-IR"/>
              </w:rPr>
              <w:t xml:space="preserve">1741 - </w:t>
            </w:r>
            <w:r w:rsidRPr="005E6D13">
              <w:rPr>
                <w:rStyle w:val="Hyperlink"/>
                <w:rtl/>
                <w:lang w:bidi="fa-IR"/>
              </w:rPr>
              <w:t>إحسانُ مُجاوَرَةِ النِّعَمِ‏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Toc485894267 \h</w:instrText>
            </w:r>
            <w:r>
              <w:rPr>
                <w:webHidden/>
                <w:rtl/>
              </w:rPr>
              <w:instrText xml:space="preserve"> </w:instrText>
            </w:r>
            <w:r>
              <w:rPr>
                <w:webHidden/>
                <w:rtl/>
              </w:rPr>
            </w:r>
            <w:r>
              <w:rPr>
                <w:webHidden/>
                <w:rtl/>
              </w:rPr>
              <w:fldChar w:fldCharType="separate"/>
            </w:r>
            <w:r w:rsidR="00C13554">
              <w:rPr>
                <w:webHidden/>
              </w:rPr>
              <w:t>458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68" w:history="1">
            <w:r w:rsidRPr="005E6D13">
              <w:rPr>
                <w:rStyle w:val="Hyperlink"/>
                <w:lang w:bidi="fa-IR"/>
              </w:rPr>
              <w:t>1741. EMBRACING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Toc485894268 \h</w:instrText>
            </w:r>
            <w:r>
              <w:rPr>
                <w:webHidden/>
                <w:rtl/>
              </w:rPr>
              <w:instrText xml:space="preserve"> </w:instrText>
            </w:r>
            <w:r>
              <w:rPr>
                <w:webHidden/>
                <w:rtl/>
              </w:rPr>
            </w:r>
            <w:r>
              <w:rPr>
                <w:webHidden/>
                <w:rtl/>
              </w:rPr>
              <w:fldChar w:fldCharType="separate"/>
            </w:r>
            <w:r w:rsidR="00C13554">
              <w:rPr>
                <w:webHidden/>
              </w:rPr>
              <w:t>458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6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Toc485894269 \h</w:instrText>
            </w:r>
            <w:r>
              <w:rPr>
                <w:noProof/>
                <w:webHidden/>
                <w:rtl/>
              </w:rPr>
              <w:instrText xml:space="preserve"> </w:instrText>
            </w:r>
            <w:r>
              <w:rPr>
                <w:noProof/>
                <w:webHidden/>
                <w:rtl/>
              </w:rPr>
            </w:r>
            <w:r>
              <w:rPr>
                <w:noProof/>
                <w:webHidden/>
                <w:rtl/>
              </w:rPr>
              <w:fldChar w:fldCharType="separate"/>
            </w:r>
            <w:r w:rsidR="00C13554">
              <w:rPr>
                <w:noProof/>
                <w:webHidden/>
              </w:rPr>
              <w:t>458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0" w:history="1">
            <w:r w:rsidRPr="005E6D13">
              <w:rPr>
                <w:rStyle w:val="Hyperlink"/>
                <w:lang w:bidi="fa-IR"/>
              </w:rPr>
              <w:t xml:space="preserve">1742 - </w:t>
            </w:r>
            <w:r w:rsidRPr="005E6D13">
              <w:rPr>
                <w:rStyle w:val="Hyperlink"/>
                <w:rtl/>
                <w:lang w:bidi="fa-IR"/>
              </w:rPr>
              <w:t>ما يوجِبُ بَقاءَ النِّعَمِ‏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Toc485894270 \h</w:instrText>
            </w:r>
            <w:r>
              <w:rPr>
                <w:webHidden/>
                <w:rtl/>
              </w:rPr>
              <w:instrText xml:space="preserve"> </w:instrText>
            </w:r>
            <w:r>
              <w:rPr>
                <w:webHidden/>
                <w:rtl/>
              </w:rPr>
            </w:r>
            <w:r>
              <w:rPr>
                <w:webHidden/>
                <w:rtl/>
              </w:rPr>
              <w:fldChar w:fldCharType="separate"/>
            </w:r>
            <w:r w:rsidR="00C13554">
              <w:rPr>
                <w:webHidden/>
              </w:rPr>
              <w:t>459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1" w:history="1">
            <w:r w:rsidRPr="005E6D13">
              <w:rPr>
                <w:rStyle w:val="Hyperlink"/>
                <w:lang w:bidi="fa-IR"/>
              </w:rPr>
              <w:t>1742. THAT WHICH CAUSES BOUNTIES TO REMAIN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Toc485894271 \h</w:instrText>
            </w:r>
            <w:r>
              <w:rPr>
                <w:webHidden/>
                <w:rtl/>
              </w:rPr>
              <w:instrText xml:space="preserve"> </w:instrText>
            </w:r>
            <w:r>
              <w:rPr>
                <w:webHidden/>
                <w:rtl/>
              </w:rPr>
            </w:r>
            <w:r>
              <w:rPr>
                <w:webHidden/>
                <w:rtl/>
              </w:rPr>
              <w:fldChar w:fldCharType="separate"/>
            </w:r>
            <w:r w:rsidR="00C13554">
              <w:rPr>
                <w:webHidden/>
              </w:rPr>
              <w:t>459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7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Toc485894272 \h</w:instrText>
            </w:r>
            <w:r>
              <w:rPr>
                <w:noProof/>
                <w:webHidden/>
                <w:rtl/>
              </w:rPr>
              <w:instrText xml:space="preserve"> </w:instrText>
            </w:r>
            <w:r>
              <w:rPr>
                <w:noProof/>
                <w:webHidden/>
                <w:rtl/>
              </w:rPr>
            </w:r>
            <w:r>
              <w:rPr>
                <w:noProof/>
                <w:webHidden/>
                <w:rtl/>
              </w:rPr>
              <w:fldChar w:fldCharType="separate"/>
            </w:r>
            <w:r w:rsidR="00C13554">
              <w:rPr>
                <w:noProof/>
                <w:webHidden/>
              </w:rPr>
              <w:t>460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3" w:history="1">
            <w:r w:rsidRPr="005E6D13">
              <w:rPr>
                <w:rStyle w:val="Hyperlink"/>
                <w:lang w:bidi="fa-IR"/>
              </w:rPr>
              <w:t xml:space="preserve">1743 - </w:t>
            </w:r>
            <w:r w:rsidRPr="005E6D13">
              <w:rPr>
                <w:rStyle w:val="Hyperlink"/>
                <w:rtl/>
                <w:lang w:bidi="fa-IR"/>
              </w:rPr>
              <w:t>تَتابُعُ النِّعَمِ وَالاستِدراجُ‏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Toc485894273 \h</w:instrText>
            </w:r>
            <w:r>
              <w:rPr>
                <w:webHidden/>
                <w:rtl/>
              </w:rPr>
              <w:instrText xml:space="preserve"> </w:instrText>
            </w:r>
            <w:r>
              <w:rPr>
                <w:webHidden/>
                <w:rtl/>
              </w:rPr>
            </w:r>
            <w:r>
              <w:rPr>
                <w:webHidden/>
                <w:rtl/>
              </w:rPr>
              <w:fldChar w:fldCharType="separate"/>
            </w:r>
            <w:r w:rsidR="00C13554">
              <w:rPr>
                <w:webHidden/>
              </w:rPr>
              <w:t>462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4" w:history="1">
            <w:r w:rsidRPr="005E6D13">
              <w:rPr>
                <w:rStyle w:val="Hyperlink"/>
                <w:lang w:bidi="fa-IR"/>
              </w:rPr>
              <w:t>1743. CONSECUTIVE SUCCESSION OF BOUNTIES AND GRADUAL BAITING [FOR CHASTISEMENT]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Toc485894274 \h</w:instrText>
            </w:r>
            <w:r>
              <w:rPr>
                <w:webHidden/>
                <w:rtl/>
              </w:rPr>
              <w:instrText xml:space="preserve"> </w:instrText>
            </w:r>
            <w:r>
              <w:rPr>
                <w:webHidden/>
                <w:rtl/>
              </w:rPr>
            </w:r>
            <w:r>
              <w:rPr>
                <w:webHidden/>
                <w:rtl/>
              </w:rPr>
              <w:fldChar w:fldCharType="separate"/>
            </w:r>
            <w:r w:rsidR="00C13554">
              <w:rPr>
                <w:webHidden/>
              </w:rPr>
              <w:t>462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7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Toc485894275 \h</w:instrText>
            </w:r>
            <w:r>
              <w:rPr>
                <w:noProof/>
                <w:webHidden/>
                <w:rtl/>
              </w:rPr>
              <w:instrText xml:space="preserve"> </w:instrText>
            </w:r>
            <w:r>
              <w:rPr>
                <w:noProof/>
                <w:webHidden/>
                <w:rtl/>
              </w:rPr>
            </w:r>
            <w:r>
              <w:rPr>
                <w:noProof/>
                <w:webHidden/>
                <w:rtl/>
              </w:rPr>
              <w:fldChar w:fldCharType="separate"/>
            </w:r>
            <w:r w:rsidR="00C13554">
              <w:rPr>
                <w:noProof/>
                <w:webHidden/>
              </w:rPr>
              <w:t>462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6" w:history="1">
            <w:r w:rsidRPr="005E6D13">
              <w:rPr>
                <w:rStyle w:val="Hyperlink"/>
                <w:lang w:bidi="fa-IR"/>
              </w:rPr>
              <w:t xml:space="preserve">1744 - </w:t>
            </w:r>
            <w:r w:rsidRPr="005E6D13">
              <w:rPr>
                <w:rStyle w:val="Hyperlink"/>
                <w:rtl/>
                <w:lang w:bidi="fa-IR"/>
              </w:rPr>
              <w:t>التَّحَدُّثُ بِنِعمَةِ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Toc485894276 \h</w:instrText>
            </w:r>
            <w:r>
              <w:rPr>
                <w:webHidden/>
                <w:rtl/>
              </w:rPr>
              <w:instrText xml:space="preserve"> </w:instrText>
            </w:r>
            <w:r>
              <w:rPr>
                <w:webHidden/>
                <w:rtl/>
              </w:rPr>
            </w:r>
            <w:r>
              <w:rPr>
                <w:webHidden/>
                <w:rtl/>
              </w:rPr>
              <w:fldChar w:fldCharType="separate"/>
            </w:r>
            <w:r w:rsidR="00C13554">
              <w:rPr>
                <w:webHidden/>
              </w:rPr>
              <w:t>464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77" w:history="1">
            <w:r w:rsidRPr="005E6D13">
              <w:rPr>
                <w:rStyle w:val="Hyperlink"/>
                <w:lang w:bidi="fa-IR"/>
              </w:rPr>
              <w:t>1744. PROCLAIMING ABOUT THE BOUNTIES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Toc485894277 \h</w:instrText>
            </w:r>
            <w:r>
              <w:rPr>
                <w:webHidden/>
                <w:rtl/>
              </w:rPr>
              <w:instrText xml:space="preserve"> </w:instrText>
            </w:r>
            <w:r>
              <w:rPr>
                <w:webHidden/>
                <w:rtl/>
              </w:rPr>
            </w:r>
            <w:r>
              <w:rPr>
                <w:webHidden/>
                <w:rtl/>
              </w:rPr>
              <w:fldChar w:fldCharType="separate"/>
            </w:r>
            <w:r w:rsidR="00C13554">
              <w:rPr>
                <w:webHidden/>
              </w:rPr>
              <w:t>464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7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Toc485894279 \h</w:instrText>
            </w:r>
            <w:r>
              <w:rPr>
                <w:noProof/>
                <w:webHidden/>
                <w:rtl/>
              </w:rPr>
              <w:instrText xml:space="preserve"> </w:instrText>
            </w:r>
            <w:r>
              <w:rPr>
                <w:noProof/>
                <w:webHidden/>
                <w:rtl/>
              </w:rPr>
            </w:r>
            <w:r>
              <w:rPr>
                <w:noProof/>
                <w:webHidden/>
                <w:rtl/>
              </w:rPr>
              <w:fldChar w:fldCharType="separate"/>
            </w:r>
            <w:r w:rsidR="00C13554">
              <w:rPr>
                <w:noProof/>
                <w:webHidden/>
              </w:rPr>
              <w:t>464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0" w:history="1">
            <w:r w:rsidRPr="005E6D13">
              <w:rPr>
                <w:rStyle w:val="Hyperlink"/>
                <w:lang w:bidi="fa-IR"/>
              </w:rPr>
              <w:t xml:space="preserve">1745 - </w:t>
            </w:r>
            <w:r w:rsidRPr="005E6D13">
              <w:rPr>
                <w:rStyle w:val="Hyperlink"/>
                <w:rtl/>
                <w:lang w:bidi="fa-IR"/>
              </w:rPr>
              <w:t>تَمامُ النِّعمَةِ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Toc485894280 \h</w:instrText>
            </w:r>
            <w:r>
              <w:rPr>
                <w:webHidden/>
                <w:rtl/>
              </w:rPr>
              <w:instrText xml:space="preserve"> </w:instrText>
            </w:r>
            <w:r>
              <w:rPr>
                <w:webHidden/>
                <w:rtl/>
              </w:rPr>
            </w:r>
            <w:r>
              <w:rPr>
                <w:webHidden/>
                <w:rtl/>
              </w:rPr>
              <w:fldChar w:fldCharType="separate"/>
            </w:r>
            <w:r w:rsidR="00C13554">
              <w:rPr>
                <w:webHidden/>
              </w:rPr>
              <w:t>466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1" w:history="1">
            <w:r w:rsidRPr="005E6D13">
              <w:rPr>
                <w:rStyle w:val="Hyperlink"/>
                <w:lang w:bidi="fa-IR"/>
              </w:rPr>
              <w:t>1745. THE COMPLETION OF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Toc485894281 \h</w:instrText>
            </w:r>
            <w:r>
              <w:rPr>
                <w:webHidden/>
                <w:rtl/>
              </w:rPr>
              <w:instrText xml:space="preserve"> </w:instrText>
            </w:r>
            <w:r>
              <w:rPr>
                <w:webHidden/>
                <w:rtl/>
              </w:rPr>
            </w:r>
            <w:r>
              <w:rPr>
                <w:webHidden/>
                <w:rtl/>
              </w:rPr>
              <w:fldChar w:fldCharType="separate"/>
            </w:r>
            <w:r w:rsidR="00C13554">
              <w:rPr>
                <w:webHidden/>
              </w:rPr>
              <w:t>466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8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Toc485894282 \h</w:instrText>
            </w:r>
            <w:r>
              <w:rPr>
                <w:noProof/>
                <w:webHidden/>
                <w:rtl/>
              </w:rPr>
              <w:instrText xml:space="preserve"> </w:instrText>
            </w:r>
            <w:r>
              <w:rPr>
                <w:noProof/>
                <w:webHidden/>
                <w:rtl/>
              </w:rPr>
            </w:r>
            <w:r>
              <w:rPr>
                <w:noProof/>
                <w:webHidden/>
                <w:rtl/>
              </w:rPr>
              <w:fldChar w:fldCharType="separate"/>
            </w:r>
            <w:r w:rsidR="00C13554">
              <w:rPr>
                <w:noProof/>
                <w:webHidden/>
              </w:rPr>
              <w:t>466</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83" w:history="1">
            <w:r w:rsidRPr="005E6D13">
              <w:rPr>
                <w:rStyle w:val="Hyperlink"/>
                <w:lang w:bidi="fa-IR"/>
              </w:rPr>
              <w:t xml:space="preserve">380 - </w:t>
            </w:r>
            <w:r w:rsidRPr="005E6D13">
              <w:rPr>
                <w:rStyle w:val="Hyperlink"/>
                <w:rtl/>
                <w:lang w:bidi="fa-IR"/>
              </w:rPr>
              <w:t>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Toc485894283 \h</w:instrText>
            </w:r>
            <w:r>
              <w:rPr>
                <w:webHidden/>
                <w:rtl/>
              </w:rPr>
              <w:instrText xml:space="preserve"> </w:instrText>
            </w:r>
            <w:r>
              <w:rPr>
                <w:webHidden/>
                <w:rtl/>
              </w:rPr>
            </w:r>
            <w:r>
              <w:rPr>
                <w:webHidden/>
                <w:rtl/>
              </w:rPr>
              <w:fldChar w:fldCharType="separate"/>
            </w:r>
            <w:r w:rsidR="00C13554">
              <w:rPr>
                <w:webHidden/>
              </w:rPr>
              <w:t>467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84" w:history="1">
            <w:r w:rsidRPr="005E6D13">
              <w:rPr>
                <w:rStyle w:val="Hyperlink"/>
                <w:lang w:bidi="fa-IR"/>
              </w:rPr>
              <w:t>380.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Toc485894284 \h</w:instrText>
            </w:r>
            <w:r>
              <w:rPr>
                <w:webHidden/>
                <w:rtl/>
              </w:rPr>
              <w:instrText xml:space="preserve"> </w:instrText>
            </w:r>
            <w:r>
              <w:rPr>
                <w:webHidden/>
                <w:rtl/>
              </w:rPr>
            </w:r>
            <w:r>
              <w:rPr>
                <w:webHidden/>
                <w:rtl/>
              </w:rPr>
              <w:fldChar w:fldCharType="separate"/>
            </w:r>
            <w:r w:rsidR="00C13554">
              <w:rPr>
                <w:webHidden/>
              </w:rPr>
              <w:t>467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5" w:history="1">
            <w:r w:rsidRPr="005E6D13">
              <w:rPr>
                <w:rStyle w:val="Hyperlink"/>
                <w:lang w:bidi="fa-IR"/>
              </w:rPr>
              <w:t xml:space="preserve">1746 - </w:t>
            </w:r>
            <w:r w:rsidRPr="005E6D13">
              <w:rPr>
                <w:rStyle w:val="Hyperlink"/>
                <w:rtl/>
                <w:lang w:bidi="fa-IR"/>
              </w:rPr>
              <w:t>النَّفسُ الأمّارَةُ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Toc485894285 \h</w:instrText>
            </w:r>
            <w:r>
              <w:rPr>
                <w:webHidden/>
                <w:rtl/>
              </w:rPr>
              <w:instrText xml:space="preserve"> </w:instrText>
            </w:r>
            <w:r>
              <w:rPr>
                <w:webHidden/>
                <w:rtl/>
              </w:rPr>
            </w:r>
            <w:r>
              <w:rPr>
                <w:webHidden/>
                <w:rtl/>
              </w:rPr>
              <w:fldChar w:fldCharType="separate"/>
            </w:r>
            <w:r w:rsidR="00C13554">
              <w:rPr>
                <w:webHidden/>
              </w:rPr>
              <w:t>467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6" w:history="1">
            <w:r w:rsidRPr="005E6D13">
              <w:rPr>
                <w:rStyle w:val="Hyperlink"/>
                <w:lang w:bidi="fa-IR"/>
              </w:rPr>
              <w:t>1746. THE CARNAL SOUL THAT PROMPTS TO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Toc485894286 \h</w:instrText>
            </w:r>
            <w:r>
              <w:rPr>
                <w:webHidden/>
                <w:rtl/>
              </w:rPr>
              <w:instrText xml:space="preserve"> </w:instrText>
            </w:r>
            <w:r>
              <w:rPr>
                <w:webHidden/>
                <w:rtl/>
              </w:rPr>
            </w:r>
            <w:r>
              <w:rPr>
                <w:webHidden/>
                <w:rtl/>
              </w:rPr>
              <w:fldChar w:fldCharType="separate"/>
            </w:r>
            <w:r w:rsidR="00C13554">
              <w:rPr>
                <w:webHidden/>
              </w:rPr>
              <w:t>467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Toc485894287 \h</w:instrText>
            </w:r>
            <w:r>
              <w:rPr>
                <w:noProof/>
                <w:webHidden/>
                <w:rtl/>
              </w:rPr>
              <w:instrText xml:space="preserve"> </w:instrText>
            </w:r>
            <w:r>
              <w:rPr>
                <w:noProof/>
                <w:webHidden/>
                <w:rtl/>
              </w:rPr>
            </w:r>
            <w:r>
              <w:rPr>
                <w:noProof/>
                <w:webHidden/>
                <w:rtl/>
              </w:rPr>
              <w:fldChar w:fldCharType="separate"/>
            </w:r>
            <w:r w:rsidR="00C13554">
              <w:rPr>
                <w:noProof/>
                <w:webHidden/>
              </w:rPr>
              <w:t>467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8" w:history="1">
            <w:r w:rsidRPr="005E6D13">
              <w:rPr>
                <w:rStyle w:val="Hyperlink"/>
                <w:lang w:bidi="fa-IR"/>
              </w:rPr>
              <w:t xml:space="preserve">1747 - </w:t>
            </w:r>
            <w:r w:rsidRPr="005E6D13">
              <w:rPr>
                <w:rStyle w:val="Hyperlink"/>
                <w:rtl/>
                <w:lang w:bidi="fa-IR"/>
              </w:rPr>
              <w:t>النَّفسُ اللَّوّامَةُ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Toc485894288 \h</w:instrText>
            </w:r>
            <w:r>
              <w:rPr>
                <w:webHidden/>
                <w:rtl/>
              </w:rPr>
              <w:instrText xml:space="preserve"> </w:instrText>
            </w:r>
            <w:r>
              <w:rPr>
                <w:webHidden/>
                <w:rtl/>
              </w:rPr>
            </w:r>
            <w:r>
              <w:rPr>
                <w:webHidden/>
                <w:rtl/>
              </w:rPr>
              <w:fldChar w:fldCharType="separate"/>
            </w:r>
            <w:r w:rsidR="00C13554">
              <w:rPr>
                <w:webHidden/>
              </w:rPr>
              <w:t>468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89" w:history="1">
            <w:r w:rsidRPr="005E6D13">
              <w:rPr>
                <w:rStyle w:val="Hyperlink"/>
                <w:lang w:bidi="fa-IR"/>
              </w:rPr>
              <w:t>1747. THE SELF-REPROACHING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Toc485894289 \h</w:instrText>
            </w:r>
            <w:r>
              <w:rPr>
                <w:webHidden/>
                <w:rtl/>
              </w:rPr>
              <w:instrText xml:space="preserve"> </w:instrText>
            </w:r>
            <w:r>
              <w:rPr>
                <w:webHidden/>
                <w:rtl/>
              </w:rPr>
            </w:r>
            <w:r>
              <w:rPr>
                <w:webHidden/>
                <w:rtl/>
              </w:rPr>
              <w:fldChar w:fldCharType="separate"/>
            </w:r>
            <w:r w:rsidR="00C13554">
              <w:rPr>
                <w:webHidden/>
              </w:rPr>
              <w:t>468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90" w:history="1">
            <w:r w:rsidRPr="005E6D13">
              <w:rPr>
                <w:rStyle w:val="Hyperlink"/>
                <w:i/>
              </w:rPr>
              <w:t>“And I swear by the self-blaming soul!”</w:t>
            </w:r>
            <w:r w:rsidRPr="005E6D13">
              <w:rPr>
                <w:rStyle w:val="Hyperlink"/>
                <w:lang w:bidi="fa-IR"/>
              </w:rPr>
              <w:t xml:space="preserve"> </w:t>
            </w:r>
            <w:r w:rsidRPr="005E6D13">
              <w:rPr>
                <w:rStyle w:val="Hyperlink"/>
                <w:vertAlign w:val="superscript"/>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Toc485894290 \h</w:instrText>
            </w:r>
            <w:r>
              <w:rPr>
                <w:webHidden/>
                <w:rtl/>
              </w:rPr>
              <w:instrText xml:space="preserve"> </w:instrText>
            </w:r>
            <w:r>
              <w:rPr>
                <w:webHidden/>
                <w:rtl/>
              </w:rPr>
            </w:r>
            <w:r>
              <w:rPr>
                <w:webHidden/>
                <w:rtl/>
              </w:rPr>
              <w:fldChar w:fldCharType="separate"/>
            </w:r>
            <w:r w:rsidR="00C13554">
              <w:rPr>
                <w:webHidden/>
              </w:rPr>
              <w:t>468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9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Toc485894291 \h</w:instrText>
            </w:r>
            <w:r>
              <w:rPr>
                <w:noProof/>
                <w:webHidden/>
                <w:rtl/>
              </w:rPr>
              <w:instrText xml:space="preserve"> </w:instrText>
            </w:r>
            <w:r>
              <w:rPr>
                <w:noProof/>
                <w:webHidden/>
                <w:rtl/>
              </w:rPr>
            </w:r>
            <w:r>
              <w:rPr>
                <w:noProof/>
                <w:webHidden/>
                <w:rtl/>
              </w:rPr>
              <w:fldChar w:fldCharType="separate"/>
            </w:r>
            <w:r w:rsidR="00C13554">
              <w:rPr>
                <w:noProof/>
                <w:webHidden/>
              </w:rPr>
              <w:t>468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92" w:history="1">
            <w:r w:rsidRPr="005E6D13">
              <w:rPr>
                <w:rStyle w:val="Hyperlink"/>
                <w:lang w:bidi="fa-IR"/>
              </w:rPr>
              <w:t xml:space="preserve">1748 - </w:t>
            </w:r>
            <w:r w:rsidRPr="005E6D13">
              <w:rPr>
                <w:rStyle w:val="Hyperlink"/>
                <w:rtl/>
                <w:lang w:bidi="fa-IR"/>
              </w:rPr>
              <w:t>تَعليمُ النَّفسِ وتَأديبُها وتَهذيبُها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Toc485894292 \h</w:instrText>
            </w:r>
            <w:r>
              <w:rPr>
                <w:webHidden/>
                <w:rtl/>
              </w:rPr>
              <w:instrText xml:space="preserve"> </w:instrText>
            </w:r>
            <w:r>
              <w:rPr>
                <w:webHidden/>
                <w:rtl/>
              </w:rPr>
            </w:r>
            <w:r>
              <w:rPr>
                <w:webHidden/>
                <w:rtl/>
              </w:rPr>
              <w:fldChar w:fldCharType="separate"/>
            </w:r>
            <w:r w:rsidR="00C13554">
              <w:rPr>
                <w:webHidden/>
              </w:rPr>
              <w:t>469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93" w:history="1">
            <w:r w:rsidRPr="005E6D13">
              <w:rPr>
                <w:rStyle w:val="Hyperlink"/>
                <w:lang w:bidi="fa-IR"/>
              </w:rPr>
              <w:t>1748. TEACHING THE SOUL, DISCIPLINING IT AND PURIFYING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Toc485894293 \h</w:instrText>
            </w:r>
            <w:r>
              <w:rPr>
                <w:webHidden/>
                <w:rtl/>
              </w:rPr>
              <w:instrText xml:space="preserve"> </w:instrText>
            </w:r>
            <w:r>
              <w:rPr>
                <w:webHidden/>
                <w:rtl/>
              </w:rPr>
            </w:r>
            <w:r>
              <w:rPr>
                <w:webHidden/>
                <w:rtl/>
              </w:rPr>
              <w:fldChar w:fldCharType="separate"/>
            </w:r>
            <w:r w:rsidR="00C13554">
              <w:rPr>
                <w:webHidden/>
              </w:rPr>
              <w:t>469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9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Toc485894294 \h</w:instrText>
            </w:r>
            <w:r>
              <w:rPr>
                <w:noProof/>
                <w:webHidden/>
                <w:rtl/>
              </w:rPr>
              <w:instrText xml:space="preserve"> </w:instrText>
            </w:r>
            <w:r>
              <w:rPr>
                <w:noProof/>
                <w:webHidden/>
                <w:rtl/>
              </w:rPr>
            </w:r>
            <w:r>
              <w:rPr>
                <w:noProof/>
                <w:webHidden/>
                <w:rtl/>
              </w:rPr>
              <w:fldChar w:fldCharType="separate"/>
            </w:r>
            <w:r w:rsidR="00C13554">
              <w:rPr>
                <w:noProof/>
                <w:webHidden/>
              </w:rPr>
              <w:t>470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95" w:history="1">
            <w:r w:rsidRPr="005E6D13">
              <w:rPr>
                <w:rStyle w:val="Hyperlink"/>
                <w:lang w:bidi="fa-IR"/>
              </w:rPr>
              <w:t xml:space="preserve">1749 - </w:t>
            </w:r>
            <w:r w:rsidRPr="005E6D13">
              <w:rPr>
                <w:rStyle w:val="Hyperlink"/>
                <w:rtl/>
                <w:lang w:bidi="fa-IR"/>
              </w:rPr>
              <w:t>آثارُ كَرامَةِ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Toc485894295 \h</w:instrText>
            </w:r>
            <w:r>
              <w:rPr>
                <w:webHidden/>
                <w:rtl/>
              </w:rPr>
              <w:instrText xml:space="preserve"> </w:instrText>
            </w:r>
            <w:r>
              <w:rPr>
                <w:webHidden/>
                <w:rtl/>
              </w:rPr>
            </w:r>
            <w:r>
              <w:rPr>
                <w:webHidden/>
                <w:rtl/>
              </w:rPr>
              <w:fldChar w:fldCharType="separate"/>
            </w:r>
            <w:r w:rsidR="00C13554">
              <w:rPr>
                <w:webHidden/>
              </w:rPr>
              <w:t>471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296" w:history="1">
            <w:r w:rsidRPr="005E6D13">
              <w:rPr>
                <w:rStyle w:val="Hyperlink"/>
                <w:lang w:bidi="fa-IR"/>
              </w:rPr>
              <w:t>1749. THE EFFECTS OF A NOBLE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Toc485894296 \h</w:instrText>
            </w:r>
            <w:r>
              <w:rPr>
                <w:webHidden/>
                <w:rtl/>
              </w:rPr>
              <w:instrText xml:space="preserve"> </w:instrText>
            </w:r>
            <w:r>
              <w:rPr>
                <w:webHidden/>
                <w:rtl/>
              </w:rPr>
            </w:r>
            <w:r>
              <w:rPr>
                <w:webHidden/>
                <w:rtl/>
              </w:rPr>
              <w:fldChar w:fldCharType="separate"/>
            </w:r>
            <w:r w:rsidR="00C13554">
              <w:rPr>
                <w:webHidden/>
              </w:rPr>
              <w:t>471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2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Toc485894297 \h</w:instrText>
            </w:r>
            <w:r>
              <w:rPr>
                <w:noProof/>
                <w:webHidden/>
                <w:rtl/>
              </w:rPr>
              <w:instrText xml:space="preserve"> </w:instrText>
            </w:r>
            <w:r>
              <w:rPr>
                <w:noProof/>
                <w:webHidden/>
                <w:rtl/>
              </w:rPr>
            </w:r>
            <w:r>
              <w:rPr>
                <w:noProof/>
                <w:webHidden/>
                <w:rtl/>
              </w:rPr>
              <w:fldChar w:fldCharType="separate"/>
            </w:r>
            <w:r w:rsidR="00C13554">
              <w:rPr>
                <w:noProof/>
                <w:webHidden/>
              </w:rPr>
              <w:t>471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98" w:history="1">
            <w:r w:rsidRPr="005E6D13">
              <w:rPr>
                <w:rStyle w:val="Hyperlink"/>
                <w:lang w:bidi="fa-IR"/>
              </w:rPr>
              <w:t xml:space="preserve">381 - </w:t>
            </w:r>
            <w:r w:rsidRPr="005E6D13">
              <w:rPr>
                <w:rStyle w:val="Hyperlink"/>
                <w:rtl/>
                <w:lang w:bidi="fa-IR"/>
              </w:rPr>
              <w:t>النفاق‏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Toc485894298 \h</w:instrText>
            </w:r>
            <w:r>
              <w:rPr>
                <w:webHidden/>
                <w:rtl/>
              </w:rPr>
              <w:instrText xml:space="preserve"> </w:instrText>
            </w:r>
            <w:r>
              <w:rPr>
                <w:webHidden/>
                <w:rtl/>
              </w:rPr>
            </w:r>
            <w:r>
              <w:rPr>
                <w:webHidden/>
                <w:rtl/>
              </w:rPr>
              <w:fldChar w:fldCharType="separate"/>
            </w:r>
            <w:r w:rsidR="00C13554">
              <w:rPr>
                <w:webHidden/>
              </w:rPr>
              <w:t>472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299" w:history="1">
            <w:r w:rsidRPr="005E6D13">
              <w:rPr>
                <w:rStyle w:val="Hyperlink"/>
                <w:lang w:bidi="fa-IR"/>
              </w:rPr>
              <w:t>381.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Toc485894299 \h</w:instrText>
            </w:r>
            <w:r>
              <w:rPr>
                <w:webHidden/>
                <w:rtl/>
              </w:rPr>
              <w:instrText xml:space="preserve"> </w:instrText>
            </w:r>
            <w:r>
              <w:rPr>
                <w:webHidden/>
                <w:rtl/>
              </w:rPr>
            </w:r>
            <w:r>
              <w:rPr>
                <w:webHidden/>
                <w:rtl/>
              </w:rPr>
              <w:fldChar w:fldCharType="separate"/>
            </w:r>
            <w:r w:rsidR="00C13554">
              <w:rPr>
                <w:webHidden/>
              </w:rPr>
              <w:t>472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0" w:history="1">
            <w:r w:rsidRPr="005E6D13">
              <w:rPr>
                <w:rStyle w:val="Hyperlink"/>
                <w:lang w:bidi="fa-IR"/>
              </w:rPr>
              <w:t xml:space="preserve">1750 - </w:t>
            </w:r>
            <w:r w:rsidRPr="005E6D13">
              <w:rPr>
                <w:rStyle w:val="Hyperlink"/>
                <w:rtl/>
                <w:lang w:bidi="fa-IR"/>
              </w:rPr>
              <w:t>النِّفاقُ‏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Toc485894300 \h</w:instrText>
            </w:r>
            <w:r>
              <w:rPr>
                <w:webHidden/>
                <w:rtl/>
              </w:rPr>
              <w:instrText xml:space="preserve"> </w:instrText>
            </w:r>
            <w:r>
              <w:rPr>
                <w:webHidden/>
                <w:rtl/>
              </w:rPr>
            </w:r>
            <w:r>
              <w:rPr>
                <w:webHidden/>
                <w:rtl/>
              </w:rPr>
              <w:fldChar w:fldCharType="separate"/>
            </w:r>
            <w:r w:rsidR="00C13554">
              <w:rPr>
                <w:webHidden/>
              </w:rPr>
              <w:t>472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1" w:history="1">
            <w:r w:rsidRPr="005E6D13">
              <w:rPr>
                <w:rStyle w:val="Hyperlink"/>
                <w:lang w:bidi="fa-IR"/>
              </w:rPr>
              <w:t>1750.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Toc485894301 \h</w:instrText>
            </w:r>
            <w:r>
              <w:rPr>
                <w:webHidden/>
                <w:rtl/>
              </w:rPr>
              <w:instrText xml:space="preserve"> </w:instrText>
            </w:r>
            <w:r>
              <w:rPr>
                <w:webHidden/>
                <w:rtl/>
              </w:rPr>
            </w:r>
            <w:r>
              <w:rPr>
                <w:webHidden/>
                <w:rtl/>
              </w:rPr>
              <w:fldChar w:fldCharType="separate"/>
            </w:r>
            <w:r w:rsidR="00C13554">
              <w:rPr>
                <w:webHidden/>
              </w:rPr>
              <w:t>472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Toc485894302 \h</w:instrText>
            </w:r>
            <w:r>
              <w:rPr>
                <w:noProof/>
                <w:webHidden/>
                <w:rtl/>
              </w:rPr>
              <w:instrText xml:space="preserve"> </w:instrText>
            </w:r>
            <w:r>
              <w:rPr>
                <w:noProof/>
                <w:webHidden/>
                <w:rtl/>
              </w:rPr>
            </w:r>
            <w:r>
              <w:rPr>
                <w:noProof/>
                <w:webHidden/>
                <w:rtl/>
              </w:rPr>
              <w:fldChar w:fldCharType="separate"/>
            </w:r>
            <w:r w:rsidR="00C13554">
              <w:rPr>
                <w:noProof/>
                <w:webHidden/>
              </w:rPr>
              <w:t>472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3" w:history="1">
            <w:r w:rsidRPr="005E6D13">
              <w:rPr>
                <w:rStyle w:val="Hyperlink"/>
                <w:lang w:bidi="fa-IR"/>
              </w:rPr>
              <w:t xml:space="preserve">1751 - </w:t>
            </w:r>
            <w:r w:rsidRPr="005E6D13">
              <w:rPr>
                <w:rStyle w:val="Hyperlink"/>
                <w:rtl/>
                <w:lang w:bidi="fa-IR"/>
              </w:rPr>
              <w:t>صِفَةُ المُنافِقِ‏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Toc485894303 \h</w:instrText>
            </w:r>
            <w:r>
              <w:rPr>
                <w:webHidden/>
                <w:rtl/>
              </w:rPr>
              <w:instrText xml:space="preserve"> </w:instrText>
            </w:r>
            <w:r>
              <w:rPr>
                <w:webHidden/>
                <w:rtl/>
              </w:rPr>
            </w:r>
            <w:r>
              <w:rPr>
                <w:webHidden/>
                <w:rtl/>
              </w:rPr>
              <w:fldChar w:fldCharType="separate"/>
            </w:r>
            <w:r w:rsidR="00C13554">
              <w:rPr>
                <w:webHidden/>
              </w:rPr>
              <w:t>473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4" w:history="1">
            <w:r w:rsidRPr="005E6D13">
              <w:rPr>
                <w:rStyle w:val="Hyperlink"/>
                <w:lang w:bidi="fa-IR"/>
              </w:rPr>
              <w:t>1751. THE DESCRIPTION OF A HYPOCRITE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Toc485894304 \h</w:instrText>
            </w:r>
            <w:r>
              <w:rPr>
                <w:webHidden/>
                <w:rtl/>
              </w:rPr>
              <w:instrText xml:space="preserve"> </w:instrText>
            </w:r>
            <w:r>
              <w:rPr>
                <w:webHidden/>
                <w:rtl/>
              </w:rPr>
            </w:r>
            <w:r>
              <w:rPr>
                <w:webHidden/>
                <w:rtl/>
              </w:rPr>
              <w:fldChar w:fldCharType="separate"/>
            </w:r>
            <w:r w:rsidR="00C13554">
              <w:rPr>
                <w:webHidden/>
              </w:rPr>
              <w:t>473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Toc485894305 \h</w:instrText>
            </w:r>
            <w:r>
              <w:rPr>
                <w:noProof/>
                <w:webHidden/>
                <w:rtl/>
              </w:rPr>
              <w:instrText xml:space="preserve"> </w:instrText>
            </w:r>
            <w:r>
              <w:rPr>
                <w:noProof/>
                <w:webHidden/>
                <w:rtl/>
              </w:rPr>
            </w:r>
            <w:r>
              <w:rPr>
                <w:noProof/>
                <w:webHidden/>
                <w:rtl/>
              </w:rPr>
              <w:fldChar w:fldCharType="separate"/>
            </w:r>
            <w:r w:rsidR="00C13554">
              <w:rPr>
                <w:noProof/>
                <w:webHidden/>
              </w:rPr>
              <w:t>475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6" w:history="1">
            <w:r w:rsidRPr="005E6D13">
              <w:rPr>
                <w:rStyle w:val="Hyperlink"/>
                <w:lang w:bidi="fa-IR"/>
              </w:rPr>
              <w:t xml:space="preserve">1752 - </w:t>
            </w:r>
            <w:r w:rsidRPr="005E6D13">
              <w:rPr>
                <w:rStyle w:val="Hyperlink"/>
                <w:rtl/>
                <w:lang w:bidi="fa-IR"/>
              </w:rPr>
              <w:t>أظهَرُ النّاسِ نِفاقاً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Toc485894306 \h</w:instrText>
            </w:r>
            <w:r>
              <w:rPr>
                <w:webHidden/>
                <w:rtl/>
              </w:rPr>
              <w:instrText xml:space="preserve"> </w:instrText>
            </w:r>
            <w:r>
              <w:rPr>
                <w:webHidden/>
                <w:rtl/>
              </w:rPr>
            </w:r>
            <w:r>
              <w:rPr>
                <w:webHidden/>
                <w:rtl/>
              </w:rPr>
              <w:fldChar w:fldCharType="separate"/>
            </w:r>
            <w:r w:rsidR="00C13554">
              <w:rPr>
                <w:webHidden/>
              </w:rPr>
              <w:t>476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7" w:history="1">
            <w:r w:rsidRPr="005E6D13">
              <w:rPr>
                <w:rStyle w:val="Hyperlink"/>
                <w:lang w:bidi="fa-IR"/>
              </w:rPr>
              <w:t>1752. THE MOST OBVIOUS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Toc485894307 \h</w:instrText>
            </w:r>
            <w:r>
              <w:rPr>
                <w:webHidden/>
                <w:rtl/>
              </w:rPr>
              <w:instrText xml:space="preserve"> </w:instrText>
            </w:r>
            <w:r>
              <w:rPr>
                <w:webHidden/>
                <w:rtl/>
              </w:rPr>
            </w:r>
            <w:r>
              <w:rPr>
                <w:webHidden/>
                <w:rtl/>
              </w:rPr>
              <w:fldChar w:fldCharType="separate"/>
            </w:r>
            <w:r w:rsidR="00C13554">
              <w:rPr>
                <w:webHidden/>
              </w:rPr>
              <w:t>476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0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Toc485894308 \h</w:instrText>
            </w:r>
            <w:r>
              <w:rPr>
                <w:noProof/>
                <w:webHidden/>
                <w:rtl/>
              </w:rPr>
              <w:instrText xml:space="preserve"> </w:instrText>
            </w:r>
            <w:r>
              <w:rPr>
                <w:noProof/>
                <w:webHidden/>
                <w:rtl/>
              </w:rPr>
            </w:r>
            <w:r>
              <w:rPr>
                <w:noProof/>
                <w:webHidden/>
                <w:rtl/>
              </w:rPr>
              <w:fldChar w:fldCharType="separate"/>
            </w:r>
            <w:r w:rsidR="00C13554">
              <w:rPr>
                <w:noProof/>
                <w:webHidden/>
              </w:rPr>
              <w:t>476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09" w:history="1">
            <w:r w:rsidRPr="005E6D13">
              <w:rPr>
                <w:rStyle w:val="Hyperlink"/>
                <w:lang w:bidi="fa-IR"/>
              </w:rPr>
              <w:t xml:space="preserve">1753 - </w:t>
            </w:r>
            <w:r w:rsidRPr="005E6D13">
              <w:rPr>
                <w:rStyle w:val="Hyperlink"/>
                <w:rtl/>
                <w:lang w:bidi="fa-IR"/>
              </w:rPr>
              <w:t>التَّحذيرُ مِنَ المُنافِقِ المِنطيقِ‏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Toc485894309 \h</w:instrText>
            </w:r>
            <w:r>
              <w:rPr>
                <w:webHidden/>
                <w:rtl/>
              </w:rPr>
              <w:instrText xml:space="preserve"> </w:instrText>
            </w:r>
            <w:r>
              <w:rPr>
                <w:webHidden/>
                <w:rtl/>
              </w:rPr>
            </w:r>
            <w:r>
              <w:rPr>
                <w:webHidden/>
                <w:rtl/>
              </w:rPr>
              <w:fldChar w:fldCharType="separate"/>
            </w:r>
            <w:r w:rsidR="00C13554">
              <w:rPr>
                <w:webHidden/>
              </w:rPr>
              <w:t>477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10" w:history="1">
            <w:r w:rsidRPr="005E6D13">
              <w:rPr>
                <w:rStyle w:val="Hyperlink"/>
                <w:lang w:bidi="fa-IR"/>
              </w:rPr>
              <w:t>1753. CAUTION AGAINST THE ELOQUENT HYPOCRITE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Toc485894310 \h</w:instrText>
            </w:r>
            <w:r>
              <w:rPr>
                <w:webHidden/>
                <w:rtl/>
              </w:rPr>
              <w:instrText xml:space="preserve"> </w:instrText>
            </w:r>
            <w:r>
              <w:rPr>
                <w:webHidden/>
                <w:rtl/>
              </w:rPr>
            </w:r>
            <w:r>
              <w:rPr>
                <w:webHidden/>
                <w:rtl/>
              </w:rPr>
              <w:fldChar w:fldCharType="separate"/>
            </w:r>
            <w:r w:rsidR="00C13554">
              <w:rPr>
                <w:webHidden/>
              </w:rPr>
              <w:t>477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1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Toc485894311 \h</w:instrText>
            </w:r>
            <w:r>
              <w:rPr>
                <w:noProof/>
                <w:webHidden/>
                <w:rtl/>
              </w:rPr>
              <w:instrText xml:space="preserve"> </w:instrText>
            </w:r>
            <w:r>
              <w:rPr>
                <w:noProof/>
                <w:webHidden/>
                <w:rtl/>
              </w:rPr>
            </w:r>
            <w:r>
              <w:rPr>
                <w:noProof/>
                <w:webHidden/>
                <w:rtl/>
              </w:rPr>
              <w:fldChar w:fldCharType="separate"/>
            </w:r>
            <w:r w:rsidR="00C13554">
              <w:rPr>
                <w:noProof/>
                <w:webHidden/>
              </w:rPr>
              <w:t>477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12" w:history="1">
            <w:r w:rsidRPr="005E6D13">
              <w:rPr>
                <w:rStyle w:val="Hyperlink"/>
                <w:lang w:bidi="fa-IR"/>
              </w:rPr>
              <w:t xml:space="preserve">1754 - </w:t>
            </w:r>
            <w:r w:rsidRPr="005E6D13">
              <w:rPr>
                <w:rStyle w:val="Hyperlink"/>
                <w:rtl/>
                <w:lang w:bidi="fa-IR"/>
              </w:rPr>
              <w:t>صِفَةُ حَشرِ المُنافِقينَ وعاقِبتُهُم‏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Toc485894312 \h</w:instrText>
            </w:r>
            <w:r>
              <w:rPr>
                <w:webHidden/>
                <w:rtl/>
              </w:rPr>
              <w:instrText xml:space="preserve"> </w:instrText>
            </w:r>
            <w:r>
              <w:rPr>
                <w:webHidden/>
                <w:rtl/>
              </w:rPr>
            </w:r>
            <w:r>
              <w:rPr>
                <w:webHidden/>
                <w:rtl/>
              </w:rPr>
              <w:fldChar w:fldCharType="separate"/>
            </w:r>
            <w:r w:rsidR="00C13554">
              <w:rPr>
                <w:webHidden/>
              </w:rPr>
              <w:t>478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13" w:history="1">
            <w:r w:rsidRPr="005E6D13">
              <w:rPr>
                <w:rStyle w:val="Hyperlink"/>
                <w:lang w:bidi="fa-IR"/>
              </w:rPr>
              <w:t>1754. THE DESCRIPTION OF THE RESURRECTION OF HYPOCRITES AND THEIR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Toc485894313 \h</w:instrText>
            </w:r>
            <w:r>
              <w:rPr>
                <w:webHidden/>
                <w:rtl/>
              </w:rPr>
              <w:instrText xml:space="preserve"> </w:instrText>
            </w:r>
            <w:r>
              <w:rPr>
                <w:webHidden/>
                <w:rtl/>
              </w:rPr>
            </w:r>
            <w:r>
              <w:rPr>
                <w:webHidden/>
                <w:rtl/>
              </w:rPr>
              <w:fldChar w:fldCharType="separate"/>
            </w:r>
            <w:r w:rsidR="00C13554">
              <w:rPr>
                <w:webHidden/>
              </w:rPr>
              <w:t>478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1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Toc485894314 \h</w:instrText>
            </w:r>
            <w:r>
              <w:rPr>
                <w:noProof/>
                <w:webHidden/>
                <w:rtl/>
              </w:rPr>
              <w:instrText xml:space="preserve"> </w:instrText>
            </w:r>
            <w:r>
              <w:rPr>
                <w:noProof/>
                <w:webHidden/>
                <w:rtl/>
              </w:rPr>
            </w:r>
            <w:r>
              <w:rPr>
                <w:noProof/>
                <w:webHidden/>
                <w:rtl/>
              </w:rPr>
              <w:fldChar w:fldCharType="separate"/>
            </w:r>
            <w:r w:rsidR="00C13554">
              <w:rPr>
                <w:noProof/>
                <w:webHidden/>
              </w:rPr>
              <w:t>478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15" w:history="1">
            <w:r w:rsidRPr="005E6D13">
              <w:rPr>
                <w:rStyle w:val="Hyperlink"/>
                <w:lang w:bidi="fa-IR"/>
              </w:rPr>
              <w:t xml:space="preserve">1755 - </w:t>
            </w:r>
            <w:r w:rsidRPr="005E6D13">
              <w:rPr>
                <w:rStyle w:val="Hyperlink"/>
                <w:rtl/>
                <w:lang w:bidi="fa-IR"/>
              </w:rPr>
              <w:t>ما يَذهَبُ بِالنِّفاقِ‏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Toc485894315 \h</w:instrText>
            </w:r>
            <w:r>
              <w:rPr>
                <w:webHidden/>
                <w:rtl/>
              </w:rPr>
              <w:instrText xml:space="preserve"> </w:instrText>
            </w:r>
            <w:r>
              <w:rPr>
                <w:webHidden/>
                <w:rtl/>
              </w:rPr>
            </w:r>
            <w:r>
              <w:rPr>
                <w:webHidden/>
                <w:rtl/>
              </w:rPr>
              <w:fldChar w:fldCharType="separate"/>
            </w:r>
            <w:r w:rsidR="00C13554">
              <w:rPr>
                <w:webHidden/>
              </w:rPr>
              <w:t>479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16" w:history="1">
            <w:r w:rsidRPr="005E6D13">
              <w:rPr>
                <w:rStyle w:val="Hyperlink"/>
                <w:lang w:bidi="fa-IR"/>
              </w:rPr>
              <w:t>1755. WHAT ERADICATES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Toc485894316 \h</w:instrText>
            </w:r>
            <w:r>
              <w:rPr>
                <w:webHidden/>
                <w:rtl/>
              </w:rPr>
              <w:instrText xml:space="preserve"> </w:instrText>
            </w:r>
            <w:r>
              <w:rPr>
                <w:webHidden/>
                <w:rtl/>
              </w:rPr>
            </w:r>
            <w:r>
              <w:rPr>
                <w:webHidden/>
                <w:rtl/>
              </w:rPr>
              <w:fldChar w:fldCharType="separate"/>
            </w:r>
            <w:r w:rsidR="00C13554">
              <w:rPr>
                <w:webHidden/>
              </w:rPr>
              <w:t>479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1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Toc485894317 \h</w:instrText>
            </w:r>
            <w:r>
              <w:rPr>
                <w:noProof/>
                <w:webHidden/>
                <w:rtl/>
              </w:rPr>
              <w:instrText xml:space="preserve"> </w:instrText>
            </w:r>
            <w:r>
              <w:rPr>
                <w:noProof/>
                <w:webHidden/>
                <w:rtl/>
              </w:rPr>
            </w:r>
            <w:r>
              <w:rPr>
                <w:noProof/>
                <w:webHidden/>
                <w:rtl/>
              </w:rPr>
              <w:fldChar w:fldCharType="separate"/>
            </w:r>
            <w:r w:rsidR="00C13554">
              <w:rPr>
                <w:noProof/>
                <w:webHidden/>
              </w:rPr>
              <w:t>479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18" w:history="1">
            <w:r w:rsidRPr="005E6D13">
              <w:rPr>
                <w:rStyle w:val="Hyperlink"/>
                <w:lang w:bidi="fa-IR"/>
              </w:rPr>
              <w:t xml:space="preserve">382 - </w:t>
            </w:r>
            <w:r w:rsidRPr="005E6D13">
              <w:rPr>
                <w:rStyle w:val="Hyperlink"/>
                <w:rtl/>
                <w:lang w:bidi="fa-IR"/>
              </w:rPr>
              <w:t>الإنفاق‏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Toc485894318 \h</w:instrText>
            </w:r>
            <w:r>
              <w:rPr>
                <w:webHidden/>
                <w:rtl/>
              </w:rPr>
              <w:instrText xml:space="preserve"> </w:instrText>
            </w:r>
            <w:r>
              <w:rPr>
                <w:webHidden/>
                <w:rtl/>
              </w:rPr>
            </w:r>
            <w:r>
              <w:rPr>
                <w:webHidden/>
                <w:rtl/>
              </w:rPr>
              <w:fldChar w:fldCharType="separate"/>
            </w:r>
            <w:r w:rsidR="00C13554">
              <w:rPr>
                <w:webHidden/>
              </w:rPr>
              <w:t>480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19" w:history="1">
            <w:r w:rsidRPr="005E6D13">
              <w:rPr>
                <w:rStyle w:val="Hyperlink"/>
                <w:lang w:bidi="fa-IR"/>
              </w:rPr>
              <w:t>382. SPENDING (in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Toc485894319 \h</w:instrText>
            </w:r>
            <w:r>
              <w:rPr>
                <w:webHidden/>
                <w:rtl/>
              </w:rPr>
              <w:instrText xml:space="preserve"> </w:instrText>
            </w:r>
            <w:r>
              <w:rPr>
                <w:webHidden/>
                <w:rtl/>
              </w:rPr>
            </w:r>
            <w:r>
              <w:rPr>
                <w:webHidden/>
                <w:rtl/>
              </w:rPr>
              <w:fldChar w:fldCharType="separate"/>
            </w:r>
            <w:r w:rsidR="00C13554">
              <w:rPr>
                <w:webHidden/>
              </w:rPr>
              <w:t>480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0" w:history="1">
            <w:r w:rsidRPr="005E6D13">
              <w:rPr>
                <w:rStyle w:val="Hyperlink"/>
                <w:lang w:bidi="fa-IR"/>
              </w:rPr>
              <w:t xml:space="preserve">1756 - </w:t>
            </w:r>
            <w:r w:rsidRPr="005E6D13">
              <w:rPr>
                <w:rStyle w:val="Hyperlink"/>
                <w:rtl/>
                <w:lang w:bidi="fa-IR"/>
              </w:rPr>
              <w:t>فَضلُ الإنفاقِ‏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Toc485894320 \h</w:instrText>
            </w:r>
            <w:r>
              <w:rPr>
                <w:webHidden/>
                <w:rtl/>
              </w:rPr>
              <w:instrText xml:space="preserve"> </w:instrText>
            </w:r>
            <w:r>
              <w:rPr>
                <w:webHidden/>
                <w:rtl/>
              </w:rPr>
            </w:r>
            <w:r>
              <w:rPr>
                <w:webHidden/>
                <w:rtl/>
              </w:rPr>
              <w:fldChar w:fldCharType="separate"/>
            </w:r>
            <w:r w:rsidR="00C13554">
              <w:rPr>
                <w:webHidden/>
              </w:rPr>
              <w:t>480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1" w:history="1">
            <w:r w:rsidRPr="005E6D13">
              <w:rPr>
                <w:rStyle w:val="Hyperlink"/>
                <w:lang w:bidi="fa-IR"/>
              </w:rPr>
              <w:t>1756. THE VIRTUE OF SPENDING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Toc485894321 \h</w:instrText>
            </w:r>
            <w:r>
              <w:rPr>
                <w:webHidden/>
                <w:rtl/>
              </w:rPr>
              <w:instrText xml:space="preserve"> </w:instrText>
            </w:r>
            <w:r>
              <w:rPr>
                <w:webHidden/>
                <w:rtl/>
              </w:rPr>
            </w:r>
            <w:r>
              <w:rPr>
                <w:webHidden/>
                <w:rtl/>
              </w:rPr>
              <w:fldChar w:fldCharType="separate"/>
            </w:r>
            <w:r w:rsidR="00C13554">
              <w:rPr>
                <w:webHidden/>
              </w:rPr>
              <w:t>480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2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Toc485894323 \h</w:instrText>
            </w:r>
            <w:r>
              <w:rPr>
                <w:noProof/>
                <w:webHidden/>
                <w:rtl/>
              </w:rPr>
              <w:instrText xml:space="preserve"> </w:instrText>
            </w:r>
            <w:r>
              <w:rPr>
                <w:noProof/>
                <w:webHidden/>
                <w:rtl/>
              </w:rPr>
            </w:r>
            <w:r>
              <w:rPr>
                <w:noProof/>
                <w:webHidden/>
                <w:rtl/>
              </w:rPr>
              <w:fldChar w:fldCharType="separate"/>
            </w:r>
            <w:r w:rsidR="00C13554">
              <w:rPr>
                <w:noProof/>
                <w:webHidden/>
              </w:rPr>
              <w:t>481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4" w:history="1">
            <w:r w:rsidRPr="005E6D13">
              <w:rPr>
                <w:rStyle w:val="Hyperlink"/>
                <w:lang w:bidi="fa-IR"/>
              </w:rPr>
              <w:t xml:space="preserve">1757 - </w:t>
            </w:r>
            <w:r w:rsidRPr="005E6D13">
              <w:rPr>
                <w:rStyle w:val="Hyperlink"/>
                <w:rtl/>
                <w:lang w:bidi="fa-IR"/>
              </w:rPr>
              <w:t>بَرَكَةُ الإنفاقِ‏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Toc485894324 \h</w:instrText>
            </w:r>
            <w:r>
              <w:rPr>
                <w:webHidden/>
                <w:rtl/>
              </w:rPr>
              <w:instrText xml:space="preserve"> </w:instrText>
            </w:r>
            <w:r>
              <w:rPr>
                <w:webHidden/>
                <w:rtl/>
              </w:rPr>
            </w:r>
            <w:r>
              <w:rPr>
                <w:webHidden/>
                <w:rtl/>
              </w:rPr>
              <w:fldChar w:fldCharType="separate"/>
            </w:r>
            <w:r w:rsidR="00C13554">
              <w:rPr>
                <w:webHidden/>
              </w:rPr>
              <w:t>483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5" w:history="1">
            <w:r w:rsidRPr="005E6D13">
              <w:rPr>
                <w:rStyle w:val="Hyperlink"/>
                <w:lang w:bidi="fa-IR"/>
              </w:rPr>
              <w:t>1757. THE BLESSING OF SPENDING IN HIS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Toc485894325 \h</w:instrText>
            </w:r>
            <w:r>
              <w:rPr>
                <w:webHidden/>
                <w:rtl/>
              </w:rPr>
              <w:instrText xml:space="preserve"> </w:instrText>
            </w:r>
            <w:r>
              <w:rPr>
                <w:webHidden/>
                <w:rtl/>
              </w:rPr>
            </w:r>
            <w:r>
              <w:rPr>
                <w:webHidden/>
                <w:rtl/>
              </w:rPr>
              <w:fldChar w:fldCharType="separate"/>
            </w:r>
            <w:r w:rsidR="00C13554">
              <w:rPr>
                <w:webHidden/>
              </w:rPr>
              <w:t>483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2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Toc485894326 \h</w:instrText>
            </w:r>
            <w:r>
              <w:rPr>
                <w:noProof/>
                <w:webHidden/>
                <w:rtl/>
              </w:rPr>
              <w:instrText xml:space="preserve"> </w:instrText>
            </w:r>
            <w:r>
              <w:rPr>
                <w:noProof/>
                <w:webHidden/>
                <w:rtl/>
              </w:rPr>
            </w:r>
            <w:r>
              <w:rPr>
                <w:noProof/>
                <w:webHidden/>
                <w:rtl/>
              </w:rPr>
              <w:fldChar w:fldCharType="separate"/>
            </w:r>
            <w:r w:rsidR="00C13554">
              <w:rPr>
                <w:noProof/>
                <w:webHidden/>
              </w:rPr>
              <w:t>484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7" w:history="1">
            <w:r w:rsidRPr="005E6D13">
              <w:rPr>
                <w:rStyle w:val="Hyperlink"/>
                <w:lang w:bidi="fa-IR"/>
              </w:rPr>
              <w:t xml:space="preserve">1758 - </w:t>
            </w:r>
            <w:r w:rsidRPr="005E6D13">
              <w:rPr>
                <w:rStyle w:val="Hyperlink"/>
                <w:rtl/>
                <w:lang w:bidi="fa-IR"/>
              </w:rPr>
              <w:t>الإنفاقُ بِما تُحبُ‏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Toc485894327 \h</w:instrText>
            </w:r>
            <w:r>
              <w:rPr>
                <w:webHidden/>
                <w:rtl/>
              </w:rPr>
              <w:instrText xml:space="preserve"> </w:instrText>
            </w:r>
            <w:r>
              <w:rPr>
                <w:webHidden/>
                <w:rtl/>
              </w:rPr>
            </w:r>
            <w:r>
              <w:rPr>
                <w:webHidden/>
                <w:rtl/>
              </w:rPr>
              <w:fldChar w:fldCharType="separate"/>
            </w:r>
            <w:r w:rsidR="00C13554">
              <w:rPr>
                <w:webHidden/>
              </w:rPr>
              <w:t>485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28" w:history="1">
            <w:r w:rsidRPr="005E6D13">
              <w:rPr>
                <w:rStyle w:val="Hyperlink"/>
                <w:lang w:bidi="fa-IR"/>
              </w:rPr>
              <w:t>1758. SPENDING OUT OF WHAT YOU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Toc485894328 \h</w:instrText>
            </w:r>
            <w:r>
              <w:rPr>
                <w:webHidden/>
                <w:rtl/>
              </w:rPr>
              <w:instrText xml:space="preserve"> </w:instrText>
            </w:r>
            <w:r>
              <w:rPr>
                <w:webHidden/>
                <w:rtl/>
              </w:rPr>
            </w:r>
            <w:r>
              <w:rPr>
                <w:webHidden/>
                <w:rtl/>
              </w:rPr>
              <w:fldChar w:fldCharType="separate"/>
            </w:r>
            <w:r w:rsidR="00C13554">
              <w:rPr>
                <w:webHidden/>
              </w:rPr>
              <w:t>485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2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Toc485894329 \h</w:instrText>
            </w:r>
            <w:r>
              <w:rPr>
                <w:noProof/>
                <w:webHidden/>
                <w:rtl/>
              </w:rPr>
              <w:instrText xml:space="preserve"> </w:instrText>
            </w:r>
            <w:r>
              <w:rPr>
                <w:noProof/>
                <w:webHidden/>
                <w:rtl/>
              </w:rPr>
            </w:r>
            <w:r>
              <w:rPr>
                <w:noProof/>
                <w:webHidden/>
                <w:rtl/>
              </w:rPr>
              <w:fldChar w:fldCharType="separate"/>
            </w:r>
            <w:r w:rsidR="00C13554">
              <w:rPr>
                <w:noProof/>
                <w:webHidden/>
              </w:rPr>
              <w:t>485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0" w:history="1">
            <w:r w:rsidRPr="005E6D13">
              <w:rPr>
                <w:rStyle w:val="Hyperlink"/>
                <w:lang w:bidi="fa-IR"/>
              </w:rPr>
              <w:t xml:space="preserve">1759 - </w:t>
            </w:r>
            <w:r w:rsidRPr="005E6D13">
              <w:rPr>
                <w:rStyle w:val="Hyperlink"/>
                <w:rtl/>
                <w:lang w:bidi="fa-IR"/>
              </w:rPr>
              <w:t>مَن لَم يُنفِق في طاعَةِ اللَّهِ يُنفِق في مَعصِيَتِهِ‏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Toc485894330 \h</w:instrText>
            </w:r>
            <w:r>
              <w:rPr>
                <w:webHidden/>
                <w:rtl/>
              </w:rPr>
              <w:instrText xml:space="preserve"> </w:instrText>
            </w:r>
            <w:r>
              <w:rPr>
                <w:webHidden/>
                <w:rtl/>
              </w:rPr>
            </w:r>
            <w:r>
              <w:rPr>
                <w:webHidden/>
                <w:rtl/>
              </w:rPr>
              <w:fldChar w:fldCharType="separate"/>
            </w:r>
            <w:r w:rsidR="00C13554">
              <w:rPr>
                <w:webHidden/>
              </w:rPr>
              <w:t>486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1" w:history="1">
            <w:r w:rsidRPr="005E6D13">
              <w:rPr>
                <w:rStyle w:val="Hyperlink"/>
                <w:lang w:bidi="fa-IR"/>
              </w:rPr>
              <w:t>1759. HE WHO DOES NOT SPEND IN OBEDIENCE OF ALLAH SPENDS IN HIS DISOBEDIENCE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Toc485894331 \h</w:instrText>
            </w:r>
            <w:r>
              <w:rPr>
                <w:webHidden/>
                <w:rtl/>
              </w:rPr>
              <w:instrText xml:space="preserve"> </w:instrText>
            </w:r>
            <w:r>
              <w:rPr>
                <w:webHidden/>
                <w:rtl/>
              </w:rPr>
            </w:r>
            <w:r>
              <w:rPr>
                <w:webHidden/>
                <w:rtl/>
              </w:rPr>
              <w:fldChar w:fldCharType="separate"/>
            </w:r>
            <w:r w:rsidR="00C13554">
              <w:rPr>
                <w:webHidden/>
              </w:rPr>
              <w:t>486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3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Toc485894332 \h</w:instrText>
            </w:r>
            <w:r>
              <w:rPr>
                <w:noProof/>
                <w:webHidden/>
                <w:rtl/>
              </w:rPr>
              <w:instrText xml:space="preserve"> </w:instrText>
            </w:r>
            <w:r>
              <w:rPr>
                <w:noProof/>
                <w:webHidden/>
                <w:rtl/>
              </w:rPr>
            </w:r>
            <w:r>
              <w:rPr>
                <w:noProof/>
                <w:webHidden/>
                <w:rtl/>
              </w:rPr>
              <w:fldChar w:fldCharType="separate"/>
            </w:r>
            <w:r w:rsidR="00C13554">
              <w:rPr>
                <w:noProof/>
                <w:webHidden/>
              </w:rPr>
              <w:t>486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3" w:history="1">
            <w:r w:rsidRPr="005E6D13">
              <w:rPr>
                <w:rStyle w:val="Hyperlink"/>
                <w:lang w:bidi="fa-IR"/>
              </w:rPr>
              <w:t xml:space="preserve">1760 - </w:t>
            </w:r>
            <w:r w:rsidRPr="005E6D13">
              <w:rPr>
                <w:rStyle w:val="Hyperlink"/>
                <w:rtl/>
                <w:lang w:bidi="fa-IR"/>
              </w:rPr>
              <w:t>فَضلُ إنفاقِ المُقتِرِ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Toc485894333 \h</w:instrText>
            </w:r>
            <w:r>
              <w:rPr>
                <w:webHidden/>
                <w:rtl/>
              </w:rPr>
              <w:instrText xml:space="preserve"> </w:instrText>
            </w:r>
            <w:r>
              <w:rPr>
                <w:webHidden/>
                <w:rtl/>
              </w:rPr>
            </w:r>
            <w:r>
              <w:rPr>
                <w:webHidden/>
                <w:rtl/>
              </w:rPr>
              <w:fldChar w:fldCharType="separate"/>
            </w:r>
            <w:r w:rsidR="00C13554">
              <w:rPr>
                <w:webHidden/>
              </w:rPr>
              <w:t>487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4" w:history="1">
            <w:r w:rsidRPr="005E6D13">
              <w:rPr>
                <w:rStyle w:val="Hyperlink"/>
                <w:lang w:bidi="fa-IR"/>
              </w:rPr>
              <w:t>1760. THE VIRTUE OF THE CHARITY GIVEN BY ONE WHO IS HIMSELF STRAITENED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Toc485894334 \h</w:instrText>
            </w:r>
            <w:r>
              <w:rPr>
                <w:webHidden/>
                <w:rtl/>
              </w:rPr>
              <w:instrText xml:space="preserve"> </w:instrText>
            </w:r>
            <w:r>
              <w:rPr>
                <w:webHidden/>
                <w:rtl/>
              </w:rPr>
            </w:r>
            <w:r>
              <w:rPr>
                <w:webHidden/>
                <w:rtl/>
              </w:rPr>
              <w:fldChar w:fldCharType="separate"/>
            </w:r>
            <w:r w:rsidR="00C13554">
              <w:rPr>
                <w:webHidden/>
              </w:rPr>
              <w:t>487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3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Toc485894335 \h</w:instrText>
            </w:r>
            <w:r>
              <w:rPr>
                <w:noProof/>
                <w:webHidden/>
                <w:rtl/>
              </w:rPr>
              <w:instrText xml:space="preserve"> </w:instrText>
            </w:r>
            <w:r>
              <w:rPr>
                <w:noProof/>
                <w:webHidden/>
                <w:rtl/>
              </w:rPr>
            </w:r>
            <w:r>
              <w:rPr>
                <w:noProof/>
                <w:webHidden/>
                <w:rtl/>
              </w:rPr>
              <w:fldChar w:fldCharType="separate"/>
            </w:r>
            <w:r w:rsidR="00C13554">
              <w:rPr>
                <w:noProof/>
                <w:webHidden/>
              </w:rPr>
              <w:t>487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6" w:history="1">
            <w:r w:rsidRPr="005E6D13">
              <w:rPr>
                <w:rStyle w:val="Hyperlink"/>
                <w:lang w:bidi="fa-IR"/>
              </w:rPr>
              <w:t xml:space="preserve">1761 - </w:t>
            </w:r>
            <w:r w:rsidRPr="005E6D13">
              <w:rPr>
                <w:rStyle w:val="Hyperlink"/>
                <w:rtl/>
                <w:lang w:bidi="fa-IR"/>
              </w:rPr>
              <w:t>مَن لا تُقبَلُ نَفَقتُهُ‏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Toc485894336 \h</w:instrText>
            </w:r>
            <w:r>
              <w:rPr>
                <w:webHidden/>
                <w:rtl/>
              </w:rPr>
              <w:instrText xml:space="preserve"> </w:instrText>
            </w:r>
            <w:r>
              <w:rPr>
                <w:webHidden/>
                <w:rtl/>
              </w:rPr>
            </w:r>
            <w:r>
              <w:rPr>
                <w:webHidden/>
                <w:rtl/>
              </w:rPr>
              <w:fldChar w:fldCharType="separate"/>
            </w:r>
            <w:r w:rsidR="00C13554">
              <w:rPr>
                <w:webHidden/>
              </w:rPr>
              <w:t>488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37" w:history="1">
            <w:r w:rsidRPr="005E6D13">
              <w:rPr>
                <w:rStyle w:val="Hyperlink"/>
                <w:lang w:bidi="fa-IR"/>
              </w:rPr>
              <w:t>1761. THOSE WHOSE SPENDING [IN CHARITY] IS NOT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Toc485894337 \h</w:instrText>
            </w:r>
            <w:r>
              <w:rPr>
                <w:webHidden/>
                <w:rtl/>
              </w:rPr>
              <w:instrText xml:space="preserve"> </w:instrText>
            </w:r>
            <w:r>
              <w:rPr>
                <w:webHidden/>
                <w:rtl/>
              </w:rPr>
            </w:r>
            <w:r>
              <w:rPr>
                <w:webHidden/>
                <w:rtl/>
              </w:rPr>
              <w:fldChar w:fldCharType="separate"/>
            </w:r>
            <w:r w:rsidR="00C13554">
              <w:rPr>
                <w:webHidden/>
              </w:rPr>
              <w:t>488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3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Toc485894338 \h</w:instrText>
            </w:r>
            <w:r>
              <w:rPr>
                <w:noProof/>
                <w:webHidden/>
                <w:rtl/>
              </w:rPr>
              <w:instrText xml:space="preserve"> </w:instrText>
            </w:r>
            <w:r>
              <w:rPr>
                <w:noProof/>
                <w:webHidden/>
                <w:rtl/>
              </w:rPr>
            </w:r>
            <w:r>
              <w:rPr>
                <w:noProof/>
                <w:webHidden/>
                <w:rtl/>
              </w:rPr>
              <w:fldChar w:fldCharType="separate"/>
            </w:r>
            <w:r w:rsidR="00C13554">
              <w:rPr>
                <w:noProof/>
                <w:webHidden/>
              </w:rPr>
              <w:t>488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39" w:history="1">
            <w:r w:rsidRPr="005E6D13">
              <w:rPr>
                <w:rStyle w:val="Hyperlink"/>
                <w:lang w:bidi="fa-IR"/>
              </w:rPr>
              <w:t xml:space="preserve">383 - </w:t>
            </w:r>
            <w:r w:rsidRPr="005E6D13">
              <w:rPr>
                <w:rStyle w:val="Hyperlink"/>
                <w:rtl/>
                <w:lang w:bidi="fa-IR"/>
              </w:rPr>
              <w:t>النّميمة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Toc485894339 \h</w:instrText>
            </w:r>
            <w:r>
              <w:rPr>
                <w:webHidden/>
                <w:rtl/>
              </w:rPr>
              <w:instrText xml:space="preserve"> </w:instrText>
            </w:r>
            <w:r>
              <w:rPr>
                <w:webHidden/>
                <w:rtl/>
              </w:rPr>
            </w:r>
            <w:r>
              <w:rPr>
                <w:webHidden/>
                <w:rtl/>
              </w:rPr>
              <w:fldChar w:fldCharType="separate"/>
            </w:r>
            <w:r w:rsidR="00C13554">
              <w:rPr>
                <w:webHidden/>
              </w:rPr>
              <w:t>490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40" w:history="1">
            <w:r w:rsidRPr="005E6D13">
              <w:rPr>
                <w:rStyle w:val="Hyperlink"/>
                <w:lang w:bidi="fa-IR"/>
              </w:rPr>
              <w:t>383. 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Toc485894340 \h</w:instrText>
            </w:r>
            <w:r>
              <w:rPr>
                <w:webHidden/>
                <w:rtl/>
              </w:rPr>
              <w:instrText xml:space="preserve"> </w:instrText>
            </w:r>
            <w:r>
              <w:rPr>
                <w:webHidden/>
                <w:rtl/>
              </w:rPr>
            </w:r>
            <w:r>
              <w:rPr>
                <w:webHidden/>
                <w:rtl/>
              </w:rPr>
              <w:fldChar w:fldCharType="separate"/>
            </w:r>
            <w:r w:rsidR="00C13554">
              <w:rPr>
                <w:webHidden/>
              </w:rPr>
              <w:t>490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41" w:history="1">
            <w:r w:rsidRPr="005E6D13">
              <w:rPr>
                <w:rStyle w:val="Hyperlink"/>
                <w:lang w:bidi="fa-IR"/>
              </w:rPr>
              <w:t xml:space="preserve">1762 - </w:t>
            </w:r>
            <w:r w:rsidRPr="005E6D13">
              <w:rPr>
                <w:rStyle w:val="Hyperlink"/>
                <w:rtl/>
                <w:lang w:bidi="fa-IR"/>
              </w:rPr>
              <w:t>التَّحذيرُ مِنَ النَّميمَةِ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Toc485894341 \h</w:instrText>
            </w:r>
            <w:r>
              <w:rPr>
                <w:webHidden/>
                <w:rtl/>
              </w:rPr>
              <w:instrText xml:space="preserve"> </w:instrText>
            </w:r>
            <w:r>
              <w:rPr>
                <w:webHidden/>
                <w:rtl/>
              </w:rPr>
            </w:r>
            <w:r>
              <w:rPr>
                <w:webHidden/>
                <w:rtl/>
              </w:rPr>
              <w:fldChar w:fldCharType="separate"/>
            </w:r>
            <w:r w:rsidR="00C13554">
              <w:rPr>
                <w:webHidden/>
              </w:rPr>
              <w:t>490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42" w:history="1">
            <w:r w:rsidRPr="005E6D13">
              <w:rPr>
                <w:rStyle w:val="Hyperlink"/>
                <w:lang w:bidi="fa-IR"/>
              </w:rPr>
              <w:t>1762. CAUTION AGAINST 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Toc485894342 \h</w:instrText>
            </w:r>
            <w:r>
              <w:rPr>
                <w:webHidden/>
                <w:rtl/>
              </w:rPr>
              <w:instrText xml:space="preserve"> </w:instrText>
            </w:r>
            <w:r>
              <w:rPr>
                <w:webHidden/>
                <w:rtl/>
              </w:rPr>
            </w:r>
            <w:r>
              <w:rPr>
                <w:webHidden/>
                <w:rtl/>
              </w:rPr>
              <w:fldChar w:fldCharType="separate"/>
            </w:r>
            <w:r w:rsidR="00C13554">
              <w:rPr>
                <w:webHidden/>
              </w:rPr>
              <w:t>490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Toc485894344 \h</w:instrText>
            </w:r>
            <w:r>
              <w:rPr>
                <w:noProof/>
                <w:webHidden/>
                <w:rtl/>
              </w:rPr>
              <w:instrText xml:space="preserve"> </w:instrText>
            </w:r>
            <w:r>
              <w:rPr>
                <w:noProof/>
                <w:webHidden/>
                <w:rtl/>
              </w:rPr>
            </w:r>
            <w:r>
              <w:rPr>
                <w:noProof/>
                <w:webHidden/>
                <w:rtl/>
              </w:rPr>
              <w:fldChar w:fldCharType="separate"/>
            </w:r>
            <w:r w:rsidR="00C13554">
              <w:rPr>
                <w:noProof/>
                <w:webHidden/>
              </w:rPr>
              <w:t>490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45" w:history="1">
            <w:r w:rsidRPr="005E6D13">
              <w:rPr>
                <w:rStyle w:val="Hyperlink"/>
                <w:lang w:bidi="fa-IR"/>
              </w:rPr>
              <w:t xml:space="preserve">1763 - </w:t>
            </w:r>
            <w:r w:rsidRPr="005E6D13">
              <w:rPr>
                <w:rStyle w:val="Hyperlink"/>
                <w:rtl/>
                <w:lang w:bidi="fa-IR"/>
              </w:rPr>
              <w:t>ذَمُّ السِّعايَةِ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Toc485894345 \h</w:instrText>
            </w:r>
            <w:r>
              <w:rPr>
                <w:webHidden/>
                <w:rtl/>
              </w:rPr>
              <w:instrText xml:space="preserve"> </w:instrText>
            </w:r>
            <w:r>
              <w:rPr>
                <w:webHidden/>
                <w:rtl/>
              </w:rPr>
            </w:r>
            <w:r>
              <w:rPr>
                <w:webHidden/>
                <w:rtl/>
              </w:rPr>
              <w:fldChar w:fldCharType="separate"/>
            </w:r>
            <w:r w:rsidR="00C13554">
              <w:rPr>
                <w:webHidden/>
              </w:rPr>
              <w:t>492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46" w:history="1">
            <w:r w:rsidRPr="005E6D13">
              <w:rPr>
                <w:rStyle w:val="Hyperlink"/>
                <w:lang w:bidi="fa-IR"/>
              </w:rPr>
              <w:t>1763. REPROACHING 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Toc485894346 \h</w:instrText>
            </w:r>
            <w:r>
              <w:rPr>
                <w:webHidden/>
                <w:rtl/>
              </w:rPr>
              <w:instrText xml:space="preserve"> </w:instrText>
            </w:r>
            <w:r>
              <w:rPr>
                <w:webHidden/>
                <w:rtl/>
              </w:rPr>
            </w:r>
            <w:r>
              <w:rPr>
                <w:webHidden/>
                <w:rtl/>
              </w:rPr>
              <w:fldChar w:fldCharType="separate"/>
            </w:r>
            <w:r w:rsidR="00C13554">
              <w:rPr>
                <w:webHidden/>
              </w:rPr>
              <w:t>492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4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Toc485894347 \h</w:instrText>
            </w:r>
            <w:r>
              <w:rPr>
                <w:noProof/>
                <w:webHidden/>
                <w:rtl/>
              </w:rPr>
              <w:instrText xml:space="preserve"> </w:instrText>
            </w:r>
            <w:r>
              <w:rPr>
                <w:noProof/>
                <w:webHidden/>
                <w:rtl/>
              </w:rPr>
            </w:r>
            <w:r>
              <w:rPr>
                <w:noProof/>
                <w:webHidden/>
                <w:rtl/>
              </w:rPr>
              <w:fldChar w:fldCharType="separate"/>
            </w:r>
            <w:r w:rsidR="00C13554">
              <w:rPr>
                <w:noProof/>
                <w:webHidden/>
              </w:rPr>
              <w:t>492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48" w:history="1">
            <w:r w:rsidRPr="005E6D13">
              <w:rPr>
                <w:rStyle w:val="Hyperlink"/>
                <w:lang w:bidi="fa-IR"/>
              </w:rPr>
              <w:t xml:space="preserve">384 - </w:t>
            </w:r>
            <w:r w:rsidRPr="005E6D13">
              <w:rPr>
                <w:rStyle w:val="Hyperlink"/>
                <w:rtl/>
                <w:lang w:bidi="fa-IR"/>
              </w:rPr>
              <w:t>النّافلة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Toc485894348 \h</w:instrText>
            </w:r>
            <w:r>
              <w:rPr>
                <w:webHidden/>
                <w:rtl/>
              </w:rPr>
              <w:instrText xml:space="preserve"> </w:instrText>
            </w:r>
            <w:r>
              <w:rPr>
                <w:webHidden/>
                <w:rtl/>
              </w:rPr>
            </w:r>
            <w:r>
              <w:rPr>
                <w:webHidden/>
                <w:rtl/>
              </w:rPr>
              <w:fldChar w:fldCharType="separate"/>
            </w:r>
            <w:r w:rsidR="00C13554">
              <w:rPr>
                <w:webHidden/>
              </w:rPr>
              <w:t>493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49" w:history="1">
            <w:r w:rsidRPr="005E6D13">
              <w:rPr>
                <w:rStyle w:val="Hyperlink"/>
                <w:lang w:bidi="fa-IR"/>
              </w:rPr>
              <w:t>384. SUPEREROGATORY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Toc485894349 \h</w:instrText>
            </w:r>
            <w:r>
              <w:rPr>
                <w:webHidden/>
                <w:rtl/>
              </w:rPr>
              <w:instrText xml:space="preserve"> </w:instrText>
            </w:r>
            <w:r>
              <w:rPr>
                <w:webHidden/>
                <w:rtl/>
              </w:rPr>
            </w:r>
            <w:r>
              <w:rPr>
                <w:webHidden/>
                <w:rtl/>
              </w:rPr>
              <w:fldChar w:fldCharType="separate"/>
            </w:r>
            <w:r w:rsidR="00C13554">
              <w:rPr>
                <w:webHidden/>
              </w:rPr>
              <w:t>493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0" w:history="1">
            <w:r w:rsidRPr="005E6D13">
              <w:rPr>
                <w:rStyle w:val="Hyperlink"/>
                <w:lang w:bidi="fa-IR"/>
              </w:rPr>
              <w:t xml:space="preserve">1764 - </w:t>
            </w:r>
            <w:r w:rsidRPr="005E6D13">
              <w:rPr>
                <w:rStyle w:val="Hyperlink"/>
                <w:rtl/>
                <w:lang w:bidi="fa-IR"/>
              </w:rPr>
              <w:t>فَضلُ النّافِلَةِ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Toc485894350 \h</w:instrText>
            </w:r>
            <w:r>
              <w:rPr>
                <w:webHidden/>
                <w:rtl/>
              </w:rPr>
              <w:instrText xml:space="preserve"> </w:instrText>
            </w:r>
            <w:r>
              <w:rPr>
                <w:webHidden/>
                <w:rtl/>
              </w:rPr>
            </w:r>
            <w:r>
              <w:rPr>
                <w:webHidden/>
                <w:rtl/>
              </w:rPr>
              <w:fldChar w:fldCharType="separate"/>
            </w:r>
            <w:r w:rsidR="00C13554">
              <w:rPr>
                <w:webHidden/>
              </w:rPr>
              <w:t>493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1" w:history="1">
            <w:r w:rsidRPr="005E6D13">
              <w:rPr>
                <w:rStyle w:val="Hyperlink"/>
                <w:lang w:bidi="fa-IR"/>
              </w:rPr>
              <w:t>1764. THE VIRTUE OF SUPEREROGATORY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Toc485894351 \h</w:instrText>
            </w:r>
            <w:r>
              <w:rPr>
                <w:webHidden/>
                <w:rtl/>
              </w:rPr>
              <w:instrText xml:space="preserve"> </w:instrText>
            </w:r>
            <w:r>
              <w:rPr>
                <w:webHidden/>
                <w:rtl/>
              </w:rPr>
            </w:r>
            <w:r>
              <w:rPr>
                <w:webHidden/>
                <w:rtl/>
              </w:rPr>
              <w:fldChar w:fldCharType="separate"/>
            </w:r>
            <w:r w:rsidR="00C13554">
              <w:rPr>
                <w:webHidden/>
              </w:rPr>
              <w:t>493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5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Toc485894352 \h</w:instrText>
            </w:r>
            <w:r>
              <w:rPr>
                <w:noProof/>
                <w:webHidden/>
                <w:rtl/>
              </w:rPr>
              <w:instrText xml:space="preserve"> </w:instrText>
            </w:r>
            <w:r>
              <w:rPr>
                <w:noProof/>
                <w:webHidden/>
                <w:rtl/>
              </w:rPr>
            </w:r>
            <w:r>
              <w:rPr>
                <w:noProof/>
                <w:webHidden/>
                <w:rtl/>
              </w:rPr>
              <w:fldChar w:fldCharType="separate"/>
            </w:r>
            <w:r w:rsidR="00C13554">
              <w:rPr>
                <w:noProof/>
                <w:webHidden/>
              </w:rPr>
              <w:t>493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3" w:history="1">
            <w:r w:rsidRPr="005E6D13">
              <w:rPr>
                <w:rStyle w:val="Hyperlink"/>
                <w:lang w:bidi="fa-IR"/>
              </w:rPr>
              <w:t xml:space="preserve">1765 - </w:t>
            </w:r>
            <w:r w:rsidRPr="005E6D13">
              <w:rPr>
                <w:rStyle w:val="Hyperlink"/>
                <w:rtl/>
                <w:lang w:bidi="fa-IR"/>
              </w:rPr>
              <w:t>تَقديمُ الفَرائِضِ عَلَى النَّوافلِ‏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Toc485894353 \h</w:instrText>
            </w:r>
            <w:r>
              <w:rPr>
                <w:webHidden/>
                <w:rtl/>
              </w:rPr>
              <w:instrText xml:space="preserve"> </w:instrText>
            </w:r>
            <w:r>
              <w:rPr>
                <w:webHidden/>
                <w:rtl/>
              </w:rPr>
            </w:r>
            <w:r>
              <w:rPr>
                <w:webHidden/>
                <w:rtl/>
              </w:rPr>
              <w:fldChar w:fldCharType="separate"/>
            </w:r>
            <w:r w:rsidR="00C13554">
              <w:rPr>
                <w:webHidden/>
              </w:rPr>
              <w:t>494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4" w:history="1">
            <w:r w:rsidRPr="005E6D13">
              <w:rPr>
                <w:rStyle w:val="Hyperlink"/>
                <w:lang w:bidi="fa-IR"/>
              </w:rPr>
              <w:t>1765. PRECEDENCE OF THE OBLIGATORY PRAYERS OVER THE SUPEREROGATORY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Toc485894354 \h</w:instrText>
            </w:r>
            <w:r>
              <w:rPr>
                <w:webHidden/>
                <w:rtl/>
              </w:rPr>
              <w:instrText xml:space="preserve"> </w:instrText>
            </w:r>
            <w:r>
              <w:rPr>
                <w:webHidden/>
                <w:rtl/>
              </w:rPr>
            </w:r>
            <w:r>
              <w:rPr>
                <w:webHidden/>
                <w:rtl/>
              </w:rPr>
              <w:fldChar w:fldCharType="separate"/>
            </w:r>
            <w:r w:rsidR="00C13554">
              <w:rPr>
                <w:webHidden/>
              </w:rPr>
              <w:t>494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Toc485894355 \h</w:instrText>
            </w:r>
            <w:r>
              <w:rPr>
                <w:noProof/>
                <w:webHidden/>
                <w:rtl/>
              </w:rPr>
              <w:instrText xml:space="preserve"> </w:instrText>
            </w:r>
            <w:r>
              <w:rPr>
                <w:noProof/>
                <w:webHidden/>
                <w:rtl/>
              </w:rPr>
            </w:r>
            <w:r>
              <w:rPr>
                <w:noProof/>
                <w:webHidden/>
                <w:rtl/>
              </w:rPr>
              <w:fldChar w:fldCharType="separate"/>
            </w:r>
            <w:r w:rsidR="00C13554">
              <w:rPr>
                <w:noProof/>
                <w:webHidden/>
              </w:rPr>
              <w:t>494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56" w:history="1">
            <w:r w:rsidRPr="005E6D13">
              <w:rPr>
                <w:rStyle w:val="Hyperlink"/>
                <w:lang w:bidi="fa-IR"/>
              </w:rPr>
              <w:t xml:space="preserve">385 - </w:t>
            </w:r>
            <w:r w:rsidRPr="005E6D13">
              <w:rPr>
                <w:rStyle w:val="Hyperlink"/>
                <w:rtl/>
                <w:lang w:bidi="fa-IR"/>
              </w:rPr>
              <w:t>النّور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Toc485894356 \h</w:instrText>
            </w:r>
            <w:r>
              <w:rPr>
                <w:webHidden/>
                <w:rtl/>
              </w:rPr>
              <w:instrText xml:space="preserve"> </w:instrText>
            </w:r>
            <w:r>
              <w:rPr>
                <w:webHidden/>
                <w:rtl/>
              </w:rPr>
            </w:r>
            <w:r>
              <w:rPr>
                <w:webHidden/>
                <w:rtl/>
              </w:rPr>
              <w:fldChar w:fldCharType="separate"/>
            </w:r>
            <w:r w:rsidR="00C13554">
              <w:rPr>
                <w:webHidden/>
              </w:rPr>
              <w:t>495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57" w:history="1">
            <w:r w:rsidRPr="005E6D13">
              <w:rPr>
                <w:rStyle w:val="Hyperlink"/>
                <w:lang w:bidi="fa-IR"/>
              </w:rPr>
              <w:t>385. THE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Toc485894357 \h</w:instrText>
            </w:r>
            <w:r>
              <w:rPr>
                <w:webHidden/>
                <w:rtl/>
              </w:rPr>
              <w:instrText xml:space="preserve"> </w:instrText>
            </w:r>
            <w:r>
              <w:rPr>
                <w:webHidden/>
                <w:rtl/>
              </w:rPr>
            </w:r>
            <w:r>
              <w:rPr>
                <w:webHidden/>
                <w:rtl/>
              </w:rPr>
              <w:fldChar w:fldCharType="separate"/>
            </w:r>
            <w:r w:rsidR="00C13554">
              <w:rPr>
                <w:webHidden/>
              </w:rPr>
              <w:t>495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8" w:history="1">
            <w:r w:rsidRPr="005E6D13">
              <w:rPr>
                <w:rStyle w:val="Hyperlink"/>
                <w:lang w:bidi="fa-IR"/>
              </w:rPr>
              <w:t xml:space="preserve">1766 - </w:t>
            </w:r>
            <w:r w:rsidRPr="005E6D13">
              <w:rPr>
                <w:rStyle w:val="Hyperlink"/>
                <w:rtl/>
                <w:lang w:bidi="fa-IR"/>
              </w:rPr>
              <w:t>نُورُ البَصيرَةِ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Toc485894358 \h</w:instrText>
            </w:r>
            <w:r>
              <w:rPr>
                <w:webHidden/>
                <w:rtl/>
              </w:rPr>
              <w:instrText xml:space="preserve"> </w:instrText>
            </w:r>
            <w:r>
              <w:rPr>
                <w:webHidden/>
                <w:rtl/>
              </w:rPr>
            </w:r>
            <w:r>
              <w:rPr>
                <w:webHidden/>
                <w:rtl/>
              </w:rPr>
              <w:fldChar w:fldCharType="separate"/>
            </w:r>
            <w:r w:rsidR="00C13554">
              <w:rPr>
                <w:webHidden/>
              </w:rPr>
              <w:t>495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59" w:history="1">
            <w:r w:rsidRPr="005E6D13">
              <w:rPr>
                <w:rStyle w:val="Hyperlink"/>
                <w:lang w:bidi="fa-IR"/>
              </w:rPr>
              <w:t>1766. THE LIGHT OF INSIGHT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Toc485894359 \h</w:instrText>
            </w:r>
            <w:r>
              <w:rPr>
                <w:webHidden/>
                <w:rtl/>
              </w:rPr>
              <w:instrText xml:space="preserve"> </w:instrText>
            </w:r>
            <w:r>
              <w:rPr>
                <w:webHidden/>
                <w:rtl/>
              </w:rPr>
            </w:r>
            <w:r>
              <w:rPr>
                <w:webHidden/>
                <w:rtl/>
              </w:rPr>
              <w:fldChar w:fldCharType="separate"/>
            </w:r>
            <w:r w:rsidR="00C13554">
              <w:rPr>
                <w:webHidden/>
              </w:rPr>
              <w:t>495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6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Toc485894360 \h</w:instrText>
            </w:r>
            <w:r>
              <w:rPr>
                <w:noProof/>
                <w:webHidden/>
                <w:rtl/>
              </w:rPr>
              <w:instrText xml:space="preserve"> </w:instrText>
            </w:r>
            <w:r>
              <w:rPr>
                <w:noProof/>
                <w:webHidden/>
                <w:rtl/>
              </w:rPr>
            </w:r>
            <w:r>
              <w:rPr>
                <w:noProof/>
                <w:webHidden/>
                <w:rtl/>
              </w:rPr>
              <w:fldChar w:fldCharType="separate"/>
            </w:r>
            <w:r w:rsidR="00C13554">
              <w:rPr>
                <w:noProof/>
                <w:webHidden/>
              </w:rPr>
              <w:t>495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1" w:history="1">
            <w:r w:rsidRPr="005E6D13">
              <w:rPr>
                <w:rStyle w:val="Hyperlink"/>
                <w:lang w:bidi="fa-IR"/>
              </w:rPr>
              <w:t xml:space="preserve">1767 - </w:t>
            </w:r>
            <w:r w:rsidRPr="005E6D13">
              <w:rPr>
                <w:rStyle w:val="Hyperlink"/>
                <w:rtl/>
                <w:lang w:bidi="fa-IR"/>
              </w:rPr>
              <w:t>نورُ القَلبِ ونورُ الوَجهِ‏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Toc485894361 \h</w:instrText>
            </w:r>
            <w:r>
              <w:rPr>
                <w:webHidden/>
                <w:rtl/>
              </w:rPr>
              <w:instrText xml:space="preserve"> </w:instrText>
            </w:r>
            <w:r>
              <w:rPr>
                <w:webHidden/>
                <w:rtl/>
              </w:rPr>
            </w:r>
            <w:r>
              <w:rPr>
                <w:webHidden/>
                <w:rtl/>
              </w:rPr>
              <w:fldChar w:fldCharType="separate"/>
            </w:r>
            <w:r w:rsidR="00C13554">
              <w:rPr>
                <w:webHidden/>
              </w:rPr>
              <w:t>497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2" w:history="1">
            <w:r w:rsidRPr="005E6D13">
              <w:rPr>
                <w:rStyle w:val="Hyperlink"/>
                <w:lang w:bidi="fa-IR"/>
              </w:rPr>
              <w:t>1767. THE LIGHT OF THE HEART AND THE LIGHT OF THE FACE</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Toc485894362 \h</w:instrText>
            </w:r>
            <w:r>
              <w:rPr>
                <w:webHidden/>
                <w:rtl/>
              </w:rPr>
              <w:instrText xml:space="preserve"> </w:instrText>
            </w:r>
            <w:r>
              <w:rPr>
                <w:webHidden/>
                <w:rtl/>
              </w:rPr>
            </w:r>
            <w:r>
              <w:rPr>
                <w:webHidden/>
                <w:rtl/>
              </w:rPr>
              <w:fldChar w:fldCharType="separate"/>
            </w:r>
            <w:r w:rsidR="00C13554">
              <w:rPr>
                <w:webHidden/>
              </w:rPr>
              <w:t>497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6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Toc485894363 \h</w:instrText>
            </w:r>
            <w:r>
              <w:rPr>
                <w:noProof/>
                <w:webHidden/>
                <w:rtl/>
              </w:rPr>
              <w:instrText xml:space="preserve"> </w:instrText>
            </w:r>
            <w:r>
              <w:rPr>
                <w:noProof/>
                <w:webHidden/>
                <w:rtl/>
              </w:rPr>
            </w:r>
            <w:r>
              <w:rPr>
                <w:noProof/>
                <w:webHidden/>
                <w:rtl/>
              </w:rPr>
              <w:fldChar w:fldCharType="separate"/>
            </w:r>
            <w:r w:rsidR="00C13554">
              <w:rPr>
                <w:noProof/>
                <w:webHidden/>
              </w:rPr>
              <w:t>497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4" w:history="1">
            <w:r w:rsidRPr="005E6D13">
              <w:rPr>
                <w:rStyle w:val="Hyperlink"/>
                <w:lang w:bidi="fa-IR"/>
              </w:rPr>
              <w:t xml:space="preserve">1768 - </w:t>
            </w:r>
            <w:r w:rsidRPr="005E6D13">
              <w:rPr>
                <w:rStyle w:val="Hyperlink"/>
                <w:rtl/>
                <w:lang w:bidi="fa-IR"/>
              </w:rPr>
              <w:t>عَلى‏ كُلِّ صَوابٍ نُورٌ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Toc485894364 \h</w:instrText>
            </w:r>
            <w:r>
              <w:rPr>
                <w:webHidden/>
                <w:rtl/>
              </w:rPr>
              <w:instrText xml:space="preserve"> </w:instrText>
            </w:r>
            <w:r>
              <w:rPr>
                <w:webHidden/>
                <w:rtl/>
              </w:rPr>
            </w:r>
            <w:r>
              <w:rPr>
                <w:webHidden/>
                <w:rtl/>
              </w:rPr>
              <w:fldChar w:fldCharType="separate"/>
            </w:r>
            <w:r w:rsidR="00C13554">
              <w:rPr>
                <w:webHidden/>
              </w:rPr>
              <w:t>498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5" w:history="1">
            <w:r w:rsidRPr="005E6D13">
              <w:rPr>
                <w:rStyle w:val="Hyperlink"/>
                <w:lang w:bidi="fa-IR"/>
              </w:rPr>
              <w:t>1768. THERE IS A LIGHT FOR EVERYTHING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Toc485894365 \h</w:instrText>
            </w:r>
            <w:r>
              <w:rPr>
                <w:webHidden/>
                <w:rtl/>
              </w:rPr>
              <w:instrText xml:space="preserve"> </w:instrText>
            </w:r>
            <w:r>
              <w:rPr>
                <w:webHidden/>
                <w:rtl/>
              </w:rPr>
            </w:r>
            <w:r>
              <w:rPr>
                <w:webHidden/>
                <w:rtl/>
              </w:rPr>
              <w:fldChar w:fldCharType="separate"/>
            </w:r>
            <w:r w:rsidR="00C13554">
              <w:rPr>
                <w:webHidden/>
              </w:rPr>
              <w:t>498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6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Toc485894366 \h</w:instrText>
            </w:r>
            <w:r>
              <w:rPr>
                <w:noProof/>
                <w:webHidden/>
                <w:rtl/>
              </w:rPr>
              <w:instrText xml:space="preserve"> </w:instrText>
            </w:r>
            <w:r>
              <w:rPr>
                <w:noProof/>
                <w:webHidden/>
                <w:rtl/>
              </w:rPr>
            </w:r>
            <w:r>
              <w:rPr>
                <w:noProof/>
                <w:webHidden/>
                <w:rtl/>
              </w:rPr>
              <w:fldChar w:fldCharType="separate"/>
            </w:r>
            <w:r w:rsidR="00C13554">
              <w:rPr>
                <w:noProof/>
                <w:webHidden/>
              </w:rPr>
              <w:t>498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7" w:history="1">
            <w:r w:rsidRPr="005E6D13">
              <w:rPr>
                <w:rStyle w:val="Hyperlink"/>
                <w:lang w:bidi="fa-IR"/>
              </w:rPr>
              <w:t xml:space="preserve">1769 - </w:t>
            </w:r>
            <w:r w:rsidRPr="005E6D13">
              <w:rPr>
                <w:rStyle w:val="Hyperlink"/>
                <w:rtl/>
                <w:lang w:bidi="fa-IR"/>
              </w:rPr>
              <w:t>نورُ المُؤمِنينَ فِي القِيامَةِ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Toc485894367 \h</w:instrText>
            </w:r>
            <w:r>
              <w:rPr>
                <w:webHidden/>
                <w:rtl/>
              </w:rPr>
              <w:instrText xml:space="preserve"> </w:instrText>
            </w:r>
            <w:r>
              <w:rPr>
                <w:webHidden/>
                <w:rtl/>
              </w:rPr>
            </w:r>
            <w:r>
              <w:rPr>
                <w:webHidden/>
                <w:rtl/>
              </w:rPr>
              <w:fldChar w:fldCharType="separate"/>
            </w:r>
            <w:r w:rsidR="00C13554">
              <w:rPr>
                <w:webHidden/>
              </w:rPr>
              <w:t>499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68" w:history="1">
            <w:r w:rsidRPr="005E6D13">
              <w:rPr>
                <w:rStyle w:val="Hyperlink"/>
                <w:lang w:bidi="fa-IR"/>
              </w:rPr>
              <w:t>1769. THE LIGHT ON THE DAY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Toc485894368 \h</w:instrText>
            </w:r>
            <w:r>
              <w:rPr>
                <w:webHidden/>
                <w:rtl/>
              </w:rPr>
              <w:instrText xml:space="preserve"> </w:instrText>
            </w:r>
            <w:r>
              <w:rPr>
                <w:webHidden/>
                <w:rtl/>
              </w:rPr>
            </w:r>
            <w:r>
              <w:rPr>
                <w:webHidden/>
                <w:rtl/>
              </w:rPr>
              <w:fldChar w:fldCharType="separate"/>
            </w:r>
            <w:r w:rsidR="00C13554">
              <w:rPr>
                <w:webHidden/>
              </w:rPr>
              <w:t>499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6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Toc485894369 \h</w:instrText>
            </w:r>
            <w:r>
              <w:rPr>
                <w:noProof/>
                <w:webHidden/>
                <w:rtl/>
              </w:rPr>
              <w:instrText xml:space="preserve"> </w:instrText>
            </w:r>
            <w:r>
              <w:rPr>
                <w:noProof/>
                <w:webHidden/>
                <w:rtl/>
              </w:rPr>
            </w:r>
            <w:r>
              <w:rPr>
                <w:noProof/>
                <w:webHidden/>
                <w:rtl/>
              </w:rPr>
              <w:fldChar w:fldCharType="separate"/>
            </w:r>
            <w:r w:rsidR="00C13554">
              <w:rPr>
                <w:noProof/>
                <w:webHidden/>
              </w:rPr>
              <w:t>499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70" w:history="1">
            <w:r w:rsidRPr="005E6D13">
              <w:rPr>
                <w:rStyle w:val="Hyperlink"/>
                <w:lang w:bidi="fa-IR"/>
              </w:rPr>
              <w:t xml:space="preserve">386 - </w:t>
            </w:r>
            <w:r w:rsidRPr="005E6D13">
              <w:rPr>
                <w:rStyle w:val="Hyperlink"/>
                <w:rtl/>
                <w:lang w:bidi="fa-IR"/>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Toc485894370 \h</w:instrText>
            </w:r>
            <w:r>
              <w:rPr>
                <w:webHidden/>
                <w:rtl/>
              </w:rPr>
              <w:instrText xml:space="preserve"> </w:instrText>
            </w:r>
            <w:r>
              <w:rPr>
                <w:webHidden/>
                <w:rtl/>
              </w:rPr>
            </w:r>
            <w:r>
              <w:rPr>
                <w:webHidden/>
                <w:rtl/>
              </w:rPr>
              <w:fldChar w:fldCharType="separate"/>
            </w:r>
            <w:r w:rsidR="00C13554">
              <w:rPr>
                <w:webHidden/>
              </w:rPr>
              <w:t>500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71" w:history="1">
            <w:r w:rsidRPr="005E6D13">
              <w:rPr>
                <w:rStyle w:val="Hyperlink"/>
                <w:lang w:bidi="fa-IR"/>
              </w:rPr>
              <w:t>386.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Toc485894371 \h</w:instrText>
            </w:r>
            <w:r>
              <w:rPr>
                <w:webHidden/>
                <w:rtl/>
              </w:rPr>
              <w:instrText xml:space="preserve"> </w:instrText>
            </w:r>
            <w:r>
              <w:rPr>
                <w:webHidden/>
                <w:rtl/>
              </w:rPr>
            </w:r>
            <w:r>
              <w:rPr>
                <w:webHidden/>
                <w:rtl/>
              </w:rPr>
              <w:fldChar w:fldCharType="separate"/>
            </w:r>
            <w:r w:rsidR="00C13554">
              <w:rPr>
                <w:webHidden/>
              </w:rPr>
              <w:t>500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2" w:history="1">
            <w:r w:rsidRPr="005E6D13">
              <w:rPr>
                <w:rStyle w:val="Hyperlink"/>
                <w:lang w:bidi="fa-IR"/>
              </w:rPr>
              <w:t xml:space="preserve">1770 - </w:t>
            </w:r>
            <w:r w:rsidRPr="005E6D13">
              <w:rPr>
                <w:rStyle w:val="Hyperlink"/>
                <w:rtl/>
                <w:lang w:bidi="fa-IR"/>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Toc485894372 \h</w:instrText>
            </w:r>
            <w:r>
              <w:rPr>
                <w:webHidden/>
                <w:rtl/>
              </w:rPr>
              <w:instrText xml:space="preserve"> </w:instrText>
            </w:r>
            <w:r>
              <w:rPr>
                <w:webHidden/>
                <w:rtl/>
              </w:rPr>
            </w:r>
            <w:r>
              <w:rPr>
                <w:webHidden/>
                <w:rtl/>
              </w:rPr>
              <w:fldChar w:fldCharType="separate"/>
            </w:r>
            <w:r w:rsidR="00C13554">
              <w:rPr>
                <w:webHidden/>
              </w:rPr>
              <w:t>500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3" w:history="1">
            <w:r w:rsidRPr="005E6D13">
              <w:rPr>
                <w:rStyle w:val="Hyperlink"/>
                <w:lang w:bidi="fa-IR"/>
              </w:rPr>
              <w:t>1770.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Toc485894373 \h</w:instrText>
            </w:r>
            <w:r>
              <w:rPr>
                <w:webHidden/>
                <w:rtl/>
              </w:rPr>
              <w:instrText xml:space="preserve"> </w:instrText>
            </w:r>
            <w:r>
              <w:rPr>
                <w:webHidden/>
                <w:rtl/>
              </w:rPr>
            </w:r>
            <w:r>
              <w:rPr>
                <w:webHidden/>
                <w:rtl/>
              </w:rPr>
              <w:fldChar w:fldCharType="separate"/>
            </w:r>
            <w:r w:rsidR="00C13554">
              <w:rPr>
                <w:webHidden/>
              </w:rPr>
              <w:t>500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7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Toc485894374 \h</w:instrText>
            </w:r>
            <w:r>
              <w:rPr>
                <w:noProof/>
                <w:webHidden/>
                <w:rtl/>
              </w:rPr>
              <w:instrText xml:space="preserve"> </w:instrText>
            </w:r>
            <w:r>
              <w:rPr>
                <w:noProof/>
                <w:webHidden/>
                <w:rtl/>
              </w:rPr>
            </w:r>
            <w:r>
              <w:rPr>
                <w:noProof/>
                <w:webHidden/>
                <w:rtl/>
              </w:rPr>
              <w:fldChar w:fldCharType="separate"/>
            </w:r>
            <w:r w:rsidR="00C13554">
              <w:rPr>
                <w:noProof/>
                <w:webHidden/>
              </w:rPr>
              <w:t>500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5" w:history="1">
            <w:r w:rsidRPr="005E6D13">
              <w:rPr>
                <w:rStyle w:val="Hyperlink"/>
                <w:lang w:bidi="fa-IR"/>
              </w:rPr>
              <w:t xml:space="preserve">1771 - </w:t>
            </w:r>
            <w:r w:rsidRPr="005E6D13">
              <w:rPr>
                <w:rStyle w:val="Hyperlink"/>
                <w:rtl/>
                <w:lang w:bidi="fa-IR"/>
              </w:rPr>
              <w:t>تَساوِي النّاسِ فِي الحُقوقِ‏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Toc485894375 \h</w:instrText>
            </w:r>
            <w:r>
              <w:rPr>
                <w:webHidden/>
                <w:rtl/>
              </w:rPr>
              <w:instrText xml:space="preserve"> </w:instrText>
            </w:r>
            <w:r>
              <w:rPr>
                <w:webHidden/>
                <w:rtl/>
              </w:rPr>
            </w:r>
            <w:r>
              <w:rPr>
                <w:webHidden/>
                <w:rtl/>
              </w:rPr>
              <w:fldChar w:fldCharType="separate"/>
            </w:r>
            <w:r w:rsidR="00C13554">
              <w:rPr>
                <w:webHidden/>
              </w:rPr>
              <w:t>501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6" w:history="1">
            <w:r w:rsidRPr="005E6D13">
              <w:rPr>
                <w:rStyle w:val="Hyperlink"/>
                <w:lang w:bidi="fa-IR"/>
              </w:rPr>
              <w:t>1771. THE EQUALITY OF PEOPLE IN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Toc485894376 \h</w:instrText>
            </w:r>
            <w:r>
              <w:rPr>
                <w:webHidden/>
                <w:rtl/>
              </w:rPr>
              <w:instrText xml:space="preserve"> </w:instrText>
            </w:r>
            <w:r>
              <w:rPr>
                <w:webHidden/>
                <w:rtl/>
              </w:rPr>
            </w:r>
            <w:r>
              <w:rPr>
                <w:webHidden/>
                <w:rtl/>
              </w:rPr>
              <w:fldChar w:fldCharType="separate"/>
            </w:r>
            <w:r w:rsidR="00C13554">
              <w:rPr>
                <w:webHidden/>
              </w:rPr>
              <w:t>501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7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Toc485894377 \h</w:instrText>
            </w:r>
            <w:r>
              <w:rPr>
                <w:noProof/>
                <w:webHidden/>
                <w:rtl/>
              </w:rPr>
              <w:instrText xml:space="preserve"> </w:instrText>
            </w:r>
            <w:r>
              <w:rPr>
                <w:noProof/>
                <w:webHidden/>
                <w:rtl/>
              </w:rPr>
            </w:r>
            <w:r>
              <w:rPr>
                <w:noProof/>
                <w:webHidden/>
                <w:rtl/>
              </w:rPr>
              <w:fldChar w:fldCharType="separate"/>
            </w:r>
            <w:r w:rsidR="00C13554">
              <w:rPr>
                <w:noProof/>
                <w:webHidden/>
              </w:rPr>
              <w:t>501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8" w:history="1">
            <w:r w:rsidRPr="005E6D13">
              <w:rPr>
                <w:rStyle w:val="Hyperlink"/>
                <w:lang w:bidi="fa-IR"/>
              </w:rPr>
              <w:t xml:space="preserve">1772 - </w:t>
            </w:r>
            <w:r w:rsidRPr="005E6D13">
              <w:rPr>
                <w:rStyle w:val="Hyperlink"/>
                <w:rtl/>
                <w:lang w:bidi="fa-IR"/>
              </w:rPr>
              <w:t>مَن لَيس مِن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Toc485894378 \h</w:instrText>
            </w:r>
            <w:r>
              <w:rPr>
                <w:webHidden/>
                <w:rtl/>
              </w:rPr>
              <w:instrText xml:space="preserve"> </w:instrText>
            </w:r>
            <w:r>
              <w:rPr>
                <w:webHidden/>
                <w:rtl/>
              </w:rPr>
            </w:r>
            <w:r>
              <w:rPr>
                <w:webHidden/>
                <w:rtl/>
              </w:rPr>
              <w:fldChar w:fldCharType="separate"/>
            </w:r>
            <w:r w:rsidR="00C13554">
              <w:rPr>
                <w:webHidden/>
              </w:rPr>
              <w:t>502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79" w:history="1">
            <w:r w:rsidRPr="005E6D13">
              <w:rPr>
                <w:rStyle w:val="Hyperlink"/>
                <w:lang w:bidi="fa-IR"/>
              </w:rPr>
              <w:t>1772. THOSE WHO ARE NOT CONSIDERED AS PEOPLE [HUMAN]</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Toc485894379 \h</w:instrText>
            </w:r>
            <w:r>
              <w:rPr>
                <w:webHidden/>
                <w:rtl/>
              </w:rPr>
              <w:instrText xml:space="preserve"> </w:instrText>
            </w:r>
            <w:r>
              <w:rPr>
                <w:webHidden/>
                <w:rtl/>
              </w:rPr>
            </w:r>
            <w:r>
              <w:rPr>
                <w:webHidden/>
                <w:rtl/>
              </w:rPr>
              <w:fldChar w:fldCharType="separate"/>
            </w:r>
            <w:r w:rsidR="00C13554">
              <w:rPr>
                <w:webHidden/>
              </w:rPr>
              <w:t>502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Toc485894380 \h</w:instrText>
            </w:r>
            <w:r>
              <w:rPr>
                <w:noProof/>
                <w:webHidden/>
                <w:rtl/>
              </w:rPr>
              <w:instrText xml:space="preserve"> </w:instrText>
            </w:r>
            <w:r>
              <w:rPr>
                <w:noProof/>
                <w:webHidden/>
                <w:rtl/>
              </w:rPr>
            </w:r>
            <w:r>
              <w:rPr>
                <w:noProof/>
                <w:webHidden/>
                <w:rtl/>
              </w:rPr>
              <w:fldChar w:fldCharType="separate"/>
            </w:r>
            <w:r w:rsidR="00C13554">
              <w:rPr>
                <w:noProof/>
                <w:webHidden/>
              </w:rPr>
              <w:t>502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81" w:history="1">
            <w:r w:rsidRPr="005E6D13">
              <w:rPr>
                <w:rStyle w:val="Hyperlink"/>
                <w:lang w:bidi="fa-IR"/>
              </w:rPr>
              <w:t xml:space="preserve">1773 - </w:t>
            </w:r>
            <w:r w:rsidRPr="005E6D13">
              <w:rPr>
                <w:rStyle w:val="Hyperlink"/>
                <w:rtl/>
                <w:lang w:bidi="fa-IR"/>
              </w:rPr>
              <w:t>تَفسيرُ كَلِمَةِ «إمَّعَةٍ</w:t>
            </w:r>
            <w:r w:rsidRPr="005E6D13">
              <w:rPr>
                <w:rStyle w:val="Hyperlink"/>
                <w:lang w:bidi="fa-IR"/>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Toc485894381 \h</w:instrText>
            </w:r>
            <w:r>
              <w:rPr>
                <w:webHidden/>
                <w:rtl/>
              </w:rPr>
              <w:instrText xml:space="preserve"> </w:instrText>
            </w:r>
            <w:r>
              <w:rPr>
                <w:webHidden/>
                <w:rtl/>
              </w:rPr>
            </w:r>
            <w:r>
              <w:rPr>
                <w:webHidden/>
                <w:rtl/>
              </w:rPr>
              <w:fldChar w:fldCharType="separate"/>
            </w:r>
            <w:r w:rsidR="00C13554">
              <w:rPr>
                <w:webHidden/>
              </w:rPr>
              <w:t>503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82" w:history="1">
            <w:r w:rsidRPr="005E6D13">
              <w:rPr>
                <w:rStyle w:val="Hyperlink"/>
                <w:lang w:bidi="fa-IR"/>
              </w:rPr>
              <w:t>1773. THE EXPLANATION OF THE WORD 'OPPORTUNIST'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Toc485894382 \h</w:instrText>
            </w:r>
            <w:r>
              <w:rPr>
                <w:webHidden/>
                <w:rtl/>
              </w:rPr>
              <w:instrText xml:space="preserve"> </w:instrText>
            </w:r>
            <w:r>
              <w:rPr>
                <w:webHidden/>
                <w:rtl/>
              </w:rPr>
            </w:r>
            <w:r>
              <w:rPr>
                <w:webHidden/>
                <w:rtl/>
              </w:rPr>
              <w:fldChar w:fldCharType="separate"/>
            </w:r>
            <w:r w:rsidR="00C13554">
              <w:rPr>
                <w:webHidden/>
              </w:rPr>
              <w:t>503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8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Toc485894383 \h</w:instrText>
            </w:r>
            <w:r>
              <w:rPr>
                <w:noProof/>
                <w:webHidden/>
                <w:rtl/>
              </w:rPr>
              <w:instrText xml:space="preserve"> </w:instrText>
            </w:r>
            <w:r>
              <w:rPr>
                <w:noProof/>
                <w:webHidden/>
                <w:rtl/>
              </w:rPr>
            </w:r>
            <w:r>
              <w:rPr>
                <w:noProof/>
                <w:webHidden/>
                <w:rtl/>
              </w:rPr>
              <w:fldChar w:fldCharType="separate"/>
            </w:r>
            <w:r w:rsidR="00C13554">
              <w:rPr>
                <w:noProof/>
                <w:webHidden/>
              </w:rPr>
              <w:t>503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84" w:history="1">
            <w:r w:rsidRPr="005E6D13">
              <w:rPr>
                <w:rStyle w:val="Hyperlink"/>
                <w:lang w:bidi="fa-IR"/>
              </w:rPr>
              <w:t xml:space="preserve">387 - </w:t>
            </w:r>
            <w:r w:rsidRPr="005E6D13">
              <w:rPr>
                <w:rStyle w:val="Hyperlink"/>
                <w:rtl/>
                <w:lang w:bidi="fa-IR"/>
              </w:rPr>
              <w:t>النّوم‏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Toc485894384 \h</w:instrText>
            </w:r>
            <w:r>
              <w:rPr>
                <w:webHidden/>
                <w:rtl/>
              </w:rPr>
              <w:instrText xml:space="preserve"> </w:instrText>
            </w:r>
            <w:r>
              <w:rPr>
                <w:webHidden/>
                <w:rtl/>
              </w:rPr>
            </w:r>
            <w:r>
              <w:rPr>
                <w:webHidden/>
                <w:rtl/>
              </w:rPr>
              <w:fldChar w:fldCharType="separate"/>
            </w:r>
            <w:r w:rsidR="00C13554">
              <w:rPr>
                <w:webHidden/>
              </w:rPr>
              <w:t>504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385" w:history="1">
            <w:r w:rsidRPr="005E6D13">
              <w:rPr>
                <w:rStyle w:val="Hyperlink"/>
                <w:lang w:bidi="fa-IR"/>
              </w:rPr>
              <w:t>387.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Toc485894385 \h</w:instrText>
            </w:r>
            <w:r>
              <w:rPr>
                <w:webHidden/>
                <w:rtl/>
              </w:rPr>
              <w:instrText xml:space="preserve"> </w:instrText>
            </w:r>
            <w:r>
              <w:rPr>
                <w:webHidden/>
                <w:rtl/>
              </w:rPr>
            </w:r>
            <w:r>
              <w:rPr>
                <w:webHidden/>
                <w:rtl/>
              </w:rPr>
              <w:fldChar w:fldCharType="separate"/>
            </w:r>
            <w:r w:rsidR="00C13554">
              <w:rPr>
                <w:webHidden/>
              </w:rPr>
              <w:t>504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86" w:history="1">
            <w:r w:rsidRPr="005E6D13">
              <w:rPr>
                <w:rStyle w:val="Hyperlink"/>
                <w:lang w:bidi="fa-IR"/>
              </w:rPr>
              <w:t xml:space="preserve">1774 - </w:t>
            </w:r>
            <w:r w:rsidRPr="005E6D13">
              <w:rPr>
                <w:rStyle w:val="Hyperlink"/>
                <w:rtl/>
                <w:lang w:bidi="fa-IR"/>
              </w:rPr>
              <w:t>النَّومُ‏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Toc485894386 \h</w:instrText>
            </w:r>
            <w:r>
              <w:rPr>
                <w:webHidden/>
                <w:rtl/>
              </w:rPr>
              <w:instrText xml:space="preserve"> </w:instrText>
            </w:r>
            <w:r>
              <w:rPr>
                <w:webHidden/>
                <w:rtl/>
              </w:rPr>
            </w:r>
            <w:r>
              <w:rPr>
                <w:webHidden/>
                <w:rtl/>
              </w:rPr>
              <w:fldChar w:fldCharType="separate"/>
            </w:r>
            <w:r w:rsidR="00C13554">
              <w:rPr>
                <w:webHidden/>
              </w:rPr>
              <w:t>504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87" w:history="1">
            <w:r w:rsidRPr="005E6D13">
              <w:rPr>
                <w:rStyle w:val="Hyperlink"/>
                <w:lang w:bidi="fa-IR"/>
              </w:rPr>
              <w:t>1774.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Toc485894387 \h</w:instrText>
            </w:r>
            <w:r>
              <w:rPr>
                <w:webHidden/>
                <w:rtl/>
              </w:rPr>
              <w:instrText xml:space="preserve"> </w:instrText>
            </w:r>
            <w:r>
              <w:rPr>
                <w:webHidden/>
                <w:rtl/>
              </w:rPr>
            </w:r>
            <w:r>
              <w:rPr>
                <w:webHidden/>
                <w:rtl/>
              </w:rPr>
              <w:fldChar w:fldCharType="separate"/>
            </w:r>
            <w:r w:rsidR="00C13554">
              <w:rPr>
                <w:webHidden/>
              </w:rPr>
              <w:t>504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Toc485894389 \h</w:instrText>
            </w:r>
            <w:r>
              <w:rPr>
                <w:noProof/>
                <w:webHidden/>
                <w:rtl/>
              </w:rPr>
              <w:instrText xml:space="preserve"> </w:instrText>
            </w:r>
            <w:r>
              <w:rPr>
                <w:noProof/>
                <w:webHidden/>
                <w:rtl/>
              </w:rPr>
            </w:r>
            <w:r>
              <w:rPr>
                <w:noProof/>
                <w:webHidden/>
                <w:rtl/>
              </w:rPr>
              <w:fldChar w:fldCharType="separate"/>
            </w:r>
            <w:r w:rsidR="00C13554">
              <w:rPr>
                <w:noProof/>
                <w:webHidden/>
              </w:rPr>
              <w:t>504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0" w:history="1">
            <w:r w:rsidRPr="005E6D13">
              <w:rPr>
                <w:rStyle w:val="Hyperlink"/>
                <w:lang w:bidi="fa-IR"/>
              </w:rPr>
              <w:t xml:space="preserve">1775 - </w:t>
            </w:r>
            <w:r w:rsidRPr="005E6D13">
              <w:rPr>
                <w:rStyle w:val="Hyperlink"/>
                <w:rtl/>
                <w:lang w:bidi="fa-IR"/>
              </w:rPr>
              <w:t>التَّحذيرُ مِن كَثرَةِ النَّومِ‏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Toc485894390 \h</w:instrText>
            </w:r>
            <w:r>
              <w:rPr>
                <w:webHidden/>
                <w:rtl/>
              </w:rPr>
              <w:instrText xml:space="preserve"> </w:instrText>
            </w:r>
            <w:r>
              <w:rPr>
                <w:webHidden/>
                <w:rtl/>
              </w:rPr>
            </w:r>
            <w:r>
              <w:rPr>
                <w:webHidden/>
                <w:rtl/>
              </w:rPr>
              <w:fldChar w:fldCharType="separate"/>
            </w:r>
            <w:r w:rsidR="00C13554">
              <w:rPr>
                <w:webHidden/>
              </w:rPr>
              <w:t>505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1" w:history="1">
            <w:r w:rsidRPr="005E6D13">
              <w:rPr>
                <w:rStyle w:val="Hyperlink"/>
                <w:lang w:bidi="fa-IR"/>
              </w:rPr>
              <w:t>1775. CAUTION AGAINST EXCESSIVE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Toc485894391 \h</w:instrText>
            </w:r>
            <w:r>
              <w:rPr>
                <w:webHidden/>
                <w:rtl/>
              </w:rPr>
              <w:instrText xml:space="preserve"> </w:instrText>
            </w:r>
            <w:r>
              <w:rPr>
                <w:webHidden/>
                <w:rtl/>
              </w:rPr>
            </w:r>
            <w:r>
              <w:rPr>
                <w:webHidden/>
                <w:rtl/>
              </w:rPr>
              <w:fldChar w:fldCharType="separate"/>
            </w:r>
            <w:r w:rsidR="00C13554">
              <w:rPr>
                <w:webHidden/>
              </w:rPr>
              <w:t>505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9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Toc485894392 \h</w:instrText>
            </w:r>
            <w:r>
              <w:rPr>
                <w:noProof/>
                <w:webHidden/>
                <w:rtl/>
              </w:rPr>
              <w:instrText xml:space="preserve"> </w:instrText>
            </w:r>
            <w:r>
              <w:rPr>
                <w:noProof/>
                <w:webHidden/>
                <w:rtl/>
              </w:rPr>
            </w:r>
            <w:r>
              <w:rPr>
                <w:noProof/>
                <w:webHidden/>
                <w:rtl/>
              </w:rPr>
              <w:fldChar w:fldCharType="separate"/>
            </w:r>
            <w:r w:rsidR="00C13554">
              <w:rPr>
                <w:noProof/>
                <w:webHidden/>
              </w:rPr>
              <w:t>505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3" w:history="1">
            <w:r w:rsidRPr="005E6D13">
              <w:rPr>
                <w:rStyle w:val="Hyperlink"/>
                <w:lang w:bidi="fa-IR"/>
              </w:rPr>
              <w:t xml:space="preserve">1776 - </w:t>
            </w:r>
            <w:r w:rsidRPr="005E6D13">
              <w:rPr>
                <w:rStyle w:val="Hyperlink"/>
                <w:rtl/>
                <w:lang w:bidi="fa-IR"/>
              </w:rPr>
              <w:t>صُعودُ روحِ المُومِنِ عِندَ النَّومِ إلَى السَّماءِ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Toc485894393 \h</w:instrText>
            </w:r>
            <w:r>
              <w:rPr>
                <w:webHidden/>
                <w:rtl/>
              </w:rPr>
              <w:instrText xml:space="preserve"> </w:instrText>
            </w:r>
            <w:r>
              <w:rPr>
                <w:webHidden/>
                <w:rtl/>
              </w:rPr>
            </w:r>
            <w:r>
              <w:rPr>
                <w:webHidden/>
                <w:rtl/>
              </w:rPr>
              <w:fldChar w:fldCharType="separate"/>
            </w:r>
            <w:r w:rsidR="00C13554">
              <w:rPr>
                <w:webHidden/>
              </w:rPr>
              <w:t>507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4" w:history="1">
            <w:r w:rsidRPr="005E6D13">
              <w:rPr>
                <w:rStyle w:val="Hyperlink"/>
                <w:lang w:bidi="fa-IR"/>
              </w:rPr>
              <w:t>1776. THE ASCENSION OF SPIRITS TO THE SKY DURING SLEEP</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Toc485894394 \h</w:instrText>
            </w:r>
            <w:r>
              <w:rPr>
                <w:webHidden/>
                <w:rtl/>
              </w:rPr>
              <w:instrText xml:space="preserve"> </w:instrText>
            </w:r>
            <w:r>
              <w:rPr>
                <w:webHidden/>
                <w:rtl/>
              </w:rPr>
            </w:r>
            <w:r>
              <w:rPr>
                <w:webHidden/>
                <w:rtl/>
              </w:rPr>
              <w:fldChar w:fldCharType="separate"/>
            </w:r>
            <w:r w:rsidR="00C13554">
              <w:rPr>
                <w:webHidden/>
              </w:rPr>
              <w:t>507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9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Toc485894395 \h</w:instrText>
            </w:r>
            <w:r>
              <w:rPr>
                <w:noProof/>
                <w:webHidden/>
                <w:rtl/>
              </w:rPr>
              <w:instrText xml:space="preserve"> </w:instrText>
            </w:r>
            <w:r>
              <w:rPr>
                <w:noProof/>
                <w:webHidden/>
                <w:rtl/>
              </w:rPr>
            </w:r>
            <w:r>
              <w:rPr>
                <w:noProof/>
                <w:webHidden/>
                <w:rtl/>
              </w:rPr>
              <w:fldChar w:fldCharType="separate"/>
            </w:r>
            <w:r w:rsidR="00C13554">
              <w:rPr>
                <w:noProof/>
                <w:webHidden/>
              </w:rPr>
              <w:t>507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6" w:history="1">
            <w:r w:rsidRPr="005E6D13">
              <w:rPr>
                <w:rStyle w:val="Hyperlink"/>
                <w:lang w:bidi="fa-IR"/>
              </w:rPr>
              <w:t xml:space="preserve">1777 - </w:t>
            </w:r>
            <w:r w:rsidRPr="005E6D13">
              <w:rPr>
                <w:rStyle w:val="Hyperlink"/>
                <w:rtl/>
                <w:lang w:bidi="fa-IR"/>
              </w:rPr>
              <w:t>آدابُ النَّومِ‏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Toc485894396 \h</w:instrText>
            </w:r>
            <w:r>
              <w:rPr>
                <w:webHidden/>
                <w:rtl/>
              </w:rPr>
              <w:instrText xml:space="preserve"> </w:instrText>
            </w:r>
            <w:r>
              <w:rPr>
                <w:webHidden/>
                <w:rtl/>
              </w:rPr>
            </w:r>
            <w:r>
              <w:rPr>
                <w:webHidden/>
                <w:rtl/>
              </w:rPr>
              <w:fldChar w:fldCharType="separate"/>
            </w:r>
            <w:r w:rsidR="00C13554">
              <w:rPr>
                <w:webHidden/>
              </w:rPr>
              <w:t>508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397" w:history="1">
            <w:r w:rsidRPr="005E6D13">
              <w:rPr>
                <w:rStyle w:val="Hyperlink"/>
                <w:lang w:bidi="fa-IR"/>
              </w:rPr>
              <w:t>1777. THE ETIQUETTES OF SLEEPING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Toc485894397 \h</w:instrText>
            </w:r>
            <w:r>
              <w:rPr>
                <w:webHidden/>
                <w:rtl/>
              </w:rPr>
              <w:instrText xml:space="preserve"> </w:instrText>
            </w:r>
            <w:r>
              <w:rPr>
                <w:webHidden/>
                <w:rtl/>
              </w:rPr>
            </w:r>
            <w:r>
              <w:rPr>
                <w:webHidden/>
                <w:rtl/>
              </w:rPr>
              <w:fldChar w:fldCharType="separate"/>
            </w:r>
            <w:r w:rsidR="00C13554">
              <w:rPr>
                <w:webHidden/>
              </w:rPr>
              <w:t>508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98" w:history="1">
            <w:r w:rsidRPr="005E6D13">
              <w:rPr>
                <w:rStyle w:val="Hyperlink"/>
                <w:noProof/>
                <w:lang w:bidi="fa-IR"/>
              </w:rPr>
              <w:t xml:space="preserve">1 - </w:t>
            </w:r>
            <w:r w:rsidRPr="005E6D13">
              <w:rPr>
                <w:rStyle w:val="Hyperlink"/>
                <w:noProof/>
                <w:rtl/>
                <w:lang w:bidi="fa-IR"/>
              </w:rPr>
              <w:t>النَّظافةُ</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Toc485894398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399" w:history="1">
            <w:r w:rsidRPr="005E6D13">
              <w:rPr>
                <w:rStyle w:val="Hyperlink"/>
                <w:noProof/>
                <w:lang w:bidi="fa-IR"/>
              </w:rPr>
              <w:t>1. CLEANLINESS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Toc485894399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0" w:history="1">
            <w:r w:rsidRPr="005E6D13">
              <w:rPr>
                <w:rStyle w:val="Hyperlink"/>
                <w:noProof/>
                <w:lang w:bidi="fa-IR"/>
              </w:rPr>
              <w:t xml:space="preserve">2 - </w:t>
            </w:r>
            <w:r w:rsidRPr="005E6D13">
              <w:rPr>
                <w:rStyle w:val="Hyperlink"/>
                <w:noProof/>
                <w:rtl/>
                <w:lang w:bidi="fa-IR"/>
              </w:rPr>
              <w:t>الطَّهارةُ</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Toc485894400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1" w:history="1">
            <w:r w:rsidRPr="005E6D13">
              <w:rPr>
                <w:rStyle w:val="Hyperlink"/>
                <w:noProof/>
                <w:lang w:bidi="fa-IR"/>
              </w:rPr>
              <w:t>2. Purity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Toc485894401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2" w:history="1">
            <w:r w:rsidRPr="005E6D13">
              <w:rPr>
                <w:rStyle w:val="Hyperlink"/>
                <w:noProof/>
                <w:lang w:bidi="fa-IR"/>
              </w:rPr>
              <w:t xml:space="preserve">3 - </w:t>
            </w:r>
            <w:r w:rsidRPr="005E6D13">
              <w:rPr>
                <w:rStyle w:val="Hyperlink"/>
                <w:noProof/>
                <w:rtl/>
                <w:lang w:bidi="fa-IR"/>
              </w:rPr>
              <w:t>عَرضُ النَّفسِ علَى الخَلاءِ</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Toc485894402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3" w:history="1">
            <w:r w:rsidRPr="005E6D13">
              <w:rPr>
                <w:rStyle w:val="Hyperlink"/>
                <w:noProof/>
                <w:lang w:bidi="fa-IR"/>
              </w:rPr>
              <w:t>3. Relieving Oneself before Sleeping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Toc485894403 \h</w:instrText>
            </w:r>
            <w:r>
              <w:rPr>
                <w:noProof/>
                <w:webHidden/>
                <w:rtl/>
              </w:rPr>
              <w:instrText xml:space="preserve"> </w:instrText>
            </w:r>
            <w:r>
              <w:rPr>
                <w:noProof/>
                <w:webHidden/>
                <w:rtl/>
              </w:rPr>
            </w:r>
            <w:r>
              <w:rPr>
                <w:noProof/>
                <w:webHidden/>
                <w:rtl/>
              </w:rPr>
              <w:fldChar w:fldCharType="separate"/>
            </w:r>
            <w:r w:rsidR="00C13554">
              <w:rPr>
                <w:noProof/>
                <w:webHidden/>
              </w:rPr>
              <w:t>508</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4" w:history="1">
            <w:r w:rsidRPr="005E6D13">
              <w:rPr>
                <w:rStyle w:val="Hyperlink"/>
                <w:noProof/>
                <w:lang w:bidi="fa-IR"/>
              </w:rPr>
              <w:t xml:space="preserve">4 - </w:t>
            </w:r>
            <w:r w:rsidRPr="005E6D13">
              <w:rPr>
                <w:rStyle w:val="Hyperlink"/>
                <w:noProof/>
                <w:rtl/>
                <w:lang w:bidi="fa-IR"/>
              </w:rPr>
              <w:t>المُحاسَبةُ</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Toc485894404 \h</w:instrText>
            </w:r>
            <w:r>
              <w:rPr>
                <w:noProof/>
                <w:webHidden/>
                <w:rtl/>
              </w:rPr>
              <w:instrText xml:space="preserve"> </w:instrText>
            </w:r>
            <w:r>
              <w:rPr>
                <w:noProof/>
                <w:webHidden/>
                <w:rtl/>
              </w:rPr>
            </w:r>
            <w:r>
              <w:rPr>
                <w:noProof/>
                <w:webHidden/>
                <w:rtl/>
              </w:rPr>
              <w:fldChar w:fldCharType="separate"/>
            </w:r>
            <w:r w:rsidR="00C13554">
              <w:rPr>
                <w:noProof/>
                <w:webHidden/>
              </w:rPr>
              <w:t>509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5" w:history="1">
            <w:r w:rsidRPr="005E6D13">
              <w:rPr>
                <w:rStyle w:val="Hyperlink"/>
                <w:noProof/>
                <w:lang w:bidi="fa-IR"/>
              </w:rPr>
              <w:t>4. TAKING ACCOUNT OF ONESELF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Toc485894405 \h</w:instrText>
            </w:r>
            <w:r>
              <w:rPr>
                <w:noProof/>
                <w:webHidden/>
                <w:rtl/>
              </w:rPr>
              <w:instrText xml:space="preserve"> </w:instrText>
            </w:r>
            <w:r>
              <w:rPr>
                <w:noProof/>
                <w:webHidden/>
                <w:rtl/>
              </w:rPr>
            </w:r>
            <w:r>
              <w:rPr>
                <w:noProof/>
                <w:webHidden/>
                <w:rtl/>
              </w:rPr>
              <w:fldChar w:fldCharType="separate"/>
            </w:r>
            <w:r w:rsidR="00C13554">
              <w:rPr>
                <w:noProof/>
                <w:webHidden/>
              </w:rPr>
              <w:t>509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6" w:history="1">
            <w:r w:rsidRPr="005E6D13">
              <w:rPr>
                <w:rStyle w:val="Hyperlink"/>
                <w:noProof/>
                <w:lang w:bidi="fa-IR"/>
              </w:rPr>
              <w:t xml:space="preserve">5 - </w:t>
            </w:r>
            <w:r w:rsidRPr="005E6D13">
              <w:rPr>
                <w:rStyle w:val="Hyperlink"/>
                <w:noProof/>
                <w:rtl/>
                <w:lang w:bidi="fa-IR"/>
              </w:rPr>
              <w:t>القِراءةُ والدُّعاءُ عِندَ النَّومِ</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Toc485894406 \h</w:instrText>
            </w:r>
            <w:r>
              <w:rPr>
                <w:noProof/>
                <w:webHidden/>
                <w:rtl/>
              </w:rPr>
              <w:instrText xml:space="preserve"> </w:instrText>
            </w:r>
            <w:r>
              <w:rPr>
                <w:noProof/>
                <w:webHidden/>
                <w:rtl/>
              </w:rPr>
            </w:r>
            <w:r>
              <w:rPr>
                <w:noProof/>
                <w:webHidden/>
                <w:rtl/>
              </w:rPr>
              <w:fldChar w:fldCharType="separate"/>
            </w:r>
            <w:r w:rsidR="00C13554">
              <w:rPr>
                <w:noProof/>
                <w:webHidden/>
              </w:rPr>
              <w:t>509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7" w:history="1">
            <w:r w:rsidRPr="005E6D13">
              <w:rPr>
                <w:rStyle w:val="Hyperlink"/>
                <w:noProof/>
                <w:lang w:bidi="fa-IR"/>
              </w:rPr>
              <w:t>5. RECITING [THE QUR'AN] AND SUPPLICATING AT BEDTIME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Toc485894407 \h</w:instrText>
            </w:r>
            <w:r>
              <w:rPr>
                <w:noProof/>
                <w:webHidden/>
                <w:rtl/>
              </w:rPr>
              <w:instrText xml:space="preserve"> </w:instrText>
            </w:r>
            <w:r>
              <w:rPr>
                <w:noProof/>
                <w:webHidden/>
                <w:rtl/>
              </w:rPr>
            </w:r>
            <w:r>
              <w:rPr>
                <w:noProof/>
                <w:webHidden/>
                <w:rtl/>
              </w:rPr>
              <w:fldChar w:fldCharType="separate"/>
            </w:r>
            <w:r w:rsidR="00C13554">
              <w:rPr>
                <w:noProof/>
                <w:webHidden/>
              </w:rPr>
              <w:t>509</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8" w:history="1">
            <w:r w:rsidRPr="005E6D13">
              <w:rPr>
                <w:rStyle w:val="Hyperlink"/>
                <w:noProof/>
                <w:lang w:bidi="fa-IR"/>
              </w:rPr>
              <w:t xml:space="preserve">6 - </w:t>
            </w:r>
            <w:r w:rsidRPr="005E6D13">
              <w:rPr>
                <w:rStyle w:val="Hyperlink"/>
                <w:noProof/>
                <w:rtl/>
                <w:lang w:bidi="fa-IR"/>
              </w:rPr>
              <w:t>النَّومُ علَى القَفا أو علَى اليَمينِ</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Toc485894408 \h</w:instrText>
            </w:r>
            <w:r>
              <w:rPr>
                <w:noProof/>
                <w:webHidden/>
                <w:rtl/>
              </w:rPr>
              <w:instrText xml:space="preserve"> </w:instrText>
            </w:r>
            <w:r>
              <w:rPr>
                <w:noProof/>
                <w:webHidden/>
                <w:rtl/>
              </w:rPr>
            </w:r>
            <w:r>
              <w:rPr>
                <w:noProof/>
                <w:webHidden/>
                <w:rtl/>
              </w:rPr>
              <w:fldChar w:fldCharType="separate"/>
            </w:r>
            <w:r w:rsidR="00C13554">
              <w:rPr>
                <w:noProof/>
                <w:webHidden/>
              </w:rPr>
              <w:t>510</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09" w:history="1">
            <w:r w:rsidRPr="005E6D13">
              <w:rPr>
                <w:rStyle w:val="Hyperlink"/>
                <w:noProof/>
                <w:lang w:bidi="fa-IR"/>
              </w:rPr>
              <w:t>6. SLEEPING ON ONE'S BACK OR SIDE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Toc485894409 \h</w:instrText>
            </w:r>
            <w:r>
              <w:rPr>
                <w:noProof/>
                <w:webHidden/>
                <w:rtl/>
              </w:rPr>
              <w:instrText xml:space="preserve"> </w:instrText>
            </w:r>
            <w:r>
              <w:rPr>
                <w:noProof/>
                <w:webHidden/>
                <w:rtl/>
              </w:rPr>
            </w:r>
            <w:r>
              <w:rPr>
                <w:noProof/>
                <w:webHidden/>
                <w:rtl/>
              </w:rPr>
              <w:fldChar w:fldCharType="separate"/>
            </w:r>
            <w:r w:rsidR="00C13554">
              <w:rPr>
                <w:noProof/>
                <w:webHidden/>
              </w:rPr>
              <w:t>510</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10" w:history="1">
            <w:r w:rsidRPr="005E6D13">
              <w:rPr>
                <w:rStyle w:val="Hyperlink"/>
                <w:noProof/>
                <w:lang w:bidi="fa-IR"/>
              </w:rPr>
              <w:t xml:space="preserve">7 - </w:t>
            </w:r>
            <w:r w:rsidRPr="005E6D13">
              <w:rPr>
                <w:rStyle w:val="Hyperlink"/>
                <w:noProof/>
                <w:rtl/>
                <w:lang w:bidi="fa-IR"/>
              </w:rPr>
              <w:t>الدُّعاءُ عِندَ الانتِباهِ</w:t>
            </w:r>
            <w:r w:rsidRPr="005E6D13">
              <w:rPr>
                <w:rStyle w:val="Hyperlink"/>
                <w:noProof/>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Toc485894410 \h</w:instrText>
            </w:r>
            <w:r>
              <w:rPr>
                <w:noProof/>
                <w:webHidden/>
                <w:rtl/>
              </w:rPr>
              <w:instrText xml:space="preserve"> </w:instrText>
            </w:r>
            <w:r>
              <w:rPr>
                <w:noProof/>
                <w:webHidden/>
                <w:rtl/>
              </w:rPr>
            </w:r>
            <w:r>
              <w:rPr>
                <w:noProof/>
                <w:webHidden/>
                <w:rtl/>
              </w:rPr>
              <w:fldChar w:fldCharType="separate"/>
            </w:r>
            <w:r w:rsidR="00C13554">
              <w:rPr>
                <w:noProof/>
                <w:webHidden/>
              </w:rPr>
              <w:t>510</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11" w:history="1">
            <w:r w:rsidRPr="005E6D13">
              <w:rPr>
                <w:rStyle w:val="Hyperlink"/>
                <w:noProof/>
                <w:lang w:bidi="fa-IR"/>
              </w:rPr>
              <w:t>7. SUPPLICATION WHEN WAKING 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Toc485894411 \h</w:instrText>
            </w:r>
            <w:r>
              <w:rPr>
                <w:noProof/>
                <w:webHidden/>
                <w:rtl/>
              </w:rPr>
              <w:instrText xml:space="preserve"> </w:instrText>
            </w:r>
            <w:r>
              <w:rPr>
                <w:noProof/>
                <w:webHidden/>
                <w:rtl/>
              </w:rPr>
            </w:r>
            <w:r>
              <w:rPr>
                <w:noProof/>
                <w:webHidden/>
                <w:rtl/>
              </w:rPr>
              <w:fldChar w:fldCharType="separate"/>
            </w:r>
            <w:r w:rsidR="00C13554">
              <w:rPr>
                <w:noProof/>
                <w:webHidden/>
              </w:rPr>
              <w:t>510</w:t>
            </w:r>
            <w:r>
              <w:rPr>
                <w:noProof/>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1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Toc485894412 \h</w:instrText>
            </w:r>
            <w:r>
              <w:rPr>
                <w:noProof/>
                <w:webHidden/>
                <w:rtl/>
              </w:rPr>
              <w:instrText xml:space="preserve"> </w:instrText>
            </w:r>
            <w:r>
              <w:rPr>
                <w:noProof/>
                <w:webHidden/>
                <w:rtl/>
              </w:rPr>
            </w:r>
            <w:r>
              <w:rPr>
                <w:noProof/>
                <w:webHidden/>
                <w:rtl/>
              </w:rPr>
              <w:fldChar w:fldCharType="separate"/>
            </w:r>
            <w:r w:rsidR="00C13554">
              <w:rPr>
                <w:noProof/>
                <w:webHidden/>
              </w:rPr>
              <w:t>510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13" w:history="1">
            <w:r w:rsidRPr="005E6D13">
              <w:rPr>
                <w:rStyle w:val="Hyperlink"/>
                <w:lang w:bidi="fa-IR"/>
              </w:rPr>
              <w:t xml:space="preserve">388 - </w:t>
            </w:r>
            <w:r w:rsidRPr="005E6D13">
              <w:rPr>
                <w:rStyle w:val="Hyperlink"/>
                <w:rtl/>
                <w:lang w:bidi="fa-IR"/>
              </w:rPr>
              <w:t>النّيّة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Toc485894413 \h</w:instrText>
            </w:r>
            <w:r>
              <w:rPr>
                <w:webHidden/>
                <w:rtl/>
              </w:rPr>
              <w:instrText xml:space="preserve"> </w:instrText>
            </w:r>
            <w:r>
              <w:rPr>
                <w:webHidden/>
                <w:rtl/>
              </w:rPr>
            </w:r>
            <w:r>
              <w:rPr>
                <w:webHidden/>
                <w:rtl/>
              </w:rPr>
              <w:fldChar w:fldCharType="separate"/>
            </w:r>
            <w:r w:rsidR="00C13554">
              <w:rPr>
                <w:webHidden/>
              </w:rPr>
              <w:t>512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14" w:history="1">
            <w:r w:rsidRPr="005E6D13">
              <w:rPr>
                <w:rStyle w:val="Hyperlink"/>
                <w:lang w:bidi="fa-IR"/>
              </w:rPr>
              <w:t>388.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Toc485894414 \h</w:instrText>
            </w:r>
            <w:r>
              <w:rPr>
                <w:webHidden/>
                <w:rtl/>
              </w:rPr>
              <w:instrText xml:space="preserve"> </w:instrText>
            </w:r>
            <w:r>
              <w:rPr>
                <w:webHidden/>
                <w:rtl/>
              </w:rPr>
            </w:r>
            <w:r>
              <w:rPr>
                <w:webHidden/>
                <w:rtl/>
              </w:rPr>
              <w:fldChar w:fldCharType="separate"/>
            </w:r>
            <w:r w:rsidR="00C13554">
              <w:rPr>
                <w:webHidden/>
              </w:rPr>
              <w:t>512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15" w:history="1">
            <w:r w:rsidRPr="005E6D13">
              <w:rPr>
                <w:rStyle w:val="Hyperlink"/>
                <w:lang w:bidi="fa-IR"/>
              </w:rPr>
              <w:t xml:space="preserve">1778 - </w:t>
            </w:r>
            <w:r w:rsidRPr="005E6D13">
              <w:rPr>
                <w:rStyle w:val="Hyperlink"/>
                <w:rtl/>
                <w:lang w:bidi="fa-IR"/>
              </w:rPr>
              <w:t>دَورُ النِّيَّةِ في العَمَلِ‏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Toc485894415 \h</w:instrText>
            </w:r>
            <w:r>
              <w:rPr>
                <w:webHidden/>
                <w:rtl/>
              </w:rPr>
              <w:instrText xml:space="preserve"> </w:instrText>
            </w:r>
            <w:r>
              <w:rPr>
                <w:webHidden/>
                <w:rtl/>
              </w:rPr>
            </w:r>
            <w:r>
              <w:rPr>
                <w:webHidden/>
                <w:rtl/>
              </w:rPr>
              <w:fldChar w:fldCharType="separate"/>
            </w:r>
            <w:r w:rsidR="00C13554">
              <w:rPr>
                <w:webHidden/>
              </w:rPr>
              <w:t>512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Toc485894416 \h</w:instrText>
            </w:r>
            <w:r>
              <w:rPr>
                <w:noProof/>
                <w:webHidden/>
                <w:rtl/>
              </w:rPr>
              <w:instrText xml:space="preserve"> </w:instrText>
            </w:r>
            <w:r>
              <w:rPr>
                <w:noProof/>
                <w:webHidden/>
                <w:rtl/>
              </w:rPr>
            </w:r>
            <w:r>
              <w:rPr>
                <w:noProof/>
                <w:webHidden/>
                <w:rtl/>
              </w:rPr>
              <w:fldChar w:fldCharType="separate"/>
            </w:r>
            <w:r w:rsidR="00C13554">
              <w:rPr>
                <w:noProof/>
                <w:webHidden/>
              </w:rPr>
              <w:t>512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17" w:history="1">
            <w:r w:rsidRPr="005E6D13">
              <w:rPr>
                <w:rStyle w:val="Hyperlink"/>
                <w:lang w:bidi="fa-IR"/>
              </w:rPr>
              <w:t xml:space="preserve">1779 - </w:t>
            </w:r>
            <w:r w:rsidRPr="005E6D13">
              <w:rPr>
                <w:rStyle w:val="Hyperlink"/>
                <w:rtl/>
                <w:lang w:bidi="fa-IR"/>
              </w:rPr>
              <w:t>دَورُ النِّيَّةِ فِي القيامَةِ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Toc485894417 \h</w:instrText>
            </w:r>
            <w:r>
              <w:rPr>
                <w:webHidden/>
                <w:rtl/>
              </w:rPr>
              <w:instrText xml:space="preserve"> </w:instrText>
            </w:r>
            <w:r>
              <w:rPr>
                <w:webHidden/>
                <w:rtl/>
              </w:rPr>
            </w:r>
            <w:r>
              <w:rPr>
                <w:webHidden/>
                <w:rtl/>
              </w:rPr>
              <w:fldChar w:fldCharType="separate"/>
            </w:r>
            <w:r w:rsidR="00C13554">
              <w:rPr>
                <w:webHidden/>
              </w:rPr>
              <w:t>514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18" w:history="1">
            <w:r w:rsidRPr="005E6D13">
              <w:rPr>
                <w:rStyle w:val="Hyperlink"/>
                <w:lang w:bidi="fa-IR"/>
              </w:rPr>
              <w:t>1779. THE ROLE OF INTENTION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Toc485894418 \h</w:instrText>
            </w:r>
            <w:r>
              <w:rPr>
                <w:webHidden/>
                <w:rtl/>
              </w:rPr>
              <w:instrText xml:space="preserve"> </w:instrText>
            </w:r>
            <w:r>
              <w:rPr>
                <w:webHidden/>
                <w:rtl/>
              </w:rPr>
            </w:r>
            <w:r>
              <w:rPr>
                <w:webHidden/>
                <w:rtl/>
              </w:rPr>
              <w:fldChar w:fldCharType="separate"/>
            </w:r>
            <w:r w:rsidR="00C13554">
              <w:rPr>
                <w:webHidden/>
              </w:rPr>
              <w:t>514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Toc485894419 \h</w:instrText>
            </w:r>
            <w:r>
              <w:rPr>
                <w:noProof/>
                <w:webHidden/>
                <w:rtl/>
              </w:rPr>
              <w:instrText xml:space="preserve"> </w:instrText>
            </w:r>
            <w:r>
              <w:rPr>
                <w:noProof/>
                <w:webHidden/>
                <w:rtl/>
              </w:rPr>
            </w:r>
            <w:r>
              <w:rPr>
                <w:noProof/>
                <w:webHidden/>
                <w:rtl/>
              </w:rPr>
              <w:fldChar w:fldCharType="separate"/>
            </w:r>
            <w:r w:rsidR="00C13554">
              <w:rPr>
                <w:noProof/>
                <w:webHidden/>
              </w:rPr>
              <w:t>514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0" w:history="1">
            <w:r w:rsidRPr="005E6D13">
              <w:rPr>
                <w:rStyle w:val="Hyperlink"/>
                <w:lang w:bidi="fa-IR"/>
              </w:rPr>
              <w:t xml:space="preserve">1780 - </w:t>
            </w:r>
            <w:r w:rsidRPr="005E6D13">
              <w:rPr>
                <w:rStyle w:val="Hyperlink"/>
                <w:rtl/>
                <w:lang w:bidi="fa-IR"/>
              </w:rPr>
              <w:t>ثَوابُ نِيَّةِ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Toc485894420 \h</w:instrText>
            </w:r>
            <w:r>
              <w:rPr>
                <w:webHidden/>
                <w:rtl/>
              </w:rPr>
              <w:instrText xml:space="preserve"> </w:instrText>
            </w:r>
            <w:r>
              <w:rPr>
                <w:webHidden/>
                <w:rtl/>
              </w:rPr>
            </w:r>
            <w:r>
              <w:rPr>
                <w:webHidden/>
                <w:rtl/>
              </w:rPr>
              <w:fldChar w:fldCharType="separate"/>
            </w:r>
            <w:r w:rsidR="00C13554">
              <w:rPr>
                <w:webHidden/>
              </w:rPr>
              <w:t>515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1" w:history="1">
            <w:r w:rsidRPr="005E6D13">
              <w:rPr>
                <w:rStyle w:val="Hyperlink"/>
                <w:lang w:bidi="fa-IR"/>
              </w:rPr>
              <w:t>1780. THE REWARD OF AN INTENTION TO DO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Toc485894421 \h</w:instrText>
            </w:r>
            <w:r>
              <w:rPr>
                <w:webHidden/>
                <w:rtl/>
              </w:rPr>
              <w:instrText xml:space="preserve"> </w:instrText>
            </w:r>
            <w:r>
              <w:rPr>
                <w:webHidden/>
                <w:rtl/>
              </w:rPr>
            </w:r>
            <w:r>
              <w:rPr>
                <w:webHidden/>
                <w:rtl/>
              </w:rPr>
              <w:fldChar w:fldCharType="separate"/>
            </w:r>
            <w:r w:rsidR="00C13554">
              <w:rPr>
                <w:webHidden/>
              </w:rPr>
              <w:t>515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Toc485894422 \h</w:instrText>
            </w:r>
            <w:r>
              <w:rPr>
                <w:noProof/>
                <w:webHidden/>
                <w:rtl/>
              </w:rPr>
              <w:instrText xml:space="preserve"> </w:instrText>
            </w:r>
            <w:r>
              <w:rPr>
                <w:noProof/>
                <w:webHidden/>
                <w:rtl/>
              </w:rPr>
            </w:r>
            <w:r>
              <w:rPr>
                <w:noProof/>
                <w:webHidden/>
                <w:rtl/>
              </w:rPr>
              <w:fldChar w:fldCharType="separate"/>
            </w:r>
            <w:r w:rsidR="00C13554">
              <w:rPr>
                <w:noProof/>
                <w:webHidden/>
              </w:rPr>
              <w:t>516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3" w:history="1">
            <w:r w:rsidRPr="005E6D13">
              <w:rPr>
                <w:rStyle w:val="Hyperlink"/>
                <w:lang w:bidi="fa-IR"/>
              </w:rPr>
              <w:t xml:space="preserve">1781 - </w:t>
            </w:r>
            <w:r w:rsidRPr="005E6D13">
              <w:rPr>
                <w:rStyle w:val="Hyperlink"/>
                <w:rtl/>
                <w:lang w:bidi="fa-IR"/>
              </w:rPr>
              <w:t>نِيَّةُ المُؤمِنِ خَيرٌ مِن عَمَلِهِ‏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Toc485894423 \h</w:instrText>
            </w:r>
            <w:r>
              <w:rPr>
                <w:webHidden/>
                <w:rtl/>
              </w:rPr>
              <w:instrText xml:space="preserve"> </w:instrText>
            </w:r>
            <w:r>
              <w:rPr>
                <w:webHidden/>
                <w:rtl/>
              </w:rPr>
            </w:r>
            <w:r>
              <w:rPr>
                <w:webHidden/>
                <w:rtl/>
              </w:rPr>
              <w:fldChar w:fldCharType="separate"/>
            </w:r>
            <w:r w:rsidR="00C13554">
              <w:rPr>
                <w:webHidden/>
              </w:rPr>
              <w:t>517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4" w:history="1">
            <w:r w:rsidRPr="005E6D13">
              <w:rPr>
                <w:rStyle w:val="Hyperlink"/>
                <w:lang w:bidi="fa-IR"/>
              </w:rPr>
              <w:t>1781. THE INTENTION OF THE BELIEVER IS BETTER THAN HIS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Toc485894424 \h</w:instrText>
            </w:r>
            <w:r>
              <w:rPr>
                <w:webHidden/>
                <w:rtl/>
              </w:rPr>
              <w:instrText xml:space="preserve"> </w:instrText>
            </w:r>
            <w:r>
              <w:rPr>
                <w:webHidden/>
                <w:rtl/>
              </w:rPr>
            </w:r>
            <w:r>
              <w:rPr>
                <w:webHidden/>
                <w:rtl/>
              </w:rPr>
              <w:fldChar w:fldCharType="separate"/>
            </w:r>
            <w:r w:rsidR="00C13554">
              <w:rPr>
                <w:webHidden/>
              </w:rPr>
              <w:t>517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2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Toc485894425 \h</w:instrText>
            </w:r>
            <w:r>
              <w:rPr>
                <w:noProof/>
                <w:webHidden/>
                <w:rtl/>
              </w:rPr>
              <w:instrText xml:space="preserve"> </w:instrText>
            </w:r>
            <w:r>
              <w:rPr>
                <w:noProof/>
                <w:webHidden/>
                <w:rtl/>
              </w:rPr>
            </w:r>
            <w:r>
              <w:rPr>
                <w:noProof/>
                <w:webHidden/>
                <w:rtl/>
              </w:rPr>
              <w:fldChar w:fldCharType="separate"/>
            </w:r>
            <w:r w:rsidR="00C13554">
              <w:rPr>
                <w:noProof/>
                <w:webHidden/>
              </w:rPr>
              <w:t>517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6" w:history="1">
            <w:r w:rsidRPr="005E6D13">
              <w:rPr>
                <w:rStyle w:val="Hyperlink"/>
                <w:lang w:bidi="fa-IR"/>
              </w:rPr>
              <w:t xml:space="preserve">1782 - </w:t>
            </w:r>
            <w:r w:rsidRPr="005E6D13">
              <w:rPr>
                <w:rStyle w:val="Hyperlink"/>
                <w:rtl/>
                <w:lang w:bidi="fa-IR"/>
              </w:rPr>
              <w:t>الحَثُّ عَلَى النِّيَّةِ الصّالحَةِ في كُلِّ 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Toc485894426 \h</w:instrText>
            </w:r>
            <w:r>
              <w:rPr>
                <w:webHidden/>
                <w:rtl/>
              </w:rPr>
              <w:instrText xml:space="preserve"> </w:instrText>
            </w:r>
            <w:r>
              <w:rPr>
                <w:webHidden/>
                <w:rtl/>
              </w:rPr>
            </w:r>
            <w:r>
              <w:rPr>
                <w:webHidden/>
                <w:rtl/>
              </w:rPr>
              <w:fldChar w:fldCharType="separate"/>
            </w:r>
            <w:r w:rsidR="00C13554">
              <w:rPr>
                <w:webHidden/>
              </w:rPr>
              <w:t>518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7" w:history="1">
            <w:r w:rsidRPr="005E6D13">
              <w:rPr>
                <w:rStyle w:val="Hyperlink"/>
                <w:lang w:bidi="fa-IR"/>
              </w:rPr>
              <w:t>1782. ENJOINMENT OF RIGHTEOUS INTENTIONS IN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Toc485894427 \h</w:instrText>
            </w:r>
            <w:r>
              <w:rPr>
                <w:webHidden/>
                <w:rtl/>
              </w:rPr>
              <w:instrText xml:space="preserve"> </w:instrText>
            </w:r>
            <w:r>
              <w:rPr>
                <w:webHidden/>
                <w:rtl/>
              </w:rPr>
            </w:r>
            <w:r>
              <w:rPr>
                <w:webHidden/>
                <w:rtl/>
              </w:rPr>
              <w:fldChar w:fldCharType="separate"/>
            </w:r>
            <w:r w:rsidR="00C13554">
              <w:rPr>
                <w:webHidden/>
              </w:rPr>
              <w:t>518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Toc485894428 \h</w:instrText>
            </w:r>
            <w:r>
              <w:rPr>
                <w:noProof/>
                <w:webHidden/>
                <w:rtl/>
              </w:rPr>
              <w:instrText xml:space="preserve"> </w:instrText>
            </w:r>
            <w:r>
              <w:rPr>
                <w:noProof/>
                <w:webHidden/>
                <w:rtl/>
              </w:rPr>
            </w:r>
            <w:r>
              <w:rPr>
                <w:noProof/>
                <w:webHidden/>
                <w:rtl/>
              </w:rPr>
              <w:fldChar w:fldCharType="separate"/>
            </w:r>
            <w:r w:rsidR="00C13554">
              <w:rPr>
                <w:noProof/>
                <w:webHidden/>
              </w:rPr>
              <w:t>518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29" w:history="1">
            <w:r w:rsidRPr="005E6D13">
              <w:rPr>
                <w:rStyle w:val="Hyperlink"/>
                <w:lang w:bidi="fa-IR"/>
              </w:rPr>
              <w:t xml:space="preserve">1783 - </w:t>
            </w:r>
            <w:r w:rsidRPr="005E6D13">
              <w:rPr>
                <w:rStyle w:val="Hyperlink"/>
                <w:rtl/>
                <w:lang w:bidi="fa-IR"/>
              </w:rPr>
              <w:t>حُسنُ النِّيَّةِ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Toc485894429 \h</w:instrText>
            </w:r>
            <w:r>
              <w:rPr>
                <w:webHidden/>
                <w:rtl/>
              </w:rPr>
              <w:instrText xml:space="preserve"> </w:instrText>
            </w:r>
            <w:r>
              <w:rPr>
                <w:webHidden/>
                <w:rtl/>
              </w:rPr>
            </w:r>
            <w:r>
              <w:rPr>
                <w:webHidden/>
                <w:rtl/>
              </w:rPr>
              <w:fldChar w:fldCharType="separate"/>
            </w:r>
            <w:r w:rsidR="00C13554">
              <w:rPr>
                <w:webHidden/>
              </w:rPr>
              <w:t>519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30" w:history="1">
            <w:r w:rsidRPr="005E6D13">
              <w:rPr>
                <w:rStyle w:val="Hyperlink"/>
                <w:lang w:bidi="fa-IR"/>
              </w:rPr>
              <w:t>1783. GOOD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Toc485894430 \h</w:instrText>
            </w:r>
            <w:r>
              <w:rPr>
                <w:webHidden/>
                <w:rtl/>
              </w:rPr>
              <w:instrText xml:space="preserve"> </w:instrText>
            </w:r>
            <w:r>
              <w:rPr>
                <w:webHidden/>
                <w:rtl/>
              </w:rPr>
            </w:r>
            <w:r>
              <w:rPr>
                <w:webHidden/>
                <w:rtl/>
              </w:rPr>
              <w:fldChar w:fldCharType="separate"/>
            </w:r>
            <w:r w:rsidR="00C13554">
              <w:rPr>
                <w:webHidden/>
              </w:rPr>
              <w:t>519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Toc485894431 \h</w:instrText>
            </w:r>
            <w:r>
              <w:rPr>
                <w:noProof/>
                <w:webHidden/>
                <w:rtl/>
              </w:rPr>
              <w:instrText xml:space="preserve"> </w:instrText>
            </w:r>
            <w:r>
              <w:rPr>
                <w:noProof/>
                <w:webHidden/>
                <w:rtl/>
              </w:rPr>
            </w:r>
            <w:r>
              <w:rPr>
                <w:noProof/>
                <w:webHidden/>
                <w:rtl/>
              </w:rPr>
              <w:fldChar w:fldCharType="separate"/>
            </w:r>
            <w:r w:rsidR="00C13554">
              <w:rPr>
                <w:noProof/>
                <w:webHidden/>
              </w:rPr>
              <w:t>519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32" w:history="1">
            <w:r w:rsidRPr="005E6D13">
              <w:rPr>
                <w:rStyle w:val="Hyperlink"/>
                <w:lang w:bidi="fa-IR"/>
              </w:rPr>
              <w:t xml:space="preserve">1784 - </w:t>
            </w:r>
            <w:r w:rsidRPr="005E6D13">
              <w:rPr>
                <w:rStyle w:val="Hyperlink"/>
                <w:rtl/>
                <w:lang w:bidi="fa-IR"/>
              </w:rPr>
              <w:t>سوءُ النِّيَّةِ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Toc485894432 \h</w:instrText>
            </w:r>
            <w:r>
              <w:rPr>
                <w:webHidden/>
                <w:rtl/>
              </w:rPr>
              <w:instrText xml:space="preserve"> </w:instrText>
            </w:r>
            <w:r>
              <w:rPr>
                <w:webHidden/>
                <w:rtl/>
              </w:rPr>
            </w:r>
            <w:r>
              <w:rPr>
                <w:webHidden/>
                <w:rtl/>
              </w:rPr>
              <w:fldChar w:fldCharType="separate"/>
            </w:r>
            <w:r w:rsidR="00C13554">
              <w:rPr>
                <w:webHidden/>
              </w:rPr>
              <w:t>520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33" w:history="1">
            <w:r w:rsidRPr="005E6D13">
              <w:rPr>
                <w:rStyle w:val="Hyperlink"/>
                <w:lang w:bidi="fa-IR"/>
              </w:rPr>
              <w:t>1784. BAD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Toc485894433 \h</w:instrText>
            </w:r>
            <w:r>
              <w:rPr>
                <w:webHidden/>
                <w:rtl/>
              </w:rPr>
              <w:instrText xml:space="preserve"> </w:instrText>
            </w:r>
            <w:r>
              <w:rPr>
                <w:webHidden/>
                <w:rtl/>
              </w:rPr>
            </w:r>
            <w:r>
              <w:rPr>
                <w:webHidden/>
                <w:rtl/>
              </w:rPr>
              <w:fldChar w:fldCharType="separate"/>
            </w:r>
            <w:r w:rsidR="00C13554">
              <w:rPr>
                <w:webHidden/>
              </w:rPr>
              <w:t>520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3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Toc485894434 \h</w:instrText>
            </w:r>
            <w:r>
              <w:rPr>
                <w:noProof/>
                <w:webHidden/>
                <w:rtl/>
              </w:rPr>
              <w:instrText xml:space="preserve"> </w:instrText>
            </w:r>
            <w:r>
              <w:rPr>
                <w:noProof/>
                <w:webHidden/>
                <w:rtl/>
              </w:rPr>
            </w:r>
            <w:r>
              <w:rPr>
                <w:noProof/>
                <w:webHidden/>
                <w:rtl/>
              </w:rPr>
              <w:fldChar w:fldCharType="separate"/>
            </w:r>
            <w:r w:rsidR="00C13554">
              <w:rPr>
                <w:noProof/>
                <w:webHidden/>
              </w:rPr>
              <w:t>520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35" w:history="1">
            <w:r w:rsidRPr="005E6D13">
              <w:rPr>
                <w:rStyle w:val="Hyperlink"/>
                <w:lang w:bidi="fa-IR"/>
              </w:rPr>
              <w:t xml:space="preserve">389 - </w:t>
            </w:r>
            <w:r w:rsidRPr="005E6D13">
              <w:rPr>
                <w:rStyle w:val="Hyperlink"/>
                <w:rtl/>
                <w:lang w:bidi="fa-IR"/>
              </w:rPr>
              <w:t>الهجرة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Toc485894435 \h</w:instrText>
            </w:r>
            <w:r>
              <w:rPr>
                <w:webHidden/>
                <w:rtl/>
              </w:rPr>
              <w:instrText xml:space="preserve"> </w:instrText>
            </w:r>
            <w:r>
              <w:rPr>
                <w:webHidden/>
                <w:rtl/>
              </w:rPr>
            </w:r>
            <w:r>
              <w:rPr>
                <w:webHidden/>
                <w:rtl/>
              </w:rPr>
              <w:fldChar w:fldCharType="separate"/>
            </w:r>
            <w:r w:rsidR="00C13554">
              <w:rPr>
                <w:webHidden/>
              </w:rPr>
              <w:t>521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36" w:history="1">
            <w:r w:rsidRPr="005E6D13">
              <w:rPr>
                <w:rStyle w:val="Hyperlink"/>
                <w:lang w:bidi="fa-IR"/>
              </w:rPr>
              <w:t>389.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Toc485894436 \h</w:instrText>
            </w:r>
            <w:r>
              <w:rPr>
                <w:webHidden/>
                <w:rtl/>
              </w:rPr>
              <w:instrText xml:space="preserve"> </w:instrText>
            </w:r>
            <w:r>
              <w:rPr>
                <w:webHidden/>
                <w:rtl/>
              </w:rPr>
            </w:r>
            <w:r>
              <w:rPr>
                <w:webHidden/>
                <w:rtl/>
              </w:rPr>
              <w:fldChar w:fldCharType="separate"/>
            </w:r>
            <w:r w:rsidR="00C13554">
              <w:rPr>
                <w:webHidden/>
              </w:rPr>
              <w:t>521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37" w:history="1">
            <w:r w:rsidRPr="005E6D13">
              <w:rPr>
                <w:rStyle w:val="Hyperlink"/>
                <w:lang w:bidi="fa-IR"/>
              </w:rPr>
              <w:t xml:space="preserve">1785 - </w:t>
            </w:r>
            <w:r w:rsidRPr="005E6D13">
              <w:rPr>
                <w:rStyle w:val="Hyperlink"/>
                <w:rtl/>
                <w:lang w:bidi="fa-IR"/>
              </w:rPr>
              <w:t>عَدَمُ انقِطاعِ الهِجرَةِ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Toc485894437 \h</w:instrText>
            </w:r>
            <w:r>
              <w:rPr>
                <w:webHidden/>
                <w:rtl/>
              </w:rPr>
              <w:instrText xml:space="preserve"> </w:instrText>
            </w:r>
            <w:r>
              <w:rPr>
                <w:webHidden/>
                <w:rtl/>
              </w:rPr>
            </w:r>
            <w:r>
              <w:rPr>
                <w:webHidden/>
                <w:rtl/>
              </w:rPr>
              <w:fldChar w:fldCharType="separate"/>
            </w:r>
            <w:r w:rsidR="00C13554">
              <w:rPr>
                <w:webHidden/>
              </w:rPr>
              <w:t>521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38" w:history="1">
            <w:r w:rsidRPr="005E6D13">
              <w:rPr>
                <w:rStyle w:val="Hyperlink"/>
                <w:lang w:bidi="fa-IR"/>
              </w:rPr>
              <w:t>1785. MIGRATION SHOULD CONTINUE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Toc485894438 \h</w:instrText>
            </w:r>
            <w:r>
              <w:rPr>
                <w:webHidden/>
                <w:rtl/>
              </w:rPr>
              <w:instrText xml:space="preserve"> </w:instrText>
            </w:r>
            <w:r>
              <w:rPr>
                <w:webHidden/>
                <w:rtl/>
              </w:rPr>
            </w:r>
            <w:r>
              <w:rPr>
                <w:webHidden/>
                <w:rtl/>
              </w:rPr>
              <w:fldChar w:fldCharType="separate"/>
            </w:r>
            <w:r w:rsidR="00C13554">
              <w:rPr>
                <w:webHidden/>
              </w:rPr>
              <w:t>521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Toc485894439 \h</w:instrText>
            </w:r>
            <w:r>
              <w:rPr>
                <w:noProof/>
                <w:webHidden/>
                <w:rtl/>
              </w:rPr>
              <w:instrText xml:space="preserve"> </w:instrText>
            </w:r>
            <w:r>
              <w:rPr>
                <w:noProof/>
                <w:webHidden/>
                <w:rtl/>
              </w:rPr>
            </w:r>
            <w:r>
              <w:rPr>
                <w:noProof/>
                <w:webHidden/>
                <w:rtl/>
              </w:rPr>
              <w:fldChar w:fldCharType="separate"/>
            </w:r>
            <w:r w:rsidR="00C13554">
              <w:rPr>
                <w:noProof/>
                <w:webHidden/>
              </w:rPr>
              <w:t>521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0" w:history="1">
            <w:r w:rsidRPr="005E6D13">
              <w:rPr>
                <w:rStyle w:val="Hyperlink"/>
                <w:lang w:bidi="fa-IR"/>
              </w:rPr>
              <w:t xml:space="preserve">1786 - </w:t>
            </w:r>
            <w:r w:rsidRPr="005E6D13">
              <w:rPr>
                <w:rStyle w:val="Hyperlink"/>
                <w:rtl/>
                <w:lang w:bidi="fa-IR"/>
              </w:rPr>
              <w:t>أفضَلُ الهِجرَةِ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Toc485894440 \h</w:instrText>
            </w:r>
            <w:r>
              <w:rPr>
                <w:webHidden/>
                <w:rtl/>
              </w:rPr>
              <w:instrText xml:space="preserve"> </w:instrText>
            </w:r>
            <w:r>
              <w:rPr>
                <w:webHidden/>
                <w:rtl/>
              </w:rPr>
            </w:r>
            <w:r>
              <w:rPr>
                <w:webHidden/>
                <w:rtl/>
              </w:rPr>
              <w:fldChar w:fldCharType="separate"/>
            </w:r>
            <w:r w:rsidR="00C13554">
              <w:rPr>
                <w:webHidden/>
              </w:rPr>
              <w:t>523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1" w:history="1">
            <w:r w:rsidRPr="005E6D13">
              <w:rPr>
                <w:rStyle w:val="Hyperlink"/>
                <w:lang w:bidi="fa-IR"/>
              </w:rPr>
              <w:t>1786. THE BEST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Toc485894441 \h</w:instrText>
            </w:r>
            <w:r>
              <w:rPr>
                <w:webHidden/>
                <w:rtl/>
              </w:rPr>
              <w:instrText xml:space="preserve"> </w:instrText>
            </w:r>
            <w:r>
              <w:rPr>
                <w:webHidden/>
                <w:rtl/>
              </w:rPr>
            </w:r>
            <w:r>
              <w:rPr>
                <w:webHidden/>
                <w:rtl/>
              </w:rPr>
              <w:fldChar w:fldCharType="separate"/>
            </w:r>
            <w:r w:rsidR="00C13554">
              <w:rPr>
                <w:webHidden/>
              </w:rPr>
              <w:t>523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Toc485894442 \h</w:instrText>
            </w:r>
            <w:r>
              <w:rPr>
                <w:noProof/>
                <w:webHidden/>
                <w:rtl/>
              </w:rPr>
              <w:instrText xml:space="preserve"> </w:instrText>
            </w:r>
            <w:r>
              <w:rPr>
                <w:noProof/>
                <w:webHidden/>
                <w:rtl/>
              </w:rPr>
            </w:r>
            <w:r>
              <w:rPr>
                <w:noProof/>
                <w:webHidden/>
                <w:rtl/>
              </w:rPr>
              <w:fldChar w:fldCharType="separate"/>
            </w:r>
            <w:r w:rsidR="00C13554">
              <w:rPr>
                <w:noProof/>
                <w:webHidden/>
              </w:rPr>
              <w:t>523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3" w:history="1">
            <w:r w:rsidRPr="005E6D13">
              <w:rPr>
                <w:rStyle w:val="Hyperlink"/>
                <w:lang w:bidi="fa-IR"/>
              </w:rPr>
              <w:t xml:space="preserve">1787 - </w:t>
            </w:r>
            <w:r w:rsidRPr="005E6D13">
              <w:rPr>
                <w:rStyle w:val="Hyperlink"/>
                <w:rtl/>
                <w:lang w:bidi="fa-IR"/>
              </w:rPr>
              <w:t>وُجوبُ الهِجرَةِ عَن بِلادِ أهلِ المَعاصي‏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Toc485894443 \h</w:instrText>
            </w:r>
            <w:r>
              <w:rPr>
                <w:webHidden/>
                <w:rtl/>
              </w:rPr>
              <w:instrText xml:space="preserve"> </w:instrText>
            </w:r>
            <w:r>
              <w:rPr>
                <w:webHidden/>
                <w:rtl/>
              </w:rPr>
            </w:r>
            <w:r>
              <w:rPr>
                <w:webHidden/>
                <w:rtl/>
              </w:rPr>
              <w:fldChar w:fldCharType="separate"/>
            </w:r>
            <w:r w:rsidR="00C13554">
              <w:rPr>
                <w:webHidden/>
              </w:rPr>
              <w:t>524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4" w:history="1">
            <w:r w:rsidRPr="005E6D13">
              <w:rPr>
                <w:rStyle w:val="Hyperlink"/>
                <w:lang w:bidi="fa-IR"/>
              </w:rPr>
              <w:t>1787. THE NECESSITY OF MIGRATING FROM PLACES [POPULATED WITH] SINNERS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Toc485894444 \h</w:instrText>
            </w:r>
            <w:r>
              <w:rPr>
                <w:webHidden/>
                <w:rtl/>
              </w:rPr>
              <w:instrText xml:space="preserve"> </w:instrText>
            </w:r>
            <w:r>
              <w:rPr>
                <w:webHidden/>
                <w:rtl/>
              </w:rPr>
            </w:r>
            <w:r>
              <w:rPr>
                <w:webHidden/>
                <w:rtl/>
              </w:rPr>
              <w:fldChar w:fldCharType="separate"/>
            </w:r>
            <w:r w:rsidR="00C13554">
              <w:rPr>
                <w:webHidden/>
              </w:rPr>
              <w:t>524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Toc485894445 \h</w:instrText>
            </w:r>
            <w:r>
              <w:rPr>
                <w:noProof/>
                <w:webHidden/>
                <w:rtl/>
              </w:rPr>
              <w:instrText xml:space="preserve"> </w:instrText>
            </w:r>
            <w:r>
              <w:rPr>
                <w:noProof/>
                <w:webHidden/>
                <w:rtl/>
              </w:rPr>
            </w:r>
            <w:r>
              <w:rPr>
                <w:noProof/>
                <w:webHidden/>
                <w:rtl/>
              </w:rPr>
              <w:fldChar w:fldCharType="separate"/>
            </w:r>
            <w:r w:rsidR="00C13554">
              <w:rPr>
                <w:noProof/>
                <w:webHidden/>
              </w:rPr>
              <w:t>524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6" w:history="1">
            <w:r w:rsidRPr="005E6D13">
              <w:rPr>
                <w:rStyle w:val="Hyperlink"/>
                <w:lang w:bidi="fa-IR"/>
              </w:rPr>
              <w:t xml:space="preserve">1788 - </w:t>
            </w:r>
            <w:r w:rsidRPr="005E6D13">
              <w:rPr>
                <w:rStyle w:val="Hyperlink"/>
                <w:rtl/>
                <w:lang w:bidi="fa-IR"/>
              </w:rPr>
              <w:t>النَّهيُ عَنِ التَّعرُّبِ بَعدَ الهِجرَةِ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Toc485894446 \h</w:instrText>
            </w:r>
            <w:r>
              <w:rPr>
                <w:webHidden/>
                <w:rtl/>
              </w:rPr>
              <w:instrText xml:space="preserve"> </w:instrText>
            </w:r>
            <w:r>
              <w:rPr>
                <w:webHidden/>
                <w:rtl/>
              </w:rPr>
            </w:r>
            <w:r>
              <w:rPr>
                <w:webHidden/>
                <w:rtl/>
              </w:rPr>
              <w:fldChar w:fldCharType="separate"/>
            </w:r>
            <w:r w:rsidR="00C13554">
              <w:rPr>
                <w:webHidden/>
              </w:rPr>
              <w:t>525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47" w:history="1">
            <w:r w:rsidRPr="005E6D13">
              <w:rPr>
                <w:rStyle w:val="Hyperlink"/>
                <w:lang w:bidi="fa-IR"/>
              </w:rPr>
              <w:t>1788. PROHIBITION OF RETURNING TO [A STATE OF] RENEGATION AFTER HAVING MIGRATED [TO BELIEF] (AL-TAARRUB BAD AL-HIJRA)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Toc485894447 \h</w:instrText>
            </w:r>
            <w:r>
              <w:rPr>
                <w:webHidden/>
                <w:rtl/>
              </w:rPr>
              <w:instrText xml:space="preserve"> </w:instrText>
            </w:r>
            <w:r>
              <w:rPr>
                <w:webHidden/>
                <w:rtl/>
              </w:rPr>
            </w:r>
            <w:r>
              <w:rPr>
                <w:webHidden/>
                <w:rtl/>
              </w:rPr>
              <w:fldChar w:fldCharType="separate"/>
            </w:r>
            <w:r w:rsidR="00C13554">
              <w:rPr>
                <w:webHidden/>
              </w:rPr>
              <w:t>525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Toc485894448 \h</w:instrText>
            </w:r>
            <w:r>
              <w:rPr>
                <w:noProof/>
                <w:webHidden/>
                <w:rtl/>
              </w:rPr>
              <w:instrText xml:space="preserve"> </w:instrText>
            </w:r>
            <w:r>
              <w:rPr>
                <w:noProof/>
                <w:webHidden/>
                <w:rtl/>
              </w:rPr>
            </w:r>
            <w:r>
              <w:rPr>
                <w:noProof/>
                <w:webHidden/>
                <w:rtl/>
              </w:rPr>
              <w:fldChar w:fldCharType="separate"/>
            </w:r>
            <w:r w:rsidR="00C13554">
              <w:rPr>
                <w:noProof/>
                <w:webHidden/>
              </w:rPr>
              <w:t>525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49" w:history="1">
            <w:r w:rsidRPr="005E6D13">
              <w:rPr>
                <w:rStyle w:val="Hyperlink"/>
                <w:lang w:bidi="fa-IR"/>
              </w:rPr>
              <w:t xml:space="preserve">390 - </w:t>
            </w:r>
            <w:r w:rsidRPr="005E6D13">
              <w:rPr>
                <w:rStyle w:val="Hyperlink"/>
                <w:rtl/>
                <w:lang w:bidi="fa-IR"/>
              </w:rPr>
              <w:t>الهجران‏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Toc485894449 \h</w:instrText>
            </w:r>
            <w:r>
              <w:rPr>
                <w:webHidden/>
                <w:rtl/>
              </w:rPr>
              <w:instrText xml:space="preserve"> </w:instrText>
            </w:r>
            <w:r>
              <w:rPr>
                <w:webHidden/>
                <w:rtl/>
              </w:rPr>
            </w:r>
            <w:r>
              <w:rPr>
                <w:webHidden/>
                <w:rtl/>
              </w:rPr>
              <w:fldChar w:fldCharType="separate"/>
            </w:r>
            <w:r w:rsidR="00C13554">
              <w:rPr>
                <w:webHidden/>
              </w:rPr>
              <w:t>527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50" w:history="1">
            <w:r w:rsidRPr="005E6D13">
              <w:rPr>
                <w:rStyle w:val="Hyperlink"/>
                <w:lang w:bidi="fa-IR"/>
              </w:rPr>
              <w:t>390. DESERTION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Toc485894450 \h</w:instrText>
            </w:r>
            <w:r>
              <w:rPr>
                <w:webHidden/>
                <w:rtl/>
              </w:rPr>
              <w:instrText xml:space="preserve"> </w:instrText>
            </w:r>
            <w:r>
              <w:rPr>
                <w:webHidden/>
                <w:rtl/>
              </w:rPr>
            </w:r>
            <w:r>
              <w:rPr>
                <w:webHidden/>
                <w:rtl/>
              </w:rPr>
              <w:fldChar w:fldCharType="separate"/>
            </w:r>
            <w:r w:rsidR="00C13554">
              <w:rPr>
                <w:webHidden/>
              </w:rPr>
              <w:t>527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51" w:history="1">
            <w:r w:rsidRPr="005E6D13">
              <w:rPr>
                <w:rStyle w:val="Hyperlink"/>
                <w:lang w:bidi="fa-IR"/>
              </w:rPr>
              <w:t xml:space="preserve">1789 - </w:t>
            </w:r>
            <w:r w:rsidRPr="005E6D13">
              <w:rPr>
                <w:rStyle w:val="Hyperlink"/>
                <w:rtl/>
                <w:lang w:bidi="fa-IR"/>
              </w:rPr>
              <w:t>التَّحذيرُ عَنِ الهِجرانِ‏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Toc485894451 \h</w:instrText>
            </w:r>
            <w:r>
              <w:rPr>
                <w:webHidden/>
                <w:rtl/>
              </w:rPr>
              <w:instrText xml:space="preserve"> </w:instrText>
            </w:r>
            <w:r>
              <w:rPr>
                <w:webHidden/>
                <w:rtl/>
              </w:rPr>
            </w:r>
            <w:r>
              <w:rPr>
                <w:webHidden/>
                <w:rtl/>
              </w:rPr>
              <w:fldChar w:fldCharType="separate"/>
            </w:r>
            <w:r w:rsidR="00C13554">
              <w:rPr>
                <w:webHidden/>
              </w:rPr>
              <w:t>527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52" w:history="1">
            <w:r w:rsidRPr="005E6D13">
              <w:rPr>
                <w:rStyle w:val="Hyperlink"/>
                <w:lang w:bidi="fa-IR"/>
              </w:rPr>
              <w:t>1789. WARNING AGAINST DESERTION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Toc485894452 \h</w:instrText>
            </w:r>
            <w:r>
              <w:rPr>
                <w:webHidden/>
                <w:rtl/>
              </w:rPr>
              <w:instrText xml:space="preserve"> </w:instrText>
            </w:r>
            <w:r>
              <w:rPr>
                <w:webHidden/>
                <w:rtl/>
              </w:rPr>
            </w:r>
            <w:r>
              <w:rPr>
                <w:webHidden/>
                <w:rtl/>
              </w:rPr>
              <w:fldChar w:fldCharType="separate"/>
            </w:r>
            <w:r w:rsidR="00C13554">
              <w:rPr>
                <w:webHidden/>
              </w:rPr>
              <w:t>527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Toc485894453 \h</w:instrText>
            </w:r>
            <w:r>
              <w:rPr>
                <w:noProof/>
                <w:webHidden/>
                <w:rtl/>
              </w:rPr>
              <w:instrText xml:space="preserve"> </w:instrText>
            </w:r>
            <w:r>
              <w:rPr>
                <w:noProof/>
                <w:webHidden/>
                <w:rtl/>
              </w:rPr>
            </w:r>
            <w:r>
              <w:rPr>
                <w:noProof/>
                <w:webHidden/>
                <w:rtl/>
              </w:rPr>
              <w:fldChar w:fldCharType="separate"/>
            </w:r>
            <w:r w:rsidR="00C13554">
              <w:rPr>
                <w:noProof/>
                <w:webHidden/>
              </w:rPr>
              <w:t>528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54" w:history="1">
            <w:r w:rsidRPr="005E6D13">
              <w:rPr>
                <w:rStyle w:val="Hyperlink"/>
                <w:lang w:bidi="fa-IR"/>
              </w:rPr>
              <w:t xml:space="preserve">1790 - </w:t>
            </w:r>
            <w:r w:rsidRPr="005E6D13">
              <w:rPr>
                <w:rStyle w:val="Hyperlink"/>
                <w:rtl/>
                <w:lang w:bidi="fa-IR"/>
              </w:rPr>
              <w:t>النَّهيُ عن هِجرَةِ الأخِ فَوقَ ثَلاثٍ‏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Toc485894454 \h</w:instrText>
            </w:r>
            <w:r>
              <w:rPr>
                <w:webHidden/>
                <w:rtl/>
              </w:rPr>
              <w:instrText xml:space="preserve"> </w:instrText>
            </w:r>
            <w:r>
              <w:rPr>
                <w:webHidden/>
                <w:rtl/>
              </w:rPr>
            </w:r>
            <w:r>
              <w:rPr>
                <w:webHidden/>
                <w:rtl/>
              </w:rPr>
              <w:fldChar w:fldCharType="separate"/>
            </w:r>
            <w:r w:rsidR="00C13554">
              <w:rPr>
                <w:webHidden/>
              </w:rPr>
              <w:t>529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55" w:history="1">
            <w:r w:rsidRPr="005E6D13">
              <w:rPr>
                <w:rStyle w:val="Hyperlink"/>
                <w:lang w:bidi="fa-IR"/>
              </w:rPr>
              <w:t>1790. THE PROHIBITION OF FORSAKING A BROTHER FOR MORE THAN THREE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Toc485894455 \h</w:instrText>
            </w:r>
            <w:r>
              <w:rPr>
                <w:webHidden/>
                <w:rtl/>
              </w:rPr>
              <w:instrText xml:space="preserve"> </w:instrText>
            </w:r>
            <w:r>
              <w:rPr>
                <w:webHidden/>
                <w:rtl/>
              </w:rPr>
            </w:r>
            <w:r>
              <w:rPr>
                <w:webHidden/>
                <w:rtl/>
              </w:rPr>
              <w:fldChar w:fldCharType="separate"/>
            </w:r>
            <w:r w:rsidR="00C13554">
              <w:rPr>
                <w:webHidden/>
              </w:rPr>
              <w:t>529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5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Toc485894456 \h</w:instrText>
            </w:r>
            <w:r>
              <w:rPr>
                <w:noProof/>
                <w:webHidden/>
                <w:rtl/>
              </w:rPr>
              <w:instrText xml:space="preserve"> </w:instrText>
            </w:r>
            <w:r>
              <w:rPr>
                <w:noProof/>
                <w:webHidden/>
                <w:rtl/>
              </w:rPr>
            </w:r>
            <w:r>
              <w:rPr>
                <w:noProof/>
                <w:webHidden/>
                <w:rtl/>
              </w:rPr>
              <w:fldChar w:fldCharType="separate"/>
            </w:r>
            <w:r w:rsidR="00C13554">
              <w:rPr>
                <w:noProof/>
                <w:webHidden/>
              </w:rPr>
              <w:t>530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57" w:history="1">
            <w:r w:rsidRPr="005E6D13">
              <w:rPr>
                <w:rStyle w:val="Hyperlink"/>
                <w:lang w:bidi="fa-IR"/>
              </w:rPr>
              <w:t xml:space="preserve">391 - </w:t>
            </w:r>
            <w:r w:rsidRPr="005E6D13">
              <w:rPr>
                <w:rStyle w:val="Hyperlink"/>
                <w:rtl/>
                <w:lang w:bidi="fa-IR"/>
              </w:rPr>
              <w:t>الهداية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Toc485894457 \h</w:instrText>
            </w:r>
            <w:r>
              <w:rPr>
                <w:webHidden/>
                <w:rtl/>
              </w:rPr>
              <w:instrText xml:space="preserve"> </w:instrText>
            </w:r>
            <w:r>
              <w:rPr>
                <w:webHidden/>
                <w:rtl/>
              </w:rPr>
            </w:r>
            <w:r>
              <w:rPr>
                <w:webHidden/>
                <w:rtl/>
              </w:rPr>
              <w:fldChar w:fldCharType="separate"/>
            </w:r>
            <w:r w:rsidR="00C13554">
              <w:rPr>
                <w:webHidden/>
              </w:rPr>
              <w:t>531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58" w:history="1">
            <w:r w:rsidRPr="005E6D13">
              <w:rPr>
                <w:rStyle w:val="Hyperlink"/>
                <w:lang w:bidi="fa-IR"/>
              </w:rPr>
              <w:t>391.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Toc485894458 \h</w:instrText>
            </w:r>
            <w:r>
              <w:rPr>
                <w:webHidden/>
                <w:rtl/>
              </w:rPr>
              <w:instrText xml:space="preserve"> </w:instrText>
            </w:r>
            <w:r>
              <w:rPr>
                <w:webHidden/>
                <w:rtl/>
              </w:rPr>
            </w:r>
            <w:r>
              <w:rPr>
                <w:webHidden/>
                <w:rtl/>
              </w:rPr>
              <w:fldChar w:fldCharType="separate"/>
            </w:r>
            <w:r w:rsidR="00C13554">
              <w:rPr>
                <w:webHidden/>
              </w:rPr>
              <w:t>531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59" w:history="1">
            <w:r w:rsidRPr="005E6D13">
              <w:rPr>
                <w:rStyle w:val="Hyperlink"/>
                <w:lang w:bidi="fa-IR"/>
              </w:rPr>
              <w:t xml:space="preserve">1791 - </w:t>
            </w:r>
            <w:r w:rsidRPr="005E6D13">
              <w:rPr>
                <w:rStyle w:val="Hyperlink"/>
                <w:rtl/>
                <w:lang w:bidi="fa-IR"/>
              </w:rPr>
              <w:t>الهِدايَةُ الإلهِيَّةُ العامَّةُ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Toc485894459 \h</w:instrText>
            </w:r>
            <w:r>
              <w:rPr>
                <w:webHidden/>
                <w:rtl/>
              </w:rPr>
              <w:instrText xml:space="preserve"> </w:instrText>
            </w:r>
            <w:r>
              <w:rPr>
                <w:webHidden/>
                <w:rtl/>
              </w:rPr>
            </w:r>
            <w:r>
              <w:rPr>
                <w:webHidden/>
                <w:rtl/>
              </w:rPr>
              <w:fldChar w:fldCharType="separate"/>
            </w:r>
            <w:r w:rsidR="00C13554">
              <w:rPr>
                <w:webHidden/>
              </w:rPr>
              <w:t>531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0" w:history="1">
            <w:r w:rsidRPr="005E6D13">
              <w:rPr>
                <w:rStyle w:val="Hyperlink"/>
                <w:lang w:bidi="fa-IR"/>
              </w:rPr>
              <w:t>1791. GENERAL DIVINE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Toc485894460 \h</w:instrText>
            </w:r>
            <w:r>
              <w:rPr>
                <w:webHidden/>
                <w:rtl/>
              </w:rPr>
              <w:instrText xml:space="preserve"> </w:instrText>
            </w:r>
            <w:r>
              <w:rPr>
                <w:webHidden/>
                <w:rtl/>
              </w:rPr>
            </w:r>
            <w:r>
              <w:rPr>
                <w:webHidden/>
                <w:rtl/>
              </w:rPr>
              <w:fldChar w:fldCharType="separate"/>
            </w:r>
            <w:r w:rsidR="00C13554">
              <w:rPr>
                <w:webHidden/>
              </w:rPr>
              <w:t>531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6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Toc485894461 \h</w:instrText>
            </w:r>
            <w:r>
              <w:rPr>
                <w:noProof/>
                <w:webHidden/>
                <w:rtl/>
              </w:rPr>
              <w:instrText xml:space="preserve"> </w:instrText>
            </w:r>
            <w:r>
              <w:rPr>
                <w:noProof/>
                <w:webHidden/>
                <w:rtl/>
              </w:rPr>
            </w:r>
            <w:r>
              <w:rPr>
                <w:noProof/>
                <w:webHidden/>
                <w:rtl/>
              </w:rPr>
              <w:fldChar w:fldCharType="separate"/>
            </w:r>
            <w:r w:rsidR="00C13554">
              <w:rPr>
                <w:noProof/>
                <w:webHidden/>
              </w:rPr>
              <w:t>531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2" w:history="1">
            <w:r w:rsidRPr="005E6D13">
              <w:rPr>
                <w:rStyle w:val="Hyperlink"/>
                <w:lang w:bidi="fa-IR"/>
              </w:rPr>
              <w:t xml:space="preserve">1792 - </w:t>
            </w:r>
            <w:r w:rsidRPr="005E6D13">
              <w:rPr>
                <w:rStyle w:val="Hyperlink"/>
                <w:rtl/>
                <w:lang w:bidi="fa-IR"/>
              </w:rPr>
              <w:t>الإحياءُ بِالهِدايَةِ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Toc485894462 \h</w:instrText>
            </w:r>
            <w:r>
              <w:rPr>
                <w:webHidden/>
                <w:rtl/>
              </w:rPr>
              <w:instrText xml:space="preserve"> </w:instrText>
            </w:r>
            <w:r>
              <w:rPr>
                <w:webHidden/>
                <w:rtl/>
              </w:rPr>
            </w:r>
            <w:r>
              <w:rPr>
                <w:webHidden/>
                <w:rtl/>
              </w:rPr>
              <w:fldChar w:fldCharType="separate"/>
            </w:r>
            <w:r w:rsidR="00C13554">
              <w:rPr>
                <w:webHidden/>
              </w:rPr>
              <w:t>532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3" w:history="1">
            <w:r w:rsidRPr="005E6D13">
              <w:rPr>
                <w:rStyle w:val="Hyperlink"/>
                <w:lang w:bidi="fa-IR"/>
              </w:rPr>
              <w:t>1792. LIVING WITH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Toc485894463 \h</w:instrText>
            </w:r>
            <w:r>
              <w:rPr>
                <w:webHidden/>
                <w:rtl/>
              </w:rPr>
              <w:instrText xml:space="preserve"> </w:instrText>
            </w:r>
            <w:r>
              <w:rPr>
                <w:webHidden/>
                <w:rtl/>
              </w:rPr>
            </w:r>
            <w:r>
              <w:rPr>
                <w:webHidden/>
                <w:rtl/>
              </w:rPr>
              <w:fldChar w:fldCharType="separate"/>
            </w:r>
            <w:r w:rsidR="00C13554">
              <w:rPr>
                <w:webHidden/>
              </w:rPr>
              <w:t>532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Toc485894464 \h</w:instrText>
            </w:r>
            <w:r>
              <w:rPr>
                <w:noProof/>
                <w:webHidden/>
                <w:rtl/>
              </w:rPr>
              <w:instrText xml:space="preserve"> </w:instrText>
            </w:r>
            <w:r>
              <w:rPr>
                <w:noProof/>
                <w:webHidden/>
                <w:rtl/>
              </w:rPr>
            </w:r>
            <w:r>
              <w:rPr>
                <w:noProof/>
                <w:webHidden/>
                <w:rtl/>
              </w:rPr>
              <w:fldChar w:fldCharType="separate"/>
            </w:r>
            <w:r w:rsidR="00C13554">
              <w:rPr>
                <w:noProof/>
                <w:webHidden/>
              </w:rPr>
              <w:t>532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5" w:history="1">
            <w:r w:rsidRPr="005E6D13">
              <w:rPr>
                <w:rStyle w:val="Hyperlink"/>
                <w:lang w:bidi="fa-IR"/>
              </w:rPr>
              <w:t xml:space="preserve">1793 - </w:t>
            </w:r>
            <w:r w:rsidRPr="005E6D13">
              <w:rPr>
                <w:rStyle w:val="Hyperlink"/>
                <w:rtl/>
                <w:lang w:bidi="fa-IR"/>
              </w:rPr>
              <w:t>ثَوابُ الهِدايَةِ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Toc485894465 \h</w:instrText>
            </w:r>
            <w:r>
              <w:rPr>
                <w:webHidden/>
                <w:rtl/>
              </w:rPr>
              <w:instrText xml:space="preserve"> </w:instrText>
            </w:r>
            <w:r>
              <w:rPr>
                <w:webHidden/>
                <w:rtl/>
              </w:rPr>
            </w:r>
            <w:r>
              <w:rPr>
                <w:webHidden/>
                <w:rtl/>
              </w:rPr>
              <w:fldChar w:fldCharType="separate"/>
            </w:r>
            <w:r w:rsidR="00C13554">
              <w:rPr>
                <w:webHidden/>
              </w:rPr>
              <w:t>533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6" w:history="1">
            <w:r w:rsidRPr="005E6D13">
              <w:rPr>
                <w:rStyle w:val="Hyperlink"/>
                <w:lang w:bidi="fa-IR"/>
              </w:rPr>
              <w:t>1793. THE REWARD FOR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Toc485894466 \h</w:instrText>
            </w:r>
            <w:r>
              <w:rPr>
                <w:webHidden/>
                <w:rtl/>
              </w:rPr>
              <w:instrText xml:space="preserve"> </w:instrText>
            </w:r>
            <w:r>
              <w:rPr>
                <w:webHidden/>
                <w:rtl/>
              </w:rPr>
            </w:r>
            <w:r>
              <w:rPr>
                <w:webHidden/>
                <w:rtl/>
              </w:rPr>
              <w:fldChar w:fldCharType="separate"/>
            </w:r>
            <w:r w:rsidR="00C13554">
              <w:rPr>
                <w:webHidden/>
              </w:rPr>
              <w:t>533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Toc485894467 \h</w:instrText>
            </w:r>
            <w:r>
              <w:rPr>
                <w:noProof/>
                <w:webHidden/>
                <w:rtl/>
              </w:rPr>
              <w:instrText xml:space="preserve"> </w:instrText>
            </w:r>
            <w:r>
              <w:rPr>
                <w:noProof/>
                <w:webHidden/>
                <w:rtl/>
              </w:rPr>
            </w:r>
            <w:r>
              <w:rPr>
                <w:noProof/>
                <w:webHidden/>
                <w:rtl/>
              </w:rPr>
              <w:fldChar w:fldCharType="separate"/>
            </w:r>
            <w:r w:rsidR="00C13554">
              <w:rPr>
                <w:noProof/>
                <w:webHidden/>
              </w:rPr>
              <w:t>533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8" w:history="1">
            <w:r w:rsidRPr="005E6D13">
              <w:rPr>
                <w:rStyle w:val="Hyperlink"/>
                <w:lang w:bidi="fa-IR"/>
              </w:rPr>
              <w:t xml:space="preserve">1794 - </w:t>
            </w:r>
            <w:r w:rsidRPr="005E6D13">
              <w:rPr>
                <w:rStyle w:val="Hyperlink"/>
                <w:rtl/>
                <w:lang w:bidi="fa-IR"/>
              </w:rPr>
              <w:t>اختِصاصُ الهِدايَةِ بِاللَّهِ‏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Toc485894468 \h</w:instrText>
            </w:r>
            <w:r>
              <w:rPr>
                <w:webHidden/>
                <w:rtl/>
              </w:rPr>
              <w:instrText xml:space="preserve"> </w:instrText>
            </w:r>
            <w:r>
              <w:rPr>
                <w:webHidden/>
                <w:rtl/>
              </w:rPr>
            </w:r>
            <w:r>
              <w:rPr>
                <w:webHidden/>
                <w:rtl/>
              </w:rPr>
              <w:fldChar w:fldCharType="separate"/>
            </w:r>
            <w:r w:rsidR="00C13554">
              <w:rPr>
                <w:webHidden/>
              </w:rPr>
              <w:t>534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69" w:history="1">
            <w:r w:rsidRPr="005E6D13">
              <w:rPr>
                <w:rStyle w:val="Hyperlink"/>
                <w:lang w:bidi="fa-IR"/>
              </w:rPr>
              <w:t>1794. GUIDANCE BEING EXCLUSIVELY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Toc485894469 \h</w:instrText>
            </w:r>
            <w:r>
              <w:rPr>
                <w:webHidden/>
                <w:rtl/>
              </w:rPr>
              <w:instrText xml:space="preserve"> </w:instrText>
            </w:r>
            <w:r>
              <w:rPr>
                <w:webHidden/>
                <w:rtl/>
              </w:rPr>
            </w:r>
            <w:r>
              <w:rPr>
                <w:webHidden/>
                <w:rtl/>
              </w:rPr>
              <w:fldChar w:fldCharType="separate"/>
            </w:r>
            <w:r w:rsidR="00C13554">
              <w:rPr>
                <w:webHidden/>
              </w:rPr>
              <w:t>534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7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Toc485894470 \h</w:instrText>
            </w:r>
            <w:r>
              <w:rPr>
                <w:noProof/>
                <w:webHidden/>
                <w:rtl/>
              </w:rPr>
              <w:instrText xml:space="preserve"> </w:instrText>
            </w:r>
            <w:r>
              <w:rPr>
                <w:noProof/>
                <w:webHidden/>
                <w:rtl/>
              </w:rPr>
            </w:r>
            <w:r>
              <w:rPr>
                <w:noProof/>
                <w:webHidden/>
                <w:rtl/>
              </w:rPr>
              <w:fldChar w:fldCharType="separate"/>
            </w:r>
            <w:r w:rsidR="00C13554">
              <w:rPr>
                <w:noProof/>
                <w:webHidden/>
              </w:rPr>
              <w:t>534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71" w:history="1">
            <w:r w:rsidRPr="005E6D13">
              <w:rPr>
                <w:rStyle w:val="Hyperlink"/>
                <w:lang w:bidi="fa-IR"/>
              </w:rPr>
              <w:t xml:space="preserve">1795 - </w:t>
            </w:r>
            <w:r w:rsidRPr="005E6D13">
              <w:rPr>
                <w:rStyle w:val="Hyperlink"/>
                <w:rtl/>
                <w:lang w:bidi="fa-IR"/>
              </w:rPr>
              <w:t>مَن يَهديهِمُ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Toc485894471 \h</w:instrText>
            </w:r>
            <w:r>
              <w:rPr>
                <w:webHidden/>
                <w:rtl/>
              </w:rPr>
              <w:instrText xml:space="preserve"> </w:instrText>
            </w:r>
            <w:r>
              <w:rPr>
                <w:webHidden/>
                <w:rtl/>
              </w:rPr>
            </w:r>
            <w:r>
              <w:rPr>
                <w:webHidden/>
                <w:rtl/>
              </w:rPr>
              <w:fldChar w:fldCharType="separate"/>
            </w:r>
            <w:r w:rsidR="00C13554">
              <w:rPr>
                <w:webHidden/>
              </w:rPr>
              <w:t>535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72" w:history="1">
            <w:r w:rsidRPr="005E6D13">
              <w:rPr>
                <w:rStyle w:val="Hyperlink"/>
                <w:lang w:bidi="fa-IR"/>
              </w:rPr>
              <w:t>1795. THOSE WHOM ALLAH GUIDES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Toc485894472 \h</w:instrText>
            </w:r>
            <w:r>
              <w:rPr>
                <w:webHidden/>
                <w:rtl/>
              </w:rPr>
              <w:instrText xml:space="preserve"> </w:instrText>
            </w:r>
            <w:r>
              <w:rPr>
                <w:webHidden/>
                <w:rtl/>
              </w:rPr>
            </w:r>
            <w:r>
              <w:rPr>
                <w:webHidden/>
                <w:rtl/>
              </w:rPr>
              <w:fldChar w:fldCharType="separate"/>
            </w:r>
            <w:r w:rsidR="00C13554">
              <w:rPr>
                <w:webHidden/>
              </w:rPr>
              <w:t>535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7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Toc485894475 \h</w:instrText>
            </w:r>
            <w:r>
              <w:rPr>
                <w:noProof/>
                <w:webHidden/>
                <w:rtl/>
              </w:rPr>
              <w:instrText xml:space="preserve"> </w:instrText>
            </w:r>
            <w:r>
              <w:rPr>
                <w:noProof/>
                <w:webHidden/>
                <w:rtl/>
              </w:rPr>
            </w:r>
            <w:r>
              <w:rPr>
                <w:noProof/>
                <w:webHidden/>
                <w:rtl/>
              </w:rPr>
              <w:fldChar w:fldCharType="separate"/>
            </w:r>
            <w:r w:rsidR="00C13554">
              <w:rPr>
                <w:noProof/>
                <w:webHidden/>
              </w:rPr>
              <w:t>535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76" w:history="1">
            <w:r w:rsidRPr="005E6D13">
              <w:rPr>
                <w:rStyle w:val="Hyperlink"/>
                <w:lang w:bidi="fa-IR"/>
              </w:rPr>
              <w:t xml:space="preserve">392 - </w:t>
            </w:r>
            <w:r w:rsidRPr="005E6D13">
              <w:rPr>
                <w:rStyle w:val="Hyperlink"/>
                <w:rtl/>
                <w:lang w:bidi="fa-IR"/>
              </w:rPr>
              <w:t>الهديّة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Toc485894476 \h</w:instrText>
            </w:r>
            <w:r>
              <w:rPr>
                <w:webHidden/>
                <w:rtl/>
              </w:rPr>
              <w:instrText xml:space="preserve"> </w:instrText>
            </w:r>
            <w:r>
              <w:rPr>
                <w:webHidden/>
                <w:rtl/>
              </w:rPr>
            </w:r>
            <w:r>
              <w:rPr>
                <w:webHidden/>
                <w:rtl/>
              </w:rPr>
              <w:fldChar w:fldCharType="separate"/>
            </w:r>
            <w:r w:rsidR="00C13554">
              <w:rPr>
                <w:webHidden/>
              </w:rPr>
              <w:t>536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77" w:history="1">
            <w:r w:rsidRPr="005E6D13">
              <w:rPr>
                <w:rStyle w:val="Hyperlink"/>
                <w:lang w:bidi="fa-IR"/>
              </w:rPr>
              <w:t>392. THE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Toc485894477 \h</w:instrText>
            </w:r>
            <w:r>
              <w:rPr>
                <w:webHidden/>
                <w:rtl/>
              </w:rPr>
              <w:instrText xml:space="preserve"> </w:instrText>
            </w:r>
            <w:r>
              <w:rPr>
                <w:webHidden/>
                <w:rtl/>
              </w:rPr>
            </w:r>
            <w:r>
              <w:rPr>
                <w:webHidden/>
                <w:rtl/>
              </w:rPr>
              <w:fldChar w:fldCharType="separate"/>
            </w:r>
            <w:r w:rsidR="00C13554">
              <w:rPr>
                <w:webHidden/>
              </w:rPr>
              <w:t>536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78" w:history="1">
            <w:r w:rsidRPr="005E6D13">
              <w:rPr>
                <w:rStyle w:val="Hyperlink"/>
                <w:lang w:bidi="fa-IR"/>
              </w:rPr>
              <w:t xml:space="preserve">1796 - </w:t>
            </w:r>
            <w:r w:rsidRPr="005E6D13">
              <w:rPr>
                <w:rStyle w:val="Hyperlink"/>
                <w:rtl/>
                <w:lang w:bidi="fa-IR"/>
              </w:rPr>
              <w:t>الحَثُّ عَلَى الهَدِيَّةِ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Toc485894478 \h</w:instrText>
            </w:r>
            <w:r>
              <w:rPr>
                <w:webHidden/>
                <w:rtl/>
              </w:rPr>
              <w:instrText xml:space="preserve"> </w:instrText>
            </w:r>
            <w:r>
              <w:rPr>
                <w:webHidden/>
                <w:rtl/>
              </w:rPr>
            </w:r>
            <w:r>
              <w:rPr>
                <w:webHidden/>
                <w:rtl/>
              </w:rPr>
              <w:fldChar w:fldCharType="separate"/>
            </w:r>
            <w:r w:rsidR="00C13554">
              <w:rPr>
                <w:webHidden/>
              </w:rPr>
              <w:t>536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79" w:history="1">
            <w:r w:rsidRPr="005E6D13">
              <w:rPr>
                <w:rStyle w:val="Hyperlink"/>
                <w:lang w:bidi="fa-IR"/>
              </w:rPr>
              <w:t>1796. ENCOURAGING GIVING GIFTS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Toc485894479 \h</w:instrText>
            </w:r>
            <w:r>
              <w:rPr>
                <w:webHidden/>
                <w:rtl/>
              </w:rPr>
              <w:instrText xml:space="preserve"> </w:instrText>
            </w:r>
            <w:r>
              <w:rPr>
                <w:webHidden/>
                <w:rtl/>
              </w:rPr>
            </w:r>
            <w:r>
              <w:rPr>
                <w:webHidden/>
                <w:rtl/>
              </w:rPr>
              <w:fldChar w:fldCharType="separate"/>
            </w:r>
            <w:r w:rsidR="00C13554">
              <w:rPr>
                <w:webHidden/>
              </w:rPr>
              <w:t>536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Toc485894480 \h</w:instrText>
            </w:r>
            <w:r>
              <w:rPr>
                <w:noProof/>
                <w:webHidden/>
                <w:rtl/>
              </w:rPr>
              <w:instrText xml:space="preserve"> </w:instrText>
            </w:r>
            <w:r>
              <w:rPr>
                <w:noProof/>
                <w:webHidden/>
                <w:rtl/>
              </w:rPr>
            </w:r>
            <w:r>
              <w:rPr>
                <w:noProof/>
                <w:webHidden/>
                <w:rtl/>
              </w:rPr>
              <w:fldChar w:fldCharType="separate"/>
            </w:r>
            <w:r w:rsidR="00C13554">
              <w:rPr>
                <w:noProof/>
                <w:webHidden/>
              </w:rPr>
              <w:t>536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1" w:history="1">
            <w:r w:rsidRPr="005E6D13">
              <w:rPr>
                <w:rStyle w:val="Hyperlink"/>
                <w:lang w:bidi="fa-IR"/>
              </w:rPr>
              <w:t xml:space="preserve">1797 - </w:t>
            </w:r>
            <w:r w:rsidRPr="005E6D13">
              <w:rPr>
                <w:rStyle w:val="Hyperlink"/>
                <w:rtl/>
                <w:lang w:bidi="fa-IR"/>
              </w:rPr>
              <w:t>حُرمَةُ هَدايا العُمّالِ‏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Toc485894481 \h</w:instrText>
            </w:r>
            <w:r>
              <w:rPr>
                <w:webHidden/>
                <w:rtl/>
              </w:rPr>
              <w:instrText xml:space="preserve"> </w:instrText>
            </w:r>
            <w:r>
              <w:rPr>
                <w:webHidden/>
                <w:rtl/>
              </w:rPr>
            </w:r>
            <w:r>
              <w:rPr>
                <w:webHidden/>
                <w:rtl/>
              </w:rPr>
              <w:fldChar w:fldCharType="separate"/>
            </w:r>
            <w:r w:rsidR="00C13554">
              <w:rPr>
                <w:webHidden/>
              </w:rPr>
              <w:t>537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2" w:history="1">
            <w:r w:rsidRPr="005E6D13">
              <w:rPr>
                <w:rStyle w:val="Hyperlink"/>
                <w:lang w:bidi="fa-IR"/>
              </w:rPr>
              <w:t>1797. THE PROHIBITION OF GIFTS TO ADMINISTRATORS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Toc485894482 \h</w:instrText>
            </w:r>
            <w:r>
              <w:rPr>
                <w:webHidden/>
                <w:rtl/>
              </w:rPr>
              <w:instrText xml:space="preserve"> </w:instrText>
            </w:r>
            <w:r>
              <w:rPr>
                <w:webHidden/>
                <w:rtl/>
              </w:rPr>
            </w:r>
            <w:r>
              <w:rPr>
                <w:webHidden/>
                <w:rtl/>
              </w:rPr>
              <w:fldChar w:fldCharType="separate"/>
            </w:r>
            <w:r w:rsidR="00C13554">
              <w:rPr>
                <w:webHidden/>
              </w:rPr>
              <w:t>537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8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Toc485894483 \h</w:instrText>
            </w:r>
            <w:r>
              <w:rPr>
                <w:noProof/>
                <w:webHidden/>
                <w:rtl/>
              </w:rPr>
              <w:instrText xml:space="preserve"> </w:instrText>
            </w:r>
            <w:r>
              <w:rPr>
                <w:noProof/>
                <w:webHidden/>
                <w:rtl/>
              </w:rPr>
            </w:r>
            <w:r>
              <w:rPr>
                <w:noProof/>
                <w:webHidden/>
                <w:rtl/>
              </w:rPr>
              <w:fldChar w:fldCharType="separate"/>
            </w:r>
            <w:r w:rsidR="00C13554">
              <w:rPr>
                <w:noProof/>
                <w:webHidden/>
              </w:rPr>
              <w:t>537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4" w:history="1">
            <w:r w:rsidRPr="005E6D13">
              <w:rPr>
                <w:rStyle w:val="Hyperlink"/>
                <w:lang w:bidi="fa-IR"/>
              </w:rPr>
              <w:t xml:space="preserve">1798 - </w:t>
            </w:r>
            <w:r w:rsidRPr="005E6D13">
              <w:rPr>
                <w:rStyle w:val="Hyperlink"/>
                <w:rtl/>
                <w:lang w:bidi="fa-IR"/>
              </w:rPr>
              <w:t>النَّهيُ عَن قَبولِ هَدِيَّةِ المُشرِكِ‏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Toc485894484 \h</w:instrText>
            </w:r>
            <w:r>
              <w:rPr>
                <w:webHidden/>
                <w:rtl/>
              </w:rPr>
              <w:instrText xml:space="preserve"> </w:instrText>
            </w:r>
            <w:r>
              <w:rPr>
                <w:webHidden/>
                <w:rtl/>
              </w:rPr>
            </w:r>
            <w:r>
              <w:rPr>
                <w:webHidden/>
                <w:rtl/>
              </w:rPr>
              <w:fldChar w:fldCharType="separate"/>
            </w:r>
            <w:r w:rsidR="00C13554">
              <w:rPr>
                <w:webHidden/>
              </w:rPr>
              <w:t>538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5" w:history="1">
            <w:r w:rsidRPr="005E6D13">
              <w:rPr>
                <w:rStyle w:val="Hyperlink"/>
                <w:lang w:bidi="fa-IR"/>
              </w:rPr>
              <w:t>1798. PROHIBITION OF ACCEPTING GIFTS FROM POLYTHEISTS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Toc485894485 \h</w:instrText>
            </w:r>
            <w:r>
              <w:rPr>
                <w:webHidden/>
                <w:rtl/>
              </w:rPr>
              <w:instrText xml:space="preserve"> </w:instrText>
            </w:r>
            <w:r>
              <w:rPr>
                <w:webHidden/>
                <w:rtl/>
              </w:rPr>
            </w:r>
            <w:r>
              <w:rPr>
                <w:webHidden/>
                <w:rtl/>
              </w:rPr>
              <w:fldChar w:fldCharType="separate"/>
            </w:r>
            <w:r w:rsidR="00C13554">
              <w:rPr>
                <w:webHidden/>
              </w:rPr>
              <w:t>538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8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Toc485894486 \h</w:instrText>
            </w:r>
            <w:r>
              <w:rPr>
                <w:noProof/>
                <w:webHidden/>
                <w:rtl/>
              </w:rPr>
              <w:instrText xml:space="preserve"> </w:instrText>
            </w:r>
            <w:r>
              <w:rPr>
                <w:noProof/>
                <w:webHidden/>
                <w:rtl/>
              </w:rPr>
            </w:r>
            <w:r>
              <w:rPr>
                <w:noProof/>
                <w:webHidden/>
                <w:rtl/>
              </w:rPr>
              <w:fldChar w:fldCharType="separate"/>
            </w:r>
            <w:r w:rsidR="00C13554">
              <w:rPr>
                <w:noProof/>
                <w:webHidden/>
              </w:rPr>
              <w:t>538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7" w:history="1">
            <w:r w:rsidRPr="005E6D13">
              <w:rPr>
                <w:rStyle w:val="Hyperlink"/>
                <w:lang w:bidi="fa-IR"/>
              </w:rPr>
              <w:t xml:space="preserve">1799 - </w:t>
            </w:r>
            <w:r w:rsidRPr="005E6D13">
              <w:rPr>
                <w:rStyle w:val="Hyperlink"/>
                <w:rtl/>
                <w:lang w:bidi="fa-IR"/>
              </w:rPr>
              <w:t>الحَثُّ عَلى‏ قَبولِ الهَدِيَّةِ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Toc485894487 \h</w:instrText>
            </w:r>
            <w:r>
              <w:rPr>
                <w:webHidden/>
                <w:rtl/>
              </w:rPr>
              <w:instrText xml:space="preserve"> </w:instrText>
            </w:r>
            <w:r>
              <w:rPr>
                <w:webHidden/>
                <w:rtl/>
              </w:rPr>
            </w:r>
            <w:r>
              <w:rPr>
                <w:webHidden/>
                <w:rtl/>
              </w:rPr>
              <w:fldChar w:fldCharType="separate"/>
            </w:r>
            <w:r w:rsidR="00C13554">
              <w:rPr>
                <w:webHidden/>
              </w:rPr>
              <w:t>539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88" w:history="1">
            <w:r w:rsidRPr="005E6D13">
              <w:rPr>
                <w:rStyle w:val="Hyperlink"/>
                <w:lang w:bidi="fa-IR"/>
              </w:rPr>
              <w:t>1799. ENJOINMENT OF ACCEPTING A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Toc485894488 \h</w:instrText>
            </w:r>
            <w:r>
              <w:rPr>
                <w:webHidden/>
                <w:rtl/>
              </w:rPr>
              <w:instrText xml:space="preserve"> </w:instrText>
            </w:r>
            <w:r>
              <w:rPr>
                <w:webHidden/>
                <w:rtl/>
              </w:rPr>
            </w:r>
            <w:r>
              <w:rPr>
                <w:webHidden/>
                <w:rtl/>
              </w:rPr>
              <w:fldChar w:fldCharType="separate"/>
            </w:r>
            <w:r w:rsidR="00C13554">
              <w:rPr>
                <w:webHidden/>
              </w:rPr>
              <w:t>539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Toc485894489 \h</w:instrText>
            </w:r>
            <w:r>
              <w:rPr>
                <w:noProof/>
                <w:webHidden/>
                <w:rtl/>
              </w:rPr>
              <w:instrText xml:space="preserve"> </w:instrText>
            </w:r>
            <w:r>
              <w:rPr>
                <w:noProof/>
                <w:webHidden/>
                <w:rtl/>
              </w:rPr>
            </w:r>
            <w:r>
              <w:rPr>
                <w:noProof/>
                <w:webHidden/>
                <w:rtl/>
              </w:rPr>
              <w:fldChar w:fldCharType="separate"/>
            </w:r>
            <w:r w:rsidR="00C13554">
              <w:rPr>
                <w:noProof/>
                <w:webHidden/>
              </w:rPr>
              <w:t>539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0" w:history="1">
            <w:r w:rsidRPr="005E6D13">
              <w:rPr>
                <w:rStyle w:val="Hyperlink"/>
                <w:lang w:bidi="fa-IR"/>
              </w:rPr>
              <w:t xml:space="preserve">1800 - </w:t>
            </w:r>
            <w:r w:rsidRPr="005E6D13">
              <w:rPr>
                <w:rStyle w:val="Hyperlink"/>
                <w:rtl/>
                <w:lang w:bidi="fa-IR"/>
              </w:rPr>
              <w:t>العائِدُ في هِبَتِهِ‏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Toc485894490 \h</w:instrText>
            </w:r>
            <w:r>
              <w:rPr>
                <w:webHidden/>
                <w:rtl/>
              </w:rPr>
              <w:instrText xml:space="preserve"> </w:instrText>
            </w:r>
            <w:r>
              <w:rPr>
                <w:webHidden/>
                <w:rtl/>
              </w:rPr>
            </w:r>
            <w:r>
              <w:rPr>
                <w:webHidden/>
                <w:rtl/>
              </w:rPr>
              <w:fldChar w:fldCharType="separate"/>
            </w:r>
            <w:r w:rsidR="00C13554">
              <w:rPr>
                <w:webHidden/>
              </w:rPr>
              <w:t>540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1" w:history="1">
            <w:r w:rsidRPr="005E6D13">
              <w:rPr>
                <w:rStyle w:val="Hyperlink"/>
                <w:lang w:bidi="fa-IR"/>
              </w:rPr>
              <w:t>1800. TAKING BACK ONE'S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Toc485894491 \h</w:instrText>
            </w:r>
            <w:r>
              <w:rPr>
                <w:webHidden/>
                <w:rtl/>
              </w:rPr>
              <w:instrText xml:space="preserve"> </w:instrText>
            </w:r>
            <w:r>
              <w:rPr>
                <w:webHidden/>
                <w:rtl/>
              </w:rPr>
            </w:r>
            <w:r>
              <w:rPr>
                <w:webHidden/>
                <w:rtl/>
              </w:rPr>
              <w:fldChar w:fldCharType="separate"/>
            </w:r>
            <w:r w:rsidR="00C13554">
              <w:rPr>
                <w:webHidden/>
              </w:rPr>
              <w:t>540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9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Toc485894492 \h</w:instrText>
            </w:r>
            <w:r>
              <w:rPr>
                <w:noProof/>
                <w:webHidden/>
                <w:rtl/>
              </w:rPr>
              <w:instrText xml:space="preserve"> </w:instrText>
            </w:r>
            <w:r>
              <w:rPr>
                <w:noProof/>
                <w:webHidden/>
                <w:rtl/>
              </w:rPr>
            </w:r>
            <w:r>
              <w:rPr>
                <w:noProof/>
                <w:webHidden/>
                <w:rtl/>
              </w:rPr>
              <w:fldChar w:fldCharType="separate"/>
            </w:r>
            <w:r w:rsidR="00C13554">
              <w:rPr>
                <w:noProof/>
                <w:webHidden/>
              </w:rPr>
              <w:t>540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93" w:history="1">
            <w:r w:rsidRPr="005E6D13">
              <w:rPr>
                <w:rStyle w:val="Hyperlink"/>
                <w:lang w:bidi="fa-IR"/>
              </w:rPr>
              <w:t xml:space="preserve">393 - </w:t>
            </w:r>
            <w:r w:rsidRPr="005E6D13">
              <w:rPr>
                <w:rStyle w:val="Hyperlink"/>
                <w:rtl/>
                <w:lang w:bidi="fa-IR"/>
              </w:rPr>
              <w:t>الهَرَم‏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Toc485894493 \h</w:instrText>
            </w:r>
            <w:r>
              <w:rPr>
                <w:webHidden/>
                <w:rtl/>
              </w:rPr>
              <w:instrText xml:space="preserve"> </w:instrText>
            </w:r>
            <w:r>
              <w:rPr>
                <w:webHidden/>
                <w:rtl/>
              </w:rPr>
            </w:r>
            <w:r>
              <w:rPr>
                <w:webHidden/>
                <w:rtl/>
              </w:rPr>
              <w:fldChar w:fldCharType="separate"/>
            </w:r>
            <w:r w:rsidR="00C13554">
              <w:rPr>
                <w:webHidden/>
              </w:rPr>
              <w:t>541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494" w:history="1">
            <w:r w:rsidRPr="005E6D13">
              <w:rPr>
                <w:rStyle w:val="Hyperlink"/>
                <w:lang w:bidi="fa-IR"/>
              </w:rPr>
              <w:t>393. OLD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Toc485894494 \h</w:instrText>
            </w:r>
            <w:r>
              <w:rPr>
                <w:webHidden/>
                <w:rtl/>
              </w:rPr>
              <w:instrText xml:space="preserve"> </w:instrText>
            </w:r>
            <w:r>
              <w:rPr>
                <w:webHidden/>
                <w:rtl/>
              </w:rPr>
            </w:r>
            <w:r>
              <w:rPr>
                <w:webHidden/>
                <w:rtl/>
              </w:rPr>
              <w:fldChar w:fldCharType="separate"/>
            </w:r>
            <w:r w:rsidR="00C13554">
              <w:rPr>
                <w:webHidden/>
              </w:rPr>
              <w:t>541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5" w:history="1">
            <w:r w:rsidRPr="005E6D13">
              <w:rPr>
                <w:rStyle w:val="Hyperlink"/>
                <w:lang w:bidi="fa-IR"/>
              </w:rPr>
              <w:t xml:space="preserve">1801 - </w:t>
            </w:r>
            <w:r w:rsidRPr="005E6D13">
              <w:rPr>
                <w:rStyle w:val="Hyperlink"/>
                <w:rtl/>
                <w:lang w:bidi="fa-IR"/>
              </w:rPr>
              <w:t>الهََرمُ‏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Toc485894495 \h</w:instrText>
            </w:r>
            <w:r>
              <w:rPr>
                <w:webHidden/>
                <w:rtl/>
              </w:rPr>
              <w:instrText xml:space="preserve"> </w:instrText>
            </w:r>
            <w:r>
              <w:rPr>
                <w:webHidden/>
                <w:rtl/>
              </w:rPr>
            </w:r>
            <w:r>
              <w:rPr>
                <w:webHidden/>
                <w:rtl/>
              </w:rPr>
              <w:fldChar w:fldCharType="separate"/>
            </w:r>
            <w:r w:rsidR="00C13554">
              <w:rPr>
                <w:webHidden/>
              </w:rPr>
              <w:t>541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6" w:history="1">
            <w:r w:rsidRPr="005E6D13">
              <w:rPr>
                <w:rStyle w:val="Hyperlink"/>
                <w:lang w:bidi="fa-IR"/>
              </w:rPr>
              <w:t>1801. SENILITY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Toc485894496 \h</w:instrText>
            </w:r>
            <w:r>
              <w:rPr>
                <w:webHidden/>
                <w:rtl/>
              </w:rPr>
              <w:instrText xml:space="preserve"> </w:instrText>
            </w:r>
            <w:r>
              <w:rPr>
                <w:webHidden/>
                <w:rtl/>
              </w:rPr>
            </w:r>
            <w:r>
              <w:rPr>
                <w:webHidden/>
                <w:rtl/>
              </w:rPr>
              <w:fldChar w:fldCharType="separate"/>
            </w:r>
            <w:r w:rsidR="00C13554">
              <w:rPr>
                <w:webHidden/>
              </w:rPr>
              <w:t>541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4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Toc485894497 \h</w:instrText>
            </w:r>
            <w:r>
              <w:rPr>
                <w:noProof/>
                <w:webHidden/>
                <w:rtl/>
              </w:rPr>
              <w:instrText xml:space="preserve"> </w:instrText>
            </w:r>
            <w:r>
              <w:rPr>
                <w:noProof/>
                <w:webHidden/>
                <w:rtl/>
              </w:rPr>
            </w:r>
            <w:r>
              <w:rPr>
                <w:noProof/>
                <w:webHidden/>
                <w:rtl/>
              </w:rPr>
              <w:fldChar w:fldCharType="separate"/>
            </w:r>
            <w:r w:rsidR="00C13554">
              <w:rPr>
                <w:noProof/>
                <w:webHidden/>
              </w:rPr>
              <w:t>541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8" w:history="1">
            <w:r w:rsidRPr="005E6D13">
              <w:rPr>
                <w:rStyle w:val="Hyperlink"/>
                <w:lang w:bidi="fa-IR"/>
              </w:rPr>
              <w:t xml:space="preserve">1802 - </w:t>
            </w:r>
            <w:r w:rsidRPr="005E6D13">
              <w:rPr>
                <w:rStyle w:val="Hyperlink"/>
                <w:rtl/>
                <w:lang w:bidi="fa-IR"/>
              </w:rPr>
              <w:t>مايَشِبُّ فِي الإنسانِ عِندَ هَرَمِهِ‏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Toc485894498 \h</w:instrText>
            </w:r>
            <w:r>
              <w:rPr>
                <w:webHidden/>
                <w:rtl/>
              </w:rPr>
              <w:instrText xml:space="preserve"> </w:instrText>
            </w:r>
            <w:r>
              <w:rPr>
                <w:webHidden/>
                <w:rtl/>
              </w:rPr>
            </w:r>
            <w:r>
              <w:rPr>
                <w:webHidden/>
                <w:rtl/>
              </w:rPr>
              <w:fldChar w:fldCharType="separate"/>
            </w:r>
            <w:r w:rsidR="00C13554">
              <w:rPr>
                <w:webHidden/>
              </w:rPr>
              <w:t>542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499" w:history="1">
            <w:r w:rsidRPr="005E6D13">
              <w:rPr>
                <w:rStyle w:val="Hyperlink"/>
                <w:lang w:bidi="fa-IR"/>
              </w:rPr>
              <w:t>1802. WHAT BREAKS OUT IN A HUMAN WHEN HE BECOMES SENILE [IN OLD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Toc485894499 \h</w:instrText>
            </w:r>
            <w:r>
              <w:rPr>
                <w:webHidden/>
                <w:rtl/>
              </w:rPr>
              <w:instrText xml:space="preserve"> </w:instrText>
            </w:r>
            <w:r>
              <w:rPr>
                <w:webHidden/>
                <w:rtl/>
              </w:rPr>
            </w:r>
            <w:r>
              <w:rPr>
                <w:webHidden/>
                <w:rtl/>
              </w:rPr>
              <w:fldChar w:fldCharType="separate"/>
            </w:r>
            <w:r w:rsidR="00C13554">
              <w:rPr>
                <w:webHidden/>
              </w:rPr>
              <w:t>542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0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Toc485894500 \h</w:instrText>
            </w:r>
            <w:r>
              <w:rPr>
                <w:noProof/>
                <w:webHidden/>
                <w:rtl/>
              </w:rPr>
              <w:instrText xml:space="preserve"> </w:instrText>
            </w:r>
            <w:r>
              <w:rPr>
                <w:noProof/>
                <w:webHidden/>
                <w:rtl/>
              </w:rPr>
            </w:r>
            <w:r>
              <w:rPr>
                <w:noProof/>
                <w:webHidden/>
                <w:rtl/>
              </w:rPr>
              <w:fldChar w:fldCharType="separate"/>
            </w:r>
            <w:r w:rsidR="00C13554">
              <w:rPr>
                <w:noProof/>
                <w:webHidden/>
              </w:rPr>
              <w:t>542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01" w:history="1">
            <w:r w:rsidRPr="005E6D13">
              <w:rPr>
                <w:rStyle w:val="Hyperlink"/>
                <w:lang w:bidi="fa-IR"/>
              </w:rPr>
              <w:t xml:space="preserve">1803 - </w:t>
            </w:r>
            <w:r w:rsidRPr="005E6D13">
              <w:rPr>
                <w:rStyle w:val="Hyperlink"/>
                <w:rtl/>
                <w:lang w:bidi="fa-IR"/>
              </w:rPr>
              <w:t>موجِباتُ الهَرَمِ قَبلَ أوانِهِ‏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Toc485894501 \h</w:instrText>
            </w:r>
            <w:r>
              <w:rPr>
                <w:webHidden/>
                <w:rtl/>
              </w:rPr>
              <w:instrText xml:space="preserve"> </w:instrText>
            </w:r>
            <w:r>
              <w:rPr>
                <w:webHidden/>
                <w:rtl/>
              </w:rPr>
            </w:r>
            <w:r>
              <w:rPr>
                <w:webHidden/>
                <w:rtl/>
              </w:rPr>
              <w:fldChar w:fldCharType="separate"/>
            </w:r>
            <w:r w:rsidR="00C13554">
              <w:rPr>
                <w:webHidden/>
              </w:rPr>
              <w:t>543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02" w:history="1">
            <w:r w:rsidRPr="005E6D13">
              <w:rPr>
                <w:rStyle w:val="Hyperlink"/>
                <w:lang w:bidi="fa-IR"/>
              </w:rPr>
              <w:t>1803. WHAT BRINGS ABOUT SENILITY BEFORE ITS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Toc485894502 \h</w:instrText>
            </w:r>
            <w:r>
              <w:rPr>
                <w:webHidden/>
                <w:rtl/>
              </w:rPr>
              <w:instrText xml:space="preserve"> </w:instrText>
            </w:r>
            <w:r>
              <w:rPr>
                <w:webHidden/>
                <w:rtl/>
              </w:rPr>
            </w:r>
            <w:r>
              <w:rPr>
                <w:webHidden/>
                <w:rtl/>
              </w:rPr>
              <w:fldChar w:fldCharType="separate"/>
            </w:r>
            <w:r w:rsidR="00C13554">
              <w:rPr>
                <w:webHidden/>
              </w:rPr>
              <w:t>543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0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Toc485894503 \h</w:instrText>
            </w:r>
            <w:r>
              <w:rPr>
                <w:noProof/>
                <w:webHidden/>
                <w:rtl/>
              </w:rPr>
              <w:instrText xml:space="preserve"> </w:instrText>
            </w:r>
            <w:r>
              <w:rPr>
                <w:noProof/>
                <w:webHidden/>
                <w:rtl/>
              </w:rPr>
            </w:r>
            <w:r>
              <w:rPr>
                <w:noProof/>
                <w:webHidden/>
                <w:rtl/>
              </w:rPr>
              <w:fldChar w:fldCharType="separate"/>
            </w:r>
            <w:r w:rsidR="00C13554">
              <w:rPr>
                <w:noProof/>
                <w:webHidden/>
              </w:rPr>
              <w:t>543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04" w:history="1">
            <w:r w:rsidRPr="005E6D13">
              <w:rPr>
                <w:rStyle w:val="Hyperlink"/>
                <w:lang w:bidi="fa-IR"/>
              </w:rPr>
              <w:t xml:space="preserve">394 - </w:t>
            </w:r>
            <w:r w:rsidRPr="005E6D13">
              <w:rPr>
                <w:rStyle w:val="Hyperlink"/>
                <w:rtl/>
                <w:lang w:bidi="fa-IR"/>
              </w:rPr>
              <w:t>الهَلاك‏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Toc485894504 \h</w:instrText>
            </w:r>
            <w:r>
              <w:rPr>
                <w:webHidden/>
                <w:rtl/>
              </w:rPr>
              <w:instrText xml:space="preserve"> </w:instrText>
            </w:r>
            <w:r>
              <w:rPr>
                <w:webHidden/>
                <w:rtl/>
              </w:rPr>
            </w:r>
            <w:r>
              <w:rPr>
                <w:webHidden/>
                <w:rtl/>
              </w:rPr>
              <w:fldChar w:fldCharType="separate"/>
            </w:r>
            <w:r w:rsidR="00C13554">
              <w:rPr>
                <w:webHidden/>
              </w:rPr>
              <w:t>544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05" w:history="1">
            <w:r w:rsidRPr="005E6D13">
              <w:rPr>
                <w:rStyle w:val="Hyperlink"/>
                <w:lang w:bidi="fa-IR"/>
              </w:rPr>
              <w:t>394. DESTRUCTION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Toc485894505 \h</w:instrText>
            </w:r>
            <w:r>
              <w:rPr>
                <w:webHidden/>
                <w:rtl/>
              </w:rPr>
              <w:instrText xml:space="preserve"> </w:instrText>
            </w:r>
            <w:r>
              <w:rPr>
                <w:webHidden/>
                <w:rtl/>
              </w:rPr>
            </w:r>
            <w:r>
              <w:rPr>
                <w:webHidden/>
                <w:rtl/>
              </w:rPr>
              <w:fldChar w:fldCharType="separate"/>
            </w:r>
            <w:r w:rsidR="00C13554">
              <w:rPr>
                <w:webHidden/>
              </w:rPr>
              <w:t>544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06" w:history="1">
            <w:r w:rsidRPr="005E6D13">
              <w:rPr>
                <w:rStyle w:val="Hyperlink"/>
                <w:lang w:bidi="fa-IR"/>
              </w:rPr>
              <w:t xml:space="preserve">1804 - </w:t>
            </w:r>
            <w:r w:rsidRPr="005E6D13">
              <w:rPr>
                <w:rStyle w:val="Hyperlink"/>
                <w:rtl/>
                <w:lang w:bidi="fa-IR"/>
              </w:rPr>
              <w:t>ما يوجِبُ الهَلاكَ‏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Toc485894506 \h</w:instrText>
            </w:r>
            <w:r>
              <w:rPr>
                <w:webHidden/>
                <w:rtl/>
              </w:rPr>
              <w:instrText xml:space="preserve"> </w:instrText>
            </w:r>
            <w:r>
              <w:rPr>
                <w:webHidden/>
                <w:rtl/>
              </w:rPr>
            </w:r>
            <w:r>
              <w:rPr>
                <w:webHidden/>
                <w:rtl/>
              </w:rPr>
              <w:fldChar w:fldCharType="separate"/>
            </w:r>
            <w:r w:rsidR="00C13554">
              <w:rPr>
                <w:webHidden/>
              </w:rPr>
              <w:t>544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07" w:history="1">
            <w:r w:rsidRPr="005E6D13">
              <w:rPr>
                <w:rStyle w:val="Hyperlink"/>
                <w:lang w:bidi="fa-IR"/>
              </w:rPr>
              <w:t>1804. WHAT BRINGS ABOUT DESTRUCTION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Toc485894507 \h</w:instrText>
            </w:r>
            <w:r>
              <w:rPr>
                <w:webHidden/>
                <w:rtl/>
              </w:rPr>
              <w:instrText xml:space="preserve"> </w:instrText>
            </w:r>
            <w:r>
              <w:rPr>
                <w:webHidden/>
                <w:rtl/>
              </w:rPr>
            </w:r>
            <w:r>
              <w:rPr>
                <w:webHidden/>
                <w:rtl/>
              </w:rPr>
              <w:fldChar w:fldCharType="separate"/>
            </w:r>
            <w:r w:rsidR="00C13554">
              <w:rPr>
                <w:webHidden/>
              </w:rPr>
              <w:t>544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0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Toc485894508 \h</w:instrText>
            </w:r>
            <w:r>
              <w:rPr>
                <w:noProof/>
                <w:webHidden/>
                <w:rtl/>
              </w:rPr>
              <w:instrText xml:space="preserve"> </w:instrText>
            </w:r>
            <w:r>
              <w:rPr>
                <w:noProof/>
                <w:webHidden/>
                <w:rtl/>
              </w:rPr>
            </w:r>
            <w:r>
              <w:rPr>
                <w:noProof/>
                <w:webHidden/>
                <w:rtl/>
              </w:rPr>
              <w:fldChar w:fldCharType="separate"/>
            </w:r>
            <w:r w:rsidR="00C13554">
              <w:rPr>
                <w:noProof/>
                <w:webHidden/>
              </w:rPr>
              <w:t>545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09" w:history="1">
            <w:r w:rsidRPr="005E6D13">
              <w:rPr>
                <w:rStyle w:val="Hyperlink"/>
                <w:lang w:bidi="fa-IR"/>
              </w:rPr>
              <w:t xml:space="preserve">395 - </w:t>
            </w:r>
            <w:r w:rsidRPr="005E6D13">
              <w:rPr>
                <w:rStyle w:val="Hyperlink"/>
                <w:rtl/>
                <w:lang w:bidi="fa-IR"/>
              </w:rPr>
              <w:t>الهِمَّة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Toc485894509 \h</w:instrText>
            </w:r>
            <w:r>
              <w:rPr>
                <w:webHidden/>
                <w:rtl/>
              </w:rPr>
              <w:instrText xml:space="preserve"> </w:instrText>
            </w:r>
            <w:r>
              <w:rPr>
                <w:webHidden/>
                <w:rtl/>
              </w:rPr>
            </w:r>
            <w:r>
              <w:rPr>
                <w:webHidden/>
                <w:rtl/>
              </w:rPr>
              <w:fldChar w:fldCharType="separate"/>
            </w:r>
            <w:r w:rsidR="00C13554">
              <w:rPr>
                <w:webHidden/>
              </w:rPr>
              <w:t>546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10" w:history="1">
            <w:r w:rsidRPr="005E6D13">
              <w:rPr>
                <w:rStyle w:val="Hyperlink"/>
                <w:lang w:bidi="fa-IR"/>
              </w:rPr>
              <w:t>395. AMBITION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Toc485894510 \h</w:instrText>
            </w:r>
            <w:r>
              <w:rPr>
                <w:webHidden/>
                <w:rtl/>
              </w:rPr>
              <w:instrText xml:space="preserve"> </w:instrText>
            </w:r>
            <w:r>
              <w:rPr>
                <w:webHidden/>
                <w:rtl/>
              </w:rPr>
            </w:r>
            <w:r>
              <w:rPr>
                <w:webHidden/>
                <w:rtl/>
              </w:rPr>
              <w:fldChar w:fldCharType="separate"/>
            </w:r>
            <w:r w:rsidR="00C13554">
              <w:rPr>
                <w:webHidden/>
              </w:rPr>
              <w:t>546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1" w:history="1">
            <w:r w:rsidRPr="005E6D13">
              <w:rPr>
                <w:rStyle w:val="Hyperlink"/>
                <w:lang w:bidi="fa-IR"/>
              </w:rPr>
              <w:t xml:space="preserve">1805 - </w:t>
            </w:r>
            <w:r w:rsidRPr="005E6D13">
              <w:rPr>
                <w:rStyle w:val="Hyperlink"/>
                <w:rtl/>
                <w:lang w:bidi="fa-IR"/>
              </w:rPr>
              <w:t>فَضلُ عُلُوِّ الهِمَّةِ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Toc485894511 \h</w:instrText>
            </w:r>
            <w:r>
              <w:rPr>
                <w:webHidden/>
                <w:rtl/>
              </w:rPr>
              <w:instrText xml:space="preserve"> </w:instrText>
            </w:r>
            <w:r>
              <w:rPr>
                <w:webHidden/>
                <w:rtl/>
              </w:rPr>
            </w:r>
            <w:r>
              <w:rPr>
                <w:webHidden/>
                <w:rtl/>
              </w:rPr>
              <w:fldChar w:fldCharType="separate"/>
            </w:r>
            <w:r w:rsidR="00C13554">
              <w:rPr>
                <w:webHidden/>
              </w:rPr>
              <w:t>546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2" w:history="1">
            <w:r w:rsidRPr="005E6D13">
              <w:rPr>
                <w:rStyle w:val="Hyperlink"/>
                <w:lang w:bidi="fa-IR"/>
              </w:rPr>
              <w:t>1805. THE VIRTUE OF HIGH AMBITION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Toc485894512 \h</w:instrText>
            </w:r>
            <w:r>
              <w:rPr>
                <w:webHidden/>
                <w:rtl/>
              </w:rPr>
              <w:instrText xml:space="preserve"> </w:instrText>
            </w:r>
            <w:r>
              <w:rPr>
                <w:webHidden/>
                <w:rtl/>
              </w:rPr>
            </w:r>
            <w:r>
              <w:rPr>
                <w:webHidden/>
                <w:rtl/>
              </w:rPr>
              <w:fldChar w:fldCharType="separate"/>
            </w:r>
            <w:r w:rsidR="00C13554">
              <w:rPr>
                <w:webHidden/>
              </w:rPr>
              <w:t>546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Toc485894513 \h</w:instrText>
            </w:r>
            <w:r>
              <w:rPr>
                <w:noProof/>
                <w:webHidden/>
                <w:rtl/>
              </w:rPr>
              <w:instrText xml:space="preserve"> </w:instrText>
            </w:r>
            <w:r>
              <w:rPr>
                <w:noProof/>
                <w:webHidden/>
                <w:rtl/>
              </w:rPr>
            </w:r>
            <w:r>
              <w:rPr>
                <w:noProof/>
                <w:webHidden/>
                <w:rtl/>
              </w:rPr>
              <w:fldChar w:fldCharType="separate"/>
            </w:r>
            <w:r w:rsidR="00C13554">
              <w:rPr>
                <w:noProof/>
                <w:webHidden/>
              </w:rPr>
              <w:t>546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4" w:history="1">
            <w:r w:rsidRPr="005E6D13">
              <w:rPr>
                <w:rStyle w:val="Hyperlink"/>
                <w:lang w:bidi="fa-IR"/>
              </w:rPr>
              <w:t xml:space="preserve">1806 - </w:t>
            </w:r>
            <w:r w:rsidRPr="005E6D13">
              <w:rPr>
                <w:rStyle w:val="Hyperlink"/>
                <w:rtl/>
                <w:lang w:bidi="fa-IR"/>
              </w:rPr>
              <w:t>ثَمَراتُ عُلُوِّ الهِمَّةِ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Toc485894514 \h</w:instrText>
            </w:r>
            <w:r>
              <w:rPr>
                <w:webHidden/>
                <w:rtl/>
              </w:rPr>
              <w:instrText xml:space="preserve"> </w:instrText>
            </w:r>
            <w:r>
              <w:rPr>
                <w:webHidden/>
                <w:rtl/>
              </w:rPr>
            </w:r>
            <w:r>
              <w:rPr>
                <w:webHidden/>
                <w:rtl/>
              </w:rPr>
              <w:fldChar w:fldCharType="separate"/>
            </w:r>
            <w:r w:rsidR="00C13554">
              <w:rPr>
                <w:webHidden/>
              </w:rPr>
              <w:t>547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5" w:history="1">
            <w:r w:rsidRPr="005E6D13">
              <w:rPr>
                <w:rStyle w:val="Hyperlink"/>
                <w:lang w:bidi="fa-IR"/>
              </w:rPr>
              <w:t>1806. THE BENEFITS OF HIGH AMBITION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Toc485894515 \h</w:instrText>
            </w:r>
            <w:r>
              <w:rPr>
                <w:webHidden/>
                <w:rtl/>
              </w:rPr>
              <w:instrText xml:space="preserve"> </w:instrText>
            </w:r>
            <w:r>
              <w:rPr>
                <w:webHidden/>
                <w:rtl/>
              </w:rPr>
            </w:r>
            <w:r>
              <w:rPr>
                <w:webHidden/>
                <w:rtl/>
              </w:rPr>
              <w:fldChar w:fldCharType="separate"/>
            </w:r>
            <w:r w:rsidR="00C13554">
              <w:rPr>
                <w:webHidden/>
              </w:rPr>
              <w:t>547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Toc485894516 \h</w:instrText>
            </w:r>
            <w:r>
              <w:rPr>
                <w:noProof/>
                <w:webHidden/>
                <w:rtl/>
              </w:rPr>
              <w:instrText xml:space="preserve"> </w:instrText>
            </w:r>
            <w:r>
              <w:rPr>
                <w:noProof/>
                <w:webHidden/>
                <w:rtl/>
              </w:rPr>
            </w:r>
            <w:r>
              <w:rPr>
                <w:noProof/>
                <w:webHidden/>
                <w:rtl/>
              </w:rPr>
              <w:fldChar w:fldCharType="separate"/>
            </w:r>
            <w:r w:rsidR="00C13554">
              <w:rPr>
                <w:noProof/>
                <w:webHidden/>
              </w:rPr>
              <w:t>547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7" w:history="1">
            <w:r w:rsidRPr="005E6D13">
              <w:rPr>
                <w:rStyle w:val="Hyperlink"/>
                <w:lang w:bidi="fa-IR"/>
              </w:rPr>
              <w:t xml:space="preserve">1807 - </w:t>
            </w:r>
            <w:r w:rsidRPr="005E6D13">
              <w:rPr>
                <w:rStyle w:val="Hyperlink"/>
                <w:rtl/>
                <w:lang w:bidi="fa-IR"/>
              </w:rPr>
              <w:t>قِصَرُ الهِمَّةِ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Toc485894517 \h</w:instrText>
            </w:r>
            <w:r>
              <w:rPr>
                <w:webHidden/>
                <w:rtl/>
              </w:rPr>
              <w:instrText xml:space="preserve"> </w:instrText>
            </w:r>
            <w:r>
              <w:rPr>
                <w:webHidden/>
                <w:rtl/>
              </w:rPr>
            </w:r>
            <w:r>
              <w:rPr>
                <w:webHidden/>
                <w:rtl/>
              </w:rPr>
              <w:fldChar w:fldCharType="separate"/>
            </w:r>
            <w:r w:rsidR="00C13554">
              <w:rPr>
                <w:webHidden/>
              </w:rPr>
              <w:t>548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18" w:history="1">
            <w:r w:rsidRPr="005E6D13">
              <w:rPr>
                <w:rStyle w:val="Hyperlink"/>
                <w:lang w:bidi="fa-IR"/>
              </w:rPr>
              <w:t>1807. LOW AMBITION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Toc485894518 \h</w:instrText>
            </w:r>
            <w:r>
              <w:rPr>
                <w:webHidden/>
                <w:rtl/>
              </w:rPr>
              <w:instrText xml:space="preserve"> </w:instrText>
            </w:r>
            <w:r>
              <w:rPr>
                <w:webHidden/>
                <w:rtl/>
              </w:rPr>
            </w:r>
            <w:r>
              <w:rPr>
                <w:webHidden/>
                <w:rtl/>
              </w:rPr>
              <w:fldChar w:fldCharType="separate"/>
            </w:r>
            <w:r w:rsidR="00C13554">
              <w:rPr>
                <w:webHidden/>
              </w:rPr>
              <w:t>548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Toc485894519 \h</w:instrText>
            </w:r>
            <w:r>
              <w:rPr>
                <w:noProof/>
                <w:webHidden/>
                <w:rtl/>
              </w:rPr>
              <w:instrText xml:space="preserve"> </w:instrText>
            </w:r>
            <w:r>
              <w:rPr>
                <w:noProof/>
                <w:webHidden/>
                <w:rtl/>
              </w:rPr>
            </w:r>
            <w:r>
              <w:rPr>
                <w:noProof/>
                <w:webHidden/>
                <w:rtl/>
              </w:rPr>
              <w:fldChar w:fldCharType="separate"/>
            </w:r>
            <w:r w:rsidR="00C13554">
              <w:rPr>
                <w:noProof/>
                <w:webHidden/>
              </w:rPr>
              <w:t>548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0" w:history="1">
            <w:r w:rsidRPr="005E6D13">
              <w:rPr>
                <w:rStyle w:val="Hyperlink"/>
                <w:lang w:bidi="fa-IR"/>
              </w:rPr>
              <w:t xml:space="preserve">1808 - </w:t>
            </w:r>
            <w:r w:rsidRPr="005E6D13">
              <w:rPr>
                <w:rStyle w:val="Hyperlink"/>
                <w:rtl/>
                <w:lang w:bidi="fa-IR"/>
              </w:rPr>
              <w:t>مَن كانَت هِمَّتُهُ بَطنَهُ‏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Toc485894520 \h</w:instrText>
            </w:r>
            <w:r>
              <w:rPr>
                <w:webHidden/>
                <w:rtl/>
              </w:rPr>
              <w:instrText xml:space="preserve"> </w:instrText>
            </w:r>
            <w:r>
              <w:rPr>
                <w:webHidden/>
                <w:rtl/>
              </w:rPr>
            </w:r>
            <w:r>
              <w:rPr>
                <w:webHidden/>
                <w:rtl/>
              </w:rPr>
              <w:fldChar w:fldCharType="separate"/>
            </w:r>
            <w:r w:rsidR="00C13554">
              <w:rPr>
                <w:webHidden/>
              </w:rPr>
              <w:t>549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1" w:history="1">
            <w:r w:rsidRPr="005E6D13">
              <w:rPr>
                <w:rStyle w:val="Hyperlink"/>
                <w:lang w:bidi="fa-IR"/>
              </w:rPr>
              <w:t>1808. HE WHOSE SOLE CONCERN IS HIS STOMACH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Toc485894521 \h</w:instrText>
            </w:r>
            <w:r>
              <w:rPr>
                <w:webHidden/>
                <w:rtl/>
              </w:rPr>
              <w:instrText xml:space="preserve"> </w:instrText>
            </w:r>
            <w:r>
              <w:rPr>
                <w:webHidden/>
                <w:rtl/>
              </w:rPr>
            </w:r>
            <w:r>
              <w:rPr>
                <w:webHidden/>
                <w:rtl/>
              </w:rPr>
              <w:fldChar w:fldCharType="separate"/>
            </w:r>
            <w:r w:rsidR="00C13554">
              <w:rPr>
                <w:webHidden/>
              </w:rPr>
              <w:t>549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Toc485894522 \h</w:instrText>
            </w:r>
            <w:r>
              <w:rPr>
                <w:noProof/>
                <w:webHidden/>
                <w:rtl/>
              </w:rPr>
              <w:instrText xml:space="preserve"> </w:instrText>
            </w:r>
            <w:r>
              <w:rPr>
                <w:noProof/>
                <w:webHidden/>
                <w:rtl/>
              </w:rPr>
            </w:r>
            <w:r>
              <w:rPr>
                <w:noProof/>
                <w:webHidden/>
                <w:rtl/>
              </w:rPr>
              <w:fldChar w:fldCharType="separate"/>
            </w:r>
            <w:r w:rsidR="00C13554">
              <w:rPr>
                <w:noProof/>
                <w:webHidden/>
              </w:rPr>
              <w:t>549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23" w:history="1">
            <w:r w:rsidRPr="005E6D13">
              <w:rPr>
                <w:rStyle w:val="Hyperlink"/>
                <w:lang w:bidi="fa-IR"/>
              </w:rPr>
              <w:t xml:space="preserve">396 - </w:t>
            </w:r>
            <w:r w:rsidRPr="005E6D13">
              <w:rPr>
                <w:rStyle w:val="Hyperlink"/>
                <w:rtl/>
                <w:lang w:bidi="fa-IR"/>
              </w:rPr>
              <w:t>الهَوى‏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Toc485894523 \h</w:instrText>
            </w:r>
            <w:r>
              <w:rPr>
                <w:webHidden/>
                <w:rtl/>
              </w:rPr>
              <w:instrText xml:space="preserve"> </w:instrText>
            </w:r>
            <w:r>
              <w:rPr>
                <w:webHidden/>
                <w:rtl/>
              </w:rPr>
            </w:r>
            <w:r>
              <w:rPr>
                <w:webHidden/>
                <w:rtl/>
              </w:rPr>
              <w:fldChar w:fldCharType="separate"/>
            </w:r>
            <w:r w:rsidR="00C13554">
              <w:rPr>
                <w:webHidden/>
              </w:rPr>
              <w:t>550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24" w:history="1">
            <w:r w:rsidRPr="005E6D13">
              <w:rPr>
                <w:rStyle w:val="Hyperlink"/>
                <w:lang w:bidi="fa-IR"/>
              </w:rPr>
              <w:t>396. THE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Toc485894524 \h</w:instrText>
            </w:r>
            <w:r>
              <w:rPr>
                <w:webHidden/>
                <w:rtl/>
              </w:rPr>
              <w:instrText xml:space="preserve"> </w:instrText>
            </w:r>
            <w:r>
              <w:rPr>
                <w:webHidden/>
                <w:rtl/>
              </w:rPr>
            </w:r>
            <w:r>
              <w:rPr>
                <w:webHidden/>
                <w:rtl/>
              </w:rPr>
              <w:fldChar w:fldCharType="separate"/>
            </w:r>
            <w:r w:rsidR="00C13554">
              <w:rPr>
                <w:webHidden/>
              </w:rPr>
              <w:t>550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5" w:history="1">
            <w:r w:rsidRPr="005E6D13">
              <w:rPr>
                <w:rStyle w:val="Hyperlink"/>
                <w:lang w:bidi="fa-IR"/>
              </w:rPr>
              <w:t xml:space="preserve">1809 - </w:t>
            </w:r>
            <w:r w:rsidRPr="005E6D13">
              <w:rPr>
                <w:rStyle w:val="Hyperlink"/>
                <w:rtl/>
                <w:lang w:bidi="fa-IR"/>
              </w:rPr>
              <w:t>الهَوى‏ إلهٌ مَعبودٌ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Toc485894525 \h</w:instrText>
            </w:r>
            <w:r>
              <w:rPr>
                <w:webHidden/>
                <w:rtl/>
              </w:rPr>
              <w:instrText xml:space="preserve"> </w:instrText>
            </w:r>
            <w:r>
              <w:rPr>
                <w:webHidden/>
                <w:rtl/>
              </w:rPr>
            </w:r>
            <w:r>
              <w:rPr>
                <w:webHidden/>
                <w:rtl/>
              </w:rPr>
              <w:fldChar w:fldCharType="separate"/>
            </w:r>
            <w:r w:rsidR="00C13554">
              <w:rPr>
                <w:webHidden/>
              </w:rPr>
              <w:t>550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6" w:history="1">
            <w:r w:rsidRPr="005E6D13">
              <w:rPr>
                <w:rStyle w:val="Hyperlink"/>
                <w:lang w:bidi="fa-IR"/>
              </w:rPr>
              <w:t>1809. DESIRE IS A WORSHIPPED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Toc485894526 \h</w:instrText>
            </w:r>
            <w:r>
              <w:rPr>
                <w:webHidden/>
                <w:rtl/>
              </w:rPr>
              <w:instrText xml:space="preserve"> </w:instrText>
            </w:r>
            <w:r>
              <w:rPr>
                <w:webHidden/>
                <w:rtl/>
              </w:rPr>
            </w:r>
            <w:r>
              <w:rPr>
                <w:webHidden/>
                <w:rtl/>
              </w:rPr>
              <w:fldChar w:fldCharType="separate"/>
            </w:r>
            <w:r w:rsidR="00C13554">
              <w:rPr>
                <w:webHidden/>
              </w:rPr>
              <w:t>550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Toc485894527 \h</w:instrText>
            </w:r>
            <w:r>
              <w:rPr>
                <w:noProof/>
                <w:webHidden/>
                <w:rtl/>
              </w:rPr>
              <w:instrText xml:space="preserve"> </w:instrText>
            </w:r>
            <w:r>
              <w:rPr>
                <w:noProof/>
                <w:webHidden/>
                <w:rtl/>
              </w:rPr>
            </w:r>
            <w:r>
              <w:rPr>
                <w:noProof/>
                <w:webHidden/>
                <w:rtl/>
              </w:rPr>
              <w:fldChar w:fldCharType="separate"/>
            </w:r>
            <w:r w:rsidR="00C13554">
              <w:rPr>
                <w:noProof/>
                <w:webHidden/>
              </w:rPr>
              <w:t>550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8" w:history="1">
            <w:r w:rsidRPr="005E6D13">
              <w:rPr>
                <w:rStyle w:val="Hyperlink"/>
                <w:lang w:bidi="fa-IR"/>
              </w:rPr>
              <w:t xml:space="preserve">1810 - </w:t>
            </w:r>
            <w:r w:rsidRPr="005E6D13">
              <w:rPr>
                <w:rStyle w:val="Hyperlink"/>
                <w:rtl/>
                <w:lang w:bidi="fa-IR"/>
              </w:rPr>
              <w:t>التَّحذِيرُ مِن اتِّباعِ الهَوى‏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Toc485894528 \h</w:instrText>
            </w:r>
            <w:r>
              <w:rPr>
                <w:webHidden/>
                <w:rtl/>
              </w:rPr>
              <w:instrText xml:space="preserve"> </w:instrText>
            </w:r>
            <w:r>
              <w:rPr>
                <w:webHidden/>
                <w:rtl/>
              </w:rPr>
            </w:r>
            <w:r>
              <w:rPr>
                <w:webHidden/>
                <w:rtl/>
              </w:rPr>
              <w:fldChar w:fldCharType="separate"/>
            </w:r>
            <w:r w:rsidR="00C13554">
              <w:rPr>
                <w:webHidden/>
              </w:rPr>
              <w:t>551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29" w:history="1">
            <w:r w:rsidRPr="005E6D13">
              <w:rPr>
                <w:rStyle w:val="Hyperlink"/>
                <w:lang w:bidi="fa-IR"/>
              </w:rPr>
              <w:t>1810. WARNING AGAINST FOLLOWING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Toc485894529 \h</w:instrText>
            </w:r>
            <w:r>
              <w:rPr>
                <w:webHidden/>
                <w:rtl/>
              </w:rPr>
              <w:instrText xml:space="preserve"> </w:instrText>
            </w:r>
            <w:r>
              <w:rPr>
                <w:webHidden/>
                <w:rtl/>
              </w:rPr>
            </w:r>
            <w:r>
              <w:rPr>
                <w:webHidden/>
                <w:rtl/>
              </w:rPr>
              <w:fldChar w:fldCharType="separate"/>
            </w:r>
            <w:r w:rsidR="00C13554">
              <w:rPr>
                <w:webHidden/>
              </w:rPr>
              <w:t>551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3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Toc485894530 \h</w:instrText>
            </w:r>
            <w:r>
              <w:rPr>
                <w:noProof/>
                <w:webHidden/>
                <w:rtl/>
              </w:rPr>
              <w:instrText xml:space="preserve"> </w:instrText>
            </w:r>
            <w:r>
              <w:rPr>
                <w:noProof/>
                <w:webHidden/>
                <w:rtl/>
              </w:rPr>
            </w:r>
            <w:r>
              <w:rPr>
                <w:noProof/>
                <w:webHidden/>
                <w:rtl/>
              </w:rPr>
              <w:fldChar w:fldCharType="separate"/>
            </w:r>
            <w:r w:rsidR="00C13554">
              <w:rPr>
                <w:noProof/>
                <w:webHidden/>
              </w:rPr>
              <w:t>551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1" w:history="1">
            <w:r w:rsidRPr="005E6D13">
              <w:rPr>
                <w:rStyle w:val="Hyperlink"/>
                <w:lang w:bidi="fa-IR"/>
              </w:rPr>
              <w:t xml:space="preserve">1811 - </w:t>
            </w:r>
            <w:r w:rsidRPr="005E6D13">
              <w:rPr>
                <w:rStyle w:val="Hyperlink"/>
                <w:rtl/>
                <w:lang w:bidi="fa-IR"/>
              </w:rPr>
              <w:t>آثارُ اتّباعِ الهَوى‏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Toc485894531 \h</w:instrText>
            </w:r>
            <w:r>
              <w:rPr>
                <w:webHidden/>
                <w:rtl/>
              </w:rPr>
              <w:instrText xml:space="preserve"> </w:instrText>
            </w:r>
            <w:r>
              <w:rPr>
                <w:webHidden/>
                <w:rtl/>
              </w:rPr>
            </w:r>
            <w:r>
              <w:rPr>
                <w:webHidden/>
                <w:rtl/>
              </w:rPr>
              <w:fldChar w:fldCharType="separate"/>
            </w:r>
            <w:r w:rsidR="00C13554">
              <w:rPr>
                <w:webHidden/>
              </w:rPr>
              <w:t>553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2" w:history="1">
            <w:r w:rsidRPr="005E6D13">
              <w:rPr>
                <w:rStyle w:val="Hyperlink"/>
                <w:lang w:bidi="fa-IR"/>
              </w:rPr>
              <w:t>1811. THE EFFECTS OF YIELDING TO ONE'S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Toc485894532 \h</w:instrText>
            </w:r>
            <w:r>
              <w:rPr>
                <w:webHidden/>
                <w:rtl/>
              </w:rPr>
              <w:instrText xml:space="preserve"> </w:instrText>
            </w:r>
            <w:r>
              <w:rPr>
                <w:webHidden/>
                <w:rtl/>
              </w:rPr>
            </w:r>
            <w:r>
              <w:rPr>
                <w:webHidden/>
                <w:rtl/>
              </w:rPr>
              <w:fldChar w:fldCharType="separate"/>
            </w:r>
            <w:r w:rsidR="00C13554">
              <w:rPr>
                <w:webHidden/>
              </w:rPr>
              <w:t>553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3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Toc485894533 \h</w:instrText>
            </w:r>
            <w:r>
              <w:rPr>
                <w:noProof/>
                <w:webHidden/>
                <w:rtl/>
              </w:rPr>
              <w:instrText xml:space="preserve"> </w:instrText>
            </w:r>
            <w:r>
              <w:rPr>
                <w:noProof/>
                <w:webHidden/>
                <w:rtl/>
              </w:rPr>
            </w:r>
            <w:r>
              <w:rPr>
                <w:noProof/>
                <w:webHidden/>
                <w:rtl/>
              </w:rPr>
              <w:fldChar w:fldCharType="separate"/>
            </w:r>
            <w:r w:rsidR="00C13554">
              <w:rPr>
                <w:noProof/>
                <w:webHidden/>
              </w:rPr>
              <w:t>554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4" w:history="1">
            <w:r w:rsidRPr="005E6D13">
              <w:rPr>
                <w:rStyle w:val="Hyperlink"/>
                <w:lang w:bidi="fa-IR"/>
              </w:rPr>
              <w:t xml:space="preserve">1812 - </w:t>
            </w:r>
            <w:r w:rsidRPr="005E6D13">
              <w:rPr>
                <w:rStyle w:val="Hyperlink"/>
                <w:rtl/>
                <w:lang w:bidi="fa-IR"/>
              </w:rPr>
              <w:t>مُخالَفَةُ الهَوى‏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Toc485894534 \h</w:instrText>
            </w:r>
            <w:r>
              <w:rPr>
                <w:webHidden/>
                <w:rtl/>
              </w:rPr>
              <w:instrText xml:space="preserve"> </w:instrText>
            </w:r>
            <w:r>
              <w:rPr>
                <w:webHidden/>
                <w:rtl/>
              </w:rPr>
            </w:r>
            <w:r>
              <w:rPr>
                <w:webHidden/>
                <w:rtl/>
              </w:rPr>
              <w:fldChar w:fldCharType="separate"/>
            </w:r>
            <w:r w:rsidR="00C13554">
              <w:rPr>
                <w:webHidden/>
              </w:rPr>
              <w:t>556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5" w:history="1">
            <w:r w:rsidRPr="005E6D13">
              <w:rPr>
                <w:rStyle w:val="Hyperlink"/>
                <w:lang w:bidi="fa-IR"/>
              </w:rPr>
              <w:t>1812. OPPOSING ONE'S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Toc485894535 \h</w:instrText>
            </w:r>
            <w:r>
              <w:rPr>
                <w:webHidden/>
                <w:rtl/>
              </w:rPr>
              <w:instrText xml:space="preserve"> </w:instrText>
            </w:r>
            <w:r>
              <w:rPr>
                <w:webHidden/>
                <w:rtl/>
              </w:rPr>
            </w:r>
            <w:r>
              <w:rPr>
                <w:webHidden/>
                <w:rtl/>
              </w:rPr>
              <w:fldChar w:fldCharType="separate"/>
            </w:r>
            <w:r w:rsidR="00C13554">
              <w:rPr>
                <w:webHidden/>
              </w:rPr>
              <w:t>556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Toc485894536 \h</w:instrText>
            </w:r>
            <w:r>
              <w:rPr>
                <w:noProof/>
                <w:webHidden/>
                <w:rtl/>
              </w:rPr>
              <w:instrText xml:space="preserve"> </w:instrText>
            </w:r>
            <w:r>
              <w:rPr>
                <w:noProof/>
                <w:webHidden/>
                <w:rtl/>
              </w:rPr>
            </w:r>
            <w:r>
              <w:rPr>
                <w:noProof/>
                <w:webHidden/>
                <w:rtl/>
              </w:rPr>
              <w:fldChar w:fldCharType="separate"/>
            </w:r>
            <w:r w:rsidR="00C13554">
              <w:rPr>
                <w:noProof/>
                <w:webHidden/>
              </w:rPr>
              <w:t>557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7" w:history="1">
            <w:r w:rsidRPr="005E6D13">
              <w:rPr>
                <w:rStyle w:val="Hyperlink"/>
                <w:lang w:bidi="fa-IR"/>
              </w:rPr>
              <w:t xml:space="preserve">1813 - </w:t>
            </w:r>
            <w:r w:rsidRPr="005E6D13">
              <w:rPr>
                <w:rStyle w:val="Hyperlink"/>
                <w:rtl/>
                <w:lang w:bidi="fa-IR"/>
              </w:rPr>
              <w:t>غَلَبَةُ الهَوى‏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Toc485894537 \h</w:instrText>
            </w:r>
            <w:r>
              <w:rPr>
                <w:webHidden/>
                <w:rtl/>
              </w:rPr>
              <w:instrText xml:space="preserve"> </w:instrText>
            </w:r>
            <w:r>
              <w:rPr>
                <w:webHidden/>
                <w:rtl/>
              </w:rPr>
            </w:r>
            <w:r>
              <w:rPr>
                <w:webHidden/>
                <w:rtl/>
              </w:rPr>
              <w:fldChar w:fldCharType="separate"/>
            </w:r>
            <w:r w:rsidR="00C13554">
              <w:rPr>
                <w:webHidden/>
              </w:rPr>
              <w:t>558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38" w:history="1">
            <w:r w:rsidRPr="005E6D13">
              <w:rPr>
                <w:rStyle w:val="Hyperlink"/>
                <w:lang w:bidi="fa-IR"/>
              </w:rPr>
              <w:t>1813. OVERPOWERING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Toc485894538 \h</w:instrText>
            </w:r>
            <w:r>
              <w:rPr>
                <w:webHidden/>
                <w:rtl/>
              </w:rPr>
              <w:instrText xml:space="preserve"> </w:instrText>
            </w:r>
            <w:r>
              <w:rPr>
                <w:webHidden/>
                <w:rtl/>
              </w:rPr>
            </w:r>
            <w:r>
              <w:rPr>
                <w:webHidden/>
                <w:rtl/>
              </w:rPr>
              <w:fldChar w:fldCharType="separate"/>
            </w:r>
            <w:r w:rsidR="00C13554">
              <w:rPr>
                <w:webHidden/>
              </w:rPr>
              <w:t>558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Toc485894539 \h</w:instrText>
            </w:r>
            <w:r>
              <w:rPr>
                <w:noProof/>
                <w:webHidden/>
                <w:rtl/>
              </w:rPr>
              <w:instrText xml:space="preserve"> </w:instrText>
            </w:r>
            <w:r>
              <w:rPr>
                <w:noProof/>
                <w:webHidden/>
                <w:rtl/>
              </w:rPr>
            </w:r>
            <w:r>
              <w:rPr>
                <w:noProof/>
                <w:webHidden/>
                <w:rtl/>
              </w:rPr>
              <w:fldChar w:fldCharType="separate"/>
            </w:r>
            <w:r w:rsidR="00C13554">
              <w:rPr>
                <w:noProof/>
                <w:webHidden/>
              </w:rPr>
              <w:t>558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0" w:history="1">
            <w:r w:rsidRPr="005E6D13">
              <w:rPr>
                <w:rStyle w:val="Hyperlink"/>
                <w:lang w:bidi="fa-IR"/>
              </w:rPr>
              <w:t xml:space="preserve">1814 - </w:t>
            </w:r>
            <w:r w:rsidRPr="005E6D13">
              <w:rPr>
                <w:rStyle w:val="Hyperlink"/>
                <w:rtl/>
                <w:lang w:bidi="fa-IR"/>
              </w:rPr>
              <w:t>أشجَعُ النّاسِ مَن غَلَبَ هَواهُ‏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Toc485894540 \h</w:instrText>
            </w:r>
            <w:r>
              <w:rPr>
                <w:webHidden/>
                <w:rtl/>
              </w:rPr>
              <w:instrText xml:space="preserve"> </w:instrText>
            </w:r>
            <w:r>
              <w:rPr>
                <w:webHidden/>
                <w:rtl/>
              </w:rPr>
            </w:r>
            <w:r>
              <w:rPr>
                <w:webHidden/>
                <w:rtl/>
              </w:rPr>
              <w:fldChar w:fldCharType="separate"/>
            </w:r>
            <w:r w:rsidR="00C13554">
              <w:rPr>
                <w:webHidden/>
              </w:rPr>
              <w:t>560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1" w:history="1">
            <w:r w:rsidRPr="005E6D13">
              <w:rPr>
                <w:rStyle w:val="Hyperlink"/>
                <w:lang w:bidi="fa-IR"/>
              </w:rPr>
              <w:t>1814. THE MOST COURAGEOUS OF PEOPLE IS HE WHO OVERCOMES HIS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Toc485894541 \h</w:instrText>
            </w:r>
            <w:r>
              <w:rPr>
                <w:webHidden/>
                <w:rtl/>
              </w:rPr>
              <w:instrText xml:space="preserve"> </w:instrText>
            </w:r>
            <w:r>
              <w:rPr>
                <w:webHidden/>
                <w:rtl/>
              </w:rPr>
            </w:r>
            <w:r>
              <w:rPr>
                <w:webHidden/>
                <w:rtl/>
              </w:rPr>
              <w:fldChar w:fldCharType="separate"/>
            </w:r>
            <w:r w:rsidR="00C13554">
              <w:rPr>
                <w:webHidden/>
              </w:rPr>
              <w:t>560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4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Toc485894542 \h</w:instrText>
            </w:r>
            <w:r>
              <w:rPr>
                <w:noProof/>
                <w:webHidden/>
                <w:rtl/>
              </w:rPr>
              <w:instrText xml:space="preserve"> </w:instrText>
            </w:r>
            <w:r>
              <w:rPr>
                <w:noProof/>
                <w:webHidden/>
                <w:rtl/>
              </w:rPr>
            </w:r>
            <w:r>
              <w:rPr>
                <w:noProof/>
                <w:webHidden/>
                <w:rtl/>
              </w:rPr>
              <w:fldChar w:fldCharType="separate"/>
            </w:r>
            <w:r w:rsidR="00C13554">
              <w:rPr>
                <w:noProof/>
                <w:webHidden/>
              </w:rPr>
              <w:t>560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3" w:history="1">
            <w:r w:rsidRPr="005E6D13">
              <w:rPr>
                <w:rStyle w:val="Hyperlink"/>
                <w:lang w:bidi="fa-IR"/>
              </w:rPr>
              <w:t xml:space="preserve">1815 - </w:t>
            </w:r>
            <w:r w:rsidRPr="005E6D13">
              <w:rPr>
                <w:rStyle w:val="Hyperlink"/>
                <w:rtl/>
                <w:lang w:bidi="fa-IR"/>
              </w:rPr>
              <w:t>مايُضعِفُ الشَّهوَةَ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Toc485894543 \h</w:instrText>
            </w:r>
            <w:r>
              <w:rPr>
                <w:webHidden/>
                <w:rtl/>
              </w:rPr>
              <w:instrText xml:space="preserve"> </w:instrText>
            </w:r>
            <w:r>
              <w:rPr>
                <w:webHidden/>
                <w:rtl/>
              </w:rPr>
            </w:r>
            <w:r>
              <w:rPr>
                <w:webHidden/>
                <w:rtl/>
              </w:rPr>
              <w:fldChar w:fldCharType="separate"/>
            </w:r>
            <w:r w:rsidR="00C13554">
              <w:rPr>
                <w:webHidden/>
              </w:rPr>
              <w:t>561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4" w:history="1">
            <w:r w:rsidRPr="005E6D13">
              <w:rPr>
                <w:rStyle w:val="Hyperlink"/>
                <w:lang w:bidi="fa-IR"/>
              </w:rPr>
              <w:t>1815. THAT WHICH WEAKENS CARNAL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Toc485894544 \h</w:instrText>
            </w:r>
            <w:r>
              <w:rPr>
                <w:webHidden/>
                <w:rtl/>
              </w:rPr>
              <w:instrText xml:space="preserve"> </w:instrText>
            </w:r>
            <w:r>
              <w:rPr>
                <w:webHidden/>
                <w:rtl/>
              </w:rPr>
            </w:r>
            <w:r>
              <w:rPr>
                <w:webHidden/>
                <w:rtl/>
              </w:rPr>
              <w:fldChar w:fldCharType="separate"/>
            </w:r>
            <w:r w:rsidR="00C13554">
              <w:rPr>
                <w:webHidden/>
              </w:rPr>
              <w:t>561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Toc485894545 \h</w:instrText>
            </w:r>
            <w:r>
              <w:rPr>
                <w:noProof/>
                <w:webHidden/>
                <w:rtl/>
              </w:rPr>
              <w:instrText xml:space="preserve"> </w:instrText>
            </w:r>
            <w:r>
              <w:rPr>
                <w:noProof/>
                <w:webHidden/>
                <w:rtl/>
              </w:rPr>
            </w:r>
            <w:r>
              <w:rPr>
                <w:noProof/>
                <w:webHidden/>
                <w:rtl/>
              </w:rPr>
              <w:fldChar w:fldCharType="separate"/>
            </w:r>
            <w:r w:rsidR="00C13554">
              <w:rPr>
                <w:noProof/>
                <w:webHidden/>
              </w:rPr>
              <w:t>561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6" w:history="1">
            <w:r w:rsidRPr="005E6D13">
              <w:rPr>
                <w:rStyle w:val="Hyperlink"/>
                <w:lang w:bidi="fa-IR"/>
              </w:rPr>
              <w:t xml:space="preserve">1816 - </w:t>
            </w:r>
            <w:r w:rsidRPr="005E6D13">
              <w:rPr>
                <w:rStyle w:val="Hyperlink"/>
                <w:rtl/>
                <w:lang w:bidi="fa-IR"/>
              </w:rPr>
              <w:t>مَن غَلَبَ هَواهُ‏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Toc485894546 \h</w:instrText>
            </w:r>
            <w:r>
              <w:rPr>
                <w:webHidden/>
                <w:rtl/>
              </w:rPr>
              <w:instrText xml:space="preserve"> </w:instrText>
            </w:r>
            <w:r>
              <w:rPr>
                <w:webHidden/>
                <w:rtl/>
              </w:rPr>
            </w:r>
            <w:r>
              <w:rPr>
                <w:webHidden/>
                <w:rtl/>
              </w:rPr>
              <w:fldChar w:fldCharType="separate"/>
            </w:r>
            <w:r w:rsidR="00C13554">
              <w:rPr>
                <w:webHidden/>
              </w:rPr>
              <w:t>563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47" w:history="1">
            <w:r w:rsidRPr="005E6D13">
              <w:rPr>
                <w:rStyle w:val="Hyperlink"/>
                <w:lang w:bidi="fa-IR"/>
              </w:rPr>
              <w:t>1816. HE WHO OVERCOMES HIS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Toc485894547 \h</w:instrText>
            </w:r>
            <w:r>
              <w:rPr>
                <w:webHidden/>
                <w:rtl/>
              </w:rPr>
              <w:instrText xml:space="preserve"> </w:instrText>
            </w:r>
            <w:r>
              <w:rPr>
                <w:webHidden/>
                <w:rtl/>
              </w:rPr>
            </w:r>
            <w:r>
              <w:rPr>
                <w:webHidden/>
                <w:rtl/>
              </w:rPr>
              <w:fldChar w:fldCharType="separate"/>
            </w:r>
            <w:r w:rsidR="00C13554">
              <w:rPr>
                <w:webHidden/>
              </w:rPr>
              <w:t>563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Toc485894548 \h</w:instrText>
            </w:r>
            <w:r>
              <w:rPr>
                <w:noProof/>
                <w:webHidden/>
                <w:rtl/>
              </w:rPr>
              <w:instrText xml:space="preserve"> </w:instrText>
            </w:r>
            <w:r>
              <w:rPr>
                <w:noProof/>
                <w:webHidden/>
                <w:rtl/>
              </w:rPr>
            </w:r>
            <w:r>
              <w:rPr>
                <w:noProof/>
                <w:webHidden/>
                <w:rtl/>
              </w:rPr>
              <w:fldChar w:fldCharType="separate"/>
            </w:r>
            <w:r w:rsidR="00C13554">
              <w:rPr>
                <w:noProof/>
                <w:webHidden/>
              </w:rPr>
              <w:t>563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49" w:history="1">
            <w:r w:rsidRPr="005E6D13">
              <w:rPr>
                <w:rStyle w:val="Hyperlink"/>
                <w:lang w:bidi="fa-IR"/>
              </w:rPr>
              <w:t xml:space="preserve">397 - </w:t>
            </w:r>
            <w:r w:rsidRPr="005E6D13">
              <w:rPr>
                <w:rStyle w:val="Hyperlink"/>
                <w:rtl/>
                <w:lang w:bidi="fa-IR"/>
              </w:rPr>
              <w:t>الإرث‏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Toc485894549 \h</w:instrText>
            </w:r>
            <w:r>
              <w:rPr>
                <w:webHidden/>
                <w:rtl/>
              </w:rPr>
              <w:instrText xml:space="preserve"> </w:instrText>
            </w:r>
            <w:r>
              <w:rPr>
                <w:webHidden/>
                <w:rtl/>
              </w:rPr>
            </w:r>
            <w:r>
              <w:rPr>
                <w:webHidden/>
                <w:rtl/>
              </w:rPr>
              <w:fldChar w:fldCharType="separate"/>
            </w:r>
            <w:r w:rsidR="00C13554">
              <w:rPr>
                <w:webHidden/>
              </w:rPr>
              <w:t>565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50" w:history="1">
            <w:r w:rsidRPr="005E6D13">
              <w:rPr>
                <w:rStyle w:val="Hyperlink"/>
                <w:lang w:bidi="fa-IR"/>
              </w:rPr>
              <w:t>397.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Toc485894550 \h</w:instrText>
            </w:r>
            <w:r>
              <w:rPr>
                <w:webHidden/>
                <w:rtl/>
              </w:rPr>
              <w:instrText xml:space="preserve"> </w:instrText>
            </w:r>
            <w:r>
              <w:rPr>
                <w:webHidden/>
                <w:rtl/>
              </w:rPr>
            </w:r>
            <w:r>
              <w:rPr>
                <w:webHidden/>
                <w:rtl/>
              </w:rPr>
              <w:fldChar w:fldCharType="separate"/>
            </w:r>
            <w:r w:rsidR="00C13554">
              <w:rPr>
                <w:webHidden/>
              </w:rPr>
              <w:t>565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1" w:history="1">
            <w:r w:rsidRPr="005E6D13">
              <w:rPr>
                <w:rStyle w:val="Hyperlink"/>
                <w:lang w:bidi="fa-IR"/>
              </w:rPr>
              <w:t xml:space="preserve">1817 - </w:t>
            </w:r>
            <w:r w:rsidRPr="005E6D13">
              <w:rPr>
                <w:rStyle w:val="Hyperlink"/>
                <w:rtl/>
                <w:lang w:bidi="fa-IR"/>
              </w:rPr>
              <w:t>الإرثُ‏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Toc485894551 \h</w:instrText>
            </w:r>
            <w:r>
              <w:rPr>
                <w:webHidden/>
                <w:rtl/>
              </w:rPr>
              <w:instrText xml:space="preserve"> </w:instrText>
            </w:r>
            <w:r>
              <w:rPr>
                <w:webHidden/>
                <w:rtl/>
              </w:rPr>
            </w:r>
            <w:r>
              <w:rPr>
                <w:webHidden/>
                <w:rtl/>
              </w:rPr>
              <w:fldChar w:fldCharType="separate"/>
            </w:r>
            <w:r w:rsidR="00C13554">
              <w:rPr>
                <w:webHidden/>
              </w:rPr>
              <w:t>565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2" w:history="1">
            <w:r w:rsidRPr="005E6D13">
              <w:rPr>
                <w:rStyle w:val="Hyperlink"/>
                <w:lang w:bidi="fa-IR"/>
              </w:rPr>
              <w:t>1817.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Toc485894552 \h</w:instrText>
            </w:r>
            <w:r>
              <w:rPr>
                <w:webHidden/>
                <w:rtl/>
              </w:rPr>
              <w:instrText xml:space="preserve"> </w:instrText>
            </w:r>
            <w:r>
              <w:rPr>
                <w:webHidden/>
                <w:rtl/>
              </w:rPr>
            </w:r>
            <w:r>
              <w:rPr>
                <w:webHidden/>
                <w:rtl/>
              </w:rPr>
              <w:fldChar w:fldCharType="separate"/>
            </w:r>
            <w:r w:rsidR="00C13554">
              <w:rPr>
                <w:webHidden/>
              </w:rPr>
              <w:t>565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Toc485894553 \h</w:instrText>
            </w:r>
            <w:r>
              <w:rPr>
                <w:noProof/>
                <w:webHidden/>
                <w:rtl/>
              </w:rPr>
              <w:instrText xml:space="preserve"> </w:instrText>
            </w:r>
            <w:r>
              <w:rPr>
                <w:noProof/>
                <w:webHidden/>
                <w:rtl/>
              </w:rPr>
            </w:r>
            <w:r>
              <w:rPr>
                <w:noProof/>
                <w:webHidden/>
                <w:rtl/>
              </w:rPr>
              <w:fldChar w:fldCharType="separate"/>
            </w:r>
            <w:r w:rsidR="00C13554">
              <w:rPr>
                <w:noProof/>
                <w:webHidden/>
              </w:rPr>
              <w:t>566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4" w:history="1">
            <w:r w:rsidRPr="005E6D13">
              <w:rPr>
                <w:rStyle w:val="Hyperlink"/>
                <w:lang w:bidi="fa-IR"/>
              </w:rPr>
              <w:t xml:space="preserve">1818 - </w:t>
            </w:r>
            <w:r w:rsidRPr="005E6D13">
              <w:rPr>
                <w:rStyle w:val="Hyperlink"/>
                <w:rtl/>
                <w:lang w:bidi="fa-IR"/>
              </w:rPr>
              <w:t>مَوانِعُ الإرثِ‏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Toc485894554 \h</w:instrText>
            </w:r>
            <w:r>
              <w:rPr>
                <w:webHidden/>
                <w:rtl/>
              </w:rPr>
              <w:instrText xml:space="preserve"> </w:instrText>
            </w:r>
            <w:r>
              <w:rPr>
                <w:webHidden/>
                <w:rtl/>
              </w:rPr>
            </w:r>
            <w:r>
              <w:rPr>
                <w:webHidden/>
                <w:rtl/>
              </w:rPr>
              <w:fldChar w:fldCharType="separate"/>
            </w:r>
            <w:r w:rsidR="00C13554">
              <w:rPr>
                <w:webHidden/>
              </w:rPr>
              <w:t>567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5" w:history="1">
            <w:r w:rsidRPr="005E6D13">
              <w:rPr>
                <w:rStyle w:val="Hyperlink"/>
                <w:lang w:bidi="fa-IR"/>
              </w:rPr>
              <w:t>1818. THOSE WHO ARE DEPRIVED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Toc485894555 \h</w:instrText>
            </w:r>
            <w:r>
              <w:rPr>
                <w:webHidden/>
                <w:rtl/>
              </w:rPr>
              <w:instrText xml:space="preserve"> </w:instrText>
            </w:r>
            <w:r>
              <w:rPr>
                <w:webHidden/>
                <w:rtl/>
              </w:rPr>
            </w:r>
            <w:r>
              <w:rPr>
                <w:webHidden/>
                <w:rtl/>
              </w:rPr>
              <w:fldChar w:fldCharType="separate"/>
            </w:r>
            <w:r w:rsidR="00C13554">
              <w:rPr>
                <w:webHidden/>
              </w:rPr>
              <w:t>567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5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Toc485894556 \h</w:instrText>
            </w:r>
            <w:r>
              <w:rPr>
                <w:noProof/>
                <w:webHidden/>
                <w:rtl/>
              </w:rPr>
              <w:instrText xml:space="preserve"> </w:instrText>
            </w:r>
            <w:r>
              <w:rPr>
                <w:noProof/>
                <w:webHidden/>
                <w:rtl/>
              </w:rPr>
            </w:r>
            <w:r>
              <w:rPr>
                <w:noProof/>
                <w:webHidden/>
                <w:rtl/>
              </w:rPr>
              <w:fldChar w:fldCharType="separate"/>
            </w:r>
            <w:r w:rsidR="00C13554">
              <w:rPr>
                <w:noProof/>
                <w:webHidden/>
              </w:rPr>
              <w:t>567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7" w:history="1">
            <w:r w:rsidRPr="005E6D13">
              <w:rPr>
                <w:rStyle w:val="Hyperlink"/>
                <w:lang w:bidi="fa-IR"/>
              </w:rPr>
              <w:t xml:space="preserve">1819 - </w:t>
            </w:r>
            <w:r w:rsidRPr="005E6D13">
              <w:rPr>
                <w:rStyle w:val="Hyperlink"/>
                <w:rtl/>
                <w:lang w:bidi="fa-IR"/>
              </w:rPr>
              <w:t>إرثُ الأنبِياءِ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Toc485894557 \h</w:instrText>
            </w:r>
            <w:r>
              <w:rPr>
                <w:webHidden/>
                <w:rtl/>
              </w:rPr>
              <w:instrText xml:space="preserve"> </w:instrText>
            </w:r>
            <w:r>
              <w:rPr>
                <w:webHidden/>
                <w:rtl/>
              </w:rPr>
            </w:r>
            <w:r>
              <w:rPr>
                <w:webHidden/>
                <w:rtl/>
              </w:rPr>
              <w:fldChar w:fldCharType="separate"/>
            </w:r>
            <w:r w:rsidR="00C13554">
              <w:rPr>
                <w:webHidden/>
              </w:rPr>
              <w:t>568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58" w:history="1">
            <w:r w:rsidRPr="005E6D13">
              <w:rPr>
                <w:rStyle w:val="Hyperlink"/>
                <w:lang w:bidi="fa-IR"/>
              </w:rPr>
              <w:t>1819. INHERITANCE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Toc485894558 \h</w:instrText>
            </w:r>
            <w:r>
              <w:rPr>
                <w:webHidden/>
                <w:rtl/>
              </w:rPr>
              <w:instrText xml:space="preserve"> </w:instrText>
            </w:r>
            <w:r>
              <w:rPr>
                <w:webHidden/>
                <w:rtl/>
              </w:rPr>
            </w:r>
            <w:r>
              <w:rPr>
                <w:webHidden/>
                <w:rtl/>
              </w:rPr>
              <w:fldChar w:fldCharType="separate"/>
            </w:r>
            <w:r w:rsidR="00C13554">
              <w:rPr>
                <w:webHidden/>
              </w:rPr>
              <w:t>568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5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Toc485894559 \h</w:instrText>
            </w:r>
            <w:r>
              <w:rPr>
                <w:noProof/>
                <w:webHidden/>
                <w:rtl/>
              </w:rPr>
              <w:instrText xml:space="preserve"> </w:instrText>
            </w:r>
            <w:r>
              <w:rPr>
                <w:noProof/>
                <w:webHidden/>
                <w:rtl/>
              </w:rPr>
            </w:r>
            <w:r>
              <w:rPr>
                <w:noProof/>
                <w:webHidden/>
                <w:rtl/>
              </w:rPr>
              <w:fldChar w:fldCharType="separate"/>
            </w:r>
            <w:r w:rsidR="00C13554">
              <w:rPr>
                <w:noProof/>
                <w:webHidden/>
              </w:rPr>
              <w:t>568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60" w:history="1">
            <w:r w:rsidRPr="005E6D13">
              <w:rPr>
                <w:rStyle w:val="Hyperlink"/>
                <w:lang w:bidi="fa-IR"/>
              </w:rPr>
              <w:t xml:space="preserve">398 - </w:t>
            </w:r>
            <w:r w:rsidRPr="005E6D13">
              <w:rPr>
                <w:rStyle w:val="Hyperlink"/>
                <w:rtl/>
                <w:lang w:bidi="fa-IR"/>
              </w:rPr>
              <w:t>الوَرَع‏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Toc485894560 \h</w:instrText>
            </w:r>
            <w:r>
              <w:rPr>
                <w:webHidden/>
                <w:rtl/>
              </w:rPr>
              <w:instrText xml:space="preserve"> </w:instrText>
            </w:r>
            <w:r>
              <w:rPr>
                <w:webHidden/>
                <w:rtl/>
              </w:rPr>
            </w:r>
            <w:r>
              <w:rPr>
                <w:webHidden/>
                <w:rtl/>
              </w:rPr>
              <w:fldChar w:fldCharType="separate"/>
            </w:r>
            <w:r w:rsidR="00C13554">
              <w:rPr>
                <w:webHidden/>
              </w:rPr>
              <w:t>570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61" w:history="1">
            <w:r w:rsidRPr="005E6D13">
              <w:rPr>
                <w:rStyle w:val="Hyperlink"/>
                <w:lang w:bidi="fa-IR"/>
              </w:rPr>
              <w:t>398.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Toc485894561 \h</w:instrText>
            </w:r>
            <w:r>
              <w:rPr>
                <w:webHidden/>
                <w:rtl/>
              </w:rPr>
              <w:instrText xml:space="preserve"> </w:instrText>
            </w:r>
            <w:r>
              <w:rPr>
                <w:webHidden/>
                <w:rtl/>
              </w:rPr>
            </w:r>
            <w:r>
              <w:rPr>
                <w:webHidden/>
                <w:rtl/>
              </w:rPr>
              <w:fldChar w:fldCharType="separate"/>
            </w:r>
            <w:r w:rsidR="00C13554">
              <w:rPr>
                <w:webHidden/>
              </w:rPr>
              <w:t>570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2" w:history="1">
            <w:r w:rsidRPr="005E6D13">
              <w:rPr>
                <w:rStyle w:val="Hyperlink"/>
                <w:lang w:bidi="fa-IR"/>
              </w:rPr>
              <w:t xml:space="preserve">1820 - </w:t>
            </w:r>
            <w:r w:rsidRPr="005E6D13">
              <w:rPr>
                <w:rStyle w:val="Hyperlink"/>
                <w:rtl/>
                <w:lang w:bidi="fa-IR"/>
              </w:rPr>
              <w:t>فَضلُ الوَرَعِ‏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Toc485894562 \h</w:instrText>
            </w:r>
            <w:r>
              <w:rPr>
                <w:webHidden/>
                <w:rtl/>
              </w:rPr>
              <w:instrText xml:space="preserve"> </w:instrText>
            </w:r>
            <w:r>
              <w:rPr>
                <w:webHidden/>
                <w:rtl/>
              </w:rPr>
            </w:r>
            <w:r>
              <w:rPr>
                <w:webHidden/>
                <w:rtl/>
              </w:rPr>
              <w:fldChar w:fldCharType="separate"/>
            </w:r>
            <w:r w:rsidR="00C13554">
              <w:rPr>
                <w:webHidden/>
              </w:rPr>
              <w:t>570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3" w:history="1">
            <w:r w:rsidRPr="005E6D13">
              <w:rPr>
                <w:rStyle w:val="Hyperlink"/>
                <w:lang w:bidi="fa-IR"/>
              </w:rPr>
              <w:t>1820. THE VIRTUE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Toc485894563 \h</w:instrText>
            </w:r>
            <w:r>
              <w:rPr>
                <w:webHidden/>
                <w:rtl/>
              </w:rPr>
              <w:instrText xml:space="preserve"> </w:instrText>
            </w:r>
            <w:r>
              <w:rPr>
                <w:webHidden/>
                <w:rtl/>
              </w:rPr>
            </w:r>
            <w:r>
              <w:rPr>
                <w:webHidden/>
                <w:rtl/>
              </w:rPr>
              <w:fldChar w:fldCharType="separate"/>
            </w:r>
            <w:r w:rsidR="00C13554">
              <w:rPr>
                <w:webHidden/>
              </w:rPr>
              <w:t>570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Toc485894564 \h</w:instrText>
            </w:r>
            <w:r>
              <w:rPr>
                <w:noProof/>
                <w:webHidden/>
                <w:rtl/>
              </w:rPr>
              <w:instrText xml:space="preserve"> </w:instrText>
            </w:r>
            <w:r>
              <w:rPr>
                <w:noProof/>
                <w:webHidden/>
                <w:rtl/>
              </w:rPr>
            </w:r>
            <w:r>
              <w:rPr>
                <w:noProof/>
                <w:webHidden/>
                <w:rtl/>
              </w:rPr>
              <w:fldChar w:fldCharType="separate"/>
            </w:r>
            <w:r w:rsidR="00C13554">
              <w:rPr>
                <w:noProof/>
                <w:webHidden/>
              </w:rPr>
              <w:t>570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5" w:history="1">
            <w:r w:rsidRPr="005E6D13">
              <w:rPr>
                <w:rStyle w:val="Hyperlink"/>
                <w:lang w:bidi="fa-IR"/>
              </w:rPr>
              <w:t xml:space="preserve">1821 - </w:t>
            </w:r>
            <w:r w:rsidRPr="005E6D13">
              <w:rPr>
                <w:rStyle w:val="Hyperlink"/>
                <w:rtl/>
                <w:lang w:bidi="fa-IR"/>
              </w:rPr>
              <w:t>ثَمَرَةُ الوَرَعِ‏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Toc485894565 \h</w:instrText>
            </w:r>
            <w:r>
              <w:rPr>
                <w:webHidden/>
                <w:rtl/>
              </w:rPr>
              <w:instrText xml:space="preserve"> </w:instrText>
            </w:r>
            <w:r>
              <w:rPr>
                <w:webHidden/>
                <w:rtl/>
              </w:rPr>
            </w:r>
            <w:r>
              <w:rPr>
                <w:webHidden/>
                <w:rtl/>
              </w:rPr>
              <w:fldChar w:fldCharType="separate"/>
            </w:r>
            <w:r w:rsidR="00C13554">
              <w:rPr>
                <w:webHidden/>
              </w:rPr>
              <w:t>572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6" w:history="1">
            <w:r w:rsidRPr="005E6D13">
              <w:rPr>
                <w:rStyle w:val="Hyperlink"/>
                <w:lang w:bidi="fa-IR"/>
              </w:rPr>
              <w:t>1821. THE FRUIT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Toc485894566 \h</w:instrText>
            </w:r>
            <w:r>
              <w:rPr>
                <w:webHidden/>
                <w:rtl/>
              </w:rPr>
              <w:instrText xml:space="preserve"> </w:instrText>
            </w:r>
            <w:r>
              <w:rPr>
                <w:webHidden/>
                <w:rtl/>
              </w:rPr>
            </w:r>
            <w:r>
              <w:rPr>
                <w:webHidden/>
                <w:rtl/>
              </w:rPr>
              <w:fldChar w:fldCharType="separate"/>
            </w:r>
            <w:r w:rsidR="00C13554">
              <w:rPr>
                <w:webHidden/>
              </w:rPr>
              <w:t>572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Toc485894567 \h</w:instrText>
            </w:r>
            <w:r>
              <w:rPr>
                <w:noProof/>
                <w:webHidden/>
                <w:rtl/>
              </w:rPr>
              <w:instrText xml:space="preserve"> </w:instrText>
            </w:r>
            <w:r>
              <w:rPr>
                <w:noProof/>
                <w:webHidden/>
                <w:rtl/>
              </w:rPr>
            </w:r>
            <w:r>
              <w:rPr>
                <w:noProof/>
                <w:webHidden/>
                <w:rtl/>
              </w:rPr>
              <w:fldChar w:fldCharType="separate"/>
            </w:r>
            <w:r w:rsidR="00C13554">
              <w:rPr>
                <w:noProof/>
                <w:webHidden/>
              </w:rPr>
              <w:t>572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8" w:history="1">
            <w:r w:rsidRPr="005E6D13">
              <w:rPr>
                <w:rStyle w:val="Hyperlink"/>
                <w:lang w:bidi="fa-IR"/>
              </w:rPr>
              <w:t xml:space="preserve">1822 - </w:t>
            </w:r>
            <w:r w:rsidRPr="005E6D13">
              <w:rPr>
                <w:rStyle w:val="Hyperlink"/>
                <w:rtl/>
                <w:lang w:bidi="fa-IR"/>
              </w:rPr>
              <w:t>دَورُ الوَرَعِ فِي العِبادَةِ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Toc485894568 \h</w:instrText>
            </w:r>
            <w:r>
              <w:rPr>
                <w:webHidden/>
                <w:rtl/>
              </w:rPr>
              <w:instrText xml:space="preserve"> </w:instrText>
            </w:r>
            <w:r>
              <w:rPr>
                <w:webHidden/>
                <w:rtl/>
              </w:rPr>
            </w:r>
            <w:r>
              <w:rPr>
                <w:webHidden/>
                <w:rtl/>
              </w:rPr>
              <w:fldChar w:fldCharType="separate"/>
            </w:r>
            <w:r w:rsidR="00C13554">
              <w:rPr>
                <w:webHidden/>
              </w:rPr>
              <w:t>573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69" w:history="1">
            <w:r w:rsidRPr="005E6D13">
              <w:rPr>
                <w:rStyle w:val="Hyperlink"/>
                <w:lang w:bidi="fa-IR"/>
              </w:rPr>
              <w:t>1822. THE ROLE OF PIETY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Toc485894569 \h</w:instrText>
            </w:r>
            <w:r>
              <w:rPr>
                <w:webHidden/>
                <w:rtl/>
              </w:rPr>
              <w:instrText xml:space="preserve"> </w:instrText>
            </w:r>
            <w:r>
              <w:rPr>
                <w:webHidden/>
                <w:rtl/>
              </w:rPr>
            </w:r>
            <w:r>
              <w:rPr>
                <w:webHidden/>
                <w:rtl/>
              </w:rPr>
              <w:fldChar w:fldCharType="separate"/>
            </w:r>
            <w:r w:rsidR="00C13554">
              <w:rPr>
                <w:webHidden/>
              </w:rPr>
              <w:t>573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7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Toc485894570 \h</w:instrText>
            </w:r>
            <w:r>
              <w:rPr>
                <w:noProof/>
                <w:webHidden/>
                <w:rtl/>
              </w:rPr>
              <w:instrText xml:space="preserve"> </w:instrText>
            </w:r>
            <w:r>
              <w:rPr>
                <w:noProof/>
                <w:webHidden/>
                <w:rtl/>
              </w:rPr>
            </w:r>
            <w:r>
              <w:rPr>
                <w:noProof/>
                <w:webHidden/>
                <w:rtl/>
              </w:rPr>
              <w:fldChar w:fldCharType="separate"/>
            </w:r>
            <w:r w:rsidR="00C13554">
              <w:rPr>
                <w:noProof/>
                <w:webHidden/>
              </w:rPr>
              <w:t>573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71" w:history="1">
            <w:r w:rsidRPr="005E6D13">
              <w:rPr>
                <w:rStyle w:val="Hyperlink"/>
                <w:lang w:bidi="fa-IR"/>
              </w:rPr>
              <w:t xml:space="preserve">1823 - </w:t>
            </w:r>
            <w:r w:rsidRPr="005E6D13">
              <w:rPr>
                <w:rStyle w:val="Hyperlink"/>
                <w:rtl/>
                <w:lang w:bidi="fa-IR"/>
              </w:rPr>
              <w:t>تَفسيرُ الوَرَعِ‏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Toc485894571 \h</w:instrText>
            </w:r>
            <w:r>
              <w:rPr>
                <w:webHidden/>
                <w:rtl/>
              </w:rPr>
              <w:instrText xml:space="preserve"> </w:instrText>
            </w:r>
            <w:r>
              <w:rPr>
                <w:webHidden/>
                <w:rtl/>
              </w:rPr>
            </w:r>
            <w:r>
              <w:rPr>
                <w:webHidden/>
                <w:rtl/>
              </w:rPr>
              <w:fldChar w:fldCharType="separate"/>
            </w:r>
            <w:r w:rsidR="00C13554">
              <w:rPr>
                <w:webHidden/>
              </w:rPr>
              <w:t>574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72" w:history="1">
            <w:r w:rsidRPr="005E6D13">
              <w:rPr>
                <w:rStyle w:val="Hyperlink"/>
                <w:lang w:bidi="fa-IR"/>
              </w:rPr>
              <w:t>1823. INTERPRETATION OF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Toc485894572 \h</w:instrText>
            </w:r>
            <w:r>
              <w:rPr>
                <w:webHidden/>
                <w:rtl/>
              </w:rPr>
              <w:instrText xml:space="preserve"> </w:instrText>
            </w:r>
            <w:r>
              <w:rPr>
                <w:webHidden/>
                <w:rtl/>
              </w:rPr>
            </w:r>
            <w:r>
              <w:rPr>
                <w:webHidden/>
                <w:rtl/>
              </w:rPr>
              <w:fldChar w:fldCharType="separate"/>
            </w:r>
            <w:r w:rsidR="00C13554">
              <w:rPr>
                <w:webHidden/>
              </w:rPr>
              <w:t>574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7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Toc485894573 \h</w:instrText>
            </w:r>
            <w:r>
              <w:rPr>
                <w:noProof/>
                <w:webHidden/>
                <w:rtl/>
              </w:rPr>
              <w:instrText xml:space="preserve"> </w:instrText>
            </w:r>
            <w:r>
              <w:rPr>
                <w:noProof/>
                <w:webHidden/>
                <w:rtl/>
              </w:rPr>
            </w:r>
            <w:r>
              <w:rPr>
                <w:noProof/>
                <w:webHidden/>
                <w:rtl/>
              </w:rPr>
              <w:fldChar w:fldCharType="separate"/>
            </w:r>
            <w:r w:rsidR="00C13554">
              <w:rPr>
                <w:noProof/>
                <w:webHidden/>
              </w:rPr>
              <w:t>574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74" w:history="1">
            <w:r w:rsidRPr="005E6D13">
              <w:rPr>
                <w:rStyle w:val="Hyperlink"/>
                <w:lang w:bidi="fa-IR"/>
              </w:rPr>
              <w:t xml:space="preserve">1824 - </w:t>
            </w:r>
            <w:r w:rsidRPr="005E6D13">
              <w:rPr>
                <w:rStyle w:val="Hyperlink"/>
                <w:rtl/>
                <w:lang w:bidi="fa-IR"/>
              </w:rPr>
              <w:t>أورَعُ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Toc485894574 \h</w:instrText>
            </w:r>
            <w:r>
              <w:rPr>
                <w:webHidden/>
                <w:rtl/>
              </w:rPr>
              <w:instrText xml:space="preserve"> </w:instrText>
            </w:r>
            <w:r>
              <w:rPr>
                <w:webHidden/>
                <w:rtl/>
              </w:rPr>
            </w:r>
            <w:r>
              <w:rPr>
                <w:webHidden/>
                <w:rtl/>
              </w:rPr>
              <w:fldChar w:fldCharType="separate"/>
            </w:r>
            <w:r w:rsidR="00C13554">
              <w:rPr>
                <w:webHidden/>
              </w:rPr>
              <w:t>576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75" w:history="1">
            <w:r w:rsidRPr="005E6D13">
              <w:rPr>
                <w:rStyle w:val="Hyperlink"/>
                <w:lang w:bidi="fa-IR"/>
              </w:rPr>
              <w:t>1824. THE MOST PIOUS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Toc485894575 \h</w:instrText>
            </w:r>
            <w:r>
              <w:rPr>
                <w:webHidden/>
                <w:rtl/>
              </w:rPr>
              <w:instrText xml:space="preserve"> </w:instrText>
            </w:r>
            <w:r>
              <w:rPr>
                <w:webHidden/>
                <w:rtl/>
              </w:rPr>
            </w:r>
            <w:r>
              <w:rPr>
                <w:webHidden/>
                <w:rtl/>
              </w:rPr>
              <w:fldChar w:fldCharType="separate"/>
            </w:r>
            <w:r w:rsidR="00C13554">
              <w:rPr>
                <w:webHidden/>
              </w:rPr>
              <w:t>576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7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Toc485894576 \h</w:instrText>
            </w:r>
            <w:r>
              <w:rPr>
                <w:noProof/>
                <w:webHidden/>
                <w:rtl/>
              </w:rPr>
              <w:instrText xml:space="preserve"> </w:instrText>
            </w:r>
            <w:r>
              <w:rPr>
                <w:noProof/>
                <w:webHidden/>
                <w:rtl/>
              </w:rPr>
            </w:r>
            <w:r>
              <w:rPr>
                <w:noProof/>
                <w:webHidden/>
                <w:rtl/>
              </w:rPr>
              <w:fldChar w:fldCharType="separate"/>
            </w:r>
            <w:r w:rsidR="00C13554">
              <w:rPr>
                <w:noProof/>
                <w:webHidden/>
              </w:rPr>
              <w:t>576</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77" w:history="1">
            <w:r w:rsidRPr="005E6D13">
              <w:rPr>
                <w:rStyle w:val="Hyperlink"/>
                <w:lang w:bidi="fa-IR"/>
              </w:rPr>
              <w:t xml:space="preserve">399 - </w:t>
            </w:r>
            <w:r w:rsidRPr="005E6D13">
              <w:rPr>
                <w:rStyle w:val="Hyperlink"/>
                <w:rtl/>
                <w:lang w:bidi="fa-IR"/>
              </w:rPr>
              <w:t>المِيزان‏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Toc485894577 \h</w:instrText>
            </w:r>
            <w:r>
              <w:rPr>
                <w:webHidden/>
                <w:rtl/>
              </w:rPr>
              <w:instrText xml:space="preserve"> </w:instrText>
            </w:r>
            <w:r>
              <w:rPr>
                <w:webHidden/>
                <w:rtl/>
              </w:rPr>
            </w:r>
            <w:r>
              <w:rPr>
                <w:webHidden/>
                <w:rtl/>
              </w:rPr>
              <w:fldChar w:fldCharType="separate"/>
            </w:r>
            <w:r w:rsidR="00C13554">
              <w:rPr>
                <w:webHidden/>
              </w:rPr>
              <w:t>577</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78" w:history="1">
            <w:r w:rsidRPr="005E6D13">
              <w:rPr>
                <w:rStyle w:val="Hyperlink"/>
                <w:lang w:bidi="fa-IR"/>
              </w:rPr>
              <w:t>399. THE SCALE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Toc485894578 \h</w:instrText>
            </w:r>
            <w:r>
              <w:rPr>
                <w:webHidden/>
                <w:rtl/>
              </w:rPr>
              <w:instrText xml:space="preserve"> </w:instrText>
            </w:r>
            <w:r>
              <w:rPr>
                <w:webHidden/>
                <w:rtl/>
              </w:rPr>
            </w:r>
            <w:r>
              <w:rPr>
                <w:webHidden/>
                <w:rtl/>
              </w:rPr>
              <w:fldChar w:fldCharType="separate"/>
            </w:r>
            <w:r w:rsidR="00C13554">
              <w:rPr>
                <w:webHidden/>
              </w:rPr>
              <w:t>577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79" w:history="1">
            <w:r w:rsidRPr="005E6D13">
              <w:rPr>
                <w:rStyle w:val="Hyperlink"/>
                <w:lang w:bidi="fa-IR"/>
              </w:rPr>
              <w:t xml:space="preserve">1825 - </w:t>
            </w:r>
            <w:r w:rsidRPr="005E6D13">
              <w:rPr>
                <w:rStyle w:val="Hyperlink"/>
                <w:rtl/>
                <w:lang w:bidi="fa-IR"/>
              </w:rPr>
              <w:t>مَوازينُ الأعمالِ‏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Toc485894579 \h</w:instrText>
            </w:r>
            <w:r>
              <w:rPr>
                <w:webHidden/>
                <w:rtl/>
              </w:rPr>
              <w:instrText xml:space="preserve"> </w:instrText>
            </w:r>
            <w:r>
              <w:rPr>
                <w:webHidden/>
                <w:rtl/>
              </w:rPr>
            </w:r>
            <w:r>
              <w:rPr>
                <w:webHidden/>
                <w:rtl/>
              </w:rPr>
              <w:fldChar w:fldCharType="separate"/>
            </w:r>
            <w:r w:rsidR="00C13554">
              <w:rPr>
                <w:webHidden/>
              </w:rPr>
              <w:t>577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80" w:history="1">
            <w:r w:rsidRPr="005E6D13">
              <w:rPr>
                <w:rStyle w:val="Hyperlink"/>
                <w:lang w:bidi="fa-IR"/>
              </w:rPr>
              <w:t>1825. SCALES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Toc485894580 \h</w:instrText>
            </w:r>
            <w:r>
              <w:rPr>
                <w:webHidden/>
                <w:rtl/>
              </w:rPr>
              <w:instrText xml:space="preserve"> </w:instrText>
            </w:r>
            <w:r>
              <w:rPr>
                <w:webHidden/>
                <w:rtl/>
              </w:rPr>
            </w:r>
            <w:r>
              <w:rPr>
                <w:webHidden/>
                <w:rtl/>
              </w:rPr>
              <w:fldChar w:fldCharType="separate"/>
            </w:r>
            <w:r w:rsidR="00C13554">
              <w:rPr>
                <w:webHidden/>
              </w:rPr>
              <w:t>577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8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Toc485894581 \h</w:instrText>
            </w:r>
            <w:r>
              <w:rPr>
                <w:noProof/>
                <w:webHidden/>
                <w:rtl/>
              </w:rPr>
              <w:instrText xml:space="preserve"> </w:instrText>
            </w:r>
            <w:r>
              <w:rPr>
                <w:noProof/>
                <w:webHidden/>
                <w:rtl/>
              </w:rPr>
            </w:r>
            <w:r>
              <w:rPr>
                <w:noProof/>
                <w:webHidden/>
                <w:rtl/>
              </w:rPr>
              <w:fldChar w:fldCharType="separate"/>
            </w:r>
            <w:r w:rsidR="00C13554">
              <w:rPr>
                <w:noProof/>
                <w:webHidden/>
              </w:rPr>
              <w:t>578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82" w:history="1">
            <w:r w:rsidRPr="005E6D13">
              <w:rPr>
                <w:rStyle w:val="Hyperlink"/>
                <w:lang w:bidi="fa-IR"/>
              </w:rPr>
              <w:t xml:space="preserve">400 - </w:t>
            </w:r>
            <w:r w:rsidRPr="005E6D13">
              <w:rPr>
                <w:rStyle w:val="Hyperlink"/>
                <w:rtl/>
                <w:lang w:bidi="fa-IR"/>
              </w:rPr>
              <w:t>الوَسوَسة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Toc485894582 \h</w:instrText>
            </w:r>
            <w:r>
              <w:rPr>
                <w:webHidden/>
                <w:rtl/>
              </w:rPr>
              <w:instrText xml:space="preserve"> </w:instrText>
            </w:r>
            <w:r>
              <w:rPr>
                <w:webHidden/>
                <w:rtl/>
              </w:rPr>
            </w:r>
            <w:r>
              <w:rPr>
                <w:webHidden/>
                <w:rtl/>
              </w:rPr>
              <w:fldChar w:fldCharType="separate"/>
            </w:r>
            <w:r w:rsidR="00C13554">
              <w:rPr>
                <w:webHidden/>
              </w:rPr>
              <w:t>579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83" w:history="1">
            <w:r w:rsidRPr="005E6D13">
              <w:rPr>
                <w:rStyle w:val="Hyperlink"/>
                <w:lang w:bidi="fa-IR"/>
              </w:rPr>
              <w:t>400. DEVILISH MISGIVINGS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Toc485894583 \h</w:instrText>
            </w:r>
            <w:r>
              <w:rPr>
                <w:webHidden/>
                <w:rtl/>
              </w:rPr>
              <w:instrText xml:space="preserve"> </w:instrText>
            </w:r>
            <w:r>
              <w:rPr>
                <w:webHidden/>
                <w:rtl/>
              </w:rPr>
            </w:r>
            <w:r>
              <w:rPr>
                <w:webHidden/>
                <w:rtl/>
              </w:rPr>
              <w:fldChar w:fldCharType="separate"/>
            </w:r>
            <w:r w:rsidR="00C13554">
              <w:rPr>
                <w:webHidden/>
              </w:rPr>
              <w:t>579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84" w:history="1">
            <w:r w:rsidRPr="005E6D13">
              <w:rPr>
                <w:rStyle w:val="Hyperlink"/>
                <w:lang w:bidi="fa-IR"/>
              </w:rPr>
              <w:t xml:space="preserve">1826 - </w:t>
            </w:r>
            <w:r w:rsidRPr="005E6D13">
              <w:rPr>
                <w:rStyle w:val="Hyperlink"/>
                <w:rtl/>
                <w:lang w:bidi="fa-IR"/>
              </w:rPr>
              <w:t>الوَسوَسَةُ فِي العَقائِدِ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Toc485894584 \h</w:instrText>
            </w:r>
            <w:r>
              <w:rPr>
                <w:webHidden/>
                <w:rtl/>
              </w:rPr>
              <w:instrText xml:space="preserve"> </w:instrText>
            </w:r>
            <w:r>
              <w:rPr>
                <w:webHidden/>
                <w:rtl/>
              </w:rPr>
            </w:r>
            <w:r>
              <w:rPr>
                <w:webHidden/>
                <w:rtl/>
              </w:rPr>
              <w:fldChar w:fldCharType="separate"/>
            </w:r>
            <w:r w:rsidR="00C13554">
              <w:rPr>
                <w:webHidden/>
              </w:rPr>
              <w:t>579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85" w:history="1">
            <w:r w:rsidRPr="005E6D13">
              <w:rPr>
                <w:rStyle w:val="Hyperlink"/>
                <w:lang w:bidi="fa-IR"/>
              </w:rPr>
              <w:t>1826. MISGIVINGS IN MATTERS OF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Toc485894585 \h</w:instrText>
            </w:r>
            <w:r>
              <w:rPr>
                <w:webHidden/>
                <w:rtl/>
              </w:rPr>
              <w:instrText xml:space="preserve"> </w:instrText>
            </w:r>
            <w:r>
              <w:rPr>
                <w:webHidden/>
                <w:rtl/>
              </w:rPr>
            </w:r>
            <w:r>
              <w:rPr>
                <w:webHidden/>
                <w:rtl/>
              </w:rPr>
              <w:fldChar w:fldCharType="separate"/>
            </w:r>
            <w:r w:rsidR="00C13554">
              <w:rPr>
                <w:webHidden/>
              </w:rPr>
              <w:t>579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8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Toc485894586 \h</w:instrText>
            </w:r>
            <w:r>
              <w:rPr>
                <w:noProof/>
                <w:webHidden/>
                <w:rtl/>
              </w:rPr>
              <w:instrText xml:space="preserve"> </w:instrText>
            </w:r>
            <w:r>
              <w:rPr>
                <w:noProof/>
                <w:webHidden/>
                <w:rtl/>
              </w:rPr>
            </w:r>
            <w:r>
              <w:rPr>
                <w:noProof/>
                <w:webHidden/>
                <w:rtl/>
              </w:rPr>
              <w:fldChar w:fldCharType="separate"/>
            </w:r>
            <w:r w:rsidR="00C13554">
              <w:rPr>
                <w:noProof/>
                <w:webHidden/>
              </w:rPr>
              <w:t>579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87" w:history="1">
            <w:r w:rsidRPr="005E6D13">
              <w:rPr>
                <w:rStyle w:val="Hyperlink"/>
                <w:lang w:bidi="fa-IR"/>
              </w:rPr>
              <w:t xml:space="preserve">1827 - </w:t>
            </w:r>
            <w:r w:rsidRPr="005E6D13">
              <w:rPr>
                <w:rStyle w:val="Hyperlink"/>
                <w:rtl/>
                <w:lang w:bidi="fa-IR"/>
              </w:rPr>
              <w:t>التَّحذيرُ مِنَ الوَسوَسَةِ فِي الوُضوءِ وَالصَّلاةِ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Toc485894587 \h</w:instrText>
            </w:r>
            <w:r>
              <w:rPr>
                <w:webHidden/>
                <w:rtl/>
              </w:rPr>
              <w:instrText xml:space="preserve"> </w:instrText>
            </w:r>
            <w:r>
              <w:rPr>
                <w:webHidden/>
                <w:rtl/>
              </w:rPr>
            </w:r>
            <w:r>
              <w:rPr>
                <w:webHidden/>
                <w:rtl/>
              </w:rPr>
              <w:fldChar w:fldCharType="separate"/>
            </w:r>
            <w:r w:rsidR="00C13554">
              <w:rPr>
                <w:webHidden/>
              </w:rPr>
              <w:t>580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88" w:history="1">
            <w:r w:rsidRPr="005E6D13">
              <w:rPr>
                <w:rStyle w:val="Hyperlink"/>
                <w:lang w:bidi="fa-IR"/>
              </w:rPr>
              <w:t>1827. CAUTION AGAINST DOUBTS IN ABLUTION AND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Toc485894588 \h</w:instrText>
            </w:r>
            <w:r>
              <w:rPr>
                <w:webHidden/>
                <w:rtl/>
              </w:rPr>
              <w:instrText xml:space="preserve"> </w:instrText>
            </w:r>
            <w:r>
              <w:rPr>
                <w:webHidden/>
                <w:rtl/>
              </w:rPr>
            </w:r>
            <w:r>
              <w:rPr>
                <w:webHidden/>
                <w:rtl/>
              </w:rPr>
              <w:fldChar w:fldCharType="separate"/>
            </w:r>
            <w:r w:rsidR="00C13554">
              <w:rPr>
                <w:webHidden/>
              </w:rPr>
              <w:t>580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Toc485894589 \h</w:instrText>
            </w:r>
            <w:r>
              <w:rPr>
                <w:noProof/>
                <w:webHidden/>
                <w:rtl/>
              </w:rPr>
              <w:instrText xml:space="preserve"> </w:instrText>
            </w:r>
            <w:r>
              <w:rPr>
                <w:noProof/>
                <w:webHidden/>
                <w:rtl/>
              </w:rPr>
            </w:r>
            <w:r>
              <w:rPr>
                <w:noProof/>
                <w:webHidden/>
                <w:rtl/>
              </w:rPr>
              <w:fldChar w:fldCharType="separate"/>
            </w:r>
            <w:r w:rsidR="00C13554">
              <w:rPr>
                <w:noProof/>
                <w:webHidden/>
              </w:rPr>
              <w:t>581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90" w:history="1">
            <w:r w:rsidRPr="005E6D13">
              <w:rPr>
                <w:rStyle w:val="Hyperlink"/>
                <w:lang w:bidi="fa-IR"/>
              </w:rPr>
              <w:t xml:space="preserve">1828 - </w:t>
            </w:r>
            <w:r w:rsidRPr="005E6D13">
              <w:rPr>
                <w:rStyle w:val="Hyperlink"/>
                <w:rtl/>
                <w:lang w:bidi="fa-IR"/>
              </w:rPr>
              <w:t>عِلاجُ الوَسواسِ‏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Toc485894590 \h</w:instrText>
            </w:r>
            <w:r>
              <w:rPr>
                <w:webHidden/>
                <w:rtl/>
              </w:rPr>
              <w:instrText xml:space="preserve"> </w:instrText>
            </w:r>
            <w:r>
              <w:rPr>
                <w:webHidden/>
                <w:rtl/>
              </w:rPr>
            </w:r>
            <w:r>
              <w:rPr>
                <w:webHidden/>
                <w:rtl/>
              </w:rPr>
              <w:fldChar w:fldCharType="separate"/>
            </w:r>
            <w:r w:rsidR="00C13554">
              <w:rPr>
                <w:webHidden/>
              </w:rPr>
              <w:t>582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91" w:history="1">
            <w:r w:rsidRPr="005E6D13">
              <w:rPr>
                <w:rStyle w:val="Hyperlink"/>
                <w:lang w:bidi="fa-IR"/>
              </w:rPr>
              <w:t>1828. THE TREATMENT OF DEVILISH MISGIVINGS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Toc485894591 \h</w:instrText>
            </w:r>
            <w:r>
              <w:rPr>
                <w:webHidden/>
                <w:rtl/>
              </w:rPr>
              <w:instrText xml:space="preserve"> </w:instrText>
            </w:r>
            <w:r>
              <w:rPr>
                <w:webHidden/>
                <w:rtl/>
              </w:rPr>
            </w:r>
            <w:r>
              <w:rPr>
                <w:webHidden/>
                <w:rtl/>
              </w:rPr>
              <w:fldChar w:fldCharType="separate"/>
            </w:r>
            <w:r w:rsidR="00C13554">
              <w:rPr>
                <w:webHidden/>
              </w:rPr>
              <w:t>582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9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Toc485894592 \h</w:instrText>
            </w:r>
            <w:r>
              <w:rPr>
                <w:noProof/>
                <w:webHidden/>
                <w:rtl/>
              </w:rPr>
              <w:instrText xml:space="preserve"> </w:instrText>
            </w:r>
            <w:r>
              <w:rPr>
                <w:noProof/>
                <w:webHidden/>
                <w:rtl/>
              </w:rPr>
            </w:r>
            <w:r>
              <w:rPr>
                <w:noProof/>
                <w:webHidden/>
                <w:rtl/>
              </w:rPr>
              <w:fldChar w:fldCharType="separate"/>
            </w:r>
            <w:r w:rsidR="00C13554">
              <w:rPr>
                <w:noProof/>
                <w:webHidden/>
              </w:rPr>
              <w:t>582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93" w:history="1">
            <w:r w:rsidRPr="005E6D13">
              <w:rPr>
                <w:rStyle w:val="Hyperlink"/>
                <w:lang w:bidi="fa-IR"/>
              </w:rPr>
              <w:t xml:space="preserve">401 - </w:t>
            </w:r>
            <w:r w:rsidRPr="005E6D13">
              <w:rPr>
                <w:rStyle w:val="Hyperlink"/>
                <w:rtl/>
                <w:lang w:bidi="fa-IR"/>
              </w:rPr>
              <w:t>المُواساة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Toc485894593 \h</w:instrText>
            </w:r>
            <w:r>
              <w:rPr>
                <w:webHidden/>
                <w:rtl/>
              </w:rPr>
              <w:instrText xml:space="preserve"> </w:instrText>
            </w:r>
            <w:r>
              <w:rPr>
                <w:webHidden/>
                <w:rtl/>
              </w:rPr>
            </w:r>
            <w:r>
              <w:rPr>
                <w:webHidden/>
                <w:rtl/>
              </w:rPr>
              <w:fldChar w:fldCharType="separate"/>
            </w:r>
            <w:r w:rsidR="00C13554">
              <w:rPr>
                <w:webHidden/>
              </w:rPr>
              <w:t>584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94" w:history="1">
            <w:r w:rsidRPr="005E6D13">
              <w:rPr>
                <w:rStyle w:val="Hyperlink"/>
                <w:lang w:bidi="fa-IR"/>
              </w:rPr>
              <w:t>401. Consolation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Toc485894594 \h</w:instrText>
            </w:r>
            <w:r>
              <w:rPr>
                <w:webHidden/>
                <w:rtl/>
              </w:rPr>
              <w:instrText xml:space="preserve"> </w:instrText>
            </w:r>
            <w:r>
              <w:rPr>
                <w:webHidden/>
                <w:rtl/>
              </w:rPr>
            </w:r>
            <w:r>
              <w:rPr>
                <w:webHidden/>
                <w:rtl/>
              </w:rPr>
              <w:fldChar w:fldCharType="separate"/>
            </w:r>
            <w:r w:rsidR="00C13554">
              <w:rPr>
                <w:webHidden/>
              </w:rPr>
              <w:t>584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95" w:history="1">
            <w:r w:rsidRPr="005E6D13">
              <w:rPr>
                <w:rStyle w:val="Hyperlink"/>
                <w:lang w:bidi="fa-IR"/>
              </w:rPr>
              <w:t xml:space="preserve">1829 - </w:t>
            </w:r>
            <w:r w:rsidRPr="005E6D13">
              <w:rPr>
                <w:rStyle w:val="Hyperlink"/>
                <w:rtl/>
                <w:lang w:bidi="fa-IR"/>
              </w:rPr>
              <w:t>الحَثُّ عَلى‏ المُواساةِ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Toc485894595 \h</w:instrText>
            </w:r>
            <w:r>
              <w:rPr>
                <w:webHidden/>
                <w:rtl/>
              </w:rPr>
              <w:instrText xml:space="preserve"> </w:instrText>
            </w:r>
            <w:r>
              <w:rPr>
                <w:webHidden/>
                <w:rtl/>
              </w:rPr>
            </w:r>
            <w:r>
              <w:rPr>
                <w:webHidden/>
                <w:rtl/>
              </w:rPr>
              <w:fldChar w:fldCharType="separate"/>
            </w:r>
            <w:r w:rsidR="00C13554">
              <w:rPr>
                <w:webHidden/>
              </w:rPr>
              <w:t>584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596" w:history="1">
            <w:r w:rsidRPr="005E6D13">
              <w:rPr>
                <w:rStyle w:val="Hyperlink"/>
                <w:lang w:bidi="fa-IR"/>
              </w:rPr>
              <w:t>1829. ENCOURAGING CONSOLATION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Toc485894596 \h</w:instrText>
            </w:r>
            <w:r>
              <w:rPr>
                <w:webHidden/>
                <w:rtl/>
              </w:rPr>
              <w:instrText xml:space="preserve"> </w:instrText>
            </w:r>
            <w:r>
              <w:rPr>
                <w:webHidden/>
                <w:rtl/>
              </w:rPr>
            </w:r>
            <w:r>
              <w:rPr>
                <w:webHidden/>
                <w:rtl/>
              </w:rPr>
              <w:fldChar w:fldCharType="separate"/>
            </w:r>
            <w:r w:rsidR="00C13554">
              <w:rPr>
                <w:webHidden/>
              </w:rPr>
              <w:t>584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5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Toc485894597 \h</w:instrText>
            </w:r>
            <w:r>
              <w:rPr>
                <w:noProof/>
                <w:webHidden/>
                <w:rtl/>
              </w:rPr>
              <w:instrText xml:space="preserve"> </w:instrText>
            </w:r>
            <w:r>
              <w:rPr>
                <w:noProof/>
                <w:webHidden/>
                <w:rtl/>
              </w:rPr>
            </w:r>
            <w:r>
              <w:rPr>
                <w:noProof/>
                <w:webHidden/>
                <w:rtl/>
              </w:rPr>
              <w:fldChar w:fldCharType="separate"/>
            </w:r>
            <w:r w:rsidR="00C13554">
              <w:rPr>
                <w:noProof/>
                <w:webHidden/>
              </w:rPr>
              <w:t>585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98" w:history="1">
            <w:r w:rsidRPr="005E6D13">
              <w:rPr>
                <w:rStyle w:val="Hyperlink"/>
                <w:lang w:bidi="fa-IR"/>
              </w:rPr>
              <w:t xml:space="preserve">402 - </w:t>
            </w:r>
            <w:r w:rsidRPr="005E6D13">
              <w:rPr>
                <w:rStyle w:val="Hyperlink"/>
                <w:rtl/>
                <w:lang w:bidi="fa-IR"/>
              </w:rPr>
              <w:t>الوصيّةُ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Toc485894598 \h</w:instrText>
            </w:r>
            <w:r>
              <w:rPr>
                <w:webHidden/>
                <w:rtl/>
              </w:rPr>
              <w:instrText xml:space="preserve"> </w:instrText>
            </w:r>
            <w:r>
              <w:rPr>
                <w:webHidden/>
                <w:rtl/>
              </w:rPr>
            </w:r>
            <w:r>
              <w:rPr>
                <w:webHidden/>
                <w:rtl/>
              </w:rPr>
              <w:fldChar w:fldCharType="separate"/>
            </w:r>
            <w:r w:rsidR="00C13554">
              <w:rPr>
                <w:webHidden/>
              </w:rPr>
              <w:t>586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599" w:history="1">
            <w:r w:rsidRPr="005E6D13">
              <w:rPr>
                <w:rStyle w:val="Hyperlink"/>
                <w:lang w:bidi="fa-IR"/>
              </w:rPr>
              <w:t>402. THE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Toc485894599 \h</w:instrText>
            </w:r>
            <w:r>
              <w:rPr>
                <w:webHidden/>
                <w:rtl/>
              </w:rPr>
              <w:instrText xml:space="preserve"> </w:instrText>
            </w:r>
            <w:r>
              <w:rPr>
                <w:webHidden/>
                <w:rtl/>
              </w:rPr>
            </w:r>
            <w:r>
              <w:rPr>
                <w:webHidden/>
                <w:rtl/>
              </w:rPr>
              <w:fldChar w:fldCharType="separate"/>
            </w:r>
            <w:r w:rsidR="00C13554">
              <w:rPr>
                <w:webHidden/>
              </w:rPr>
              <w:t>586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0" w:history="1">
            <w:r w:rsidRPr="005E6D13">
              <w:rPr>
                <w:rStyle w:val="Hyperlink"/>
                <w:lang w:bidi="fa-IR"/>
              </w:rPr>
              <w:t xml:space="preserve">1830 - </w:t>
            </w:r>
            <w:r w:rsidRPr="005E6D13">
              <w:rPr>
                <w:rStyle w:val="Hyperlink"/>
                <w:rtl/>
                <w:lang w:bidi="fa-IR"/>
              </w:rPr>
              <w:t>الحَثُّ عَلَى الوَصِيَّةِ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Toc485894600 \h</w:instrText>
            </w:r>
            <w:r>
              <w:rPr>
                <w:webHidden/>
                <w:rtl/>
              </w:rPr>
              <w:instrText xml:space="preserve"> </w:instrText>
            </w:r>
            <w:r>
              <w:rPr>
                <w:webHidden/>
                <w:rtl/>
              </w:rPr>
            </w:r>
            <w:r>
              <w:rPr>
                <w:webHidden/>
                <w:rtl/>
              </w:rPr>
              <w:fldChar w:fldCharType="separate"/>
            </w:r>
            <w:r w:rsidR="00C13554">
              <w:rPr>
                <w:webHidden/>
              </w:rPr>
              <w:t>586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1" w:history="1">
            <w:r w:rsidRPr="005E6D13">
              <w:rPr>
                <w:rStyle w:val="Hyperlink"/>
                <w:lang w:bidi="fa-IR"/>
              </w:rPr>
              <w:t>1830. ENCOURAGING TO MAKE A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Toc485894601 \h</w:instrText>
            </w:r>
            <w:r>
              <w:rPr>
                <w:webHidden/>
                <w:rtl/>
              </w:rPr>
              <w:instrText xml:space="preserve"> </w:instrText>
            </w:r>
            <w:r>
              <w:rPr>
                <w:webHidden/>
                <w:rtl/>
              </w:rPr>
            </w:r>
            <w:r>
              <w:rPr>
                <w:webHidden/>
                <w:rtl/>
              </w:rPr>
              <w:fldChar w:fldCharType="separate"/>
            </w:r>
            <w:r w:rsidR="00C13554">
              <w:rPr>
                <w:webHidden/>
              </w:rPr>
              <w:t>586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Toc485894602 \h</w:instrText>
            </w:r>
            <w:r>
              <w:rPr>
                <w:noProof/>
                <w:webHidden/>
                <w:rtl/>
              </w:rPr>
              <w:instrText xml:space="preserve"> </w:instrText>
            </w:r>
            <w:r>
              <w:rPr>
                <w:noProof/>
                <w:webHidden/>
                <w:rtl/>
              </w:rPr>
            </w:r>
            <w:r>
              <w:rPr>
                <w:noProof/>
                <w:webHidden/>
                <w:rtl/>
              </w:rPr>
              <w:fldChar w:fldCharType="separate"/>
            </w:r>
            <w:r w:rsidR="00C13554">
              <w:rPr>
                <w:noProof/>
                <w:webHidden/>
              </w:rPr>
              <w:t>586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3" w:history="1">
            <w:r w:rsidRPr="005E6D13">
              <w:rPr>
                <w:rStyle w:val="Hyperlink"/>
                <w:lang w:bidi="fa-IR"/>
              </w:rPr>
              <w:t xml:space="preserve">1831 - </w:t>
            </w:r>
            <w:r w:rsidRPr="005E6D13">
              <w:rPr>
                <w:rStyle w:val="Hyperlink"/>
                <w:rtl/>
                <w:lang w:bidi="fa-IR"/>
              </w:rPr>
              <w:t>النَّهىُ عَنِ الإضرارِ وَالحَيفِ فِي الوَصِيَّةِ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Toc485894603 \h</w:instrText>
            </w:r>
            <w:r>
              <w:rPr>
                <w:webHidden/>
                <w:rtl/>
              </w:rPr>
              <w:instrText xml:space="preserve"> </w:instrText>
            </w:r>
            <w:r>
              <w:rPr>
                <w:webHidden/>
                <w:rtl/>
              </w:rPr>
            </w:r>
            <w:r>
              <w:rPr>
                <w:webHidden/>
                <w:rtl/>
              </w:rPr>
              <w:fldChar w:fldCharType="separate"/>
            </w:r>
            <w:r w:rsidR="00C13554">
              <w:rPr>
                <w:webHidden/>
              </w:rPr>
              <w:t>588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4" w:history="1">
            <w:r w:rsidRPr="005E6D13">
              <w:rPr>
                <w:rStyle w:val="Hyperlink"/>
                <w:lang w:bidi="fa-IR"/>
              </w:rPr>
              <w:t>1831. FORBIDDING CAUSING DAMAGES AND LOSSES IN ONE'S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Toc485894604 \h</w:instrText>
            </w:r>
            <w:r>
              <w:rPr>
                <w:webHidden/>
                <w:rtl/>
              </w:rPr>
              <w:instrText xml:space="preserve"> </w:instrText>
            </w:r>
            <w:r>
              <w:rPr>
                <w:webHidden/>
                <w:rtl/>
              </w:rPr>
            </w:r>
            <w:r>
              <w:rPr>
                <w:webHidden/>
                <w:rtl/>
              </w:rPr>
              <w:fldChar w:fldCharType="separate"/>
            </w:r>
            <w:r w:rsidR="00C13554">
              <w:rPr>
                <w:webHidden/>
              </w:rPr>
              <w:t>588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Toc485894605 \h</w:instrText>
            </w:r>
            <w:r>
              <w:rPr>
                <w:noProof/>
                <w:webHidden/>
                <w:rtl/>
              </w:rPr>
              <w:instrText xml:space="preserve"> </w:instrText>
            </w:r>
            <w:r>
              <w:rPr>
                <w:noProof/>
                <w:webHidden/>
                <w:rtl/>
              </w:rPr>
            </w:r>
            <w:r>
              <w:rPr>
                <w:noProof/>
                <w:webHidden/>
                <w:rtl/>
              </w:rPr>
              <w:fldChar w:fldCharType="separate"/>
            </w:r>
            <w:r w:rsidR="00C13554">
              <w:rPr>
                <w:noProof/>
                <w:webHidden/>
              </w:rPr>
              <w:t>588</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06" w:history="1">
            <w:r w:rsidRPr="005E6D13">
              <w:rPr>
                <w:rStyle w:val="Hyperlink"/>
                <w:lang w:bidi="fa-IR"/>
              </w:rPr>
              <w:t xml:space="preserve">403 - </w:t>
            </w:r>
            <w:r w:rsidRPr="005E6D13">
              <w:rPr>
                <w:rStyle w:val="Hyperlink"/>
                <w:rtl/>
                <w:lang w:bidi="fa-IR"/>
              </w:rPr>
              <w:t>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Toc485894606 \h</w:instrText>
            </w:r>
            <w:r>
              <w:rPr>
                <w:webHidden/>
                <w:rtl/>
              </w:rPr>
              <w:instrText xml:space="preserve"> </w:instrText>
            </w:r>
            <w:r>
              <w:rPr>
                <w:webHidden/>
                <w:rtl/>
              </w:rPr>
            </w:r>
            <w:r>
              <w:rPr>
                <w:webHidden/>
                <w:rtl/>
              </w:rPr>
              <w:fldChar w:fldCharType="separate"/>
            </w:r>
            <w:r w:rsidR="00C13554">
              <w:rPr>
                <w:webHidden/>
              </w:rPr>
              <w:t>589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07" w:history="1">
            <w:r w:rsidRPr="005E6D13">
              <w:rPr>
                <w:rStyle w:val="Hyperlink"/>
                <w:lang w:bidi="fa-IR"/>
              </w:rPr>
              <w:t>403.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Toc485894607 \h</w:instrText>
            </w:r>
            <w:r>
              <w:rPr>
                <w:webHidden/>
                <w:rtl/>
              </w:rPr>
              <w:instrText xml:space="preserve"> </w:instrText>
            </w:r>
            <w:r>
              <w:rPr>
                <w:webHidden/>
                <w:rtl/>
              </w:rPr>
            </w:r>
            <w:r>
              <w:rPr>
                <w:webHidden/>
                <w:rtl/>
              </w:rPr>
              <w:fldChar w:fldCharType="separate"/>
            </w:r>
            <w:r w:rsidR="00C13554">
              <w:rPr>
                <w:webHidden/>
              </w:rPr>
              <w:t>589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8" w:history="1">
            <w:r w:rsidRPr="005E6D13">
              <w:rPr>
                <w:rStyle w:val="Hyperlink"/>
                <w:lang w:bidi="fa-IR"/>
              </w:rPr>
              <w:t xml:space="preserve">1832 - </w:t>
            </w:r>
            <w:r w:rsidRPr="005E6D13">
              <w:rPr>
                <w:rStyle w:val="Hyperlink"/>
                <w:rtl/>
                <w:lang w:bidi="fa-IR"/>
              </w:rPr>
              <w:t>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Toc485894608 \h</w:instrText>
            </w:r>
            <w:r>
              <w:rPr>
                <w:webHidden/>
                <w:rtl/>
              </w:rPr>
              <w:instrText xml:space="preserve"> </w:instrText>
            </w:r>
            <w:r>
              <w:rPr>
                <w:webHidden/>
                <w:rtl/>
              </w:rPr>
            </w:r>
            <w:r>
              <w:rPr>
                <w:webHidden/>
                <w:rtl/>
              </w:rPr>
              <w:fldChar w:fldCharType="separate"/>
            </w:r>
            <w:r w:rsidR="00C13554">
              <w:rPr>
                <w:webHidden/>
              </w:rPr>
              <w:t>589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09" w:history="1">
            <w:r w:rsidRPr="005E6D13">
              <w:rPr>
                <w:rStyle w:val="Hyperlink"/>
                <w:lang w:bidi="fa-IR"/>
              </w:rPr>
              <w:t>1832.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Toc485894609 \h</w:instrText>
            </w:r>
            <w:r>
              <w:rPr>
                <w:webHidden/>
                <w:rtl/>
              </w:rPr>
              <w:instrText xml:space="preserve"> </w:instrText>
            </w:r>
            <w:r>
              <w:rPr>
                <w:webHidden/>
                <w:rtl/>
              </w:rPr>
            </w:r>
            <w:r>
              <w:rPr>
                <w:webHidden/>
                <w:rtl/>
              </w:rPr>
              <w:fldChar w:fldCharType="separate"/>
            </w:r>
            <w:r w:rsidR="00C13554">
              <w:rPr>
                <w:webHidden/>
              </w:rPr>
              <w:t>589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1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Toc485894610 \h</w:instrText>
            </w:r>
            <w:r>
              <w:rPr>
                <w:noProof/>
                <w:webHidden/>
                <w:rtl/>
              </w:rPr>
              <w:instrText xml:space="preserve"> </w:instrText>
            </w:r>
            <w:r>
              <w:rPr>
                <w:noProof/>
                <w:webHidden/>
                <w:rtl/>
              </w:rPr>
            </w:r>
            <w:r>
              <w:rPr>
                <w:noProof/>
                <w:webHidden/>
                <w:rtl/>
              </w:rPr>
              <w:fldChar w:fldCharType="separate"/>
            </w:r>
            <w:r w:rsidR="00C13554">
              <w:rPr>
                <w:noProof/>
                <w:webHidden/>
              </w:rPr>
              <w:t>590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1" w:history="1">
            <w:r w:rsidRPr="005E6D13">
              <w:rPr>
                <w:rStyle w:val="Hyperlink"/>
                <w:lang w:bidi="fa-IR"/>
              </w:rPr>
              <w:t xml:space="preserve">1833 - </w:t>
            </w:r>
            <w:r w:rsidRPr="005E6D13">
              <w:rPr>
                <w:rStyle w:val="Hyperlink"/>
                <w:rtl/>
                <w:lang w:bidi="fa-IR"/>
              </w:rPr>
              <w:t>عِلَّةُ 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Toc485894611 \h</w:instrText>
            </w:r>
            <w:r>
              <w:rPr>
                <w:webHidden/>
                <w:rtl/>
              </w:rPr>
              <w:instrText xml:space="preserve"> </w:instrText>
            </w:r>
            <w:r>
              <w:rPr>
                <w:webHidden/>
                <w:rtl/>
              </w:rPr>
            </w:r>
            <w:r>
              <w:rPr>
                <w:webHidden/>
                <w:rtl/>
              </w:rPr>
              <w:fldChar w:fldCharType="separate"/>
            </w:r>
            <w:r w:rsidR="00C13554">
              <w:rPr>
                <w:webHidden/>
              </w:rPr>
              <w:t>591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2" w:history="1">
            <w:r w:rsidRPr="005E6D13">
              <w:rPr>
                <w:rStyle w:val="Hyperlink"/>
                <w:lang w:bidi="fa-IR"/>
              </w:rPr>
              <w:t>1833. THE REASON FOR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Toc485894612 \h</w:instrText>
            </w:r>
            <w:r>
              <w:rPr>
                <w:webHidden/>
                <w:rtl/>
              </w:rPr>
              <w:instrText xml:space="preserve"> </w:instrText>
            </w:r>
            <w:r>
              <w:rPr>
                <w:webHidden/>
                <w:rtl/>
              </w:rPr>
            </w:r>
            <w:r>
              <w:rPr>
                <w:webHidden/>
                <w:rtl/>
              </w:rPr>
              <w:fldChar w:fldCharType="separate"/>
            </w:r>
            <w:r w:rsidR="00C13554">
              <w:rPr>
                <w:webHidden/>
              </w:rPr>
              <w:t>591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Toc485894613 \h</w:instrText>
            </w:r>
            <w:r>
              <w:rPr>
                <w:noProof/>
                <w:webHidden/>
                <w:rtl/>
              </w:rPr>
              <w:instrText xml:space="preserve"> </w:instrText>
            </w:r>
            <w:r>
              <w:rPr>
                <w:noProof/>
                <w:webHidden/>
                <w:rtl/>
              </w:rPr>
            </w:r>
            <w:r>
              <w:rPr>
                <w:noProof/>
                <w:webHidden/>
                <w:rtl/>
              </w:rPr>
              <w:fldChar w:fldCharType="separate"/>
            </w:r>
            <w:r w:rsidR="00C13554">
              <w:rPr>
                <w:noProof/>
                <w:webHidden/>
              </w:rPr>
              <w:t>591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4" w:history="1">
            <w:r w:rsidRPr="005E6D13">
              <w:rPr>
                <w:rStyle w:val="Hyperlink"/>
                <w:lang w:bidi="fa-IR"/>
              </w:rPr>
              <w:t xml:space="preserve">1834 - </w:t>
            </w:r>
            <w:r w:rsidRPr="005E6D13">
              <w:rPr>
                <w:rStyle w:val="Hyperlink"/>
                <w:rtl/>
                <w:lang w:bidi="fa-IR"/>
              </w:rPr>
              <w:t>آثارُ 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Toc485894614 \h</w:instrText>
            </w:r>
            <w:r>
              <w:rPr>
                <w:webHidden/>
                <w:rtl/>
              </w:rPr>
              <w:instrText xml:space="preserve"> </w:instrText>
            </w:r>
            <w:r>
              <w:rPr>
                <w:webHidden/>
                <w:rtl/>
              </w:rPr>
            </w:r>
            <w:r>
              <w:rPr>
                <w:webHidden/>
                <w:rtl/>
              </w:rPr>
              <w:fldChar w:fldCharType="separate"/>
            </w:r>
            <w:r w:rsidR="00C13554">
              <w:rPr>
                <w:webHidden/>
              </w:rPr>
              <w:t>592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5" w:history="1">
            <w:r w:rsidRPr="005E6D13">
              <w:rPr>
                <w:rStyle w:val="Hyperlink"/>
                <w:lang w:bidi="fa-IR"/>
              </w:rPr>
              <w:t>1834. THE EFFECTS OF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Toc485894615 \h</w:instrText>
            </w:r>
            <w:r>
              <w:rPr>
                <w:webHidden/>
                <w:rtl/>
              </w:rPr>
              <w:instrText xml:space="preserve"> </w:instrText>
            </w:r>
            <w:r>
              <w:rPr>
                <w:webHidden/>
                <w:rtl/>
              </w:rPr>
            </w:r>
            <w:r>
              <w:rPr>
                <w:webHidden/>
                <w:rtl/>
              </w:rPr>
              <w:fldChar w:fldCharType="separate"/>
            </w:r>
            <w:r w:rsidR="00C13554">
              <w:rPr>
                <w:webHidden/>
              </w:rPr>
              <w:t>592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Toc485894616 \h</w:instrText>
            </w:r>
            <w:r>
              <w:rPr>
                <w:noProof/>
                <w:webHidden/>
                <w:rtl/>
              </w:rPr>
              <w:instrText xml:space="preserve"> </w:instrText>
            </w:r>
            <w:r>
              <w:rPr>
                <w:noProof/>
                <w:webHidden/>
                <w:rtl/>
              </w:rPr>
            </w:r>
            <w:r>
              <w:rPr>
                <w:noProof/>
                <w:webHidden/>
                <w:rtl/>
              </w:rPr>
              <w:fldChar w:fldCharType="separate"/>
            </w:r>
            <w:r w:rsidR="00C13554">
              <w:rPr>
                <w:noProof/>
                <w:webHidden/>
              </w:rPr>
              <w:t>592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7" w:history="1">
            <w:r w:rsidRPr="005E6D13">
              <w:rPr>
                <w:rStyle w:val="Hyperlink"/>
                <w:lang w:bidi="fa-IR"/>
              </w:rPr>
              <w:t xml:space="preserve">1835 - </w:t>
            </w:r>
            <w:r w:rsidRPr="005E6D13">
              <w:rPr>
                <w:rStyle w:val="Hyperlink"/>
                <w:rtl/>
                <w:lang w:bidi="fa-IR"/>
              </w:rPr>
              <w:t>فَضلُ كَثرَةِ 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Toc485894617 \h</w:instrText>
            </w:r>
            <w:r>
              <w:rPr>
                <w:webHidden/>
                <w:rtl/>
              </w:rPr>
              <w:instrText xml:space="preserve"> </w:instrText>
            </w:r>
            <w:r>
              <w:rPr>
                <w:webHidden/>
                <w:rtl/>
              </w:rPr>
            </w:r>
            <w:r>
              <w:rPr>
                <w:webHidden/>
                <w:rtl/>
              </w:rPr>
              <w:fldChar w:fldCharType="separate"/>
            </w:r>
            <w:r w:rsidR="00C13554">
              <w:rPr>
                <w:webHidden/>
              </w:rPr>
              <w:t>593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18" w:history="1">
            <w:r w:rsidRPr="005E6D13">
              <w:rPr>
                <w:rStyle w:val="Hyperlink"/>
                <w:lang w:bidi="fa-IR"/>
              </w:rPr>
              <w:t>1835. THE VIRTUE OF FREQUENT AND ABUNDANT ABLUTION</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Toc485894618 \h</w:instrText>
            </w:r>
            <w:r>
              <w:rPr>
                <w:webHidden/>
                <w:rtl/>
              </w:rPr>
              <w:instrText xml:space="preserve"> </w:instrText>
            </w:r>
            <w:r>
              <w:rPr>
                <w:webHidden/>
                <w:rtl/>
              </w:rPr>
            </w:r>
            <w:r>
              <w:rPr>
                <w:webHidden/>
                <w:rtl/>
              </w:rPr>
              <w:fldChar w:fldCharType="separate"/>
            </w:r>
            <w:r w:rsidR="00C13554">
              <w:rPr>
                <w:webHidden/>
              </w:rPr>
              <w:t>593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Toc485894619 \h</w:instrText>
            </w:r>
            <w:r>
              <w:rPr>
                <w:noProof/>
                <w:webHidden/>
                <w:rtl/>
              </w:rPr>
              <w:instrText xml:space="preserve"> </w:instrText>
            </w:r>
            <w:r>
              <w:rPr>
                <w:noProof/>
                <w:webHidden/>
                <w:rtl/>
              </w:rPr>
            </w:r>
            <w:r>
              <w:rPr>
                <w:noProof/>
                <w:webHidden/>
                <w:rtl/>
              </w:rPr>
              <w:fldChar w:fldCharType="separate"/>
            </w:r>
            <w:r w:rsidR="00C13554">
              <w:rPr>
                <w:noProof/>
                <w:webHidden/>
              </w:rPr>
              <w:t>593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0" w:history="1">
            <w:r w:rsidRPr="005E6D13">
              <w:rPr>
                <w:rStyle w:val="Hyperlink"/>
                <w:lang w:bidi="fa-IR"/>
              </w:rPr>
              <w:t xml:space="preserve">1836 - </w:t>
            </w:r>
            <w:r w:rsidRPr="005E6D13">
              <w:rPr>
                <w:rStyle w:val="Hyperlink"/>
                <w:rtl/>
                <w:lang w:bidi="fa-IR"/>
              </w:rPr>
              <w:t>تَجديدُ الوُضوءِ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Toc485894620 \h</w:instrText>
            </w:r>
            <w:r>
              <w:rPr>
                <w:webHidden/>
                <w:rtl/>
              </w:rPr>
              <w:instrText xml:space="preserve"> </w:instrText>
            </w:r>
            <w:r>
              <w:rPr>
                <w:webHidden/>
                <w:rtl/>
              </w:rPr>
            </w:r>
            <w:r>
              <w:rPr>
                <w:webHidden/>
                <w:rtl/>
              </w:rPr>
              <w:fldChar w:fldCharType="separate"/>
            </w:r>
            <w:r w:rsidR="00C13554">
              <w:rPr>
                <w:webHidden/>
              </w:rPr>
              <w:t>594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1" w:history="1">
            <w:r w:rsidRPr="005E6D13">
              <w:rPr>
                <w:rStyle w:val="Hyperlink"/>
                <w:lang w:bidi="fa-IR"/>
              </w:rPr>
              <w:t>1836. RENEWAL OF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Toc485894621 \h</w:instrText>
            </w:r>
            <w:r>
              <w:rPr>
                <w:webHidden/>
                <w:rtl/>
              </w:rPr>
              <w:instrText xml:space="preserve"> </w:instrText>
            </w:r>
            <w:r>
              <w:rPr>
                <w:webHidden/>
                <w:rtl/>
              </w:rPr>
            </w:r>
            <w:r>
              <w:rPr>
                <w:webHidden/>
                <w:rtl/>
              </w:rPr>
              <w:fldChar w:fldCharType="separate"/>
            </w:r>
            <w:r w:rsidR="00C13554">
              <w:rPr>
                <w:webHidden/>
              </w:rPr>
              <w:t>594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Toc485894622 \h</w:instrText>
            </w:r>
            <w:r>
              <w:rPr>
                <w:noProof/>
                <w:webHidden/>
                <w:rtl/>
              </w:rPr>
              <w:instrText xml:space="preserve"> </w:instrText>
            </w:r>
            <w:r>
              <w:rPr>
                <w:noProof/>
                <w:webHidden/>
                <w:rtl/>
              </w:rPr>
            </w:r>
            <w:r>
              <w:rPr>
                <w:noProof/>
                <w:webHidden/>
                <w:rtl/>
              </w:rPr>
              <w:fldChar w:fldCharType="separate"/>
            </w:r>
            <w:r w:rsidR="00C13554">
              <w:rPr>
                <w:noProof/>
                <w:webHidden/>
              </w:rPr>
              <w:t>594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23" w:history="1">
            <w:r w:rsidRPr="005E6D13">
              <w:rPr>
                <w:rStyle w:val="Hyperlink"/>
                <w:lang w:bidi="fa-IR"/>
              </w:rPr>
              <w:t xml:space="preserve">404 - </w:t>
            </w:r>
            <w:r w:rsidRPr="005E6D13">
              <w:rPr>
                <w:rStyle w:val="Hyperlink"/>
                <w:rtl/>
                <w:lang w:bidi="fa-IR"/>
              </w:rPr>
              <w:t>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Toc485894623 \h</w:instrText>
            </w:r>
            <w:r>
              <w:rPr>
                <w:webHidden/>
                <w:rtl/>
              </w:rPr>
              <w:instrText xml:space="preserve"> </w:instrText>
            </w:r>
            <w:r>
              <w:rPr>
                <w:webHidden/>
                <w:rtl/>
              </w:rPr>
            </w:r>
            <w:r>
              <w:rPr>
                <w:webHidden/>
                <w:rtl/>
              </w:rPr>
              <w:fldChar w:fldCharType="separate"/>
            </w:r>
            <w:r w:rsidR="00C13554">
              <w:rPr>
                <w:webHidden/>
              </w:rPr>
              <w:t>595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24" w:history="1">
            <w:r w:rsidRPr="005E6D13">
              <w:rPr>
                <w:rStyle w:val="Hyperlink"/>
                <w:lang w:bidi="fa-IR"/>
              </w:rPr>
              <w:t>404.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Toc485894624 \h</w:instrText>
            </w:r>
            <w:r>
              <w:rPr>
                <w:webHidden/>
                <w:rtl/>
              </w:rPr>
              <w:instrText xml:space="preserve"> </w:instrText>
            </w:r>
            <w:r>
              <w:rPr>
                <w:webHidden/>
                <w:rtl/>
              </w:rPr>
            </w:r>
            <w:r>
              <w:rPr>
                <w:webHidden/>
                <w:rtl/>
              </w:rPr>
              <w:fldChar w:fldCharType="separate"/>
            </w:r>
            <w:r w:rsidR="00C13554">
              <w:rPr>
                <w:webHidden/>
              </w:rPr>
              <w:t>595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5" w:history="1">
            <w:r w:rsidRPr="005E6D13">
              <w:rPr>
                <w:rStyle w:val="Hyperlink"/>
                <w:lang w:bidi="fa-IR"/>
              </w:rPr>
              <w:t xml:space="preserve">1837 - </w:t>
            </w:r>
            <w:r w:rsidRPr="005E6D13">
              <w:rPr>
                <w:rStyle w:val="Hyperlink"/>
                <w:rtl/>
                <w:lang w:bidi="fa-IR"/>
              </w:rPr>
              <w:t>الحَثُّ عَلَى 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Toc485894625 \h</w:instrText>
            </w:r>
            <w:r>
              <w:rPr>
                <w:webHidden/>
                <w:rtl/>
              </w:rPr>
              <w:instrText xml:space="preserve"> </w:instrText>
            </w:r>
            <w:r>
              <w:rPr>
                <w:webHidden/>
                <w:rtl/>
              </w:rPr>
            </w:r>
            <w:r>
              <w:rPr>
                <w:webHidden/>
                <w:rtl/>
              </w:rPr>
              <w:fldChar w:fldCharType="separate"/>
            </w:r>
            <w:r w:rsidR="00C13554">
              <w:rPr>
                <w:webHidden/>
              </w:rPr>
              <w:t>595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6" w:history="1">
            <w:r w:rsidRPr="005E6D13">
              <w:rPr>
                <w:rStyle w:val="Hyperlink"/>
                <w:lang w:bidi="fa-IR"/>
              </w:rPr>
              <w:t>1837. ENCOURAGING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Toc485894626 \h</w:instrText>
            </w:r>
            <w:r>
              <w:rPr>
                <w:webHidden/>
                <w:rtl/>
              </w:rPr>
              <w:instrText xml:space="preserve"> </w:instrText>
            </w:r>
            <w:r>
              <w:rPr>
                <w:webHidden/>
                <w:rtl/>
              </w:rPr>
            </w:r>
            <w:r>
              <w:rPr>
                <w:webHidden/>
                <w:rtl/>
              </w:rPr>
              <w:fldChar w:fldCharType="separate"/>
            </w:r>
            <w:r w:rsidR="00C13554">
              <w:rPr>
                <w:webHidden/>
              </w:rPr>
              <w:t>595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Toc485894627 \h</w:instrText>
            </w:r>
            <w:r>
              <w:rPr>
                <w:noProof/>
                <w:webHidden/>
                <w:rtl/>
              </w:rPr>
              <w:instrText xml:space="preserve"> </w:instrText>
            </w:r>
            <w:r>
              <w:rPr>
                <w:noProof/>
                <w:webHidden/>
                <w:rtl/>
              </w:rPr>
            </w:r>
            <w:r>
              <w:rPr>
                <w:noProof/>
                <w:webHidden/>
                <w:rtl/>
              </w:rPr>
              <w:fldChar w:fldCharType="separate"/>
            </w:r>
            <w:r w:rsidR="00C13554">
              <w:rPr>
                <w:noProof/>
                <w:webHidden/>
              </w:rPr>
              <w:t>596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8" w:history="1">
            <w:r w:rsidRPr="005E6D13">
              <w:rPr>
                <w:rStyle w:val="Hyperlink"/>
                <w:lang w:bidi="fa-IR"/>
              </w:rPr>
              <w:t xml:space="preserve">1838 - </w:t>
            </w:r>
            <w:r w:rsidRPr="005E6D13">
              <w:rPr>
                <w:rStyle w:val="Hyperlink"/>
                <w:rtl/>
                <w:lang w:bidi="fa-IR"/>
              </w:rPr>
              <w:t>مِن عَلاماتِ 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Toc485894628 \h</w:instrText>
            </w:r>
            <w:r>
              <w:rPr>
                <w:webHidden/>
                <w:rtl/>
              </w:rPr>
              <w:instrText xml:space="preserve"> </w:instrText>
            </w:r>
            <w:r>
              <w:rPr>
                <w:webHidden/>
                <w:rtl/>
              </w:rPr>
            </w:r>
            <w:r>
              <w:rPr>
                <w:webHidden/>
                <w:rtl/>
              </w:rPr>
              <w:fldChar w:fldCharType="separate"/>
            </w:r>
            <w:r w:rsidR="00C13554">
              <w:rPr>
                <w:webHidden/>
              </w:rPr>
              <w:t>597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29" w:history="1">
            <w:r w:rsidRPr="005E6D13">
              <w:rPr>
                <w:rStyle w:val="Hyperlink"/>
                <w:lang w:bidi="fa-IR"/>
              </w:rPr>
              <w:t>1838. SOME OF THE SIGNS OF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Toc485894629 \h</w:instrText>
            </w:r>
            <w:r>
              <w:rPr>
                <w:webHidden/>
                <w:rtl/>
              </w:rPr>
              <w:instrText xml:space="preserve"> </w:instrText>
            </w:r>
            <w:r>
              <w:rPr>
                <w:webHidden/>
                <w:rtl/>
              </w:rPr>
            </w:r>
            <w:r>
              <w:rPr>
                <w:webHidden/>
                <w:rtl/>
              </w:rPr>
              <w:fldChar w:fldCharType="separate"/>
            </w:r>
            <w:r w:rsidR="00C13554">
              <w:rPr>
                <w:webHidden/>
              </w:rPr>
              <w:t>597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3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Toc485894630 \h</w:instrText>
            </w:r>
            <w:r>
              <w:rPr>
                <w:noProof/>
                <w:webHidden/>
                <w:rtl/>
              </w:rPr>
              <w:instrText xml:space="preserve"> </w:instrText>
            </w:r>
            <w:r>
              <w:rPr>
                <w:noProof/>
                <w:webHidden/>
                <w:rtl/>
              </w:rPr>
            </w:r>
            <w:r>
              <w:rPr>
                <w:noProof/>
                <w:webHidden/>
                <w:rtl/>
              </w:rPr>
              <w:fldChar w:fldCharType="separate"/>
            </w:r>
            <w:r w:rsidR="00C13554">
              <w:rPr>
                <w:noProof/>
                <w:webHidden/>
              </w:rPr>
              <w:t>597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1" w:history="1">
            <w:r w:rsidRPr="005E6D13">
              <w:rPr>
                <w:rStyle w:val="Hyperlink"/>
                <w:lang w:bidi="fa-IR"/>
              </w:rPr>
              <w:t xml:space="preserve">1839 - </w:t>
            </w:r>
            <w:r w:rsidRPr="005E6D13">
              <w:rPr>
                <w:rStyle w:val="Hyperlink"/>
                <w:rtl/>
                <w:lang w:bidi="fa-IR"/>
              </w:rPr>
              <w:t>ثَمَرَةُ 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Toc485894631 \h</w:instrText>
            </w:r>
            <w:r>
              <w:rPr>
                <w:webHidden/>
                <w:rtl/>
              </w:rPr>
              <w:instrText xml:space="preserve"> </w:instrText>
            </w:r>
            <w:r>
              <w:rPr>
                <w:webHidden/>
                <w:rtl/>
              </w:rPr>
            </w:r>
            <w:r>
              <w:rPr>
                <w:webHidden/>
                <w:rtl/>
              </w:rPr>
              <w:fldChar w:fldCharType="separate"/>
            </w:r>
            <w:r w:rsidR="00C13554">
              <w:rPr>
                <w:webHidden/>
              </w:rPr>
              <w:t>598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2" w:history="1">
            <w:r w:rsidRPr="005E6D13">
              <w:rPr>
                <w:rStyle w:val="Hyperlink"/>
                <w:lang w:bidi="fa-IR"/>
              </w:rPr>
              <w:t>1839. THE FRUIT OF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Toc485894632 \h</w:instrText>
            </w:r>
            <w:r>
              <w:rPr>
                <w:webHidden/>
                <w:rtl/>
              </w:rPr>
              <w:instrText xml:space="preserve"> </w:instrText>
            </w:r>
            <w:r>
              <w:rPr>
                <w:webHidden/>
                <w:rtl/>
              </w:rPr>
            </w:r>
            <w:r>
              <w:rPr>
                <w:webHidden/>
                <w:rtl/>
              </w:rPr>
              <w:fldChar w:fldCharType="separate"/>
            </w:r>
            <w:r w:rsidR="00C13554">
              <w:rPr>
                <w:webHidden/>
              </w:rPr>
              <w:t>598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3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Toc485894633 \h</w:instrText>
            </w:r>
            <w:r>
              <w:rPr>
                <w:noProof/>
                <w:webHidden/>
                <w:rtl/>
              </w:rPr>
              <w:instrText xml:space="preserve"> </w:instrText>
            </w:r>
            <w:r>
              <w:rPr>
                <w:noProof/>
                <w:webHidden/>
                <w:rtl/>
              </w:rPr>
            </w:r>
            <w:r>
              <w:rPr>
                <w:noProof/>
                <w:webHidden/>
                <w:rtl/>
              </w:rPr>
              <w:fldChar w:fldCharType="separate"/>
            </w:r>
            <w:r w:rsidR="00C13554">
              <w:rPr>
                <w:noProof/>
                <w:webHidden/>
              </w:rPr>
              <w:t>599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4" w:history="1">
            <w:r w:rsidRPr="005E6D13">
              <w:rPr>
                <w:rStyle w:val="Hyperlink"/>
                <w:lang w:bidi="fa-IR"/>
              </w:rPr>
              <w:t xml:space="preserve">1840 - </w:t>
            </w:r>
            <w:r w:rsidRPr="005E6D13">
              <w:rPr>
                <w:rStyle w:val="Hyperlink"/>
                <w:rtl/>
                <w:lang w:bidi="fa-IR"/>
              </w:rPr>
              <w:t>ما يُستَعانُ بِهِ عَلَى 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Toc485894634 \h</w:instrText>
            </w:r>
            <w:r>
              <w:rPr>
                <w:webHidden/>
                <w:rtl/>
              </w:rPr>
              <w:instrText xml:space="preserve"> </w:instrText>
            </w:r>
            <w:r>
              <w:rPr>
                <w:webHidden/>
                <w:rtl/>
              </w:rPr>
            </w:r>
            <w:r>
              <w:rPr>
                <w:webHidden/>
                <w:rtl/>
              </w:rPr>
              <w:fldChar w:fldCharType="separate"/>
            </w:r>
            <w:r w:rsidR="00C13554">
              <w:rPr>
                <w:webHidden/>
              </w:rPr>
              <w:t>600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5" w:history="1">
            <w:r w:rsidRPr="005E6D13">
              <w:rPr>
                <w:rStyle w:val="Hyperlink"/>
                <w:lang w:bidi="fa-IR"/>
              </w:rPr>
              <w:t>1840. MEANS TO ACQUIRE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Toc485894635 \h</w:instrText>
            </w:r>
            <w:r>
              <w:rPr>
                <w:webHidden/>
                <w:rtl/>
              </w:rPr>
              <w:instrText xml:space="preserve"> </w:instrText>
            </w:r>
            <w:r>
              <w:rPr>
                <w:webHidden/>
                <w:rtl/>
              </w:rPr>
            </w:r>
            <w:r>
              <w:rPr>
                <w:webHidden/>
                <w:rtl/>
              </w:rPr>
              <w:fldChar w:fldCharType="separate"/>
            </w:r>
            <w:r w:rsidR="00C13554">
              <w:rPr>
                <w:webHidden/>
              </w:rPr>
              <w:t>600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Toc485894636 \h</w:instrText>
            </w:r>
            <w:r>
              <w:rPr>
                <w:noProof/>
                <w:webHidden/>
                <w:rtl/>
              </w:rPr>
              <w:instrText xml:space="preserve"> </w:instrText>
            </w:r>
            <w:r>
              <w:rPr>
                <w:noProof/>
                <w:webHidden/>
                <w:rtl/>
              </w:rPr>
            </w:r>
            <w:r>
              <w:rPr>
                <w:noProof/>
                <w:webHidden/>
                <w:rtl/>
              </w:rPr>
              <w:fldChar w:fldCharType="separate"/>
            </w:r>
            <w:r w:rsidR="00C13554">
              <w:rPr>
                <w:noProof/>
                <w:webHidden/>
              </w:rPr>
              <w:t>600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7" w:history="1">
            <w:r w:rsidRPr="005E6D13">
              <w:rPr>
                <w:rStyle w:val="Hyperlink"/>
                <w:lang w:bidi="fa-IR"/>
              </w:rPr>
              <w:t xml:space="preserve">1841 - </w:t>
            </w:r>
            <w:r w:rsidRPr="005E6D13">
              <w:rPr>
                <w:rStyle w:val="Hyperlink"/>
                <w:rtl/>
                <w:lang w:bidi="fa-IR"/>
              </w:rPr>
              <w:t>حَدُّ التَّواضُعِ‏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Toc485894637 \h</w:instrText>
            </w:r>
            <w:r>
              <w:rPr>
                <w:webHidden/>
                <w:rtl/>
              </w:rPr>
              <w:instrText xml:space="preserve"> </w:instrText>
            </w:r>
            <w:r>
              <w:rPr>
                <w:webHidden/>
                <w:rtl/>
              </w:rPr>
            </w:r>
            <w:r>
              <w:rPr>
                <w:webHidden/>
                <w:rtl/>
              </w:rPr>
              <w:fldChar w:fldCharType="separate"/>
            </w:r>
            <w:r w:rsidR="00C13554">
              <w:rPr>
                <w:webHidden/>
              </w:rPr>
              <w:t>601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38" w:history="1">
            <w:r w:rsidRPr="005E6D13">
              <w:rPr>
                <w:rStyle w:val="Hyperlink"/>
                <w:lang w:bidi="fa-IR"/>
              </w:rPr>
              <w:t>1841. LIMITS OF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Toc485894638 \h</w:instrText>
            </w:r>
            <w:r>
              <w:rPr>
                <w:webHidden/>
                <w:rtl/>
              </w:rPr>
              <w:instrText xml:space="preserve"> </w:instrText>
            </w:r>
            <w:r>
              <w:rPr>
                <w:webHidden/>
                <w:rtl/>
              </w:rPr>
            </w:r>
            <w:r>
              <w:rPr>
                <w:webHidden/>
                <w:rtl/>
              </w:rPr>
              <w:fldChar w:fldCharType="separate"/>
            </w:r>
            <w:r w:rsidR="00C13554">
              <w:rPr>
                <w:webHidden/>
              </w:rPr>
              <w:t>601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3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Toc485894639 \h</w:instrText>
            </w:r>
            <w:r>
              <w:rPr>
                <w:noProof/>
                <w:webHidden/>
                <w:rtl/>
              </w:rPr>
              <w:instrText xml:space="preserve"> </w:instrText>
            </w:r>
            <w:r>
              <w:rPr>
                <w:noProof/>
                <w:webHidden/>
                <w:rtl/>
              </w:rPr>
            </w:r>
            <w:r>
              <w:rPr>
                <w:noProof/>
                <w:webHidden/>
                <w:rtl/>
              </w:rPr>
              <w:fldChar w:fldCharType="separate"/>
            </w:r>
            <w:r w:rsidR="00C13554">
              <w:rPr>
                <w:noProof/>
                <w:webHidden/>
              </w:rPr>
              <w:t>601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40" w:history="1">
            <w:r w:rsidRPr="005E6D13">
              <w:rPr>
                <w:rStyle w:val="Hyperlink"/>
                <w:lang w:bidi="fa-IR"/>
              </w:rPr>
              <w:t xml:space="preserve">405 - </w:t>
            </w:r>
            <w:r w:rsidRPr="005E6D13">
              <w:rPr>
                <w:rStyle w:val="Hyperlink"/>
                <w:rtl/>
                <w:lang w:bidi="fa-IR"/>
              </w:rPr>
              <w:t>الوَطَن‏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Toc485894640 \h</w:instrText>
            </w:r>
            <w:r>
              <w:rPr>
                <w:webHidden/>
                <w:rtl/>
              </w:rPr>
              <w:instrText xml:space="preserve"> </w:instrText>
            </w:r>
            <w:r>
              <w:rPr>
                <w:webHidden/>
                <w:rtl/>
              </w:rPr>
            </w:r>
            <w:r>
              <w:rPr>
                <w:webHidden/>
                <w:rtl/>
              </w:rPr>
              <w:fldChar w:fldCharType="separate"/>
            </w:r>
            <w:r w:rsidR="00C13554">
              <w:rPr>
                <w:webHidden/>
              </w:rPr>
              <w:t>602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41" w:history="1">
            <w:r w:rsidRPr="005E6D13">
              <w:rPr>
                <w:rStyle w:val="Hyperlink"/>
                <w:lang w:bidi="fa-IR"/>
              </w:rPr>
              <w:t>405. THE HOMELAND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Toc485894641 \h</w:instrText>
            </w:r>
            <w:r>
              <w:rPr>
                <w:webHidden/>
                <w:rtl/>
              </w:rPr>
              <w:instrText xml:space="preserve"> </w:instrText>
            </w:r>
            <w:r>
              <w:rPr>
                <w:webHidden/>
                <w:rtl/>
              </w:rPr>
            </w:r>
            <w:r>
              <w:rPr>
                <w:webHidden/>
                <w:rtl/>
              </w:rPr>
              <w:fldChar w:fldCharType="separate"/>
            </w:r>
            <w:r w:rsidR="00C13554">
              <w:rPr>
                <w:webHidden/>
              </w:rPr>
              <w:t>602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2" w:history="1">
            <w:r w:rsidRPr="005E6D13">
              <w:rPr>
                <w:rStyle w:val="Hyperlink"/>
                <w:lang w:bidi="fa-IR"/>
              </w:rPr>
              <w:t xml:space="preserve">1842 - </w:t>
            </w:r>
            <w:r w:rsidRPr="005E6D13">
              <w:rPr>
                <w:rStyle w:val="Hyperlink"/>
                <w:rtl/>
                <w:lang w:bidi="fa-IR"/>
              </w:rPr>
              <w:t>حُبُّ الوَطَنِ‏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Toc485894642 \h</w:instrText>
            </w:r>
            <w:r>
              <w:rPr>
                <w:webHidden/>
                <w:rtl/>
              </w:rPr>
              <w:instrText xml:space="preserve"> </w:instrText>
            </w:r>
            <w:r>
              <w:rPr>
                <w:webHidden/>
                <w:rtl/>
              </w:rPr>
            </w:r>
            <w:r>
              <w:rPr>
                <w:webHidden/>
                <w:rtl/>
              </w:rPr>
              <w:fldChar w:fldCharType="separate"/>
            </w:r>
            <w:r w:rsidR="00C13554">
              <w:rPr>
                <w:webHidden/>
              </w:rPr>
              <w:t>602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3" w:history="1">
            <w:r w:rsidRPr="005E6D13">
              <w:rPr>
                <w:rStyle w:val="Hyperlink"/>
                <w:lang w:bidi="fa-IR"/>
              </w:rPr>
              <w:t>1842. PATRIOTISM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Toc485894643 \h</w:instrText>
            </w:r>
            <w:r>
              <w:rPr>
                <w:webHidden/>
                <w:rtl/>
              </w:rPr>
              <w:instrText xml:space="preserve"> </w:instrText>
            </w:r>
            <w:r>
              <w:rPr>
                <w:webHidden/>
                <w:rtl/>
              </w:rPr>
            </w:r>
            <w:r>
              <w:rPr>
                <w:webHidden/>
                <w:rtl/>
              </w:rPr>
              <w:fldChar w:fldCharType="separate"/>
            </w:r>
            <w:r w:rsidR="00C13554">
              <w:rPr>
                <w:webHidden/>
              </w:rPr>
              <w:t>602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Toc485894644 \h</w:instrText>
            </w:r>
            <w:r>
              <w:rPr>
                <w:noProof/>
                <w:webHidden/>
                <w:rtl/>
              </w:rPr>
              <w:instrText xml:space="preserve"> </w:instrText>
            </w:r>
            <w:r>
              <w:rPr>
                <w:noProof/>
                <w:webHidden/>
                <w:rtl/>
              </w:rPr>
            </w:r>
            <w:r>
              <w:rPr>
                <w:noProof/>
                <w:webHidden/>
                <w:rtl/>
              </w:rPr>
              <w:fldChar w:fldCharType="separate"/>
            </w:r>
            <w:r w:rsidR="00C13554">
              <w:rPr>
                <w:noProof/>
                <w:webHidden/>
              </w:rPr>
              <w:t>602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5" w:history="1">
            <w:r w:rsidRPr="005E6D13">
              <w:rPr>
                <w:rStyle w:val="Hyperlink"/>
                <w:lang w:bidi="fa-IR"/>
              </w:rPr>
              <w:t xml:space="preserve">1843 - </w:t>
            </w:r>
            <w:r w:rsidRPr="005E6D13">
              <w:rPr>
                <w:rStyle w:val="Hyperlink"/>
                <w:rtl/>
                <w:lang w:bidi="fa-IR"/>
              </w:rPr>
              <w:t>الدِّفاعُ عَنِ الوَطَنِ‏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Toc485894645 \h</w:instrText>
            </w:r>
            <w:r>
              <w:rPr>
                <w:webHidden/>
                <w:rtl/>
              </w:rPr>
              <w:instrText xml:space="preserve"> </w:instrText>
            </w:r>
            <w:r>
              <w:rPr>
                <w:webHidden/>
                <w:rtl/>
              </w:rPr>
            </w:r>
            <w:r>
              <w:rPr>
                <w:webHidden/>
                <w:rtl/>
              </w:rPr>
              <w:fldChar w:fldCharType="separate"/>
            </w:r>
            <w:r w:rsidR="00C13554">
              <w:rPr>
                <w:webHidden/>
              </w:rPr>
              <w:t>603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6" w:history="1">
            <w:r w:rsidRPr="005E6D13">
              <w:rPr>
                <w:rStyle w:val="Hyperlink"/>
                <w:lang w:bidi="fa-IR"/>
              </w:rPr>
              <w:t>1843. DEFENDING ONE'S HOMELAND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Toc485894646 \h</w:instrText>
            </w:r>
            <w:r>
              <w:rPr>
                <w:webHidden/>
                <w:rtl/>
              </w:rPr>
              <w:instrText xml:space="preserve"> </w:instrText>
            </w:r>
            <w:r>
              <w:rPr>
                <w:webHidden/>
                <w:rtl/>
              </w:rPr>
            </w:r>
            <w:r>
              <w:rPr>
                <w:webHidden/>
                <w:rtl/>
              </w:rPr>
              <w:fldChar w:fldCharType="separate"/>
            </w:r>
            <w:r w:rsidR="00C13554">
              <w:rPr>
                <w:webHidden/>
              </w:rPr>
              <w:t>603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4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Toc485894647 \h</w:instrText>
            </w:r>
            <w:r>
              <w:rPr>
                <w:noProof/>
                <w:webHidden/>
                <w:rtl/>
              </w:rPr>
              <w:instrText xml:space="preserve"> </w:instrText>
            </w:r>
            <w:r>
              <w:rPr>
                <w:noProof/>
                <w:webHidden/>
                <w:rtl/>
              </w:rPr>
            </w:r>
            <w:r>
              <w:rPr>
                <w:noProof/>
                <w:webHidden/>
                <w:rtl/>
              </w:rPr>
              <w:fldChar w:fldCharType="separate"/>
            </w:r>
            <w:r w:rsidR="00C13554">
              <w:rPr>
                <w:noProof/>
                <w:webHidden/>
              </w:rPr>
              <w:t>603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8" w:history="1">
            <w:r w:rsidRPr="005E6D13">
              <w:rPr>
                <w:rStyle w:val="Hyperlink"/>
                <w:lang w:bidi="fa-IR"/>
              </w:rPr>
              <w:t xml:space="preserve">1844 - </w:t>
            </w:r>
            <w:r w:rsidRPr="005E6D13">
              <w:rPr>
                <w:rStyle w:val="Hyperlink"/>
                <w:rtl/>
                <w:lang w:bidi="fa-IR"/>
              </w:rPr>
              <w:t>الغُربَةُ وَالوَطَنُ‏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Toc485894648 \h</w:instrText>
            </w:r>
            <w:r>
              <w:rPr>
                <w:webHidden/>
                <w:rtl/>
              </w:rPr>
              <w:instrText xml:space="preserve"> </w:instrText>
            </w:r>
            <w:r>
              <w:rPr>
                <w:webHidden/>
                <w:rtl/>
              </w:rPr>
            </w:r>
            <w:r>
              <w:rPr>
                <w:webHidden/>
                <w:rtl/>
              </w:rPr>
              <w:fldChar w:fldCharType="separate"/>
            </w:r>
            <w:r w:rsidR="00C13554">
              <w:rPr>
                <w:webHidden/>
              </w:rPr>
              <w:t>604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49" w:history="1">
            <w:r w:rsidRPr="005E6D13">
              <w:rPr>
                <w:rStyle w:val="Hyperlink"/>
                <w:lang w:bidi="fa-IR"/>
              </w:rPr>
              <w:t>1844. SEPARATION FROM ONE'S HOMELAND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Toc485894649 \h</w:instrText>
            </w:r>
            <w:r>
              <w:rPr>
                <w:webHidden/>
                <w:rtl/>
              </w:rPr>
              <w:instrText xml:space="preserve"> </w:instrText>
            </w:r>
            <w:r>
              <w:rPr>
                <w:webHidden/>
                <w:rtl/>
              </w:rPr>
            </w:r>
            <w:r>
              <w:rPr>
                <w:webHidden/>
                <w:rtl/>
              </w:rPr>
              <w:fldChar w:fldCharType="separate"/>
            </w:r>
            <w:r w:rsidR="00C13554">
              <w:rPr>
                <w:webHidden/>
              </w:rPr>
              <w:t>604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5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Toc485894650 \h</w:instrText>
            </w:r>
            <w:r>
              <w:rPr>
                <w:noProof/>
                <w:webHidden/>
                <w:rtl/>
              </w:rPr>
              <w:instrText xml:space="preserve"> </w:instrText>
            </w:r>
            <w:r>
              <w:rPr>
                <w:noProof/>
                <w:webHidden/>
                <w:rtl/>
              </w:rPr>
            </w:r>
            <w:r>
              <w:rPr>
                <w:noProof/>
                <w:webHidden/>
                <w:rtl/>
              </w:rPr>
              <w:fldChar w:fldCharType="separate"/>
            </w:r>
            <w:r w:rsidR="00C13554">
              <w:rPr>
                <w:noProof/>
                <w:webHidden/>
              </w:rPr>
              <w:t>604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51" w:history="1">
            <w:r w:rsidRPr="005E6D13">
              <w:rPr>
                <w:rStyle w:val="Hyperlink"/>
                <w:lang w:bidi="fa-IR"/>
              </w:rPr>
              <w:t xml:space="preserve">406 - </w:t>
            </w:r>
            <w:r w:rsidRPr="005E6D13">
              <w:rPr>
                <w:rStyle w:val="Hyperlink"/>
                <w:rtl/>
                <w:lang w:bidi="fa-IR"/>
              </w:rPr>
              <w:t>الوَعد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Toc485894651 \h</w:instrText>
            </w:r>
            <w:r>
              <w:rPr>
                <w:webHidden/>
                <w:rtl/>
              </w:rPr>
              <w:instrText xml:space="preserve"> </w:instrText>
            </w:r>
            <w:r>
              <w:rPr>
                <w:webHidden/>
                <w:rtl/>
              </w:rPr>
            </w:r>
            <w:r>
              <w:rPr>
                <w:webHidden/>
                <w:rtl/>
              </w:rPr>
              <w:fldChar w:fldCharType="separate"/>
            </w:r>
            <w:r w:rsidR="00C13554">
              <w:rPr>
                <w:webHidden/>
              </w:rPr>
              <w:t>605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52" w:history="1">
            <w:r w:rsidRPr="005E6D13">
              <w:rPr>
                <w:rStyle w:val="Hyperlink"/>
                <w:lang w:bidi="fa-IR"/>
              </w:rPr>
              <w:t>406. THE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Toc485894652 \h</w:instrText>
            </w:r>
            <w:r>
              <w:rPr>
                <w:webHidden/>
                <w:rtl/>
              </w:rPr>
              <w:instrText xml:space="preserve"> </w:instrText>
            </w:r>
            <w:r>
              <w:rPr>
                <w:webHidden/>
                <w:rtl/>
              </w:rPr>
            </w:r>
            <w:r>
              <w:rPr>
                <w:webHidden/>
                <w:rtl/>
              </w:rPr>
              <w:fldChar w:fldCharType="separate"/>
            </w:r>
            <w:r w:rsidR="00C13554">
              <w:rPr>
                <w:webHidden/>
              </w:rPr>
              <w:t>605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53" w:history="1">
            <w:r w:rsidRPr="005E6D13">
              <w:rPr>
                <w:rStyle w:val="Hyperlink"/>
                <w:lang w:bidi="fa-IR"/>
              </w:rPr>
              <w:t xml:space="preserve">1845 - </w:t>
            </w:r>
            <w:r w:rsidRPr="005E6D13">
              <w:rPr>
                <w:rStyle w:val="Hyperlink"/>
                <w:rtl/>
                <w:lang w:bidi="fa-IR"/>
              </w:rPr>
              <w:t>وَعدُ اللَّهِ 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Toc485894653 \h</w:instrText>
            </w:r>
            <w:r>
              <w:rPr>
                <w:webHidden/>
                <w:rtl/>
              </w:rPr>
              <w:instrText xml:space="preserve"> </w:instrText>
            </w:r>
            <w:r>
              <w:rPr>
                <w:webHidden/>
                <w:rtl/>
              </w:rPr>
            </w:r>
            <w:r>
              <w:rPr>
                <w:webHidden/>
                <w:rtl/>
              </w:rPr>
              <w:fldChar w:fldCharType="separate"/>
            </w:r>
            <w:r w:rsidR="00C13554">
              <w:rPr>
                <w:webHidden/>
              </w:rPr>
              <w:t>605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54" w:history="1">
            <w:r w:rsidRPr="005E6D13">
              <w:rPr>
                <w:rStyle w:val="Hyperlink"/>
                <w:lang w:bidi="fa-IR"/>
              </w:rPr>
              <w:t>1845. THE PROMISE OF ALLAH IS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Toc485894654 \h</w:instrText>
            </w:r>
            <w:r>
              <w:rPr>
                <w:webHidden/>
                <w:rtl/>
              </w:rPr>
              <w:instrText xml:space="preserve"> </w:instrText>
            </w:r>
            <w:r>
              <w:rPr>
                <w:webHidden/>
                <w:rtl/>
              </w:rPr>
            </w:r>
            <w:r>
              <w:rPr>
                <w:webHidden/>
                <w:rtl/>
              </w:rPr>
              <w:fldChar w:fldCharType="separate"/>
            </w:r>
            <w:r w:rsidR="00C13554">
              <w:rPr>
                <w:webHidden/>
              </w:rPr>
              <w:t>605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Toc485894655 \h</w:instrText>
            </w:r>
            <w:r>
              <w:rPr>
                <w:noProof/>
                <w:webHidden/>
                <w:rtl/>
              </w:rPr>
              <w:instrText xml:space="preserve"> </w:instrText>
            </w:r>
            <w:r>
              <w:rPr>
                <w:noProof/>
                <w:webHidden/>
                <w:rtl/>
              </w:rPr>
            </w:r>
            <w:r>
              <w:rPr>
                <w:noProof/>
                <w:webHidden/>
                <w:rtl/>
              </w:rPr>
              <w:fldChar w:fldCharType="separate"/>
            </w:r>
            <w:r w:rsidR="00C13554">
              <w:rPr>
                <w:noProof/>
                <w:webHidden/>
              </w:rPr>
              <w:t>605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56" w:history="1">
            <w:r w:rsidRPr="005E6D13">
              <w:rPr>
                <w:rStyle w:val="Hyperlink"/>
                <w:lang w:bidi="fa-IR"/>
              </w:rPr>
              <w:t xml:space="preserve">1846 - </w:t>
            </w:r>
            <w:r w:rsidRPr="005E6D13">
              <w:rPr>
                <w:rStyle w:val="Hyperlink"/>
                <w:rtl/>
                <w:lang w:bidi="fa-IR"/>
              </w:rPr>
              <w:t>العِدَةُ 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Toc485894656 \h</w:instrText>
            </w:r>
            <w:r>
              <w:rPr>
                <w:webHidden/>
                <w:rtl/>
              </w:rPr>
              <w:instrText xml:space="preserve"> </w:instrText>
            </w:r>
            <w:r>
              <w:rPr>
                <w:webHidden/>
                <w:rtl/>
              </w:rPr>
            </w:r>
            <w:r>
              <w:rPr>
                <w:webHidden/>
                <w:rtl/>
              </w:rPr>
              <w:fldChar w:fldCharType="separate"/>
            </w:r>
            <w:r w:rsidR="00C13554">
              <w:rPr>
                <w:webHidden/>
              </w:rPr>
              <w:t>606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57" w:history="1">
            <w:r w:rsidRPr="005E6D13">
              <w:rPr>
                <w:rStyle w:val="Hyperlink"/>
                <w:lang w:bidi="fa-IR"/>
              </w:rPr>
              <w:t>1846. THE PROMISE IS A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Toc485894657 \h</w:instrText>
            </w:r>
            <w:r>
              <w:rPr>
                <w:webHidden/>
                <w:rtl/>
              </w:rPr>
              <w:instrText xml:space="preserve"> </w:instrText>
            </w:r>
            <w:r>
              <w:rPr>
                <w:webHidden/>
                <w:rtl/>
              </w:rPr>
            </w:r>
            <w:r>
              <w:rPr>
                <w:webHidden/>
                <w:rtl/>
              </w:rPr>
              <w:fldChar w:fldCharType="separate"/>
            </w:r>
            <w:r w:rsidR="00C13554">
              <w:rPr>
                <w:webHidden/>
              </w:rPr>
              <w:t>606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5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Toc485894658 \h</w:instrText>
            </w:r>
            <w:r>
              <w:rPr>
                <w:noProof/>
                <w:webHidden/>
                <w:rtl/>
              </w:rPr>
              <w:instrText xml:space="preserve"> </w:instrText>
            </w:r>
            <w:r>
              <w:rPr>
                <w:noProof/>
                <w:webHidden/>
                <w:rtl/>
              </w:rPr>
            </w:r>
            <w:r>
              <w:rPr>
                <w:noProof/>
                <w:webHidden/>
                <w:rtl/>
              </w:rPr>
              <w:fldChar w:fldCharType="separate"/>
            </w:r>
            <w:r w:rsidR="00C13554">
              <w:rPr>
                <w:noProof/>
                <w:webHidden/>
              </w:rPr>
              <w:t>606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59" w:history="1">
            <w:r w:rsidRPr="005E6D13">
              <w:rPr>
                <w:rStyle w:val="Hyperlink"/>
                <w:lang w:bidi="fa-IR"/>
              </w:rPr>
              <w:t xml:space="preserve">1847 - </w:t>
            </w:r>
            <w:r w:rsidRPr="005E6D13">
              <w:rPr>
                <w:rStyle w:val="Hyperlink"/>
                <w:rtl/>
                <w:lang w:bidi="fa-IR"/>
              </w:rPr>
              <w:t>الوَعدُ أحَدُ الرِّقَّينِ‏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Toc485894659 \h</w:instrText>
            </w:r>
            <w:r>
              <w:rPr>
                <w:webHidden/>
                <w:rtl/>
              </w:rPr>
              <w:instrText xml:space="preserve"> </w:instrText>
            </w:r>
            <w:r>
              <w:rPr>
                <w:webHidden/>
                <w:rtl/>
              </w:rPr>
            </w:r>
            <w:r>
              <w:rPr>
                <w:webHidden/>
                <w:rtl/>
              </w:rPr>
              <w:fldChar w:fldCharType="separate"/>
            </w:r>
            <w:r w:rsidR="00C13554">
              <w:rPr>
                <w:webHidden/>
              </w:rPr>
              <w:t>607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60" w:history="1">
            <w:r w:rsidRPr="005E6D13">
              <w:rPr>
                <w:rStyle w:val="Hyperlink"/>
                <w:lang w:bidi="fa-IR"/>
              </w:rPr>
              <w:t>1847. THE PROMISE IS ONE OF TWO TYPES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Toc485894660 \h</w:instrText>
            </w:r>
            <w:r>
              <w:rPr>
                <w:webHidden/>
                <w:rtl/>
              </w:rPr>
              <w:instrText xml:space="preserve"> </w:instrText>
            </w:r>
            <w:r>
              <w:rPr>
                <w:webHidden/>
                <w:rtl/>
              </w:rPr>
            </w:r>
            <w:r>
              <w:rPr>
                <w:webHidden/>
                <w:rtl/>
              </w:rPr>
              <w:fldChar w:fldCharType="separate"/>
            </w:r>
            <w:r w:rsidR="00C13554">
              <w:rPr>
                <w:webHidden/>
              </w:rPr>
              <w:t>607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6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Toc485894661 \h</w:instrText>
            </w:r>
            <w:r>
              <w:rPr>
                <w:noProof/>
                <w:webHidden/>
                <w:rtl/>
              </w:rPr>
              <w:instrText xml:space="preserve"> </w:instrText>
            </w:r>
            <w:r>
              <w:rPr>
                <w:noProof/>
                <w:webHidden/>
                <w:rtl/>
              </w:rPr>
            </w:r>
            <w:r>
              <w:rPr>
                <w:noProof/>
                <w:webHidden/>
                <w:rtl/>
              </w:rPr>
              <w:fldChar w:fldCharType="separate"/>
            </w:r>
            <w:r w:rsidR="00C13554">
              <w:rPr>
                <w:noProof/>
                <w:webHidden/>
              </w:rPr>
              <w:t>607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62" w:history="1">
            <w:r w:rsidRPr="005E6D13">
              <w:rPr>
                <w:rStyle w:val="Hyperlink"/>
                <w:lang w:bidi="fa-IR"/>
              </w:rPr>
              <w:t xml:space="preserve">1848 - </w:t>
            </w:r>
            <w:r w:rsidRPr="005E6D13">
              <w:rPr>
                <w:rStyle w:val="Hyperlink"/>
                <w:rtl/>
                <w:lang w:bidi="fa-IR"/>
              </w:rPr>
              <w:t>ما لا يَنبَغي مِنَ الوَعدِ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Toc485894662 \h</w:instrText>
            </w:r>
            <w:r>
              <w:rPr>
                <w:webHidden/>
                <w:rtl/>
              </w:rPr>
              <w:instrText xml:space="preserve"> </w:instrText>
            </w:r>
            <w:r>
              <w:rPr>
                <w:webHidden/>
                <w:rtl/>
              </w:rPr>
            </w:r>
            <w:r>
              <w:rPr>
                <w:webHidden/>
                <w:rtl/>
              </w:rPr>
              <w:fldChar w:fldCharType="separate"/>
            </w:r>
            <w:r w:rsidR="00C13554">
              <w:rPr>
                <w:webHidden/>
              </w:rPr>
              <w:t>608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63" w:history="1">
            <w:r w:rsidRPr="005E6D13">
              <w:rPr>
                <w:rStyle w:val="Hyperlink"/>
                <w:lang w:bidi="fa-IR"/>
              </w:rPr>
              <w:t>1848. WHAT SHOULD NOT BE PROMISED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Toc485894663 \h</w:instrText>
            </w:r>
            <w:r>
              <w:rPr>
                <w:webHidden/>
                <w:rtl/>
              </w:rPr>
              <w:instrText xml:space="preserve"> </w:instrText>
            </w:r>
            <w:r>
              <w:rPr>
                <w:webHidden/>
                <w:rtl/>
              </w:rPr>
            </w:r>
            <w:r>
              <w:rPr>
                <w:webHidden/>
                <w:rtl/>
              </w:rPr>
              <w:fldChar w:fldCharType="separate"/>
            </w:r>
            <w:r w:rsidR="00C13554">
              <w:rPr>
                <w:webHidden/>
              </w:rPr>
              <w:t>608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Toc485894664 \h</w:instrText>
            </w:r>
            <w:r>
              <w:rPr>
                <w:noProof/>
                <w:webHidden/>
                <w:rtl/>
              </w:rPr>
              <w:instrText xml:space="preserve"> </w:instrText>
            </w:r>
            <w:r>
              <w:rPr>
                <w:noProof/>
                <w:webHidden/>
                <w:rtl/>
              </w:rPr>
            </w:r>
            <w:r>
              <w:rPr>
                <w:noProof/>
                <w:webHidden/>
                <w:rtl/>
              </w:rPr>
              <w:fldChar w:fldCharType="separate"/>
            </w:r>
            <w:r w:rsidR="00C13554">
              <w:rPr>
                <w:noProof/>
                <w:webHidden/>
              </w:rPr>
              <w:t>608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65" w:history="1">
            <w:r w:rsidRPr="005E6D13">
              <w:rPr>
                <w:rStyle w:val="Hyperlink"/>
                <w:lang w:bidi="fa-IR"/>
              </w:rPr>
              <w:t xml:space="preserve">1849 - </w:t>
            </w:r>
            <w:r w:rsidRPr="005E6D13">
              <w:rPr>
                <w:rStyle w:val="Hyperlink"/>
                <w:rtl/>
                <w:lang w:bidi="fa-IR"/>
              </w:rPr>
              <w:t>ذَمُّ خُلفِ الوَعدِ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Toc485894665 \h</w:instrText>
            </w:r>
            <w:r>
              <w:rPr>
                <w:webHidden/>
                <w:rtl/>
              </w:rPr>
              <w:instrText xml:space="preserve"> </w:instrText>
            </w:r>
            <w:r>
              <w:rPr>
                <w:webHidden/>
                <w:rtl/>
              </w:rPr>
            </w:r>
            <w:r>
              <w:rPr>
                <w:webHidden/>
                <w:rtl/>
              </w:rPr>
              <w:fldChar w:fldCharType="separate"/>
            </w:r>
            <w:r w:rsidR="00C13554">
              <w:rPr>
                <w:webHidden/>
              </w:rPr>
              <w:t>609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66" w:history="1">
            <w:r w:rsidRPr="005E6D13">
              <w:rPr>
                <w:rStyle w:val="Hyperlink"/>
                <w:lang w:bidi="fa-IR"/>
              </w:rPr>
              <w:t>1849. REPROACHING THE BREAKING OF A 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Toc485894666 \h</w:instrText>
            </w:r>
            <w:r>
              <w:rPr>
                <w:webHidden/>
                <w:rtl/>
              </w:rPr>
              <w:instrText xml:space="preserve"> </w:instrText>
            </w:r>
            <w:r>
              <w:rPr>
                <w:webHidden/>
                <w:rtl/>
              </w:rPr>
            </w:r>
            <w:r>
              <w:rPr>
                <w:webHidden/>
                <w:rtl/>
              </w:rPr>
              <w:fldChar w:fldCharType="separate"/>
            </w:r>
            <w:r w:rsidR="00C13554">
              <w:rPr>
                <w:webHidden/>
              </w:rPr>
              <w:t>609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6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Toc485894667 \h</w:instrText>
            </w:r>
            <w:r>
              <w:rPr>
                <w:noProof/>
                <w:webHidden/>
                <w:rtl/>
              </w:rPr>
              <w:instrText xml:space="preserve"> </w:instrText>
            </w:r>
            <w:r>
              <w:rPr>
                <w:noProof/>
                <w:webHidden/>
                <w:rtl/>
              </w:rPr>
            </w:r>
            <w:r>
              <w:rPr>
                <w:noProof/>
                <w:webHidden/>
                <w:rtl/>
              </w:rPr>
              <w:fldChar w:fldCharType="separate"/>
            </w:r>
            <w:r w:rsidR="00C13554">
              <w:rPr>
                <w:noProof/>
                <w:webHidden/>
              </w:rPr>
              <w:t>609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68" w:history="1">
            <w:r w:rsidRPr="005E6D13">
              <w:rPr>
                <w:rStyle w:val="Hyperlink"/>
                <w:lang w:bidi="fa-IR"/>
              </w:rPr>
              <w:t xml:space="preserve">407 - </w:t>
            </w:r>
            <w:r w:rsidRPr="005E6D13">
              <w:rPr>
                <w:rStyle w:val="Hyperlink"/>
                <w:rtl/>
                <w:lang w:bidi="fa-IR"/>
              </w:rPr>
              <w:t>المَوعظة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Toc485894668 \h</w:instrText>
            </w:r>
            <w:r>
              <w:rPr>
                <w:webHidden/>
                <w:rtl/>
              </w:rPr>
              <w:instrText xml:space="preserve"> </w:instrText>
            </w:r>
            <w:r>
              <w:rPr>
                <w:webHidden/>
                <w:rtl/>
              </w:rPr>
            </w:r>
            <w:r>
              <w:rPr>
                <w:webHidden/>
                <w:rtl/>
              </w:rPr>
              <w:fldChar w:fldCharType="separate"/>
            </w:r>
            <w:r w:rsidR="00C13554">
              <w:rPr>
                <w:webHidden/>
              </w:rPr>
              <w:t>610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69" w:history="1">
            <w:r w:rsidRPr="005E6D13">
              <w:rPr>
                <w:rStyle w:val="Hyperlink"/>
                <w:lang w:bidi="fa-IR"/>
              </w:rPr>
              <w:t>407. EXHORTATION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Toc485894669 \h</w:instrText>
            </w:r>
            <w:r>
              <w:rPr>
                <w:webHidden/>
                <w:rtl/>
              </w:rPr>
              <w:instrText xml:space="preserve"> </w:instrText>
            </w:r>
            <w:r>
              <w:rPr>
                <w:webHidden/>
                <w:rtl/>
              </w:rPr>
            </w:r>
            <w:r>
              <w:rPr>
                <w:webHidden/>
                <w:rtl/>
              </w:rPr>
              <w:fldChar w:fldCharType="separate"/>
            </w:r>
            <w:r w:rsidR="00C13554">
              <w:rPr>
                <w:webHidden/>
              </w:rPr>
              <w:t>610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0" w:history="1">
            <w:r w:rsidRPr="005E6D13">
              <w:rPr>
                <w:rStyle w:val="Hyperlink"/>
                <w:lang w:bidi="fa-IR"/>
              </w:rPr>
              <w:t xml:space="preserve">1850 - </w:t>
            </w:r>
            <w:r w:rsidRPr="005E6D13">
              <w:rPr>
                <w:rStyle w:val="Hyperlink"/>
                <w:rtl/>
                <w:lang w:bidi="fa-IR"/>
              </w:rPr>
              <w:t>دَورُ المَوعِظَةِ في حَياةِ القَلبِ‏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Toc485894670 \h</w:instrText>
            </w:r>
            <w:r>
              <w:rPr>
                <w:webHidden/>
                <w:rtl/>
              </w:rPr>
              <w:instrText xml:space="preserve"> </w:instrText>
            </w:r>
            <w:r>
              <w:rPr>
                <w:webHidden/>
                <w:rtl/>
              </w:rPr>
            </w:r>
            <w:r>
              <w:rPr>
                <w:webHidden/>
                <w:rtl/>
              </w:rPr>
              <w:fldChar w:fldCharType="separate"/>
            </w:r>
            <w:r w:rsidR="00C13554">
              <w:rPr>
                <w:webHidden/>
              </w:rPr>
              <w:t>610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7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Toc485894671 \h</w:instrText>
            </w:r>
            <w:r>
              <w:rPr>
                <w:noProof/>
                <w:webHidden/>
                <w:rtl/>
              </w:rPr>
              <w:instrText xml:space="preserve"> </w:instrText>
            </w:r>
            <w:r>
              <w:rPr>
                <w:noProof/>
                <w:webHidden/>
                <w:rtl/>
              </w:rPr>
            </w:r>
            <w:r>
              <w:rPr>
                <w:noProof/>
                <w:webHidden/>
                <w:rtl/>
              </w:rPr>
              <w:fldChar w:fldCharType="separate"/>
            </w:r>
            <w:r w:rsidR="00C13554">
              <w:rPr>
                <w:noProof/>
                <w:webHidden/>
              </w:rPr>
              <w:t>610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2" w:history="1">
            <w:r w:rsidRPr="005E6D13">
              <w:rPr>
                <w:rStyle w:val="Hyperlink"/>
                <w:lang w:bidi="fa-IR"/>
              </w:rPr>
              <w:t xml:space="preserve">1851 - </w:t>
            </w:r>
            <w:r w:rsidRPr="005E6D13">
              <w:rPr>
                <w:rStyle w:val="Hyperlink"/>
                <w:rtl/>
                <w:lang w:bidi="fa-IR"/>
              </w:rPr>
              <w:t>أنواعُ الوُعّاظِ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Toc485894672 \h</w:instrText>
            </w:r>
            <w:r>
              <w:rPr>
                <w:webHidden/>
                <w:rtl/>
              </w:rPr>
              <w:instrText xml:space="preserve"> </w:instrText>
            </w:r>
            <w:r>
              <w:rPr>
                <w:webHidden/>
                <w:rtl/>
              </w:rPr>
            </w:r>
            <w:r>
              <w:rPr>
                <w:webHidden/>
                <w:rtl/>
              </w:rPr>
              <w:fldChar w:fldCharType="separate"/>
            </w:r>
            <w:r w:rsidR="00C13554">
              <w:rPr>
                <w:webHidden/>
              </w:rPr>
              <w:t>611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3" w:history="1">
            <w:r w:rsidRPr="005E6D13">
              <w:rPr>
                <w:rStyle w:val="Hyperlink"/>
                <w:lang w:bidi="fa-IR"/>
              </w:rPr>
              <w:t>1851. TYPES OF EXHORTERS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Toc485894673 \h</w:instrText>
            </w:r>
            <w:r>
              <w:rPr>
                <w:webHidden/>
                <w:rtl/>
              </w:rPr>
              <w:instrText xml:space="preserve"> </w:instrText>
            </w:r>
            <w:r>
              <w:rPr>
                <w:webHidden/>
                <w:rtl/>
              </w:rPr>
            </w:r>
            <w:r>
              <w:rPr>
                <w:webHidden/>
                <w:rtl/>
              </w:rPr>
              <w:fldChar w:fldCharType="separate"/>
            </w:r>
            <w:r w:rsidR="00C13554">
              <w:rPr>
                <w:webHidden/>
              </w:rPr>
              <w:t>611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7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Toc485894674 \h</w:instrText>
            </w:r>
            <w:r>
              <w:rPr>
                <w:noProof/>
                <w:webHidden/>
                <w:rtl/>
              </w:rPr>
              <w:instrText xml:space="preserve"> </w:instrText>
            </w:r>
            <w:r>
              <w:rPr>
                <w:noProof/>
                <w:webHidden/>
                <w:rtl/>
              </w:rPr>
            </w:r>
            <w:r>
              <w:rPr>
                <w:noProof/>
                <w:webHidden/>
                <w:rtl/>
              </w:rPr>
              <w:fldChar w:fldCharType="separate"/>
            </w:r>
            <w:r w:rsidR="00C13554">
              <w:rPr>
                <w:noProof/>
                <w:webHidden/>
              </w:rPr>
              <w:t>612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5" w:history="1">
            <w:r w:rsidRPr="005E6D13">
              <w:rPr>
                <w:rStyle w:val="Hyperlink"/>
                <w:lang w:bidi="fa-IR"/>
              </w:rPr>
              <w:t xml:space="preserve">1852 - </w:t>
            </w:r>
            <w:r w:rsidRPr="005E6D13">
              <w:rPr>
                <w:rStyle w:val="Hyperlink"/>
                <w:rtl/>
                <w:lang w:bidi="fa-IR"/>
              </w:rPr>
              <w:t>في كُلِّ شَي‏ءٍ مَوعِظَةٌ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Toc485894675 \h</w:instrText>
            </w:r>
            <w:r>
              <w:rPr>
                <w:webHidden/>
                <w:rtl/>
              </w:rPr>
              <w:instrText xml:space="preserve"> </w:instrText>
            </w:r>
            <w:r>
              <w:rPr>
                <w:webHidden/>
                <w:rtl/>
              </w:rPr>
            </w:r>
            <w:r>
              <w:rPr>
                <w:webHidden/>
                <w:rtl/>
              </w:rPr>
              <w:fldChar w:fldCharType="separate"/>
            </w:r>
            <w:r w:rsidR="00C13554">
              <w:rPr>
                <w:webHidden/>
              </w:rPr>
              <w:t>613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6" w:history="1">
            <w:r w:rsidRPr="005E6D13">
              <w:rPr>
                <w:rStyle w:val="Hyperlink"/>
                <w:lang w:bidi="fa-IR"/>
              </w:rPr>
              <w:t>1852. THERE IS EXHORTATION IN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Toc485894676 \h</w:instrText>
            </w:r>
            <w:r>
              <w:rPr>
                <w:webHidden/>
                <w:rtl/>
              </w:rPr>
              <w:instrText xml:space="preserve"> </w:instrText>
            </w:r>
            <w:r>
              <w:rPr>
                <w:webHidden/>
                <w:rtl/>
              </w:rPr>
            </w:r>
            <w:r>
              <w:rPr>
                <w:webHidden/>
                <w:rtl/>
              </w:rPr>
              <w:fldChar w:fldCharType="separate"/>
            </w:r>
            <w:r w:rsidR="00C13554">
              <w:rPr>
                <w:webHidden/>
              </w:rPr>
              <w:t>613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7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Toc485894677 \h</w:instrText>
            </w:r>
            <w:r>
              <w:rPr>
                <w:noProof/>
                <w:webHidden/>
                <w:rtl/>
              </w:rPr>
              <w:instrText xml:space="preserve"> </w:instrText>
            </w:r>
            <w:r>
              <w:rPr>
                <w:noProof/>
                <w:webHidden/>
                <w:rtl/>
              </w:rPr>
            </w:r>
            <w:r>
              <w:rPr>
                <w:noProof/>
                <w:webHidden/>
                <w:rtl/>
              </w:rPr>
              <w:fldChar w:fldCharType="separate"/>
            </w:r>
            <w:r w:rsidR="00C13554">
              <w:rPr>
                <w:noProof/>
                <w:webHidden/>
              </w:rPr>
              <w:t>613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8" w:history="1">
            <w:r w:rsidRPr="005E6D13">
              <w:rPr>
                <w:rStyle w:val="Hyperlink"/>
                <w:lang w:bidi="fa-IR"/>
              </w:rPr>
              <w:t xml:space="preserve">1853 - </w:t>
            </w:r>
            <w:r w:rsidRPr="005E6D13">
              <w:rPr>
                <w:rStyle w:val="Hyperlink"/>
                <w:rtl/>
                <w:lang w:bidi="fa-IR"/>
              </w:rPr>
              <w:t>آدابُ المَوعِظَةِ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Toc485894678 \h</w:instrText>
            </w:r>
            <w:r>
              <w:rPr>
                <w:webHidden/>
                <w:rtl/>
              </w:rPr>
              <w:instrText xml:space="preserve"> </w:instrText>
            </w:r>
            <w:r>
              <w:rPr>
                <w:webHidden/>
                <w:rtl/>
              </w:rPr>
            </w:r>
            <w:r>
              <w:rPr>
                <w:webHidden/>
                <w:rtl/>
              </w:rPr>
              <w:fldChar w:fldCharType="separate"/>
            </w:r>
            <w:r w:rsidR="00C13554">
              <w:rPr>
                <w:webHidden/>
              </w:rPr>
              <w:t>614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79" w:history="1">
            <w:r w:rsidRPr="005E6D13">
              <w:rPr>
                <w:rStyle w:val="Hyperlink"/>
                <w:lang w:bidi="fa-IR"/>
              </w:rPr>
              <w:t>1853. ETIQUETTES OF EXHORTATION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Toc485894679 \h</w:instrText>
            </w:r>
            <w:r>
              <w:rPr>
                <w:webHidden/>
                <w:rtl/>
              </w:rPr>
              <w:instrText xml:space="preserve"> </w:instrText>
            </w:r>
            <w:r>
              <w:rPr>
                <w:webHidden/>
                <w:rtl/>
              </w:rPr>
            </w:r>
            <w:r>
              <w:rPr>
                <w:webHidden/>
                <w:rtl/>
              </w:rPr>
              <w:fldChar w:fldCharType="separate"/>
            </w:r>
            <w:r w:rsidR="00C13554">
              <w:rPr>
                <w:webHidden/>
              </w:rPr>
              <w:t>614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8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Toc485894680 \h</w:instrText>
            </w:r>
            <w:r>
              <w:rPr>
                <w:noProof/>
                <w:webHidden/>
                <w:rtl/>
              </w:rPr>
              <w:instrText xml:space="preserve"> </w:instrText>
            </w:r>
            <w:r>
              <w:rPr>
                <w:noProof/>
                <w:webHidden/>
                <w:rtl/>
              </w:rPr>
            </w:r>
            <w:r>
              <w:rPr>
                <w:noProof/>
                <w:webHidden/>
                <w:rtl/>
              </w:rPr>
              <w:fldChar w:fldCharType="separate"/>
            </w:r>
            <w:r w:rsidR="00C13554">
              <w:rPr>
                <w:noProof/>
                <w:webHidden/>
              </w:rPr>
              <w:t>614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1" w:history="1">
            <w:r w:rsidRPr="005E6D13">
              <w:rPr>
                <w:rStyle w:val="Hyperlink"/>
                <w:lang w:bidi="fa-IR"/>
              </w:rPr>
              <w:t xml:space="preserve">1854 - </w:t>
            </w:r>
            <w:r w:rsidRPr="005E6D13">
              <w:rPr>
                <w:rStyle w:val="Hyperlink"/>
                <w:rtl/>
                <w:lang w:bidi="fa-IR"/>
              </w:rPr>
              <w:t>الواعِظُ النَّفسيُ‏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Toc485894681 \h</w:instrText>
            </w:r>
            <w:r>
              <w:rPr>
                <w:webHidden/>
                <w:rtl/>
              </w:rPr>
              <w:instrText xml:space="preserve"> </w:instrText>
            </w:r>
            <w:r>
              <w:rPr>
                <w:webHidden/>
                <w:rtl/>
              </w:rPr>
            </w:r>
            <w:r>
              <w:rPr>
                <w:webHidden/>
                <w:rtl/>
              </w:rPr>
              <w:fldChar w:fldCharType="separate"/>
            </w:r>
            <w:r w:rsidR="00C13554">
              <w:rPr>
                <w:webHidden/>
              </w:rPr>
              <w:t>615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2" w:history="1">
            <w:r w:rsidRPr="005E6D13">
              <w:rPr>
                <w:rStyle w:val="Hyperlink"/>
                <w:lang w:bidi="fa-IR"/>
              </w:rPr>
              <w:t>1854. THE PERSONAL EXHORTER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Toc485894682 \h</w:instrText>
            </w:r>
            <w:r>
              <w:rPr>
                <w:webHidden/>
                <w:rtl/>
              </w:rPr>
              <w:instrText xml:space="preserve"> </w:instrText>
            </w:r>
            <w:r>
              <w:rPr>
                <w:webHidden/>
                <w:rtl/>
              </w:rPr>
            </w:r>
            <w:r>
              <w:rPr>
                <w:webHidden/>
                <w:rtl/>
              </w:rPr>
              <w:fldChar w:fldCharType="separate"/>
            </w:r>
            <w:r w:rsidR="00C13554">
              <w:rPr>
                <w:webHidden/>
              </w:rPr>
              <w:t>615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8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Toc485894683 \h</w:instrText>
            </w:r>
            <w:r>
              <w:rPr>
                <w:noProof/>
                <w:webHidden/>
                <w:rtl/>
              </w:rPr>
              <w:instrText xml:space="preserve"> </w:instrText>
            </w:r>
            <w:r>
              <w:rPr>
                <w:noProof/>
                <w:webHidden/>
                <w:rtl/>
              </w:rPr>
            </w:r>
            <w:r>
              <w:rPr>
                <w:noProof/>
                <w:webHidden/>
                <w:rtl/>
              </w:rPr>
              <w:fldChar w:fldCharType="separate"/>
            </w:r>
            <w:r w:rsidR="00C13554">
              <w:rPr>
                <w:noProof/>
                <w:webHidden/>
              </w:rPr>
              <w:t>615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4" w:history="1">
            <w:r w:rsidRPr="005E6D13">
              <w:rPr>
                <w:rStyle w:val="Hyperlink"/>
                <w:lang w:bidi="fa-IR"/>
              </w:rPr>
              <w:t xml:space="preserve">1855 - </w:t>
            </w:r>
            <w:r w:rsidRPr="005E6D13">
              <w:rPr>
                <w:rStyle w:val="Hyperlink"/>
                <w:rtl/>
                <w:lang w:bidi="fa-IR"/>
              </w:rPr>
              <w:t>مَن لا يَنتَفِعُ بِالمَوعِظَةِ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Toc485894684 \h</w:instrText>
            </w:r>
            <w:r>
              <w:rPr>
                <w:webHidden/>
                <w:rtl/>
              </w:rPr>
              <w:instrText xml:space="preserve"> </w:instrText>
            </w:r>
            <w:r>
              <w:rPr>
                <w:webHidden/>
                <w:rtl/>
              </w:rPr>
            </w:r>
            <w:r>
              <w:rPr>
                <w:webHidden/>
                <w:rtl/>
              </w:rPr>
              <w:fldChar w:fldCharType="separate"/>
            </w:r>
            <w:r w:rsidR="00C13554">
              <w:rPr>
                <w:webHidden/>
              </w:rPr>
              <w:t>616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5" w:history="1">
            <w:r w:rsidRPr="005E6D13">
              <w:rPr>
                <w:rStyle w:val="Hyperlink"/>
                <w:lang w:bidi="fa-IR"/>
              </w:rPr>
              <w:t>1855. THOSE WHO DO NOT BENEFIT FROM EXHORTATION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Toc485894685 \h</w:instrText>
            </w:r>
            <w:r>
              <w:rPr>
                <w:webHidden/>
                <w:rtl/>
              </w:rPr>
              <w:instrText xml:space="preserve"> </w:instrText>
            </w:r>
            <w:r>
              <w:rPr>
                <w:webHidden/>
                <w:rtl/>
              </w:rPr>
            </w:r>
            <w:r>
              <w:rPr>
                <w:webHidden/>
                <w:rtl/>
              </w:rPr>
              <w:fldChar w:fldCharType="separate"/>
            </w:r>
            <w:r w:rsidR="00C13554">
              <w:rPr>
                <w:webHidden/>
              </w:rPr>
              <w:t>616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8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Toc485894686 \h</w:instrText>
            </w:r>
            <w:r>
              <w:rPr>
                <w:noProof/>
                <w:webHidden/>
                <w:rtl/>
              </w:rPr>
              <w:instrText xml:space="preserve"> </w:instrText>
            </w:r>
            <w:r>
              <w:rPr>
                <w:noProof/>
                <w:webHidden/>
                <w:rtl/>
              </w:rPr>
            </w:r>
            <w:r>
              <w:rPr>
                <w:noProof/>
                <w:webHidden/>
                <w:rtl/>
              </w:rPr>
              <w:fldChar w:fldCharType="separate"/>
            </w:r>
            <w:r w:rsidR="00C13554">
              <w:rPr>
                <w:noProof/>
                <w:webHidden/>
              </w:rPr>
              <w:t>616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7" w:history="1">
            <w:r w:rsidRPr="005E6D13">
              <w:rPr>
                <w:rStyle w:val="Hyperlink"/>
                <w:lang w:bidi="fa-IR"/>
              </w:rPr>
              <w:t xml:space="preserve">1856 - </w:t>
            </w:r>
            <w:r w:rsidRPr="005E6D13">
              <w:rPr>
                <w:rStyle w:val="Hyperlink"/>
                <w:rtl/>
                <w:lang w:bidi="fa-IR"/>
              </w:rPr>
              <w:t>الواعِظُ غَيرُ المُتَّعِظِ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Toc485894687 \h</w:instrText>
            </w:r>
            <w:r>
              <w:rPr>
                <w:webHidden/>
                <w:rtl/>
              </w:rPr>
              <w:instrText xml:space="preserve"> </w:instrText>
            </w:r>
            <w:r>
              <w:rPr>
                <w:webHidden/>
                <w:rtl/>
              </w:rPr>
            </w:r>
            <w:r>
              <w:rPr>
                <w:webHidden/>
                <w:rtl/>
              </w:rPr>
              <w:fldChar w:fldCharType="separate"/>
            </w:r>
            <w:r w:rsidR="00C13554">
              <w:rPr>
                <w:webHidden/>
              </w:rPr>
              <w:t>617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88" w:history="1">
            <w:r w:rsidRPr="005E6D13">
              <w:rPr>
                <w:rStyle w:val="Hyperlink"/>
                <w:lang w:bidi="fa-IR"/>
              </w:rPr>
              <w:t>1856. THE EXHORTER WHO HIMSELF IS NOT EXHORTED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Toc485894688 \h</w:instrText>
            </w:r>
            <w:r>
              <w:rPr>
                <w:webHidden/>
                <w:rtl/>
              </w:rPr>
              <w:instrText xml:space="preserve"> </w:instrText>
            </w:r>
            <w:r>
              <w:rPr>
                <w:webHidden/>
                <w:rtl/>
              </w:rPr>
            </w:r>
            <w:r>
              <w:rPr>
                <w:webHidden/>
                <w:rtl/>
              </w:rPr>
              <w:fldChar w:fldCharType="separate"/>
            </w:r>
            <w:r w:rsidR="00C13554">
              <w:rPr>
                <w:webHidden/>
              </w:rPr>
              <w:t>617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8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Toc485894689 \h</w:instrText>
            </w:r>
            <w:r>
              <w:rPr>
                <w:noProof/>
                <w:webHidden/>
                <w:rtl/>
              </w:rPr>
              <w:instrText xml:space="preserve"> </w:instrText>
            </w:r>
            <w:r>
              <w:rPr>
                <w:noProof/>
                <w:webHidden/>
                <w:rtl/>
              </w:rPr>
            </w:r>
            <w:r>
              <w:rPr>
                <w:noProof/>
                <w:webHidden/>
                <w:rtl/>
              </w:rPr>
              <w:fldChar w:fldCharType="separate"/>
            </w:r>
            <w:r w:rsidR="00C13554">
              <w:rPr>
                <w:noProof/>
                <w:webHidden/>
              </w:rPr>
              <w:t>617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0" w:history="1">
            <w:r w:rsidRPr="005E6D13">
              <w:rPr>
                <w:rStyle w:val="Hyperlink"/>
                <w:lang w:bidi="fa-IR"/>
              </w:rPr>
              <w:t xml:space="preserve">1857 - </w:t>
            </w:r>
            <w:r w:rsidRPr="005E6D13">
              <w:rPr>
                <w:rStyle w:val="Hyperlink"/>
                <w:rtl/>
                <w:lang w:bidi="fa-IR"/>
              </w:rPr>
              <w:t>الدَّعوَةُ بِغَيرِ اللِّسانِ‏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Toc485894690 \h</w:instrText>
            </w:r>
            <w:r>
              <w:rPr>
                <w:webHidden/>
                <w:rtl/>
              </w:rPr>
              <w:instrText xml:space="preserve"> </w:instrText>
            </w:r>
            <w:r>
              <w:rPr>
                <w:webHidden/>
                <w:rtl/>
              </w:rPr>
            </w:r>
            <w:r>
              <w:rPr>
                <w:webHidden/>
                <w:rtl/>
              </w:rPr>
              <w:fldChar w:fldCharType="separate"/>
            </w:r>
            <w:r w:rsidR="00C13554">
              <w:rPr>
                <w:webHidden/>
              </w:rPr>
              <w:t>619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1" w:history="1">
            <w:r w:rsidRPr="005E6D13">
              <w:rPr>
                <w:rStyle w:val="Hyperlink"/>
                <w:lang w:bidi="fa-IR"/>
              </w:rPr>
              <w:t>1857. THE SILENT PROPAGATION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Toc485894691 \h</w:instrText>
            </w:r>
            <w:r>
              <w:rPr>
                <w:webHidden/>
                <w:rtl/>
              </w:rPr>
              <w:instrText xml:space="preserve"> </w:instrText>
            </w:r>
            <w:r>
              <w:rPr>
                <w:webHidden/>
                <w:rtl/>
              </w:rPr>
            </w:r>
            <w:r>
              <w:rPr>
                <w:webHidden/>
                <w:rtl/>
              </w:rPr>
              <w:fldChar w:fldCharType="separate"/>
            </w:r>
            <w:r w:rsidR="00C13554">
              <w:rPr>
                <w:webHidden/>
              </w:rPr>
              <w:t>619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9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Toc485894692 \h</w:instrText>
            </w:r>
            <w:r>
              <w:rPr>
                <w:noProof/>
                <w:webHidden/>
                <w:rtl/>
              </w:rPr>
              <w:instrText xml:space="preserve"> </w:instrText>
            </w:r>
            <w:r>
              <w:rPr>
                <w:noProof/>
                <w:webHidden/>
                <w:rtl/>
              </w:rPr>
            </w:r>
            <w:r>
              <w:rPr>
                <w:noProof/>
                <w:webHidden/>
                <w:rtl/>
              </w:rPr>
              <w:fldChar w:fldCharType="separate"/>
            </w:r>
            <w:r w:rsidR="00C13554">
              <w:rPr>
                <w:noProof/>
                <w:webHidden/>
              </w:rPr>
              <w:t>619</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93" w:history="1">
            <w:r w:rsidRPr="005E6D13">
              <w:rPr>
                <w:rStyle w:val="Hyperlink"/>
                <w:lang w:bidi="fa-IR"/>
              </w:rPr>
              <w:t xml:space="preserve">408 - </w:t>
            </w:r>
            <w:r w:rsidRPr="005E6D13">
              <w:rPr>
                <w:rStyle w:val="Hyperlink"/>
                <w:rtl/>
                <w:lang w:bidi="fa-IR"/>
              </w:rPr>
              <w:t>التَّوفيق‏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Toc485894693 \h</w:instrText>
            </w:r>
            <w:r>
              <w:rPr>
                <w:webHidden/>
                <w:rtl/>
              </w:rPr>
              <w:instrText xml:space="preserve"> </w:instrText>
            </w:r>
            <w:r>
              <w:rPr>
                <w:webHidden/>
                <w:rtl/>
              </w:rPr>
            </w:r>
            <w:r>
              <w:rPr>
                <w:webHidden/>
                <w:rtl/>
              </w:rPr>
              <w:fldChar w:fldCharType="separate"/>
            </w:r>
            <w:r w:rsidR="00C13554">
              <w:rPr>
                <w:webHidden/>
              </w:rPr>
              <w:t>620</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694" w:history="1">
            <w:r w:rsidRPr="005E6D13">
              <w:rPr>
                <w:rStyle w:val="Hyperlink"/>
                <w:lang w:bidi="fa-IR"/>
              </w:rPr>
              <w:t>408. SUCCESS (tawfiq)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Toc485894694 \h</w:instrText>
            </w:r>
            <w:r>
              <w:rPr>
                <w:webHidden/>
                <w:rtl/>
              </w:rPr>
              <w:instrText xml:space="preserve"> </w:instrText>
            </w:r>
            <w:r>
              <w:rPr>
                <w:webHidden/>
                <w:rtl/>
              </w:rPr>
            </w:r>
            <w:r>
              <w:rPr>
                <w:webHidden/>
                <w:rtl/>
              </w:rPr>
              <w:fldChar w:fldCharType="separate"/>
            </w:r>
            <w:r w:rsidR="00C13554">
              <w:rPr>
                <w:webHidden/>
              </w:rPr>
              <w:t>620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5" w:history="1">
            <w:r w:rsidRPr="005E6D13">
              <w:rPr>
                <w:rStyle w:val="Hyperlink"/>
                <w:lang w:bidi="fa-IR"/>
              </w:rPr>
              <w:t xml:space="preserve">1858 - </w:t>
            </w:r>
            <w:r w:rsidRPr="005E6D13">
              <w:rPr>
                <w:rStyle w:val="Hyperlink"/>
                <w:rtl/>
                <w:lang w:bidi="fa-IR"/>
              </w:rPr>
              <w:t>التَّوفيقُ‏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Toc485894695 \h</w:instrText>
            </w:r>
            <w:r>
              <w:rPr>
                <w:webHidden/>
                <w:rtl/>
              </w:rPr>
              <w:instrText xml:space="preserve"> </w:instrText>
            </w:r>
            <w:r>
              <w:rPr>
                <w:webHidden/>
                <w:rtl/>
              </w:rPr>
            </w:r>
            <w:r>
              <w:rPr>
                <w:webHidden/>
                <w:rtl/>
              </w:rPr>
              <w:fldChar w:fldCharType="separate"/>
            </w:r>
            <w:r w:rsidR="00C13554">
              <w:rPr>
                <w:webHidden/>
              </w:rPr>
              <w:t>620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6" w:history="1">
            <w:r w:rsidRPr="005E6D13">
              <w:rPr>
                <w:rStyle w:val="Hyperlink"/>
                <w:lang w:bidi="fa-IR"/>
              </w:rPr>
              <w:t>1858.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Toc485894696 \h</w:instrText>
            </w:r>
            <w:r>
              <w:rPr>
                <w:webHidden/>
                <w:rtl/>
              </w:rPr>
              <w:instrText xml:space="preserve"> </w:instrText>
            </w:r>
            <w:r>
              <w:rPr>
                <w:webHidden/>
                <w:rtl/>
              </w:rPr>
            </w:r>
            <w:r>
              <w:rPr>
                <w:webHidden/>
                <w:rtl/>
              </w:rPr>
              <w:fldChar w:fldCharType="separate"/>
            </w:r>
            <w:r w:rsidR="00C13554">
              <w:rPr>
                <w:webHidden/>
              </w:rPr>
              <w:t>620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69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Toc485894697 \h</w:instrText>
            </w:r>
            <w:r>
              <w:rPr>
                <w:noProof/>
                <w:webHidden/>
                <w:rtl/>
              </w:rPr>
              <w:instrText xml:space="preserve"> </w:instrText>
            </w:r>
            <w:r>
              <w:rPr>
                <w:noProof/>
                <w:webHidden/>
                <w:rtl/>
              </w:rPr>
            </w:r>
            <w:r>
              <w:rPr>
                <w:noProof/>
                <w:webHidden/>
                <w:rtl/>
              </w:rPr>
              <w:fldChar w:fldCharType="separate"/>
            </w:r>
            <w:r w:rsidR="00C13554">
              <w:rPr>
                <w:noProof/>
                <w:webHidden/>
              </w:rPr>
              <w:t>621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8" w:history="1">
            <w:r w:rsidRPr="005E6D13">
              <w:rPr>
                <w:rStyle w:val="Hyperlink"/>
                <w:lang w:bidi="fa-IR"/>
              </w:rPr>
              <w:t xml:space="preserve">1859 - </w:t>
            </w:r>
            <w:r w:rsidRPr="005E6D13">
              <w:rPr>
                <w:rStyle w:val="Hyperlink"/>
                <w:rtl/>
                <w:lang w:bidi="fa-IR"/>
              </w:rPr>
              <w:t>التَّوفيقُ وَالخِذلانُ‏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Toc485894698 \h</w:instrText>
            </w:r>
            <w:r>
              <w:rPr>
                <w:webHidden/>
                <w:rtl/>
              </w:rPr>
              <w:instrText xml:space="preserve"> </w:instrText>
            </w:r>
            <w:r>
              <w:rPr>
                <w:webHidden/>
                <w:rtl/>
              </w:rPr>
            </w:r>
            <w:r>
              <w:rPr>
                <w:webHidden/>
                <w:rtl/>
              </w:rPr>
              <w:fldChar w:fldCharType="separate"/>
            </w:r>
            <w:r w:rsidR="00C13554">
              <w:rPr>
                <w:webHidden/>
              </w:rPr>
              <w:t>622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699" w:history="1">
            <w:r w:rsidRPr="005E6D13">
              <w:rPr>
                <w:rStyle w:val="Hyperlink"/>
                <w:lang w:bidi="fa-IR"/>
              </w:rPr>
              <w:t>1859. SUCCESS AND FAILURE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Toc485894699 \h</w:instrText>
            </w:r>
            <w:r>
              <w:rPr>
                <w:webHidden/>
                <w:rtl/>
              </w:rPr>
              <w:instrText xml:space="preserve"> </w:instrText>
            </w:r>
            <w:r>
              <w:rPr>
                <w:webHidden/>
                <w:rtl/>
              </w:rPr>
            </w:r>
            <w:r>
              <w:rPr>
                <w:webHidden/>
                <w:rtl/>
              </w:rPr>
              <w:fldChar w:fldCharType="separate"/>
            </w:r>
            <w:r w:rsidR="00C13554">
              <w:rPr>
                <w:webHidden/>
              </w:rPr>
              <w:t>622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0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Toc485894700 \h</w:instrText>
            </w:r>
            <w:r>
              <w:rPr>
                <w:noProof/>
                <w:webHidden/>
                <w:rtl/>
              </w:rPr>
              <w:instrText xml:space="preserve"> </w:instrText>
            </w:r>
            <w:r>
              <w:rPr>
                <w:noProof/>
                <w:webHidden/>
                <w:rtl/>
              </w:rPr>
            </w:r>
            <w:r>
              <w:rPr>
                <w:noProof/>
                <w:webHidden/>
                <w:rtl/>
              </w:rPr>
              <w:fldChar w:fldCharType="separate"/>
            </w:r>
            <w:r w:rsidR="00C13554">
              <w:rPr>
                <w:noProof/>
                <w:webHidden/>
              </w:rPr>
              <w:t>623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01" w:history="1">
            <w:r w:rsidRPr="005E6D13">
              <w:rPr>
                <w:rStyle w:val="Hyperlink"/>
                <w:lang w:bidi="fa-IR"/>
              </w:rPr>
              <w:t xml:space="preserve">409 - </w:t>
            </w:r>
            <w:r w:rsidRPr="005E6D13">
              <w:rPr>
                <w:rStyle w:val="Hyperlink"/>
                <w:rtl/>
                <w:lang w:bidi="fa-IR"/>
              </w:rPr>
              <w:t>الوَفاء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Toc485894701 \h</w:instrText>
            </w:r>
            <w:r>
              <w:rPr>
                <w:webHidden/>
                <w:rtl/>
              </w:rPr>
              <w:instrText xml:space="preserve"> </w:instrText>
            </w:r>
            <w:r>
              <w:rPr>
                <w:webHidden/>
                <w:rtl/>
              </w:rPr>
            </w:r>
            <w:r>
              <w:rPr>
                <w:webHidden/>
                <w:rtl/>
              </w:rPr>
              <w:fldChar w:fldCharType="separate"/>
            </w:r>
            <w:r w:rsidR="00C13554">
              <w:rPr>
                <w:webHidden/>
              </w:rPr>
              <w:t>624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02" w:history="1">
            <w:r w:rsidRPr="005E6D13">
              <w:rPr>
                <w:rStyle w:val="Hyperlink"/>
                <w:lang w:bidi="fa-IR"/>
              </w:rPr>
              <w:t>409. LOYALTY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Toc485894702 \h</w:instrText>
            </w:r>
            <w:r>
              <w:rPr>
                <w:webHidden/>
                <w:rtl/>
              </w:rPr>
              <w:instrText xml:space="preserve"> </w:instrText>
            </w:r>
            <w:r>
              <w:rPr>
                <w:webHidden/>
                <w:rtl/>
              </w:rPr>
            </w:r>
            <w:r>
              <w:rPr>
                <w:webHidden/>
                <w:rtl/>
              </w:rPr>
              <w:fldChar w:fldCharType="separate"/>
            </w:r>
            <w:r w:rsidR="00C13554">
              <w:rPr>
                <w:webHidden/>
              </w:rPr>
              <w:t>624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03" w:history="1">
            <w:r w:rsidRPr="005E6D13">
              <w:rPr>
                <w:rStyle w:val="Hyperlink"/>
                <w:lang w:bidi="fa-IR"/>
              </w:rPr>
              <w:t xml:space="preserve">1860 - </w:t>
            </w:r>
            <w:r w:rsidRPr="005E6D13">
              <w:rPr>
                <w:rStyle w:val="Hyperlink"/>
                <w:rtl/>
                <w:lang w:bidi="fa-IR"/>
              </w:rPr>
              <w:t>الحَثُّ عَلَى الوَفاءِ بِالعَهدِ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Toc485894703 \h</w:instrText>
            </w:r>
            <w:r>
              <w:rPr>
                <w:webHidden/>
                <w:rtl/>
              </w:rPr>
              <w:instrText xml:space="preserve"> </w:instrText>
            </w:r>
            <w:r>
              <w:rPr>
                <w:webHidden/>
                <w:rtl/>
              </w:rPr>
            </w:r>
            <w:r>
              <w:rPr>
                <w:webHidden/>
                <w:rtl/>
              </w:rPr>
              <w:fldChar w:fldCharType="separate"/>
            </w:r>
            <w:r w:rsidR="00C13554">
              <w:rPr>
                <w:webHidden/>
              </w:rPr>
              <w:t>624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04" w:history="1">
            <w:r w:rsidRPr="005E6D13">
              <w:rPr>
                <w:rStyle w:val="Hyperlink"/>
                <w:lang w:bidi="fa-IR"/>
              </w:rPr>
              <w:t>1860. ENCOURAGING OF LOYALTY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Toc485894704 \h</w:instrText>
            </w:r>
            <w:r>
              <w:rPr>
                <w:webHidden/>
                <w:rtl/>
              </w:rPr>
              <w:instrText xml:space="preserve"> </w:instrText>
            </w:r>
            <w:r>
              <w:rPr>
                <w:webHidden/>
                <w:rtl/>
              </w:rPr>
            </w:r>
            <w:r>
              <w:rPr>
                <w:webHidden/>
                <w:rtl/>
              </w:rPr>
              <w:fldChar w:fldCharType="separate"/>
            </w:r>
            <w:r w:rsidR="00C13554">
              <w:rPr>
                <w:webHidden/>
              </w:rPr>
              <w:t>624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Toc485894705 \h</w:instrText>
            </w:r>
            <w:r>
              <w:rPr>
                <w:noProof/>
                <w:webHidden/>
                <w:rtl/>
              </w:rPr>
              <w:instrText xml:space="preserve"> </w:instrText>
            </w:r>
            <w:r>
              <w:rPr>
                <w:noProof/>
                <w:webHidden/>
                <w:rtl/>
              </w:rPr>
            </w:r>
            <w:r>
              <w:rPr>
                <w:noProof/>
                <w:webHidden/>
                <w:rtl/>
              </w:rPr>
              <w:fldChar w:fldCharType="separate"/>
            </w:r>
            <w:r w:rsidR="00C13554">
              <w:rPr>
                <w:noProof/>
                <w:webHidden/>
              </w:rPr>
              <w:t>625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06" w:history="1">
            <w:r w:rsidRPr="005E6D13">
              <w:rPr>
                <w:rStyle w:val="Hyperlink"/>
                <w:lang w:bidi="fa-IR"/>
              </w:rPr>
              <w:t xml:space="preserve">410 - </w:t>
            </w:r>
            <w:r w:rsidRPr="005E6D13">
              <w:rPr>
                <w:rStyle w:val="Hyperlink"/>
                <w:rtl/>
                <w:lang w:bidi="fa-IR"/>
              </w:rPr>
              <w:t>الوَقار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Toc485894706 \h</w:instrText>
            </w:r>
            <w:r>
              <w:rPr>
                <w:webHidden/>
                <w:rtl/>
              </w:rPr>
              <w:instrText xml:space="preserve"> </w:instrText>
            </w:r>
            <w:r>
              <w:rPr>
                <w:webHidden/>
                <w:rtl/>
              </w:rPr>
            </w:r>
            <w:r>
              <w:rPr>
                <w:webHidden/>
                <w:rtl/>
              </w:rPr>
              <w:fldChar w:fldCharType="separate"/>
            </w:r>
            <w:r w:rsidR="00C13554">
              <w:rPr>
                <w:webHidden/>
              </w:rPr>
              <w:t>626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07" w:history="1">
            <w:r w:rsidRPr="005E6D13">
              <w:rPr>
                <w:rStyle w:val="Hyperlink"/>
                <w:lang w:bidi="fa-IR"/>
              </w:rPr>
              <w:t>410. SOLEMNITY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Toc485894707 \h</w:instrText>
            </w:r>
            <w:r>
              <w:rPr>
                <w:webHidden/>
                <w:rtl/>
              </w:rPr>
              <w:instrText xml:space="preserve"> </w:instrText>
            </w:r>
            <w:r>
              <w:rPr>
                <w:webHidden/>
                <w:rtl/>
              </w:rPr>
            </w:r>
            <w:r>
              <w:rPr>
                <w:webHidden/>
                <w:rtl/>
              </w:rPr>
              <w:fldChar w:fldCharType="separate"/>
            </w:r>
            <w:r w:rsidR="00C13554">
              <w:rPr>
                <w:webHidden/>
              </w:rPr>
              <w:t>626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08" w:history="1">
            <w:r w:rsidRPr="005E6D13">
              <w:rPr>
                <w:rStyle w:val="Hyperlink"/>
                <w:lang w:bidi="fa-IR"/>
              </w:rPr>
              <w:t xml:space="preserve">1861 - </w:t>
            </w:r>
            <w:r w:rsidRPr="005E6D13">
              <w:rPr>
                <w:rStyle w:val="Hyperlink"/>
                <w:rtl/>
                <w:lang w:bidi="fa-IR"/>
              </w:rPr>
              <w:t>الحَثُّ عَلَى الوَقارِ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Toc485894708 \h</w:instrText>
            </w:r>
            <w:r>
              <w:rPr>
                <w:webHidden/>
                <w:rtl/>
              </w:rPr>
              <w:instrText xml:space="preserve"> </w:instrText>
            </w:r>
            <w:r>
              <w:rPr>
                <w:webHidden/>
                <w:rtl/>
              </w:rPr>
            </w:r>
            <w:r>
              <w:rPr>
                <w:webHidden/>
                <w:rtl/>
              </w:rPr>
              <w:fldChar w:fldCharType="separate"/>
            </w:r>
            <w:r w:rsidR="00C13554">
              <w:rPr>
                <w:webHidden/>
              </w:rPr>
              <w:t>626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09" w:history="1">
            <w:r w:rsidRPr="005E6D13">
              <w:rPr>
                <w:rStyle w:val="Hyperlink"/>
                <w:lang w:bidi="fa-IR"/>
              </w:rPr>
              <w:t>1861. ENCOURAGING OF SOLEMNITY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Toc485894709 \h</w:instrText>
            </w:r>
            <w:r>
              <w:rPr>
                <w:webHidden/>
                <w:rtl/>
              </w:rPr>
              <w:instrText xml:space="preserve"> </w:instrText>
            </w:r>
            <w:r>
              <w:rPr>
                <w:webHidden/>
                <w:rtl/>
              </w:rPr>
            </w:r>
            <w:r>
              <w:rPr>
                <w:webHidden/>
                <w:rtl/>
              </w:rPr>
              <w:fldChar w:fldCharType="separate"/>
            </w:r>
            <w:r w:rsidR="00C13554">
              <w:rPr>
                <w:webHidden/>
              </w:rPr>
              <w:t>626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1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Toc485894710 \h</w:instrText>
            </w:r>
            <w:r>
              <w:rPr>
                <w:noProof/>
                <w:webHidden/>
                <w:rtl/>
              </w:rPr>
              <w:instrText xml:space="preserve"> </w:instrText>
            </w:r>
            <w:r>
              <w:rPr>
                <w:noProof/>
                <w:webHidden/>
                <w:rtl/>
              </w:rPr>
            </w:r>
            <w:r>
              <w:rPr>
                <w:noProof/>
                <w:webHidden/>
                <w:rtl/>
              </w:rPr>
              <w:fldChar w:fldCharType="separate"/>
            </w:r>
            <w:r w:rsidR="00C13554">
              <w:rPr>
                <w:noProof/>
                <w:webHidden/>
              </w:rPr>
              <w:t>626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11" w:history="1">
            <w:r w:rsidRPr="005E6D13">
              <w:rPr>
                <w:rStyle w:val="Hyperlink"/>
                <w:lang w:bidi="fa-IR"/>
              </w:rPr>
              <w:t xml:space="preserve">1862 - </w:t>
            </w:r>
            <w:r w:rsidRPr="005E6D13">
              <w:rPr>
                <w:rStyle w:val="Hyperlink"/>
                <w:rtl/>
                <w:lang w:bidi="fa-IR"/>
              </w:rPr>
              <w:t>موجِباتُ الوَقارِ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Toc485894711 \h</w:instrText>
            </w:r>
            <w:r>
              <w:rPr>
                <w:webHidden/>
                <w:rtl/>
              </w:rPr>
              <w:instrText xml:space="preserve"> </w:instrText>
            </w:r>
            <w:r>
              <w:rPr>
                <w:webHidden/>
                <w:rtl/>
              </w:rPr>
            </w:r>
            <w:r>
              <w:rPr>
                <w:webHidden/>
                <w:rtl/>
              </w:rPr>
              <w:fldChar w:fldCharType="separate"/>
            </w:r>
            <w:r w:rsidR="00C13554">
              <w:rPr>
                <w:webHidden/>
              </w:rPr>
              <w:t>627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12" w:history="1">
            <w:r w:rsidRPr="005E6D13">
              <w:rPr>
                <w:rStyle w:val="Hyperlink"/>
                <w:lang w:bidi="fa-IR"/>
              </w:rPr>
              <w:t>1862. WHAT BRINGS ABOUT SOLEMNITY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Toc485894712 \h</w:instrText>
            </w:r>
            <w:r>
              <w:rPr>
                <w:webHidden/>
                <w:rtl/>
              </w:rPr>
              <w:instrText xml:space="preserve"> </w:instrText>
            </w:r>
            <w:r>
              <w:rPr>
                <w:webHidden/>
                <w:rtl/>
              </w:rPr>
            </w:r>
            <w:r>
              <w:rPr>
                <w:webHidden/>
                <w:rtl/>
              </w:rPr>
              <w:fldChar w:fldCharType="separate"/>
            </w:r>
            <w:r w:rsidR="00C13554">
              <w:rPr>
                <w:webHidden/>
              </w:rPr>
              <w:t>627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Toc485894713 \h</w:instrText>
            </w:r>
            <w:r>
              <w:rPr>
                <w:noProof/>
                <w:webHidden/>
                <w:rtl/>
              </w:rPr>
              <w:instrText xml:space="preserve"> </w:instrText>
            </w:r>
            <w:r>
              <w:rPr>
                <w:noProof/>
                <w:webHidden/>
                <w:rtl/>
              </w:rPr>
            </w:r>
            <w:r>
              <w:rPr>
                <w:noProof/>
                <w:webHidden/>
                <w:rtl/>
              </w:rPr>
              <w:fldChar w:fldCharType="separate"/>
            </w:r>
            <w:r w:rsidR="00C13554">
              <w:rPr>
                <w:noProof/>
                <w:webHidden/>
              </w:rPr>
              <w:t>627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14" w:history="1">
            <w:r w:rsidRPr="005E6D13">
              <w:rPr>
                <w:rStyle w:val="Hyperlink"/>
                <w:lang w:bidi="fa-IR"/>
              </w:rPr>
              <w:t xml:space="preserve">411 - </w:t>
            </w:r>
            <w:r w:rsidRPr="005E6D13">
              <w:rPr>
                <w:rStyle w:val="Hyperlink"/>
                <w:rtl/>
                <w:lang w:bidi="fa-IR"/>
              </w:rPr>
              <w:t>التَّقوى‏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Toc485894714 \h</w:instrText>
            </w:r>
            <w:r>
              <w:rPr>
                <w:webHidden/>
                <w:rtl/>
              </w:rPr>
              <w:instrText xml:space="preserve"> </w:instrText>
            </w:r>
            <w:r>
              <w:rPr>
                <w:webHidden/>
                <w:rtl/>
              </w:rPr>
            </w:r>
            <w:r>
              <w:rPr>
                <w:webHidden/>
                <w:rtl/>
              </w:rPr>
              <w:fldChar w:fldCharType="separate"/>
            </w:r>
            <w:r w:rsidR="00C13554">
              <w:rPr>
                <w:webHidden/>
              </w:rPr>
              <w:t>628</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15" w:history="1">
            <w:r w:rsidRPr="005E6D13">
              <w:rPr>
                <w:rStyle w:val="Hyperlink"/>
                <w:lang w:bidi="fa-IR"/>
              </w:rPr>
              <w:t>411. GODWARINESS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Toc485894715 \h</w:instrText>
            </w:r>
            <w:r>
              <w:rPr>
                <w:webHidden/>
                <w:rtl/>
              </w:rPr>
              <w:instrText xml:space="preserve"> </w:instrText>
            </w:r>
            <w:r>
              <w:rPr>
                <w:webHidden/>
                <w:rtl/>
              </w:rPr>
            </w:r>
            <w:r>
              <w:rPr>
                <w:webHidden/>
                <w:rtl/>
              </w:rPr>
              <w:fldChar w:fldCharType="separate"/>
            </w:r>
            <w:r w:rsidR="00C13554">
              <w:rPr>
                <w:webHidden/>
              </w:rPr>
              <w:t>628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16" w:history="1">
            <w:r w:rsidRPr="005E6D13">
              <w:rPr>
                <w:rStyle w:val="Hyperlink"/>
                <w:lang w:bidi="fa-IR"/>
              </w:rPr>
              <w:t xml:space="preserve">1863 - </w:t>
            </w:r>
            <w:r w:rsidRPr="005E6D13">
              <w:rPr>
                <w:rStyle w:val="Hyperlink"/>
                <w:rtl/>
                <w:lang w:bidi="fa-IR"/>
              </w:rPr>
              <w:t>فَضلُ التَّقوى‏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Toc485894716 \h</w:instrText>
            </w:r>
            <w:r>
              <w:rPr>
                <w:webHidden/>
                <w:rtl/>
              </w:rPr>
              <w:instrText xml:space="preserve"> </w:instrText>
            </w:r>
            <w:r>
              <w:rPr>
                <w:webHidden/>
                <w:rtl/>
              </w:rPr>
            </w:r>
            <w:r>
              <w:rPr>
                <w:webHidden/>
                <w:rtl/>
              </w:rPr>
              <w:fldChar w:fldCharType="separate"/>
            </w:r>
            <w:r w:rsidR="00C13554">
              <w:rPr>
                <w:webHidden/>
              </w:rPr>
              <w:t>628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17" w:history="1">
            <w:r w:rsidRPr="005E6D13">
              <w:rPr>
                <w:rStyle w:val="Hyperlink"/>
                <w:lang w:bidi="fa-IR"/>
              </w:rPr>
              <w:t>1863. THE VIRTUE OF GODWARINESS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Toc485894717 \h</w:instrText>
            </w:r>
            <w:r>
              <w:rPr>
                <w:webHidden/>
                <w:rtl/>
              </w:rPr>
              <w:instrText xml:space="preserve"> </w:instrText>
            </w:r>
            <w:r>
              <w:rPr>
                <w:webHidden/>
                <w:rtl/>
              </w:rPr>
            </w:r>
            <w:r>
              <w:rPr>
                <w:webHidden/>
                <w:rtl/>
              </w:rPr>
              <w:fldChar w:fldCharType="separate"/>
            </w:r>
            <w:r w:rsidR="00C13554">
              <w:rPr>
                <w:webHidden/>
              </w:rPr>
              <w:t>628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1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Toc485894718 \h</w:instrText>
            </w:r>
            <w:r>
              <w:rPr>
                <w:noProof/>
                <w:webHidden/>
                <w:rtl/>
              </w:rPr>
              <w:instrText xml:space="preserve"> </w:instrText>
            </w:r>
            <w:r>
              <w:rPr>
                <w:noProof/>
                <w:webHidden/>
                <w:rtl/>
              </w:rPr>
            </w:r>
            <w:r>
              <w:rPr>
                <w:noProof/>
                <w:webHidden/>
                <w:rtl/>
              </w:rPr>
              <w:fldChar w:fldCharType="separate"/>
            </w:r>
            <w:r w:rsidR="00C13554">
              <w:rPr>
                <w:noProof/>
                <w:webHidden/>
              </w:rPr>
              <w:t>630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19" w:history="1">
            <w:r w:rsidRPr="005E6D13">
              <w:rPr>
                <w:rStyle w:val="Hyperlink"/>
                <w:lang w:bidi="fa-IR"/>
              </w:rPr>
              <w:t xml:space="preserve">1864 - </w:t>
            </w:r>
            <w:r w:rsidRPr="005E6D13">
              <w:rPr>
                <w:rStyle w:val="Hyperlink"/>
                <w:rtl/>
                <w:lang w:bidi="fa-IR"/>
              </w:rPr>
              <w:t>التَّقوى‏ مِفتاحُ الكَرامَةِ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Toc485894719 \h</w:instrText>
            </w:r>
            <w:r>
              <w:rPr>
                <w:webHidden/>
                <w:rtl/>
              </w:rPr>
              <w:instrText xml:space="preserve"> </w:instrText>
            </w:r>
            <w:r>
              <w:rPr>
                <w:webHidden/>
                <w:rtl/>
              </w:rPr>
            </w:r>
            <w:r>
              <w:rPr>
                <w:webHidden/>
                <w:rtl/>
              </w:rPr>
              <w:fldChar w:fldCharType="separate"/>
            </w:r>
            <w:r w:rsidR="00C13554">
              <w:rPr>
                <w:webHidden/>
              </w:rPr>
              <w:t>632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0" w:history="1">
            <w:r w:rsidRPr="005E6D13">
              <w:rPr>
                <w:rStyle w:val="Hyperlink"/>
                <w:lang w:bidi="fa-IR"/>
              </w:rPr>
              <w:t>1864. GODWARINESS IS THE KEY TO NOBLENESS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Toc485894720 \h</w:instrText>
            </w:r>
            <w:r>
              <w:rPr>
                <w:webHidden/>
                <w:rtl/>
              </w:rPr>
              <w:instrText xml:space="preserve"> </w:instrText>
            </w:r>
            <w:r>
              <w:rPr>
                <w:webHidden/>
                <w:rtl/>
              </w:rPr>
            </w:r>
            <w:r>
              <w:rPr>
                <w:webHidden/>
                <w:rtl/>
              </w:rPr>
              <w:fldChar w:fldCharType="separate"/>
            </w:r>
            <w:r w:rsidR="00C13554">
              <w:rPr>
                <w:webHidden/>
              </w:rPr>
              <w:t>632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2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Toc485894721 \h</w:instrText>
            </w:r>
            <w:r>
              <w:rPr>
                <w:noProof/>
                <w:webHidden/>
                <w:rtl/>
              </w:rPr>
              <w:instrText xml:space="preserve"> </w:instrText>
            </w:r>
            <w:r>
              <w:rPr>
                <w:noProof/>
                <w:webHidden/>
                <w:rtl/>
              </w:rPr>
            </w:r>
            <w:r>
              <w:rPr>
                <w:noProof/>
                <w:webHidden/>
                <w:rtl/>
              </w:rPr>
              <w:fldChar w:fldCharType="separate"/>
            </w:r>
            <w:r w:rsidR="00C13554">
              <w:rPr>
                <w:noProof/>
                <w:webHidden/>
              </w:rPr>
              <w:t>634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2" w:history="1">
            <w:r w:rsidRPr="005E6D13">
              <w:rPr>
                <w:rStyle w:val="Hyperlink"/>
                <w:lang w:bidi="fa-IR"/>
              </w:rPr>
              <w:t xml:space="preserve">1865 - </w:t>
            </w:r>
            <w:r w:rsidRPr="005E6D13">
              <w:rPr>
                <w:rStyle w:val="Hyperlink"/>
                <w:rtl/>
                <w:lang w:bidi="fa-IR"/>
              </w:rPr>
              <w:t>خَصائِصُ المُتَّقينَ‏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Toc485894722 \h</w:instrText>
            </w:r>
            <w:r>
              <w:rPr>
                <w:webHidden/>
                <w:rtl/>
              </w:rPr>
              <w:instrText xml:space="preserve"> </w:instrText>
            </w:r>
            <w:r>
              <w:rPr>
                <w:webHidden/>
                <w:rtl/>
              </w:rPr>
            </w:r>
            <w:r>
              <w:rPr>
                <w:webHidden/>
                <w:rtl/>
              </w:rPr>
              <w:fldChar w:fldCharType="separate"/>
            </w:r>
            <w:r w:rsidR="00C13554">
              <w:rPr>
                <w:webHidden/>
              </w:rPr>
              <w:t>635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3" w:history="1">
            <w:r w:rsidRPr="005E6D13">
              <w:rPr>
                <w:rStyle w:val="Hyperlink"/>
                <w:lang w:bidi="fa-IR"/>
              </w:rPr>
              <w:t>1865. THE CHARACTERISTICS OF THE GODWARY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Toc485894723 \h</w:instrText>
            </w:r>
            <w:r>
              <w:rPr>
                <w:webHidden/>
                <w:rtl/>
              </w:rPr>
              <w:instrText xml:space="preserve"> </w:instrText>
            </w:r>
            <w:r>
              <w:rPr>
                <w:webHidden/>
                <w:rtl/>
              </w:rPr>
            </w:r>
            <w:r>
              <w:rPr>
                <w:webHidden/>
                <w:rtl/>
              </w:rPr>
              <w:fldChar w:fldCharType="separate"/>
            </w:r>
            <w:r w:rsidR="00C13554">
              <w:rPr>
                <w:webHidden/>
              </w:rPr>
              <w:t>635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2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Toc485894724 \h</w:instrText>
            </w:r>
            <w:r>
              <w:rPr>
                <w:noProof/>
                <w:webHidden/>
                <w:rtl/>
              </w:rPr>
              <w:instrText xml:space="preserve"> </w:instrText>
            </w:r>
            <w:r>
              <w:rPr>
                <w:noProof/>
                <w:webHidden/>
                <w:rtl/>
              </w:rPr>
            </w:r>
            <w:r>
              <w:rPr>
                <w:noProof/>
                <w:webHidden/>
                <w:rtl/>
              </w:rPr>
              <w:fldChar w:fldCharType="separate"/>
            </w:r>
            <w:r w:rsidR="00C13554">
              <w:rPr>
                <w:noProof/>
                <w:webHidden/>
              </w:rPr>
              <w:t>637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5" w:history="1">
            <w:r w:rsidRPr="005E6D13">
              <w:rPr>
                <w:rStyle w:val="Hyperlink"/>
                <w:lang w:bidi="fa-IR"/>
              </w:rPr>
              <w:t xml:space="preserve">1866 - </w:t>
            </w:r>
            <w:r w:rsidRPr="005E6D13">
              <w:rPr>
                <w:rStyle w:val="Hyperlink"/>
                <w:rtl/>
                <w:lang w:bidi="fa-IR"/>
              </w:rPr>
              <w:t>ما يَمنَعُ التَّقوى‏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Toc485894725 \h</w:instrText>
            </w:r>
            <w:r>
              <w:rPr>
                <w:webHidden/>
                <w:rtl/>
              </w:rPr>
              <w:instrText xml:space="preserve"> </w:instrText>
            </w:r>
            <w:r>
              <w:rPr>
                <w:webHidden/>
                <w:rtl/>
              </w:rPr>
            </w:r>
            <w:r>
              <w:rPr>
                <w:webHidden/>
                <w:rtl/>
              </w:rPr>
              <w:fldChar w:fldCharType="separate"/>
            </w:r>
            <w:r w:rsidR="00C13554">
              <w:rPr>
                <w:webHidden/>
              </w:rPr>
              <w:t>638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6" w:history="1">
            <w:r w:rsidRPr="005E6D13">
              <w:rPr>
                <w:rStyle w:val="Hyperlink"/>
                <w:lang w:bidi="fa-IR"/>
              </w:rPr>
              <w:t>1866. WHAT HINDERS GODWARINESS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Toc485894726 \h</w:instrText>
            </w:r>
            <w:r>
              <w:rPr>
                <w:webHidden/>
                <w:rtl/>
              </w:rPr>
              <w:instrText xml:space="preserve"> </w:instrText>
            </w:r>
            <w:r>
              <w:rPr>
                <w:webHidden/>
                <w:rtl/>
              </w:rPr>
            </w:r>
            <w:r>
              <w:rPr>
                <w:webHidden/>
                <w:rtl/>
              </w:rPr>
              <w:fldChar w:fldCharType="separate"/>
            </w:r>
            <w:r w:rsidR="00C13554">
              <w:rPr>
                <w:webHidden/>
              </w:rPr>
              <w:t>638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2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Toc485894727 \h</w:instrText>
            </w:r>
            <w:r>
              <w:rPr>
                <w:noProof/>
                <w:webHidden/>
                <w:rtl/>
              </w:rPr>
              <w:instrText xml:space="preserve"> </w:instrText>
            </w:r>
            <w:r>
              <w:rPr>
                <w:noProof/>
                <w:webHidden/>
                <w:rtl/>
              </w:rPr>
            </w:r>
            <w:r>
              <w:rPr>
                <w:noProof/>
                <w:webHidden/>
                <w:rtl/>
              </w:rPr>
              <w:fldChar w:fldCharType="separate"/>
            </w:r>
            <w:r w:rsidR="00C13554">
              <w:rPr>
                <w:noProof/>
                <w:webHidden/>
              </w:rPr>
              <w:t>638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8" w:history="1">
            <w:r w:rsidRPr="005E6D13">
              <w:rPr>
                <w:rStyle w:val="Hyperlink"/>
                <w:lang w:bidi="fa-IR"/>
              </w:rPr>
              <w:t xml:space="preserve">1867 - </w:t>
            </w:r>
            <w:r w:rsidRPr="005E6D13">
              <w:rPr>
                <w:rStyle w:val="Hyperlink"/>
                <w:rtl/>
                <w:lang w:bidi="fa-IR"/>
              </w:rPr>
              <w:t>حَقُّ التَّقوى‏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Toc485894728 \h</w:instrText>
            </w:r>
            <w:r>
              <w:rPr>
                <w:webHidden/>
                <w:rtl/>
              </w:rPr>
              <w:instrText xml:space="preserve"> </w:instrText>
            </w:r>
            <w:r>
              <w:rPr>
                <w:webHidden/>
                <w:rtl/>
              </w:rPr>
            </w:r>
            <w:r>
              <w:rPr>
                <w:webHidden/>
                <w:rtl/>
              </w:rPr>
              <w:fldChar w:fldCharType="separate"/>
            </w:r>
            <w:r w:rsidR="00C13554">
              <w:rPr>
                <w:webHidden/>
              </w:rPr>
              <w:t>639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29" w:history="1">
            <w:r w:rsidRPr="005E6D13">
              <w:rPr>
                <w:rStyle w:val="Hyperlink"/>
                <w:lang w:bidi="fa-IR"/>
              </w:rPr>
              <w:t>1867. THE REALITY OF GODWARINESS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Toc485894729 \h</w:instrText>
            </w:r>
            <w:r>
              <w:rPr>
                <w:webHidden/>
                <w:rtl/>
              </w:rPr>
              <w:instrText xml:space="preserve"> </w:instrText>
            </w:r>
            <w:r>
              <w:rPr>
                <w:webHidden/>
                <w:rtl/>
              </w:rPr>
            </w:r>
            <w:r>
              <w:rPr>
                <w:webHidden/>
                <w:rtl/>
              </w:rPr>
              <w:fldChar w:fldCharType="separate"/>
            </w:r>
            <w:r w:rsidR="00C13554">
              <w:rPr>
                <w:webHidden/>
              </w:rPr>
              <w:t>639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3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Toc485894730 \h</w:instrText>
            </w:r>
            <w:r>
              <w:rPr>
                <w:noProof/>
                <w:webHidden/>
                <w:rtl/>
              </w:rPr>
              <w:instrText xml:space="preserve"> </w:instrText>
            </w:r>
            <w:r>
              <w:rPr>
                <w:noProof/>
                <w:webHidden/>
                <w:rtl/>
              </w:rPr>
            </w:r>
            <w:r>
              <w:rPr>
                <w:noProof/>
                <w:webHidden/>
                <w:rtl/>
              </w:rPr>
              <w:fldChar w:fldCharType="separate"/>
            </w:r>
            <w:r w:rsidR="00C13554">
              <w:rPr>
                <w:noProof/>
                <w:webHidden/>
              </w:rPr>
              <w:t>639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31" w:history="1">
            <w:r w:rsidRPr="005E6D13">
              <w:rPr>
                <w:rStyle w:val="Hyperlink"/>
                <w:lang w:bidi="fa-IR"/>
              </w:rPr>
              <w:t xml:space="preserve">1868 - </w:t>
            </w:r>
            <w:r w:rsidRPr="005E6D13">
              <w:rPr>
                <w:rStyle w:val="Hyperlink"/>
                <w:rtl/>
                <w:lang w:bidi="fa-IR"/>
              </w:rPr>
              <w:t>تَفسيرُ التَّقوى‏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Toc485894731 \h</w:instrText>
            </w:r>
            <w:r>
              <w:rPr>
                <w:webHidden/>
                <w:rtl/>
              </w:rPr>
              <w:instrText xml:space="preserve"> </w:instrText>
            </w:r>
            <w:r>
              <w:rPr>
                <w:webHidden/>
                <w:rtl/>
              </w:rPr>
            </w:r>
            <w:r>
              <w:rPr>
                <w:webHidden/>
                <w:rtl/>
              </w:rPr>
              <w:fldChar w:fldCharType="separate"/>
            </w:r>
            <w:r w:rsidR="00C13554">
              <w:rPr>
                <w:webHidden/>
              </w:rPr>
              <w:t>640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32" w:history="1">
            <w:r w:rsidRPr="005E6D13">
              <w:rPr>
                <w:rStyle w:val="Hyperlink"/>
                <w:lang w:bidi="fa-IR"/>
              </w:rPr>
              <w:t>1868. EXPLANATION OF GODWARINESS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Toc485894732 \h</w:instrText>
            </w:r>
            <w:r>
              <w:rPr>
                <w:webHidden/>
                <w:rtl/>
              </w:rPr>
              <w:instrText xml:space="preserve"> </w:instrText>
            </w:r>
            <w:r>
              <w:rPr>
                <w:webHidden/>
                <w:rtl/>
              </w:rPr>
            </w:r>
            <w:r>
              <w:rPr>
                <w:webHidden/>
                <w:rtl/>
              </w:rPr>
              <w:fldChar w:fldCharType="separate"/>
            </w:r>
            <w:r w:rsidR="00C13554">
              <w:rPr>
                <w:webHidden/>
              </w:rPr>
              <w:t>640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3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Toc485894733 \h</w:instrText>
            </w:r>
            <w:r>
              <w:rPr>
                <w:noProof/>
                <w:webHidden/>
                <w:rtl/>
              </w:rPr>
              <w:instrText xml:space="preserve"> </w:instrText>
            </w:r>
            <w:r>
              <w:rPr>
                <w:noProof/>
                <w:webHidden/>
                <w:rtl/>
              </w:rPr>
            </w:r>
            <w:r>
              <w:rPr>
                <w:noProof/>
                <w:webHidden/>
                <w:rtl/>
              </w:rPr>
              <w:fldChar w:fldCharType="separate"/>
            </w:r>
            <w:r w:rsidR="00C13554">
              <w:rPr>
                <w:noProof/>
                <w:webHidden/>
              </w:rPr>
              <w:t>640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34" w:history="1">
            <w:r w:rsidRPr="005E6D13">
              <w:rPr>
                <w:rStyle w:val="Hyperlink"/>
                <w:lang w:bidi="fa-IR"/>
              </w:rPr>
              <w:t xml:space="preserve">1869 - </w:t>
            </w:r>
            <w:r w:rsidRPr="005E6D13">
              <w:rPr>
                <w:rStyle w:val="Hyperlink"/>
                <w:rtl/>
                <w:lang w:bidi="fa-IR"/>
              </w:rPr>
              <w:t>أتقَى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Toc485894734 \h</w:instrText>
            </w:r>
            <w:r>
              <w:rPr>
                <w:webHidden/>
                <w:rtl/>
              </w:rPr>
              <w:instrText xml:space="preserve"> </w:instrText>
            </w:r>
            <w:r>
              <w:rPr>
                <w:webHidden/>
                <w:rtl/>
              </w:rPr>
            </w:r>
            <w:r>
              <w:rPr>
                <w:webHidden/>
                <w:rtl/>
              </w:rPr>
              <w:fldChar w:fldCharType="separate"/>
            </w:r>
            <w:r w:rsidR="00C13554">
              <w:rPr>
                <w:webHidden/>
              </w:rPr>
              <w:t>641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35" w:history="1">
            <w:r w:rsidRPr="005E6D13">
              <w:rPr>
                <w:rStyle w:val="Hyperlink"/>
                <w:lang w:bidi="fa-IR"/>
              </w:rPr>
              <w:t>1869. THE MOST GODWARY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Toc485894735 \h</w:instrText>
            </w:r>
            <w:r>
              <w:rPr>
                <w:webHidden/>
                <w:rtl/>
              </w:rPr>
              <w:instrText xml:space="preserve"> </w:instrText>
            </w:r>
            <w:r>
              <w:rPr>
                <w:webHidden/>
                <w:rtl/>
              </w:rPr>
            </w:r>
            <w:r>
              <w:rPr>
                <w:webHidden/>
                <w:rtl/>
              </w:rPr>
              <w:fldChar w:fldCharType="separate"/>
            </w:r>
            <w:r w:rsidR="00C13554">
              <w:rPr>
                <w:webHidden/>
              </w:rPr>
              <w:t>641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3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Toc485894736 \h</w:instrText>
            </w:r>
            <w:r>
              <w:rPr>
                <w:noProof/>
                <w:webHidden/>
                <w:rtl/>
              </w:rPr>
              <w:instrText xml:space="preserve"> </w:instrText>
            </w:r>
            <w:r>
              <w:rPr>
                <w:noProof/>
                <w:webHidden/>
                <w:rtl/>
              </w:rPr>
            </w:r>
            <w:r>
              <w:rPr>
                <w:noProof/>
                <w:webHidden/>
                <w:rtl/>
              </w:rPr>
              <w:fldChar w:fldCharType="separate"/>
            </w:r>
            <w:r w:rsidR="00C13554">
              <w:rPr>
                <w:noProof/>
                <w:webHidden/>
              </w:rPr>
              <w:t>641</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37" w:history="1">
            <w:r w:rsidRPr="005E6D13">
              <w:rPr>
                <w:rStyle w:val="Hyperlink"/>
                <w:lang w:bidi="fa-IR"/>
              </w:rPr>
              <w:t xml:space="preserve">412 - </w:t>
            </w:r>
            <w:r w:rsidRPr="005E6D13">
              <w:rPr>
                <w:rStyle w:val="Hyperlink"/>
                <w:rtl/>
                <w:lang w:bidi="fa-IR"/>
              </w:rPr>
              <w:t>التَّقيّة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Toc485894737 \h</w:instrText>
            </w:r>
            <w:r>
              <w:rPr>
                <w:webHidden/>
                <w:rtl/>
              </w:rPr>
              <w:instrText xml:space="preserve"> </w:instrText>
            </w:r>
            <w:r>
              <w:rPr>
                <w:webHidden/>
                <w:rtl/>
              </w:rPr>
            </w:r>
            <w:r>
              <w:rPr>
                <w:webHidden/>
                <w:rtl/>
              </w:rPr>
              <w:fldChar w:fldCharType="separate"/>
            </w:r>
            <w:r w:rsidR="00C13554">
              <w:rPr>
                <w:webHidden/>
              </w:rPr>
              <w:t>642</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38" w:history="1">
            <w:r w:rsidRPr="005E6D13">
              <w:rPr>
                <w:rStyle w:val="Hyperlink"/>
                <w:lang w:bidi="fa-IR"/>
              </w:rPr>
              <w:t>412. DISSIMULATION (taqiyya)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Toc485894738 \h</w:instrText>
            </w:r>
            <w:r>
              <w:rPr>
                <w:webHidden/>
                <w:rtl/>
              </w:rPr>
              <w:instrText xml:space="preserve"> </w:instrText>
            </w:r>
            <w:r>
              <w:rPr>
                <w:webHidden/>
                <w:rtl/>
              </w:rPr>
            </w:r>
            <w:r>
              <w:rPr>
                <w:webHidden/>
                <w:rtl/>
              </w:rPr>
              <w:fldChar w:fldCharType="separate"/>
            </w:r>
            <w:r w:rsidR="00C13554">
              <w:rPr>
                <w:webHidden/>
              </w:rPr>
              <w:t>642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39" w:history="1">
            <w:r w:rsidRPr="005E6D13">
              <w:rPr>
                <w:rStyle w:val="Hyperlink"/>
                <w:lang w:bidi="fa-IR"/>
              </w:rPr>
              <w:t xml:space="preserve">1870 - </w:t>
            </w:r>
            <w:r w:rsidRPr="005E6D13">
              <w:rPr>
                <w:rStyle w:val="Hyperlink"/>
                <w:rtl/>
                <w:lang w:bidi="fa-IR"/>
              </w:rPr>
              <w:t>تَشرِيعُ التَّقِيَّةِ وَمُورِدُها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Toc485894739 \h</w:instrText>
            </w:r>
            <w:r>
              <w:rPr>
                <w:webHidden/>
                <w:rtl/>
              </w:rPr>
              <w:instrText xml:space="preserve"> </w:instrText>
            </w:r>
            <w:r>
              <w:rPr>
                <w:webHidden/>
                <w:rtl/>
              </w:rPr>
            </w:r>
            <w:r>
              <w:rPr>
                <w:webHidden/>
                <w:rtl/>
              </w:rPr>
              <w:fldChar w:fldCharType="separate"/>
            </w:r>
            <w:r w:rsidR="00C13554">
              <w:rPr>
                <w:webHidden/>
              </w:rPr>
              <w:t>642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40" w:history="1">
            <w:r w:rsidRPr="005E6D13">
              <w:rPr>
                <w:rStyle w:val="Hyperlink"/>
                <w:lang w:bidi="fa-IR"/>
              </w:rPr>
              <w:t>1870. LEGISLATION OF DISSIMULATION AND INSTANCES IT SHOULD BE OBSERVED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Toc485894740 \h</w:instrText>
            </w:r>
            <w:r>
              <w:rPr>
                <w:webHidden/>
                <w:rtl/>
              </w:rPr>
              <w:instrText xml:space="preserve"> </w:instrText>
            </w:r>
            <w:r>
              <w:rPr>
                <w:webHidden/>
                <w:rtl/>
              </w:rPr>
            </w:r>
            <w:r>
              <w:rPr>
                <w:webHidden/>
                <w:rtl/>
              </w:rPr>
              <w:fldChar w:fldCharType="separate"/>
            </w:r>
            <w:r w:rsidR="00C13554">
              <w:rPr>
                <w:webHidden/>
              </w:rPr>
              <w:t>642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4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Toc485894741 \h</w:instrText>
            </w:r>
            <w:r>
              <w:rPr>
                <w:noProof/>
                <w:webHidden/>
                <w:rtl/>
              </w:rPr>
              <w:instrText xml:space="preserve"> </w:instrText>
            </w:r>
            <w:r>
              <w:rPr>
                <w:noProof/>
                <w:webHidden/>
                <w:rtl/>
              </w:rPr>
            </w:r>
            <w:r>
              <w:rPr>
                <w:noProof/>
                <w:webHidden/>
                <w:rtl/>
              </w:rPr>
              <w:fldChar w:fldCharType="separate"/>
            </w:r>
            <w:r w:rsidR="00C13554">
              <w:rPr>
                <w:noProof/>
                <w:webHidden/>
              </w:rPr>
              <w:t>643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42" w:history="1">
            <w:r w:rsidRPr="005E6D13">
              <w:rPr>
                <w:rStyle w:val="Hyperlink"/>
                <w:lang w:bidi="fa-IR"/>
              </w:rPr>
              <w:t xml:space="preserve">1871 - </w:t>
            </w:r>
            <w:r w:rsidRPr="005E6D13">
              <w:rPr>
                <w:rStyle w:val="Hyperlink"/>
                <w:rtl/>
                <w:lang w:bidi="fa-IR"/>
              </w:rPr>
              <w:t>النَّهيُ عَن تَجاوُزِ مَواضعِ التَّقِيَّةِ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Toc485894742 \h</w:instrText>
            </w:r>
            <w:r>
              <w:rPr>
                <w:webHidden/>
                <w:rtl/>
              </w:rPr>
              <w:instrText xml:space="preserve"> </w:instrText>
            </w:r>
            <w:r>
              <w:rPr>
                <w:webHidden/>
                <w:rtl/>
              </w:rPr>
            </w:r>
            <w:r>
              <w:rPr>
                <w:webHidden/>
                <w:rtl/>
              </w:rPr>
              <w:fldChar w:fldCharType="separate"/>
            </w:r>
            <w:r w:rsidR="00C13554">
              <w:rPr>
                <w:webHidden/>
              </w:rPr>
              <w:t>644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43" w:history="1">
            <w:r w:rsidRPr="005E6D13">
              <w:rPr>
                <w:rStyle w:val="Hyperlink"/>
                <w:lang w:bidi="fa-IR"/>
              </w:rPr>
              <w:t>1871. PROHIBITION OF SURPASSING THE SITUATIONS [CALLING] FOR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Toc485894743 \h</w:instrText>
            </w:r>
            <w:r>
              <w:rPr>
                <w:webHidden/>
                <w:rtl/>
              </w:rPr>
              <w:instrText xml:space="preserve"> </w:instrText>
            </w:r>
            <w:r>
              <w:rPr>
                <w:webHidden/>
                <w:rtl/>
              </w:rPr>
            </w:r>
            <w:r>
              <w:rPr>
                <w:webHidden/>
                <w:rtl/>
              </w:rPr>
              <w:fldChar w:fldCharType="separate"/>
            </w:r>
            <w:r w:rsidR="00C13554">
              <w:rPr>
                <w:webHidden/>
              </w:rPr>
              <w:t>644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4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Toc485894744 \h</w:instrText>
            </w:r>
            <w:r>
              <w:rPr>
                <w:noProof/>
                <w:webHidden/>
                <w:rtl/>
              </w:rPr>
              <w:instrText xml:space="preserve"> </w:instrText>
            </w:r>
            <w:r>
              <w:rPr>
                <w:noProof/>
                <w:webHidden/>
                <w:rtl/>
              </w:rPr>
            </w:r>
            <w:r>
              <w:rPr>
                <w:noProof/>
                <w:webHidden/>
                <w:rtl/>
              </w:rPr>
              <w:fldChar w:fldCharType="separate"/>
            </w:r>
            <w:r w:rsidR="00C13554">
              <w:rPr>
                <w:noProof/>
                <w:webHidden/>
              </w:rPr>
              <w:t>645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45" w:history="1">
            <w:r w:rsidRPr="005E6D13">
              <w:rPr>
                <w:rStyle w:val="Hyperlink"/>
                <w:lang w:bidi="fa-IR"/>
              </w:rPr>
              <w:t xml:space="preserve">413 - </w:t>
            </w:r>
            <w:r w:rsidRPr="005E6D13">
              <w:rPr>
                <w:rStyle w:val="Hyperlink"/>
                <w:rtl/>
                <w:lang w:bidi="fa-IR"/>
              </w:rPr>
              <w:t>التَّوكُّل‏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Toc485894745 \h</w:instrText>
            </w:r>
            <w:r>
              <w:rPr>
                <w:webHidden/>
                <w:rtl/>
              </w:rPr>
              <w:instrText xml:space="preserve"> </w:instrText>
            </w:r>
            <w:r>
              <w:rPr>
                <w:webHidden/>
                <w:rtl/>
              </w:rPr>
            </w:r>
            <w:r>
              <w:rPr>
                <w:webHidden/>
                <w:rtl/>
              </w:rPr>
              <w:fldChar w:fldCharType="separate"/>
            </w:r>
            <w:r w:rsidR="00C13554">
              <w:rPr>
                <w:webHidden/>
              </w:rPr>
              <w:t>646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46" w:history="1">
            <w:r w:rsidRPr="005E6D13">
              <w:rPr>
                <w:rStyle w:val="Hyperlink"/>
                <w:lang w:bidi="fa-IR"/>
              </w:rPr>
              <w:t>413.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Toc485894746 \h</w:instrText>
            </w:r>
            <w:r>
              <w:rPr>
                <w:webHidden/>
                <w:rtl/>
              </w:rPr>
              <w:instrText xml:space="preserve"> </w:instrText>
            </w:r>
            <w:r>
              <w:rPr>
                <w:webHidden/>
                <w:rtl/>
              </w:rPr>
            </w:r>
            <w:r>
              <w:rPr>
                <w:webHidden/>
                <w:rtl/>
              </w:rPr>
              <w:fldChar w:fldCharType="separate"/>
            </w:r>
            <w:r w:rsidR="00C13554">
              <w:rPr>
                <w:webHidden/>
              </w:rPr>
              <w:t>646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47" w:history="1">
            <w:r w:rsidRPr="005E6D13">
              <w:rPr>
                <w:rStyle w:val="Hyperlink"/>
                <w:lang w:bidi="fa-IR"/>
              </w:rPr>
              <w:t xml:space="preserve">1872 - </w:t>
            </w:r>
            <w:r w:rsidRPr="005E6D13">
              <w:rPr>
                <w:rStyle w:val="Hyperlink"/>
                <w:rtl/>
                <w:lang w:bidi="fa-IR"/>
              </w:rPr>
              <w:t>فَضلُ التَّوَكُّلِ‏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Toc485894747 \h</w:instrText>
            </w:r>
            <w:r>
              <w:rPr>
                <w:webHidden/>
                <w:rtl/>
              </w:rPr>
              <w:instrText xml:space="preserve"> </w:instrText>
            </w:r>
            <w:r>
              <w:rPr>
                <w:webHidden/>
                <w:rtl/>
              </w:rPr>
            </w:r>
            <w:r>
              <w:rPr>
                <w:webHidden/>
                <w:rtl/>
              </w:rPr>
              <w:fldChar w:fldCharType="separate"/>
            </w:r>
            <w:r w:rsidR="00C13554">
              <w:rPr>
                <w:webHidden/>
              </w:rPr>
              <w:t>646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48" w:history="1">
            <w:r w:rsidRPr="005E6D13">
              <w:rPr>
                <w:rStyle w:val="Hyperlink"/>
                <w:lang w:bidi="fa-IR"/>
              </w:rPr>
              <w:t>1872. THE VIRTUE OF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Toc485894748 \h</w:instrText>
            </w:r>
            <w:r>
              <w:rPr>
                <w:webHidden/>
                <w:rtl/>
              </w:rPr>
              <w:instrText xml:space="preserve"> </w:instrText>
            </w:r>
            <w:r>
              <w:rPr>
                <w:webHidden/>
                <w:rtl/>
              </w:rPr>
            </w:r>
            <w:r>
              <w:rPr>
                <w:webHidden/>
                <w:rtl/>
              </w:rPr>
              <w:fldChar w:fldCharType="separate"/>
            </w:r>
            <w:r w:rsidR="00C13554">
              <w:rPr>
                <w:webHidden/>
              </w:rPr>
              <w:t>646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4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Toc485894749 \h</w:instrText>
            </w:r>
            <w:r>
              <w:rPr>
                <w:noProof/>
                <w:webHidden/>
                <w:rtl/>
              </w:rPr>
              <w:instrText xml:space="preserve"> </w:instrText>
            </w:r>
            <w:r>
              <w:rPr>
                <w:noProof/>
                <w:webHidden/>
                <w:rtl/>
              </w:rPr>
            </w:r>
            <w:r>
              <w:rPr>
                <w:noProof/>
                <w:webHidden/>
                <w:rtl/>
              </w:rPr>
              <w:fldChar w:fldCharType="separate"/>
            </w:r>
            <w:r w:rsidR="00C13554">
              <w:rPr>
                <w:noProof/>
                <w:webHidden/>
              </w:rPr>
              <w:t>646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0" w:history="1">
            <w:r w:rsidRPr="005E6D13">
              <w:rPr>
                <w:rStyle w:val="Hyperlink"/>
                <w:lang w:bidi="fa-IR"/>
              </w:rPr>
              <w:t xml:space="preserve">1873 - </w:t>
            </w:r>
            <w:r w:rsidRPr="005E6D13">
              <w:rPr>
                <w:rStyle w:val="Hyperlink"/>
                <w:rtl/>
                <w:lang w:bidi="fa-IR"/>
              </w:rPr>
              <w:t>تَفسيرُ التَّوَكُّلِ‏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Toc485894750 \h</w:instrText>
            </w:r>
            <w:r>
              <w:rPr>
                <w:webHidden/>
                <w:rtl/>
              </w:rPr>
              <w:instrText xml:space="preserve"> </w:instrText>
            </w:r>
            <w:r>
              <w:rPr>
                <w:webHidden/>
                <w:rtl/>
              </w:rPr>
            </w:r>
            <w:r>
              <w:rPr>
                <w:webHidden/>
                <w:rtl/>
              </w:rPr>
              <w:fldChar w:fldCharType="separate"/>
            </w:r>
            <w:r w:rsidR="00C13554">
              <w:rPr>
                <w:webHidden/>
              </w:rPr>
              <w:t>648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1" w:history="1">
            <w:r w:rsidRPr="005E6D13">
              <w:rPr>
                <w:rStyle w:val="Hyperlink"/>
                <w:lang w:bidi="fa-IR"/>
              </w:rPr>
              <w:t>1873. THE EXPLANATION OF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Toc485894751 \h</w:instrText>
            </w:r>
            <w:r>
              <w:rPr>
                <w:webHidden/>
                <w:rtl/>
              </w:rPr>
              <w:instrText xml:space="preserve"> </w:instrText>
            </w:r>
            <w:r>
              <w:rPr>
                <w:webHidden/>
                <w:rtl/>
              </w:rPr>
            </w:r>
            <w:r>
              <w:rPr>
                <w:webHidden/>
                <w:rtl/>
              </w:rPr>
              <w:fldChar w:fldCharType="separate"/>
            </w:r>
            <w:r w:rsidR="00C13554">
              <w:rPr>
                <w:webHidden/>
              </w:rPr>
              <w:t>648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5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Toc485894752 \h</w:instrText>
            </w:r>
            <w:r>
              <w:rPr>
                <w:noProof/>
                <w:webHidden/>
                <w:rtl/>
              </w:rPr>
              <w:instrText xml:space="preserve"> </w:instrText>
            </w:r>
            <w:r>
              <w:rPr>
                <w:noProof/>
                <w:webHidden/>
                <w:rtl/>
              </w:rPr>
            </w:r>
            <w:r>
              <w:rPr>
                <w:noProof/>
                <w:webHidden/>
                <w:rtl/>
              </w:rPr>
              <w:fldChar w:fldCharType="separate"/>
            </w:r>
            <w:r w:rsidR="00C13554">
              <w:rPr>
                <w:noProof/>
                <w:webHidden/>
              </w:rPr>
              <w:t>649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3" w:history="1">
            <w:r w:rsidRPr="005E6D13">
              <w:rPr>
                <w:rStyle w:val="Hyperlink"/>
                <w:lang w:bidi="fa-IR"/>
              </w:rPr>
              <w:t xml:space="preserve">1874 - </w:t>
            </w:r>
            <w:r w:rsidRPr="005E6D13">
              <w:rPr>
                <w:rStyle w:val="Hyperlink"/>
                <w:rtl/>
                <w:lang w:bidi="fa-IR"/>
              </w:rPr>
              <w:t>ثَمَرَةُ التَّوَكُّلِ‏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Toc485894753 \h</w:instrText>
            </w:r>
            <w:r>
              <w:rPr>
                <w:webHidden/>
                <w:rtl/>
              </w:rPr>
              <w:instrText xml:space="preserve"> </w:instrText>
            </w:r>
            <w:r>
              <w:rPr>
                <w:webHidden/>
                <w:rtl/>
              </w:rPr>
            </w:r>
            <w:r>
              <w:rPr>
                <w:webHidden/>
                <w:rtl/>
              </w:rPr>
              <w:fldChar w:fldCharType="separate"/>
            </w:r>
            <w:r w:rsidR="00C13554">
              <w:rPr>
                <w:webHidden/>
              </w:rPr>
              <w:t>650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4" w:history="1">
            <w:r w:rsidRPr="005E6D13">
              <w:rPr>
                <w:rStyle w:val="Hyperlink"/>
                <w:lang w:bidi="fa-IR"/>
              </w:rPr>
              <w:t>1874. THE FRUIT OF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Toc485894754 \h</w:instrText>
            </w:r>
            <w:r>
              <w:rPr>
                <w:webHidden/>
                <w:rtl/>
              </w:rPr>
              <w:instrText xml:space="preserve"> </w:instrText>
            </w:r>
            <w:r>
              <w:rPr>
                <w:webHidden/>
                <w:rtl/>
              </w:rPr>
            </w:r>
            <w:r>
              <w:rPr>
                <w:webHidden/>
                <w:rtl/>
              </w:rPr>
              <w:fldChar w:fldCharType="separate"/>
            </w:r>
            <w:r w:rsidR="00C13554">
              <w:rPr>
                <w:webHidden/>
              </w:rPr>
              <w:t>650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5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Toc485894755 \h</w:instrText>
            </w:r>
            <w:r>
              <w:rPr>
                <w:noProof/>
                <w:webHidden/>
                <w:rtl/>
              </w:rPr>
              <w:instrText xml:space="preserve"> </w:instrText>
            </w:r>
            <w:r>
              <w:rPr>
                <w:noProof/>
                <w:webHidden/>
                <w:rtl/>
              </w:rPr>
            </w:r>
            <w:r>
              <w:rPr>
                <w:noProof/>
                <w:webHidden/>
                <w:rtl/>
              </w:rPr>
              <w:fldChar w:fldCharType="separate"/>
            </w:r>
            <w:r w:rsidR="00C13554">
              <w:rPr>
                <w:noProof/>
                <w:webHidden/>
              </w:rPr>
              <w:t>651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6" w:history="1">
            <w:r w:rsidRPr="005E6D13">
              <w:rPr>
                <w:rStyle w:val="Hyperlink"/>
                <w:lang w:bidi="fa-IR"/>
              </w:rPr>
              <w:t xml:space="preserve">1875 - </w:t>
            </w:r>
            <w:r w:rsidRPr="005E6D13">
              <w:rPr>
                <w:rStyle w:val="Hyperlink"/>
                <w:rtl/>
                <w:lang w:bidi="fa-IR"/>
              </w:rPr>
              <w:t>أدَبُ التَّوَكُّلِ‏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Toc485894756 \h</w:instrText>
            </w:r>
            <w:r>
              <w:rPr>
                <w:webHidden/>
                <w:rtl/>
              </w:rPr>
              <w:instrText xml:space="preserve"> </w:instrText>
            </w:r>
            <w:r>
              <w:rPr>
                <w:webHidden/>
                <w:rtl/>
              </w:rPr>
            </w:r>
            <w:r>
              <w:rPr>
                <w:webHidden/>
                <w:rtl/>
              </w:rPr>
              <w:fldChar w:fldCharType="separate"/>
            </w:r>
            <w:r w:rsidR="00C13554">
              <w:rPr>
                <w:webHidden/>
              </w:rPr>
              <w:t>652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7" w:history="1">
            <w:r w:rsidRPr="005E6D13">
              <w:rPr>
                <w:rStyle w:val="Hyperlink"/>
                <w:lang w:bidi="fa-IR"/>
              </w:rPr>
              <w:t>1875. THE ETIQUETTE OF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Toc485894757 \h</w:instrText>
            </w:r>
            <w:r>
              <w:rPr>
                <w:webHidden/>
                <w:rtl/>
              </w:rPr>
              <w:instrText xml:space="preserve"> </w:instrText>
            </w:r>
            <w:r>
              <w:rPr>
                <w:webHidden/>
                <w:rtl/>
              </w:rPr>
            </w:r>
            <w:r>
              <w:rPr>
                <w:webHidden/>
                <w:rtl/>
              </w:rPr>
              <w:fldChar w:fldCharType="separate"/>
            </w:r>
            <w:r w:rsidR="00C13554">
              <w:rPr>
                <w:webHidden/>
              </w:rPr>
              <w:t>652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5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Toc485894758 \h</w:instrText>
            </w:r>
            <w:r>
              <w:rPr>
                <w:noProof/>
                <w:webHidden/>
                <w:rtl/>
              </w:rPr>
              <w:instrText xml:space="preserve"> </w:instrText>
            </w:r>
            <w:r>
              <w:rPr>
                <w:noProof/>
                <w:webHidden/>
                <w:rtl/>
              </w:rPr>
            </w:r>
            <w:r>
              <w:rPr>
                <w:noProof/>
                <w:webHidden/>
                <w:rtl/>
              </w:rPr>
              <w:fldChar w:fldCharType="separate"/>
            </w:r>
            <w:r w:rsidR="00C13554">
              <w:rPr>
                <w:noProof/>
                <w:webHidden/>
              </w:rPr>
              <w:t>653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59" w:history="1">
            <w:r w:rsidRPr="005E6D13">
              <w:rPr>
                <w:rStyle w:val="Hyperlink"/>
                <w:lang w:bidi="fa-IR"/>
              </w:rPr>
              <w:t xml:space="preserve">1876 - </w:t>
            </w:r>
            <w:r w:rsidRPr="005E6D13">
              <w:rPr>
                <w:rStyle w:val="Hyperlink"/>
                <w:rtl/>
                <w:lang w:bidi="fa-IR"/>
              </w:rPr>
              <w:t>الاِتّكالُ إلى‏ غَيرِ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Toc485894759 \h</w:instrText>
            </w:r>
            <w:r>
              <w:rPr>
                <w:webHidden/>
                <w:rtl/>
              </w:rPr>
              <w:instrText xml:space="preserve"> </w:instrText>
            </w:r>
            <w:r>
              <w:rPr>
                <w:webHidden/>
                <w:rtl/>
              </w:rPr>
            </w:r>
            <w:r>
              <w:rPr>
                <w:webHidden/>
                <w:rtl/>
              </w:rPr>
              <w:fldChar w:fldCharType="separate"/>
            </w:r>
            <w:r w:rsidR="00C13554">
              <w:rPr>
                <w:webHidden/>
              </w:rPr>
              <w:t>654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60" w:history="1">
            <w:r w:rsidRPr="005E6D13">
              <w:rPr>
                <w:rStyle w:val="Hyperlink"/>
                <w:lang w:bidi="fa-IR"/>
              </w:rPr>
              <w:t>1876. RELYING ON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Toc485894760 \h</w:instrText>
            </w:r>
            <w:r>
              <w:rPr>
                <w:webHidden/>
                <w:rtl/>
              </w:rPr>
              <w:instrText xml:space="preserve"> </w:instrText>
            </w:r>
            <w:r>
              <w:rPr>
                <w:webHidden/>
                <w:rtl/>
              </w:rPr>
            </w:r>
            <w:r>
              <w:rPr>
                <w:webHidden/>
                <w:rtl/>
              </w:rPr>
              <w:fldChar w:fldCharType="separate"/>
            </w:r>
            <w:r w:rsidR="00C13554">
              <w:rPr>
                <w:webHidden/>
              </w:rPr>
              <w:t>654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6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Toc485894761 \h</w:instrText>
            </w:r>
            <w:r>
              <w:rPr>
                <w:noProof/>
                <w:webHidden/>
                <w:rtl/>
              </w:rPr>
              <w:instrText xml:space="preserve"> </w:instrText>
            </w:r>
            <w:r>
              <w:rPr>
                <w:noProof/>
                <w:webHidden/>
                <w:rtl/>
              </w:rPr>
            </w:r>
            <w:r>
              <w:rPr>
                <w:noProof/>
                <w:webHidden/>
                <w:rtl/>
              </w:rPr>
              <w:fldChar w:fldCharType="separate"/>
            </w:r>
            <w:r w:rsidR="00C13554">
              <w:rPr>
                <w:noProof/>
                <w:webHidden/>
              </w:rPr>
              <w:t>654</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62" w:history="1">
            <w:r w:rsidRPr="005E6D13">
              <w:rPr>
                <w:rStyle w:val="Hyperlink"/>
                <w:lang w:bidi="fa-IR"/>
              </w:rPr>
              <w:t xml:space="preserve">414 - </w:t>
            </w:r>
            <w:r w:rsidRPr="005E6D13">
              <w:rPr>
                <w:rStyle w:val="Hyperlink"/>
                <w:rtl/>
                <w:lang w:bidi="fa-IR"/>
              </w:rPr>
              <w:t>الوالِد والوَلد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Toc485894762 \h</w:instrText>
            </w:r>
            <w:r>
              <w:rPr>
                <w:webHidden/>
                <w:rtl/>
              </w:rPr>
              <w:instrText xml:space="preserve"> </w:instrText>
            </w:r>
            <w:r>
              <w:rPr>
                <w:webHidden/>
                <w:rtl/>
              </w:rPr>
            </w:r>
            <w:r>
              <w:rPr>
                <w:webHidden/>
                <w:rtl/>
              </w:rPr>
              <w:fldChar w:fldCharType="separate"/>
            </w:r>
            <w:r w:rsidR="00C13554">
              <w:rPr>
                <w:webHidden/>
              </w:rPr>
              <w:t>655</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763" w:history="1">
            <w:r w:rsidRPr="005E6D13">
              <w:rPr>
                <w:rStyle w:val="Hyperlink"/>
                <w:lang w:bidi="fa-IR"/>
              </w:rPr>
              <w:t>414. PARENT AND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Toc485894763 \h</w:instrText>
            </w:r>
            <w:r>
              <w:rPr>
                <w:webHidden/>
                <w:rtl/>
              </w:rPr>
              <w:instrText xml:space="preserve"> </w:instrText>
            </w:r>
            <w:r>
              <w:rPr>
                <w:webHidden/>
                <w:rtl/>
              </w:rPr>
            </w:r>
            <w:r>
              <w:rPr>
                <w:webHidden/>
                <w:rtl/>
              </w:rPr>
              <w:fldChar w:fldCharType="separate"/>
            </w:r>
            <w:r w:rsidR="00C13554">
              <w:rPr>
                <w:webHidden/>
              </w:rPr>
              <w:t>655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64" w:history="1">
            <w:r w:rsidRPr="005E6D13">
              <w:rPr>
                <w:rStyle w:val="Hyperlink"/>
                <w:lang w:bidi="fa-IR"/>
              </w:rPr>
              <w:t xml:space="preserve">1877 - </w:t>
            </w:r>
            <w:r w:rsidRPr="005E6D13">
              <w:rPr>
                <w:rStyle w:val="Hyperlink"/>
                <w:rtl/>
                <w:lang w:bidi="fa-IR"/>
              </w:rPr>
              <w:t>فَضلُ 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Toc485894764 \h</w:instrText>
            </w:r>
            <w:r>
              <w:rPr>
                <w:webHidden/>
                <w:rtl/>
              </w:rPr>
              <w:instrText xml:space="preserve"> </w:instrText>
            </w:r>
            <w:r>
              <w:rPr>
                <w:webHidden/>
                <w:rtl/>
              </w:rPr>
            </w:r>
            <w:r>
              <w:rPr>
                <w:webHidden/>
                <w:rtl/>
              </w:rPr>
              <w:fldChar w:fldCharType="separate"/>
            </w:r>
            <w:r w:rsidR="00C13554">
              <w:rPr>
                <w:webHidden/>
              </w:rPr>
              <w:t>655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65" w:history="1">
            <w:r w:rsidRPr="005E6D13">
              <w:rPr>
                <w:rStyle w:val="Hyperlink"/>
                <w:lang w:bidi="fa-IR"/>
              </w:rPr>
              <w:t>1877. THE VIRTUE OF HAVING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Toc485894765 \h</w:instrText>
            </w:r>
            <w:r>
              <w:rPr>
                <w:webHidden/>
                <w:rtl/>
              </w:rPr>
              <w:instrText xml:space="preserve"> </w:instrText>
            </w:r>
            <w:r>
              <w:rPr>
                <w:webHidden/>
                <w:rtl/>
              </w:rPr>
            </w:r>
            <w:r>
              <w:rPr>
                <w:webHidden/>
                <w:rtl/>
              </w:rPr>
              <w:fldChar w:fldCharType="separate"/>
            </w:r>
            <w:r w:rsidR="00C13554">
              <w:rPr>
                <w:webHidden/>
              </w:rPr>
              <w:t>655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6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Toc485894766 \h</w:instrText>
            </w:r>
            <w:r>
              <w:rPr>
                <w:noProof/>
                <w:webHidden/>
                <w:rtl/>
              </w:rPr>
              <w:instrText xml:space="preserve"> </w:instrText>
            </w:r>
            <w:r>
              <w:rPr>
                <w:noProof/>
                <w:webHidden/>
                <w:rtl/>
              </w:rPr>
            </w:r>
            <w:r>
              <w:rPr>
                <w:noProof/>
                <w:webHidden/>
                <w:rtl/>
              </w:rPr>
              <w:fldChar w:fldCharType="separate"/>
            </w:r>
            <w:r w:rsidR="00C13554">
              <w:rPr>
                <w:noProof/>
                <w:webHidden/>
              </w:rPr>
              <w:t>655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67" w:history="1">
            <w:r w:rsidRPr="005E6D13">
              <w:rPr>
                <w:rStyle w:val="Hyperlink"/>
                <w:lang w:bidi="fa-IR"/>
              </w:rPr>
              <w:t xml:space="preserve">1878 - </w:t>
            </w:r>
            <w:r w:rsidRPr="005E6D13">
              <w:rPr>
                <w:rStyle w:val="Hyperlink"/>
                <w:rtl/>
                <w:lang w:bidi="fa-IR"/>
              </w:rPr>
              <w:t>فِتنَةُ 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Toc485894767 \h</w:instrText>
            </w:r>
            <w:r>
              <w:rPr>
                <w:webHidden/>
                <w:rtl/>
              </w:rPr>
              <w:instrText xml:space="preserve"> </w:instrText>
            </w:r>
            <w:r>
              <w:rPr>
                <w:webHidden/>
                <w:rtl/>
              </w:rPr>
            </w:r>
            <w:r>
              <w:rPr>
                <w:webHidden/>
                <w:rtl/>
              </w:rPr>
              <w:fldChar w:fldCharType="separate"/>
            </w:r>
            <w:r w:rsidR="00C13554">
              <w:rPr>
                <w:webHidden/>
              </w:rPr>
              <w:t>656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68" w:history="1">
            <w:r w:rsidRPr="005E6D13">
              <w:rPr>
                <w:rStyle w:val="Hyperlink"/>
                <w:lang w:bidi="fa-IR"/>
              </w:rPr>
              <w:t>1878. THE TRIAL OF HAVING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Toc485894768 \h</w:instrText>
            </w:r>
            <w:r>
              <w:rPr>
                <w:webHidden/>
                <w:rtl/>
              </w:rPr>
              <w:instrText xml:space="preserve"> </w:instrText>
            </w:r>
            <w:r>
              <w:rPr>
                <w:webHidden/>
                <w:rtl/>
              </w:rPr>
            </w:r>
            <w:r>
              <w:rPr>
                <w:webHidden/>
                <w:rtl/>
              </w:rPr>
              <w:fldChar w:fldCharType="separate"/>
            </w:r>
            <w:r w:rsidR="00C13554">
              <w:rPr>
                <w:webHidden/>
              </w:rPr>
              <w:t>656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6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Toc485894769 \h</w:instrText>
            </w:r>
            <w:r>
              <w:rPr>
                <w:noProof/>
                <w:webHidden/>
                <w:rtl/>
              </w:rPr>
              <w:instrText xml:space="preserve"> </w:instrText>
            </w:r>
            <w:r>
              <w:rPr>
                <w:noProof/>
                <w:webHidden/>
                <w:rtl/>
              </w:rPr>
            </w:r>
            <w:r>
              <w:rPr>
                <w:noProof/>
                <w:webHidden/>
                <w:rtl/>
              </w:rPr>
              <w:fldChar w:fldCharType="separate"/>
            </w:r>
            <w:r w:rsidR="00C13554">
              <w:rPr>
                <w:noProof/>
                <w:webHidden/>
              </w:rPr>
              <w:t>656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0" w:history="1">
            <w:r w:rsidRPr="005E6D13">
              <w:rPr>
                <w:rStyle w:val="Hyperlink"/>
                <w:lang w:bidi="fa-IR"/>
              </w:rPr>
              <w:t xml:space="preserve">1879 - </w:t>
            </w:r>
            <w:r w:rsidRPr="005E6D13">
              <w:rPr>
                <w:rStyle w:val="Hyperlink"/>
                <w:rtl/>
                <w:lang w:bidi="fa-IR"/>
              </w:rPr>
              <w:t>حُبُّ 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Toc485894770 \h</w:instrText>
            </w:r>
            <w:r>
              <w:rPr>
                <w:webHidden/>
                <w:rtl/>
              </w:rPr>
              <w:instrText xml:space="preserve"> </w:instrText>
            </w:r>
            <w:r>
              <w:rPr>
                <w:webHidden/>
                <w:rtl/>
              </w:rPr>
            </w:r>
            <w:r>
              <w:rPr>
                <w:webHidden/>
                <w:rtl/>
              </w:rPr>
              <w:fldChar w:fldCharType="separate"/>
            </w:r>
            <w:r w:rsidR="00C13554">
              <w:rPr>
                <w:webHidden/>
              </w:rPr>
              <w:t>657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1" w:history="1">
            <w:r w:rsidRPr="005E6D13">
              <w:rPr>
                <w:rStyle w:val="Hyperlink"/>
                <w:lang w:bidi="fa-IR"/>
              </w:rPr>
              <w:t>1879. LOVING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Toc485894771 \h</w:instrText>
            </w:r>
            <w:r>
              <w:rPr>
                <w:webHidden/>
                <w:rtl/>
              </w:rPr>
              <w:instrText xml:space="preserve"> </w:instrText>
            </w:r>
            <w:r>
              <w:rPr>
                <w:webHidden/>
                <w:rtl/>
              </w:rPr>
            </w:r>
            <w:r>
              <w:rPr>
                <w:webHidden/>
                <w:rtl/>
              </w:rPr>
              <w:fldChar w:fldCharType="separate"/>
            </w:r>
            <w:r w:rsidR="00C13554">
              <w:rPr>
                <w:webHidden/>
              </w:rPr>
              <w:t>657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7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Toc485894772 \h</w:instrText>
            </w:r>
            <w:r>
              <w:rPr>
                <w:noProof/>
                <w:webHidden/>
                <w:rtl/>
              </w:rPr>
              <w:instrText xml:space="preserve"> </w:instrText>
            </w:r>
            <w:r>
              <w:rPr>
                <w:noProof/>
                <w:webHidden/>
                <w:rtl/>
              </w:rPr>
            </w:r>
            <w:r>
              <w:rPr>
                <w:noProof/>
                <w:webHidden/>
                <w:rtl/>
              </w:rPr>
              <w:fldChar w:fldCharType="separate"/>
            </w:r>
            <w:r w:rsidR="00C13554">
              <w:rPr>
                <w:noProof/>
                <w:webHidden/>
              </w:rPr>
              <w:t>657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3" w:history="1">
            <w:r w:rsidRPr="005E6D13">
              <w:rPr>
                <w:rStyle w:val="Hyperlink"/>
                <w:lang w:bidi="fa-IR"/>
              </w:rPr>
              <w:t xml:space="preserve">1880 - </w:t>
            </w:r>
            <w:r w:rsidRPr="005E6D13">
              <w:rPr>
                <w:rStyle w:val="Hyperlink"/>
                <w:rtl/>
                <w:lang w:bidi="fa-IR"/>
              </w:rPr>
              <w:t>التَّصابي لِلصَّبِيِ‏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Toc485894773 \h</w:instrText>
            </w:r>
            <w:r>
              <w:rPr>
                <w:webHidden/>
                <w:rtl/>
              </w:rPr>
              <w:instrText xml:space="preserve"> </w:instrText>
            </w:r>
            <w:r>
              <w:rPr>
                <w:webHidden/>
                <w:rtl/>
              </w:rPr>
            </w:r>
            <w:r>
              <w:rPr>
                <w:webHidden/>
                <w:rtl/>
              </w:rPr>
              <w:fldChar w:fldCharType="separate"/>
            </w:r>
            <w:r w:rsidR="00C13554">
              <w:rPr>
                <w:webHidden/>
              </w:rPr>
              <w:t>658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4" w:history="1">
            <w:r w:rsidRPr="005E6D13">
              <w:rPr>
                <w:rStyle w:val="Hyperlink"/>
                <w:lang w:bidi="fa-IR"/>
              </w:rPr>
              <w:t>1880. ACTING CHILDISHLY FOR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Toc485894774 \h</w:instrText>
            </w:r>
            <w:r>
              <w:rPr>
                <w:webHidden/>
                <w:rtl/>
              </w:rPr>
              <w:instrText xml:space="preserve"> </w:instrText>
            </w:r>
            <w:r>
              <w:rPr>
                <w:webHidden/>
                <w:rtl/>
              </w:rPr>
            </w:r>
            <w:r>
              <w:rPr>
                <w:webHidden/>
                <w:rtl/>
              </w:rPr>
              <w:fldChar w:fldCharType="separate"/>
            </w:r>
            <w:r w:rsidR="00C13554">
              <w:rPr>
                <w:webHidden/>
              </w:rPr>
              <w:t>658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7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Toc485894775 \h</w:instrText>
            </w:r>
            <w:r>
              <w:rPr>
                <w:noProof/>
                <w:webHidden/>
                <w:rtl/>
              </w:rPr>
              <w:instrText xml:space="preserve"> </w:instrText>
            </w:r>
            <w:r>
              <w:rPr>
                <w:noProof/>
                <w:webHidden/>
                <w:rtl/>
              </w:rPr>
            </w:r>
            <w:r>
              <w:rPr>
                <w:noProof/>
                <w:webHidden/>
                <w:rtl/>
              </w:rPr>
              <w:fldChar w:fldCharType="separate"/>
            </w:r>
            <w:r w:rsidR="00C13554">
              <w:rPr>
                <w:noProof/>
                <w:webHidden/>
              </w:rPr>
              <w:t>658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6" w:history="1">
            <w:r w:rsidRPr="005E6D13">
              <w:rPr>
                <w:rStyle w:val="Hyperlink"/>
                <w:lang w:bidi="fa-IR"/>
              </w:rPr>
              <w:t xml:space="preserve">1881 - </w:t>
            </w:r>
            <w:r w:rsidRPr="005E6D13">
              <w:rPr>
                <w:rStyle w:val="Hyperlink"/>
                <w:rtl/>
                <w:lang w:bidi="fa-IR"/>
              </w:rPr>
              <w:t>الوَلَدُ الصّالِحُ‏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Toc485894776 \h</w:instrText>
            </w:r>
            <w:r>
              <w:rPr>
                <w:webHidden/>
                <w:rtl/>
              </w:rPr>
              <w:instrText xml:space="preserve"> </w:instrText>
            </w:r>
            <w:r>
              <w:rPr>
                <w:webHidden/>
                <w:rtl/>
              </w:rPr>
            </w:r>
            <w:r>
              <w:rPr>
                <w:webHidden/>
                <w:rtl/>
              </w:rPr>
              <w:fldChar w:fldCharType="separate"/>
            </w:r>
            <w:r w:rsidR="00C13554">
              <w:rPr>
                <w:webHidden/>
              </w:rPr>
              <w:t>659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7" w:history="1">
            <w:r w:rsidRPr="005E6D13">
              <w:rPr>
                <w:rStyle w:val="Hyperlink"/>
                <w:lang w:bidi="fa-IR"/>
              </w:rPr>
              <w:t>1881. THE RIGHTEOUS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Toc485894777 \h</w:instrText>
            </w:r>
            <w:r>
              <w:rPr>
                <w:webHidden/>
                <w:rtl/>
              </w:rPr>
              <w:instrText xml:space="preserve"> </w:instrText>
            </w:r>
            <w:r>
              <w:rPr>
                <w:webHidden/>
                <w:rtl/>
              </w:rPr>
            </w:r>
            <w:r>
              <w:rPr>
                <w:webHidden/>
                <w:rtl/>
              </w:rPr>
              <w:fldChar w:fldCharType="separate"/>
            </w:r>
            <w:r w:rsidR="00C13554">
              <w:rPr>
                <w:webHidden/>
              </w:rPr>
              <w:t>659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7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Toc485894778 \h</w:instrText>
            </w:r>
            <w:r>
              <w:rPr>
                <w:noProof/>
                <w:webHidden/>
                <w:rtl/>
              </w:rPr>
              <w:instrText xml:space="preserve"> </w:instrText>
            </w:r>
            <w:r>
              <w:rPr>
                <w:noProof/>
                <w:webHidden/>
                <w:rtl/>
              </w:rPr>
            </w:r>
            <w:r>
              <w:rPr>
                <w:noProof/>
                <w:webHidden/>
                <w:rtl/>
              </w:rPr>
              <w:fldChar w:fldCharType="separate"/>
            </w:r>
            <w:r w:rsidR="00C13554">
              <w:rPr>
                <w:noProof/>
                <w:webHidden/>
              </w:rPr>
              <w:t>659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79" w:history="1">
            <w:r w:rsidRPr="005E6D13">
              <w:rPr>
                <w:rStyle w:val="Hyperlink"/>
                <w:lang w:bidi="fa-IR"/>
              </w:rPr>
              <w:t xml:space="preserve">1882 - </w:t>
            </w:r>
            <w:r w:rsidRPr="005E6D13">
              <w:rPr>
                <w:rStyle w:val="Hyperlink"/>
                <w:rtl/>
                <w:lang w:bidi="fa-IR"/>
              </w:rPr>
              <w:t>النَّهيُ عَن كُرهِ البَناتِ‏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Toc485894779 \h</w:instrText>
            </w:r>
            <w:r>
              <w:rPr>
                <w:webHidden/>
                <w:rtl/>
              </w:rPr>
              <w:instrText xml:space="preserve"> </w:instrText>
            </w:r>
            <w:r>
              <w:rPr>
                <w:webHidden/>
                <w:rtl/>
              </w:rPr>
            </w:r>
            <w:r>
              <w:rPr>
                <w:webHidden/>
                <w:rtl/>
              </w:rPr>
              <w:fldChar w:fldCharType="separate"/>
            </w:r>
            <w:r w:rsidR="00C13554">
              <w:rPr>
                <w:webHidden/>
              </w:rPr>
              <w:t>661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0" w:history="1">
            <w:r w:rsidRPr="005E6D13">
              <w:rPr>
                <w:rStyle w:val="Hyperlink"/>
                <w:lang w:bidi="fa-IR"/>
              </w:rPr>
              <w:t>1882. PROHIBITION OF HATING GIRLS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Toc485894780 \h</w:instrText>
            </w:r>
            <w:r>
              <w:rPr>
                <w:webHidden/>
                <w:rtl/>
              </w:rPr>
              <w:instrText xml:space="preserve"> </w:instrText>
            </w:r>
            <w:r>
              <w:rPr>
                <w:webHidden/>
                <w:rtl/>
              </w:rPr>
            </w:r>
            <w:r>
              <w:rPr>
                <w:webHidden/>
                <w:rtl/>
              </w:rPr>
              <w:fldChar w:fldCharType="separate"/>
            </w:r>
            <w:r w:rsidR="00C13554">
              <w:rPr>
                <w:webHidden/>
              </w:rPr>
              <w:t>661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8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Toc485894781 \h</w:instrText>
            </w:r>
            <w:r>
              <w:rPr>
                <w:noProof/>
                <w:webHidden/>
                <w:rtl/>
              </w:rPr>
              <w:instrText xml:space="preserve"> </w:instrText>
            </w:r>
            <w:r>
              <w:rPr>
                <w:noProof/>
                <w:webHidden/>
                <w:rtl/>
              </w:rPr>
            </w:r>
            <w:r>
              <w:rPr>
                <w:noProof/>
                <w:webHidden/>
                <w:rtl/>
              </w:rPr>
              <w:fldChar w:fldCharType="separate"/>
            </w:r>
            <w:r w:rsidR="00C13554">
              <w:rPr>
                <w:noProof/>
                <w:webHidden/>
              </w:rPr>
              <w:t>661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2" w:history="1">
            <w:r w:rsidRPr="005E6D13">
              <w:rPr>
                <w:rStyle w:val="Hyperlink"/>
                <w:lang w:bidi="fa-IR"/>
              </w:rPr>
              <w:t xml:space="preserve">1883 - </w:t>
            </w:r>
            <w:r w:rsidRPr="005E6D13">
              <w:rPr>
                <w:rStyle w:val="Hyperlink"/>
                <w:rtl/>
                <w:lang w:bidi="fa-IR"/>
              </w:rPr>
              <w:t>الحَثُّ عَلَى العَدلِ بَينَ الأولادِ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Toc485894782 \h</w:instrText>
            </w:r>
            <w:r>
              <w:rPr>
                <w:webHidden/>
                <w:rtl/>
              </w:rPr>
              <w:instrText xml:space="preserve"> </w:instrText>
            </w:r>
            <w:r>
              <w:rPr>
                <w:webHidden/>
                <w:rtl/>
              </w:rPr>
            </w:r>
            <w:r>
              <w:rPr>
                <w:webHidden/>
                <w:rtl/>
              </w:rPr>
              <w:fldChar w:fldCharType="separate"/>
            </w:r>
            <w:r w:rsidR="00C13554">
              <w:rPr>
                <w:webHidden/>
              </w:rPr>
              <w:t>662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3" w:history="1">
            <w:r w:rsidRPr="005E6D13">
              <w:rPr>
                <w:rStyle w:val="Hyperlink"/>
                <w:lang w:bidi="fa-IR"/>
              </w:rPr>
              <w:t>1883. ENJOINMENT OF JUSTICE BETWEEN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Toc485894783 \h</w:instrText>
            </w:r>
            <w:r>
              <w:rPr>
                <w:webHidden/>
                <w:rtl/>
              </w:rPr>
              <w:instrText xml:space="preserve"> </w:instrText>
            </w:r>
            <w:r>
              <w:rPr>
                <w:webHidden/>
                <w:rtl/>
              </w:rPr>
            </w:r>
            <w:r>
              <w:rPr>
                <w:webHidden/>
                <w:rtl/>
              </w:rPr>
              <w:fldChar w:fldCharType="separate"/>
            </w:r>
            <w:r w:rsidR="00C13554">
              <w:rPr>
                <w:webHidden/>
              </w:rPr>
              <w:t>662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8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Toc485894784 \h</w:instrText>
            </w:r>
            <w:r>
              <w:rPr>
                <w:noProof/>
                <w:webHidden/>
                <w:rtl/>
              </w:rPr>
              <w:instrText xml:space="preserve"> </w:instrText>
            </w:r>
            <w:r>
              <w:rPr>
                <w:noProof/>
                <w:webHidden/>
                <w:rtl/>
              </w:rPr>
            </w:r>
            <w:r>
              <w:rPr>
                <w:noProof/>
                <w:webHidden/>
                <w:rtl/>
              </w:rPr>
              <w:fldChar w:fldCharType="separate"/>
            </w:r>
            <w:r w:rsidR="00C13554">
              <w:rPr>
                <w:noProof/>
                <w:webHidden/>
              </w:rPr>
              <w:t>662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5" w:history="1">
            <w:r w:rsidRPr="005E6D13">
              <w:rPr>
                <w:rStyle w:val="Hyperlink"/>
                <w:lang w:bidi="fa-IR"/>
              </w:rPr>
              <w:t xml:space="preserve">1884 - </w:t>
            </w:r>
            <w:r w:rsidRPr="005E6D13">
              <w:rPr>
                <w:rStyle w:val="Hyperlink"/>
                <w:rtl/>
                <w:lang w:bidi="fa-IR"/>
              </w:rPr>
              <w:t>الحَثُّ عَلَى الإحسانِ إلَى الوالِدَينِ‏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Toc485894785 \h</w:instrText>
            </w:r>
            <w:r>
              <w:rPr>
                <w:webHidden/>
                <w:rtl/>
              </w:rPr>
              <w:instrText xml:space="preserve"> </w:instrText>
            </w:r>
            <w:r>
              <w:rPr>
                <w:webHidden/>
                <w:rtl/>
              </w:rPr>
            </w:r>
            <w:r>
              <w:rPr>
                <w:webHidden/>
                <w:rtl/>
              </w:rPr>
              <w:fldChar w:fldCharType="separate"/>
            </w:r>
            <w:r w:rsidR="00C13554">
              <w:rPr>
                <w:webHidden/>
              </w:rPr>
              <w:t>663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6" w:history="1">
            <w:r w:rsidRPr="005E6D13">
              <w:rPr>
                <w:rStyle w:val="Hyperlink"/>
                <w:lang w:bidi="fa-IR"/>
              </w:rPr>
              <w:t>1884. ENJOINMENT OF BEING GOOD TO ONE'S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Toc485894786 \h</w:instrText>
            </w:r>
            <w:r>
              <w:rPr>
                <w:webHidden/>
                <w:rtl/>
              </w:rPr>
              <w:instrText xml:space="preserve"> </w:instrText>
            </w:r>
            <w:r>
              <w:rPr>
                <w:webHidden/>
                <w:rtl/>
              </w:rPr>
            </w:r>
            <w:r>
              <w:rPr>
                <w:webHidden/>
                <w:rtl/>
              </w:rPr>
              <w:fldChar w:fldCharType="separate"/>
            </w:r>
            <w:r w:rsidR="00C13554">
              <w:rPr>
                <w:webHidden/>
              </w:rPr>
              <w:t>663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Toc485894787 \h</w:instrText>
            </w:r>
            <w:r>
              <w:rPr>
                <w:noProof/>
                <w:webHidden/>
                <w:rtl/>
              </w:rPr>
              <w:instrText xml:space="preserve"> </w:instrText>
            </w:r>
            <w:r>
              <w:rPr>
                <w:noProof/>
                <w:webHidden/>
                <w:rtl/>
              </w:rPr>
            </w:r>
            <w:r>
              <w:rPr>
                <w:noProof/>
                <w:webHidden/>
                <w:rtl/>
              </w:rPr>
              <w:fldChar w:fldCharType="separate"/>
            </w:r>
            <w:r w:rsidR="00C13554">
              <w:rPr>
                <w:noProof/>
                <w:webHidden/>
              </w:rPr>
              <w:t>664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8" w:history="1">
            <w:r w:rsidRPr="005E6D13">
              <w:rPr>
                <w:rStyle w:val="Hyperlink"/>
                <w:lang w:bidi="fa-IR"/>
              </w:rPr>
              <w:t xml:space="preserve">1885 - </w:t>
            </w:r>
            <w:r w:rsidRPr="005E6D13">
              <w:rPr>
                <w:rStyle w:val="Hyperlink"/>
                <w:rtl/>
                <w:lang w:bidi="fa-IR"/>
              </w:rPr>
              <w:t>الحَثُّ عَلى‏ بِرِّ الوالِدَينِ بَعدَ مَوتِهِما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Toc485894788 \h</w:instrText>
            </w:r>
            <w:r>
              <w:rPr>
                <w:webHidden/>
                <w:rtl/>
              </w:rPr>
              <w:instrText xml:space="preserve"> </w:instrText>
            </w:r>
            <w:r>
              <w:rPr>
                <w:webHidden/>
                <w:rtl/>
              </w:rPr>
            </w:r>
            <w:r>
              <w:rPr>
                <w:webHidden/>
                <w:rtl/>
              </w:rPr>
              <w:fldChar w:fldCharType="separate"/>
            </w:r>
            <w:r w:rsidR="00C13554">
              <w:rPr>
                <w:webHidden/>
              </w:rPr>
              <w:t>665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89" w:history="1">
            <w:r w:rsidRPr="005E6D13">
              <w:rPr>
                <w:rStyle w:val="Hyperlink"/>
                <w:lang w:bidi="fa-IR"/>
              </w:rPr>
              <w:t>1885. ENJOINMENT OF BEING GOOD TO ONE'S PARENTS [EVEN] AFTER THEIR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Toc485894789 \h</w:instrText>
            </w:r>
            <w:r>
              <w:rPr>
                <w:webHidden/>
                <w:rtl/>
              </w:rPr>
              <w:instrText xml:space="preserve"> </w:instrText>
            </w:r>
            <w:r>
              <w:rPr>
                <w:webHidden/>
                <w:rtl/>
              </w:rPr>
            </w:r>
            <w:r>
              <w:rPr>
                <w:webHidden/>
                <w:rtl/>
              </w:rPr>
              <w:fldChar w:fldCharType="separate"/>
            </w:r>
            <w:r w:rsidR="00C13554">
              <w:rPr>
                <w:webHidden/>
              </w:rPr>
              <w:t>665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9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Toc485894790 \h</w:instrText>
            </w:r>
            <w:r>
              <w:rPr>
                <w:noProof/>
                <w:webHidden/>
                <w:rtl/>
              </w:rPr>
              <w:instrText xml:space="preserve"> </w:instrText>
            </w:r>
            <w:r>
              <w:rPr>
                <w:noProof/>
                <w:webHidden/>
                <w:rtl/>
              </w:rPr>
            </w:r>
            <w:r>
              <w:rPr>
                <w:noProof/>
                <w:webHidden/>
                <w:rtl/>
              </w:rPr>
              <w:fldChar w:fldCharType="separate"/>
            </w:r>
            <w:r w:rsidR="00C13554">
              <w:rPr>
                <w:noProof/>
                <w:webHidden/>
              </w:rPr>
              <w:t>665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1" w:history="1">
            <w:r w:rsidRPr="005E6D13">
              <w:rPr>
                <w:rStyle w:val="Hyperlink"/>
                <w:lang w:bidi="fa-IR"/>
              </w:rPr>
              <w:t xml:space="preserve">1886 - </w:t>
            </w:r>
            <w:r w:rsidRPr="005E6D13">
              <w:rPr>
                <w:rStyle w:val="Hyperlink"/>
                <w:rtl/>
                <w:lang w:bidi="fa-IR"/>
              </w:rPr>
              <w:t>الجَنَّةُ تَحتَ أقدامِ الاُمَّهاتِ‏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Toc485894791 \h</w:instrText>
            </w:r>
            <w:r>
              <w:rPr>
                <w:webHidden/>
                <w:rtl/>
              </w:rPr>
              <w:instrText xml:space="preserve"> </w:instrText>
            </w:r>
            <w:r>
              <w:rPr>
                <w:webHidden/>
                <w:rtl/>
              </w:rPr>
            </w:r>
            <w:r>
              <w:rPr>
                <w:webHidden/>
                <w:rtl/>
              </w:rPr>
              <w:fldChar w:fldCharType="separate"/>
            </w:r>
            <w:r w:rsidR="00C13554">
              <w:rPr>
                <w:webHidden/>
              </w:rPr>
              <w:t>666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2" w:history="1">
            <w:r w:rsidRPr="005E6D13">
              <w:rPr>
                <w:rStyle w:val="Hyperlink"/>
                <w:lang w:bidi="fa-IR"/>
              </w:rPr>
              <w:t>1886. HEAVEN IS UNDER THE FEET OF THE MOTHERS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Toc485894792 \h</w:instrText>
            </w:r>
            <w:r>
              <w:rPr>
                <w:webHidden/>
                <w:rtl/>
              </w:rPr>
              <w:instrText xml:space="preserve"> </w:instrText>
            </w:r>
            <w:r>
              <w:rPr>
                <w:webHidden/>
                <w:rtl/>
              </w:rPr>
            </w:r>
            <w:r>
              <w:rPr>
                <w:webHidden/>
                <w:rtl/>
              </w:rPr>
              <w:fldChar w:fldCharType="separate"/>
            </w:r>
            <w:r w:rsidR="00C13554">
              <w:rPr>
                <w:webHidden/>
              </w:rPr>
              <w:t>666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9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Toc485894793 \h</w:instrText>
            </w:r>
            <w:r>
              <w:rPr>
                <w:noProof/>
                <w:webHidden/>
                <w:rtl/>
              </w:rPr>
              <w:instrText xml:space="preserve"> </w:instrText>
            </w:r>
            <w:r>
              <w:rPr>
                <w:noProof/>
                <w:webHidden/>
                <w:rtl/>
              </w:rPr>
            </w:r>
            <w:r>
              <w:rPr>
                <w:noProof/>
                <w:webHidden/>
                <w:rtl/>
              </w:rPr>
              <w:fldChar w:fldCharType="separate"/>
            </w:r>
            <w:r w:rsidR="00C13554">
              <w:rPr>
                <w:noProof/>
                <w:webHidden/>
              </w:rPr>
              <w:t>666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4" w:history="1">
            <w:r w:rsidRPr="005E6D13">
              <w:rPr>
                <w:rStyle w:val="Hyperlink"/>
                <w:lang w:bidi="fa-IR"/>
              </w:rPr>
              <w:t xml:space="preserve">1887 - </w:t>
            </w:r>
            <w:r w:rsidRPr="005E6D13">
              <w:rPr>
                <w:rStyle w:val="Hyperlink"/>
                <w:rtl/>
                <w:lang w:bidi="fa-IR"/>
              </w:rPr>
              <w:t>إيذاءُ الوالِدَينِ‏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Toc485894794 \h</w:instrText>
            </w:r>
            <w:r>
              <w:rPr>
                <w:webHidden/>
                <w:rtl/>
              </w:rPr>
              <w:instrText xml:space="preserve"> </w:instrText>
            </w:r>
            <w:r>
              <w:rPr>
                <w:webHidden/>
                <w:rtl/>
              </w:rPr>
            </w:r>
            <w:r>
              <w:rPr>
                <w:webHidden/>
                <w:rtl/>
              </w:rPr>
              <w:fldChar w:fldCharType="separate"/>
            </w:r>
            <w:r w:rsidR="00C13554">
              <w:rPr>
                <w:webHidden/>
              </w:rPr>
              <w:t>667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5" w:history="1">
            <w:r w:rsidRPr="005E6D13">
              <w:rPr>
                <w:rStyle w:val="Hyperlink"/>
                <w:lang w:bidi="fa-IR"/>
              </w:rPr>
              <w:t>1887. HURTING ONE'S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Toc485894795 \h</w:instrText>
            </w:r>
            <w:r>
              <w:rPr>
                <w:webHidden/>
                <w:rtl/>
              </w:rPr>
              <w:instrText xml:space="preserve"> </w:instrText>
            </w:r>
            <w:r>
              <w:rPr>
                <w:webHidden/>
                <w:rtl/>
              </w:rPr>
            </w:r>
            <w:r>
              <w:rPr>
                <w:webHidden/>
                <w:rtl/>
              </w:rPr>
              <w:fldChar w:fldCharType="separate"/>
            </w:r>
            <w:r w:rsidR="00C13554">
              <w:rPr>
                <w:webHidden/>
              </w:rPr>
              <w:t>667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9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Toc485894796 \h</w:instrText>
            </w:r>
            <w:r>
              <w:rPr>
                <w:noProof/>
                <w:webHidden/>
                <w:rtl/>
              </w:rPr>
              <w:instrText xml:space="preserve"> </w:instrText>
            </w:r>
            <w:r>
              <w:rPr>
                <w:noProof/>
                <w:webHidden/>
                <w:rtl/>
              </w:rPr>
            </w:r>
            <w:r>
              <w:rPr>
                <w:noProof/>
                <w:webHidden/>
                <w:rtl/>
              </w:rPr>
              <w:fldChar w:fldCharType="separate"/>
            </w:r>
            <w:r w:rsidR="00C13554">
              <w:rPr>
                <w:noProof/>
                <w:webHidden/>
              </w:rPr>
              <w:t>667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7" w:history="1">
            <w:r w:rsidRPr="005E6D13">
              <w:rPr>
                <w:rStyle w:val="Hyperlink"/>
                <w:lang w:bidi="fa-IR"/>
              </w:rPr>
              <w:t xml:space="preserve">1888 - </w:t>
            </w:r>
            <w:r w:rsidRPr="005E6D13">
              <w:rPr>
                <w:rStyle w:val="Hyperlink"/>
                <w:rtl/>
                <w:lang w:bidi="fa-IR"/>
              </w:rPr>
              <w:t>عُقوقُ الوالِدَينِ‏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Toc485894797 \h</w:instrText>
            </w:r>
            <w:r>
              <w:rPr>
                <w:webHidden/>
                <w:rtl/>
              </w:rPr>
              <w:instrText xml:space="preserve"> </w:instrText>
            </w:r>
            <w:r>
              <w:rPr>
                <w:webHidden/>
                <w:rtl/>
              </w:rPr>
            </w:r>
            <w:r>
              <w:rPr>
                <w:webHidden/>
                <w:rtl/>
              </w:rPr>
              <w:fldChar w:fldCharType="separate"/>
            </w:r>
            <w:r w:rsidR="00C13554">
              <w:rPr>
                <w:webHidden/>
              </w:rPr>
              <w:t>668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798" w:history="1">
            <w:r w:rsidRPr="005E6D13">
              <w:rPr>
                <w:rStyle w:val="Hyperlink"/>
                <w:lang w:bidi="fa-IR"/>
              </w:rPr>
              <w:t>1888. INSOLENCE TO ONE'S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Toc485894798 \h</w:instrText>
            </w:r>
            <w:r>
              <w:rPr>
                <w:webHidden/>
                <w:rtl/>
              </w:rPr>
              <w:instrText xml:space="preserve"> </w:instrText>
            </w:r>
            <w:r>
              <w:rPr>
                <w:webHidden/>
                <w:rtl/>
              </w:rPr>
            </w:r>
            <w:r>
              <w:rPr>
                <w:webHidden/>
                <w:rtl/>
              </w:rPr>
              <w:fldChar w:fldCharType="separate"/>
            </w:r>
            <w:r w:rsidR="00C13554">
              <w:rPr>
                <w:webHidden/>
              </w:rPr>
              <w:t>668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79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Toc485894799 \h</w:instrText>
            </w:r>
            <w:r>
              <w:rPr>
                <w:noProof/>
                <w:webHidden/>
                <w:rtl/>
              </w:rPr>
              <w:instrText xml:space="preserve"> </w:instrText>
            </w:r>
            <w:r>
              <w:rPr>
                <w:noProof/>
                <w:webHidden/>
                <w:rtl/>
              </w:rPr>
            </w:r>
            <w:r>
              <w:rPr>
                <w:noProof/>
                <w:webHidden/>
                <w:rtl/>
              </w:rPr>
              <w:fldChar w:fldCharType="separate"/>
            </w:r>
            <w:r w:rsidR="00C13554">
              <w:rPr>
                <w:noProof/>
                <w:webHidden/>
              </w:rPr>
              <w:t>668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0" w:history="1">
            <w:r w:rsidRPr="005E6D13">
              <w:rPr>
                <w:rStyle w:val="Hyperlink"/>
                <w:lang w:bidi="fa-IR"/>
              </w:rPr>
              <w:t xml:space="preserve">1889 - </w:t>
            </w:r>
            <w:r w:rsidRPr="005E6D13">
              <w:rPr>
                <w:rStyle w:val="Hyperlink"/>
                <w:rtl/>
                <w:lang w:bidi="fa-IR"/>
              </w:rPr>
              <w:t>حَقُّ الوالِدِ عَلَى 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Toc485894800 \h</w:instrText>
            </w:r>
            <w:r>
              <w:rPr>
                <w:webHidden/>
                <w:rtl/>
              </w:rPr>
              <w:instrText xml:space="preserve"> </w:instrText>
            </w:r>
            <w:r>
              <w:rPr>
                <w:webHidden/>
                <w:rtl/>
              </w:rPr>
            </w:r>
            <w:r>
              <w:rPr>
                <w:webHidden/>
                <w:rtl/>
              </w:rPr>
              <w:fldChar w:fldCharType="separate"/>
            </w:r>
            <w:r w:rsidR="00C13554">
              <w:rPr>
                <w:webHidden/>
              </w:rPr>
              <w:t>670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1" w:history="1">
            <w:r w:rsidRPr="005E6D13">
              <w:rPr>
                <w:rStyle w:val="Hyperlink"/>
                <w:lang w:bidi="fa-IR"/>
              </w:rPr>
              <w:t>1889. THE RIGHT OF THE PARENT UPON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Toc485894801 \h</w:instrText>
            </w:r>
            <w:r>
              <w:rPr>
                <w:webHidden/>
                <w:rtl/>
              </w:rPr>
              <w:instrText xml:space="preserve"> </w:instrText>
            </w:r>
            <w:r>
              <w:rPr>
                <w:webHidden/>
                <w:rtl/>
              </w:rPr>
            </w:r>
            <w:r>
              <w:rPr>
                <w:webHidden/>
                <w:rtl/>
              </w:rPr>
              <w:fldChar w:fldCharType="separate"/>
            </w:r>
            <w:r w:rsidR="00C13554">
              <w:rPr>
                <w:webHidden/>
              </w:rPr>
              <w:t>670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0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Toc485894802 \h</w:instrText>
            </w:r>
            <w:r>
              <w:rPr>
                <w:noProof/>
                <w:webHidden/>
                <w:rtl/>
              </w:rPr>
              <w:instrText xml:space="preserve"> </w:instrText>
            </w:r>
            <w:r>
              <w:rPr>
                <w:noProof/>
                <w:webHidden/>
                <w:rtl/>
              </w:rPr>
            </w:r>
            <w:r>
              <w:rPr>
                <w:noProof/>
                <w:webHidden/>
                <w:rtl/>
              </w:rPr>
              <w:fldChar w:fldCharType="separate"/>
            </w:r>
            <w:r w:rsidR="00C13554">
              <w:rPr>
                <w:noProof/>
                <w:webHidden/>
              </w:rPr>
              <w:t>670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3" w:history="1">
            <w:r w:rsidRPr="005E6D13">
              <w:rPr>
                <w:rStyle w:val="Hyperlink"/>
                <w:lang w:bidi="fa-IR"/>
              </w:rPr>
              <w:t xml:space="preserve">1890 - </w:t>
            </w:r>
            <w:r w:rsidRPr="005E6D13">
              <w:rPr>
                <w:rStyle w:val="Hyperlink"/>
                <w:rtl/>
                <w:lang w:bidi="fa-IR"/>
              </w:rPr>
              <w:t>حَقُّ الوَلَدِ عَلَى الوالِدِ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Toc485894803 \h</w:instrText>
            </w:r>
            <w:r>
              <w:rPr>
                <w:webHidden/>
                <w:rtl/>
              </w:rPr>
              <w:instrText xml:space="preserve"> </w:instrText>
            </w:r>
            <w:r>
              <w:rPr>
                <w:webHidden/>
                <w:rtl/>
              </w:rPr>
            </w:r>
            <w:r>
              <w:rPr>
                <w:webHidden/>
                <w:rtl/>
              </w:rPr>
              <w:fldChar w:fldCharType="separate"/>
            </w:r>
            <w:r w:rsidR="00C13554">
              <w:rPr>
                <w:webHidden/>
              </w:rPr>
              <w:t>671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4" w:history="1">
            <w:r w:rsidRPr="005E6D13">
              <w:rPr>
                <w:rStyle w:val="Hyperlink"/>
                <w:lang w:bidi="fa-IR"/>
              </w:rPr>
              <w:t>1890. THE RIGHT OF THE CHILD UPON THE PARENT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Toc485894804 \h</w:instrText>
            </w:r>
            <w:r>
              <w:rPr>
                <w:webHidden/>
                <w:rtl/>
              </w:rPr>
              <w:instrText xml:space="preserve"> </w:instrText>
            </w:r>
            <w:r>
              <w:rPr>
                <w:webHidden/>
                <w:rtl/>
              </w:rPr>
            </w:r>
            <w:r>
              <w:rPr>
                <w:webHidden/>
                <w:rtl/>
              </w:rPr>
              <w:fldChar w:fldCharType="separate"/>
            </w:r>
            <w:r w:rsidR="00C13554">
              <w:rPr>
                <w:webHidden/>
              </w:rPr>
              <w:t>671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0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Toc485894805 \h</w:instrText>
            </w:r>
            <w:r>
              <w:rPr>
                <w:noProof/>
                <w:webHidden/>
                <w:rtl/>
              </w:rPr>
              <w:instrText xml:space="preserve"> </w:instrText>
            </w:r>
            <w:r>
              <w:rPr>
                <w:noProof/>
                <w:webHidden/>
                <w:rtl/>
              </w:rPr>
            </w:r>
            <w:r>
              <w:rPr>
                <w:noProof/>
                <w:webHidden/>
                <w:rtl/>
              </w:rPr>
              <w:fldChar w:fldCharType="separate"/>
            </w:r>
            <w:r w:rsidR="00C13554">
              <w:rPr>
                <w:noProof/>
                <w:webHidden/>
              </w:rPr>
              <w:t>671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6" w:history="1">
            <w:r w:rsidRPr="005E6D13">
              <w:rPr>
                <w:rStyle w:val="Hyperlink"/>
                <w:lang w:bidi="fa-IR"/>
              </w:rPr>
              <w:t xml:space="preserve">1891 - </w:t>
            </w:r>
            <w:r w:rsidRPr="005E6D13">
              <w:rPr>
                <w:rStyle w:val="Hyperlink"/>
                <w:rtl/>
                <w:lang w:bidi="fa-IR"/>
              </w:rPr>
              <w:t>تَربِيَةُ الوَلَدِ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Toc485894806 \h</w:instrText>
            </w:r>
            <w:r>
              <w:rPr>
                <w:webHidden/>
                <w:rtl/>
              </w:rPr>
              <w:instrText xml:space="preserve"> </w:instrText>
            </w:r>
            <w:r>
              <w:rPr>
                <w:webHidden/>
                <w:rtl/>
              </w:rPr>
            </w:r>
            <w:r>
              <w:rPr>
                <w:webHidden/>
                <w:rtl/>
              </w:rPr>
              <w:fldChar w:fldCharType="separate"/>
            </w:r>
            <w:r w:rsidR="00C13554">
              <w:rPr>
                <w:webHidden/>
              </w:rPr>
              <w:t>672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07" w:history="1">
            <w:r w:rsidRPr="005E6D13">
              <w:rPr>
                <w:rStyle w:val="Hyperlink"/>
                <w:lang w:bidi="fa-IR"/>
              </w:rPr>
              <w:t>1891. UPBRINGING OF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Toc485894807 \h</w:instrText>
            </w:r>
            <w:r>
              <w:rPr>
                <w:webHidden/>
                <w:rtl/>
              </w:rPr>
              <w:instrText xml:space="preserve"> </w:instrText>
            </w:r>
            <w:r>
              <w:rPr>
                <w:webHidden/>
                <w:rtl/>
              </w:rPr>
            </w:r>
            <w:r>
              <w:rPr>
                <w:webHidden/>
                <w:rtl/>
              </w:rPr>
              <w:fldChar w:fldCharType="separate"/>
            </w:r>
            <w:r w:rsidR="00C13554">
              <w:rPr>
                <w:webHidden/>
              </w:rPr>
              <w:t>672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0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Toc485894808 \h</w:instrText>
            </w:r>
            <w:r>
              <w:rPr>
                <w:noProof/>
                <w:webHidden/>
                <w:rtl/>
              </w:rPr>
              <w:instrText xml:space="preserve"> </w:instrText>
            </w:r>
            <w:r>
              <w:rPr>
                <w:noProof/>
                <w:webHidden/>
                <w:rtl/>
              </w:rPr>
            </w:r>
            <w:r>
              <w:rPr>
                <w:noProof/>
                <w:webHidden/>
                <w:rtl/>
              </w:rPr>
              <w:fldChar w:fldCharType="separate"/>
            </w:r>
            <w:r w:rsidR="00C13554">
              <w:rPr>
                <w:noProof/>
                <w:webHidden/>
              </w:rPr>
              <w:t>673</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09" w:history="1">
            <w:r w:rsidRPr="005E6D13">
              <w:rPr>
                <w:rStyle w:val="Hyperlink"/>
                <w:lang w:bidi="fa-IR"/>
              </w:rPr>
              <w:t xml:space="preserve">415 - </w:t>
            </w:r>
            <w:r w:rsidRPr="005E6D13">
              <w:rPr>
                <w:rStyle w:val="Hyperlink"/>
                <w:rtl/>
                <w:lang w:bidi="fa-IR"/>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Toc485894809 \h</w:instrText>
            </w:r>
            <w:r>
              <w:rPr>
                <w:webHidden/>
                <w:rtl/>
              </w:rPr>
              <w:instrText xml:space="preserve"> </w:instrText>
            </w:r>
            <w:r>
              <w:rPr>
                <w:webHidden/>
                <w:rtl/>
              </w:rPr>
            </w:r>
            <w:r>
              <w:rPr>
                <w:webHidden/>
                <w:rtl/>
              </w:rPr>
              <w:fldChar w:fldCharType="separate"/>
            </w:r>
            <w:r w:rsidR="00C13554">
              <w:rPr>
                <w:webHidden/>
              </w:rPr>
              <w:t>674</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10" w:history="1">
            <w:r w:rsidRPr="005E6D13">
              <w:rPr>
                <w:rStyle w:val="Hyperlink"/>
                <w:lang w:bidi="fa-IR"/>
              </w:rPr>
              <w:t>415.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Toc485894810 \h</w:instrText>
            </w:r>
            <w:r>
              <w:rPr>
                <w:webHidden/>
                <w:rtl/>
              </w:rPr>
              <w:instrText xml:space="preserve"> </w:instrText>
            </w:r>
            <w:r>
              <w:rPr>
                <w:webHidden/>
                <w:rtl/>
              </w:rPr>
            </w:r>
            <w:r>
              <w:rPr>
                <w:webHidden/>
                <w:rtl/>
              </w:rPr>
              <w:fldChar w:fldCharType="separate"/>
            </w:r>
            <w:r w:rsidR="00C13554">
              <w:rPr>
                <w:webHidden/>
              </w:rPr>
              <w:t>674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1" w:history="1">
            <w:r w:rsidRPr="005E6D13">
              <w:rPr>
                <w:rStyle w:val="Hyperlink"/>
                <w:lang w:bidi="fa-IR"/>
              </w:rPr>
              <w:t xml:space="preserve">1892 - </w:t>
            </w:r>
            <w:r w:rsidRPr="005E6D13">
              <w:rPr>
                <w:rStyle w:val="Hyperlink"/>
                <w:rtl/>
                <w:lang w:bidi="fa-IR"/>
              </w:rPr>
              <w:t>وُجوبُ طاعَةِ وُلاةِ الأمرِ مِن قِبَلِ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Toc485894811 \h</w:instrText>
            </w:r>
            <w:r>
              <w:rPr>
                <w:webHidden/>
                <w:rtl/>
              </w:rPr>
              <w:instrText xml:space="preserve"> </w:instrText>
            </w:r>
            <w:r>
              <w:rPr>
                <w:webHidden/>
                <w:rtl/>
              </w:rPr>
            </w:r>
            <w:r>
              <w:rPr>
                <w:webHidden/>
                <w:rtl/>
              </w:rPr>
              <w:fldChar w:fldCharType="separate"/>
            </w:r>
            <w:r w:rsidR="00C13554">
              <w:rPr>
                <w:webHidden/>
              </w:rPr>
              <w:t>674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2" w:history="1">
            <w:r w:rsidRPr="005E6D13">
              <w:rPr>
                <w:rStyle w:val="Hyperlink"/>
                <w:lang w:bidi="fa-IR"/>
              </w:rPr>
              <w:t>1892. THE NECESSITY OF OBEYING THOSE VESTED WITH AUTHORITY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Toc485894812 \h</w:instrText>
            </w:r>
            <w:r>
              <w:rPr>
                <w:webHidden/>
                <w:rtl/>
              </w:rPr>
              <w:instrText xml:space="preserve"> </w:instrText>
            </w:r>
            <w:r>
              <w:rPr>
                <w:webHidden/>
                <w:rtl/>
              </w:rPr>
            </w:r>
            <w:r>
              <w:rPr>
                <w:webHidden/>
                <w:rtl/>
              </w:rPr>
              <w:fldChar w:fldCharType="separate"/>
            </w:r>
            <w:r w:rsidR="00C13554">
              <w:rPr>
                <w:webHidden/>
              </w:rPr>
              <w:t>674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1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Toc485894813 \h</w:instrText>
            </w:r>
            <w:r>
              <w:rPr>
                <w:noProof/>
                <w:webHidden/>
                <w:rtl/>
              </w:rPr>
              <w:instrText xml:space="preserve"> </w:instrText>
            </w:r>
            <w:r>
              <w:rPr>
                <w:noProof/>
                <w:webHidden/>
                <w:rtl/>
              </w:rPr>
            </w:r>
            <w:r>
              <w:rPr>
                <w:noProof/>
                <w:webHidden/>
                <w:rtl/>
              </w:rPr>
              <w:fldChar w:fldCharType="separate"/>
            </w:r>
            <w:r w:rsidR="00C13554">
              <w:rPr>
                <w:noProof/>
                <w:webHidden/>
              </w:rPr>
              <w:t>675</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4" w:history="1">
            <w:r w:rsidRPr="005E6D13">
              <w:rPr>
                <w:rStyle w:val="Hyperlink"/>
                <w:lang w:bidi="fa-IR"/>
              </w:rPr>
              <w:t xml:space="preserve">1893 - </w:t>
            </w:r>
            <w:r w:rsidRPr="005E6D13">
              <w:rPr>
                <w:rStyle w:val="Hyperlink"/>
                <w:rtl/>
                <w:lang w:bidi="fa-IR"/>
              </w:rPr>
              <w:t>ما يوجِبُ تَسَلُّطَ وُلاةِ السَّوءِ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Toc485894814 \h</w:instrText>
            </w:r>
            <w:r>
              <w:rPr>
                <w:webHidden/>
                <w:rtl/>
              </w:rPr>
              <w:instrText xml:space="preserve"> </w:instrText>
            </w:r>
            <w:r>
              <w:rPr>
                <w:webHidden/>
                <w:rtl/>
              </w:rPr>
            </w:r>
            <w:r>
              <w:rPr>
                <w:webHidden/>
                <w:rtl/>
              </w:rPr>
              <w:fldChar w:fldCharType="separate"/>
            </w:r>
            <w:r w:rsidR="00C13554">
              <w:rPr>
                <w:webHidden/>
              </w:rPr>
              <w:t>676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5" w:history="1">
            <w:r w:rsidRPr="005E6D13">
              <w:rPr>
                <w:rStyle w:val="Hyperlink"/>
                <w:lang w:bidi="fa-IR"/>
              </w:rPr>
              <w:t>1893. WHAT BRINGS ABOUT THE REIGN OF EVIL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Toc485894815 \h</w:instrText>
            </w:r>
            <w:r>
              <w:rPr>
                <w:webHidden/>
                <w:rtl/>
              </w:rPr>
              <w:instrText xml:space="preserve"> </w:instrText>
            </w:r>
            <w:r>
              <w:rPr>
                <w:webHidden/>
                <w:rtl/>
              </w:rPr>
            </w:r>
            <w:r>
              <w:rPr>
                <w:webHidden/>
                <w:rtl/>
              </w:rPr>
              <w:fldChar w:fldCharType="separate"/>
            </w:r>
            <w:r w:rsidR="00C13554">
              <w:rPr>
                <w:webHidden/>
              </w:rPr>
              <w:t>676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1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Toc485894816 \h</w:instrText>
            </w:r>
            <w:r>
              <w:rPr>
                <w:noProof/>
                <w:webHidden/>
                <w:rtl/>
              </w:rPr>
              <w:instrText xml:space="preserve"> </w:instrText>
            </w:r>
            <w:r>
              <w:rPr>
                <w:noProof/>
                <w:webHidden/>
                <w:rtl/>
              </w:rPr>
            </w:r>
            <w:r>
              <w:rPr>
                <w:noProof/>
                <w:webHidden/>
                <w:rtl/>
              </w:rPr>
              <w:fldChar w:fldCharType="separate"/>
            </w:r>
            <w:r w:rsidR="00C13554">
              <w:rPr>
                <w:noProof/>
                <w:webHidden/>
              </w:rPr>
              <w:t>676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7" w:history="1">
            <w:r w:rsidRPr="005E6D13">
              <w:rPr>
                <w:rStyle w:val="Hyperlink"/>
                <w:lang w:bidi="fa-IR"/>
              </w:rPr>
              <w:t xml:space="preserve">1894 - </w:t>
            </w:r>
            <w:r w:rsidRPr="005E6D13">
              <w:rPr>
                <w:rStyle w:val="Hyperlink"/>
                <w:rtl/>
                <w:lang w:bidi="fa-IR"/>
              </w:rPr>
              <w:t>وُلاةُ العَدلِ‏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Toc485894817 \h</w:instrText>
            </w:r>
            <w:r>
              <w:rPr>
                <w:webHidden/>
                <w:rtl/>
              </w:rPr>
              <w:instrText xml:space="preserve"> </w:instrText>
            </w:r>
            <w:r>
              <w:rPr>
                <w:webHidden/>
                <w:rtl/>
              </w:rPr>
            </w:r>
            <w:r>
              <w:rPr>
                <w:webHidden/>
                <w:rtl/>
              </w:rPr>
              <w:fldChar w:fldCharType="separate"/>
            </w:r>
            <w:r w:rsidR="00C13554">
              <w:rPr>
                <w:webHidden/>
              </w:rPr>
              <w:t>677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18" w:history="1">
            <w:r w:rsidRPr="005E6D13">
              <w:rPr>
                <w:rStyle w:val="Hyperlink"/>
                <w:lang w:bidi="fa-IR"/>
              </w:rPr>
              <w:t>1894. JUST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Toc485894818 \h</w:instrText>
            </w:r>
            <w:r>
              <w:rPr>
                <w:webHidden/>
                <w:rtl/>
              </w:rPr>
              <w:instrText xml:space="preserve"> </w:instrText>
            </w:r>
            <w:r>
              <w:rPr>
                <w:webHidden/>
                <w:rtl/>
              </w:rPr>
            </w:r>
            <w:r>
              <w:rPr>
                <w:webHidden/>
                <w:rtl/>
              </w:rPr>
              <w:fldChar w:fldCharType="separate"/>
            </w:r>
            <w:r w:rsidR="00C13554">
              <w:rPr>
                <w:webHidden/>
              </w:rPr>
              <w:t>677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1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Toc485894819 \h</w:instrText>
            </w:r>
            <w:r>
              <w:rPr>
                <w:noProof/>
                <w:webHidden/>
                <w:rtl/>
              </w:rPr>
              <w:instrText xml:space="preserve"> </w:instrText>
            </w:r>
            <w:r>
              <w:rPr>
                <w:noProof/>
                <w:webHidden/>
                <w:rtl/>
              </w:rPr>
            </w:r>
            <w:r>
              <w:rPr>
                <w:noProof/>
                <w:webHidden/>
                <w:rtl/>
              </w:rPr>
              <w:fldChar w:fldCharType="separate"/>
            </w:r>
            <w:r w:rsidR="00C13554">
              <w:rPr>
                <w:noProof/>
                <w:webHidden/>
              </w:rPr>
              <w:t>677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0" w:history="1">
            <w:r w:rsidRPr="005E6D13">
              <w:rPr>
                <w:rStyle w:val="Hyperlink"/>
                <w:lang w:bidi="fa-IR"/>
              </w:rPr>
              <w:t xml:space="preserve">1895 - </w:t>
            </w:r>
            <w:r w:rsidRPr="005E6D13">
              <w:rPr>
                <w:rStyle w:val="Hyperlink"/>
                <w:rtl/>
                <w:lang w:bidi="fa-IR"/>
              </w:rPr>
              <w:t>وُلاةُ الجَورِ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Toc485894820 \h</w:instrText>
            </w:r>
            <w:r>
              <w:rPr>
                <w:webHidden/>
                <w:rtl/>
              </w:rPr>
              <w:instrText xml:space="preserve"> </w:instrText>
            </w:r>
            <w:r>
              <w:rPr>
                <w:webHidden/>
                <w:rtl/>
              </w:rPr>
            </w:r>
            <w:r>
              <w:rPr>
                <w:webHidden/>
                <w:rtl/>
              </w:rPr>
              <w:fldChar w:fldCharType="separate"/>
            </w:r>
            <w:r w:rsidR="00C13554">
              <w:rPr>
                <w:webHidden/>
              </w:rPr>
              <w:t>678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1" w:history="1">
            <w:r w:rsidRPr="005E6D13">
              <w:rPr>
                <w:rStyle w:val="Hyperlink"/>
                <w:lang w:bidi="fa-IR"/>
              </w:rPr>
              <w:t>1895. TYRANNICAL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Toc485894821 \h</w:instrText>
            </w:r>
            <w:r>
              <w:rPr>
                <w:webHidden/>
                <w:rtl/>
              </w:rPr>
              <w:instrText xml:space="preserve"> </w:instrText>
            </w:r>
            <w:r>
              <w:rPr>
                <w:webHidden/>
                <w:rtl/>
              </w:rPr>
            </w:r>
            <w:r>
              <w:rPr>
                <w:webHidden/>
                <w:rtl/>
              </w:rPr>
              <w:fldChar w:fldCharType="separate"/>
            </w:r>
            <w:r w:rsidR="00C13554">
              <w:rPr>
                <w:webHidden/>
              </w:rPr>
              <w:t>678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2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Toc485894822 \h</w:instrText>
            </w:r>
            <w:r>
              <w:rPr>
                <w:noProof/>
                <w:webHidden/>
                <w:rtl/>
              </w:rPr>
              <w:instrText xml:space="preserve"> </w:instrText>
            </w:r>
            <w:r>
              <w:rPr>
                <w:noProof/>
                <w:webHidden/>
                <w:rtl/>
              </w:rPr>
            </w:r>
            <w:r>
              <w:rPr>
                <w:noProof/>
                <w:webHidden/>
                <w:rtl/>
              </w:rPr>
              <w:fldChar w:fldCharType="separate"/>
            </w:r>
            <w:r w:rsidR="00C13554">
              <w:rPr>
                <w:noProof/>
                <w:webHidden/>
              </w:rPr>
              <w:t>678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3" w:history="1">
            <w:r w:rsidRPr="005E6D13">
              <w:rPr>
                <w:rStyle w:val="Hyperlink"/>
                <w:lang w:bidi="fa-IR"/>
              </w:rPr>
              <w:t xml:space="preserve">1896 - </w:t>
            </w:r>
            <w:r w:rsidRPr="005E6D13">
              <w:rPr>
                <w:rStyle w:val="Hyperlink"/>
                <w:rtl/>
                <w:lang w:bidi="fa-IR"/>
              </w:rPr>
              <w:t>ما يَجِبُ عَلَى الوالي في نَفسِهِ‏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Toc485894823 \h</w:instrText>
            </w:r>
            <w:r>
              <w:rPr>
                <w:webHidden/>
                <w:rtl/>
              </w:rPr>
              <w:instrText xml:space="preserve"> </w:instrText>
            </w:r>
            <w:r>
              <w:rPr>
                <w:webHidden/>
                <w:rtl/>
              </w:rPr>
            </w:r>
            <w:r>
              <w:rPr>
                <w:webHidden/>
                <w:rtl/>
              </w:rPr>
              <w:fldChar w:fldCharType="separate"/>
            </w:r>
            <w:r w:rsidR="00C13554">
              <w:rPr>
                <w:webHidden/>
              </w:rPr>
              <w:t>679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4" w:history="1">
            <w:r w:rsidRPr="005E6D13">
              <w:rPr>
                <w:rStyle w:val="Hyperlink"/>
                <w:lang w:bidi="fa-IR"/>
              </w:rPr>
              <w:t>1896. WHAT IS OBLIGATORY FOR THE RULER WITH REGARD TO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Toc485894824 \h</w:instrText>
            </w:r>
            <w:r>
              <w:rPr>
                <w:webHidden/>
                <w:rtl/>
              </w:rPr>
              <w:instrText xml:space="preserve"> </w:instrText>
            </w:r>
            <w:r>
              <w:rPr>
                <w:webHidden/>
                <w:rtl/>
              </w:rPr>
            </w:r>
            <w:r>
              <w:rPr>
                <w:webHidden/>
                <w:rtl/>
              </w:rPr>
              <w:fldChar w:fldCharType="separate"/>
            </w:r>
            <w:r w:rsidR="00C13554">
              <w:rPr>
                <w:webHidden/>
              </w:rPr>
              <w:t>679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2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Toc485894825 \h</w:instrText>
            </w:r>
            <w:r>
              <w:rPr>
                <w:noProof/>
                <w:webHidden/>
                <w:rtl/>
              </w:rPr>
              <w:instrText xml:space="preserve"> </w:instrText>
            </w:r>
            <w:r>
              <w:rPr>
                <w:noProof/>
                <w:webHidden/>
                <w:rtl/>
              </w:rPr>
            </w:r>
            <w:r>
              <w:rPr>
                <w:noProof/>
                <w:webHidden/>
                <w:rtl/>
              </w:rPr>
              <w:fldChar w:fldCharType="separate"/>
            </w:r>
            <w:r w:rsidR="00C13554">
              <w:rPr>
                <w:noProof/>
                <w:webHidden/>
              </w:rPr>
              <w:t>679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6" w:history="1">
            <w:r w:rsidRPr="005E6D13">
              <w:rPr>
                <w:rStyle w:val="Hyperlink"/>
                <w:lang w:bidi="fa-IR"/>
              </w:rPr>
              <w:t xml:space="preserve">1897 - </w:t>
            </w:r>
            <w:r w:rsidRPr="005E6D13">
              <w:rPr>
                <w:rStyle w:val="Hyperlink"/>
                <w:rtl/>
                <w:lang w:bidi="fa-IR"/>
              </w:rPr>
              <w:t>أهَمُّ مايَجِبُ عَلَى الوالي في وِلايَتِهِ‏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Toc485894826 \h</w:instrText>
            </w:r>
            <w:r>
              <w:rPr>
                <w:webHidden/>
                <w:rtl/>
              </w:rPr>
              <w:instrText xml:space="preserve"> </w:instrText>
            </w:r>
            <w:r>
              <w:rPr>
                <w:webHidden/>
                <w:rtl/>
              </w:rPr>
            </w:r>
            <w:r>
              <w:rPr>
                <w:webHidden/>
                <w:rtl/>
              </w:rPr>
              <w:fldChar w:fldCharType="separate"/>
            </w:r>
            <w:r w:rsidR="00C13554">
              <w:rPr>
                <w:webHidden/>
              </w:rPr>
              <w:t>680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7" w:history="1">
            <w:r w:rsidRPr="005E6D13">
              <w:rPr>
                <w:rStyle w:val="Hyperlink"/>
                <w:lang w:bidi="fa-IR"/>
              </w:rPr>
              <w:t>1897. THE MOST IMPORTANT THING A RULER NEEDS IN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Toc485894827 \h</w:instrText>
            </w:r>
            <w:r>
              <w:rPr>
                <w:webHidden/>
                <w:rtl/>
              </w:rPr>
              <w:instrText xml:space="preserve"> </w:instrText>
            </w:r>
            <w:r>
              <w:rPr>
                <w:webHidden/>
                <w:rtl/>
              </w:rPr>
            </w:r>
            <w:r>
              <w:rPr>
                <w:webHidden/>
                <w:rtl/>
              </w:rPr>
              <w:fldChar w:fldCharType="separate"/>
            </w:r>
            <w:r w:rsidR="00C13554">
              <w:rPr>
                <w:webHidden/>
              </w:rPr>
              <w:t>680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2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Toc485894828 \h</w:instrText>
            </w:r>
            <w:r>
              <w:rPr>
                <w:noProof/>
                <w:webHidden/>
                <w:rtl/>
              </w:rPr>
              <w:instrText xml:space="preserve"> </w:instrText>
            </w:r>
            <w:r>
              <w:rPr>
                <w:noProof/>
                <w:webHidden/>
                <w:rtl/>
              </w:rPr>
            </w:r>
            <w:r>
              <w:rPr>
                <w:noProof/>
                <w:webHidden/>
                <w:rtl/>
              </w:rPr>
              <w:fldChar w:fldCharType="separate"/>
            </w:r>
            <w:r w:rsidR="00C13554">
              <w:rPr>
                <w:noProof/>
                <w:webHidden/>
              </w:rPr>
              <w:t>681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29" w:history="1">
            <w:r w:rsidRPr="005E6D13">
              <w:rPr>
                <w:rStyle w:val="Hyperlink"/>
                <w:lang w:bidi="fa-IR"/>
              </w:rPr>
              <w:t xml:space="preserve">1898 - </w:t>
            </w:r>
            <w:r w:rsidRPr="005E6D13">
              <w:rPr>
                <w:rStyle w:val="Hyperlink"/>
                <w:rtl/>
                <w:lang w:bidi="fa-IR"/>
              </w:rPr>
              <w:t>ما يَجِبُ عَلَى الوالي في استِعمالِ العُمّالِ‏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Toc485894829 \h</w:instrText>
            </w:r>
            <w:r>
              <w:rPr>
                <w:webHidden/>
                <w:rtl/>
              </w:rPr>
              <w:instrText xml:space="preserve"> </w:instrText>
            </w:r>
            <w:r>
              <w:rPr>
                <w:webHidden/>
                <w:rtl/>
              </w:rPr>
            </w:r>
            <w:r>
              <w:rPr>
                <w:webHidden/>
                <w:rtl/>
              </w:rPr>
              <w:fldChar w:fldCharType="separate"/>
            </w:r>
            <w:r w:rsidR="00C13554">
              <w:rPr>
                <w:webHidden/>
              </w:rPr>
              <w:t>682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0" w:history="1">
            <w:r w:rsidRPr="005E6D13">
              <w:rPr>
                <w:rStyle w:val="Hyperlink"/>
                <w:lang w:bidi="fa-IR"/>
              </w:rPr>
              <w:t>1898. WHAT IS OBLIGATORY FOR THE RULER WHEN EMPLOYING WORKERS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Toc485894830 \h</w:instrText>
            </w:r>
            <w:r>
              <w:rPr>
                <w:webHidden/>
                <w:rtl/>
              </w:rPr>
              <w:instrText xml:space="preserve"> </w:instrText>
            </w:r>
            <w:r>
              <w:rPr>
                <w:webHidden/>
                <w:rtl/>
              </w:rPr>
            </w:r>
            <w:r>
              <w:rPr>
                <w:webHidden/>
                <w:rtl/>
              </w:rPr>
              <w:fldChar w:fldCharType="separate"/>
            </w:r>
            <w:r w:rsidR="00C13554">
              <w:rPr>
                <w:webHidden/>
              </w:rPr>
              <w:t>682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3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Toc485894831 \h</w:instrText>
            </w:r>
            <w:r>
              <w:rPr>
                <w:noProof/>
                <w:webHidden/>
                <w:rtl/>
              </w:rPr>
              <w:instrText xml:space="preserve"> </w:instrText>
            </w:r>
            <w:r>
              <w:rPr>
                <w:noProof/>
                <w:webHidden/>
                <w:rtl/>
              </w:rPr>
            </w:r>
            <w:r>
              <w:rPr>
                <w:noProof/>
                <w:webHidden/>
                <w:rtl/>
              </w:rPr>
              <w:fldChar w:fldCharType="separate"/>
            </w:r>
            <w:r w:rsidR="00C13554">
              <w:rPr>
                <w:noProof/>
                <w:webHidden/>
              </w:rPr>
              <w:t>683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2" w:history="1">
            <w:r w:rsidRPr="005E6D13">
              <w:rPr>
                <w:rStyle w:val="Hyperlink"/>
                <w:lang w:bidi="fa-IR"/>
              </w:rPr>
              <w:t xml:space="preserve">1899 - </w:t>
            </w:r>
            <w:r w:rsidRPr="005E6D13">
              <w:rPr>
                <w:rStyle w:val="Hyperlink"/>
                <w:rtl/>
                <w:lang w:bidi="fa-IR"/>
              </w:rPr>
              <w:t>عَدمُ الإحتِجابِ‏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Toc485894832 \h</w:instrText>
            </w:r>
            <w:r>
              <w:rPr>
                <w:webHidden/>
                <w:rtl/>
              </w:rPr>
              <w:instrText xml:space="preserve"> </w:instrText>
            </w:r>
            <w:r>
              <w:rPr>
                <w:webHidden/>
                <w:rtl/>
              </w:rPr>
            </w:r>
            <w:r>
              <w:rPr>
                <w:webHidden/>
                <w:rtl/>
              </w:rPr>
              <w:fldChar w:fldCharType="separate"/>
            </w:r>
            <w:r w:rsidR="00C13554">
              <w:rPr>
                <w:webHidden/>
              </w:rPr>
              <w:t>684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3" w:history="1">
            <w:r w:rsidRPr="005E6D13">
              <w:rPr>
                <w:rStyle w:val="Hyperlink"/>
                <w:lang w:bidi="fa-IR"/>
              </w:rPr>
              <w:t>1899. TO NOT SECLUDE ONESELF [AWAY FROM ONE'S SUBJECTS]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Toc485894833 \h</w:instrText>
            </w:r>
            <w:r>
              <w:rPr>
                <w:webHidden/>
                <w:rtl/>
              </w:rPr>
              <w:instrText xml:space="preserve"> </w:instrText>
            </w:r>
            <w:r>
              <w:rPr>
                <w:webHidden/>
                <w:rtl/>
              </w:rPr>
            </w:r>
            <w:r>
              <w:rPr>
                <w:webHidden/>
                <w:rtl/>
              </w:rPr>
              <w:fldChar w:fldCharType="separate"/>
            </w:r>
            <w:r w:rsidR="00C13554">
              <w:rPr>
                <w:webHidden/>
              </w:rPr>
              <w:t>684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3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Toc485894834 \h</w:instrText>
            </w:r>
            <w:r>
              <w:rPr>
                <w:noProof/>
                <w:webHidden/>
                <w:rtl/>
              </w:rPr>
              <w:instrText xml:space="preserve"> </w:instrText>
            </w:r>
            <w:r>
              <w:rPr>
                <w:noProof/>
                <w:webHidden/>
                <w:rtl/>
              </w:rPr>
            </w:r>
            <w:r>
              <w:rPr>
                <w:noProof/>
                <w:webHidden/>
                <w:rtl/>
              </w:rPr>
              <w:fldChar w:fldCharType="separate"/>
            </w:r>
            <w:r w:rsidR="00C13554">
              <w:rPr>
                <w:noProof/>
                <w:webHidden/>
              </w:rPr>
              <w:t>684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5" w:history="1">
            <w:r w:rsidRPr="005E6D13">
              <w:rPr>
                <w:rStyle w:val="Hyperlink"/>
                <w:lang w:bidi="fa-IR"/>
              </w:rPr>
              <w:t xml:space="preserve">1900 - </w:t>
            </w:r>
            <w:r w:rsidRPr="005E6D13">
              <w:rPr>
                <w:rStyle w:val="Hyperlink"/>
                <w:rtl/>
                <w:lang w:bidi="fa-IR"/>
              </w:rPr>
              <w:t>وُجوبُ اهِتمامِ الوالي بِالمُستَضعَفينَ‏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Toc485894835 \h</w:instrText>
            </w:r>
            <w:r>
              <w:rPr>
                <w:webHidden/>
                <w:rtl/>
              </w:rPr>
              <w:instrText xml:space="preserve"> </w:instrText>
            </w:r>
            <w:r>
              <w:rPr>
                <w:webHidden/>
                <w:rtl/>
              </w:rPr>
            </w:r>
            <w:r>
              <w:rPr>
                <w:webHidden/>
                <w:rtl/>
              </w:rPr>
              <w:fldChar w:fldCharType="separate"/>
            </w:r>
            <w:r w:rsidR="00C13554">
              <w:rPr>
                <w:webHidden/>
              </w:rPr>
              <w:t>685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6" w:history="1">
            <w:r w:rsidRPr="005E6D13">
              <w:rPr>
                <w:rStyle w:val="Hyperlink"/>
                <w:lang w:bidi="fa-IR"/>
              </w:rPr>
              <w:t>1900. THE OBLIGATION UPON THE RULER TO GIVE IMPORTANCE TO THE ABASED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Toc485894836 \h</w:instrText>
            </w:r>
            <w:r>
              <w:rPr>
                <w:webHidden/>
                <w:rtl/>
              </w:rPr>
              <w:instrText xml:space="preserve"> </w:instrText>
            </w:r>
            <w:r>
              <w:rPr>
                <w:webHidden/>
                <w:rtl/>
              </w:rPr>
            </w:r>
            <w:r>
              <w:rPr>
                <w:webHidden/>
                <w:rtl/>
              </w:rPr>
              <w:fldChar w:fldCharType="separate"/>
            </w:r>
            <w:r w:rsidR="00C13554">
              <w:rPr>
                <w:webHidden/>
              </w:rPr>
              <w:t>685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3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Toc485894837 \h</w:instrText>
            </w:r>
            <w:r>
              <w:rPr>
                <w:noProof/>
                <w:webHidden/>
                <w:rtl/>
              </w:rPr>
              <w:instrText xml:space="preserve"> </w:instrText>
            </w:r>
            <w:r>
              <w:rPr>
                <w:noProof/>
                <w:webHidden/>
                <w:rtl/>
              </w:rPr>
            </w:r>
            <w:r>
              <w:rPr>
                <w:noProof/>
                <w:webHidden/>
                <w:rtl/>
              </w:rPr>
              <w:fldChar w:fldCharType="separate"/>
            </w:r>
            <w:r w:rsidR="00C13554">
              <w:rPr>
                <w:noProof/>
                <w:webHidden/>
              </w:rPr>
              <w:t>686</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8" w:history="1">
            <w:r w:rsidRPr="005E6D13">
              <w:rPr>
                <w:rStyle w:val="Hyperlink"/>
                <w:lang w:bidi="fa-IR"/>
              </w:rPr>
              <w:t xml:space="preserve">1901 - </w:t>
            </w:r>
            <w:r w:rsidRPr="005E6D13">
              <w:rPr>
                <w:rStyle w:val="Hyperlink"/>
                <w:rtl/>
                <w:lang w:bidi="fa-IR"/>
              </w:rPr>
              <w:t>خَصائِصُ أولياءِ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Toc485894838 \h</w:instrText>
            </w:r>
            <w:r>
              <w:rPr>
                <w:webHidden/>
                <w:rtl/>
              </w:rPr>
              <w:instrText xml:space="preserve"> </w:instrText>
            </w:r>
            <w:r>
              <w:rPr>
                <w:webHidden/>
                <w:rtl/>
              </w:rPr>
            </w:r>
            <w:r>
              <w:rPr>
                <w:webHidden/>
                <w:rtl/>
              </w:rPr>
              <w:fldChar w:fldCharType="separate"/>
            </w:r>
            <w:r w:rsidR="00C13554">
              <w:rPr>
                <w:webHidden/>
              </w:rPr>
              <w:t>687</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39" w:history="1">
            <w:r w:rsidRPr="005E6D13">
              <w:rPr>
                <w:rStyle w:val="Hyperlink"/>
                <w:lang w:bidi="fa-IR"/>
              </w:rPr>
              <w:t>1901. THE CHARACTERISTICS OF THE FRIENDS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Toc485894839 \h</w:instrText>
            </w:r>
            <w:r>
              <w:rPr>
                <w:webHidden/>
                <w:rtl/>
              </w:rPr>
              <w:instrText xml:space="preserve"> </w:instrText>
            </w:r>
            <w:r>
              <w:rPr>
                <w:webHidden/>
                <w:rtl/>
              </w:rPr>
            </w:r>
            <w:r>
              <w:rPr>
                <w:webHidden/>
                <w:rtl/>
              </w:rPr>
              <w:fldChar w:fldCharType="separate"/>
            </w:r>
            <w:r w:rsidR="00C13554">
              <w:rPr>
                <w:webHidden/>
              </w:rPr>
              <w:t>687</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40"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Toc485894840 \h</w:instrText>
            </w:r>
            <w:r>
              <w:rPr>
                <w:noProof/>
                <w:webHidden/>
                <w:rtl/>
              </w:rPr>
              <w:instrText xml:space="preserve"> </w:instrText>
            </w:r>
            <w:r>
              <w:rPr>
                <w:noProof/>
                <w:webHidden/>
                <w:rtl/>
              </w:rPr>
            </w:r>
            <w:r>
              <w:rPr>
                <w:noProof/>
                <w:webHidden/>
                <w:rtl/>
              </w:rPr>
              <w:fldChar w:fldCharType="separate"/>
            </w:r>
            <w:r w:rsidR="00C13554">
              <w:rPr>
                <w:noProof/>
                <w:webHidden/>
              </w:rPr>
              <w:t>687</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41" w:history="1">
            <w:r w:rsidRPr="005E6D13">
              <w:rPr>
                <w:rStyle w:val="Hyperlink"/>
                <w:lang w:bidi="fa-IR"/>
              </w:rPr>
              <w:t xml:space="preserve">416 - </w:t>
            </w:r>
            <w:r w:rsidRPr="005E6D13">
              <w:rPr>
                <w:rStyle w:val="Hyperlink"/>
                <w:rtl/>
                <w:lang w:bidi="fa-IR"/>
              </w:rPr>
              <w:t>التهمة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Toc485894841 \h</w:instrText>
            </w:r>
            <w:r>
              <w:rPr>
                <w:webHidden/>
                <w:rtl/>
              </w:rPr>
              <w:instrText xml:space="preserve"> </w:instrText>
            </w:r>
            <w:r>
              <w:rPr>
                <w:webHidden/>
                <w:rtl/>
              </w:rPr>
            </w:r>
            <w:r>
              <w:rPr>
                <w:webHidden/>
                <w:rtl/>
              </w:rPr>
              <w:fldChar w:fldCharType="separate"/>
            </w:r>
            <w:r w:rsidR="00C13554">
              <w:rPr>
                <w:webHidden/>
              </w:rPr>
              <w:t>689</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42" w:history="1">
            <w:r w:rsidRPr="005E6D13">
              <w:rPr>
                <w:rStyle w:val="Hyperlink"/>
                <w:lang w:bidi="fa-IR"/>
              </w:rPr>
              <w:t>416. SUSPICION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Toc485894842 \h</w:instrText>
            </w:r>
            <w:r>
              <w:rPr>
                <w:webHidden/>
                <w:rtl/>
              </w:rPr>
              <w:instrText xml:space="preserve"> </w:instrText>
            </w:r>
            <w:r>
              <w:rPr>
                <w:webHidden/>
                <w:rtl/>
              </w:rPr>
            </w:r>
            <w:r>
              <w:rPr>
                <w:webHidden/>
                <w:rtl/>
              </w:rPr>
              <w:fldChar w:fldCharType="separate"/>
            </w:r>
            <w:r w:rsidR="00C13554">
              <w:rPr>
                <w:webHidden/>
              </w:rPr>
              <w:t>689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43" w:history="1">
            <w:r w:rsidRPr="005E6D13">
              <w:rPr>
                <w:rStyle w:val="Hyperlink"/>
                <w:lang w:bidi="fa-IR"/>
              </w:rPr>
              <w:t xml:space="preserve">1902 - </w:t>
            </w:r>
            <w:r w:rsidRPr="005E6D13">
              <w:rPr>
                <w:rStyle w:val="Hyperlink"/>
                <w:rtl/>
                <w:lang w:bidi="fa-IR"/>
              </w:rPr>
              <w:t>التَّحذيرُ مِنَ التُّهَمَةِ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Toc485894843 \h</w:instrText>
            </w:r>
            <w:r>
              <w:rPr>
                <w:webHidden/>
                <w:rtl/>
              </w:rPr>
              <w:instrText xml:space="preserve"> </w:instrText>
            </w:r>
            <w:r>
              <w:rPr>
                <w:webHidden/>
                <w:rtl/>
              </w:rPr>
            </w:r>
            <w:r>
              <w:rPr>
                <w:webHidden/>
                <w:rtl/>
              </w:rPr>
              <w:fldChar w:fldCharType="separate"/>
            </w:r>
            <w:r w:rsidR="00C13554">
              <w:rPr>
                <w:webHidden/>
              </w:rPr>
              <w:t>689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44" w:history="1">
            <w:r w:rsidRPr="005E6D13">
              <w:rPr>
                <w:rStyle w:val="Hyperlink"/>
                <w:lang w:bidi="fa-IR"/>
              </w:rPr>
              <w:t>1902. WARNING AGAINST SUSPICION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Toc485894844 \h</w:instrText>
            </w:r>
            <w:r>
              <w:rPr>
                <w:webHidden/>
                <w:rtl/>
              </w:rPr>
              <w:instrText xml:space="preserve"> </w:instrText>
            </w:r>
            <w:r>
              <w:rPr>
                <w:webHidden/>
                <w:rtl/>
              </w:rPr>
            </w:r>
            <w:r>
              <w:rPr>
                <w:webHidden/>
                <w:rtl/>
              </w:rPr>
              <w:fldChar w:fldCharType="separate"/>
            </w:r>
            <w:r w:rsidR="00C13554">
              <w:rPr>
                <w:webHidden/>
              </w:rPr>
              <w:t>689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4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Toc485894845 \h</w:instrText>
            </w:r>
            <w:r>
              <w:rPr>
                <w:noProof/>
                <w:webHidden/>
                <w:rtl/>
              </w:rPr>
              <w:instrText xml:space="preserve"> </w:instrText>
            </w:r>
            <w:r>
              <w:rPr>
                <w:noProof/>
                <w:webHidden/>
                <w:rtl/>
              </w:rPr>
            </w:r>
            <w:r>
              <w:rPr>
                <w:noProof/>
                <w:webHidden/>
                <w:rtl/>
              </w:rPr>
              <w:fldChar w:fldCharType="separate"/>
            </w:r>
            <w:r w:rsidR="00C13554">
              <w:rPr>
                <w:noProof/>
                <w:webHidden/>
              </w:rPr>
              <w:t>689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46" w:history="1">
            <w:r w:rsidRPr="005E6D13">
              <w:rPr>
                <w:rStyle w:val="Hyperlink"/>
                <w:lang w:bidi="fa-IR"/>
              </w:rPr>
              <w:t xml:space="preserve">1903 - </w:t>
            </w:r>
            <w:r w:rsidRPr="005E6D13">
              <w:rPr>
                <w:rStyle w:val="Hyperlink"/>
                <w:rtl/>
                <w:lang w:bidi="fa-IR"/>
              </w:rPr>
              <w:t>النَّهيُ عَن مَواقِفِ التُّهَمَةِ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Toc485894846 \h</w:instrText>
            </w:r>
            <w:r>
              <w:rPr>
                <w:webHidden/>
                <w:rtl/>
              </w:rPr>
              <w:instrText xml:space="preserve"> </w:instrText>
            </w:r>
            <w:r>
              <w:rPr>
                <w:webHidden/>
                <w:rtl/>
              </w:rPr>
            </w:r>
            <w:r>
              <w:rPr>
                <w:webHidden/>
                <w:rtl/>
              </w:rPr>
              <w:fldChar w:fldCharType="separate"/>
            </w:r>
            <w:r w:rsidR="00C13554">
              <w:rPr>
                <w:webHidden/>
              </w:rPr>
              <w:t>690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47" w:history="1">
            <w:r w:rsidRPr="005E6D13">
              <w:rPr>
                <w:rStyle w:val="Hyperlink"/>
                <w:lang w:bidi="fa-IR"/>
              </w:rPr>
              <w:t>1903. PROHIBITION OF PLACING ONESELF IN SUSPECT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Toc485894847 \h</w:instrText>
            </w:r>
            <w:r>
              <w:rPr>
                <w:webHidden/>
                <w:rtl/>
              </w:rPr>
              <w:instrText xml:space="preserve"> </w:instrText>
            </w:r>
            <w:r>
              <w:rPr>
                <w:webHidden/>
                <w:rtl/>
              </w:rPr>
            </w:r>
            <w:r>
              <w:rPr>
                <w:webHidden/>
                <w:rtl/>
              </w:rPr>
              <w:fldChar w:fldCharType="separate"/>
            </w:r>
            <w:r w:rsidR="00C13554">
              <w:rPr>
                <w:webHidden/>
              </w:rPr>
              <w:t>690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4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Toc485894848 \h</w:instrText>
            </w:r>
            <w:r>
              <w:rPr>
                <w:noProof/>
                <w:webHidden/>
                <w:rtl/>
              </w:rPr>
              <w:instrText xml:space="preserve"> </w:instrText>
            </w:r>
            <w:r>
              <w:rPr>
                <w:noProof/>
                <w:webHidden/>
                <w:rtl/>
              </w:rPr>
            </w:r>
            <w:r>
              <w:rPr>
                <w:noProof/>
                <w:webHidden/>
                <w:rtl/>
              </w:rPr>
              <w:fldChar w:fldCharType="separate"/>
            </w:r>
            <w:r w:rsidR="00C13554">
              <w:rPr>
                <w:noProof/>
                <w:webHidden/>
              </w:rPr>
              <w:t>690</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49" w:history="1">
            <w:r w:rsidRPr="005E6D13">
              <w:rPr>
                <w:rStyle w:val="Hyperlink"/>
                <w:lang w:bidi="fa-IR"/>
              </w:rPr>
              <w:t xml:space="preserve">417 - </w:t>
            </w:r>
            <w:r w:rsidRPr="005E6D13">
              <w:rPr>
                <w:rStyle w:val="Hyperlink"/>
                <w:rtl/>
                <w:lang w:bidi="fa-IR"/>
              </w:rPr>
              <w:t>اليأس‏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Toc485894849 \h</w:instrText>
            </w:r>
            <w:r>
              <w:rPr>
                <w:webHidden/>
                <w:rtl/>
              </w:rPr>
              <w:instrText xml:space="preserve"> </w:instrText>
            </w:r>
            <w:r>
              <w:rPr>
                <w:webHidden/>
                <w:rtl/>
              </w:rPr>
            </w:r>
            <w:r>
              <w:rPr>
                <w:webHidden/>
                <w:rtl/>
              </w:rPr>
              <w:fldChar w:fldCharType="separate"/>
            </w:r>
            <w:r w:rsidR="00C13554">
              <w:rPr>
                <w:webHidden/>
              </w:rPr>
              <w:t>691</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50" w:history="1">
            <w:r w:rsidRPr="005E6D13">
              <w:rPr>
                <w:rStyle w:val="Hyperlink"/>
                <w:lang w:bidi="fa-IR"/>
              </w:rPr>
              <w:t>417. DESPAIR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Toc485894850 \h</w:instrText>
            </w:r>
            <w:r>
              <w:rPr>
                <w:webHidden/>
                <w:rtl/>
              </w:rPr>
              <w:instrText xml:space="preserve"> </w:instrText>
            </w:r>
            <w:r>
              <w:rPr>
                <w:webHidden/>
                <w:rtl/>
              </w:rPr>
            </w:r>
            <w:r>
              <w:rPr>
                <w:webHidden/>
                <w:rtl/>
              </w:rPr>
              <w:fldChar w:fldCharType="separate"/>
            </w:r>
            <w:r w:rsidR="00C13554">
              <w:rPr>
                <w:webHidden/>
              </w:rPr>
              <w:t>691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51" w:history="1">
            <w:r w:rsidRPr="005E6D13">
              <w:rPr>
                <w:rStyle w:val="Hyperlink"/>
                <w:lang w:bidi="fa-IR"/>
              </w:rPr>
              <w:t xml:space="preserve">1904 - </w:t>
            </w:r>
            <w:r w:rsidRPr="005E6D13">
              <w:rPr>
                <w:rStyle w:val="Hyperlink"/>
                <w:rtl/>
                <w:lang w:bidi="fa-IR"/>
              </w:rPr>
              <w:t>ذَمُّ اليَأسِ‏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Toc485894851 \h</w:instrText>
            </w:r>
            <w:r>
              <w:rPr>
                <w:webHidden/>
                <w:rtl/>
              </w:rPr>
              <w:instrText xml:space="preserve"> </w:instrText>
            </w:r>
            <w:r>
              <w:rPr>
                <w:webHidden/>
                <w:rtl/>
              </w:rPr>
            </w:r>
            <w:r>
              <w:rPr>
                <w:webHidden/>
                <w:rtl/>
              </w:rPr>
              <w:fldChar w:fldCharType="separate"/>
            </w:r>
            <w:r w:rsidR="00C13554">
              <w:rPr>
                <w:webHidden/>
              </w:rPr>
              <w:t>691</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52" w:history="1">
            <w:r w:rsidRPr="005E6D13">
              <w:rPr>
                <w:rStyle w:val="Hyperlink"/>
                <w:lang w:bidi="fa-IR"/>
              </w:rPr>
              <w:t>1904. THE REPROACHING OF DESPAIR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Toc485894852 \h</w:instrText>
            </w:r>
            <w:r>
              <w:rPr>
                <w:webHidden/>
                <w:rtl/>
              </w:rPr>
              <w:instrText xml:space="preserve"> </w:instrText>
            </w:r>
            <w:r>
              <w:rPr>
                <w:webHidden/>
                <w:rtl/>
              </w:rPr>
            </w:r>
            <w:r>
              <w:rPr>
                <w:webHidden/>
                <w:rtl/>
              </w:rPr>
              <w:fldChar w:fldCharType="separate"/>
            </w:r>
            <w:r w:rsidR="00C13554">
              <w:rPr>
                <w:webHidden/>
              </w:rPr>
              <w:t>691</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53"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Toc485894853 \h</w:instrText>
            </w:r>
            <w:r>
              <w:rPr>
                <w:noProof/>
                <w:webHidden/>
                <w:rtl/>
              </w:rPr>
              <w:instrText xml:space="preserve"> </w:instrText>
            </w:r>
            <w:r>
              <w:rPr>
                <w:noProof/>
                <w:webHidden/>
                <w:rtl/>
              </w:rPr>
            </w:r>
            <w:r>
              <w:rPr>
                <w:noProof/>
                <w:webHidden/>
                <w:rtl/>
              </w:rPr>
              <w:fldChar w:fldCharType="separate"/>
            </w:r>
            <w:r w:rsidR="00C13554">
              <w:rPr>
                <w:noProof/>
                <w:webHidden/>
              </w:rPr>
              <w:t>691</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54" w:history="1">
            <w:r w:rsidRPr="005E6D13">
              <w:rPr>
                <w:rStyle w:val="Hyperlink"/>
                <w:lang w:bidi="fa-IR"/>
              </w:rPr>
              <w:t xml:space="preserve">1905 - </w:t>
            </w:r>
            <w:r w:rsidRPr="005E6D13">
              <w:rPr>
                <w:rStyle w:val="Hyperlink"/>
                <w:rtl/>
                <w:lang w:bidi="fa-IR"/>
              </w:rPr>
              <w:t>ثَمَراتُ اليَأسِ مِمّا في أيدِي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Toc485894854 \h</w:instrText>
            </w:r>
            <w:r>
              <w:rPr>
                <w:webHidden/>
                <w:rtl/>
              </w:rPr>
              <w:instrText xml:space="preserve"> </w:instrText>
            </w:r>
            <w:r>
              <w:rPr>
                <w:webHidden/>
                <w:rtl/>
              </w:rPr>
            </w:r>
            <w:r>
              <w:rPr>
                <w:webHidden/>
                <w:rtl/>
              </w:rPr>
              <w:fldChar w:fldCharType="separate"/>
            </w:r>
            <w:r w:rsidR="00C13554">
              <w:rPr>
                <w:webHidden/>
              </w:rPr>
              <w:t>692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55" w:history="1">
            <w:r w:rsidRPr="005E6D13">
              <w:rPr>
                <w:rStyle w:val="Hyperlink"/>
                <w:lang w:bidi="fa-IR"/>
              </w:rPr>
              <w:t>1905. THE FRUITS OF DESPAIR IN OBTAINING WHAT BELONGS TO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Toc485894855 \h</w:instrText>
            </w:r>
            <w:r>
              <w:rPr>
                <w:webHidden/>
                <w:rtl/>
              </w:rPr>
              <w:instrText xml:space="preserve"> </w:instrText>
            </w:r>
            <w:r>
              <w:rPr>
                <w:webHidden/>
                <w:rtl/>
              </w:rPr>
            </w:r>
            <w:r>
              <w:rPr>
                <w:webHidden/>
                <w:rtl/>
              </w:rPr>
              <w:fldChar w:fldCharType="separate"/>
            </w:r>
            <w:r w:rsidR="00C13554">
              <w:rPr>
                <w:webHidden/>
              </w:rPr>
              <w:t>692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56"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Toc485894856 \h</w:instrText>
            </w:r>
            <w:r>
              <w:rPr>
                <w:noProof/>
                <w:webHidden/>
                <w:rtl/>
              </w:rPr>
              <w:instrText xml:space="preserve"> </w:instrText>
            </w:r>
            <w:r>
              <w:rPr>
                <w:noProof/>
                <w:webHidden/>
                <w:rtl/>
              </w:rPr>
            </w:r>
            <w:r>
              <w:rPr>
                <w:noProof/>
                <w:webHidden/>
                <w:rtl/>
              </w:rPr>
              <w:fldChar w:fldCharType="separate"/>
            </w:r>
            <w:r w:rsidR="00C13554">
              <w:rPr>
                <w:noProof/>
                <w:webHidden/>
              </w:rPr>
              <w:t>692</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57" w:history="1">
            <w:r w:rsidRPr="005E6D13">
              <w:rPr>
                <w:rStyle w:val="Hyperlink"/>
                <w:lang w:bidi="fa-IR"/>
              </w:rPr>
              <w:t xml:space="preserve">418 - </w:t>
            </w:r>
            <w:r w:rsidRPr="005E6D13">
              <w:rPr>
                <w:rStyle w:val="Hyperlink"/>
                <w:rtl/>
                <w:lang w:bidi="fa-IR"/>
              </w:rPr>
              <w:t>اليتيم‏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Toc485894857 \h</w:instrText>
            </w:r>
            <w:r>
              <w:rPr>
                <w:webHidden/>
                <w:rtl/>
              </w:rPr>
              <w:instrText xml:space="preserve"> </w:instrText>
            </w:r>
            <w:r>
              <w:rPr>
                <w:webHidden/>
                <w:rtl/>
              </w:rPr>
            </w:r>
            <w:r>
              <w:rPr>
                <w:webHidden/>
                <w:rtl/>
              </w:rPr>
              <w:fldChar w:fldCharType="separate"/>
            </w:r>
            <w:r w:rsidR="00C13554">
              <w:rPr>
                <w:webHidden/>
              </w:rPr>
              <w:t>693</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58" w:history="1">
            <w:r w:rsidRPr="005E6D13">
              <w:rPr>
                <w:rStyle w:val="Hyperlink"/>
                <w:lang w:bidi="fa-IR"/>
              </w:rPr>
              <w:t>418. THE ORPHAN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Toc485894858 \h</w:instrText>
            </w:r>
            <w:r>
              <w:rPr>
                <w:webHidden/>
                <w:rtl/>
              </w:rPr>
              <w:instrText xml:space="preserve"> </w:instrText>
            </w:r>
            <w:r>
              <w:rPr>
                <w:webHidden/>
                <w:rtl/>
              </w:rPr>
            </w:r>
            <w:r>
              <w:rPr>
                <w:webHidden/>
                <w:rtl/>
              </w:rPr>
              <w:fldChar w:fldCharType="separate"/>
            </w:r>
            <w:r w:rsidR="00C13554">
              <w:rPr>
                <w:webHidden/>
              </w:rPr>
              <w:t>693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59" w:history="1">
            <w:r w:rsidRPr="005E6D13">
              <w:rPr>
                <w:rStyle w:val="Hyperlink"/>
                <w:lang w:bidi="fa-IR"/>
              </w:rPr>
              <w:t xml:space="preserve">1906 - </w:t>
            </w:r>
            <w:r w:rsidRPr="005E6D13">
              <w:rPr>
                <w:rStyle w:val="Hyperlink"/>
                <w:rtl/>
                <w:lang w:bidi="fa-IR"/>
              </w:rPr>
              <w:t>الحَثُّ عَلى‏ رِعايَةِ الأيتامِ‏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Toc485894859 \h</w:instrText>
            </w:r>
            <w:r>
              <w:rPr>
                <w:webHidden/>
                <w:rtl/>
              </w:rPr>
              <w:instrText xml:space="preserve"> </w:instrText>
            </w:r>
            <w:r>
              <w:rPr>
                <w:webHidden/>
                <w:rtl/>
              </w:rPr>
            </w:r>
            <w:r>
              <w:rPr>
                <w:webHidden/>
                <w:rtl/>
              </w:rPr>
              <w:fldChar w:fldCharType="separate"/>
            </w:r>
            <w:r w:rsidR="00C13554">
              <w:rPr>
                <w:webHidden/>
              </w:rPr>
              <w:t>693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60" w:history="1">
            <w:r w:rsidRPr="005E6D13">
              <w:rPr>
                <w:rStyle w:val="Hyperlink"/>
                <w:lang w:bidi="fa-IR"/>
              </w:rPr>
              <w:t>1906. ENJOINMENT OF LOOKING AFTER ORPHANS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Toc485894860 \h</w:instrText>
            </w:r>
            <w:r>
              <w:rPr>
                <w:webHidden/>
                <w:rtl/>
              </w:rPr>
              <w:instrText xml:space="preserve"> </w:instrText>
            </w:r>
            <w:r>
              <w:rPr>
                <w:webHidden/>
                <w:rtl/>
              </w:rPr>
            </w:r>
            <w:r>
              <w:rPr>
                <w:webHidden/>
                <w:rtl/>
              </w:rPr>
              <w:fldChar w:fldCharType="separate"/>
            </w:r>
            <w:r w:rsidR="00C13554">
              <w:rPr>
                <w:webHidden/>
              </w:rPr>
              <w:t>693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6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Toc485894861 \h</w:instrText>
            </w:r>
            <w:r>
              <w:rPr>
                <w:noProof/>
                <w:webHidden/>
                <w:rtl/>
              </w:rPr>
              <w:instrText xml:space="preserve"> </w:instrText>
            </w:r>
            <w:r>
              <w:rPr>
                <w:noProof/>
                <w:webHidden/>
                <w:rtl/>
              </w:rPr>
            </w:r>
            <w:r>
              <w:rPr>
                <w:noProof/>
                <w:webHidden/>
                <w:rtl/>
              </w:rPr>
              <w:fldChar w:fldCharType="separate"/>
            </w:r>
            <w:r w:rsidR="00C13554">
              <w:rPr>
                <w:noProof/>
                <w:webHidden/>
              </w:rPr>
              <w:t>694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62" w:history="1">
            <w:r w:rsidRPr="005E6D13">
              <w:rPr>
                <w:rStyle w:val="Hyperlink"/>
                <w:lang w:bidi="fa-IR"/>
              </w:rPr>
              <w:t xml:space="preserve">1907 - </w:t>
            </w:r>
            <w:r w:rsidRPr="005E6D13">
              <w:rPr>
                <w:rStyle w:val="Hyperlink"/>
                <w:rtl/>
                <w:lang w:bidi="fa-IR"/>
              </w:rPr>
              <w:t>أكلُ مالِ اليَتيمِ‏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Toc485894862 \h</w:instrText>
            </w:r>
            <w:r>
              <w:rPr>
                <w:webHidden/>
                <w:rtl/>
              </w:rPr>
              <w:instrText xml:space="preserve"> </w:instrText>
            </w:r>
            <w:r>
              <w:rPr>
                <w:webHidden/>
                <w:rtl/>
              </w:rPr>
            </w:r>
            <w:r>
              <w:rPr>
                <w:webHidden/>
                <w:rtl/>
              </w:rPr>
              <w:fldChar w:fldCharType="separate"/>
            </w:r>
            <w:r w:rsidR="00C13554">
              <w:rPr>
                <w:webHidden/>
              </w:rPr>
              <w:t>695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63" w:history="1">
            <w:r w:rsidRPr="005E6D13">
              <w:rPr>
                <w:rStyle w:val="Hyperlink"/>
                <w:lang w:bidi="fa-IR"/>
              </w:rPr>
              <w:t>1907. THE CONSUMPTION OF THE PROPERTY OF THE ORPHANS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Toc485894863 \h</w:instrText>
            </w:r>
            <w:r>
              <w:rPr>
                <w:webHidden/>
                <w:rtl/>
              </w:rPr>
              <w:instrText xml:space="preserve"> </w:instrText>
            </w:r>
            <w:r>
              <w:rPr>
                <w:webHidden/>
                <w:rtl/>
              </w:rPr>
            </w:r>
            <w:r>
              <w:rPr>
                <w:webHidden/>
                <w:rtl/>
              </w:rPr>
              <w:fldChar w:fldCharType="separate"/>
            </w:r>
            <w:r w:rsidR="00C13554">
              <w:rPr>
                <w:webHidden/>
              </w:rPr>
              <w:t>695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6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Toc485894864 \h</w:instrText>
            </w:r>
            <w:r>
              <w:rPr>
                <w:noProof/>
                <w:webHidden/>
                <w:rtl/>
              </w:rPr>
              <w:instrText xml:space="preserve"> </w:instrText>
            </w:r>
            <w:r>
              <w:rPr>
                <w:noProof/>
                <w:webHidden/>
                <w:rtl/>
              </w:rPr>
            </w:r>
            <w:r>
              <w:rPr>
                <w:noProof/>
                <w:webHidden/>
                <w:rtl/>
              </w:rPr>
              <w:fldChar w:fldCharType="separate"/>
            </w:r>
            <w:r w:rsidR="00C13554">
              <w:rPr>
                <w:noProof/>
                <w:webHidden/>
              </w:rPr>
              <w:t>695</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65" w:history="1">
            <w:r w:rsidRPr="005E6D13">
              <w:rPr>
                <w:rStyle w:val="Hyperlink"/>
                <w:lang w:bidi="fa-IR"/>
              </w:rPr>
              <w:t xml:space="preserve">419 - </w:t>
            </w:r>
            <w:r w:rsidRPr="005E6D13">
              <w:rPr>
                <w:rStyle w:val="Hyperlink"/>
                <w:rtl/>
                <w:lang w:bidi="fa-IR"/>
              </w:rPr>
              <w:t>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Toc485894865 \h</w:instrText>
            </w:r>
            <w:r>
              <w:rPr>
                <w:webHidden/>
                <w:rtl/>
              </w:rPr>
              <w:instrText xml:space="preserve"> </w:instrText>
            </w:r>
            <w:r>
              <w:rPr>
                <w:webHidden/>
                <w:rtl/>
              </w:rPr>
            </w:r>
            <w:r>
              <w:rPr>
                <w:webHidden/>
                <w:rtl/>
              </w:rPr>
              <w:fldChar w:fldCharType="separate"/>
            </w:r>
            <w:r w:rsidR="00C13554">
              <w:rPr>
                <w:webHidden/>
              </w:rPr>
              <w:t>696</w:t>
            </w:r>
            <w:r>
              <w:rPr>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66" w:history="1">
            <w:r w:rsidRPr="005E6D13">
              <w:rPr>
                <w:rStyle w:val="Hyperlink"/>
                <w:lang w:bidi="fa-IR"/>
              </w:rPr>
              <w:t>419.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Toc485894866 \h</w:instrText>
            </w:r>
            <w:r>
              <w:rPr>
                <w:webHidden/>
                <w:rtl/>
              </w:rPr>
              <w:instrText xml:space="preserve"> </w:instrText>
            </w:r>
            <w:r>
              <w:rPr>
                <w:webHidden/>
                <w:rtl/>
              </w:rPr>
            </w:r>
            <w:r>
              <w:rPr>
                <w:webHidden/>
                <w:rtl/>
              </w:rPr>
              <w:fldChar w:fldCharType="separate"/>
            </w:r>
            <w:r w:rsidR="00C13554">
              <w:rPr>
                <w:webHidden/>
              </w:rPr>
              <w:t>696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67" w:history="1">
            <w:r w:rsidRPr="005E6D13">
              <w:rPr>
                <w:rStyle w:val="Hyperlink"/>
                <w:lang w:bidi="fa-IR"/>
              </w:rPr>
              <w:t xml:space="preserve">1908 - </w:t>
            </w:r>
            <w:r w:rsidRPr="005E6D13">
              <w:rPr>
                <w:rStyle w:val="Hyperlink"/>
                <w:rtl/>
                <w:lang w:bidi="fa-IR"/>
              </w:rPr>
              <w:t>فَضلُ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Toc485894867 \h</w:instrText>
            </w:r>
            <w:r>
              <w:rPr>
                <w:webHidden/>
                <w:rtl/>
              </w:rPr>
              <w:instrText xml:space="preserve"> </w:instrText>
            </w:r>
            <w:r>
              <w:rPr>
                <w:webHidden/>
                <w:rtl/>
              </w:rPr>
            </w:r>
            <w:r>
              <w:rPr>
                <w:webHidden/>
                <w:rtl/>
              </w:rPr>
              <w:fldChar w:fldCharType="separate"/>
            </w:r>
            <w:r w:rsidR="00C13554">
              <w:rPr>
                <w:webHidden/>
              </w:rPr>
              <w:t>696</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68" w:history="1">
            <w:r w:rsidRPr="005E6D13">
              <w:rPr>
                <w:rStyle w:val="Hyperlink"/>
                <w:lang w:bidi="fa-IR"/>
              </w:rPr>
              <w:t>1908. THE VIRTUE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Toc485894868 \h</w:instrText>
            </w:r>
            <w:r>
              <w:rPr>
                <w:webHidden/>
                <w:rtl/>
              </w:rPr>
              <w:instrText xml:space="preserve"> </w:instrText>
            </w:r>
            <w:r>
              <w:rPr>
                <w:webHidden/>
                <w:rtl/>
              </w:rPr>
            </w:r>
            <w:r>
              <w:rPr>
                <w:webHidden/>
                <w:rtl/>
              </w:rPr>
              <w:fldChar w:fldCharType="separate"/>
            </w:r>
            <w:r w:rsidR="00C13554">
              <w:rPr>
                <w:webHidden/>
              </w:rPr>
              <w:t>696</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69"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Toc485894869 \h</w:instrText>
            </w:r>
            <w:r>
              <w:rPr>
                <w:noProof/>
                <w:webHidden/>
                <w:rtl/>
              </w:rPr>
              <w:instrText xml:space="preserve"> </w:instrText>
            </w:r>
            <w:r>
              <w:rPr>
                <w:noProof/>
                <w:webHidden/>
                <w:rtl/>
              </w:rPr>
            </w:r>
            <w:r>
              <w:rPr>
                <w:noProof/>
                <w:webHidden/>
                <w:rtl/>
              </w:rPr>
              <w:fldChar w:fldCharType="separate"/>
            </w:r>
            <w:r w:rsidR="00C13554">
              <w:rPr>
                <w:noProof/>
                <w:webHidden/>
              </w:rPr>
              <w:t>697</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0" w:history="1">
            <w:r w:rsidRPr="005E6D13">
              <w:rPr>
                <w:rStyle w:val="Hyperlink"/>
                <w:lang w:bidi="fa-IR"/>
              </w:rPr>
              <w:t xml:space="preserve">1909 - </w:t>
            </w:r>
            <w:r w:rsidRPr="005E6D13">
              <w:rPr>
                <w:rStyle w:val="Hyperlink"/>
                <w:rtl/>
                <w:lang w:bidi="fa-IR"/>
              </w:rPr>
              <w:t>عِلمُ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Toc485894870 \h</w:instrText>
            </w:r>
            <w:r>
              <w:rPr>
                <w:webHidden/>
                <w:rtl/>
              </w:rPr>
              <w:instrText xml:space="preserve"> </w:instrText>
            </w:r>
            <w:r>
              <w:rPr>
                <w:webHidden/>
                <w:rtl/>
              </w:rPr>
            </w:r>
            <w:r>
              <w:rPr>
                <w:webHidden/>
                <w:rtl/>
              </w:rPr>
              <w:fldChar w:fldCharType="separate"/>
            </w:r>
            <w:r w:rsidR="00C13554">
              <w:rPr>
                <w:webHidden/>
              </w:rPr>
              <w:t>698</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1" w:history="1">
            <w:r w:rsidRPr="005E6D13">
              <w:rPr>
                <w:rStyle w:val="Hyperlink"/>
                <w:lang w:bidi="fa-IR"/>
              </w:rPr>
              <w:t>1909. CERTAIN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Toc485894871 \h</w:instrText>
            </w:r>
            <w:r>
              <w:rPr>
                <w:webHidden/>
                <w:rtl/>
              </w:rPr>
              <w:instrText xml:space="preserve"> </w:instrText>
            </w:r>
            <w:r>
              <w:rPr>
                <w:webHidden/>
                <w:rtl/>
              </w:rPr>
            </w:r>
            <w:r>
              <w:rPr>
                <w:webHidden/>
                <w:rtl/>
              </w:rPr>
              <w:fldChar w:fldCharType="separate"/>
            </w:r>
            <w:r w:rsidR="00C13554">
              <w:rPr>
                <w:webHidden/>
              </w:rPr>
              <w:t>698</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72"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Toc485894872 \h</w:instrText>
            </w:r>
            <w:r>
              <w:rPr>
                <w:noProof/>
                <w:webHidden/>
                <w:rtl/>
              </w:rPr>
              <w:instrText xml:space="preserve"> </w:instrText>
            </w:r>
            <w:r>
              <w:rPr>
                <w:noProof/>
                <w:webHidden/>
                <w:rtl/>
              </w:rPr>
            </w:r>
            <w:r>
              <w:rPr>
                <w:noProof/>
                <w:webHidden/>
                <w:rtl/>
              </w:rPr>
              <w:fldChar w:fldCharType="separate"/>
            </w:r>
            <w:r w:rsidR="00C13554">
              <w:rPr>
                <w:noProof/>
                <w:webHidden/>
              </w:rPr>
              <w:t>698</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3" w:history="1">
            <w:r w:rsidRPr="005E6D13">
              <w:rPr>
                <w:rStyle w:val="Hyperlink"/>
                <w:lang w:bidi="fa-IR"/>
              </w:rPr>
              <w:t xml:space="preserve">1910 - </w:t>
            </w:r>
            <w:r w:rsidRPr="005E6D13">
              <w:rPr>
                <w:rStyle w:val="Hyperlink"/>
                <w:rtl/>
                <w:lang w:bidi="fa-IR"/>
              </w:rPr>
              <w:t>تَفسيرُ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Toc485894873 \h</w:instrText>
            </w:r>
            <w:r>
              <w:rPr>
                <w:webHidden/>
                <w:rtl/>
              </w:rPr>
              <w:instrText xml:space="preserve"> </w:instrText>
            </w:r>
            <w:r>
              <w:rPr>
                <w:webHidden/>
                <w:rtl/>
              </w:rPr>
            </w:r>
            <w:r>
              <w:rPr>
                <w:webHidden/>
                <w:rtl/>
              </w:rPr>
              <w:fldChar w:fldCharType="separate"/>
            </w:r>
            <w:r w:rsidR="00C13554">
              <w:rPr>
                <w:webHidden/>
              </w:rPr>
              <w:t>699</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4" w:history="1">
            <w:r w:rsidRPr="005E6D13">
              <w:rPr>
                <w:rStyle w:val="Hyperlink"/>
                <w:lang w:bidi="fa-IR"/>
              </w:rPr>
              <w:t>1910. INTERPRETATION OF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Toc485894874 \h</w:instrText>
            </w:r>
            <w:r>
              <w:rPr>
                <w:webHidden/>
                <w:rtl/>
              </w:rPr>
              <w:instrText xml:space="preserve"> </w:instrText>
            </w:r>
            <w:r>
              <w:rPr>
                <w:webHidden/>
                <w:rtl/>
              </w:rPr>
            </w:r>
            <w:r>
              <w:rPr>
                <w:webHidden/>
                <w:rtl/>
              </w:rPr>
              <w:fldChar w:fldCharType="separate"/>
            </w:r>
            <w:r w:rsidR="00C13554">
              <w:rPr>
                <w:webHidden/>
              </w:rPr>
              <w:t>699</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75"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Toc485894875 \h</w:instrText>
            </w:r>
            <w:r>
              <w:rPr>
                <w:noProof/>
                <w:webHidden/>
                <w:rtl/>
              </w:rPr>
              <w:instrText xml:space="preserve"> </w:instrText>
            </w:r>
            <w:r>
              <w:rPr>
                <w:noProof/>
                <w:webHidden/>
                <w:rtl/>
              </w:rPr>
            </w:r>
            <w:r>
              <w:rPr>
                <w:noProof/>
                <w:webHidden/>
                <w:rtl/>
              </w:rPr>
              <w:fldChar w:fldCharType="separate"/>
            </w:r>
            <w:r w:rsidR="00C13554">
              <w:rPr>
                <w:noProof/>
                <w:webHidden/>
              </w:rPr>
              <w:t>699</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6" w:history="1">
            <w:r w:rsidRPr="005E6D13">
              <w:rPr>
                <w:rStyle w:val="Hyperlink"/>
                <w:lang w:bidi="fa-IR"/>
              </w:rPr>
              <w:t xml:space="preserve">1911 - </w:t>
            </w:r>
            <w:r w:rsidRPr="005E6D13">
              <w:rPr>
                <w:rStyle w:val="Hyperlink"/>
                <w:rtl/>
                <w:lang w:bidi="fa-IR"/>
              </w:rPr>
              <w:t>عَلاماتُ المُوقِنِ‏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Toc485894876 \h</w:instrText>
            </w:r>
            <w:r>
              <w:rPr>
                <w:webHidden/>
                <w:rtl/>
              </w:rPr>
              <w:instrText xml:space="preserve"> </w:instrText>
            </w:r>
            <w:r>
              <w:rPr>
                <w:webHidden/>
                <w:rtl/>
              </w:rPr>
            </w:r>
            <w:r>
              <w:rPr>
                <w:webHidden/>
                <w:rtl/>
              </w:rPr>
              <w:fldChar w:fldCharType="separate"/>
            </w:r>
            <w:r w:rsidR="00C13554">
              <w:rPr>
                <w:webHidden/>
              </w:rPr>
              <w:t>700</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7" w:history="1">
            <w:r w:rsidRPr="005E6D13">
              <w:rPr>
                <w:rStyle w:val="Hyperlink"/>
                <w:lang w:bidi="fa-IR"/>
              </w:rPr>
              <w:t>1911. THE SIGNS OF A PERSON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Toc485894877 \h</w:instrText>
            </w:r>
            <w:r>
              <w:rPr>
                <w:webHidden/>
                <w:rtl/>
              </w:rPr>
              <w:instrText xml:space="preserve"> </w:instrText>
            </w:r>
            <w:r>
              <w:rPr>
                <w:webHidden/>
                <w:rtl/>
              </w:rPr>
            </w:r>
            <w:r>
              <w:rPr>
                <w:webHidden/>
                <w:rtl/>
              </w:rPr>
              <w:fldChar w:fldCharType="separate"/>
            </w:r>
            <w:r w:rsidR="00C13554">
              <w:rPr>
                <w:webHidden/>
              </w:rPr>
              <w:t>700</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78"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Toc485894878 \h</w:instrText>
            </w:r>
            <w:r>
              <w:rPr>
                <w:noProof/>
                <w:webHidden/>
                <w:rtl/>
              </w:rPr>
              <w:instrText xml:space="preserve"> </w:instrText>
            </w:r>
            <w:r>
              <w:rPr>
                <w:noProof/>
                <w:webHidden/>
                <w:rtl/>
              </w:rPr>
            </w:r>
            <w:r>
              <w:rPr>
                <w:noProof/>
                <w:webHidden/>
                <w:rtl/>
              </w:rPr>
              <w:fldChar w:fldCharType="separate"/>
            </w:r>
            <w:r w:rsidR="00C13554">
              <w:rPr>
                <w:noProof/>
                <w:webHidden/>
              </w:rPr>
              <w:t>700</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79" w:history="1">
            <w:r w:rsidRPr="005E6D13">
              <w:rPr>
                <w:rStyle w:val="Hyperlink"/>
                <w:lang w:bidi="fa-IR"/>
              </w:rPr>
              <w:t xml:space="preserve">1912 - </w:t>
            </w:r>
            <w:r w:rsidRPr="005E6D13">
              <w:rPr>
                <w:rStyle w:val="Hyperlink"/>
                <w:rtl/>
                <w:lang w:bidi="fa-IR"/>
              </w:rPr>
              <w:t>ما يُفسِدُ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Toc485894879 \h</w:instrText>
            </w:r>
            <w:r>
              <w:rPr>
                <w:webHidden/>
                <w:rtl/>
              </w:rPr>
              <w:instrText xml:space="preserve"> </w:instrText>
            </w:r>
            <w:r>
              <w:rPr>
                <w:webHidden/>
                <w:rtl/>
              </w:rPr>
            </w:r>
            <w:r>
              <w:rPr>
                <w:webHidden/>
                <w:rtl/>
              </w:rPr>
              <w:fldChar w:fldCharType="separate"/>
            </w:r>
            <w:r w:rsidR="00C13554">
              <w:rPr>
                <w:webHidden/>
              </w:rPr>
              <w:t>702</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0" w:history="1">
            <w:r w:rsidRPr="005E6D13">
              <w:rPr>
                <w:rStyle w:val="Hyperlink"/>
                <w:lang w:bidi="fa-IR"/>
              </w:rPr>
              <w:t>1912. WHAT CORRUPTS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Toc485894880 \h</w:instrText>
            </w:r>
            <w:r>
              <w:rPr>
                <w:webHidden/>
                <w:rtl/>
              </w:rPr>
              <w:instrText xml:space="preserve"> </w:instrText>
            </w:r>
            <w:r>
              <w:rPr>
                <w:webHidden/>
                <w:rtl/>
              </w:rPr>
            </w:r>
            <w:r>
              <w:rPr>
                <w:webHidden/>
                <w:rtl/>
              </w:rPr>
              <w:fldChar w:fldCharType="separate"/>
            </w:r>
            <w:r w:rsidR="00C13554">
              <w:rPr>
                <w:webHidden/>
              </w:rPr>
              <w:t>702</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81"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Toc485894881 \h</w:instrText>
            </w:r>
            <w:r>
              <w:rPr>
                <w:noProof/>
                <w:webHidden/>
                <w:rtl/>
              </w:rPr>
              <w:instrText xml:space="preserve"> </w:instrText>
            </w:r>
            <w:r>
              <w:rPr>
                <w:noProof/>
                <w:webHidden/>
                <w:rtl/>
              </w:rPr>
            </w:r>
            <w:r>
              <w:rPr>
                <w:noProof/>
                <w:webHidden/>
                <w:rtl/>
              </w:rPr>
              <w:fldChar w:fldCharType="separate"/>
            </w:r>
            <w:r w:rsidR="00C13554">
              <w:rPr>
                <w:noProof/>
                <w:webHidden/>
              </w:rPr>
              <w:t>702</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2" w:history="1">
            <w:r w:rsidRPr="005E6D13">
              <w:rPr>
                <w:rStyle w:val="Hyperlink"/>
                <w:lang w:bidi="fa-IR"/>
              </w:rPr>
              <w:t xml:space="preserve">1913 - </w:t>
            </w:r>
            <w:r w:rsidRPr="005E6D13">
              <w:rPr>
                <w:rStyle w:val="Hyperlink"/>
                <w:rtl/>
                <w:lang w:bidi="fa-IR"/>
              </w:rPr>
              <w:t>ضَعفُ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Toc485894882 \h</w:instrText>
            </w:r>
            <w:r>
              <w:rPr>
                <w:webHidden/>
                <w:rtl/>
              </w:rPr>
              <w:instrText xml:space="preserve"> </w:instrText>
            </w:r>
            <w:r>
              <w:rPr>
                <w:webHidden/>
                <w:rtl/>
              </w:rPr>
            </w:r>
            <w:r>
              <w:rPr>
                <w:webHidden/>
                <w:rtl/>
              </w:rPr>
              <w:fldChar w:fldCharType="separate"/>
            </w:r>
            <w:r w:rsidR="00C13554">
              <w:rPr>
                <w:webHidden/>
              </w:rPr>
              <w:t>703</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3" w:history="1">
            <w:r w:rsidRPr="005E6D13">
              <w:rPr>
                <w:rStyle w:val="Hyperlink"/>
                <w:lang w:bidi="fa-IR"/>
              </w:rPr>
              <w:t>1913. WEAKNESS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Toc485894883 \h</w:instrText>
            </w:r>
            <w:r>
              <w:rPr>
                <w:webHidden/>
                <w:rtl/>
              </w:rPr>
              <w:instrText xml:space="preserve"> </w:instrText>
            </w:r>
            <w:r>
              <w:rPr>
                <w:webHidden/>
                <w:rtl/>
              </w:rPr>
            </w:r>
            <w:r>
              <w:rPr>
                <w:webHidden/>
                <w:rtl/>
              </w:rPr>
              <w:fldChar w:fldCharType="separate"/>
            </w:r>
            <w:r w:rsidR="00C13554">
              <w:rPr>
                <w:webHidden/>
              </w:rPr>
              <w:t>703</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84"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Toc485894884 \h</w:instrText>
            </w:r>
            <w:r>
              <w:rPr>
                <w:noProof/>
                <w:webHidden/>
                <w:rtl/>
              </w:rPr>
              <w:instrText xml:space="preserve"> </w:instrText>
            </w:r>
            <w:r>
              <w:rPr>
                <w:noProof/>
                <w:webHidden/>
                <w:rtl/>
              </w:rPr>
            </w:r>
            <w:r>
              <w:rPr>
                <w:noProof/>
                <w:webHidden/>
                <w:rtl/>
              </w:rPr>
              <w:fldChar w:fldCharType="separate"/>
            </w:r>
            <w:r w:rsidR="00C13554">
              <w:rPr>
                <w:noProof/>
                <w:webHidden/>
              </w:rPr>
              <w:t>703</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5" w:history="1">
            <w:r w:rsidRPr="005E6D13">
              <w:rPr>
                <w:rStyle w:val="Hyperlink"/>
                <w:lang w:bidi="fa-IR"/>
              </w:rPr>
              <w:t xml:space="preserve">1914 - </w:t>
            </w:r>
            <w:r w:rsidRPr="005E6D13">
              <w:rPr>
                <w:rStyle w:val="Hyperlink"/>
                <w:rtl/>
                <w:lang w:bidi="fa-IR"/>
              </w:rPr>
              <w:t>ثَمَراتُ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Toc485894885 \h</w:instrText>
            </w:r>
            <w:r>
              <w:rPr>
                <w:webHidden/>
                <w:rtl/>
              </w:rPr>
              <w:instrText xml:space="preserve"> </w:instrText>
            </w:r>
            <w:r>
              <w:rPr>
                <w:webHidden/>
                <w:rtl/>
              </w:rPr>
            </w:r>
            <w:r>
              <w:rPr>
                <w:webHidden/>
                <w:rtl/>
              </w:rPr>
              <w:fldChar w:fldCharType="separate"/>
            </w:r>
            <w:r w:rsidR="00C13554">
              <w:rPr>
                <w:webHidden/>
              </w:rPr>
              <w:t>704</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6" w:history="1">
            <w:r w:rsidRPr="005E6D13">
              <w:rPr>
                <w:rStyle w:val="Hyperlink"/>
                <w:lang w:bidi="fa-IR"/>
              </w:rPr>
              <w:t>1914. THE FRUIT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Toc485894886 \h</w:instrText>
            </w:r>
            <w:r>
              <w:rPr>
                <w:webHidden/>
                <w:rtl/>
              </w:rPr>
              <w:instrText xml:space="preserve"> </w:instrText>
            </w:r>
            <w:r>
              <w:rPr>
                <w:webHidden/>
                <w:rtl/>
              </w:rPr>
            </w:r>
            <w:r>
              <w:rPr>
                <w:webHidden/>
                <w:rtl/>
              </w:rPr>
              <w:fldChar w:fldCharType="separate"/>
            </w:r>
            <w:r w:rsidR="00C13554">
              <w:rPr>
                <w:webHidden/>
              </w:rPr>
              <w:t>704</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87" w:history="1">
            <w:r w:rsidRPr="005E6D13">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Toc485894887 \h</w:instrText>
            </w:r>
            <w:r>
              <w:rPr>
                <w:noProof/>
                <w:webHidden/>
                <w:rtl/>
              </w:rPr>
              <w:instrText xml:space="preserve"> </w:instrText>
            </w:r>
            <w:r>
              <w:rPr>
                <w:noProof/>
                <w:webHidden/>
                <w:rtl/>
              </w:rPr>
            </w:r>
            <w:r>
              <w:rPr>
                <w:noProof/>
                <w:webHidden/>
                <w:rtl/>
              </w:rPr>
              <w:fldChar w:fldCharType="separate"/>
            </w:r>
            <w:r w:rsidR="00C13554">
              <w:rPr>
                <w:noProof/>
                <w:webHidden/>
              </w:rPr>
              <w:t>704</w:t>
            </w:r>
            <w:r>
              <w:rPr>
                <w:noProof/>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8" w:history="1">
            <w:r w:rsidRPr="005E6D13">
              <w:rPr>
                <w:rStyle w:val="Hyperlink"/>
                <w:lang w:bidi="fa-IR"/>
              </w:rPr>
              <w:t xml:space="preserve">1915 - </w:t>
            </w:r>
            <w:r w:rsidRPr="005E6D13">
              <w:rPr>
                <w:rStyle w:val="Hyperlink"/>
                <w:rtl/>
                <w:lang w:bidi="fa-IR"/>
              </w:rPr>
              <w:t>ازدِيادُ اليَقينِ‏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Toc485894888 \h</w:instrText>
            </w:r>
            <w:r>
              <w:rPr>
                <w:webHidden/>
                <w:rtl/>
              </w:rPr>
              <w:instrText xml:space="preserve"> </w:instrText>
            </w:r>
            <w:r>
              <w:rPr>
                <w:webHidden/>
                <w:rtl/>
              </w:rPr>
            </w:r>
            <w:r>
              <w:rPr>
                <w:webHidden/>
                <w:rtl/>
              </w:rPr>
              <w:fldChar w:fldCharType="separate"/>
            </w:r>
            <w:r w:rsidR="00C13554">
              <w:rPr>
                <w:webHidden/>
              </w:rPr>
              <w:t>705</w:t>
            </w:r>
            <w:r>
              <w:rPr>
                <w:webHidden/>
                <w:rtl/>
              </w:rPr>
              <w:fldChar w:fldCharType="end"/>
            </w:r>
          </w:hyperlink>
        </w:p>
        <w:p w:rsidR="00CE715F" w:rsidRDefault="00CE715F" w:rsidP="00CE715F">
          <w:pPr>
            <w:pStyle w:val="TOC2"/>
            <w:rPr>
              <w:rFonts w:asciiTheme="minorHAnsi" w:eastAsiaTheme="minorEastAsia" w:hAnsiTheme="minorHAnsi" w:cstheme="minorBidi"/>
              <w:color w:val="auto"/>
              <w:sz w:val="22"/>
              <w:szCs w:val="22"/>
              <w:rtl/>
            </w:rPr>
          </w:pPr>
          <w:hyperlink w:anchor="_Toc485894889" w:history="1">
            <w:r w:rsidRPr="005E6D13">
              <w:rPr>
                <w:rStyle w:val="Hyperlink"/>
                <w:lang w:bidi="fa-IR"/>
              </w:rPr>
              <w:t>1915. INCREASING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Toc485894889 \h</w:instrText>
            </w:r>
            <w:r>
              <w:rPr>
                <w:webHidden/>
                <w:rtl/>
              </w:rPr>
              <w:instrText xml:space="preserve"> </w:instrText>
            </w:r>
            <w:r>
              <w:rPr>
                <w:webHidden/>
                <w:rtl/>
              </w:rPr>
            </w:r>
            <w:r>
              <w:rPr>
                <w:webHidden/>
                <w:rtl/>
              </w:rPr>
              <w:fldChar w:fldCharType="separate"/>
            </w:r>
            <w:r w:rsidR="00C13554">
              <w:rPr>
                <w:webHidden/>
              </w:rPr>
              <w:t>705</w:t>
            </w:r>
            <w:r>
              <w:rPr>
                <w:webHidden/>
                <w:rtl/>
              </w:rPr>
              <w:fldChar w:fldCharType="end"/>
            </w:r>
          </w:hyperlink>
        </w:p>
        <w:p w:rsidR="00CE715F" w:rsidRDefault="00CE715F" w:rsidP="00CE715F">
          <w:pPr>
            <w:pStyle w:val="TOC3"/>
            <w:rPr>
              <w:rFonts w:asciiTheme="minorHAnsi" w:eastAsiaTheme="minorEastAsia" w:hAnsiTheme="minorHAnsi" w:cstheme="minorBidi"/>
              <w:noProof/>
              <w:color w:val="auto"/>
              <w:sz w:val="22"/>
              <w:szCs w:val="22"/>
              <w:rtl/>
            </w:rPr>
          </w:pPr>
          <w:hyperlink w:anchor="_Toc485894890" w:history="1">
            <w:r w:rsidRPr="005E6D13">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Toc485894890 \h</w:instrText>
            </w:r>
            <w:r>
              <w:rPr>
                <w:noProof/>
                <w:webHidden/>
                <w:rtl/>
              </w:rPr>
              <w:instrText xml:space="preserve"> </w:instrText>
            </w:r>
            <w:r>
              <w:rPr>
                <w:noProof/>
                <w:webHidden/>
                <w:rtl/>
              </w:rPr>
            </w:r>
            <w:r>
              <w:rPr>
                <w:noProof/>
                <w:webHidden/>
                <w:rtl/>
              </w:rPr>
              <w:fldChar w:fldCharType="separate"/>
            </w:r>
            <w:r w:rsidR="00C13554">
              <w:rPr>
                <w:noProof/>
                <w:webHidden/>
              </w:rPr>
              <w:t>706</w:t>
            </w:r>
            <w:r>
              <w:rPr>
                <w:noProof/>
                <w:webHidden/>
                <w:rtl/>
              </w:rPr>
              <w:fldChar w:fldCharType="end"/>
            </w:r>
          </w:hyperlink>
        </w:p>
        <w:p w:rsidR="00CE715F" w:rsidRDefault="00CE715F" w:rsidP="00CE715F">
          <w:pPr>
            <w:pStyle w:val="TOC1"/>
            <w:rPr>
              <w:rFonts w:asciiTheme="minorHAnsi" w:eastAsiaTheme="minorEastAsia" w:hAnsiTheme="minorHAnsi" w:cstheme="minorBidi"/>
              <w:b w:val="0"/>
              <w:bCs w:val="0"/>
              <w:color w:val="auto"/>
              <w:sz w:val="22"/>
              <w:szCs w:val="22"/>
              <w:rtl/>
            </w:rPr>
          </w:pPr>
          <w:hyperlink w:anchor="_Toc485894891" w:history="1">
            <w:r w:rsidRPr="005E6D13">
              <w:rPr>
                <w:rStyle w:val="Hyperlink"/>
                <w:lang w:bidi="fa-IR"/>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Toc485894891 \h</w:instrText>
            </w:r>
            <w:r>
              <w:rPr>
                <w:webHidden/>
                <w:rtl/>
              </w:rPr>
              <w:instrText xml:space="preserve"> </w:instrText>
            </w:r>
            <w:r>
              <w:rPr>
                <w:webHidden/>
                <w:rtl/>
              </w:rPr>
            </w:r>
            <w:r>
              <w:rPr>
                <w:webHidden/>
                <w:rtl/>
              </w:rPr>
              <w:fldChar w:fldCharType="separate"/>
            </w:r>
            <w:r w:rsidR="00C13554">
              <w:rPr>
                <w:webHidden/>
              </w:rPr>
              <w:t>707</w:t>
            </w:r>
            <w:r>
              <w:rPr>
                <w:webHidden/>
                <w:rtl/>
              </w:rPr>
              <w:fldChar w:fldCharType="end"/>
            </w:r>
          </w:hyperlink>
        </w:p>
        <w:p w:rsidR="00BF20E7" w:rsidRDefault="006A54B8" w:rsidP="00CE715F">
          <w:pPr>
            <w:pStyle w:val="libNormal"/>
          </w:pPr>
          <w:r>
            <w:fldChar w:fldCharType="end"/>
          </w:r>
        </w:p>
      </w:sdtContent>
    </w:sdt>
    <w:p w:rsidR="00BF20E7" w:rsidRDefault="00BF20E7" w:rsidP="00B3443B">
      <w:pPr>
        <w:pStyle w:val="libNormal"/>
      </w:pPr>
      <w:r>
        <w:br w:type="page"/>
      </w:r>
    </w:p>
    <w:p w:rsidR="00BF20E7" w:rsidRDefault="00BF20E7" w:rsidP="005F6981">
      <w:pPr>
        <w:pStyle w:val="Heading1Center"/>
        <w:rPr>
          <w:lang w:bidi="fa-IR"/>
        </w:rPr>
      </w:pPr>
      <w:bookmarkStart w:id="2" w:name="_Toc484340493"/>
      <w:bookmarkStart w:id="3" w:name="_Toc485893323"/>
      <w:r>
        <w:rPr>
          <w:lang w:bidi="fa-IR"/>
        </w:rPr>
        <w:lastRenderedPageBreak/>
        <w:t xml:space="preserve">324 - </w:t>
      </w:r>
      <w:r>
        <w:rPr>
          <w:rtl/>
          <w:lang w:bidi="fa-IR"/>
        </w:rPr>
        <w:t>التفكّر</w:t>
      </w:r>
      <w:bookmarkEnd w:id="2"/>
      <w:bookmarkEnd w:id="3"/>
    </w:p>
    <w:p w:rsidR="00BF20E7" w:rsidRDefault="00BF20E7" w:rsidP="005F6981">
      <w:pPr>
        <w:pStyle w:val="Heading1Center"/>
        <w:rPr>
          <w:lang w:bidi="fa-IR"/>
        </w:rPr>
      </w:pPr>
      <w:bookmarkStart w:id="4" w:name="_Toc484340494"/>
      <w:bookmarkStart w:id="5" w:name="_Toc485893324"/>
      <w:r>
        <w:rPr>
          <w:lang w:bidi="fa-IR"/>
        </w:rPr>
        <w:t>324. THINKING</w:t>
      </w:r>
      <w:bookmarkEnd w:id="4"/>
      <w:bookmarkEnd w:id="5"/>
    </w:p>
    <w:p w:rsidR="00BF20E7" w:rsidRDefault="00BF20E7" w:rsidP="005F6981">
      <w:pPr>
        <w:pStyle w:val="Heading2Center"/>
        <w:rPr>
          <w:lang w:bidi="fa-IR"/>
        </w:rPr>
      </w:pPr>
      <w:bookmarkStart w:id="6" w:name="_Toc484340495"/>
      <w:bookmarkStart w:id="7" w:name="_Toc485893325"/>
      <w:r>
        <w:rPr>
          <w:lang w:bidi="fa-IR"/>
        </w:rPr>
        <w:t xml:space="preserve">1499 - </w:t>
      </w:r>
      <w:r>
        <w:rPr>
          <w:rtl/>
          <w:lang w:bidi="fa-IR"/>
        </w:rPr>
        <w:t>الحَثُّ عَلَى التَّفَكُّرِ</w:t>
      </w:r>
      <w:bookmarkEnd w:id="6"/>
      <w:bookmarkEnd w:id="7"/>
    </w:p>
    <w:p w:rsidR="00BF20E7" w:rsidRDefault="00BF20E7" w:rsidP="005F6981">
      <w:pPr>
        <w:pStyle w:val="Heading2Center"/>
        <w:rPr>
          <w:lang w:bidi="fa-IR"/>
        </w:rPr>
      </w:pPr>
      <w:bookmarkStart w:id="8" w:name="_Toc484340496"/>
      <w:bookmarkStart w:id="9" w:name="_Toc485893326"/>
      <w:r>
        <w:rPr>
          <w:lang w:bidi="fa-IR"/>
        </w:rPr>
        <w:t>1499. ENCOURAGING THINKING</w:t>
      </w:r>
      <w:bookmarkEnd w:id="8"/>
      <w:bookmarkEnd w:id="9"/>
    </w:p>
    <w:p w:rsidR="00BF20E7" w:rsidRDefault="00BF20E7" w:rsidP="00CD431C">
      <w:pPr>
        <w:pStyle w:val="libAr"/>
        <w:rPr>
          <w:lang w:bidi="fa-IR"/>
        </w:rPr>
      </w:pPr>
      <w:r>
        <w:rPr>
          <w:rtl/>
        </w:rPr>
        <w:t>(</w:t>
      </w:r>
      <w:r>
        <w:rPr>
          <w:rtl/>
          <w:lang w:bidi="fa-IR"/>
        </w:rPr>
        <w:t>كَذلِكَ يُبَيِّنُ اللَّهُ لَكُمْ اْلْآياتِ لَعَلَّكُمْ تَتَفَكَّرُونَ) .</w:t>
      </w:r>
      <w:r>
        <w:rPr>
          <w:rStyle w:val="libFootnotenumChar"/>
          <w:rFonts w:hint="cs"/>
          <w:rtl/>
        </w:rPr>
        <w:t>1</w:t>
      </w:r>
    </w:p>
    <w:p w:rsidR="00BF20E7" w:rsidRDefault="00BF20E7" w:rsidP="00B3443B">
      <w:pPr>
        <w:pStyle w:val="libNormal"/>
        <w:outlineLvl w:val="0"/>
        <w:rPr>
          <w:lang w:bidi="fa-IR"/>
        </w:rPr>
      </w:pPr>
      <w:bookmarkStart w:id="10" w:name="_Toc485891302"/>
      <w:bookmarkStart w:id="11" w:name="_Toc485893327"/>
      <w:r w:rsidRPr="009070E5">
        <w:rPr>
          <w:rStyle w:val="libBoldItalicChar"/>
        </w:rPr>
        <w:t>“Thus does Allah clarify His signs for you so that you may reflect.”</w:t>
      </w:r>
      <w:r>
        <w:rPr>
          <w:lang w:bidi="fa-IR"/>
        </w:rPr>
        <w:t xml:space="preserve"> </w:t>
      </w:r>
      <w:r>
        <w:rPr>
          <w:rStyle w:val="libFootnotenumChar"/>
        </w:rPr>
        <w:t>2</w:t>
      </w:r>
      <w:bookmarkEnd w:id="10"/>
      <w:bookmarkEnd w:id="11"/>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266 ، 269 وآل عمران : 13 ، 137 ، 191 والأنعام : 11 ، 36 ، 50 ، 152 والأعراف : 3 ، 176 ، 185 ، 201 ويونس : 24 ، 73 ، 101 ويوسف : 109 ، 111 ، والرعد : 3 والحِجر : 75 والنحل : 11 ، 36 والمؤمنون : 85 والفرقان : 50 ، 73 والنمل : 62 ، 69 والعنكبوت : 20 ، 24 ، 35 ، 43 والروم : 8 ، 9 ، 21 والمؤمن : 13 ، 58 ، 82 والجاثية : 3 - 5 ، 13 و محمد : 10 والقمر : 4 ، 15 والحشر : 2 والحاقّة : 11 والمزّمّل : 19 و الإنسان : 29</w:t>
      </w:r>
      <w:r>
        <w:rPr>
          <w:lang w:bidi="fa-IR"/>
        </w:rPr>
        <w:t xml:space="preserve"> .</w:t>
      </w:r>
    </w:p>
    <w:p w:rsidR="00BF20E7" w:rsidRDefault="00BF20E7" w:rsidP="00C65E9C">
      <w:pPr>
        <w:pStyle w:val="libBold2"/>
        <w:rPr>
          <w:lang w:bidi="fa-IR"/>
        </w:rPr>
      </w:pPr>
      <w:r>
        <w:t>(See also: Qur'an 2:266, 2:269, 3:13, 3:137, 3:191, 6:11, 6:36, 6:50, 6:152, 7:3, 7:176, 7:185, 7:201, 10:24, 10:73, 10:101, 12:109, 12:111, 13:3, 15:75, 16:11, 16:36, 23:85, 25: 50, 25:73, 27:62, 27:69, 29:20, 29:24, 29:35, 29:43, 30:8, 30:9, 30:21, 40:13, 40:58, 40:82, 45:3-5, 45:13, 47:10, 54:4, 54:15, 59:2, 69:11, 73:19, 76:29)</w:t>
      </w:r>
    </w:p>
    <w:p w:rsidR="00BF20E7" w:rsidRDefault="00BF20E7" w:rsidP="00CD431C">
      <w:pPr>
        <w:pStyle w:val="libAr"/>
        <w:rPr>
          <w:lang w:bidi="fa-IR"/>
        </w:rPr>
      </w:pPr>
      <w:r w:rsidRPr="00C65E9C">
        <w:rPr>
          <w:rStyle w:val="libBold1Char"/>
          <w:rFonts w:hint="cs"/>
          <w:rtl/>
        </w:rPr>
        <w:t>5111.</w:t>
      </w:r>
      <w:r>
        <w:rPr>
          <w:rtl/>
          <w:lang w:bidi="fa-IR"/>
        </w:rPr>
        <w:t xml:space="preserve"> الإمامُ عليٌّ عليه السلام : التفكُّرُ يَدعُو إلَى البِرِّ والعَمَلِ بهِ .</w:t>
      </w:r>
      <w:r>
        <w:rPr>
          <w:rStyle w:val="libFootnotenumChar"/>
          <w:rFonts w:hint="cs"/>
          <w:rtl/>
        </w:rPr>
        <w:t>3</w:t>
      </w:r>
    </w:p>
    <w:p w:rsidR="00BF20E7" w:rsidRDefault="00BF20E7" w:rsidP="00BF20E7">
      <w:pPr>
        <w:pStyle w:val="libNormal"/>
        <w:rPr>
          <w:lang w:bidi="fa-IR"/>
        </w:rPr>
      </w:pPr>
      <w:r w:rsidRPr="00C65E9C">
        <w:rPr>
          <w:rStyle w:val="libBold1Char"/>
        </w:rPr>
        <w:t>5111.</w:t>
      </w:r>
      <w:r>
        <w:rPr>
          <w:lang w:bidi="fa-IR"/>
        </w:rPr>
        <w:t xml:space="preserve"> Imam Ali </w:t>
      </w:r>
      <w:r>
        <w:t>(AS)</w:t>
      </w:r>
      <w:r>
        <w:rPr>
          <w:lang w:bidi="fa-IR"/>
        </w:rPr>
        <w:t xml:space="preserve"> said, 'Thinking instigates goodness and action upon it.' </w:t>
      </w:r>
      <w:r>
        <w:rPr>
          <w:rStyle w:val="libFootnotenumChar"/>
        </w:rPr>
        <w:t>4</w:t>
      </w:r>
    </w:p>
    <w:p w:rsidR="00BF20E7" w:rsidRDefault="00BF20E7" w:rsidP="00CD431C">
      <w:pPr>
        <w:pStyle w:val="libAr"/>
        <w:rPr>
          <w:lang w:bidi="fa-IR"/>
        </w:rPr>
      </w:pPr>
      <w:r w:rsidRPr="00C65E9C">
        <w:rPr>
          <w:rStyle w:val="libBold1Char"/>
          <w:rFonts w:hint="cs"/>
          <w:rtl/>
        </w:rPr>
        <w:t>5112.</w:t>
      </w:r>
      <w:r>
        <w:rPr>
          <w:rtl/>
          <w:lang w:bidi="fa-IR"/>
        </w:rPr>
        <w:t xml:space="preserve"> الإمامُ عليٌّ عليه السلام : مَن تَفَكَّرَ أبصَرَ .</w:t>
      </w:r>
      <w:r>
        <w:rPr>
          <w:rStyle w:val="libFootnotenumChar"/>
          <w:rFonts w:hint="cs"/>
          <w:rtl/>
        </w:rPr>
        <w:t>5</w:t>
      </w:r>
    </w:p>
    <w:p w:rsidR="00BF20E7" w:rsidRDefault="00BF20E7" w:rsidP="00BF20E7">
      <w:pPr>
        <w:pStyle w:val="libNormal"/>
        <w:rPr>
          <w:lang w:bidi="fa-IR"/>
        </w:rPr>
      </w:pPr>
      <w:r w:rsidRPr="00C65E9C">
        <w:rPr>
          <w:rStyle w:val="libBold1Char"/>
        </w:rPr>
        <w:t>5112.</w:t>
      </w:r>
      <w:r>
        <w:rPr>
          <w:lang w:bidi="fa-IR"/>
        </w:rPr>
        <w:t xml:space="preserve"> Imam Ali </w:t>
      </w:r>
      <w:r>
        <w:t>(AS)</w:t>
      </w:r>
      <w:r>
        <w:rPr>
          <w:lang w:bidi="fa-IR"/>
        </w:rPr>
        <w:t xml:space="preserve"> said, 'He who thinks perceives.' </w:t>
      </w:r>
      <w:r>
        <w:rPr>
          <w:rStyle w:val="libFootnotenumChar"/>
        </w:rPr>
        <w:t>6</w:t>
      </w:r>
    </w:p>
    <w:p w:rsidR="00BF20E7" w:rsidRDefault="00BF20E7" w:rsidP="00CD431C">
      <w:pPr>
        <w:pStyle w:val="libAr"/>
        <w:rPr>
          <w:lang w:bidi="fa-IR"/>
        </w:rPr>
      </w:pPr>
      <w:r w:rsidRPr="00C65E9C">
        <w:rPr>
          <w:rStyle w:val="libBold1Char"/>
          <w:rFonts w:hint="cs"/>
          <w:rtl/>
        </w:rPr>
        <w:t>5113.</w:t>
      </w:r>
      <w:r>
        <w:rPr>
          <w:rtl/>
          <w:lang w:bidi="fa-IR"/>
        </w:rPr>
        <w:t xml:space="preserve"> الإمامُ عليٌّ عليه السلام : مَن أكثَرَ الفِكرَ فيما تَعَلَّمَ أتقَنَ عِلمَهُ ، وفَهِمَ ما لم يَكُن يَفهَمُ .</w:t>
      </w:r>
      <w:r>
        <w:rPr>
          <w:rStyle w:val="libFootnotenumChar"/>
          <w:rFonts w:hint="cs"/>
          <w:rtl/>
        </w:rPr>
        <w:t>7</w:t>
      </w:r>
    </w:p>
    <w:p w:rsidR="00BF20E7" w:rsidRDefault="00BF20E7" w:rsidP="00BF20E7">
      <w:pPr>
        <w:pStyle w:val="libNormal"/>
        <w:rPr>
          <w:lang w:bidi="fa-IR"/>
        </w:rPr>
      </w:pPr>
      <w:r w:rsidRPr="00C65E9C">
        <w:rPr>
          <w:rStyle w:val="libBold1Char"/>
        </w:rPr>
        <w:t>5113.</w:t>
      </w:r>
      <w:r>
        <w:rPr>
          <w:lang w:bidi="fa-IR"/>
        </w:rPr>
        <w:t xml:space="preserve"> Imam Ali </w:t>
      </w:r>
      <w:r>
        <w:t>(AS)</w:t>
      </w:r>
      <w:r>
        <w:rPr>
          <w:lang w:bidi="fa-IR"/>
        </w:rPr>
        <w:t xml:space="preserve"> said, 'Whoever increases his thinking in whatever he learns, his knowledge will become proficient, and he will come to understand whatever he did not understand before.' </w:t>
      </w:r>
      <w:r>
        <w:rPr>
          <w:rStyle w:val="libFootnotenumChar"/>
        </w:rPr>
        <w:t>8</w:t>
      </w:r>
    </w:p>
    <w:p w:rsidR="00BF20E7" w:rsidRDefault="00BF20E7" w:rsidP="00CD431C">
      <w:pPr>
        <w:pStyle w:val="libAr"/>
        <w:rPr>
          <w:lang w:bidi="fa-IR"/>
        </w:rPr>
      </w:pPr>
      <w:r w:rsidRPr="00C65E9C">
        <w:rPr>
          <w:rStyle w:val="libBold1Char"/>
          <w:rFonts w:hint="cs"/>
          <w:rtl/>
        </w:rPr>
        <w:t>5114.</w:t>
      </w:r>
      <w:r>
        <w:rPr>
          <w:rtl/>
          <w:lang w:bidi="fa-IR"/>
        </w:rPr>
        <w:t xml:space="preserve"> الإمامُ عليٌّ عليه السلام : لا عِلمَ كالتَّفكُّرِ .</w:t>
      </w:r>
      <w:r>
        <w:rPr>
          <w:rStyle w:val="libFootnotenumChar"/>
          <w:rFonts w:hint="cs"/>
          <w:rtl/>
        </w:rPr>
        <w:t>9</w:t>
      </w:r>
    </w:p>
    <w:p w:rsidR="00BF20E7" w:rsidRDefault="00BF20E7" w:rsidP="00BF20E7">
      <w:pPr>
        <w:pStyle w:val="libNormal"/>
        <w:rPr>
          <w:lang w:bidi="fa-IR"/>
        </w:rPr>
      </w:pPr>
      <w:r w:rsidRPr="00C65E9C">
        <w:rPr>
          <w:rStyle w:val="libBold1Char"/>
        </w:rPr>
        <w:t>5114.</w:t>
      </w:r>
      <w:r>
        <w:rPr>
          <w:lang w:bidi="fa-IR"/>
        </w:rPr>
        <w:t xml:space="preserve"> Imam Ali </w:t>
      </w:r>
      <w:r>
        <w:t>(AS)</w:t>
      </w:r>
      <w:r>
        <w:rPr>
          <w:lang w:bidi="fa-IR"/>
        </w:rPr>
        <w:t xml:space="preserve"> said, 'There is no knowledge like thinking.' </w:t>
      </w:r>
      <w:r>
        <w:rPr>
          <w:rStyle w:val="libFootnotenumChar"/>
        </w:rPr>
        <w:t>10</w:t>
      </w:r>
    </w:p>
    <w:p w:rsidR="00BF20E7" w:rsidRDefault="00BF20E7" w:rsidP="00CD431C">
      <w:pPr>
        <w:pStyle w:val="libAr"/>
        <w:rPr>
          <w:lang w:bidi="fa-IR"/>
        </w:rPr>
      </w:pPr>
      <w:r w:rsidRPr="00C65E9C">
        <w:rPr>
          <w:rStyle w:val="libBold1Char"/>
          <w:rFonts w:hint="cs"/>
          <w:rtl/>
        </w:rPr>
        <w:t>5115.</w:t>
      </w:r>
      <w:r>
        <w:rPr>
          <w:rtl/>
          <w:lang w:bidi="fa-IR"/>
        </w:rPr>
        <w:t xml:space="preserve"> الإمامُ عليٌّ عليه السلام : الفِكرُ مِرآةٌ صافِيَةٌ .</w:t>
      </w:r>
      <w:r>
        <w:rPr>
          <w:rStyle w:val="libFootnotenumChar"/>
          <w:rFonts w:hint="cs"/>
          <w:rtl/>
        </w:rPr>
        <w:t>11</w:t>
      </w:r>
    </w:p>
    <w:p w:rsidR="00BF20E7" w:rsidRDefault="00BF20E7" w:rsidP="00BF20E7">
      <w:pPr>
        <w:pStyle w:val="libNormal"/>
        <w:rPr>
          <w:lang w:bidi="fa-IR"/>
        </w:rPr>
      </w:pPr>
      <w:r w:rsidRPr="00C65E9C">
        <w:rPr>
          <w:rStyle w:val="libBold1Char"/>
        </w:rPr>
        <w:t>5115.</w:t>
      </w:r>
      <w:r>
        <w:rPr>
          <w:lang w:bidi="fa-IR"/>
        </w:rPr>
        <w:t xml:space="preserve"> Imam Ali </w:t>
      </w:r>
      <w:r>
        <w:t>(AS)</w:t>
      </w:r>
      <w:r>
        <w:rPr>
          <w:lang w:bidi="fa-IR"/>
        </w:rPr>
        <w:t xml:space="preserve"> said, 'Thinking is a transparent mirror.' </w:t>
      </w:r>
      <w:r>
        <w:rPr>
          <w:rStyle w:val="libFootnotenumChar"/>
        </w:rPr>
        <w:t>12</w:t>
      </w:r>
    </w:p>
    <w:p w:rsidR="00BF20E7" w:rsidRDefault="00BF20E7" w:rsidP="00CD431C">
      <w:pPr>
        <w:pStyle w:val="libAr"/>
        <w:rPr>
          <w:lang w:bidi="fa-IR"/>
        </w:rPr>
      </w:pPr>
      <w:r w:rsidRPr="00C65E9C">
        <w:rPr>
          <w:rStyle w:val="libBold1Char"/>
          <w:rFonts w:hint="cs"/>
          <w:rtl/>
        </w:rPr>
        <w:t>5116.</w:t>
      </w:r>
      <w:r>
        <w:rPr>
          <w:rtl/>
          <w:lang w:bidi="fa-IR"/>
        </w:rPr>
        <w:t xml:space="preserve"> الإمامُ الحسنُ عليه السلام : التفكُّرُ حَياةُ قَلبِ البَصيرِ .</w:t>
      </w:r>
      <w:r>
        <w:rPr>
          <w:rStyle w:val="libFootnotenumChar"/>
          <w:rFonts w:hint="cs"/>
          <w:rtl/>
        </w:rPr>
        <w:t>13</w:t>
      </w:r>
    </w:p>
    <w:p w:rsidR="00BF20E7" w:rsidRDefault="00BF20E7" w:rsidP="00BF20E7">
      <w:pPr>
        <w:pStyle w:val="libNormal"/>
        <w:rPr>
          <w:lang w:bidi="fa-IR"/>
        </w:rPr>
      </w:pPr>
      <w:r w:rsidRPr="00C65E9C">
        <w:rPr>
          <w:rStyle w:val="libBold1Char"/>
        </w:rPr>
        <w:lastRenderedPageBreak/>
        <w:t>5116.</w:t>
      </w:r>
      <w:r>
        <w:rPr>
          <w:lang w:bidi="fa-IR"/>
        </w:rPr>
        <w:t xml:space="preserve"> Imam Hasan </w:t>
      </w:r>
      <w:r>
        <w:t>(AS)</w:t>
      </w:r>
      <w:r>
        <w:rPr>
          <w:lang w:bidi="fa-IR"/>
        </w:rPr>
        <w:t xml:space="preserve"> said, 'Thinking is the life of the heart of the cognizant.' </w:t>
      </w:r>
      <w:r>
        <w:rPr>
          <w:rStyle w:val="libFootnotenumChar"/>
        </w:rPr>
        <w:t>14</w:t>
      </w:r>
    </w:p>
    <w:p w:rsidR="00BF20E7" w:rsidRDefault="00BF20E7" w:rsidP="00CD431C">
      <w:pPr>
        <w:pStyle w:val="libAr"/>
        <w:rPr>
          <w:lang w:bidi="fa-IR"/>
        </w:rPr>
      </w:pPr>
      <w:r w:rsidRPr="00C65E9C">
        <w:rPr>
          <w:rStyle w:val="libBold1Char"/>
          <w:rFonts w:hint="cs"/>
          <w:rtl/>
        </w:rPr>
        <w:t>5117.</w:t>
      </w:r>
      <w:r>
        <w:rPr>
          <w:rtl/>
          <w:lang w:bidi="fa-IR"/>
        </w:rPr>
        <w:t xml:space="preserve"> الإمامُ الحسنُ عليه السلام : اُوصيكُم بتَقوَى اللَّهِ وإدامَةِ التَّفَكُّرِ ؛ فإنَّ التَّفَكُّرَ أبو كُلِّ خَيرٍ واُمُّهُ .</w:t>
      </w:r>
      <w:r>
        <w:rPr>
          <w:rStyle w:val="libFootnotenumChar"/>
          <w:rFonts w:hint="cs"/>
          <w:rtl/>
        </w:rPr>
        <w:t>15</w:t>
      </w:r>
    </w:p>
    <w:p w:rsidR="00BF20E7" w:rsidRDefault="00BF20E7" w:rsidP="00BF20E7">
      <w:pPr>
        <w:pStyle w:val="libNormal"/>
        <w:rPr>
          <w:lang w:bidi="fa-IR"/>
        </w:rPr>
      </w:pPr>
      <w:r w:rsidRPr="00C65E9C">
        <w:rPr>
          <w:rStyle w:val="libBold1Char"/>
        </w:rPr>
        <w:t>5117.</w:t>
      </w:r>
      <w:r>
        <w:rPr>
          <w:lang w:bidi="fa-IR"/>
        </w:rPr>
        <w:t xml:space="preserve"> Imam Hasan </w:t>
      </w:r>
      <w:r>
        <w:t>(AS)</w:t>
      </w:r>
      <w:r>
        <w:rPr>
          <w:lang w:bidi="fa-IR"/>
        </w:rPr>
        <w:t xml:space="preserve"> said, 'I advise you with Godwariness and continuous thinking, for thinking is the father and mother of all good.' </w:t>
      </w:r>
      <w:r>
        <w:rPr>
          <w:rStyle w:val="libFootnotenumChar"/>
        </w:rPr>
        <w:t>16</w:t>
      </w:r>
    </w:p>
    <w:p w:rsidR="00BF20E7" w:rsidRDefault="00BF20E7" w:rsidP="00CD431C">
      <w:pPr>
        <w:pStyle w:val="libAr"/>
        <w:rPr>
          <w:lang w:bidi="fa-IR"/>
        </w:rPr>
      </w:pPr>
      <w:r w:rsidRPr="00C65E9C">
        <w:rPr>
          <w:rStyle w:val="libBold1Char"/>
          <w:rFonts w:hint="cs"/>
          <w:rtl/>
        </w:rPr>
        <w:t>5118.</w:t>
      </w:r>
      <w:r>
        <w:rPr>
          <w:rtl/>
          <w:lang w:bidi="fa-IR"/>
        </w:rPr>
        <w:t xml:space="preserve"> الإمامُ الصّادقُ عليه السلام: الفِكرَةُ مِرآةُ الحَسَناتِ وكَفّارَةُ السَّيّئاتِ .</w:t>
      </w:r>
      <w:r>
        <w:rPr>
          <w:rStyle w:val="libFootnotenumChar"/>
          <w:rFonts w:hint="cs"/>
          <w:rtl/>
        </w:rPr>
        <w:t>17</w:t>
      </w:r>
    </w:p>
    <w:p w:rsidR="00BF20E7" w:rsidRDefault="00BF20E7" w:rsidP="00BF20E7">
      <w:pPr>
        <w:pStyle w:val="libNormal"/>
        <w:rPr>
          <w:lang w:bidi="fa-IR"/>
        </w:rPr>
      </w:pPr>
      <w:r w:rsidRPr="00C65E9C">
        <w:rPr>
          <w:rStyle w:val="libBold1Char"/>
        </w:rPr>
        <w:t>5118.</w:t>
      </w:r>
      <w:r>
        <w:rPr>
          <w:lang w:bidi="fa-IR"/>
        </w:rPr>
        <w:t xml:space="preserve"> Imam al-Sadiq </w:t>
      </w:r>
      <w:r>
        <w:t>(AS)</w:t>
      </w:r>
      <w:r>
        <w:rPr>
          <w:lang w:bidi="fa-IR"/>
        </w:rPr>
        <w:t xml:space="preserve"> said, 'A thought is the mirror of merits and the penance for vices.'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12" w:name="_Toc484340497"/>
      <w:bookmarkStart w:id="13" w:name="_Toc485893328"/>
      <w:r>
        <w:rPr>
          <w:lang w:bidi="fa-IR"/>
        </w:rPr>
        <w:t>Notes</w:t>
      </w:r>
      <w:bookmarkEnd w:id="12"/>
      <w:bookmarkEnd w:id="13"/>
    </w:p>
    <w:p w:rsidR="00BF20E7" w:rsidRDefault="00BF20E7" w:rsidP="00BF20E7">
      <w:pPr>
        <w:pStyle w:val="libFootnote"/>
        <w:rPr>
          <w:lang w:bidi="fa-IR"/>
        </w:rPr>
      </w:pPr>
      <w:r>
        <w:rPr>
          <w:lang w:bidi="fa-IR"/>
        </w:rPr>
        <w:t xml:space="preserve">1. </w:t>
      </w:r>
      <w:r>
        <w:rPr>
          <w:rtl/>
          <w:lang w:bidi="fa-IR"/>
        </w:rPr>
        <w:t>البقرة : 219</w:t>
      </w:r>
      <w:r>
        <w:rPr>
          <w:lang w:bidi="fa-IR"/>
        </w:rPr>
        <w:t xml:space="preserve"> .</w:t>
      </w:r>
    </w:p>
    <w:p w:rsidR="00BF20E7" w:rsidRDefault="00BF20E7" w:rsidP="00BF20E7">
      <w:pPr>
        <w:pStyle w:val="libFootnote"/>
        <w:rPr>
          <w:lang w:bidi="fa-IR"/>
        </w:rPr>
      </w:pPr>
      <w:r>
        <w:rPr>
          <w:lang w:bidi="fa-IR"/>
        </w:rPr>
        <w:t>2. Quran 2: 219</w:t>
      </w:r>
    </w:p>
    <w:p w:rsidR="00BF20E7" w:rsidRDefault="00BF20E7" w:rsidP="00BF20E7">
      <w:pPr>
        <w:pStyle w:val="libFootnote"/>
        <w:rPr>
          <w:lang w:bidi="fa-IR"/>
        </w:rPr>
      </w:pPr>
      <w:r>
        <w:rPr>
          <w:lang w:bidi="fa-IR"/>
        </w:rPr>
        <w:t xml:space="preserve">3. </w:t>
      </w:r>
      <w:r>
        <w:rPr>
          <w:rtl/>
          <w:lang w:bidi="fa-IR"/>
        </w:rPr>
        <w:t>الكافي : 2 / 55 / 5</w:t>
      </w:r>
      <w:r>
        <w:rPr>
          <w:lang w:bidi="fa-IR"/>
        </w:rPr>
        <w:t xml:space="preserve"> .</w:t>
      </w:r>
    </w:p>
    <w:p w:rsidR="00BF20E7" w:rsidRDefault="00BF20E7" w:rsidP="00BF20E7">
      <w:pPr>
        <w:pStyle w:val="libFootnote"/>
        <w:rPr>
          <w:lang w:bidi="fa-IR"/>
        </w:rPr>
      </w:pPr>
      <w:r>
        <w:rPr>
          <w:lang w:bidi="fa-IR"/>
        </w:rPr>
        <w:t>4. al-Kafi, v. 2, p. 55, no. 5</w:t>
      </w:r>
    </w:p>
    <w:p w:rsidR="00BF20E7" w:rsidRDefault="00BF20E7" w:rsidP="00BF20E7">
      <w:pPr>
        <w:pStyle w:val="libFootnote"/>
        <w:rPr>
          <w:lang w:bidi="fa-IR"/>
        </w:rPr>
      </w:pPr>
      <w:r>
        <w:rPr>
          <w:lang w:bidi="fa-IR"/>
        </w:rPr>
        <w:t xml:space="preserve">5.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6. Nahj al-Balagha, Letter 31</w:t>
      </w:r>
    </w:p>
    <w:p w:rsidR="00BF20E7" w:rsidRDefault="00BF20E7" w:rsidP="00BF20E7">
      <w:pPr>
        <w:pStyle w:val="libFootnote"/>
        <w:rPr>
          <w:lang w:bidi="fa-IR"/>
        </w:rPr>
      </w:pPr>
      <w:r>
        <w:rPr>
          <w:lang w:bidi="fa-IR"/>
        </w:rPr>
        <w:t xml:space="preserve">7. </w:t>
      </w:r>
      <w:r>
        <w:rPr>
          <w:rtl/>
          <w:lang w:bidi="fa-IR"/>
        </w:rPr>
        <w:t>غرر الحكم : 8917</w:t>
      </w:r>
      <w:r>
        <w:rPr>
          <w:lang w:bidi="fa-IR"/>
        </w:rPr>
        <w:t xml:space="preserve"> .</w:t>
      </w:r>
    </w:p>
    <w:p w:rsidR="00BF20E7" w:rsidRDefault="00BF20E7" w:rsidP="00BF20E7">
      <w:pPr>
        <w:pStyle w:val="libFootnote"/>
        <w:rPr>
          <w:lang w:bidi="fa-IR"/>
        </w:rPr>
      </w:pPr>
      <w:r>
        <w:rPr>
          <w:lang w:bidi="fa-IR"/>
        </w:rPr>
        <w:t>8. Ghurar al-Hikam, no. 8917</w:t>
      </w:r>
    </w:p>
    <w:p w:rsidR="00BF20E7" w:rsidRDefault="00BF20E7" w:rsidP="00BF20E7">
      <w:pPr>
        <w:pStyle w:val="libFootnote"/>
        <w:rPr>
          <w:lang w:bidi="fa-IR"/>
        </w:rPr>
      </w:pPr>
      <w:r>
        <w:rPr>
          <w:lang w:bidi="fa-IR"/>
        </w:rPr>
        <w:t xml:space="preserve">9. </w:t>
      </w:r>
      <w:r>
        <w:rPr>
          <w:rtl/>
          <w:lang w:bidi="fa-IR"/>
        </w:rPr>
        <w:t>نهج البلاغة : الحكمة 113</w:t>
      </w:r>
      <w:r>
        <w:rPr>
          <w:lang w:bidi="fa-IR"/>
        </w:rPr>
        <w:t xml:space="preserve"> .</w:t>
      </w:r>
    </w:p>
    <w:p w:rsidR="00BF20E7" w:rsidRDefault="00BF20E7" w:rsidP="00BF20E7">
      <w:pPr>
        <w:pStyle w:val="libFootnote"/>
        <w:rPr>
          <w:lang w:bidi="fa-IR"/>
        </w:rPr>
      </w:pPr>
      <w:r>
        <w:rPr>
          <w:lang w:bidi="fa-IR"/>
        </w:rPr>
        <w:t>10. Nahj al-Balagha, Saying 113</w:t>
      </w:r>
    </w:p>
    <w:p w:rsidR="00BF20E7" w:rsidRDefault="00BF20E7" w:rsidP="00BF20E7">
      <w:pPr>
        <w:pStyle w:val="libFootnote"/>
        <w:rPr>
          <w:lang w:bidi="fa-IR"/>
        </w:rPr>
      </w:pPr>
      <w:r>
        <w:rPr>
          <w:lang w:bidi="fa-IR"/>
        </w:rPr>
        <w:t xml:space="preserve">11. </w:t>
      </w:r>
      <w:r>
        <w:rPr>
          <w:rtl/>
          <w:lang w:bidi="fa-IR"/>
        </w:rPr>
        <w:t>نهج البلاغة : الحكمة 5</w:t>
      </w:r>
      <w:r>
        <w:rPr>
          <w:lang w:bidi="fa-IR"/>
        </w:rPr>
        <w:t xml:space="preserve"> .</w:t>
      </w:r>
    </w:p>
    <w:p w:rsidR="00BF20E7" w:rsidRDefault="00BF20E7" w:rsidP="00BF20E7">
      <w:pPr>
        <w:pStyle w:val="libFootnote"/>
        <w:rPr>
          <w:lang w:bidi="fa-IR"/>
        </w:rPr>
      </w:pPr>
      <w:r>
        <w:rPr>
          <w:lang w:bidi="fa-IR"/>
        </w:rPr>
        <w:t>12. Ibid. Saying 5</w:t>
      </w:r>
    </w:p>
    <w:p w:rsidR="00BF20E7" w:rsidRDefault="00BF20E7" w:rsidP="00BF20E7">
      <w:pPr>
        <w:pStyle w:val="libFootnote"/>
        <w:rPr>
          <w:lang w:bidi="fa-IR"/>
        </w:rPr>
      </w:pPr>
      <w:r>
        <w:rPr>
          <w:lang w:bidi="fa-IR"/>
        </w:rPr>
        <w:t xml:space="preserve">13. </w:t>
      </w:r>
      <w:r>
        <w:rPr>
          <w:rtl/>
          <w:lang w:bidi="fa-IR"/>
        </w:rPr>
        <w:t>بحار الأنوار : 78 / 115 / 11</w:t>
      </w:r>
      <w:r>
        <w:rPr>
          <w:lang w:bidi="fa-IR"/>
        </w:rPr>
        <w:t xml:space="preserve"> .</w:t>
      </w:r>
    </w:p>
    <w:p w:rsidR="00BF20E7" w:rsidRDefault="00BF20E7" w:rsidP="00BF20E7">
      <w:pPr>
        <w:pStyle w:val="libFootnote"/>
        <w:rPr>
          <w:lang w:bidi="fa-IR"/>
        </w:rPr>
      </w:pPr>
      <w:r>
        <w:rPr>
          <w:lang w:bidi="fa-IR"/>
        </w:rPr>
        <w:t>14. Bihar al-Anwar, v. 78, p. 115, no. 11</w:t>
      </w:r>
    </w:p>
    <w:p w:rsidR="00BF20E7" w:rsidRDefault="00BF20E7" w:rsidP="00BF20E7">
      <w:pPr>
        <w:pStyle w:val="libFootnote"/>
        <w:rPr>
          <w:lang w:bidi="fa-IR"/>
        </w:rPr>
      </w:pPr>
      <w:r>
        <w:rPr>
          <w:lang w:bidi="fa-IR"/>
        </w:rPr>
        <w:t xml:space="preserve">15. </w:t>
      </w:r>
      <w:r>
        <w:rPr>
          <w:rtl/>
          <w:lang w:bidi="fa-IR"/>
        </w:rPr>
        <w:t>تنبيه الخواطر : 1 / 52</w:t>
      </w:r>
      <w:r>
        <w:rPr>
          <w:lang w:bidi="fa-IR"/>
        </w:rPr>
        <w:t xml:space="preserve"> .</w:t>
      </w:r>
    </w:p>
    <w:p w:rsidR="00BF20E7" w:rsidRDefault="00BF20E7" w:rsidP="00BF20E7">
      <w:pPr>
        <w:pStyle w:val="libFootnote"/>
        <w:rPr>
          <w:lang w:bidi="fa-IR"/>
        </w:rPr>
      </w:pPr>
      <w:r>
        <w:rPr>
          <w:lang w:bidi="fa-IR"/>
        </w:rPr>
        <w:t>16. Tanbih al-Khawatir, v. 1, p. 52</w:t>
      </w:r>
    </w:p>
    <w:p w:rsidR="00BF20E7" w:rsidRDefault="00BF20E7" w:rsidP="00BF20E7">
      <w:pPr>
        <w:pStyle w:val="libFootnote"/>
        <w:rPr>
          <w:lang w:bidi="fa-IR"/>
        </w:rPr>
      </w:pPr>
      <w:r>
        <w:rPr>
          <w:lang w:bidi="fa-IR"/>
        </w:rPr>
        <w:t xml:space="preserve">17. </w:t>
      </w:r>
      <w:r>
        <w:rPr>
          <w:rtl/>
          <w:lang w:bidi="fa-IR"/>
        </w:rPr>
        <w:t>بحار الأنوار : 71 / 326 / 20</w:t>
      </w:r>
      <w:r>
        <w:rPr>
          <w:lang w:bidi="fa-IR"/>
        </w:rPr>
        <w:t xml:space="preserve"> .</w:t>
      </w:r>
    </w:p>
    <w:p w:rsidR="00BF20E7" w:rsidRDefault="00BF20E7" w:rsidP="00BF20E7">
      <w:pPr>
        <w:pStyle w:val="libFootnote"/>
        <w:rPr>
          <w:lang w:bidi="fa-IR"/>
        </w:rPr>
      </w:pPr>
      <w:r>
        <w:rPr>
          <w:lang w:bidi="fa-IR"/>
        </w:rPr>
        <w:t>18. Bihar al-Anwar, v. 71, p. 327, no. 22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 w:name="_Toc484340498"/>
      <w:bookmarkStart w:id="15" w:name="_Toc485893329"/>
      <w:r>
        <w:rPr>
          <w:lang w:bidi="fa-IR"/>
        </w:rPr>
        <w:lastRenderedPageBreak/>
        <w:t xml:space="preserve">1500 - </w:t>
      </w:r>
      <w:r>
        <w:rPr>
          <w:rtl/>
          <w:lang w:bidi="fa-IR"/>
        </w:rPr>
        <w:t>لا عِبادَةَ كَالتَّفَكُّرِ</w:t>
      </w:r>
      <w:bookmarkEnd w:id="14"/>
      <w:bookmarkEnd w:id="15"/>
    </w:p>
    <w:p w:rsidR="00BF20E7" w:rsidRDefault="00BF20E7" w:rsidP="005F6981">
      <w:pPr>
        <w:pStyle w:val="Heading2Center"/>
        <w:rPr>
          <w:lang w:bidi="fa-IR"/>
        </w:rPr>
      </w:pPr>
      <w:bookmarkStart w:id="16" w:name="_Toc484340499"/>
      <w:bookmarkStart w:id="17" w:name="_Toc485893330"/>
      <w:r>
        <w:rPr>
          <w:lang w:bidi="fa-IR"/>
        </w:rPr>
        <w:t>1500. THERE IS NO WORSHIP LIKE THINKING</w:t>
      </w:r>
      <w:bookmarkEnd w:id="16"/>
      <w:bookmarkEnd w:id="17"/>
    </w:p>
    <w:p w:rsidR="00BF20E7" w:rsidRDefault="00BF20E7" w:rsidP="00CD431C">
      <w:pPr>
        <w:pStyle w:val="libAr"/>
        <w:rPr>
          <w:lang w:bidi="fa-IR"/>
        </w:rPr>
      </w:pPr>
      <w:r w:rsidRPr="00C65E9C">
        <w:rPr>
          <w:rStyle w:val="libBold1Char"/>
          <w:rFonts w:hint="cs"/>
          <w:rtl/>
        </w:rPr>
        <w:t>5119.</w:t>
      </w:r>
      <w:r>
        <w:rPr>
          <w:rtl/>
          <w:lang w:bidi="fa-IR"/>
        </w:rPr>
        <w:t xml:space="preserve"> اُمُّ أبي ذَرٍّ - وقد سُئلَت عن عِبادَةِ أبي ذَرٍّ - : كانَ نَهارَهُ أجمَعَ يَتفكَّرُ في ناحِيَةٍ عن الناسِ .</w:t>
      </w:r>
      <w:r>
        <w:rPr>
          <w:rStyle w:val="libFootnotenumChar"/>
          <w:rFonts w:hint="cs"/>
          <w:rtl/>
        </w:rPr>
        <w:t>1</w:t>
      </w:r>
    </w:p>
    <w:p w:rsidR="00BF20E7" w:rsidRDefault="00BF20E7" w:rsidP="00BF20E7">
      <w:pPr>
        <w:pStyle w:val="libNormal"/>
        <w:rPr>
          <w:lang w:bidi="fa-IR"/>
        </w:rPr>
      </w:pPr>
      <w:r w:rsidRPr="00C65E9C">
        <w:rPr>
          <w:rStyle w:val="libBold1Char"/>
        </w:rPr>
        <w:t>5119.</w:t>
      </w:r>
      <w:r>
        <w:rPr>
          <w:lang w:bidi="fa-IR"/>
        </w:rPr>
        <w:t xml:space="preserve"> The mother of Abu Dharr when asked about the worship of Abu Dharr, said, 'He spent his whole day thinking in a place far away from people.' </w:t>
      </w:r>
      <w:r>
        <w:rPr>
          <w:rStyle w:val="libFootnotenumChar"/>
        </w:rPr>
        <w:t>2</w:t>
      </w:r>
    </w:p>
    <w:p w:rsidR="00BF20E7" w:rsidRDefault="00BF20E7" w:rsidP="00CD431C">
      <w:pPr>
        <w:pStyle w:val="libAr"/>
        <w:rPr>
          <w:lang w:bidi="fa-IR"/>
        </w:rPr>
      </w:pPr>
      <w:r w:rsidRPr="00C65E9C">
        <w:rPr>
          <w:rStyle w:val="libBold1Char"/>
          <w:rFonts w:hint="cs"/>
          <w:rtl/>
        </w:rPr>
        <w:t>5120.</w:t>
      </w:r>
      <w:r>
        <w:rPr>
          <w:rtl/>
          <w:lang w:bidi="fa-IR"/>
        </w:rPr>
        <w:t xml:space="preserve"> الإمامُ الصّادقُ عليه السلام : أفضَلُ العِبادَةِ إدمانُ التَّفكُّرِ في اللَّهِ وفي قُدرَتِهِ .</w:t>
      </w:r>
      <w:r>
        <w:rPr>
          <w:rStyle w:val="libFootnotenumChar"/>
          <w:rFonts w:hint="cs"/>
          <w:rtl/>
        </w:rPr>
        <w:t>3</w:t>
      </w:r>
    </w:p>
    <w:p w:rsidR="00BF20E7" w:rsidRDefault="00BF20E7" w:rsidP="00BF20E7">
      <w:pPr>
        <w:pStyle w:val="libNormal"/>
        <w:rPr>
          <w:lang w:bidi="fa-IR"/>
        </w:rPr>
      </w:pPr>
      <w:r w:rsidRPr="00C65E9C">
        <w:rPr>
          <w:rStyle w:val="libBold1Char"/>
        </w:rPr>
        <w:t>5120.</w:t>
      </w:r>
      <w:r>
        <w:rPr>
          <w:lang w:bidi="fa-IR"/>
        </w:rPr>
        <w:t xml:space="preserve"> Imam al-Sadiq </w:t>
      </w:r>
      <w:r>
        <w:t>(AS)</w:t>
      </w:r>
      <w:r>
        <w:rPr>
          <w:lang w:bidi="fa-IR"/>
        </w:rPr>
        <w:t xml:space="preserve"> said, 'The best of worship is perpetually thinking about Allah and His power.' </w:t>
      </w:r>
      <w:r>
        <w:rPr>
          <w:rStyle w:val="libFootnotenumChar"/>
        </w:rPr>
        <w:t>4</w:t>
      </w:r>
    </w:p>
    <w:p w:rsidR="00BF20E7" w:rsidRDefault="00BF20E7" w:rsidP="00CD431C">
      <w:pPr>
        <w:pStyle w:val="libAr"/>
        <w:rPr>
          <w:lang w:bidi="fa-IR"/>
        </w:rPr>
      </w:pPr>
      <w:r w:rsidRPr="00C65E9C">
        <w:rPr>
          <w:rStyle w:val="libBold1Char"/>
          <w:rFonts w:hint="cs"/>
          <w:rtl/>
        </w:rPr>
        <w:t>5121.</w:t>
      </w:r>
      <w:r>
        <w:rPr>
          <w:rtl/>
          <w:lang w:bidi="fa-IR"/>
        </w:rPr>
        <w:t xml:space="preserve"> الإمامُ الصّادقُ عليه السلام : تَفَكُّرُ ساعَةٍ خَيرٌ مِن عِبادَةِ سَنَةٍ (إنَّما يَتَذَكَّرُ اُولُوا الأَلبابِ) .</w:t>
      </w:r>
      <w:r>
        <w:rPr>
          <w:rStyle w:val="libFootnotenumChar"/>
          <w:rFonts w:hint="cs"/>
          <w:rtl/>
        </w:rPr>
        <w:t>5</w:t>
      </w:r>
    </w:p>
    <w:p w:rsidR="00BF20E7" w:rsidRDefault="00BF20E7" w:rsidP="00BF20E7">
      <w:pPr>
        <w:pStyle w:val="libNormal"/>
        <w:rPr>
          <w:lang w:bidi="fa-IR"/>
        </w:rPr>
      </w:pPr>
      <w:r w:rsidRPr="00C65E9C">
        <w:rPr>
          <w:rStyle w:val="libBold1Char"/>
        </w:rPr>
        <w:t>5121.</w:t>
      </w:r>
      <w:r>
        <w:rPr>
          <w:lang w:bidi="fa-IR"/>
        </w:rPr>
        <w:t xml:space="preserve"> Imam al-Sadiq </w:t>
      </w:r>
      <w:r>
        <w:t>(AS)</w:t>
      </w:r>
      <w:r>
        <w:rPr>
          <w:lang w:bidi="fa-IR"/>
        </w:rPr>
        <w:t xml:space="preserve"> said, 'Thinking for an hour is better than worshipping for a year, for </w:t>
      </w:r>
      <w:r w:rsidRPr="009070E5">
        <w:rPr>
          <w:rStyle w:val="libBoldItalicChar"/>
        </w:rPr>
        <w:t>“Only those who possess intellect take admonition.”</w:t>
      </w:r>
      <w:r>
        <w:rPr>
          <w:lang w:bidi="fa-IR"/>
        </w:rPr>
        <w:t xml:space="preserve"> </w:t>
      </w:r>
      <w:r>
        <w:rPr>
          <w:rStyle w:val="libFootnotenumChar"/>
        </w:rPr>
        <w:t>67</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العبادة : باب 1215 ، 1217</w:t>
      </w:r>
      <w:r>
        <w:rPr>
          <w:lang w:bidi="fa-IR"/>
        </w:rPr>
        <w:t xml:space="preserve"> .</w:t>
      </w:r>
    </w:p>
    <w:p w:rsidR="00BF20E7" w:rsidRDefault="00BF20E7" w:rsidP="00C65E9C">
      <w:pPr>
        <w:pStyle w:val="libBold2"/>
        <w:rPr>
          <w:lang w:bidi="fa-IR"/>
        </w:rPr>
      </w:pPr>
      <w:r>
        <w:t>(See also: WORSHIP: section 1215, 1217)</w:t>
      </w:r>
    </w:p>
    <w:p w:rsidR="00BF20E7" w:rsidRDefault="00BF20E7" w:rsidP="00BF20E7">
      <w:pPr>
        <w:pStyle w:val="libNormal"/>
        <w:rPr>
          <w:lang w:bidi="fa-IR"/>
        </w:rPr>
      </w:pPr>
    </w:p>
    <w:p w:rsidR="00BF20E7" w:rsidRDefault="00BF20E7" w:rsidP="00CD431C">
      <w:pPr>
        <w:pStyle w:val="Heading3"/>
        <w:rPr>
          <w:lang w:bidi="fa-IR"/>
        </w:rPr>
      </w:pPr>
      <w:bookmarkStart w:id="18" w:name="_Toc484340500"/>
      <w:bookmarkStart w:id="19" w:name="_Toc485893331"/>
      <w:r>
        <w:rPr>
          <w:lang w:bidi="fa-IR"/>
        </w:rPr>
        <w:t>Notes</w:t>
      </w:r>
      <w:bookmarkEnd w:id="18"/>
      <w:bookmarkEnd w:id="19"/>
    </w:p>
    <w:p w:rsidR="00BF20E7" w:rsidRDefault="00BF20E7" w:rsidP="00BF20E7">
      <w:pPr>
        <w:pStyle w:val="libFootnote"/>
        <w:rPr>
          <w:lang w:bidi="fa-IR"/>
        </w:rPr>
      </w:pPr>
      <w:r>
        <w:rPr>
          <w:lang w:bidi="fa-IR"/>
        </w:rPr>
        <w:t xml:space="preserve">1. </w:t>
      </w:r>
      <w:r>
        <w:rPr>
          <w:rtl/>
          <w:lang w:bidi="fa-IR"/>
        </w:rPr>
        <w:t>تنبيه الخواطر : 1 / 250</w:t>
      </w:r>
      <w:r>
        <w:rPr>
          <w:lang w:bidi="fa-IR"/>
        </w:rPr>
        <w:t xml:space="preserve"> .</w:t>
      </w:r>
    </w:p>
    <w:p w:rsidR="00BF20E7" w:rsidRDefault="00BF20E7" w:rsidP="00BF20E7">
      <w:pPr>
        <w:pStyle w:val="libFootnote"/>
        <w:rPr>
          <w:lang w:bidi="fa-IR"/>
        </w:rPr>
      </w:pPr>
      <w:r>
        <w:rPr>
          <w:lang w:bidi="fa-IR"/>
        </w:rPr>
        <w:t>2. Tanbih al-Khawatir, v. 1, p. 250</w:t>
      </w:r>
    </w:p>
    <w:p w:rsidR="00BF20E7" w:rsidRDefault="00BF20E7" w:rsidP="00BF20E7">
      <w:pPr>
        <w:pStyle w:val="libFootnote"/>
        <w:rPr>
          <w:lang w:bidi="fa-IR"/>
        </w:rPr>
      </w:pPr>
      <w:r>
        <w:rPr>
          <w:lang w:bidi="fa-IR"/>
        </w:rPr>
        <w:t xml:space="preserve">3. </w:t>
      </w:r>
      <w:r>
        <w:rPr>
          <w:rtl/>
          <w:lang w:bidi="fa-IR"/>
        </w:rPr>
        <w:t>الكافي : 2 / 55 / 3</w:t>
      </w:r>
      <w:r>
        <w:rPr>
          <w:lang w:bidi="fa-IR"/>
        </w:rPr>
        <w:t xml:space="preserve"> .</w:t>
      </w:r>
    </w:p>
    <w:p w:rsidR="00BF20E7" w:rsidRDefault="00BF20E7" w:rsidP="00BF20E7">
      <w:pPr>
        <w:pStyle w:val="libFootnote"/>
        <w:rPr>
          <w:lang w:bidi="fa-IR"/>
        </w:rPr>
      </w:pPr>
      <w:r>
        <w:rPr>
          <w:lang w:bidi="fa-IR"/>
        </w:rPr>
        <w:t>4. al-Kafi, v. 2, p. 55, no. 3</w:t>
      </w:r>
    </w:p>
    <w:p w:rsidR="00BF20E7" w:rsidRDefault="00BF20E7" w:rsidP="00BF20E7">
      <w:pPr>
        <w:pStyle w:val="libFootnote"/>
        <w:rPr>
          <w:lang w:bidi="fa-IR"/>
        </w:rPr>
      </w:pPr>
      <w:r>
        <w:rPr>
          <w:lang w:bidi="fa-IR"/>
        </w:rPr>
        <w:t xml:space="preserve">5. </w:t>
      </w:r>
      <w:r>
        <w:rPr>
          <w:rtl/>
          <w:lang w:bidi="fa-IR"/>
        </w:rPr>
        <w:t>بحار الأنوار : 71 / 327 / 22</w:t>
      </w:r>
      <w:r>
        <w:rPr>
          <w:lang w:bidi="fa-IR"/>
        </w:rPr>
        <w:t xml:space="preserve"> .</w:t>
      </w:r>
    </w:p>
    <w:p w:rsidR="00BF20E7" w:rsidRDefault="00BF20E7" w:rsidP="00BF20E7">
      <w:pPr>
        <w:pStyle w:val="libFootnote"/>
        <w:rPr>
          <w:lang w:bidi="fa-IR"/>
        </w:rPr>
      </w:pPr>
      <w:r>
        <w:rPr>
          <w:lang w:bidi="fa-IR"/>
        </w:rPr>
        <w:t>6. Quran 39</w:t>
      </w:r>
      <w:r>
        <w:rPr>
          <w:rtl/>
          <w:lang w:bidi="fa-IR"/>
        </w:rPr>
        <w:t>:9</w:t>
      </w:r>
    </w:p>
    <w:p w:rsidR="00BF20E7" w:rsidRDefault="00BF20E7" w:rsidP="00BF20E7">
      <w:pPr>
        <w:pStyle w:val="libFootnote"/>
        <w:rPr>
          <w:lang w:bidi="fa-IR"/>
        </w:rPr>
      </w:pPr>
      <w:r>
        <w:rPr>
          <w:lang w:bidi="fa-IR"/>
        </w:rPr>
        <w:t>7. Bihar al-Anwar, v. 71, p. 327, no. 22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 w:name="_Toc484340501"/>
      <w:bookmarkStart w:id="21" w:name="_Toc485893332"/>
      <w:r>
        <w:rPr>
          <w:lang w:bidi="fa-IR"/>
        </w:rPr>
        <w:lastRenderedPageBreak/>
        <w:t xml:space="preserve">1501 - </w:t>
      </w:r>
      <w:r>
        <w:rPr>
          <w:rtl/>
          <w:lang w:bidi="fa-IR"/>
        </w:rPr>
        <w:t>مايُصَفِّي الفِكرَ</w:t>
      </w:r>
      <w:bookmarkEnd w:id="20"/>
      <w:bookmarkEnd w:id="21"/>
    </w:p>
    <w:p w:rsidR="00BF20E7" w:rsidRDefault="00BF20E7" w:rsidP="005F6981">
      <w:pPr>
        <w:pStyle w:val="Heading2Center"/>
        <w:rPr>
          <w:lang w:bidi="fa-IR"/>
        </w:rPr>
      </w:pPr>
      <w:bookmarkStart w:id="22" w:name="_Toc484340502"/>
      <w:bookmarkStart w:id="23" w:name="_Toc485893333"/>
      <w:r>
        <w:rPr>
          <w:lang w:bidi="fa-IR"/>
        </w:rPr>
        <w:t>1501. THAT WHICH PURIFIES THOUGHT</w:t>
      </w:r>
      <w:bookmarkEnd w:id="22"/>
      <w:bookmarkEnd w:id="23"/>
    </w:p>
    <w:p w:rsidR="00BF20E7" w:rsidRDefault="00BF20E7" w:rsidP="00CD431C">
      <w:pPr>
        <w:pStyle w:val="libAr"/>
        <w:rPr>
          <w:lang w:bidi="fa-IR"/>
        </w:rPr>
      </w:pPr>
      <w:r w:rsidRPr="00C65E9C">
        <w:rPr>
          <w:rStyle w:val="libBold1Char"/>
          <w:rFonts w:hint="cs"/>
          <w:rtl/>
        </w:rPr>
        <w:t>5122.</w:t>
      </w:r>
      <w:r>
        <w:rPr>
          <w:rtl/>
          <w:lang w:bidi="fa-IR"/>
        </w:rPr>
        <w:t xml:space="preserve"> الإمامُ عليٌّ عليه السلام: مَن قَلَّ أكلُهُ صَفا فِكرُهُ .</w:t>
      </w:r>
      <w:r>
        <w:rPr>
          <w:rStyle w:val="libFootnotenumChar"/>
          <w:rFonts w:hint="cs"/>
          <w:rtl/>
        </w:rPr>
        <w:t>1</w:t>
      </w:r>
    </w:p>
    <w:p w:rsidR="00BF20E7" w:rsidRDefault="00BF20E7" w:rsidP="00BF20E7">
      <w:pPr>
        <w:pStyle w:val="libNormal"/>
        <w:rPr>
          <w:lang w:bidi="fa-IR"/>
        </w:rPr>
      </w:pPr>
      <w:r w:rsidRPr="00C65E9C">
        <w:rPr>
          <w:rStyle w:val="libBold1Char"/>
        </w:rPr>
        <w:t>5122.</w:t>
      </w:r>
      <w:r>
        <w:rPr>
          <w:lang w:bidi="fa-IR"/>
        </w:rPr>
        <w:t xml:space="preserve"> Imam Ali </w:t>
      </w:r>
      <w:r>
        <w:t>(AS)</w:t>
      </w:r>
      <w:r>
        <w:rPr>
          <w:lang w:bidi="fa-IR"/>
        </w:rPr>
        <w:t xml:space="preserve"> said, 'Whoever eats less, their thought will be more purified.' </w:t>
      </w:r>
      <w:r>
        <w:rPr>
          <w:rStyle w:val="libFootnotenumChar"/>
        </w:rPr>
        <w:t>2</w:t>
      </w:r>
    </w:p>
    <w:p w:rsidR="00BF20E7" w:rsidRDefault="00BF20E7" w:rsidP="00CD431C">
      <w:pPr>
        <w:pStyle w:val="libAr"/>
        <w:rPr>
          <w:lang w:bidi="fa-IR"/>
        </w:rPr>
      </w:pPr>
      <w:r w:rsidRPr="00C65E9C">
        <w:rPr>
          <w:rStyle w:val="libBold1Char"/>
          <w:rFonts w:hint="cs"/>
          <w:rtl/>
        </w:rPr>
        <w:t>5123.</w:t>
      </w:r>
      <w:r>
        <w:rPr>
          <w:rtl/>
          <w:lang w:bidi="fa-IR"/>
        </w:rPr>
        <w:t xml:space="preserve"> الإمامُ عليٌّ عليه السلام : كيفَ تَصفُو فِكرَةُ مَن يَستَديمُ الشِّبَعَ ؟ !</w:t>
      </w:r>
      <w:r>
        <w:rPr>
          <w:rStyle w:val="libFootnotenumChar"/>
          <w:rFonts w:hint="cs"/>
          <w:rtl/>
        </w:rPr>
        <w:t>3</w:t>
      </w:r>
    </w:p>
    <w:p w:rsidR="00BF20E7" w:rsidRDefault="00BF20E7" w:rsidP="00BF20E7">
      <w:pPr>
        <w:pStyle w:val="libNormal"/>
        <w:rPr>
          <w:lang w:bidi="fa-IR"/>
        </w:rPr>
      </w:pPr>
      <w:r w:rsidRPr="00C65E9C">
        <w:rPr>
          <w:rStyle w:val="libBold1Char"/>
        </w:rPr>
        <w:t>5123.</w:t>
      </w:r>
      <w:r>
        <w:rPr>
          <w:lang w:bidi="fa-IR"/>
        </w:rPr>
        <w:t xml:space="preserve"> Imam Ali </w:t>
      </w:r>
      <w:r>
        <w:t>(AS)</w:t>
      </w:r>
      <w:r>
        <w:rPr>
          <w:lang w:bidi="fa-IR"/>
        </w:rPr>
        <w:t xml:space="preserve"> said, 'How can one's thought be purified if they are constantly full.'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4" w:name="_Toc484340503"/>
      <w:bookmarkStart w:id="25" w:name="_Toc485893334"/>
      <w:r>
        <w:rPr>
          <w:lang w:bidi="fa-IR"/>
        </w:rPr>
        <w:t>Notes</w:t>
      </w:r>
      <w:bookmarkEnd w:id="24"/>
      <w:bookmarkEnd w:id="25"/>
    </w:p>
    <w:p w:rsidR="00BF20E7" w:rsidRDefault="00BF20E7" w:rsidP="00BF20E7">
      <w:pPr>
        <w:pStyle w:val="libFootnote"/>
        <w:rPr>
          <w:lang w:bidi="fa-IR"/>
        </w:rPr>
      </w:pPr>
      <w:r>
        <w:rPr>
          <w:lang w:bidi="fa-IR"/>
        </w:rPr>
        <w:t xml:space="preserve">1. </w:t>
      </w:r>
      <w:r>
        <w:rPr>
          <w:rtl/>
          <w:lang w:bidi="fa-IR"/>
        </w:rPr>
        <w:t>غرر الحكم : 8462</w:t>
      </w:r>
      <w:r>
        <w:rPr>
          <w:lang w:bidi="fa-IR"/>
        </w:rPr>
        <w:t xml:space="preserve"> .</w:t>
      </w:r>
    </w:p>
    <w:p w:rsidR="00BF20E7" w:rsidRDefault="00BF20E7" w:rsidP="00BF20E7">
      <w:pPr>
        <w:pStyle w:val="libFootnote"/>
        <w:rPr>
          <w:lang w:bidi="fa-IR"/>
        </w:rPr>
      </w:pPr>
      <w:r>
        <w:rPr>
          <w:lang w:bidi="fa-IR"/>
        </w:rPr>
        <w:t>2. Ghurar al-Hikam, no. 8462</w:t>
      </w:r>
    </w:p>
    <w:p w:rsidR="00BF20E7" w:rsidRDefault="00BF20E7" w:rsidP="00BF20E7">
      <w:pPr>
        <w:pStyle w:val="libFootnote"/>
        <w:rPr>
          <w:lang w:bidi="fa-IR"/>
        </w:rPr>
      </w:pPr>
      <w:r>
        <w:rPr>
          <w:lang w:bidi="fa-IR"/>
        </w:rPr>
        <w:t xml:space="preserve">3. </w:t>
      </w:r>
      <w:r>
        <w:rPr>
          <w:rtl/>
          <w:lang w:bidi="fa-IR"/>
        </w:rPr>
        <w:t>غرر الحكم : 6975</w:t>
      </w:r>
      <w:r>
        <w:rPr>
          <w:lang w:bidi="fa-IR"/>
        </w:rPr>
        <w:t xml:space="preserve"> .</w:t>
      </w:r>
    </w:p>
    <w:p w:rsidR="00BF20E7" w:rsidRDefault="00BF20E7" w:rsidP="00BF20E7">
      <w:pPr>
        <w:pStyle w:val="libFootnote"/>
        <w:rPr>
          <w:lang w:bidi="fa-IR"/>
        </w:rPr>
      </w:pPr>
      <w:r>
        <w:rPr>
          <w:lang w:bidi="fa-IR"/>
        </w:rPr>
        <w:t>4. Ibid. no. 6975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 w:name="_Toc484340504"/>
      <w:bookmarkStart w:id="27" w:name="_Toc485893335"/>
      <w:r>
        <w:rPr>
          <w:lang w:bidi="fa-IR"/>
        </w:rPr>
        <w:lastRenderedPageBreak/>
        <w:t xml:space="preserve">1502 - </w:t>
      </w:r>
      <w:r>
        <w:rPr>
          <w:rtl/>
          <w:lang w:bidi="fa-IR"/>
        </w:rPr>
        <w:t>التَّفَكُّرُ المَنهِيُّ عَنهُ‏</w:t>
      </w:r>
      <w:bookmarkEnd w:id="26"/>
      <w:bookmarkEnd w:id="27"/>
    </w:p>
    <w:p w:rsidR="00BF20E7" w:rsidRDefault="00BF20E7" w:rsidP="005F6981">
      <w:pPr>
        <w:pStyle w:val="Heading2Center"/>
        <w:rPr>
          <w:lang w:bidi="fa-IR"/>
        </w:rPr>
      </w:pPr>
      <w:bookmarkStart w:id="28" w:name="_Toc484340505"/>
      <w:bookmarkStart w:id="29" w:name="_Toc485893336"/>
      <w:r>
        <w:rPr>
          <w:lang w:bidi="fa-IR"/>
        </w:rPr>
        <w:t>1502. PROHIBITED THINKING</w:t>
      </w:r>
      <w:bookmarkEnd w:id="28"/>
      <w:bookmarkEnd w:id="29"/>
    </w:p>
    <w:p w:rsidR="00BF20E7" w:rsidRDefault="00BF20E7" w:rsidP="00CD431C">
      <w:pPr>
        <w:pStyle w:val="libAr"/>
        <w:rPr>
          <w:lang w:bidi="fa-IR"/>
        </w:rPr>
      </w:pPr>
      <w:r w:rsidRPr="00C65E9C">
        <w:rPr>
          <w:rStyle w:val="libBold1Char"/>
          <w:rFonts w:hint="cs"/>
          <w:rtl/>
        </w:rPr>
        <w:t>5124.</w:t>
      </w:r>
      <w:r>
        <w:rPr>
          <w:rtl/>
          <w:lang w:bidi="fa-IR"/>
        </w:rPr>
        <w:t xml:space="preserve"> الإمامُ عليٌّ عليه السلام : الفِكرُ في غَيرِ الحِكمَةِ هَوَسٌ .</w:t>
      </w:r>
      <w:r>
        <w:rPr>
          <w:rStyle w:val="libFootnotenumChar"/>
          <w:rFonts w:hint="cs"/>
          <w:rtl/>
        </w:rPr>
        <w:t>1</w:t>
      </w:r>
    </w:p>
    <w:p w:rsidR="00BF20E7" w:rsidRDefault="00BF20E7" w:rsidP="00BF20E7">
      <w:pPr>
        <w:pStyle w:val="libNormal"/>
        <w:rPr>
          <w:lang w:bidi="fa-IR"/>
        </w:rPr>
      </w:pPr>
      <w:r w:rsidRPr="00C65E9C">
        <w:rPr>
          <w:rStyle w:val="libBold1Char"/>
        </w:rPr>
        <w:t>5124.</w:t>
      </w:r>
      <w:r>
        <w:rPr>
          <w:lang w:bidi="fa-IR"/>
        </w:rPr>
        <w:t xml:space="preserve"> Imam Ali </w:t>
      </w:r>
      <w:r>
        <w:t>(AS)</w:t>
      </w:r>
      <w:r>
        <w:rPr>
          <w:lang w:bidi="fa-IR"/>
        </w:rPr>
        <w:t xml:space="preserve"> said, 'Thinking outside [the bounds] of wisdom is fantasy.' </w:t>
      </w:r>
      <w:r>
        <w:rPr>
          <w:rStyle w:val="libFootnotenumChar"/>
        </w:rPr>
        <w:t>2</w:t>
      </w:r>
    </w:p>
    <w:p w:rsidR="00BF20E7" w:rsidRDefault="00BF20E7" w:rsidP="00CD431C">
      <w:pPr>
        <w:pStyle w:val="libAr"/>
        <w:rPr>
          <w:lang w:bidi="fa-IR"/>
        </w:rPr>
      </w:pPr>
      <w:r w:rsidRPr="00C65E9C">
        <w:rPr>
          <w:rStyle w:val="libBold1Char"/>
          <w:rFonts w:hint="cs"/>
          <w:rtl/>
        </w:rPr>
        <w:t>5125.</w:t>
      </w:r>
      <w:r>
        <w:rPr>
          <w:rtl/>
          <w:lang w:bidi="fa-IR"/>
        </w:rPr>
        <w:t xml:space="preserve"> الإمامُ عليٌّ عليه السلام : مَن كَثُرَ فِكرُهُ في المَعاصي دَعَتهُ إلَيها .</w:t>
      </w:r>
      <w:r>
        <w:rPr>
          <w:rStyle w:val="libFootnotenumChar"/>
          <w:rFonts w:hint="cs"/>
          <w:rtl/>
        </w:rPr>
        <w:t>3</w:t>
      </w:r>
    </w:p>
    <w:p w:rsidR="00BF20E7" w:rsidRDefault="00BF20E7" w:rsidP="00BF20E7">
      <w:pPr>
        <w:pStyle w:val="libNormal"/>
        <w:rPr>
          <w:lang w:bidi="fa-IR"/>
        </w:rPr>
      </w:pPr>
      <w:r w:rsidRPr="00C65E9C">
        <w:rPr>
          <w:rStyle w:val="libBold1Char"/>
        </w:rPr>
        <w:t>5125.</w:t>
      </w:r>
      <w:r>
        <w:rPr>
          <w:lang w:bidi="fa-IR"/>
        </w:rPr>
        <w:t xml:space="preserve"> Imam Ali </w:t>
      </w:r>
      <w:r>
        <w:t>(AS)</w:t>
      </w:r>
      <w:r>
        <w:rPr>
          <w:lang w:bidi="fa-IR"/>
        </w:rPr>
        <w:t xml:space="preserve"> said, 'Whoever thinks much about sins, will be prompted to commit them.' </w:t>
      </w:r>
      <w:r>
        <w:rPr>
          <w:rStyle w:val="libFootnotenumChar"/>
        </w:rPr>
        <w:t>4</w:t>
      </w:r>
    </w:p>
    <w:p w:rsidR="00BF20E7" w:rsidRDefault="00BF20E7" w:rsidP="00CD431C">
      <w:pPr>
        <w:pStyle w:val="libAr"/>
        <w:rPr>
          <w:lang w:bidi="fa-IR"/>
        </w:rPr>
      </w:pPr>
      <w:r w:rsidRPr="00C65E9C">
        <w:rPr>
          <w:rStyle w:val="libBold1Char"/>
          <w:rFonts w:hint="cs"/>
          <w:rtl/>
        </w:rPr>
        <w:t>5126.</w:t>
      </w:r>
      <w:r>
        <w:rPr>
          <w:rtl/>
          <w:lang w:bidi="fa-IR"/>
        </w:rPr>
        <w:t xml:space="preserve"> الإمامُ عليٌّ عليه السلام : مَن تَفَكَّرَ في ذاتِ اللَّهِ أَلحَدَ .</w:t>
      </w:r>
      <w:r>
        <w:rPr>
          <w:rStyle w:val="libFootnotenumChar"/>
          <w:rFonts w:hint="cs"/>
          <w:rtl/>
        </w:rPr>
        <w:t>5</w:t>
      </w:r>
    </w:p>
    <w:p w:rsidR="00BF20E7" w:rsidRDefault="00BF20E7" w:rsidP="00BF20E7">
      <w:pPr>
        <w:pStyle w:val="libNormal"/>
        <w:rPr>
          <w:lang w:bidi="fa-IR"/>
        </w:rPr>
      </w:pPr>
      <w:r w:rsidRPr="00C65E9C">
        <w:rPr>
          <w:rStyle w:val="libBold1Char"/>
        </w:rPr>
        <w:t>5126.</w:t>
      </w:r>
      <w:r>
        <w:rPr>
          <w:lang w:bidi="fa-IR"/>
        </w:rPr>
        <w:t xml:space="preserve"> Imam Ali </w:t>
      </w:r>
      <w:r>
        <w:t>(AS)</w:t>
      </w:r>
      <w:r>
        <w:rPr>
          <w:lang w:bidi="fa-IR"/>
        </w:rPr>
        <w:t xml:space="preserve"> said, 'He who contemplates in the essence of Allah becomes a disbeliever.'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المعرفة (2) : باب 1254</w:t>
      </w:r>
      <w:r>
        <w:rPr>
          <w:lang w:bidi="fa-IR"/>
        </w:rPr>
        <w:t xml:space="preserve"> .</w:t>
      </w:r>
    </w:p>
    <w:p w:rsidR="00BF20E7" w:rsidRDefault="00BF20E7" w:rsidP="00C65E9C">
      <w:pPr>
        <w:pStyle w:val="libBold2"/>
        <w:rPr>
          <w:lang w:bidi="fa-IR"/>
        </w:rPr>
      </w:pPr>
      <w:r>
        <w:t>(See also: INNER KNOWLEDGE OF ALLAH: section 1254)</w:t>
      </w:r>
    </w:p>
    <w:p w:rsidR="00BF20E7" w:rsidRDefault="00BF20E7" w:rsidP="00BF20E7">
      <w:pPr>
        <w:pStyle w:val="libNormal"/>
        <w:rPr>
          <w:lang w:bidi="fa-IR"/>
        </w:rPr>
      </w:pPr>
    </w:p>
    <w:p w:rsidR="00BF20E7" w:rsidRDefault="00BF20E7" w:rsidP="00CD431C">
      <w:pPr>
        <w:pStyle w:val="Heading3"/>
        <w:rPr>
          <w:lang w:bidi="fa-IR"/>
        </w:rPr>
      </w:pPr>
      <w:bookmarkStart w:id="30" w:name="_Toc484340506"/>
      <w:bookmarkStart w:id="31" w:name="_Toc485893337"/>
      <w:r>
        <w:rPr>
          <w:lang w:bidi="fa-IR"/>
        </w:rPr>
        <w:t>Notes</w:t>
      </w:r>
      <w:bookmarkEnd w:id="30"/>
      <w:bookmarkEnd w:id="31"/>
    </w:p>
    <w:p w:rsidR="00BF20E7" w:rsidRDefault="00BF20E7" w:rsidP="00BF20E7">
      <w:pPr>
        <w:pStyle w:val="libFootnote"/>
        <w:rPr>
          <w:lang w:bidi="fa-IR"/>
        </w:rPr>
      </w:pPr>
      <w:r>
        <w:rPr>
          <w:lang w:bidi="fa-IR"/>
        </w:rPr>
        <w:t xml:space="preserve">1. </w:t>
      </w:r>
      <w:r>
        <w:rPr>
          <w:rtl/>
          <w:lang w:bidi="fa-IR"/>
        </w:rPr>
        <w:t>غرر الحكم : 1278</w:t>
      </w:r>
      <w:r>
        <w:rPr>
          <w:lang w:bidi="fa-IR"/>
        </w:rPr>
        <w:t xml:space="preserve"> .</w:t>
      </w:r>
    </w:p>
    <w:p w:rsidR="00BF20E7" w:rsidRDefault="00BF20E7" w:rsidP="00BF20E7">
      <w:pPr>
        <w:pStyle w:val="libFootnote"/>
        <w:rPr>
          <w:lang w:bidi="fa-IR"/>
        </w:rPr>
      </w:pPr>
      <w:r>
        <w:rPr>
          <w:lang w:bidi="fa-IR"/>
        </w:rPr>
        <w:t>2. Ibid. no. 1278</w:t>
      </w:r>
    </w:p>
    <w:p w:rsidR="00BF20E7" w:rsidRDefault="00BF20E7" w:rsidP="00BF20E7">
      <w:pPr>
        <w:pStyle w:val="libFootnote"/>
        <w:rPr>
          <w:lang w:bidi="fa-IR"/>
        </w:rPr>
      </w:pPr>
      <w:r>
        <w:rPr>
          <w:lang w:bidi="fa-IR"/>
        </w:rPr>
        <w:t xml:space="preserve">3. </w:t>
      </w:r>
      <w:r>
        <w:rPr>
          <w:rtl/>
          <w:lang w:bidi="fa-IR"/>
        </w:rPr>
        <w:t>غرر الحكم : 8561</w:t>
      </w:r>
      <w:r>
        <w:rPr>
          <w:lang w:bidi="fa-IR"/>
        </w:rPr>
        <w:t xml:space="preserve"> .</w:t>
      </w:r>
    </w:p>
    <w:p w:rsidR="00BF20E7" w:rsidRDefault="00BF20E7" w:rsidP="00BF20E7">
      <w:pPr>
        <w:pStyle w:val="libFootnote"/>
        <w:rPr>
          <w:lang w:bidi="fa-IR"/>
        </w:rPr>
      </w:pPr>
      <w:r>
        <w:rPr>
          <w:lang w:bidi="fa-IR"/>
        </w:rPr>
        <w:t>4. Ibid. no. 8561</w:t>
      </w:r>
    </w:p>
    <w:p w:rsidR="00BF20E7" w:rsidRDefault="00BF20E7" w:rsidP="00BF20E7">
      <w:pPr>
        <w:pStyle w:val="libFootnote"/>
        <w:rPr>
          <w:lang w:bidi="fa-IR"/>
        </w:rPr>
      </w:pPr>
      <w:r>
        <w:rPr>
          <w:lang w:bidi="fa-IR"/>
        </w:rPr>
        <w:t xml:space="preserve">5. </w:t>
      </w:r>
      <w:r>
        <w:rPr>
          <w:rtl/>
          <w:lang w:bidi="fa-IR"/>
        </w:rPr>
        <w:t>غرر الحكم : ح 8487 ، عيون الحكم والمواعظ : ص 449 ح 7976</w:t>
      </w:r>
      <w:r>
        <w:rPr>
          <w:lang w:bidi="fa-IR"/>
        </w:rPr>
        <w:t xml:space="preserve"> .</w:t>
      </w:r>
    </w:p>
    <w:p w:rsidR="00BF20E7" w:rsidRDefault="00BF20E7" w:rsidP="00BF20E7">
      <w:pPr>
        <w:pStyle w:val="libFootnote"/>
        <w:rPr>
          <w:lang w:bidi="fa-IR"/>
        </w:rPr>
      </w:pPr>
      <w:r>
        <w:rPr>
          <w:lang w:bidi="fa-IR"/>
        </w:rPr>
        <w:t>6. Ibid. no. 8487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32" w:name="_Toc484340507"/>
      <w:bookmarkStart w:id="33" w:name="_Toc485893338"/>
      <w:r>
        <w:rPr>
          <w:lang w:bidi="fa-IR"/>
        </w:rPr>
        <w:lastRenderedPageBreak/>
        <w:t xml:space="preserve">325 - </w:t>
      </w:r>
      <w:r>
        <w:rPr>
          <w:rtl/>
          <w:lang w:bidi="fa-IR"/>
        </w:rPr>
        <w:t>القبر</w:t>
      </w:r>
      <w:bookmarkEnd w:id="32"/>
      <w:bookmarkEnd w:id="33"/>
    </w:p>
    <w:p w:rsidR="00BF20E7" w:rsidRDefault="00BF20E7" w:rsidP="005F6981">
      <w:pPr>
        <w:pStyle w:val="Heading1Center"/>
        <w:rPr>
          <w:lang w:bidi="fa-IR"/>
        </w:rPr>
      </w:pPr>
      <w:bookmarkStart w:id="34" w:name="_Toc484340508"/>
      <w:bookmarkStart w:id="35" w:name="_Toc485893339"/>
      <w:r>
        <w:rPr>
          <w:lang w:bidi="fa-IR"/>
        </w:rPr>
        <w:t>325. THE GRAVE</w:t>
      </w:r>
      <w:bookmarkEnd w:id="34"/>
      <w:bookmarkEnd w:id="35"/>
    </w:p>
    <w:p w:rsidR="00BF20E7" w:rsidRDefault="00BF20E7" w:rsidP="005F6981">
      <w:pPr>
        <w:pStyle w:val="Heading2Center"/>
        <w:rPr>
          <w:lang w:bidi="fa-IR"/>
        </w:rPr>
      </w:pPr>
      <w:bookmarkStart w:id="36" w:name="_Toc484340509"/>
      <w:bookmarkStart w:id="37" w:name="_Toc485893340"/>
      <w:r>
        <w:rPr>
          <w:lang w:bidi="fa-IR"/>
        </w:rPr>
        <w:t xml:space="preserve">1503 - </w:t>
      </w:r>
      <w:r>
        <w:rPr>
          <w:rtl/>
          <w:lang w:bidi="fa-IR"/>
        </w:rPr>
        <w:t>القَبرُ أوَّلُ مَنازِلِ الآخِرَةِ</w:t>
      </w:r>
      <w:bookmarkEnd w:id="36"/>
      <w:bookmarkEnd w:id="37"/>
    </w:p>
    <w:p w:rsidR="00BF20E7" w:rsidRDefault="00BF20E7" w:rsidP="005F6981">
      <w:pPr>
        <w:pStyle w:val="Heading2Center"/>
        <w:rPr>
          <w:lang w:bidi="fa-IR"/>
        </w:rPr>
      </w:pPr>
      <w:bookmarkStart w:id="38" w:name="_Toc484340510"/>
      <w:bookmarkStart w:id="39" w:name="_Toc485893341"/>
      <w:r>
        <w:rPr>
          <w:lang w:bidi="fa-IR"/>
        </w:rPr>
        <w:t>1503. THE GRAVE THE FIRST STAGE OF THE HEREAFTER</w:t>
      </w:r>
      <w:bookmarkEnd w:id="38"/>
      <w:bookmarkEnd w:id="39"/>
    </w:p>
    <w:p w:rsidR="00BF20E7" w:rsidRDefault="00BF20E7" w:rsidP="00CD431C">
      <w:pPr>
        <w:pStyle w:val="libAr"/>
        <w:rPr>
          <w:lang w:bidi="fa-IR"/>
        </w:rPr>
      </w:pPr>
      <w:r w:rsidRPr="00C65E9C">
        <w:rPr>
          <w:rStyle w:val="libBold1Char"/>
          <w:rFonts w:hint="cs"/>
          <w:rtl/>
        </w:rPr>
        <w:t>5127.</w:t>
      </w:r>
      <w:r>
        <w:rPr>
          <w:rtl/>
          <w:lang w:bidi="fa-IR"/>
        </w:rPr>
        <w:t xml:space="preserve"> رسولُ اللَّهِ صلى اللَّه عليه وآله : إنّ القَبرَ أوَّلُ مَنازِلِ الآخِرَةِ ، فإن نَجا مِنهُ فما بَعدَهُ أيسَرُ مِنهُ ، وإنْ لم يَنجُ مِنهُ فما بَعدَهُ لَيسَ أقلَّ مِنهُ .</w:t>
      </w:r>
      <w:r>
        <w:rPr>
          <w:rStyle w:val="libFootnotenumChar"/>
          <w:rFonts w:hint="cs"/>
          <w:rtl/>
        </w:rPr>
        <w:t>1</w:t>
      </w:r>
    </w:p>
    <w:p w:rsidR="00BF20E7" w:rsidRDefault="00BF20E7" w:rsidP="00BF20E7">
      <w:pPr>
        <w:pStyle w:val="libNormal"/>
        <w:rPr>
          <w:lang w:bidi="fa-IR"/>
        </w:rPr>
      </w:pPr>
      <w:r w:rsidRPr="00C65E9C">
        <w:rPr>
          <w:rStyle w:val="libBold1Char"/>
        </w:rPr>
        <w:t>5127.</w:t>
      </w:r>
      <w:r>
        <w:rPr>
          <w:lang w:bidi="fa-IR"/>
        </w:rPr>
        <w:t xml:space="preserve"> The Prophet </w:t>
      </w:r>
      <w:r>
        <w:t>(SAWA)</w:t>
      </w:r>
      <w:r>
        <w:rPr>
          <w:lang w:bidi="fa-IR"/>
        </w:rPr>
        <w:t xml:space="preserve"> said, 'The grave is the first station of the Hereafter. If one is saved from it, whatever comes after it is easier. And if he is not saved from it, whatever comes after it is no less difficult than it.' </w:t>
      </w:r>
      <w:r>
        <w:rPr>
          <w:rStyle w:val="libFootnotenumChar"/>
        </w:rPr>
        <w:t>2</w:t>
      </w:r>
    </w:p>
    <w:p w:rsidR="00BF20E7" w:rsidRDefault="00BF20E7" w:rsidP="00CD431C">
      <w:pPr>
        <w:pStyle w:val="libAr"/>
        <w:rPr>
          <w:lang w:bidi="fa-IR"/>
        </w:rPr>
      </w:pPr>
      <w:r w:rsidRPr="00C65E9C">
        <w:rPr>
          <w:rStyle w:val="libBold1Char"/>
          <w:rFonts w:hint="cs"/>
          <w:rtl/>
        </w:rPr>
        <w:t>5128.</w:t>
      </w:r>
      <w:r>
        <w:rPr>
          <w:rtl/>
          <w:lang w:bidi="fa-IR"/>
        </w:rPr>
        <w:t xml:space="preserve"> رسولُ اللَّهِ صلى اللَّه عليه وآله - لَمّا مَرَّ بقَبرٍ دُفِنَ فيهِ بالأمسِ إنسانٌ وأهلُهُ يَبكُونَ - : لَرَكعَتانِ خَفيفَتانِ ممّا تَحتَقِرُونَ أحَبُّ إلى‏ صاحِبِ هذا القَبرِ مِن دُنياكُم كُلِّها .</w:t>
      </w:r>
      <w:r>
        <w:rPr>
          <w:rStyle w:val="libFootnotenumChar"/>
          <w:rFonts w:hint="cs"/>
          <w:rtl/>
        </w:rPr>
        <w:t>3</w:t>
      </w:r>
    </w:p>
    <w:p w:rsidR="00BF20E7" w:rsidRDefault="00BF20E7" w:rsidP="00BF20E7">
      <w:pPr>
        <w:pStyle w:val="libNormal"/>
        <w:rPr>
          <w:lang w:bidi="fa-IR"/>
        </w:rPr>
      </w:pPr>
      <w:r w:rsidRPr="00C65E9C">
        <w:rPr>
          <w:rStyle w:val="libBold1Char"/>
        </w:rPr>
        <w:t>5128.</w:t>
      </w:r>
      <w:r>
        <w:rPr>
          <w:lang w:bidi="fa-IR"/>
        </w:rPr>
        <w:t xml:space="preserve"> The Prophet </w:t>
      </w:r>
      <w:r>
        <w:t>(SAWA)</w:t>
      </w:r>
      <w:r>
        <w:rPr>
          <w:lang w:bidi="fa-IR"/>
        </w:rPr>
        <w:t xml:space="preserve">, when he passed by a grave wherein someone had been buried the day before, and the person's family was crying over the grave, said, 'Two simple units of prayer that you deem insignificant are dearer to the person in this grave than the whole of your world.' </w:t>
      </w:r>
      <w:r>
        <w:rPr>
          <w:rStyle w:val="libFootnotenumChar"/>
        </w:rPr>
        <w:t>4</w:t>
      </w:r>
    </w:p>
    <w:p w:rsidR="00BF20E7" w:rsidRDefault="00BF20E7" w:rsidP="00CD431C">
      <w:pPr>
        <w:pStyle w:val="libAr"/>
        <w:rPr>
          <w:lang w:bidi="fa-IR"/>
        </w:rPr>
      </w:pPr>
      <w:r w:rsidRPr="00C65E9C">
        <w:rPr>
          <w:rStyle w:val="libBold1Char"/>
          <w:rFonts w:hint="cs"/>
          <w:rtl/>
        </w:rPr>
        <w:t>5129.</w:t>
      </w:r>
      <w:r>
        <w:rPr>
          <w:rtl/>
          <w:lang w:bidi="fa-IR"/>
        </w:rPr>
        <w:t xml:space="preserve"> رسولُ اللَّهِ صلى اللَّه عليه وآله : أوّلُ عَدلِ الآخِرَةِ القُبورُ ، لا يُعرَفُ شَريفٌ مِن وَضيعٍ .</w:t>
      </w:r>
      <w:r>
        <w:rPr>
          <w:rStyle w:val="libFootnotenumChar"/>
          <w:rFonts w:hint="cs"/>
          <w:rtl/>
        </w:rPr>
        <w:t>5</w:t>
      </w:r>
    </w:p>
    <w:p w:rsidR="00BF20E7" w:rsidRDefault="00BF20E7" w:rsidP="00BF20E7">
      <w:pPr>
        <w:pStyle w:val="libNormal"/>
        <w:rPr>
          <w:lang w:bidi="fa-IR"/>
        </w:rPr>
      </w:pPr>
      <w:r w:rsidRPr="00C65E9C">
        <w:rPr>
          <w:rStyle w:val="libBold1Char"/>
        </w:rPr>
        <w:t>5129.</w:t>
      </w:r>
      <w:r>
        <w:rPr>
          <w:lang w:bidi="fa-IR"/>
        </w:rPr>
        <w:t xml:space="preserve"> The Prophet </w:t>
      </w:r>
      <w:r>
        <w:t>(SAWA)</w:t>
      </w:r>
      <w:r>
        <w:rPr>
          <w:lang w:bidi="fa-IR"/>
        </w:rPr>
        <w:t xml:space="preserve"> said, 'The first [experience of the] justice of the Hereafter is the grave, it does not differentiate between the base-born and the noble.' </w:t>
      </w:r>
      <w:r>
        <w:rPr>
          <w:rStyle w:val="libFootnotenumChar"/>
        </w:rPr>
        <w:t>6</w:t>
      </w:r>
    </w:p>
    <w:p w:rsidR="00BF20E7" w:rsidRDefault="00BF20E7" w:rsidP="00CD431C">
      <w:pPr>
        <w:pStyle w:val="libAr"/>
        <w:rPr>
          <w:lang w:bidi="fa-IR"/>
        </w:rPr>
      </w:pPr>
      <w:r w:rsidRPr="00C65E9C">
        <w:rPr>
          <w:rStyle w:val="libBold1Char"/>
          <w:rFonts w:hint="cs"/>
          <w:rtl/>
        </w:rPr>
        <w:t>5130.</w:t>
      </w:r>
      <w:r>
        <w:rPr>
          <w:rtl/>
          <w:lang w:bidi="fa-IR"/>
        </w:rPr>
        <w:t xml:space="preserve"> رسولُ اللَّهِ صلى اللَّه عليه وآله : ما رَأيتُ مَنظَراً إلّا والقَبرُ أفظَعُ مِنهُ .</w:t>
      </w:r>
      <w:r>
        <w:rPr>
          <w:rStyle w:val="libFootnotenumChar"/>
          <w:rFonts w:hint="cs"/>
          <w:rtl/>
        </w:rPr>
        <w:t>7</w:t>
      </w:r>
    </w:p>
    <w:p w:rsidR="00BF20E7" w:rsidRDefault="00BF20E7" w:rsidP="00BF20E7">
      <w:pPr>
        <w:pStyle w:val="libNormal"/>
        <w:rPr>
          <w:lang w:bidi="fa-IR"/>
        </w:rPr>
      </w:pPr>
      <w:r w:rsidRPr="00C65E9C">
        <w:rPr>
          <w:rStyle w:val="libBold1Char"/>
        </w:rPr>
        <w:t>5130.</w:t>
      </w:r>
      <w:r>
        <w:rPr>
          <w:lang w:bidi="fa-IR"/>
        </w:rPr>
        <w:t xml:space="preserve"> The Prophet </w:t>
      </w:r>
      <w:r>
        <w:t>(SAWA)</w:t>
      </w:r>
      <w:r>
        <w:rPr>
          <w:lang w:bidi="fa-IR"/>
        </w:rPr>
        <w:t xml:space="preserve"> said, 'I have never seen a scene more horrid than the grave.' </w:t>
      </w:r>
      <w:r>
        <w:rPr>
          <w:rStyle w:val="libFootnotenumChar"/>
        </w:rPr>
        <w:t>8</w:t>
      </w:r>
    </w:p>
    <w:p w:rsidR="00BF20E7" w:rsidRDefault="00BF20E7" w:rsidP="00CD431C">
      <w:pPr>
        <w:pStyle w:val="libAr"/>
        <w:rPr>
          <w:lang w:bidi="fa-IR"/>
        </w:rPr>
      </w:pPr>
      <w:r w:rsidRPr="00C65E9C">
        <w:rPr>
          <w:rStyle w:val="libBold1Char"/>
          <w:rFonts w:hint="cs"/>
          <w:rtl/>
        </w:rPr>
        <w:t>5131.</w:t>
      </w:r>
      <w:r>
        <w:rPr>
          <w:rtl/>
          <w:lang w:bidi="fa-IR"/>
        </w:rPr>
        <w:t xml:space="preserve"> الإمامُ عليٌّ عليه السلام : جاوِرِ القُبورَ تَعتَبِرْ .</w:t>
      </w:r>
      <w:r>
        <w:rPr>
          <w:rStyle w:val="libFootnotenumChar"/>
          <w:rFonts w:hint="cs"/>
          <w:rtl/>
        </w:rPr>
        <w:t>9</w:t>
      </w:r>
    </w:p>
    <w:p w:rsidR="00BF20E7" w:rsidRDefault="00BF20E7" w:rsidP="00BF20E7">
      <w:pPr>
        <w:pStyle w:val="libNormal"/>
        <w:rPr>
          <w:lang w:bidi="fa-IR"/>
        </w:rPr>
      </w:pPr>
      <w:r w:rsidRPr="00C65E9C">
        <w:rPr>
          <w:rStyle w:val="libBold1Char"/>
        </w:rPr>
        <w:t>5131.</w:t>
      </w:r>
      <w:r>
        <w:rPr>
          <w:lang w:bidi="fa-IR"/>
        </w:rPr>
        <w:t xml:space="preserve"> Imam Ali </w:t>
      </w:r>
      <w:r>
        <w:t>(AS)</w:t>
      </w:r>
      <w:r>
        <w:rPr>
          <w:lang w:bidi="fa-IR"/>
        </w:rPr>
        <w:t xml:space="preserve"> said, 'Live near the graves and you will take a lesson.' </w:t>
      </w:r>
      <w:r>
        <w:rPr>
          <w:rStyle w:val="libFootnotenumChar"/>
        </w:rPr>
        <w:t>10</w:t>
      </w:r>
    </w:p>
    <w:p w:rsidR="00BF20E7" w:rsidRDefault="00BF20E7" w:rsidP="00CD431C">
      <w:pPr>
        <w:pStyle w:val="libAr"/>
        <w:rPr>
          <w:lang w:bidi="fa-IR"/>
        </w:rPr>
      </w:pPr>
      <w:r w:rsidRPr="00C65E9C">
        <w:rPr>
          <w:rStyle w:val="libBold1Char"/>
          <w:rFonts w:hint="cs"/>
          <w:rtl/>
        </w:rPr>
        <w:t>5132.</w:t>
      </w:r>
      <w:r>
        <w:rPr>
          <w:rtl/>
          <w:lang w:bidi="fa-IR"/>
        </w:rPr>
        <w:t xml:space="preserve"> الإمامُ الصّادقُ عليه السلام : إنّ لِلقَبرِ كلاماً في كُلِّ يَوم ، يقولُ : أنا بَيتُ الغُربَةِ ، أنا بَيتُ الوَحشَةِ ، أنا بَيتُ الدُّودِ ، أنا القَبرُ ، أنا رَوضَةٌ مِن رِياضِ الجَنّةِ أو حُفرَةٌ مِن حُفَرِ النارِ .</w:t>
      </w:r>
      <w:r>
        <w:rPr>
          <w:rStyle w:val="libFootnotenumChar"/>
          <w:rFonts w:hint="cs"/>
          <w:rtl/>
        </w:rPr>
        <w:t>11</w:t>
      </w:r>
    </w:p>
    <w:p w:rsidR="00BF20E7" w:rsidRDefault="00BF20E7" w:rsidP="00BF20E7">
      <w:pPr>
        <w:pStyle w:val="libNormal"/>
        <w:rPr>
          <w:lang w:bidi="fa-IR"/>
        </w:rPr>
      </w:pPr>
      <w:r w:rsidRPr="00C65E9C">
        <w:rPr>
          <w:rStyle w:val="libBold1Char"/>
        </w:rPr>
        <w:t>5132.</w:t>
      </w:r>
      <w:r>
        <w:rPr>
          <w:lang w:bidi="fa-IR"/>
        </w:rPr>
        <w:t xml:space="preserve"> Imam al-Sadiq </w:t>
      </w:r>
      <w:r>
        <w:t>(AS)</w:t>
      </w:r>
      <w:r>
        <w:rPr>
          <w:lang w:bidi="fa-IR"/>
        </w:rPr>
        <w:t xml:space="preserve"> said, 'The grave speaks every day. It says: I am the house of loneliness, I am the house of gloom, I am the house of worms, I am the grave, I am a garden of the gardens of Heaven, or a hole from among the holes of Hell.' </w:t>
      </w:r>
      <w:r>
        <w:rPr>
          <w:rStyle w:val="libFootnotenumChar"/>
        </w:rPr>
        <w:t>12</w:t>
      </w:r>
    </w:p>
    <w:p w:rsidR="00BF20E7" w:rsidRDefault="00BF20E7" w:rsidP="00CD431C">
      <w:pPr>
        <w:pStyle w:val="libAr"/>
        <w:rPr>
          <w:lang w:bidi="fa-IR"/>
        </w:rPr>
      </w:pPr>
      <w:r w:rsidRPr="00C65E9C">
        <w:rPr>
          <w:rStyle w:val="libBold1Char"/>
          <w:rFonts w:hint="cs"/>
          <w:rtl/>
        </w:rPr>
        <w:lastRenderedPageBreak/>
        <w:t>5133.</w:t>
      </w:r>
      <w:r>
        <w:rPr>
          <w:rtl/>
          <w:lang w:bidi="fa-IR"/>
        </w:rPr>
        <w:t xml:space="preserve"> الإمامُ الكاظمُ عليه السلام - عندَ قَبرٍ - : إنّ شيئاً هذا آخِرُهُ لَحَقيقٌ أن يُزهَدَ في أوَّلِهِ ، وإنّ شيئاً هذا أوَّلُهُ لَحَقيقٌ أن يُخافَ آخِرُهُ .</w:t>
      </w:r>
      <w:r>
        <w:rPr>
          <w:rStyle w:val="libFootnotenumChar"/>
          <w:rFonts w:hint="cs"/>
          <w:rtl/>
        </w:rPr>
        <w:t>13</w:t>
      </w:r>
    </w:p>
    <w:p w:rsidR="00BF20E7" w:rsidRDefault="00BF20E7" w:rsidP="00BF20E7">
      <w:pPr>
        <w:pStyle w:val="libNormal"/>
        <w:rPr>
          <w:lang w:bidi="fa-IR"/>
        </w:rPr>
      </w:pPr>
      <w:r w:rsidRPr="00C65E9C">
        <w:rPr>
          <w:rStyle w:val="libBold1Char"/>
        </w:rPr>
        <w:t>5133.</w:t>
      </w:r>
      <w:r>
        <w:rPr>
          <w:lang w:bidi="fa-IR"/>
        </w:rPr>
        <w:t xml:space="preserve"> Imam al-Kazim </w:t>
      </w:r>
      <w:r>
        <w:t>(AS)</w:t>
      </w:r>
      <w:r>
        <w:rPr>
          <w:lang w:bidi="fa-IR"/>
        </w:rPr>
        <w:t xml:space="preserve"> said at a graveside, 'Verily the thing [i.e. life] whose end is this [grave] deserves to be spent in asceticism, and verily the thing [i.e. the Hereafter] which begins with this [grave] deserves to be feared.'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40" w:name="_Toc484340511"/>
      <w:bookmarkStart w:id="41" w:name="_Toc485893342"/>
      <w:r>
        <w:rPr>
          <w:lang w:bidi="fa-IR"/>
        </w:rPr>
        <w:t>Notes</w:t>
      </w:r>
      <w:bookmarkEnd w:id="40"/>
      <w:bookmarkEnd w:id="41"/>
    </w:p>
    <w:p w:rsidR="00BF20E7" w:rsidRDefault="00BF20E7" w:rsidP="00BF20E7">
      <w:pPr>
        <w:pStyle w:val="libFootnote"/>
        <w:rPr>
          <w:lang w:bidi="fa-IR"/>
        </w:rPr>
      </w:pPr>
      <w:r>
        <w:rPr>
          <w:lang w:bidi="fa-IR"/>
        </w:rPr>
        <w:t xml:space="preserve">1. </w:t>
      </w:r>
      <w:r>
        <w:rPr>
          <w:rtl/>
          <w:lang w:bidi="fa-IR"/>
        </w:rPr>
        <w:t>بحار الأنوار : 6 / 242 / 64</w:t>
      </w:r>
      <w:r>
        <w:rPr>
          <w:lang w:bidi="fa-IR"/>
        </w:rPr>
        <w:t xml:space="preserve"> .</w:t>
      </w:r>
    </w:p>
    <w:p w:rsidR="00BF20E7" w:rsidRDefault="00BF20E7" w:rsidP="00BF20E7">
      <w:pPr>
        <w:pStyle w:val="libFootnote"/>
        <w:rPr>
          <w:lang w:bidi="fa-IR"/>
        </w:rPr>
      </w:pPr>
      <w:r>
        <w:rPr>
          <w:lang w:bidi="fa-IR"/>
        </w:rPr>
        <w:t>2. Bihar al-Anwar, v. 6, p. 242, no. 64</w:t>
      </w:r>
    </w:p>
    <w:p w:rsidR="00BF20E7" w:rsidRDefault="00BF20E7" w:rsidP="00BF20E7">
      <w:pPr>
        <w:pStyle w:val="libFootnote"/>
        <w:rPr>
          <w:lang w:bidi="fa-IR"/>
        </w:rPr>
      </w:pPr>
      <w:r>
        <w:rPr>
          <w:lang w:bidi="fa-IR"/>
        </w:rPr>
        <w:t xml:space="preserve">3. </w:t>
      </w:r>
      <w:r>
        <w:rPr>
          <w:rtl/>
          <w:lang w:bidi="fa-IR"/>
        </w:rPr>
        <w:t>تنبيه الخواطر : 2 / 225</w:t>
      </w:r>
      <w:r>
        <w:rPr>
          <w:lang w:bidi="fa-IR"/>
        </w:rPr>
        <w:t xml:space="preserve"> .</w:t>
      </w:r>
    </w:p>
    <w:p w:rsidR="00BF20E7" w:rsidRDefault="00BF20E7" w:rsidP="00BF20E7">
      <w:pPr>
        <w:pStyle w:val="libFootnote"/>
        <w:rPr>
          <w:lang w:bidi="fa-IR"/>
        </w:rPr>
      </w:pPr>
      <w:r>
        <w:rPr>
          <w:lang w:bidi="fa-IR"/>
        </w:rPr>
        <w:t>4. Tanbih al-Khawatir, v. 2, p. 225</w:t>
      </w:r>
    </w:p>
    <w:p w:rsidR="00BF20E7" w:rsidRDefault="00BF20E7" w:rsidP="00BF20E7">
      <w:pPr>
        <w:pStyle w:val="libFootnote"/>
        <w:rPr>
          <w:lang w:bidi="fa-IR"/>
        </w:rPr>
      </w:pPr>
      <w:r>
        <w:rPr>
          <w:lang w:bidi="fa-IR"/>
        </w:rPr>
        <w:t xml:space="preserve">5. </w:t>
      </w:r>
      <w:r>
        <w:rPr>
          <w:rtl/>
          <w:lang w:bidi="fa-IR"/>
        </w:rPr>
        <w:t>الجعفريّات : 205</w:t>
      </w:r>
      <w:r>
        <w:rPr>
          <w:lang w:bidi="fa-IR"/>
        </w:rPr>
        <w:t xml:space="preserve"> .</w:t>
      </w:r>
    </w:p>
    <w:p w:rsidR="00BF20E7" w:rsidRDefault="00BF20E7" w:rsidP="00BF20E7">
      <w:pPr>
        <w:pStyle w:val="libFootnote"/>
        <w:rPr>
          <w:lang w:bidi="fa-IR"/>
        </w:rPr>
      </w:pPr>
      <w:r>
        <w:rPr>
          <w:lang w:bidi="fa-IR"/>
        </w:rPr>
        <w:t>6. al-Jafariyyat, p. 205</w:t>
      </w:r>
    </w:p>
    <w:p w:rsidR="00BF20E7" w:rsidRDefault="00BF20E7" w:rsidP="00BF20E7">
      <w:pPr>
        <w:pStyle w:val="libFootnote"/>
        <w:rPr>
          <w:lang w:bidi="fa-IR"/>
        </w:rPr>
      </w:pPr>
      <w:r>
        <w:rPr>
          <w:lang w:bidi="fa-IR"/>
        </w:rPr>
        <w:t xml:space="preserve">7. </w:t>
      </w:r>
      <w:r>
        <w:rPr>
          <w:rtl/>
          <w:lang w:bidi="fa-IR"/>
        </w:rPr>
        <w:t>تنبيه الخواطر : 1 / 284</w:t>
      </w:r>
    </w:p>
    <w:p w:rsidR="00BF20E7" w:rsidRDefault="00BF20E7" w:rsidP="00BF20E7">
      <w:pPr>
        <w:pStyle w:val="libFootnote"/>
        <w:rPr>
          <w:lang w:bidi="fa-IR"/>
        </w:rPr>
      </w:pPr>
      <w:r>
        <w:rPr>
          <w:lang w:bidi="fa-IR"/>
        </w:rPr>
        <w:t>8. Tanbih al-Khawatir, v. 1, p. 284</w:t>
      </w:r>
    </w:p>
    <w:p w:rsidR="00BF20E7" w:rsidRDefault="00BF20E7" w:rsidP="00BF20E7">
      <w:pPr>
        <w:pStyle w:val="libFootnote"/>
        <w:rPr>
          <w:lang w:bidi="fa-IR"/>
        </w:rPr>
      </w:pPr>
      <w:r>
        <w:rPr>
          <w:lang w:bidi="fa-IR"/>
        </w:rPr>
        <w:t xml:space="preserve">9. </w:t>
      </w:r>
      <w:r>
        <w:rPr>
          <w:rtl/>
          <w:lang w:bidi="fa-IR"/>
        </w:rPr>
        <w:t>غرر الحكم : 4800</w:t>
      </w:r>
      <w:r>
        <w:rPr>
          <w:lang w:bidi="fa-IR"/>
        </w:rPr>
        <w:t xml:space="preserve"> .</w:t>
      </w:r>
    </w:p>
    <w:p w:rsidR="00BF20E7" w:rsidRDefault="00BF20E7" w:rsidP="00BF20E7">
      <w:pPr>
        <w:pStyle w:val="libFootnote"/>
        <w:rPr>
          <w:lang w:bidi="fa-IR"/>
        </w:rPr>
      </w:pPr>
      <w:r>
        <w:rPr>
          <w:lang w:bidi="fa-IR"/>
        </w:rPr>
        <w:t>10. Ghurar al-Hikam, no. 4800</w:t>
      </w:r>
    </w:p>
    <w:p w:rsidR="00BF20E7" w:rsidRDefault="00BF20E7" w:rsidP="00BF20E7">
      <w:pPr>
        <w:pStyle w:val="libFootnote"/>
        <w:rPr>
          <w:lang w:bidi="fa-IR"/>
        </w:rPr>
      </w:pPr>
      <w:r>
        <w:rPr>
          <w:lang w:bidi="fa-IR"/>
        </w:rPr>
        <w:t xml:space="preserve">11. </w:t>
      </w:r>
      <w:r>
        <w:rPr>
          <w:rtl/>
          <w:lang w:bidi="fa-IR"/>
        </w:rPr>
        <w:t>الكافي : 3 / 242 / 2</w:t>
      </w:r>
      <w:r>
        <w:rPr>
          <w:lang w:bidi="fa-IR"/>
        </w:rPr>
        <w:t xml:space="preserve"> .</w:t>
      </w:r>
    </w:p>
    <w:p w:rsidR="00BF20E7" w:rsidRDefault="00BF20E7" w:rsidP="00BF20E7">
      <w:pPr>
        <w:pStyle w:val="libFootnote"/>
        <w:rPr>
          <w:lang w:bidi="fa-IR"/>
        </w:rPr>
      </w:pPr>
      <w:r>
        <w:rPr>
          <w:lang w:bidi="fa-IR"/>
        </w:rPr>
        <w:t>12. al-Kafi, v. 3, p. 242, no. 2</w:t>
      </w:r>
    </w:p>
    <w:p w:rsidR="00BF20E7" w:rsidRDefault="00BF20E7" w:rsidP="00BF20E7">
      <w:pPr>
        <w:pStyle w:val="libFootnote"/>
        <w:rPr>
          <w:lang w:bidi="fa-IR"/>
        </w:rPr>
      </w:pPr>
      <w:r>
        <w:rPr>
          <w:lang w:bidi="fa-IR"/>
        </w:rPr>
        <w:t xml:space="preserve">13. </w:t>
      </w:r>
      <w:r>
        <w:rPr>
          <w:rtl/>
          <w:lang w:bidi="fa-IR"/>
        </w:rPr>
        <w:t>معاني الأخبار : 343 / 1</w:t>
      </w:r>
      <w:r>
        <w:rPr>
          <w:lang w:bidi="fa-IR"/>
        </w:rPr>
        <w:t xml:space="preserve"> .</w:t>
      </w:r>
    </w:p>
    <w:p w:rsidR="00BF20E7" w:rsidRDefault="00BF20E7" w:rsidP="00BF20E7">
      <w:pPr>
        <w:pStyle w:val="libFootnote"/>
        <w:rPr>
          <w:lang w:bidi="fa-IR"/>
        </w:rPr>
      </w:pPr>
      <w:r>
        <w:rPr>
          <w:lang w:bidi="fa-IR"/>
        </w:rPr>
        <w:t>14. Maani al-Akhbar, p. 343,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2" w:name="_Toc484340512"/>
      <w:bookmarkStart w:id="43" w:name="_Toc485893343"/>
      <w:r>
        <w:rPr>
          <w:lang w:bidi="fa-IR"/>
        </w:rPr>
        <w:lastRenderedPageBreak/>
        <w:t xml:space="preserve">1504 - </w:t>
      </w:r>
      <w:r>
        <w:rPr>
          <w:rtl/>
          <w:lang w:bidi="fa-IR"/>
        </w:rPr>
        <w:t>سُؤالُ القَبرِ</w:t>
      </w:r>
      <w:bookmarkEnd w:id="42"/>
      <w:bookmarkEnd w:id="43"/>
    </w:p>
    <w:p w:rsidR="00BF20E7" w:rsidRDefault="00BF20E7" w:rsidP="005F6981">
      <w:pPr>
        <w:pStyle w:val="Heading2Center"/>
        <w:rPr>
          <w:lang w:bidi="fa-IR"/>
        </w:rPr>
      </w:pPr>
      <w:bookmarkStart w:id="44" w:name="_Toc484340513"/>
      <w:bookmarkStart w:id="45" w:name="_Toc485893344"/>
      <w:r>
        <w:rPr>
          <w:lang w:bidi="fa-IR"/>
        </w:rPr>
        <w:t>1504. QUESTIONING IN THE GRAVE</w:t>
      </w:r>
      <w:bookmarkEnd w:id="44"/>
      <w:bookmarkEnd w:id="45"/>
    </w:p>
    <w:p w:rsidR="00BF20E7" w:rsidRDefault="00BF20E7" w:rsidP="00CD431C">
      <w:pPr>
        <w:pStyle w:val="libAr"/>
        <w:rPr>
          <w:lang w:bidi="fa-IR"/>
        </w:rPr>
      </w:pPr>
      <w:r w:rsidRPr="00C65E9C">
        <w:rPr>
          <w:rStyle w:val="libBold1Char"/>
          <w:rFonts w:hint="cs"/>
          <w:rtl/>
        </w:rPr>
        <w:t>5134.</w:t>
      </w:r>
      <w:r>
        <w:rPr>
          <w:rtl/>
          <w:lang w:bidi="fa-IR"/>
        </w:rPr>
        <w:t xml:space="preserve"> رسولُ اللَّهِ صلى اللَّه عليه وآله - في قولِهِ تعالى‏ : (يُثَبِّتُ اللَّهُ الّذينَ آمَنوا بالقَولِ الثّابتِ في الحَياةِ الدُّنيا وفي الآخِرَةِ)</w:t>
      </w:r>
      <w:r>
        <w:rPr>
          <w:rStyle w:val="libFootnotenumChar"/>
          <w:rFonts w:hint="cs"/>
          <w:rtl/>
        </w:rPr>
        <w:t>1</w:t>
      </w:r>
      <w:r>
        <w:rPr>
          <w:rtl/>
          <w:lang w:bidi="fa-IR"/>
        </w:rPr>
        <w:t xml:space="preserve"> - : في القَبرِ إذا سُئلَ المَوتى‏ .</w:t>
      </w:r>
      <w:r>
        <w:rPr>
          <w:rStyle w:val="libFootnotenumChar"/>
          <w:rFonts w:hint="cs"/>
          <w:rtl/>
        </w:rPr>
        <w:t>2</w:t>
      </w:r>
    </w:p>
    <w:p w:rsidR="00BF20E7" w:rsidRDefault="00BF20E7" w:rsidP="00BF20E7">
      <w:pPr>
        <w:pStyle w:val="libNormal"/>
        <w:rPr>
          <w:lang w:bidi="fa-IR"/>
        </w:rPr>
      </w:pPr>
      <w:r w:rsidRPr="00C65E9C">
        <w:rPr>
          <w:rStyle w:val="libBold1Char"/>
        </w:rPr>
        <w:t>5134.</w:t>
      </w:r>
      <w:r>
        <w:rPr>
          <w:lang w:bidi="fa-IR"/>
        </w:rPr>
        <w:t xml:space="preserve"> The Prophet </w:t>
      </w:r>
      <w:r>
        <w:t>(SAWA)</w:t>
      </w:r>
      <w:r>
        <w:rPr>
          <w:lang w:bidi="fa-IR"/>
        </w:rPr>
        <w:t xml:space="preserve">, with regards to Allah's verse in the Qur'an:”Allah fortifies those who have faith with an immutable word in the life of this world and in the Hereafter” </w:t>
      </w:r>
      <w:r>
        <w:rPr>
          <w:rStyle w:val="libFootnotenumChar"/>
        </w:rPr>
        <w:t>3</w:t>
      </w:r>
      <w:r>
        <w:rPr>
          <w:lang w:bidi="fa-IR"/>
        </w:rPr>
        <w:t xml:space="preserve"> , said, 'In the grave when the dead are interrogated'. </w:t>
      </w:r>
      <w:r>
        <w:rPr>
          <w:rStyle w:val="libFootnotenumChar"/>
        </w:rPr>
        <w:t>4</w:t>
      </w:r>
    </w:p>
    <w:p w:rsidR="00BF20E7" w:rsidRDefault="00BF20E7" w:rsidP="00CD431C">
      <w:pPr>
        <w:pStyle w:val="libAr"/>
        <w:rPr>
          <w:lang w:bidi="fa-IR"/>
        </w:rPr>
      </w:pPr>
      <w:r w:rsidRPr="00C65E9C">
        <w:rPr>
          <w:rStyle w:val="libBold1Char"/>
          <w:rFonts w:hint="cs"/>
          <w:rtl/>
        </w:rPr>
        <w:t>5135.</w:t>
      </w:r>
      <w:r>
        <w:rPr>
          <w:rtl/>
          <w:lang w:bidi="fa-IR"/>
        </w:rPr>
        <w:t xml:space="preserve"> الإمامُ الصّادقُ عليه السلام : يُسألُ المَيِّتُ في قَبرِهِ عن خَمسٍ : عن صَلاتِهِ ، وزَكاتِهِ ، وحَجِّهِ ، وصيامِهِ ، ووَلايَتِهِ إيّانا أهلَ البَيتِ ، فتَقولُ الوَلايةُ مِن جانِبِ القَبرِ للأربَعِ : ما دَخَلَ فِيكُنَّ مِن نَقصٍ فَعلَيَّ تَمامُهُ .</w:t>
      </w:r>
      <w:r>
        <w:rPr>
          <w:rStyle w:val="libFootnotenumChar"/>
          <w:rFonts w:hint="cs"/>
          <w:rtl/>
        </w:rPr>
        <w:t>5</w:t>
      </w:r>
    </w:p>
    <w:p w:rsidR="00BF20E7" w:rsidRDefault="00BF20E7" w:rsidP="00BF20E7">
      <w:pPr>
        <w:pStyle w:val="libNormal"/>
        <w:rPr>
          <w:lang w:bidi="fa-IR"/>
        </w:rPr>
      </w:pPr>
      <w:r w:rsidRPr="00C65E9C">
        <w:rPr>
          <w:rStyle w:val="libBold1Char"/>
        </w:rPr>
        <w:t>5135.</w:t>
      </w:r>
      <w:r>
        <w:rPr>
          <w:lang w:bidi="fa-IR"/>
        </w:rPr>
        <w:t xml:space="preserve"> Imam al-Sadiq </w:t>
      </w:r>
      <w:r>
        <w:t>(AS)</w:t>
      </w:r>
      <w:r>
        <w:rPr>
          <w:lang w:bidi="fa-IR"/>
        </w:rPr>
        <w:t xml:space="preserve"> said, 'A dead person will be questioned about five things: his prayer, his alms-tax </w:t>
      </w:r>
      <w:r>
        <w:t>(zakat)</w:t>
      </w:r>
      <w:r>
        <w:rPr>
          <w:lang w:bidi="fa-IR"/>
        </w:rPr>
        <w:t xml:space="preserve">, his obligatory pilgrimage </w:t>
      </w:r>
      <w:r>
        <w:t>(hajj)</w:t>
      </w:r>
      <w:r>
        <w:rPr>
          <w:lang w:bidi="fa-IR"/>
        </w:rPr>
        <w:t xml:space="preserve">, his fasting, and his acceptance of our divine guardianship </w:t>
      </w:r>
      <w:r>
        <w:t>(wilaya)</w:t>
      </w:r>
      <w:r>
        <w:rPr>
          <w:lang w:bidi="fa-IR"/>
        </w:rPr>
        <w:t xml:space="preserve">, the ahl al-bayt. Our guardianship will address the other four from inside the grave, 'Any deficiency that is in you, I will fill.' </w:t>
      </w:r>
      <w:r>
        <w:rPr>
          <w:rStyle w:val="libFootnotenumChar"/>
        </w:rPr>
        <w:t>6</w:t>
      </w:r>
    </w:p>
    <w:p w:rsidR="00BF20E7" w:rsidRDefault="00BF20E7" w:rsidP="00CD431C">
      <w:pPr>
        <w:pStyle w:val="libAr"/>
        <w:rPr>
          <w:lang w:bidi="fa-IR"/>
        </w:rPr>
      </w:pPr>
      <w:r w:rsidRPr="00C65E9C">
        <w:rPr>
          <w:rStyle w:val="libBold1Char"/>
          <w:rFonts w:hint="cs"/>
          <w:rtl/>
        </w:rPr>
        <w:t>5136.</w:t>
      </w:r>
      <w:r>
        <w:rPr>
          <w:rtl/>
          <w:lang w:bidi="fa-IR"/>
        </w:rPr>
        <w:t xml:space="preserve"> الإمامُ الصّادقُ عليه السلام : لا يُسألُ في القَبرِ إلّا مَن مَحَضَ الإيمانَ مَحضاً ، أو مَحَضَ الكُفرَ مَحضاً .</w:t>
      </w:r>
      <w:r>
        <w:rPr>
          <w:rStyle w:val="libFootnotenumChar"/>
          <w:rFonts w:hint="cs"/>
          <w:rtl/>
        </w:rPr>
        <w:t>7</w:t>
      </w:r>
    </w:p>
    <w:p w:rsidR="00BF20E7" w:rsidRDefault="00BF20E7" w:rsidP="00BF20E7">
      <w:pPr>
        <w:pStyle w:val="libNormal"/>
        <w:rPr>
          <w:lang w:bidi="fa-IR"/>
        </w:rPr>
      </w:pPr>
      <w:r w:rsidRPr="00C65E9C">
        <w:rPr>
          <w:rStyle w:val="libBold1Char"/>
        </w:rPr>
        <w:t>5136.</w:t>
      </w:r>
      <w:r>
        <w:rPr>
          <w:lang w:bidi="fa-IR"/>
        </w:rPr>
        <w:t xml:space="preserve"> Imam al-Sadiq </w:t>
      </w:r>
      <w:r>
        <w:t>(AS)</w:t>
      </w:r>
      <w:r>
        <w:rPr>
          <w:lang w:bidi="fa-IR"/>
        </w:rPr>
        <w:t xml:space="preserve"> said, 'A person will not be questioned in their grave unless they have total pureness of faith or total disbelief.'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46" w:name="_Toc484340514"/>
      <w:bookmarkStart w:id="47" w:name="_Toc485893345"/>
      <w:r>
        <w:rPr>
          <w:lang w:bidi="fa-IR"/>
        </w:rPr>
        <w:t>Notes</w:t>
      </w:r>
      <w:bookmarkEnd w:id="46"/>
      <w:bookmarkEnd w:id="47"/>
    </w:p>
    <w:p w:rsidR="00BF20E7" w:rsidRDefault="00BF20E7" w:rsidP="00BF20E7">
      <w:pPr>
        <w:pStyle w:val="libFootnote"/>
        <w:rPr>
          <w:lang w:bidi="fa-IR"/>
        </w:rPr>
      </w:pPr>
      <w:r>
        <w:rPr>
          <w:lang w:bidi="fa-IR"/>
        </w:rPr>
        <w:t xml:space="preserve">1. </w:t>
      </w:r>
      <w:r>
        <w:rPr>
          <w:rtl/>
          <w:lang w:bidi="fa-IR"/>
        </w:rPr>
        <w:t>إبراهيم : 27</w:t>
      </w:r>
      <w:r>
        <w:rPr>
          <w:lang w:bidi="fa-IR"/>
        </w:rPr>
        <w:t xml:space="preserve"> .</w:t>
      </w:r>
    </w:p>
    <w:p w:rsidR="00BF20E7" w:rsidRDefault="00BF20E7" w:rsidP="00BF20E7">
      <w:pPr>
        <w:pStyle w:val="libFootnote"/>
        <w:rPr>
          <w:lang w:bidi="fa-IR"/>
        </w:rPr>
      </w:pPr>
      <w:r>
        <w:rPr>
          <w:lang w:bidi="fa-IR"/>
        </w:rPr>
        <w:t xml:space="preserve">2. </w:t>
      </w:r>
      <w:r>
        <w:rPr>
          <w:rtl/>
          <w:lang w:bidi="fa-IR"/>
        </w:rPr>
        <w:t>بحار الأنوار : 6 / 228 / 29</w:t>
      </w:r>
      <w:r>
        <w:rPr>
          <w:lang w:bidi="fa-IR"/>
        </w:rPr>
        <w:t xml:space="preserve"> .</w:t>
      </w:r>
    </w:p>
    <w:p w:rsidR="00BF20E7" w:rsidRDefault="00BF20E7" w:rsidP="00BF20E7">
      <w:pPr>
        <w:pStyle w:val="libFootnote"/>
        <w:rPr>
          <w:lang w:bidi="fa-IR"/>
        </w:rPr>
      </w:pPr>
      <w:r>
        <w:rPr>
          <w:lang w:bidi="fa-IR"/>
        </w:rPr>
        <w:t>3. Quran 14</w:t>
      </w:r>
      <w:r>
        <w:rPr>
          <w:rtl/>
          <w:lang w:bidi="fa-IR"/>
        </w:rPr>
        <w:t>:27</w:t>
      </w:r>
    </w:p>
    <w:p w:rsidR="00BF20E7" w:rsidRDefault="00BF20E7" w:rsidP="00BF20E7">
      <w:pPr>
        <w:pStyle w:val="libFootnote"/>
        <w:rPr>
          <w:lang w:bidi="fa-IR"/>
        </w:rPr>
      </w:pPr>
      <w:r>
        <w:rPr>
          <w:lang w:bidi="fa-IR"/>
        </w:rPr>
        <w:t>4. Bihar al-Anwar, v. 6, p. 228, no. 29</w:t>
      </w:r>
    </w:p>
    <w:p w:rsidR="00BF20E7" w:rsidRDefault="00BF20E7" w:rsidP="00BF20E7">
      <w:pPr>
        <w:pStyle w:val="libFootnote"/>
        <w:rPr>
          <w:lang w:bidi="fa-IR"/>
        </w:rPr>
      </w:pPr>
      <w:r>
        <w:rPr>
          <w:lang w:bidi="fa-IR"/>
        </w:rPr>
        <w:t xml:space="preserve">5. </w:t>
      </w:r>
      <w:r>
        <w:rPr>
          <w:rtl/>
          <w:lang w:bidi="fa-IR"/>
        </w:rPr>
        <w:t>الكافي : 3 / 241 / 15</w:t>
      </w:r>
      <w:r>
        <w:rPr>
          <w:lang w:bidi="fa-IR"/>
        </w:rPr>
        <w:t xml:space="preserve"> .</w:t>
      </w:r>
    </w:p>
    <w:p w:rsidR="00BF20E7" w:rsidRDefault="00BF20E7" w:rsidP="00BF20E7">
      <w:pPr>
        <w:pStyle w:val="libFootnote"/>
        <w:rPr>
          <w:lang w:bidi="fa-IR"/>
        </w:rPr>
      </w:pPr>
      <w:r>
        <w:rPr>
          <w:lang w:bidi="fa-IR"/>
        </w:rPr>
        <w:t>6. al-Kafi, v. 3, p. 241, no. 15</w:t>
      </w:r>
    </w:p>
    <w:p w:rsidR="00BF20E7" w:rsidRDefault="00BF20E7" w:rsidP="00BF20E7">
      <w:pPr>
        <w:pStyle w:val="libFootnote"/>
        <w:rPr>
          <w:lang w:bidi="fa-IR"/>
        </w:rPr>
      </w:pPr>
      <w:r>
        <w:rPr>
          <w:lang w:bidi="fa-IR"/>
        </w:rPr>
        <w:t xml:space="preserve">7. </w:t>
      </w:r>
      <w:r>
        <w:rPr>
          <w:rtl/>
          <w:lang w:bidi="fa-IR"/>
        </w:rPr>
        <w:t>الكافي : 3 / 236 / 4</w:t>
      </w:r>
      <w:r>
        <w:rPr>
          <w:lang w:bidi="fa-IR"/>
        </w:rPr>
        <w:t xml:space="preserve"> .</w:t>
      </w:r>
    </w:p>
    <w:p w:rsidR="00BF20E7" w:rsidRDefault="00BF20E7" w:rsidP="00BF20E7">
      <w:pPr>
        <w:pStyle w:val="libFootnote"/>
        <w:rPr>
          <w:lang w:bidi="fa-IR"/>
        </w:rPr>
      </w:pPr>
      <w:r>
        <w:rPr>
          <w:lang w:bidi="fa-IR"/>
        </w:rPr>
        <w:t>8. Ibid. v. 3, p. 236,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8" w:name="_Toc484340515"/>
      <w:bookmarkStart w:id="49" w:name="_Toc485893346"/>
      <w:r>
        <w:rPr>
          <w:lang w:bidi="fa-IR"/>
        </w:rPr>
        <w:lastRenderedPageBreak/>
        <w:t xml:space="preserve">1505 - </w:t>
      </w:r>
      <w:r>
        <w:rPr>
          <w:rtl/>
          <w:lang w:bidi="fa-IR"/>
        </w:rPr>
        <w:t>عَذابُ القَبرِ</w:t>
      </w:r>
      <w:bookmarkEnd w:id="48"/>
      <w:bookmarkEnd w:id="49"/>
    </w:p>
    <w:p w:rsidR="00BF20E7" w:rsidRDefault="00BF20E7" w:rsidP="005F6981">
      <w:pPr>
        <w:pStyle w:val="Heading2Center"/>
        <w:rPr>
          <w:lang w:bidi="fa-IR"/>
        </w:rPr>
      </w:pPr>
      <w:bookmarkStart w:id="50" w:name="_Toc484340516"/>
      <w:bookmarkStart w:id="51" w:name="_Toc485893347"/>
      <w:r>
        <w:rPr>
          <w:lang w:bidi="fa-IR"/>
        </w:rPr>
        <w:t>1505. PUNISHMENT IN THE GRAVE</w:t>
      </w:r>
      <w:bookmarkEnd w:id="50"/>
      <w:bookmarkEnd w:id="51"/>
    </w:p>
    <w:p w:rsidR="00BF20E7" w:rsidRDefault="00BF20E7" w:rsidP="00CD431C">
      <w:pPr>
        <w:pStyle w:val="libAr"/>
        <w:rPr>
          <w:lang w:bidi="fa-IR"/>
        </w:rPr>
      </w:pPr>
      <w:r w:rsidRPr="00C65E9C">
        <w:rPr>
          <w:rStyle w:val="libBold1Char"/>
          <w:rFonts w:hint="cs"/>
          <w:rtl/>
        </w:rPr>
        <w:t>5137.</w:t>
      </w:r>
      <w:r>
        <w:rPr>
          <w:rtl/>
          <w:lang w:bidi="fa-IR"/>
        </w:rPr>
        <w:t xml:space="preserve"> الإمامُ عليٌّ عليه السلام : يا عِبادَ اللَّهِ ، ما بعدَ المَوتِ لِمَن لم يُغفَرْ لَهُ أشدَّ مِن المَوتِ ؛ القَبرُ ، فاحذَرُوا ضِيقَهُ وضَنكَهُ وظُلمَتَهُ وغُربَتَهُ ... وإنّ المَعيشَةَ الضَّنْكَ الّتي حَذَّرَ اللَّهُ مِنها عَدُوَّهُ عَذابُ القَبرِ .</w:t>
      </w:r>
      <w:r>
        <w:rPr>
          <w:rStyle w:val="libFootnotenumChar"/>
          <w:rFonts w:hint="cs"/>
          <w:rtl/>
        </w:rPr>
        <w:t>1</w:t>
      </w:r>
    </w:p>
    <w:p w:rsidR="00BF20E7" w:rsidRDefault="00BF20E7" w:rsidP="00BF20E7">
      <w:pPr>
        <w:pStyle w:val="libNormal"/>
        <w:rPr>
          <w:lang w:bidi="fa-IR"/>
        </w:rPr>
      </w:pPr>
      <w:r w:rsidRPr="00C65E9C">
        <w:rPr>
          <w:rStyle w:val="libBold1Char"/>
        </w:rPr>
        <w:t>5137.</w:t>
      </w:r>
      <w:r>
        <w:rPr>
          <w:lang w:bidi="fa-IR"/>
        </w:rPr>
        <w:t xml:space="preserve"> Imam Ali </w:t>
      </w:r>
      <w:r>
        <w:t>(AS)</w:t>
      </w:r>
      <w:r>
        <w:rPr>
          <w:lang w:bidi="fa-IR"/>
        </w:rPr>
        <w:t xml:space="preserve"> said, 'O servants of Allah! That which comes after death for those who have not been forgiven is worse than death itself and it is the grave. So, be warned of its tightness, its hardship, its darkness and its loneliness ..... And the hard life that Allah has warned His enemies about is the punishment of the grave.' </w:t>
      </w:r>
      <w:r>
        <w:rPr>
          <w:rStyle w:val="libFootnotenumChar"/>
        </w:rPr>
        <w:t>2</w:t>
      </w:r>
    </w:p>
    <w:p w:rsidR="00BF20E7" w:rsidRDefault="00BF20E7" w:rsidP="00CD431C">
      <w:pPr>
        <w:pStyle w:val="libAr"/>
        <w:rPr>
          <w:lang w:bidi="fa-IR"/>
        </w:rPr>
      </w:pPr>
      <w:r w:rsidRPr="00C65E9C">
        <w:rPr>
          <w:rStyle w:val="libBold1Char"/>
          <w:rFonts w:hint="cs"/>
          <w:rtl/>
        </w:rPr>
        <w:t>5138.</w:t>
      </w:r>
      <w:r>
        <w:rPr>
          <w:rtl/>
          <w:lang w:bidi="fa-IR"/>
        </w:rPr>
        <w:t xml:space="preserve"> الإمامُ عليٌّ عليه السلام : فإنّكُم لو قد عايَنتُم ما قد عايَنَ مَن ماتَ مِنكُم لَجَزِعتُم ووَهِلتُم وسَمِعتُم وأطَعتُم ، ولكنْ مَحجوبٌ عَنكُم ما قد عايَنُوا، وقَريبٌ ما يُطرَحُ الحِجابُ‏</w:t>
      </w:r>
      <w:r>
        <w:rPr>
          <w:rStyle w:val="libFootnotenumChar"/>
          <w:rFonts w:hint="cs"/>
          <w:rtl/>
        </w:rPr>
        <w:t>3</w:t>
      </w:r>
      <w:r>
        <w:rPr>
          <w:rtl/>
          <w:lang w:bidi="fa-IR"/>
        </w:rPr>
        <w:t xml:space="preserve"> !</w:t>
      </w:r>
      <w:r>
        <w:rPr>
          <w:rStyle w:val="libFootnotenumChar"/>
          <w:rFonts w:hint="cs"/>
          <w:rtl/>
        </w:rPr>
        <w:t>4</w:t>
      </w:r>
    </w:p>
    <w:p w:rsidR="00BF20E7" w:rsidRDefault="00BF20E7" w:rsidP="00BF20E7">
      <w:pPr>
        <w:pStyle w:val="libNormal"/>
        <w:rPr>
          <w:lang w:bidi="fa-IR"/>
        </w:rPr>
      </w:pPr>
      <w:r w:rsidRPr="00C65E9C">
        <w:rPr>
          <w:rStyle w:val="libBold1Char"/>
        </w:rPr>
        <w:t>5138.</w:t>
      </w:r>
      <w:r>
        <w:rPr>
          <w:lang w:bidi="fa-IR"/>
        </w:rPr>
        <w:t xml:space="preserve"> Imam Ali </w:t>
      </w:r>
      <w:r>
        <w:t>(AS)</w:t>
      </w:r>
      <w:r>
        <w:rPr>
          <w:lang w:bidi="fa-IR"/>
        </w:rPr>
        <w:t xml:space="preserve"> said, 'If you were to see what the dead from among you have seen, you would become grieved, and you would be frightened, and you would listen and obey. However, what they have seen is veiled from you, and the veil will soon be lifted!' </w:t>
      </w:r>
      <w:r>
        <w:rPr>
          <w:rStyle w:val="libFootnotenumChar"/>
        </w:rPr>
        <w:t>5</w:t>
      </w:r>
    </w:p>
    <w:p w:rsidR="00BF20E7" w:rsidRDefault="00BF20E7" w:rsidP="00CD431C">
      <w:pPr>
        <w:pStyle w:val="libAr"/>
        <w:rPr>
          <w:lang w:bidi="fa-IR"/>
        </w:rPr>
      </w:pPr>
      <w:r w:rsidRPr="00C65E9C">
        <w:rPr>
          <w:rStyle w:val="libBold1Char"/>
          <w:rFonts w:hint="cs"/>
          <w:rtl/>
        </w:rPr>
        <w:t>5139.</w:t>
      </w:r>
      <w:r>
        <w:rPr>
          <w:rtl/>
          <w:lang w:bidi="fa-IR"/>
        </w:rPr>
        <w:t xml:space="preserve"> الإمامُ الباقرُ عليه السلام : مَن أتَمَّ رُكوعَهُ لم تَدخُلْهُ وَحشَةٌ في قَبرِهِ .</w:t>
      </w:r>
      <w:r>
        <w:rPr>
          <w:rStyle w:val="libFootnotenumChar"/>
          <w:rFonts w:hint="cs"/>
          <w:rtl/>
        </w:rPr>
        <w:t>6</w:t>
      </w:r>
    </w:p>
    <w:p w:rsidR="00BF20E7" w:rsidRDefault="00BF20E7" w:rsidP="00BF20E7">
      <w:pPr>
        <w:pStyle w:val="libNormal"/>
        <w:rPr>
          <w:lang w:bidi="fa-IR"/>
        </w:rPr>
      </w:pPr>
      <w:r w:rsidRPr="00C65E9C">
        <w:rPr>
          <w:rStyle w:val="libBold1Char"/>
        </w:rPr>
        <w:t>5139.</w:t>
      </w:r>
      <w:r>
        <w:rPr>
          <w:lang w:bidi="fa-IR"/>
        </w:rPr>
        <w:t xml:space="preserve"> Imam al-Baqir </w:t>
      </w:r>
      <w:r>
        <w:t>(AS)</w:t>
      </w:r>
      <w:r>
        <w:rPr>
          <w:lang w:bidi="fa-IR"/>
        </w:rPr>
        <w:t xml:space="preserve"> said, 'Whoever's bowings in his prayer [ruku] are perfect will not experience fright in their grave.'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52" w:name="_Toc484340517"/>
      <w:bookmarkStart w:id="53" w:name="_Toc485893348"/>
      <w:r>
        <w:rPr>
          <w:lang w:bidi="fa-IR"/>
        </w:rPr>
        <w:t>Notes</w:t>
      </w:r>
      <w:bookmarkEnd w:id="52"/>
      <w:bookmarkEnd w:id="53"/>
    </w:p>
    <w:p w:rsidR="00BF20E7" w:rsidRDefault="00BF20E7" w:rsidP="00BF20E7">
      <w:pPr>
        <w:pStyle w:val="libFootnote"/>
        <w:rPr>
          <w:lang w:bidi="fa-IR"/>
        </w:rPr>
      </w:pPr>
      <w:r>
        <w:rPr>
          <w:lang w:bidi="fa-IR"/>
        </w:rPr>
        <w:t xml:space="preserve">1. </w:t>
      </w:r>
      <w:r>
        <w:rPr>
          <w:rtl/>
          <w:lang w:bidi="fa-IR"/>
        </w:rPr>
        <w:t>الأمالي للطوسي : 28 / 31</w:t>
      </w:r>
      <w:r>
        <w:rPr>
          <w:lang w:bidi="fa-IR"/>
        </w:rPr>
        <w:t xml:space="preserve"> .</w:t>
      </w:r>
    </w:p>
    <w:p w:rsidR="00BF20E7" w:rsidRDefault="00BF20E7" w:rsidP="00BF20E7">
      <w:pPr>
        <w:pStyle w:val="libFootnote"/>
        <w:rPr>
          <w:lang w:bidi="fa-IR"/>
        </w:rPr>
      </w:pPr>
      <w:r>
        <w:rPr>
          <w:lang w:bidi="fa-IR"/>
        </w:rPr>
        <w:t>2. Amali al-Tusi, p. 28, no. 31</w:t>
      </w:r>
    </w:p>
    <w:p w:rsidR="00BF20E7" w:rsidRDefault="00BF20E7" w:rsidP="00BF20E7">
      <w:pPr>
        <w:pStyle w:val="libFootnote"/>
        <w:rPr>
          <w:lang w:bidi="fa-IR"/>
        </w:rPr>
      </w:pPr>
      <w:r>
        <w:rPr>
          <w:lang w:bidi="fa-IR"/>
        </w:rPr>
        <w:t xml:space="preserve">3. </w:t>
      </w:r>
      <w:r>
        <w:rPr>
          <w:rtl/>
          <w:lang w:bidi="fa-IR"/>
        </w:rPr>
        <w:t>نهج البلاغة : الخطبة 20</w:t>
      </w:r>
      <w:r>
        <w:rPr>
          <w:lang w:bidi="fa-IR"/>
        </w:rPr>
        <w:t xml:space="preserve"> .</w:t>
      </w:r>
    </w:p>
    <w:p w:rsidR="00BF20E7" w:rsidRDefault="00BF20E7" w:rsidP="00BF20E7">
      <w:pPr>
        <w:pStyle w:val="libFootnote"/>
        <w:rPr>
          <w:lang w:bidi="fa-IR"/>
        </w:rPr>
      </w:pPr>
      <w:r>
        <w:rPr>
          <w:lang w:bidi="fa-IR"/>
        </w:rPr>
        <w:t xml:space="preserve">4. </w:t>
      </w:r>
      <w:r>
        <w:rPr>
          <w:rtl/>
          <w:lang w:bidi="fa-IR"/>
        </w:rPr>
        <w:t>قال ابن أبي الحديد : وهذا الكلام يدلُّ على‏ صحَّة القول بعذاب القبر ، وأصحابنا كلُّهم يذهبون إليه وإن شنَّع عليهم أعداؤهم من الأشعريَّة وغيرهم بجحده . (شرح نهج البلاغة : 1 / 298</w:t>
      </w:r>
      <w:r>
        <w:rPr>
          <w:lang w:bidi="fa-IR"/>
        </w:rPr>
        <w:t>) .</w:t>
      </w:r>
    </w:p>
    <w:p w:rsidR="00BF20E7" w:rsidRDefault="00BF20E7" w:rsidP="00BF20E7">
      <w:pPr>
        <w:pStyle w:val="libFootnote"/>
        <w:rPr>
          <w:lang w:bidi="fa-IR"/>
        </w:rPr>
      </w:pPr>
      <w:r>
        <w:rPr>
          <w:lang w:bidi="fa-IR"/>
        </w:rPr>
        <w:t>5. Nahj al-Balagha, Sermon 20</w:t>
      </w:r>
    </w:p>
    <w:p w:rsidR="00BF20E7" w:rsidRDefault="00BF20E7" w:rsidP="00BF20E7">
      <w:pPr>
        <w:pStyle w:val="libFootnote"/>
        <w:rPr>
          <w:lang w:bidi="fa-IR"/>
        </w:rPr>
      </w:pPr>
      <w:r>
        <w:rPr>
          <w:lang w:bidi="fa-IR"/>
        </w:rPr>
        <w:t xml:space="preserve">6. </w:t>
      </w:r>
      <w:r>
        <w:rPr>
          <w:rtl/>
          <w:lang w:bidi="fa-IR"/>
        </w:rPr>
        <w:t>ثواب الأعمال : 55 / 1</w:t>
      </w:r>
      <w:r>
        <w:rPr>
          <w:lang w:bidi="fa-IR"/>
        </w:rPr>
        <w:t xml:space="preserve"> .</w:t>
      </w:r>
    </w:p>
    <w:p w:rsidR="00BF20E7" w:rsidRDefault="00BF20E7" w:rsidP="00BF20E7">
      <w:pPr>
        <w:pStyle w:val="libFootnote"/>
        <w:rPr>
          <w:lang w:bidi="fa-IR"/>
        </w:rPr>
      </w:pPr>
      <w:r>
        <w:rPr>
          <w:lang w:bidi="fa-IR"/>
        </w:rPr>
        <w:t>7. Thawab al-Amal, p. 55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54" w:name="_Toc484340518"/>
      <w:bookmarkStart w:id="55" w:name="_Toc485893349"/>
      <w:r>
        <w:rPr>
          <w:lang w:bidi="fa-IR"/>
        </w:rPr>
        <w:lastRenderedPageBreak/>
        <w:t xml:space="preserve">326 - </w:t>
      </w:r>
      <w:r>
        <w:rPr>
          <w:rtl/>
          <w:lang w:bidi="fa-IR"/>
        </w:rPr>
        <w:t>القتل‏</w:t>
      </w:r>
      <w:bookmarkEnd w:id="54"/>
      <w:bookmarkEnd w:id="55"/>
    </w:p>
    <w:p w:rsidR="00BF20E7" w:rsidRDefault="00BF20E7" w:rsidP="005F6981">
      <w:pPr>
        <w:pStyle w:val="Heading1Center"/>
        <w:rPr>
          <w:lang w:bidi="fa-IR"/>
        </w:rPr>
      </w:pPr>
      <w:bookmarkStart w:id="56" w:name="_Toc484340519"/>
      <w:bookmarkStart w:id="57" w:name="_Toc485893350"/>
      <w:r>
        <w:rPr>
          <w:lang w:bidi="fa-IR"/>
        </w:rPr>
        <w:t>326. KILLING</w:t>
      </w:r>
      <w:bookmarkEnd w:id="56"/>
      <w:bookmarkEnd w:id="57"/>
    </w:p>
    <w:p w:rsidR="00BF20E7" w:rsidRDefault="00BF20E7" w:rsidP="005F6981">
      <w:pPr>
        <w:pStyle w:val="Heading2Center"/>
        <w:rPr>
          <w:lang w:bidi="fa-IR"/>
        </w:rPr>
      </w:pPr>
      <w:bookmarkStart w:id="58" w:name="_Toc484340520"/>
      <w:bookmarkStart w:id="59" w:name="_Toc485893351"/>
      <w:r>
        <w:rPr>
          <w:lang w:bidi="fa-IR"/>
        </w:rPr>
        <w:t xml:space="preserve">1506 - </w:t>
      </w:r>
      <w:r>
        <w:rPr>
          <w:rtl/>
          <w:lang w:bidi="fa-IR"/>
        </w:rPr>
        <w:t>حُرمَةُ قَتلِ النَّفسِ‏</w:t>
      </w:r>
      <w:bookmarkEnd w:id="58"/>
      <w:bookmarkEnd w:id="59"/>
    </w:p>
    <w:p w:rsidR="00BF20E7" w:rsidRDefault="00BF20E7" w:rsidP="005F6981">
      <w:pPr>
        <w:pStyle w:val="Heading2Center"/>
        <w:rPr>
          <w:lang w:bidi="fa-IR"/>
        </w:rPr>
      </w:pPr>
      <w:bookmarkStart w:id="60" w:name="_Toc484340521"/>
      <w:bookmarkStart w:id="61" w:name="_Toc485893352"/>
      <w:r>
        <w:rPr>
          <w:lang w:bidi="fa-IR"/>
        </w:rPr>
        <w:t>1506. THE PROHIBITION OF KILLING A SOUL [I.E. A HUMAN BEING]</w:t>
      </w:r>
      <w:bookmarkEnd w:id="60"/>
      <w:bookmarkEnd w:id="61"/>
    </w:p>
    <w:p w:rsidR="00BF20E7" w:rsidRDefault="00BF20E7" w:rsidP="00CD431C">
      <w:pPr>
        <w:pStyle w:val="libAr"/>
        <w:rPr>
          <w:lang w:bidi="fa-IR"/>
        </w:rPr>
      </w:pPr>
      <w:r>
        <w:rPr>
          <w:rtl/>
        </w:rPr>
        <w:t>(</w:t>
      </w:r>
      <w:r>
        <w:rPr>
          <w:rtl/>
          <w:lang w:bidi="fa-IR"/>
        </w:rPr>
        <w:t>مِنْ أَجْلِ ذلِكَ كَتَبْنا عَلَى‏ بَنِي إِسْرَائيلَ أَنَّهُ مَنْ قَتَلَ نَفْسَاً بِغَيْرِ نَفْسٍ أوْ فَسادٍ فِي الأَرْضِ فَكَأَنَّما قَتَلَ النَّاسَ جَمِيعاً وَمَنْ أَحْياها فَكَأَنَّما أَحْيا النَّاسَ جَمِيعاً) .</w:t>
      </w:r>
      <w:r>
        <w:rPr>
          <w:rStyle w:val="libFootnotenumChar"/>
          <w:rFonts w:hint="cs"/>
          <w:rtl/>
        </w:rPr>
        <w:t>1</w:t>
      </w:r>
    </w:p>
    <w:p w:rsidR="00BF20E7" w:rsidRDefault="00BF20E7" w:rsidP="00BF20E7">
      <w:pPr>
        <w:pStyle w:val="libNormal"/>
        <w:rPr>
          <w:lang w:bidi="fa-IR"/>
        </w:rPr>
      </w:pPr>
      <w:r w:rsidRPr="009070E5">
        <w:rPr>
          <w:rStyle w:val="libBoldItalicChar"/>
        </w:rPr>
        <w:t>“That is why We decreed for the children of Israel that whoever kills a soul, without [its being guilty of] manslaughter or corruption on the earth, is as though he had killed all mankind, and whoever saves a life is as though he has saved all mankind.”</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29 ، 92 ، 93 والمائدة : 28 والأنعام : 140 ، 151 والكهف : 74 والفرقان : 68 والتكوير : 9</w:t>
      </w:r>
      <w:r>
        <w:rPr>
          <w:lang w:bidi="fa-IR"/>
        </w:rPr>
        <w:t xml:space="preserve"> .</w:t>
      </w:r>
    </w:p>
    <w:p w:rsidR="00BF20E7" w:rsidRDefault="00BF20E7" w:rsidP="00C65E9C">
      <w:pPr>
        <w:pStyle w:val="libBold2"/>
        <w:rPr>
          <w:lang w:bidi="fa-IR"/>
        </w:rPr>
      </w:pPr>
      <w:r>
        <w:t>(See also: Qur'an 4:29, 4:92, 4:93, 5:28, 6:140, 6:151, 18:74, 25:68, 81:9)</w:t>
      </w:r>
    </w:p>
    <w:p w:rsidR="00BF20E7" w:rsidRDefault="00BF20E7" w:rsidP="00CD431C">
      <w:pPr>
        <w:pStyle w:val="libAr"/>
        <w:rPr>
          <w:lang w:bidi="fa-IR"/>
        </w:rPr>
      </w:pPr>
      <w:r w:rsidRPr="00C65E9C">
        <w:rPr>
          <w:rStyle w:val="libBold1Char"/>
          <w:rFonts w:hint="cs"/>
          <w:rtl/>
        </w:rPr>
        <w:t>5140.</w:t>
      </w:r>
      <w:r>
        <w:rPr>
          <w:rtl/>
          <w:lang w:bidi="fa-IR"/>
        </w:rPr>
        <w:t xml:space="preserve"> رسولُ اللَّهِ صلى اللَّه عليه وآله : أعتَى الناسِ مَن قَتَلَ غيرَ قاتِلِهِ ، أو ضَرَبَ غيرَ ضارِبِهِ .</w:t>
      </w:r>
      <w:r>
        <w:rPr>
          <w:rStyle w:val="libFootnotenumChar"/>
          <w:rFonts w:hint="cs"/>
          <w:rtl/>
        </w:rPr>
        <w:t>3</w:t>
      </w:r>
    </w:p>
    <w:p w:rsidR="00BF20E7" w:rsidRDefault="00BF20E7" w:rsidP="00BF20E7">
      <w:pPr>
        <w:pStyle w:val="libNormal"/>
        <w:rPr>
          <w:lang w:bidi="fa-IR"/>
        </w:rPr>
      </w:pPr>
      <w:r w:rsidRPr="00C65E9C">
        <w:rPr>
          <w:rStyle w:val="libBold1Char"/>
        </w:rPr>
        <w:t>5140.</w:t>
      </w:r>
      <w:r>
        <w:rPr>
          <w:lang w:bidi="fa-IR"/>
        </w:rPr>
        <w:t xml:space="preserve"> The Prophet </w:t>
      </w:r>
      <w:r>
        <w:t>(SAWA)</w:t>
      </w:r>
      <w:r>
        <w:rPr>
          <w:lang w:bidi="fa-IR"/>
        </w:rPr>
        <w:t xml:space="preserve"> said, 'The most aggressive of people is he who kills someone other than his killer, or strikes someone other than one who struck him.' </w:t>
      </w:r>
      <w:r>
        <w:rPr>
          <w:rStyle w:val="libFootnotenumChar"/>
        </w:rPr>
        <w:t>4</w:t>
      </w:r>
    </w:p>
    <w:p w:rsidR="00BF20E7" w:rsidRDefault="00BF20E7" w:rsidP="00CD431C">
      <w:pPr>
        <w:pStyle w:val="libAr"/>
        <w:rPr>
          <w:lang w:bidi="fa-IR"/>
        </w:rPr>
      </w:pPr>
      <w:r w:rsidRPr="00C65E9C">
        <w:rPr>
          <w:rStyle w:val="libBold1Char"/>
          <w:rFonts w:hint="cs"/>
          <w:rtl/>
        </w:rPr>
        <w:t>5141.</w:t>
      </w:r>
      <w:r>
        <w:rPr>
          <w:rtl/>
          <w:lang w:bidi="fa-IR"/>
        </w:rPr>
        <w:t xml:space="preserve"> رسولُ اللَّهِ صلى اللَّه عليه وآله : أوَّلُ ما يُقضى‏ بينَ الناسِ يَومَ القِيامَةِ في الدِّماءِ .</w:t>
      </w:r>
      <w:r>
        <w:rPr>
          <w:rStyle w:val="libFootnotenumChar"/>
          <w:rFonts w:hint="cs"/>
          <w:rtl/>
        </w:rPr>
        <w:t>5</w:t>
      </w:r>
    </w:p>
    <w:p w:rsidR="00BF20E7" w:rsidRDefault="00BF20E7" w:rsidP="00BF20E7">
      <w:pPr>
        <w:pStyle w:val="libNormal"/>
        <w:rPr>
          <w:lang w:bidi="fa-IR"/>
        </w:rPr>
      </w:pPr>
      <w:r w:rsidRPr="00C65E9C">
        <w:rPr>
          <w:rStyle w:val="libBold1Char"/>
        </w:rPr>
        <w:t>5141.</w:t>
      </w:r>
      <w:r>
        <w:rPr>
          <w:lang w:bidi="fa-IR"/>
        </w:rPr>
        <w:t xml:space="preserve"> The Prophet </w:t>
      </w:r>
      <w:r>
        <w:t>(SAWA)</w:t>
      </w:r>
      <w:r>
        <w:rPr>
          <w:lang w:bidi="fa-IR"/>
        </w:rPr>
        <w:t xml:space="preserve"> said, 'The first thing that will be judged between people on the Day of Resurrection is the blood shed [between them].' </w:t>
      </w:r>
      <w:r>
        <w:rPr>
          <w:rStyle w:val="libFootnotenumChar"/>
        </w:rPr>
        <w:t>6</w:t>
      </w:r>
    </w:p>
    <w:p w:rsidR="00BF20E7" w:rsidRDefault="00BF20E7" w:rsidP="00CD431C">
      <w:pPr>
        <w:pStyle w:val="libAr"/>
        <w:rPr>
          <w:lang w:bidi="fa-IR"/>
        </w:rPr>
      </w:pPr>
      <w:r w:rsidRPr="00C65E9C">
        <w:rPr>
          <w:rStyle w:val="libBold1Char"/>
          <w:rFonts w:hint="cs"/>
          <w:rtl/>
        </w:rPr>
        <w:t>5142.</w:t>
      </w:r>
      <w:r>
        <w:rPr>
          <w:rtl/>
          <w:lang w:bidi="fa-IR"/>
        </w:rPr>
        <w:t xml:space="preserve"> رسولُ اللَّهِ صلى اللَّه عليه وآله : لَزَوالُ الدنيا جَميعاً أهوَنُ علَى اللَّهِ مِن دَمٍ سُفِكَ بغيرِ حَقٍّ .</w:t>
      </w:r>
      <w:r>
        <w:rPr>
          <w:rStyle w:val="libFootnotenumChar"/>
          <w:rFonts w:hint="cs"/>
          <w:rtl/>
        </w:rPr>
        <w:t>7</w:t>
      </w:r>
    </w:p>
    <w:p w:rsidR="00BF20E7" w:rsidRDefault="00BF20E7" w:rsidP="00BF20E7">
      <w:pPr>
        <w:pStyle w:val="libNormal"/>
        <w:rPr>
          <w:lang w:bidi="fa-IR"/>
        </w:rPr>
      </w:pPr>
      <w:r w:rsidRPr="00C65E9C">
        <w:rPr>
          <w:rStyle w:val="libBold1Char"/>
        </w:rPr>
        <w:t>5142.</w:t>
      </w:r>
      <w:r>
        <w:rPr>
          <w:lang w:bidi="fa-IR"/>
        </w:rPr>
        <w:t xml:space="preserve"> The Prophet </w:t>
      </w:r>
      <w:r>
        <w:t>(SAWA)</w:t>
      </w:r>
      <w:r>
        <w:rPr>
          <w:lang w:bidi="fa-IR"/>
        </w:rPr>
        <w:t xml:space="preserve"> said, 'The eradication of the whole world is more insignificant for Allah than the blood that has been shed without right.' </w:t>
      </w:r>
      <w:r>
        <w:rPr>
          <w:rStyle w:val="libFootnotenumChar"/>
        </w:rPr>
        <w:t>8</w:t>
      </w:r>
    </w:p>
    <w:p w:rsidR="00BF20E7" w:rsidRDefault="00BF20E7" w:rsidP="00CD431C">
      <w:pPr>
        <w:pStyle w:val="libAr"/>
        <w:rPr>
          <w:lang w:bidi="fa-IR"/>
        </w:rPr>
      </w:pPr>
      <w:r w:rsidRPr="00C65E9C">
        <w:rPr>
          <w:rStyle w:val="libBold1Char"/>
          <w:rFonts w:hint="cs"/>
          <w:rtl/>
        </w:rPr>
        <w:t>5143.</w:t>
      </w:r>
      <w:r>
        <w:rPr>
          <w:rtl/>
          <w:lang w:bidi="fa-IR"/>
        </w:rPr>
        <w:t xml:space="preserve"> الإمامُ الرِّضا عليه السلام : حَرَّمَ اللَّهُ قَتلَ النفسِ لِعِلَّةِ فَسادِ الخَلقِ في تَحليلِهِ لو أحَلَّ ، وفَنائهِم وفَسادِ التَّدبيرِ .</w:t>
      </w:r>
      <w:r>
        <w:rPr>
          <w:rStyle w:val="libFootnotenumChar"/>
          <w:rFonts w:hint="cs"/>
          <w:rtl/>
        </w:rPr>
        <w:t>9</w:t>
      </w:r>
    </w:p>
    <w:p w:rsidR="00BF20E7" w:rsidRDefault="00BF20E7" w:rsidP="00BF20E7">
      <w:pPr>
        <w:pStyle w:val="libNormal"/>
        <w:rPr>
          <w:lang w:bidi="fa-IR"/>
        </w:rPr>
      </w:pPr>
      <w:r w:rsidRPr="00C65E9C">
        <w:rPr>
          <w:rStyle w:val="libBold1Char"/>
        </w:rPr>
        <w:t>5143.</w:t>
      </w:r>
      <w:r>
        <w:rPr>
          <w:lang w:bidi="fa-IR"/>
        </w:rPr>
        <w:t xml:space="preserve"> Imam al-Rida </w:t>
      </w:r>
      <w:r>
        <w:t>(AS)</w:t>
      </w:r>
      <w:r>
        <w:rPr>
          <w:lang w:bidi="fa-IR"/>
        </w:rPr>
        <w:t xml:space="preserve"> said, 'Allah forbade the killing of human beings for the reason that creation would be corrupted were it to be </w:t>
      </w:r>
      <w:r>
        <w:rPr>
          <w:lang w:bidi="fa-IR"/>
        </w:rPr>
        <w:lastRenderedPageBreak/>
        <w:t xml:space="preserve">permissible, and due to their annihilation and the chaos [that would ensue].'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62" w:name="_Toc484340522"/>
      <w:bookmarkStart w:id="63" w:name="_Toc485893353"/>
      <w:r>
        <w:rPr>
          <w:lang w:bidi="fa-IR"/>
        </w:rPr>
        <w:t>Notes</w:t>
      </w:r>
      <w:bookmarkEnd w:id="62"/>
      <w:bookmarkEnd w:id="63"/>
    </w:p>
    <w:p w:rsidR="00BF20E7" w:rsidRDefault="00BF20E7" w:rsidP="00BF20E7">
      <w:pPr>
        <w:pStyle w:val="libFootnote"/>
        <w:rPr>
          <w:lang w:bidi="fa-IR"/>
        </w:rPr>
      </w:pPr>
      <w:r>
        <w:rPr>
          <w:lang w:bidi="fa-IR"/>
        </w:rPr>
        <w:t xml:space="preserve">1. </w:t>
      </w:r>
      <w:r>
        <w:rPr>
          <w:rtl/>
          <w:lang w:bidi="fa-IR"/>
        </w:rPr>
        <w:t>المائدة : 32</w:t>
      </w:r>
      <w:r>
        <w:rPr>
          <w:lang w:bidi="fa-IR"/>
        </w:rPr>
        <w:t xml:space="preserve"> .</w:t>
      </w:r>
    </w:p>
    <w:p w:rsidR="00BF20E7" w:rsidRDefault="00BF20E7" w:rsidP="00BF20E7">
      <w:pPr>
        <w:pStyle w:val="libFootnote"/>
        <w:rPr>
          <w:lang w:bidi="fa-IR"/>
        </w:rPr>
      </w:pPr>
      <w:r>
        <w:rPr>
          <w:lang w:bidi="fa-IR"/>
        </w:rPr>
        <w:t>2. Quran 5</w:t>
      </w:r>
      <w:r>
        <w:rPr>
          <w:rtl/>
          <w:lang w:bidi="fa-IR"/>
        </w:rPr>
        <w:t>:32</w:t>
      </w:r>
    </w:p>
    <w:p w:rsidR="00BF20E7" w:rsidRDefault="00BF20E7" w:rsidP="00BF20E7">
      <w:pPr>
        <w:pStyle w:val="libFootnote"/>
        <w:rPr>
          <w:lang w:bidi="fa-IR"/>
        </w:rPr>
      </w:pPr>
      <w:r>
        <w:rPr>
          <w:lang w:bidi="fa-IR"/>
        </w:rPr>
        <w:t xml:space="preserve">3. </w:t>
      </w:r>
      <w:r>
        <w:rPr>
          <w:rtl/>
          <w:lang w:bidi="fa-IR"/>
        </w:rPr>
        <w:t>الأمالي للصدوق : 73 / 41</w:t>
      </w:r>
      <w:r>
        <w:rPr>
          <w:lang w:bidi="fa-IR"/>
        </w:rPr>
        <w:t xml:space="preserve"> .</w:t>
      </w:r>
    </w:p>
    <w:p w:rsidR="00BF20E7" w:rsidRDefault="00BF20E7" w:rsidP="00BF20E7">
      <w:pPr>
        <w:pStyle w:val="libFootnote"/>
        <w:rPr>
          <w:lang w:bidi="fa-IR"/>
        </w:rPr>
      </w:pPr>
      <w:r>
        <w:rPr>
          <w:lang w:bidi="fa-IR"/>
        </w:rPr>
        <w:t>4. Amali al-Saduq, p. 28, no. 4</w:t>
      </w:r>
    </w:p>
    <w:p w:rsidR="00BF20E7" w:rsidRDefault="00BF20E7" w:rsidP="00BF20E7">
      <w:pPr>
        <w:pStyle w:val="libFootnote"/>
        <w:rPr>
          <w:lang w:bidi="fa-IR"/>
        </w:rPr>
      </w:pPr>
      <w:r>
        <w:rPr>
          <w:lang w:bidi="fa-IR"/>
        </w:rPr>
        <w:t xml:space="preserve">5. </w:t>
      </w:r>
      <w:r>
        <w:rPr>
          <w:rtl/>
          <w:lang w:bidi="fa-IR"/>
        </w:rPr>
        <w:t>كنز العمّال : 39887</w:t>
      </w:r>
      <w:r>
        <w:rPr>
          <w:lang w:bidi="fa-IR"/>
        </w:rPr>
        <w:t xml:space="preserve"> .</w:t>
      </w:r>
    </w:p>
    <w:p w:rsidR="00BF20E7" w:rsidRDefault="00BF20E7" w:rsidP="00BF20E7">
      <w:pPr>
        <w:pStyle w:val="libFootnote"/>
        <w:rPr>
          <w:lang w:bidi="fa-IR"/>
        </w:rPr>
      </w:pPr>
      <w:r>
        <w:rPr>
          <w:lang w:bidi="fa-IR"/>
        </w:rPr>
        <w:t>6. Kanz al-Ummal, no. 39887</w:t>
      </w:r>
    </w:p>
    <w:p w:rsidR="00BF20E7" w:rsidRDefault="00BF20E7" w:rsidP="00BF20E7">
      <w:pPr>
        <w:pStyle w:val="libFootnote"/>
        <w:rPr>
          <w:lang w:bidi="fa-IR"/>
        </w:rPr>
      </w:pPr>
      <w:r>
        <w:rPr>
          <w:lang w:bidi="fa-IR"/>
        </w:rPr>
        <w:t xml:space="preserve">7. </w:t>
      </w:r>
      <w:r>
        <w:rPr>
          <w:rtl/>
          <w:lang w:bidi="fa-IR"/>
        </w:rPr>
        <w:t>الترغيب والترهيب : 3 / 293 / 6</w:t>
      </w:r>
      <w:r>
        <w:rPr>
          <w:lang w:bidi="fa-IR"/>
        </w:rPr>
        <w:t xml:space="preserve"> .</w:t>
      </w:r>
    </w:p>
    <w:p w:rsidR="00BF20E7" w:rsidRDefault="00BF20E7" w:rsidP="00BF20E7">
      <w:pPr>
        <w:pStyle w:val="libFootnote"/>
        <w:rPr>
          <w:lang w:bidi="fa-IR"/>
        </w:rPr>
      </w:pPr>
      <w:r>
        <w:rPr>
          <w:lang w:bidi="fa-IR"/>
        </w:rPr>
        <w:t>8. al-Targhib wa al-Tarhib, v. 3, p. 293, no. 6</w:t>
      </w:r>
    </w:p>
    <w:p w:rsidR="00BF20E7" w:rsidRDefault="00BF20E7" w:rsidP="00BF20E7">
      <w:pPr>
        <w:pStyle w:val="libFootnote"/>
        <w:rPr>
          <w:lang w:bidi="fa-IR"/>
        </w:rPr>
      </w:pPr>
      <w:r>
        <w:rPr>
          <w:lang w:bidi="fa-IR"/>
        </w:rPr>
        <w:t xml:space="preserve">9. </w:t>
      </w:r>
      <w:r>
        <w:rPr>
          <w:rtl/>
          <w:lang w:bidi="fa-IR"/>
        </w:rPr>
        <w:t>كتاب من لا يحضره الفقيه : 3 / 565 / 4934</w:t>
      </w:r>
      <w:r>
        <w:rPr>
          <w:lang w:bidi="fa-IR"/>
        </w:rPr>
        <w:t xml:space="preserve"> .</w:t>
      </w:r>
    </w:p>
    <w:p w:rsidR="00BF20E7" w:rsidRDefault="00BF20E7" w:rsidP="00BF20E7">
      <w:pPr>
        <w:pStyle w:val="libFootnote"/>
        <w:rPr>
          <w:lang w:bidi="fa-IR"/>
        </w:rPr>
      </w:pPr>
      <w:r>
        <w:rPr>
          <w:lang w:bidi="fa-IR"/>
        </w:rPr>
        <w:t>10. al-Faqih, v. 3, p. 565, no. 4934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4" w:name="_Toc484340523"/>
      <w:bookmarkStart w:id="65" w:name="_Toc485893354"/>
      <w:r>
        <w:rPr>
          <w:lang w:bidi="fa-IR"/>
        </w:rPr>
        <w:lastRenderedPageBreak/>
        <w:t xml:space="preserve">1507 - </w:t>
      </w:r>
      <w:r>
        <w:rPr>
          <w:rtl/>
          <w:lang w:bidi="fa-IR"/>
        </w:rPr>
        <w:t>قَتلُ المُؤمِنِ‏</w:t>
      </w:r>
      <w:bookmarkEnd w:id="64"/>
      <w:bookmarkEnd w:id="65"/>
    </w:p>
    <w:p w:rsidR="00BF20E7" w:rsidRDefault="00BF20E7" w:rsidP="005F6981">
      <w:pPr>
        <w:pStyle w:val="Heading2Center"/>
        <w:rPr>
          <w:lang w:bidi="fa-IR"/>
        </w:rPr>
      </w:pPr>
      <w:bookmarkStart w:id="66" w:name="_Toc484340524"/>
      <w:bookmarkStart w:id="67" w:name="_Toc485893355"/>
      <w:r>
        <w:rPr>
          <w:lang w:bidi="fa-IR"/>
        </w:rPr>
        <w:t>1507. KILLING OF A BELIEVER</w:t>
      </w:r>
      <w:bookmarkEnd w:id="66"/>
      <w:bookmarkEnd w:id="67"/>
    </w:p>
    <w:p w:rsidR="00BF20E7" w:rsidRDefault="00BF20E7" w:rsidP="00CD431C">
      <w:pPr>
        <w:pStyle w:val="libAr"/>
        <w:rPr>
          <w:lang w:bidi="fa-IR"/>
        </w:rPr>
      </w:pPr>
      <w:r>
        <w:rPr>
          <w:rtl/>
        </w:rPr>
        <w:t>(</w:t>
      </w:r>
      <w:r>
        <w:rPr>
          <w:rtl/>
          <w:lang w:bidi="fa-IR"/>
        </w:rPr>
        <w:t>وَمَنْ يَقْتُلْ مُؤْمِناً مُتَعَمِّداً فَجَزاؤُهُ جَهَنَّمُ خالِداً فِيها وَغَضِبَ اللَّهُ عَلَيْهِ وَلَعَنَهُ وَأعَدَّ لَهُ عَذَاباً عَظِيماً) .</w:t>
      </w:r>
      <w:r>
        <w:rPr>
          <w:rStyle w:val="libFootnotenumChar"/>
          <w:rFonts w:hint="cs"/>
          <w:rtl/>
        </w:rPr>
        <w:t>1</w:t>
      </w:r>
    </w:p>
    <w:p w:rsidR="00BF20E7" w:rsidRDefault="00BF20E7" w:rsidP="00BF20E7">
      <w:pPr>
        <w:pStyle w:val="libNormal"/>
        <w:rPr>
          <w:lang w:bidi="fa-IR"/>
        </w:rPr>
      </w:pPr>
      <w:r w:rsidRPr="009070E5">
        <w:rPr>
          <w:rStyle w:val="libBoldItalicChar"/>
        </w:rPr>
        <w:t>“Should anyone kill a believer intentionally, his requital shall be hell, to remain in it [forever]; Allah shall be wrathful at him and curse him and he shall prepare for him a great punishment”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5144.</w:t>
      </w:r>
      <w:r>
        <w:rPr>
          <w:rtl/>
          <w:lang w:bidi="fa-IR"/>
        </w:rPr>
        <w:t xml:space="preserve"> رسولُ اللَّهِ صلى اللَّه عليه وآله : يا أيُّها الناسُ ، أيُقتَلُ قَتيلٌ وأنا بَينَ أظهُرِكُم لا يُعلَمُ مَن قَتَلَهُ ؟! لو أنّ أهلَ السماءِ والأرضِ اجتَمَعُوا على‏ قَتلِ رجُلٍ مُسلمٍ لَعَذَّبَهُم اللَّهُ بلا عَددٍ ولا حِسابٍ .</w:t>
      </w:r>
      <w:r>
        <w:rPr>
          <w:rStyle w:val="libFootnotenumChar"/>
          <w:rFonts w:hint="cs"/>
          <w:rtl/>
        </w:rPr>
        <w:t>3</w:t>
      </w:r>
    </w:p>
    <w:p w:rsidR="00BF20E7" w:rsidRDefault="00BF20E7" w:rsidP="00BF20E7">
      <w:pPr>
        <w:pStyle w:val="libNormal"/>
        <w:rPr>
          <w:lang w:bidi="fa-IR"/>
        </w:rPr>
      </w:pPr>
      <w:r w:rsidRPr="00C65E9C">
        <w:rPr>
          <w:rStyle w:val="libBold1Char"/>
        </w:rPr>
        <w:t>5144.</w:t>
      </w:r>
      <w:r>
        <w:rPr>
          <w:lang w:bidi="fa-IR"/>
        </w:rPr>
        <w:t xml:space="preserve"> The Prophet </w:t>
      </w:r>
      <w:r>
        <w:t>(SAWA)</w:t>
      </w:r>
      <w:r>
        <w:rPr>
          <w:lang w:bidi="fa-IR"/>
        </w:rPr>
        <w:t xml:space="preserve"> said, 'O people! Will a person be killed whilst I am among you, and it is not known whom the killer is?! If all the people of the heavens and the earth were to get together and kill a Muslim [believer], Allah would punish them all without account and judgment.' </w:t>
      </w:r>
      <w:r>
        <w:rPr>
          <w:rStyle w:val="libFootnotenumChar"/>
        </w:rPr>
        <w:t>4</w:t>
      </w:r>
    </w:p>
    <w:p w:rsidR="00BF20E7" w:rsidRDefault="00BF20E7" w:rsidP="00CD431C">
      <w:pPr>
        <w:pStyle w:val="libAr"/>
        <w:rPr>
          <w:lang w:bidi="fa-IR"/>
        </w:rPr>
      </w:pPr>
      <w:r w:rsidRPr="00C65E9C">
        <w:rPr>
          <w:rStyle w:val="libBold1Char"/>
          <w:rFonts w:hint="cs"/>
          <w:rtl/>
        </w:rPr>
        <w:t>5145.</w:t>
      </w:r>
      <w:r>
        <w:rPr>
          <w:rtl/>
          <w:lang w:bidi="fa-IR"/>
        </w:rPr>
        <w:t xml:space="preserve"> رسولُ اللَّهِ صلى اللَّه عليه وآله : مَن أعانَ على‏ قَتلِ مؤمنٍ بشَطرِ كَلِمَةٍ لَقِيَ اللَّهَ يَومَ القِيامَةِ مَكتوبٌ بينَ عَينَيهِ : آيِسٌ مِن رَحمَةِ اللَّهِ .</w:t>
      </w:r>
      <w:r>
        <w:rPr>
          <w:rStyle w:val="libFootnotenumChar"/>
          <w:rFonts w:hint="cs"/>
          <w:rtl/>
        </w:rPr>
        <w:t>5</w:t>
      </w:r>
    </w:p>
    <w:p w:rsidR="00BF20E7" w:rsidRDefault="00BF20E7" w:rsidP="00BF20E7">
      <w:pPr>
        <w:pStyle w:val="libNormal"/>
        <w:rPr>
          <w:lang w:bidi="fa-IR"/>
        </w:rPr>
      </w:pPr>
      <w:r w:rsidRPr="00C65E9C">
        <w:rPr>
          <w:rStyle w:val="libBold1Char"/>
        </w:rPr>
        <w:t>5145.</w:t>
      </w:r>
      <w:r>
        <w:rPr>
          <w:lang w:bidi="fa-IR"/>
        </w:rPr>
        <w:t xml:space="preserve"> The Prophet </w:t>
      </w:r>
      <w:r>
        <w:t>(SAWA)</w:t>
      </w:r>
      <w:r>
        <w:rPr>
          <w:lang w:bidi="fa-IR"/>
        </w:rPr>
        <w:t xml:space="preserve"> said, 'Whoever helps in the killing of a believer even with a part of a word, he will meet Allah on the Day of Judgment with the following words written between his eyes: 'Doomed from the mercy of Allah.' </w:t>
      </w:r>
      <w:r>
        <w:rPr>
          <w:rStyle w:val="libFootnotenumChar"/>
        </w:rPr>
        <w:t>6</w:t>
      </w:r>
    </w:p>
    <w:p w:rsidR="00BF20E7" w:rsidRDefault="00BF20E7" w:rsidP="00CD431C">
      <w:pPr>
        <w:pStyle w:val="libAr"/>
        <w:rPr>
          <w:lang w:bidi="fa-IR"/>
        </w:rPr>
      </w:pPr>
      <w:r w:rsidRPr="00C65E9C">
        <w:rPr>
          <w:rStyle w:val="libBold1Char"/>
          <w:rFonts w:hint="cs"/>
          <w:rtl/>
        </w:rPr>
        <w:t>5146.</w:t>
      </w:r>
      <w:r>
        <w:rPr>
          <w:rtl/>
          <w:lang w:bidi="fa-IR"/>
        </w:rPr>
        <w:t xml:space="preserve"> الإمامُ الباقرُ عليه السلام : مَن قَتَلَ مُؤمناً مُتَعمِّداً أثبَتَ اللَّهُ تعالى‏ علَيهِ جَميعَ الذُّنوبِ ، وبَرِئَ المَقتولُ مِنها ، وذلكَ قولُ اللَّهِ تعالى‏ : (أُرِيدُ أن تَبُوأَ بِإثْمِي وإثْمِكَ فتَكونَ مِن أصْحابِ النّارِ)</w:t>
      </w:r>
      <w:r>
        <w:rPr>
          <w:rStyle w:val="libFootnotenumChar"/>
          <w:rFonts w:hint="cs"/>
          <w:rtl/>
        </w:rPr>
        <w:t>7</w:t>
      </w:r>
      <w:r>
        <w:rPr>
          <w:rtl/>
          <w:lang w:bidi="fa-IR"/>
        </w:rPr>
        <w:t xml:space="preserve"> . </w:t>
      </w:r>
      <w:r>
        <w:rPr>
          <w:rStyle w:val="libFootnotenumChar"/>
          <w:rFonts w:hint="cs"/>
          <w:rtl/>
        </w:rPr>
        <w:t>8</w:t>
      </w:r>
    </w:p>
    <w:p w:rsidR="00BF20E7" w:rsidRDefault="00BF20E7" w:rsidP="00BF20E7">
      <w:pPr>
        <w:pStyle w:val="libNormal"/>
        <w:rPr>
          <w:lang w:bidi="fa-IR"/>
        </w:rPr>
      </w:pPr>
      <w:r w:rsidRPr="00C65E9C">
        <w:rPr>
          <w:rStyle w:val="libBold1Char"/>
        </w:rPr>
        <w:t>5146.</w:t>
      </w:r>
      <w:r>
        <w:rPr>
          <w:lang w:bidi="fa-IR"/>
        </w:rPr>
        <w:t xml:space="preserve"> Imam al-Baqir </w:t>
      </w:r>
      <w:r>
        <w:t>(AS)</w:t>
      </w:r>
      <w:r>
        <w:rPr>
          <w:lang w:bidi="fa-IR"/>
        </w:rPr>
        <w:t xml:space="preserve"> said, 'Whoever intentionally kills a believer, Allah will affirm for him all the sins, and will acquit sins from the one he has killed. This is according to Allah's verse in the Qur'an: </w:t>
      </w:r>
      <w:r w:rsidRPr="009070E5">
        <w:rPr>
          <w:rStyle w:val="libBoldItalicChar"/>
        </w:rPr>
        <w:t>“I desire that you earn [the burden of] my sin and your sin, to become one of the inmates of the Fire.”</w:t>
      </w:r>
      <w:r>
        <w:rPr>
          <w:lang w:bidi="fa-IR"/>
        </w:rPr>
        <w:t xml:space="preserve"> </w:t>
      </w:r>
      <w:r>
        <w:t>910</w:t>
      </w:r>
    </w:p>
    <w:p w:rsidR="00BF20E7" w:rsidRDefault="00BF20E7" w:rsidP="00CD431C">
      <w:pPr>
        <w:pStyle w:val="libAr"/>
        <w:rPr>
          <w:lang w:bidi="fa-IR"/>
        </w:rPr>
      </w:pPr>
      <w:r w:rsidRPr="00C65E9C">
        <w:rPr>
          <w:rStyle w:val="libBold1Char"/>
          <w:rFonts w:hint="cs"/>
          <w:rtl/>
        </w:rPr>
        <w:t>5147.</w:t>
      </w:r>
      <w:r>
        <w:rPr>
          <w:rtl/>
          <w:lang w:bidi="fa-IR"/>
        </w:rPr>
        <w:t xml:space="preserve"> الإمامُ الصّادقُ عليه السلام - لمّا سُئلَ : المؤمنُ يَقتُلُ المؤمنَ مُتَعمِّداً هَل لَهُ تَوبَةٌ ؟ - : إن كانَ قَتَلَهُ لِإيمانِهِ فلا تَوبةَ لَهُ ، وإن كانَ قَتَلَهُ لِغَضَبٍ أو لِسَبَبِ شي‏ءٍ مِن أمرِ الدنيا فإنَّ توبَتَهُ أن يُقادَ مِنهُ .</w:t>
      </w:r>
      <w:r>
        <w:rPr>
          <w:rStyle w:val="libFootnotenumChar"/>
          <w:rFonts w:hint="cs"/>
          <w:rtl/>
        </w:rPr>
        <w:t>11</w:t>
      </w:r>
    </w:p>
    <w:p w:rsidR="00BF20E7" w:rsidRDefault="00BF20E7" w:rsidP="00BF20E7">
      <w:pPr>
        <w:pStyle w:val="libNormal"/>
        <w:rPr>
          <w:lang w:bidi="fa-IR"/>
        </w:rPr>
      </w:pPr>
      <w:r w:rsidRPr="00C65E9C">
        <w:rPr>
          <w:rStyle w:val="libBold1Char"/>
        </w:rPr>
        <w:t>5147.</w:t>
      </w:r>
      <w:r>
        <w:rPr>
          <w:lang w:bidi="fa-IR"/>
        </w:rPr>
        <w:t xml:space="preserve"> Imam al-Sadiq </w:t>
      </w:r>
      <w:r>
        <w:t>(AS)</w:t>
      </w:r>
      <w:r>
        <w:rPr>
          <w:lang w:bidi="fa-IR"/>
        </w:rPr>
        <w:t xml:space="preserve"> was once asked, 'A believer intentionally kills a believer, does he have the right to repent?' The Imam replied, 'If his killing him was due to his belief, then he does not have the right to repentance. But if he killed him due to anger or any other worldly reason, then his repentance is that he be killed for it.'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68" w:name="_Toc484340525"/>
      <w:bookmarkStart w:id="69" w:name="_Toc485893356"/>
      <w:r>
        <w:rPr>
          <w:lang w:bidi="fa-IR"/>
        </w:rPr>
        <w:lastRenderedPageBreak/>
        <w:t>Notes</w:t>
      </w:r>
      <w:bookmarkEnd w:id="68"/>
      <w:bookmarkEnd w:id="69"/>
    </w:p>
    <w:p w:rsidR="00BF20E7" w:rsidRDefault="00BF20E7" w:rsidP="00BF20E7">
      <w:pPr>
        <w:pStyle w:val="libFootnote"/>
        <w:rPr>
          <w:lang w:bidi="fa-IR"/>
        </w:rPr>
      </w:pPr>
      <w:r>
        <w:rPr>
          <w:lang w:bidi="fa-IR"/>
        </w:rPr>
        <w:t xml:space="preserve">1. </w:t>
      </w:r>
      <w:r>
        <w:rPr>
          <w:rtl/>
          <w:lang w:bidi="fa-IR"/>
        </w:rPr>
        <w:t>النساء : 93</w:t>
      </w:r>
      <w:r>
        <w:rPr>
          <w:lang w:bidi="fa-IR"/>
        </w:rPr>
        <w:t xml:space="preserve"> .</w:t>
      </w:r>
    </w:p>
    <w:p w:rsidR="00BF20E7" w:rsidRDefault="00BF20E7" w:rsidP="00BF20E7">
      <w:pPr>
        <w:pStyle w:val="libFootnote"/>
        <w:rPr>
          <w:lang w:bidi="fa-IR"/>
        </w:rPr>
      </w:pPr>
      <w:r>
        <w:rPr>
          <w:lang w:bidi="fa-IR"/>
        </w:rPr>
        <w:t>2. Quran 4</w:t>
      </w:r>
      <w:r>
        <w:rPr>
          <w:rtl/>
          <w:lang w:bidi="fa-IR"/>
        </w:rPr>
        <w:t>:93</w:t>
      </w:r>
    </w:p>
    <w:p w:rsidR="00BF20E7" w:rsidRDefault="00BF20E7" w:rsidP="00BF20E7">
      <w:pPr>
        <w:pStyle w:val="libFootnote"/>
        <w:rPr>
          <w:lang w:bidi="fa-IR"/>
        </w:rPr>
      </w:pPr>
      <w:r>
        <w:rPr>
          <w:lang w:bidi="fa-IR"/>
        </w:rPr>
        <w:t xml:space="preserve">3. </w:t>
      </w:r>
      <w:r>
        <w:rPr>
          <w:rtl/>
          <w:lang w:bidi="fa-IR"/>
        </w:rPr>
        <w:t>كنز العمّال : 39952</w:t>
      </w:r>
      <w:r>
        <w:rPr>
          <w:lang w:bidi="fa-IR"/>
        </w:rPr>
        <w:t xml:space="preserve"> .</w:t>
      </w:r>
    </w:p>
    <w:p w:rsidR="00BF20E7" w:rsidRDefault="00BF20E7" w:rsidP="00BF20E7">
      <w:pPr>
        <w:pStyle w:val="libFootnote"/>
        <w:rPr>
          <w:lang w:bidi="fa-IR"/>
        </w:rPr>
      </w:pPr>
      <w:r>
        <w:rPr>
          <w:lang w:bidi="fa-IR"/>
        </w:rPr>
        <w:t>4. Kanz al-Ummal, no. 39952</w:t>
      </w:r>
    </w:p>
    <w:p w:rsidR="00BF20E7" w:rsidRDefault="00BF20E7" w:rsidP="00BF20E7">
      <w:pPr>
        <w:pStyle w:val="libFootnote"/>
        <w:rPr>
          <w:lang w:bidi="fa-IR"/>
        </w:rPr>
      </w:pPr>
      <w:r>
        <w:rPr>
          <w:lang w:bidi="fa-IR"/>
        </w:rPr>
        <w:t xml:space="preserve">5. </w:t>
      </w:r>
      <w:r>
        <w:rPr>
          <w:rtl/>
          <w:lang w:bidi="fa-IR"/>
        </w:rPr>
        <w:t>كنز العمّال : 39895، وراجع وسائل الشيعة : 8 / 615 باب 163</w:t>
      </w:r>
      <w:r>
        <w:rPr>
          <w:lang w:bidi="fa-IR"/>
        </w:rPr>
        <w:t xml:space="preserve"> .</w:t>
      </w:r>
    </w:p>
    <w:p w:rsidR="00BF20E7" w:rsidRDefault="00BF20E7" w:rsidP="00BF20E7">
      <w:pPr>
        <w:pStyle w:val="libFootnote"/>
        <w:rPr>
          <w:lang w:bidi="fa-IR"/>
        </w:rPr>
      </w:pPr>
      <w:r>
        <w:rPr>
          <w:lang w:bidi="fa-IR"/>
        </w:rPr>
        <w:t>6. Ibid. no. 39895</w:t>
      </w:r>
    </w:p>
    <w:p w:rsidR="00BF20E7" w:rsidRDefault="00BF20E7" w:rsidP="00BF20E7">
      <w:pPr>
        <w:pStyle w:val="libFootnote"/>
        <w:rPr>
          <w:lang w:bidi="fa-IR"/>
        </w:rPr>
      </w:pPr>
      <w:r>
        <w:rPr>
          <w:lang w:bidi="fa-IR"/>
        </w:rPr>
        <w:t xml:space="preserve">7. </w:t>
      </w:r>
      <w:r>
        <w:rPr>
          <w:rtl/>
          <w:lang w:bidi="fa-IR"/>
        </w:rPr>
        <w:t>المائدة : 29</w:t>
      </w:r>
      <w:r>
        <w:rPr>
          <w:lang w:bidi="fa-IR"/>
        </w:rPr>
        <w:t xml:space="preserve"> .</w:t>
      </w:r>
    </w:p>
    <w:p w:rsidR="00BF20E7" w:rsidRDefault="00BF20E7" w:rsidP="00BF20E7">
      <w:pPr>
        <w:pStyle w:val="libFootnote"/>
        <w:rPr>
          <w:lang w:bidi="fa-IR"/>
        </w:rPr>
      </w:pPr>
      <w:r>
        <w:rPr>
          <w:lang w:bidi="fa-IR"/>
        </w:rPr>
        <w:t xml:space="preserve">8. </w:t>
      </w:r>
      <w:r>
        <w:rPr>
          <w:rtl/>
          <w:lang w:bidi="fa-IR"/>
        </w:rPr>
        <w:t>ثواب الأعمال : 328 / 9</w:t>
      </w:r>
      <w:r>
        <w:rPr>
          <w:lang w:bidi="fa-IR"/>
        </w:rPr>
        <w:t xml:space="preserve"> .</w:t>
      </w:r>
    </w:p>
    <w:p w:rsidR="00BF20E7" w:rsidRDefault="00BF20E7" w:rsidP="00BF20E7">
      <w:pPr>
        <w:pStyle w:val="libFootnote"/>
        <w:rPr>
          <w:lang w:bidi="fa-IR"/>
        </w:rPr>
      </w:pPr>
      <w:r>
        <w:rPr>
          <w:lang w:bidi="fa-IR"/>
        </w:rPr>
        <w:t>9. Quran 5</w:t>
      </w:r>
      <w:r>
        <w:rPr>
          <w:rtl/>
          <w:lang w:bidi="fa-IR"/>
        </w:rPr>
        <w:t>:29</w:t>
      </w:r>
    </w:p>
    <w:p w:rsidR="00BF20E7" w:rsidRDefault="00BF20E7" w:rsidP="00BF20E7">
      <w:pPr>
        <w:pStyle w:val="libFootnote"/>
        <w:rPr>
          <w:lang w:bidi="fa-IR"/>
        </w:rPr>
      </w:pPr>
      <w:r>
        <w:rPr>
          <w:lang w:bidi="fa-IR"/>
        </w:rPr>
        <w:t>10. Thawab al-A'mal, p. 328, no. 9</w:t>
      </w:r>
    </w:p>
    <w:p w:rsidR="00BF20E7" w:rsidRDefault="00BF20E7" w:rsidP="00BF20E7">
      <w:pPr>
        <w:pStyle w:val="libFootnote"/>
        <w:rPr>
          <w:lang w:bidi="fa-IR"/>
        </w:rPr>
      </w:pPr>
      <w:r>
        <w:rPr>
          <w:lang w:bidi="fa-IR"/>
        </w:rPr>
        <w:t xml:space="preserve">11. </w:t>
      </w:r>
      <w:r>
        <w:rPr>
          <w:rtl/>
          <w:lang w:bidi="fa-IR"/>
        </w:rPr>
        <w:t>الكافي : 7 / 276 / 2 ، راجع وسائل الشيعة : 19 / 19 باب 9</w:t>
      </w:r>
      <w:r>
        <w:rPr>
          <w:lang w:bidi="fa-IR"/>
        </w:rPr>
        <w:t xml:space="preserve"> .</w:t>
      </w:r>
    </w:p>
    <w:p w:rsidR="00BF20E7" w:rsidRDefault="00BF20E7" w:rsidP="00BF20E7">
      <w:pPr>
        <w:pStyle w:val="libFootnote"/>
        <w:rPr>
          <w:lang w:bidi="fa-IR"/>
        </w:rPr>
      </w:pPr>
      <w:r>
        <w:rPr>
          <w:lang w:bidi="fa-IR"/>
        </w:rPr>
        <w:t>12. al-Kafi, v. 7, p. 276,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0" w:name="_Toc484340526"/>
      <w:bookmarkStart w:id="71" w:name="_Toc485893357"/>
      <w:r>
        <w:rPr>
          <w:lang w:bidi="fa-IR"/>
        </w:rPr>
        <w:lastRenderedPageBreak/>
        <w:t xml:space="preserve">1508 - </w:t>
      </w:r>
      <w:r>
        <w:rPr>
          <w:rtl/>
          <w:lang w:bidi="fa-IR"/>
        </w:rPr>
        <w:t>تَحريمُ قَتلِ الإنسانِ نَفسَهُ‏</w:t>
      </w:r>
      <w:bookmarkEnd w:id="70"/>
      <w:bookmarkEnd w:id="71"/>
    </w:p>
    <w:p w:rsidR="00BF20E7" w:rsidRDefault="00BF20E7" w:rsidP="005F6981">
      <w:pPr>
        <w:pStyle w:val="Heading2Center"/>
        <w:rPr>
          <w:lang w:bidi="fa-IR"/>
        </w:rPr>
      </w:pPr>
      <w:bookmarkStart w:id="72" w:name="_Toc484340527"/>
      <w:bookmarkStart w:id="73" w:name="_Toc485893358"/>
      <w:r>
        <w:rPr>
          <w:lang w:bidi="fa-IR"/>
        </w:rPr>
        <w:t>1508. THE PROHIBITION OF SUICIDE</w:t>
      </w:r>
      <w:bookmarkEnd w:id="72"/>
      <w:bookmarkEnd w:id="73"/>
    </w:p>
    <w:p w:rsidR="00BF20E7" w:rsidRDefault="00BF20E7" w:rsidP="00CD431C">
      <w:pPr>
        <w:pStyle w:val="libAr"/>
        <w:rPr>
          <w:lang w:bidi="fa-IR"/>
        </w:rPr>
      </w:pPr>
      <w:r>
        <w:rPr>
          <w:rtl/>
        </w:rPr>
        <w:t>(</w:t>
      </w:r>
      <w:r>
        <w:rPr>
          <w:rtl/>
          <w:lang w:bidi="fa-IR"/>
        </w:rPr>
        <w:t>يا أَيُّها الَّذِينَ آمَنُوا لَا تَأْكُلُوا أَمْوَالَكُم بَيْنَكُم بِالْباطِلِ إِلَّا أَنْ تَكُونَ تِجارَةً عَنْ تَرَاضٍ مِنكُمْ وَلَا تَقْتُلُوا أَنْفُسَكُمْ إِنَّ اللَّهَ كانَ بِكُمْ رَحِيماً)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Do not eat up your wealth among yourselves unrightfully, but it should be trade by mutual consent. And do not kill yourselves. Indeed Allah is most merciful to you.”</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5148.</w:t>
      </w:r>
      <w:r>
        <w:rPr>
          <w:rtl/>
          <w:lang w:bidi="fa-IR"/>
        </w:rPr>
        <w:t xml:space="preserve"> الإمامُ الباقرُ عليه السلام : إنّ المؤمنَ يُبتَلى‏ بكُلِّ بَليَّةٍ ويَموتُ بكُلِّ مِيتَةٍ إلّا أنّهُ لا يَقتُلُ نفسَهُ .</w:t>
      </w:r>
      <w:r>
        <w:rPr>
          <w:rStyle w:val="libFootnotenumChar"/>
          <w:rFonts w:hint="cs"/>
          <w:rtl/>
        </w:rPr>
        <w:t>3</w:t>
      </w:r>
    </w:p>
    <w:p w:rsidR="00BF20E7" w:rsidRDefault="00BF20E7" w:rsidP="00BF20E7">
      <w:pPr>
        <w:pStyle w:val="libNormal"/>
        <w:rPr>
          <w:lang w:bidi="fa-IR"/>
        </w:rPr>
      </w:pPr>
      <w:r w:rsidRPr="00C65E9C">
        <w:rPr>
          <w:rStyle w:val="libBold1Char"/>
        </w:rPr>
        <w:t>5148.</w:t>
      </w:r>
      <w:r>
        <w:rPr>
          <w:lang w:bidi="fa-IR"/>
        </w:rPr>
        <w:t xml:space="preserve"> Imam al-Baqir </w:t>
      </w:r>
      <w:r>
        <w:t>(AS)</w:t>
      </w:r>
      <w:r>
        <w:rPr>
          <w:lang w:bidi="fa-IR"/>
        </w:rPr>
        <w:t xml:space="preserve"> said, 'A believer may be afflicted with all kinds of misfortunes, and may die in all sorts of ways, but he must not kill himself.' </w:t>
      </w:r>
      <w:r>
        <w:rPr>
          <w:rStyle w:val="libFootnotenumChar"/>
        </w:rPr>
        <w:t>4</w:t>
      </w:r>
    </w:p>
    <w:p w:rsidR="00BF20E7" w:rsidRDefault="00BF20E7" w:rsidP="00CD431C">
      <w:pPr>
        <w:pStyle w:val="libAr"/>
        <w:rPr>
          <w:lang w:bidi="fa-IR"/>
        </w:rPr>
      </w:pPr>
      <w:r w:rsidRPr="00C65E9C">
        <w:rPr>
          <w:rStyle w:val="libBold1Char"/>
          <w:rFonts w:hint="cs"/>
          <w:rtl/>
        </w:rPr>
        <w:t>5149.</w:t>
      </w:r>
      <w:r>
        <w:rPr>
          <w:rtl/>
          <w:lang w:bidi="fa-IR"/>
        </w:rPr>
        <w:t xml:space="preserve"> الإمامُ الصّادقُ عليه السلام : مَن قَتَلَ نفسَه مُتَعمِّداً فهُو في نارِ جَهنَّمَ خالِداً فيها .</w:t>
      </w:r>
      <w:r>
        <w:rPr>
          <w:rStyle w:val="libFootnotenumChar"/>
          <w:rFonts w:hint="cs"/>
          <w:rtl/>
        </w:rPr>
        <w:t>5</w:t>
      </w:r>
    </w:p>
    <w:p w:rsidR="00BF20E7" w:rsidRDefault="00BF20E7" w:rsidP="00BF20E7">
      <w:pPr>
        <w:pStyle w:val="libNormal"/>
        <w:rPr>
          <w:lang w:bidi="fa-IR"/>
        </w:rPr>
      </w:pPr>
      <w:r w:rsidRPr="00C65E9C">
        <w:rPr>
          <w:rStyle w:val="libBold1Char"/>
        </w:rPr>
        <w:t>5149.</w:t>
      </w:r>
      <w:r>
        <w:rPr>
          <w:lang w:bidi="fa-IR"/>
        </w:rPr>
        <w:t xml:space="preserve"> Imam al-Sadiq </w:t>
      </w:r>
      <w:r>
        <w:t>(AS)</w:t>
      </w:r>
      <w:r>
        <w:rPr>
          <w:lang w:bidi="fa-IR"/>
        </w:rPr>
        <w:t xml:space="preserve"> said, 'Whoever intentionally kills himself will dwell in the Hellfire forever.'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74" w:name="_Toc484340528"/>
      <w:bookmarkStart w:id="75" w:name="_Toc485893359"/>
      <w:r>
        <w:rPr>
          <w:lang w:bidi="fa-IR"/>
        </w:rPr>
        <w:t>Notes</w:t>
      </w:r>
      <w:bookmarkEnd w:id="74"/>
      <w:bookmarkEnd w:id="75"/>
    </w:p>
    <w:p w:rsidR="00BF20E7" w:rsidRDefault="00BF20E7" w:rsidP="00BF20E7">
      <w:pPr>
        <w:pStyle w:val="libFootnote"/>
        <w:rPr>
          <w:lang w:bidi="fa-IR"/>
        </w:rPr>
      </w:pPr>
      <w:r>
        <w:rPr>
          <w:lang w:bidi="fa-IR"/>
        </w:rPr>
        <w:t xml:space="preserve">1. </w:t>
      </w:r>
      <w:r>
        <w:rPr>
          <w:rtl/>
          <w:lang w:bidi="fa-IR"/>
        </w:rPr>
        <w:t>النساء : 29</w:t>
      </w:r>
      <w:r>
        <w:rPr>
          <w:lang w:bidi="fa-IR"/>
        </w:rPr>
        <w:t xml:space="preserve"> .</w:t>
      </w:r>
    </w:p>
    <w:p w:rsidR="00BF20E7" w:rsidRDefault="00BF20E7" w:rsidP="00BF20E7">
      <w:pPr>
        <w:pStyle w:val="libFootnote"/>
        <w:rPr>
          <w:lang w:bidi="fa-IR"/>
        </w:rPr>
      </w:pPr>
      <w:r>
        <w:rPr>
          <w:lang w:bidi="fa-IR"/>
        </w:rPr>
        <w:t>2. Quran 4</w:t>
      </w:r>
      <w:r>
        <w:rPr>
          <w:rtl/>
          <w:lang w:bidi="fa-IR"/>
        </w:rPr>
        <w:t>:29</w:t>
      </w:r>
    </w:p>
    <w:p w:rsidR="00BF20E7" w:rsidRDefault="00BF20E7" w:rsidP="00BF20E7">
      <w:pPr>
        <w:pStyle w:val="libFootnote"/>
        <w:rPr>
          <w:lang w:bidi="fa-IR"/>
        </w:rPr>
      </w:pPr>
      <w:r>
        <w:rPr>
          <w:lang w:bidi="fa-IR"/>
        </w:rPr>
        <w:t xml:space="preserve">3. </w:t>
      </w:r>
      <w:r>
        <w:rPr>
          <w:rtl/>
          <w:lang w:bidi="fa-IR"/>
        </w:rPr>
        <w:t>الكافي : 3 / 112 / 8</w:t>
      </w:r>
      <w:r>
        <w:rPr>
          <w:lang w:bidi="fa-IR"/>
        </w:rPr>
        <w:t xml:space="preserve"> .</w:t>
      </w:r>
    </w:p>
    <w:p w:rsidR="00BF20E7" w:rsidRDefault="00BF20E7" w:rsidP="00BF20E7">
      <w:pPr>
        <w:pStyle w:val="libFootnote"/>
        <w:rPr>
          <w:lang w:bidi="fa-IR"/>
        </w:rPr>
      </w:pPr>
      <w:r>
        <w:rPr>
          <w:lang w:bidi="fa-IR"/>
        </w:rPr>
        <w:t>4. al-Kafi, v. 3, p. 112, no. 8</w:t>
      </w:r>
    </w:p>
    <w:p w:rsidR="00BF20E7" w:rsidRDefault="00BF20E7" w:rsidP="00BF20E7">
      <w:pPr>
        <w:pStyle w:val="libFootnote"/>
        <w:rPr>
          <w:lang w:bidi="fa-IR"/>
        </w:rPr>
      </w:pPr>
      <w:r>
        <w:rPr>
          <w:lang w:bidi="fa-IR"/>
        </w:rPr>
        <w:t xml:space="preserve">5. </w:t>
      </w:r>
      <w:r>
        <w:rPr>
          <w:rtl/>
          <w:lang w:bidi="fa-IR"/>
        </w:rPr>
        <w:t>كتاب من لا يحضره الفقيه : 4 / 95 / 5163</w:t>
      </w:r>
      <w:r>
        <w:rPr>
          <w:lang w:bidi="fa-IR"/>
        </w:rPr>
        <w:t xml:space="preserve"> .</w:t>
      </w:r>
    </w:p>
    <w:p w:rsidR="00BF20E7" w:rsidRDefault="00BF20E7" w:rsidP="00BF20E7">
      <w:pPr>
        <w:pStyle w:val="libFootnote"/>
        <w:rPr>
          <w:lang w:bidi="fa-IR"/>
        </w:rPr>
      </w:pPr>
      <w:r>
        <w:rPr>
          <w:lang w:bidi="fa-IR"/>
        </w:rPr>
        <w:t>6. al-Faqih, v. 4, p. 95, no. 5163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76" w:name="_Toc484340529"/>
      <w:bookmarkStart w:id="77" w:name="_Toc485893360"/>
      <w:r>
        <w:rPr>
          <w:lang w:bidi="fa-IR"/>
        </w:rPr>
        <w:lastRenderedPageBreak/>
        <w:t xml:space="preserve">327 - </w:t>
      </w:r>
      <w:r>
        <w:rPr>
          <w:rtl/>
          <w:lang w:bidi="fa-IR"/>
        </w:rPr>
        <w:t>القرآن‏</w:t>
      </w:r>
      <w:bookmarkEnd w:id="76"/>
      <w:bookmarkEnd w:id="77"/>
    </w:p>
    <w:p w:rsidR="00BF20E7" w:rsidRDefault="00BF20E7" w:rsidP="005F6981">
      <w:pPr>
        <w:pStyle w:val="Heading1Center"/>
        <w:rPr>
          <w:lang w:bidi="fa-IR"/>
        </w:rPr>
      </w:pPr>
      <w:bookmarkStart w:id="78" w:name="_Toc484340530"/>
      <w:bookmarkStart w:id="79" w:name="_Toc485893361"/>
      <w:r>
        <w:rPr>
          <w:lang w:bidi="fa-IR"/>
        </w:rPr>
        <w:t>327. THE Quran</w:t>
      </w:r>
      <w:bookmarkEnd w:id="78"/>
      <w:bookmarkEnd w:id="79"/>
    </w:p>
    <w:p w:rsidR="00BF20E7" w:rsidRDefault="00BF20E7" w:rsidP="005F6981">
      <w:pPr>
        <w:pStyle w:val="Heading2Center"/>
        <w:rPr>
          <w:lang w:bidi="fa-IR"/>
        </w:rPr>
      </w:pPr>
      <w:bookmarkStart w:id="80" w:name="_Toc484340531"/>
      <w:bookmarkStart w:id="81" w:name="_Toc485893362"/>
      <w:r>
        <w:rPr>
          <w:lang w:bidi="fa-IR"/>
        </w:rPr>
        <w:t xml:space="preserve">1509 - </w:t>
      </w:r>
      <w:r>
        <w:rPr>
          <w:rtl/>
          <w:lang w:bidi="fa-IR"/>
        </w:rPr>
        <w:t>عَلَيكُم بِالقُرآنِ‏</w:t>
      </w:r>
      <w:bookmarkEnd w:id="80"/>
      <w:bookmarkEnd w:id="81"/>
    </w:p>
    <w:p w:rsidR="00BF20E7" w:rsidRDefault="00BF20E7" w:rsidP="005F6981">
      <w:pPr>
        <w:pStyle w:val="Heading2Center"/>
        <w:rPr>
          <w:lang w:bidi="fa-IR"/>
        </w:rPr>
      </w:pPr>
      <w:bookmarkStart w:id="82" w:name="_Toc484340532"/>
      <w:bookmarkStart w:id="83" w:name="_Toc485893363"/>
      <w:r>
        <w:rPr>
          <w:lang w:bidi="fa-IR"/>
        </w:rPr>
        <w:t>1509. ADHERE TO THE QUR'AN</w:t>
      </w:r>
      <w:bookmarkEnd w:id="82"/>
      <w:bookmarkEnd w:id="83"/>
    </w:p>
    <w:p w:rsidR="00BF20E7" w:rsidRDefault="00BF20E7" w:rsidP="00CD431C">
      <w:pPr>
        <w:pStyle w:val="libAr"/>
        <w:rPr>
          <w:lang w:bidi="fa-IR"/>
        </w:rPr>
      </w:pPr>
      <w:r>
        <w:rPr>
          <w:rtl/>
        </w:rPr>
        <w:t>(</w:t>
      </w:r>
      <w:r>
        <w:rPr>
          <w:rtl/>
          <w:lang w:bidi="fa-IR"/>
        </w:rPr>
        <w:t>وَلَقَدْ آتَيْنَاكَ سَبْعاً مِنَ الْمَثَانِي وَالْقُرْآنَ الْعَظِيمَ) .</w:t>
      </w:r>
      <w:r>
        <w:rPr>
          <w:rStyle w:val="libFootnotenumChar"/>
          <w:rFonts w:hint="cs"/>
          <w:rtl/>
        </w:rPr>
        <w:t>1</w:t>
      </w:r>
    </w:p>
    <w:p w:rsidR="00BF20E7" w:rsidRDefault="00BF20E7" w:rsidP="00BF20E7">
      <w:pPr>
        <w:pStyle w:val="libNormal"/>
        <w:rPr>
          <w:lang w:bidi="fa-IR"/>
        </w:rPr>
      </w:pPr>
      <w:r w:rsidRPr="009070E5">
        <w:rPr>
          <w:rStyle w:val="libBoldItalicChar"/>
        </w:rPr>
        <w:t>“Certainly We have given you [the surah of] the seven oft-repeated verses and the great Quran.”</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وَلَقَدْ يَسَّرْنَا الْقُرْآنَ لِلذِّكْرِ فَهَلْ مِنْ مُدَّكِرٍ) .</w:t>
      </w:r>
      <w:r>
        <w:rPr>
          <w:rStyle w:val="libFootnotenumChar"/>
          <w:rFonts w:hint="cs"/>
          <w:rtl/>
        </w:rPr>
        <w:t>3</w:t>
      </w:r>
    </w:p>
    <w:p w:rsidR="00BF20E7" w:rsidRDefault="00BF20E7" w:rsidP="00BF20E7">
      <w:pPr>
        <w:pStyle w:val="libNormal"/>
        <w:rPr>
          <w:lang w:bidi="fa-IR"/>
        </w:rPr>
      </w:pPr>
      <w:r w:rsidRPr="009070E5">
        <w:rPr>
          <w:rStyle w:val="libBoldItalicChar"/>
        </w:rPr>
        <w:t>“Certainly We have made the Quran simple for the sake of admonishment. So is there anyone who will be admonished?”</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5150.</w:t>
      </w:r>
      <w:r>
        <w:rPr>
          <w:rtl/>
          <w:lang w:bidi="fa-IR"/>
        </w:rPr>
        <w:t xml:space="preserve"> رسولُ اللَّهِ صلى اللَّه عليه وآله : إذا التَبَسَتِ الاُمورُ علَيكُم كَقِطَعِ اللَّيلِ المُظلِمِ فعلَيكُم بالقرآنِ ؛ فإنّهُ شافِعٌ‏مُشَفَّعٌ ،وماحِلٌ مُصدَّقٌ ، ومَن جَعَلَهُ أمامَهُ قادَهُ إلَى الجَنَّةِ ، ومَن جَعَلَهُ خَلفَهُ قادَهُ إلَى النارِ .</w:t>
      </w:r>
      <w:r>
        <w:rPr>
          <w:rStyle w:val="libFootnotenumChar"/>
          <w:rFonts w:hint="cs"/>
          <w:rtl/>
        </w:rPr>
        <w:t>5</w:t>
      </w:r>
    </w:p>
    <w:p w:rsidR="00BF20E7" w:rsidRDefault="00BF20E7" w:rsidP="00BF20E7">
      <w:pPr>
        <w:pStyle w:val="libNormal"/>
        <w:rPr>
          <w:lang w:bidi="fa-IR"/>
        </w:rPr>
      </w:pPr>
      <w:r w:rsidRPr="00C65E9C">
        <w:rPr>
          <w:rStyle w:val="libBold1Char"/>
        </w:rPr>
        <w:t>5150.</w:t>
      </w:r>
      <w:r>
        <w:rPr>
          <w:lang w:bidi="fa-IR"/>
        </w:rPr>
        <w:t xml:space="preserve"> The Prophet </w:t>
      </w:r>
      <w:r>
        <w:t>(SAWA)</w:t>
      </w:r>
      <w:r>
        <w:rPr>
          <w:lang w:bidi="fa-IR"/>
        </w:rPr>
        <w:t xml:space="preserve"> said, 'When matters become obscure for you like the darkness of the night, then turn to the Quran, for it is the mediating intercessor and the trustworthy deviser. Whoever puts it in front of them, it will lead them to Heaven, and whoever puts it behind them, it will drag them to Hell'. </w:t>
      </w:r>
      <w:r>
        <w:rPr>
          <w:rStyle w:val="libFootnotenumChar"/>
        </w:rPr>
        <w:t>6</w:t>
      </w:r>
    </w:p>
    <w:p w:rsidR="00BF20E7" w:rsidRDefault="00BF20E7" w:rsidP="00CD431C">
      <w:pPr>
        <w:pStyle w:val="libAr"/>
        <w:rPr>
          <w:lang w:bidi="fa-IR"/>
        </w:rPr>
      </w:pPr>
      <w:r w:rsidRPr="00C65E9C">
        <w:rPr>
          <w:rStyle w:val="libBold1Char"/>
          <w:rFonts w:hint="cs"/>
          <w:rtl/>
        </w:rPr>
        <w:t>5151.</w:t>
      </w:r>
      <w:r>
        <w:rPr>
          <w:rtl/>
          <w:lang w:bidi="fa-IR"/>
        </w:rPr>
        <w:t xml:space="preserve"> رسولُ اللَّهِ صلى اللَّه عليه وآله - لَمّا قِيلَ لَهُ : اُمَّتُكَ سَتُفتَتَنُ ، فَسُئلَ : ما المَخرَجُ مِن ذلكَ ؟ - : كتابُ اللَّهِ العَزيزُ ، الذي لا يَأتيهِ الباطِلُ مِن بَينِ يَدَيهِ ولا مِن خَلفِهِ ، تَنزيلٌ مِن حَكيمٍ حَميدٍ ، مَنِ ابتَغَى العِلمَ في غَيرِهِ أضَلَّهُ اللَّهُ .</w:t>
      </w:r>
      <w:r>
        <w:rPr>
          <w:rStyle w:val="libFootnotenumChar"/>
          <w:rFonts w:hint="cs"/>
          <w:rtl/>
        </w:rPr>
        <w:t>7</w:t>
      </w:r>
    </w:p>
    <w:p w:rsidR="00BF20E7" w:rsidRDefault="00BF20E7" w:rsidP="00BF20E7">
      <w:pPr>
        <w:pStyle w:val="libNormal"/>
        <w:rPr>
          <w:lang w:bidi="fa-IR"/>
        </w:rPr>
      </w:pPr>
      <w:r w:rsidRPr="00C65E9C">
        <w:rPr>
          <w:rStyle w:val="libBold1Char"/>
        </w:rPr>
        <w:t>5151.</w:t>
      </w:r>
      <w:r>
        <w:rPr>
          <w:lang w:bidi="fa-IR"/>
        </w:rPr>
        <w:t xml:space="preserve"> The Prophet </w:t>
      </w:r>
      <w:r>
        <w:t>(SAWA)</w:t>
      </w:r>
      <w:r>
        <w:rPr>
          <w:lang w:bidi="fa-IR"/>
        </w:rPr>
        <w:t xml:space="preserve">, when it was said to him that his community will be tested, they asked how they may be delivered from it, to which he replied, 'The noble Book of Allah that cannot be overcome with falsehood, neither from in front nor from behind. It is descended from the all-Wise, the Praised One. Allah will lead astray whoever seeks knowledge in other than it.' </w:t>
      </w:r>
      <w:r>
        <w:rPr>
          <w:rStyle w:val="libFootnotenumChar"/>
        </w:rPr>
        <w:t>8</w:t>
      </w:r>
    </w:p>
    <w:p w:rsidR="00BF20E7" w:rsidRDefault="00BF20E7" w:rsidP="00CD431C">
      <w:pPr>
        <w:pStyle w:val="libAr"/>
        <w:rPr>
          <w:lang w:bidi="fa-IR"/>
        </w:rPr>
      </w:pPr>
      <w:r w:rsidRPr="00C65E9C">
        <w:rPr>
          <w:rStyle w:val="libBold1Char"/>
          <w:rFonts w:hint="cs"/>
          <w:rtl/>
        </w:rPr>
        <w:t>5152.</w:t>
      </w:r>
      <w:r>
        <w:rPr>
          <w:rtl/>
          <w:lang w:bidi="fa-IR"/>
        </w:rPr>
        <w:t xml:space="preserve"> رسولُ اللَّهِ صلى اللَّه عليه وآله: علَيكُم بالقرآنِ، فاتَّخِذُوهُ إماماً وقائداً .</w:t>
      </w:r>
      <w:r>
        <w:rPr>
          <w:rStyle w:val="libFootnotenumChar"/>
          <w:rFonts w:hint="cs"/>
          <w:rtl/>
        </w:rPr>
        <w:t>9</w:t>
      </w:r>
    </w:p>
    <w:p w:rsidR="00BF20E7" w:rsidRDefault="00BF20E7" w:rsidP="00BF20E7">
      <w:pPr>
        <w:pStyle w:val="libNormal"/>
        <w:rPr>
          <w:lang w:bidi="fa-IR"/>
        </w:rPr>
      </w:pPr>
      <w:r w:rsidRPr="00C65E9C">
        <w:rPr>
          <w:rStyle w:val="libBold1Char"/>
        </w:rPr>
        <w:t>5152.</w:t>
      </w:r>
      <w:r>
        <w:rPr>
          <w:lang w:bidi="fa-IR"/>
        </w:rPr>
        <w:t xml:space="preserve"> The Prophet </w:t>
      </w:r>
      <w:r>
        <w:t>(SAWA)</w:t>
      </w:r>
      <w:r>
        <w:rPr>
          <w:lang w:bidi="fa-IR"/>
        </w:rPr>
        <w:t xml:space="preserve"> said, 'You must adhere to the Quran, so take it as an Imam and a leader.' </w:t>
      </w:r>
      <w:r>
        <w:rPr>
          <w:rStyle w:val="libFootnotenumChar"/>
        </w:rPr>
        <w:t>10</w:t>
      </w:r>
    </w:p>
    <w:p w:rsidR="00BF20E7" w:rsidRDefault="00BF20E7" w:rsidP="00CD431C">
      <w:pPr>
        <w:pStyle w:val="libAr"/>
        <w:rPr>
          <w:lang w:bidi="fa-IR"/>
        </w:rPr>
      </w:pPr>
      <w:r w:rsidRPr="00C65E9C">
        <w:rPr>
          <w:rStyle w:val="libBold1Char"/>
          <w:rFonts w:hint="cs"/>
          <w:rtl/>
        </w:rPr>
        <w:t>5153.</w:t>
      </w:r>
      <w:r>
        <w:rPr>
          <w:rtl/>
          <w:lang w:bidi="fa-IR"/>
        </w:rPr>
        <w:t xml:space="preserve"> رسولُ اللَّهِ صلى اللَّه عليه وآله : فَضلُ القرآنِ على‏ سائرِ الكلامِ كَفَضلِ اللَّهِ على‏ خَلقِهِ .</w:t>
      </w:r>
      <w:r>
        <w:rPr>
          <w:rStyle w:val="libFootnotenumChar"/>
          <w:rFonts w:hint="cs"/>
          <w:rtl/>
        </w:rPr>
        <w:t>11</w:t>
      </w:r>
    </w:p>
    <w:p w:rsidR="00BF20E7" w:rsidRDefault="00BF20E7" w:rsidP="00BF20E7">
      <w:pPr>
        <w:pStyle w:val="libNormal"/>
        <w:rPr>
          <w:lang w:bidi="fa-IR"/>
        </w:rPr>
      </w:pPr>
      <w:r w:rsidRPr="00C65E9C">
        <w:rPr>
          <w:rStyle w:val="libBold1Char"/>
        </w:rPr>
        <w:t>5153.</w:t>
      </w:r>
      <w:r>
        <w:rPr>
          <w:lang w:bidi="fa-IR"/>
        </w:rPr>
        <w:t xml:space="preserve"> The Prophet </w:t>
      </w:r>
      <w:r>
        <w:t>(SAWA)</w:t>
      </w:r>
      <w:r>
        <w:rPr>
          <w:lang w:bidi="fa-IR"/>
        </w:rPr>
        <w:t xml:space="preserve"> said, 'The superiority of the Quran over any other speech is as the superiority of Allah over His creation.' </w:t>
      </w:r>
      <w:r>
        <w:rPr>
          <w:rStyle w:val="libFootnotenumChar"/>
        </w:rPr>
        <w:t>12</w:t>
      </w:r>
    </w:p>
    <w:p w:rsidR="00BF20E7" w:rsidRDefault="00BF20E7" w:rsidP="00CD431C">
      <w:pPr>
        <w:pStyle w:val="libAr"/>
        <w:rPr>
          <w:lang w:bidi="fa-IR"/>
        </w:rPr>
      </w:pPr>
      <w:r w:rsidRPr="00C65E9C">
        <w:rPr>
          <w:rStyle w:val="libBold1Char"/>
          <w:rFonts w:hint="cs"/>
          <w:rtl/>
        </w:rPr>
        <w:t>5154.</w:t>
      </w:r>
      <w:r>
        <w:rPr>
          <w:rtl/>
          <w:lang w:bidi="fa-IR"/>
        </w:rPr>
        <w:t xml:space="preserve"> رسولُ اللَّهِ صلى اللَّه عليه وآله : القرآنُ غِنىً ، لا غِنىً دونَهُ ، ولا فَقرَ بعدَهُ .</w:t>
      </w:r>
      <w:r>
        <w:rPr>
          <w:rStyle w:val="libFootnotenumChar"/>
          <w:rFonts w:hint="cs"/>
          <w:rtl/>
        </w:rPr>
        <w:t>13</w:t>
      </w:r>
    </w:p>
    <w:p w:rsidR="00BF20E7" w:rsidRDefault="00BF20E7" w:rsidP="00BF20E7">
      <w:pPr>
        <w:pStyle w:val="libNormal"/>
        <w:rPr>
          <w:lang w:bidi="fa-IR"/>
        </w:rPr>
      </w:pPr>
      <w:r w:rsidRPr="00C65E9C">
        <w:rPr>
          <w:rStyle w:val="libBold1Char"/>
        </w:rPr>
        <w:lastRenderedPageBreak/>
        <w:t>5154.</w:t>
      </w:r>
      <w:r>
        <w:rPr>
          <w:lang w:bidi="fa-IR"/>
        </w:rPr>
        <w:t xml:space="preserve"> </w:t>
      </w:r>
      <w:r w:rsidRPr="00C65E9C">
        <w:rPr>
          <w:rStyle w:val="libBold1Char"/>
        </w:rPr>
        <w:t>5163.</w:t>
      </w:r>
      <w:r>
        <w:rPr>
          <w:lang w:bidi="fa-IR"/>
        </w:rPr>
        <w:t xml:space="preserve"> The Prophet </w:t>
      </w:r>
      <w:r>
        <w:t>(SAWA)</w:t>
      </w:r>
      <w:r>
        <w:rPr>
          <w:lang w:bidi="fa-IR"/>
        </w:rPr>
        <w:t xml:space="preserve"> said, 'The Quran is rich, and there is no richness without it, and no poverty after it.' </w:t>
      </w:r>
      <w:r>
        <w:rPr>
          <w:rStyle w:val="libFootnotenumChar"/>
        </w:rPr>
        <w:t>14</w:t>
      </w:r>
    </w:p>
    <w:p w:rsidR="00BF20E7" w:rsidRDefault="00BF20E7" w:rsidP="00CD431C">
      <w:pPr>
        <w:pStyle w:val="libAr"/>
        <w:rPr>
          <w:lang w:bidi="fa-IR"/>
        </w:rPr>
      </w:pPr>
      <w:r w:rsidRPr="00C65E9C">
        <w:rPr>
          <w:rStyle w:val="libBold1Char"/>
          <w:rFonts w:hint="cs"/>
          <w:rtl/>
        </w:rPr>
        <w:t>5155.</w:t>
      </w:r>
      <w:r>
        <w:rPr>
          <w:rtl/>
          <w:lang w:bidi="fa-IR"/>
        </w:rPr>
        <w:t xml:space="preserve"> رسولُ اللَّهِ صلى اللَّه عليه وآله : مَن اُعطِيَ القرآنَ فَظَنَّ أنّ أحَداً اُعطِيَ أكثَرَ ممّا اُعطيَ فقد عَظَّمَ صَغيراً وصَغَّرَ كبيراً .</w:t>
      </w:r>
      <w:r>
        <w:rPr>
          <w:rStyle w:val="libFootnotenumChar"/>
          <w:rFonts w:hint="cs"/>
          <w:rtl/>
        </w:rPr>
        <w:t>15</w:t>
      </w:r>
    </w:p>
    <w:p w:rsidR="00BF20E7" w:rsidRDefault="00BF20E7" w:rsidP="00BF20E7">
      <w:pPr>
        <w:pStyle w:val="libNormal"/>
        <w:rPr>
          <w:lang w:bidi="fa-IR"/>
        </w:rPr>
      </w:pPr>
      <w:r w:rsidRPr="00C65E9C">
        <w:rPr>
          <w:rStyle w:val="libBold1Char"/>
        </w:rPr>
        <w:t>5155.</w:t>
      </w:r>
      <w:r>
        <w:rPr>
          <w:lang w:bidi="fa-IR"/>
        </w:rPr>
        <w:t xml:space="preserve"> The Prophet </w:t>
      </w:r>
      <w:r>
        <w:t>(SAWA)</w:t>
      </w:r>
      <w:r>
        <w:rPr>
          <w:lang w:bidi="fa-IR"/>
        </w:rPr>
        <w:t xml:space="preserve"> said, 'Whoever is given the Quran, and then doubts that someone has been given something more than him, this person has aggrandized something little and belittled something great.' </w:t>
      </w:r>
      <w:r>
        <w:rPr>
          <w:rStyle w:val="libFootnotenumChar"/>
        </w:rPr>
        <w:t>16</w:t>
      </w:r>
    </w:p>
    <w:p w:rsidR="00BF20E7" w:rsidRDefault="00BF20E7" w:rsidP="00CD431C">
      <w:pPr>
        <w:pStyle w:val="libAr"/>
        <w:rPr>
          <w:lang w:bidi="fa-IR"/>
        </w:rPr>
      </w:pPr>
      <w:r w:rsidRPr="00C65E9C">
        <w:rPr>
          <w:rStyle w:val="libBold1Char"/>
          <w:rFonts w:hint="cs"/>
          <w:rtl/>
        </w:rPr>
        <w:t>5156.</w:t>
      </w:r>
      <w:r>
        <w:rPr>
          <w:rtl/>
          <w:lang w:bidi="fa-IR"/>
        </w:rPr>
        <w:t xml:space="preserve"> رسولُ اللَّهِ صلى اللَّه عليه وآله : مَن أرادَ عِلمَ الأوَّلينَ والآخِرينَ فَلْيُثَوِّرِ القرآنَ‏</w:t>
      </w:r>
      <w:r>
        <w:rPr>
          <w:rStyle w:val="libFootnotenumChar"/>
          <w:rFonts w:hint="cs"/>
          <w:rtl/>
        </w:rPr>
        <w:t>17</w:t>
      </w:r>
      <w:r>
        <w:rPr>
          <w:rtl/>
          <w:lang w:bidi="fa-IR"/>
        </w:rPr>
        <w:t xml:space="preserve"> ، </w:t>
      </w:r>
      <w:r>
        <w:rPr>
          <w:rStyle w:val="libFootnotenumChar"/>
          <w:rFonts w:hint="cs"/>
          <w:rtl/>
        </w:rPr>
        <w:t>18</w:t>
      </w:r>
      <w:r>
        <w:rPr>
          <w:lang w:bidi="fa-IR"/>
        </w:rPr>
        <w:t xml:space="preserve"> .</w:t>
      </w:r>
    </w:p>
    <w:p w:rsidR="00BF20E7" w:rsidRDefault="00BF20E7" w:rsidP="00BF20E7">
      <w:pPr>
        <w:pStyle w:val="libNormal"/>
        <w:rPr>
          <w:lang w:bidi="fa-IR"/>
        </w:rPr>
      </w:pPr>
      <w:r w:rsidRPr="00C65E9C">
        <w:rPr>
          <w:rStyle w:val="libBold1Char"/>
        </w:rPr>
        <w:t>5156.</w:t>
      </w:r>
      <w:r>
        <w:rPr>
          <w:lang w:bidi="fa-IR"/>
        </w:rPr>
        <w:t xml:space="preserve"> The Prophet </w:t>
      </w:r>
      <w:r>
        <w:t>(SAWA)</w:t>
      </w:r>
      <w:r>
        <w:rPr>
          <w:lang w:bidi="fa-IR"/>
        </w:rPr>
        <w:t xml:space="preserve"> said, 'Whoever wants the knowledge of the first and the last should explore the Quran.' </w:t>
      </w:r>
      <w:r>
        <w:t>1920</w:t>
      </w:r>
    </w:p>
    <w:p w:rsidR="00BF20E7" w:rsidRDefault="00BF20E7" w:rsidP="00CD431C">
      <w:pPr>
        <w:pStyle w:val="libAr"/>
        <w:rPr>
          <w:lang w:bidi="fa-IR"/>
        </w:rPr>
      </w:pPr>
      <w:r w:rsidRPr="00C65E9C">
        <w:rPr>
          <w:rStyle w:val="libBold1Char"/>
          <w:rFonts w:hint="cs"/>
          <w:rtl/>
        </w:rPr>
        <w:t>5157.</w:t>
      </w:r>
      <w:r>
        <w:rPr>
          <w:rtl/>
          <w:lang w:bidi="fa-IR"/>
        </w:rPr>
        <w:t xml:space="preserve"> الإمامُ عليٌّ عليه السلام : فَتَجلّى‏ لَهُم سبحانَهُ في كتابِهِ مِن غَيرِ أن يَكُونوا رَأوهُ بما أراهُم مِن قُدرَتِهِ .</w:t>
      </w:r>
      <w:r>
        <w:rPr>
          <w:rStyle w:val="libFootnotenumChar"/>
          <w:rFonts w:hint="cs"/>
          <w:rtl/>
        </w:rPr>
        <w:t>21</w:t>
      </w:r>
    </w:p>
    <w:p w:rsidR="00BF20E7" w:rsidRDefault="00BF20E7" w:rsidP="00BF20E7">
      <w:pPr>
        <w:pStyle w:val="libNormal"/>
        <w:rPr>
          <w:lang w:bidi="fa-IR"/>
        </w:rPr>
      </w:pPr>
      <w:r w:rsidRPr="00C65E9C">
        <w:rPr>
          <w:rStyle w:val="libBold1Char"/>
        </w:rPr>
        <w:t>5157.</w:t>
      </w:r>
      <w:r>
        <w:rPr>
          <w:lang w:bidi="fa-IR"/>
        </w:rPr>
        <w:t xml:space="preserve"> Imam Ali </w:t>
      </w:r>
      <w:r>
        <w:t>(AS)</w:t>
      </w:r>
      <w:r>
        <w:rPr>
          <w:lang w:bidi="fa-IR"/>
        </w:rPr>
        <w:t xml:space="preserve"> said, 'He, most High, has manifested Himself for them in His Book, without them seeing Him, by showing them His power.' </w:t>
      </w:r>
      <w:r>
        <w:rPr>
          <w:rStyle w:val="libFootnotenumChar"/>
        </w:rPr>
        <w:t>22</w:t>
      </w:r>
    </w:p>
    <w:p w:rsidR="00BF20E7" w:rsidRDefault="00BF20E7" w:rsidP="00CD431C">
      <w:pPr>
        <w:pStyle w:val="libAr"/>
        <w:rPr>
          <w:lang w:bidi="fa-IR"/>
        </w:rPr>
      </w:pPr>
      <w:r w:rsidRPr="00C65E9C">
        <w:rPr>
          <w:rStyle w:val="libBold1Char"/>
          <w:rFonts w:hint="cs"/>
          <w:rtl/>
        </w:rPr>
        <w:t>5158.</w:t>
      </w:r>
      <w:r>
        <w:rPr>
          <w:rtl/>
          <w:lang w:bidi="fa-IR"/>
        </w:rPr>
        <w:t xml:space="preserve"> الإمامُ عليٌّ عليه السلام : اللَّهَ اللَّهَ في القرآنِ ، لا يَسبِقُكُم بالعَمَلِ بهِ غَيرُكُم .</w:t>
      </w:r>
      <w:r>
        <w:rPr>
          <w:rStyle w:val="libFootnotenumChar"/>
          <w:rFonts w:hint="cs"/>
          <w:rtl/>
        </w:rPr>
        <w:t>23</w:t>
      </w:r>
    </w:p>
    <w:p w:rsidR="00BF20E7" w:rsidRDefault="00BF20E7" w:rsidP="00BF20E7">
      <w:pPr>
        <w:pStyle w:val="libNormal"/>
        <w:rPr>
          <w:lang w:bidi="fa-IR"/>
        </w:rPr>
      </w:pPr>
      <w:r w:rsidRPr="00C65E9C">
        <w:rPr>
          <w:rStyle w:val="libBold1Char"/>
        </w:rPr>
        <w:t>5158.</w:t>
      </w:r>
      <w:r>
        <w:rPr>
          <w:lang w:bidi="fa-IR"/>
        </w:rPr>
        <w:t xml:space="preserve"> Imam Ali </w:t>
      </w:r>
      <w:r>
        <w:t>(AS)</w:t>
      </w:r>
      <w:r>
        <w:rPr>
          <w:lang w:bidi="fa-IR"/>
        </w:rPr>
        <w:t xml:space="preserve"> said, 'Allah Allah [i.e. I advise you] with the Quran, nobody other than you should be quicker in acting according to it.' </w:t>
      </w:r>
      <w:r>
        <w:rPr>
          <w:rStyle w:val="libFootnotenumChar"/>
        </w:rPr>
        <w:t>24</w:t>
      </w:r>
    </w:p>
    <w:p w:rsidR="00BF20E7" w:rsidRDefault="00BF20E7" w:rsidP="00CD431C">
      <w:pPr>
        <w:pStyle w:val="libAr"/>
        <w:rPr>
          <w:lang w:bidi="fa-IR"/>
        </w:rPr>
      </w:pPr>
      <w:r w:rsidRPr="00C65E9C">
        <w:rPr>
          <w:rStyle w:val="libBold1Char"/>
          <w:rFonts w:hint="cs"/>
          <w:rtl/>
        </w:rPr>
        <w:t>5159.</w:t>
      </w:r>
      <w:r>
        <w:rPr>
          <w:rtl/>
          <w:lang w:bidi="fa-IR"/>
        </w:rPr>
        <w:t xml:space="preserve"> الإمامُ عليٌّ عليه السلام : تَعَلَّمُوا كتابَ اللَّهِ تباركَ وتعالى‏ ؛ فإنّهُ أحسَنُ الحَديثِ وأبلَغُ المَوعِظَةِ ، وتَفَقَّهُوا فيه فإنّهُ رَبيعُ القُلوبِ ، واستَشفُوا بنُورِهِ فإنّه شِفاءٌ لِما في الصُّدورِ ، وأحسِنُوا تِلاوَتَهُ فإنّهُ أحسَنُ القَصصِ .</w:t>
      </w:r>
      <w:r>
        <w:rPr>
          <w:rStyle w:val="libFootnotenumChar"/>
          <w:rFonts w:hint="cs"/>
          <w:rtl/>
        </w:rPr>
        <w:t>25</w:t>
      </w:r>
    </w:p>
    <w:p w:rsidR="00BF20E7" w:rsidRDefault="00BF20E7" w:rsidP="00BF20E7">
      <w:pPr>
        <w:pStyle w:val="libNormal"/>
        <w:rPr>
          <w:lang w:bidi="fa-IR"/>
        </w:rPr>
      </w:pPr>
      <w:r w:rsidRPr="00C65E9C">
        <w:rPr>
          <w:rStyle w:val="libBold1Char"/>
        </w:rPr>
        <w:t>5159.</w:t>
      </w:r>
      <w:r>
        <w:rPr>
          <w:lang w:bidi="fa-IR"/>
        </w:rPr>
        <w:t xml:space="preserve"> Imam Ali </w:t>
      </w:r>
      <w:r>
        <w:t>(AS)</w:t>
      </w:r>
      <w:r>
        <w:rPr>
          <w:lang w:bidi="fa-IR"/>
        </w:rPr>
        <w:t xml:space="preserve"> said, 'Learn the Book of Allah Almighty; for it is the best of speech and the most eloquent exhortation. Get educated through it, for it is the spring of the hearts. Get cured by its light, for it is the cure for everything in the heart. Excel in its recitation for it is the best of stories.' </w:t>
      </w:r>
      <w:r>
        <w:rPr>
          <w:rStyle w:val="libFootnotenumChar"/>
        </w:rPr>
        <w:t>26</w:t>
      </w:r>
    </w:p>
    <w:p w:rsidR="00BF20E7" w:rsidRDefault="00BF20E7" w:rsidP="00CD431C">
      <w:pPr>
        <w:pStyle w:val="libAr"/>
        <w:rPr>
          <w:lang w:bidi="fa-IR"/>
        </w:rPr>
      </w:pPr>
      <w:r w:rsidRPr="00C65E9C">
        <w:rPr>
          <w:rStyle w:val="libBold1Char"/>
          <w:rFonts w:hint="cs"/>
          <w:rtl/>
        </w:rPr>
        <w:t>5160.</w:t>
      </w:r>
      <w:r>
        <w:rPr>
          <w:rtl/>
          <w:lang w:bidi="fa-IR"/>
        </w:rPr>
        <w:t xml:space="preserve"> الإمامُ عليٌّ عليه السلام : إنّ فيهِ شِفاءً مِن أكبَرِ الداءِ ، وهُو الكُفرُ والنِّفاقُ ، والغَيُّ والضَّلالُ .</w:t>
      </w:r>
      <w:r>
        <w:rPr>
          <w:rStyle w:val="libFootnotenumChar"/>
          <w:rFonts w:hint="cs"/>
          <w:rtl/>
        </w:rPr>
        <w:t>27</w:t>
      </w:r>
    </w:p>
    <w:p w:rsidR="00BF20E7" w:rsidRDefault="00BF20E7" w:rsidP="00BF20E7">
      <w:pPr>
        <w:pStyle w:val="libNormal"/>
        <w:rPr>
          <w:lang w:bidi="fa-IR"/>
        </w:rPr>
      </w:pPr>
      <w:r w:rsidRPr="00C65E9C">
        <w:rPr>
          <w:rStyle w:val="libBold1Char"/>
        </w:rPr>
        <w:t>5160.</w:t>
      </w:r>
      <w:r>
        <w:rPr>
          <w:lang w:bidi="fa-IR"/>
        </w:rPr>
        <w:t xml:space="preserve"> Imam Ali </w:t>
      </w:r>
      <w:r>
        <w:t>(AS)</w:t>
      </w:r>
      <w:r>
        <w:rPr>
          <w:lang w:bidi="fa-IR"/>
        </w:rPr>
        <w:t xml:space="preserve"> said, 'In it there is the cure for the greatest sickness, which is disbelief, hypocrisy, error, and going astray.' </w:t>
      </w:r>
      <w:r>
        <w:rPr>
          <w:rStyle w:val="libFootnotenumChar"/>
        </w:rPr>
        <w:t>28</w:t>
      </w:r>
    </w:p>
    <w:p w:rsidR="00BF20E7" w:rsidRDefault="00BF20E7" w:rsidP="00CD431C">
      <w:pPr>
        <w:pStyle w:val="libAr"/>
        <w:rPr>
          <w:lang w:bidi="fa-IR"/>
        </w:rPr>
      </w:pPr>
      <w:r w:rsidRPr="00C65E9C">
        <w:rPr>
          <w:rStyle w:val="libBold1Char"/>
          <w:rFonts w:hint="cs"/>
          <w:rtl/>
        </w:rPr>
        <w:t>5161.</w:t>
      </w:r>
      <w:r>
        <w:rPr>
          <w:rtl/>
          <w:lang w:bidi="fa-IR"/>
        </w:rPr>
        <w:t xml:space="preserve"> الإمامُ زينُ العابدينَ عليه السلام : لو ماتَ مَن بَينَ المَشرِقِ والمَغرِبِ لَما استَوحَشتُ بعدَ أن يكونَ القرآنُ مَعي .</w:t>
      </w:r>
      <w:r>
        <w:rPr>
          <w:rStyle w:val="libFootnotenumChar"/>
          <w:rFonts w:hint="cs"/>
          <w:rtl/>
        </w:rPr>
        <w:t>29</w:t>
      </w:r>
    </w:p>
    <w:p w:rsidR="00BF20E7" w:rsidRDefault="00BF20E7" w:rsidP="00BF20E7">
      <w:pPr>
        <w:pStyle w:val="libNormal"/>
        <w:rPr>
          <w:lang w:bidi="fa-IR"/>
        </w:rPr>
      </w:pPr>
      <w:r w:rsidRPr="00C65E9C">
        <w:rPr>
          <w:rStyle w:val="libBold1Char"/>
        </w:rPr>
        <w:t>5161.</w:t>
      </w:r>
      <w:r>
        <w:rPr>
          <w:lang w:bidi="fa-IR"/>
        </w:rPr>
        <w:t xml:space="preserve"> Imam Zayn al-Abidin </w:t>
      </w:r>
      <w:r>
        <w:t>(AS)</w:t>
      </w:r>
      <w:r>
        <w:rPr>
          <w:lang w:bidi="fa-IR"/>
        </w:rPr>
        <w:t xml:space="preserve"> said, 'If everyone from the east to the west was to die, I would not feel lonely if I had the Quran with me.' </w:t>
      </w:r>
      <w:r>
        <w:rPr>
          <w:rStyle w:val="libFootnotenumChar"/>
        </w:rPr>
        <w:t>30</w:t>
      </w:r>
    </w:p>
    <w:p w:rsidR="00BF20E7" w:rsidRDefault="00BF20E7" w:rsidP="00BF20E7">
      <w:pPr>
        <w:pStyle w:val="libNormal"/>
        <w:rPr>
          <w:lang w:bidi="fa-IR"/>
        </w:rPr>
      </w:pPr>
    </w:p>
    <w:p w:rsidR="00BF20E7" w:rsidRDefault="00BF20E7" w:rsidP="00CD431C">
      <w:pPr>
        <w:pStyle w:val="Heading3"/>
        <w:rPr>
          <w:lang w:bidi="fa-IR"/>
        </w:rPr>
      </w:pPr>
      <w:bookmarkStart w:id="84" w:name="_Toc484340533"/>
      <w:bookmarkStart w:id="85" w:name="_Toc485893364"/>
      <w:r>
        <w:rPr>
          <w:lang w:bidi="fa-IR"/>
        </w:rPr>
        <w:t>Notes</w:t>
      </w:r>
      <w:bookmarkEnd w:id="84"/>
      <w:bookmarkEnd w:id="85"/>
    </w:p>
    <w:p w:rsidR="00BF20E7" w:rsidRDefault="00BF20E7" w:rsidP="00BF20E7">
      <w:pPr>
        <w:pStyle w:val="libFootnote"/>
        <w:rPr>
          <w:lang w:bidi="fa-IR"/>
        </w:rPr>
      </w:pPr>
      <w:r>
        <w:rPr>
          <w:lang w:bidi="fa-IR"/>
        </w:rPr>
        <w:t xml:space="preserve">1. </w:t>
      </w:r>
      <w:r>
        <w:rPr>
          <w:rtl/>
          <w:lang w:bidi="fa-IR"/>
        </w:rPr>
        <w:t>الحِجر : 87</w:t>
      </w:r>
      <w:r>
        <w:rPr>
          <w:lang w:bidi="fa-IR"/>
        </w:rPr>
        <w:t xml:space="preserve"> .</w:t>
      </w:r>
    </w:p>
    <w:p w:rsidR="00BF20E7" w:rsidRDefault="00BF20E7" w:rsidP="00BF20E7">
      <w:pPr>
        <w:pStyle w:val="libFootnote"/>
        <w:rPr>
          <w:lang w:bidi="fa-IR"/>
        </w:rPr>
      </w:pPr>
      <w:r>
        <w:rPr>
          <w:lang w:bidi="fa-IR"/>
        </w:rPr>
        <w:lastRenderedPageBreak/>
        <w:t>2. Quran 15</w:t>
      </w:r>
      <w:r>
        <w:rPr>
          <w:rtl/>
          <w:lang w:bidi="fa-IR"/>
        </w:rPr>
        <w:t>:87</w:t>
      </w:r>
    </w:p>
    <w:p w:rsidR="00BF20E7" w:rsidRDefault="00BF20E7" w:rsidP="00BF20E7">
      <w:pPr>
        <w:pStyle w:val="libFootnote"/>
        <w:rPr>
          <w:lang w:bidi="fa-IR"/>
        </w:rPr>
      </w:pPr>
      <w:r>
        <w:rPr>
          <w:lang w:bidi="fa-IR"/>
        </w:rPr>
        <w:t xml:space="preserve">3. </w:t>
      </w:r>
      <w:r>
        <w:rPr>
          <w:rtl/>
          <w:lang w:bidi="fa-IR"/>
        </w:rPr>
        <w:t>القمر : 17</w:t>
      </w:r>
      <w:r>
        <w:rPr>
          <w:lang w:bidi="fa-IR"/>
        </w:rPr>
        <w:t xml:space="preserve"> .</w:t>
      </w:r>
    </w:p>
    <w:p w:rsidR="00BF20E7" w:rsidRDefault="00BF20E7" w:rsidP="00BF20E7">
      <w:pPr>
        <w:pStyle w:val="libFootnote"/>
        <w:rPr>
          <w:lang w:bidi="fa-IR"/>
        </w:rPr>
      </w:pPr>
      <w:r>
        <w:rPr>
          <w:lang w:bidi="fa-IR"/>
        </w:rPr>
        <w:t>4. Quran 54</w:t>
      </w:r>
      <w:r>
        <w:rPr>
          <w:rtl/>
          <w:lang w:bidi="fa-IR"/>
        </w:rPr>
        <w:t>:17</w:t>
      </w:r>
    </w:p>
    <w:p w:rsidR="00BF20E7" w:rsidRDefault="00BF20E7" w:rsidP="00BF20E7">
      <w:pPr>
        <w:pStyle w:val="libFootnote"/>
        <w:rPr>
          <w:lang w:bidi="fa-IR"/>
        </w:rPr>
      </w:pPr>
      <w:r>
        <w:rPr>
          <w:lang w:bidi="fa-IR"/>
        </w:rPr>
        <w:t xml:space="preserve">5. </w:t>
      </w:r>
      <w:r>
        <w:rPr>
          <w:rtl/>
          <w:lang w:bidi="fa-IR"/>
        </w:rPr>
        <w:t>كنز العمّال : 4027</w:t>
      </w:r>
      <w:r>
        <w:rPr>
          <w:lang w:bidi="fa-IR"/>
        </w:rPr>
        <w:t xml:space="preserve"> .</w:t>
      </w:r>
    </w:p>
    <w:p w:rsidR="00BF20E7" w:rsidRDefault="00BF20E7" w:rsidP="00BF20E7">
      <w:pPr>
        <w:pStyle w:val="libFootnote"/>
        <w:rPr>
          <w:lang w:bidi="fa-IR"/>
        </w:rPr>
      </w:pPr>
      <w:r>
        <w:rPr>
          <w:lang w:bidi="fa-IR"/>
        </w:rPr>
        <w:t>6. Kanz al-Ummal, no. 4027</w:t>
      </w:r>
    </w:p>
    <w:p w:rsidR="00BF20E7" w:rsidRDefault="00BF20E7" w:rsidP="00BF20E7">
      <w:pPr>
        <w:pStyle w:val="libFootnote"/>
        <w:rPr>
          <w:lang w:bidi="fa-IR"/>
        </w:rPr>
      </w:pPr>
      <w:r>
        <w:rPr>
          <w:lang w:bidi="fa-IR"/>
        </w:rPr>
        <w:t xml:space="preserve">7. </w:t>
      </w:r>
      <w:r>
        <w:rPr>
          <w:rtl/>
          <w:lang w:bidi="fa-IR"/>
        </w:rPr>
        <w:t>تفسير العيّاشيّ : 1 / 6 / 11 ، اُنظر تمام الحديث</w:t>
      </w:r>
      <w:r>
        <w:rPr>
          <w:lang w:bidi="fa-IR"/>
        </w:rPr>
        <w:t xml:space="preserve"> .</w:t>
      </w:r>
    </w:p>
    <w:p w:rsidR="00BF20E7" w:rsidRDefault="00BF20E7" w:rsidP="00BF20E7">
      <w:pPr>
        <w:pStyle w:val="libFootnote"/>
        <w:rPr>
          <w:lang w:bidi="fa-IR"/>
        </w:rPr>
      </w:pPr>
      <w:r>
        <w:rPr>
          <w:lang w:bidi="fa-IR"/>
        </w:rPr>
        <w:t>8. Tafsir al-Ayyashi, v. 1, p. 6, no. 11</w:t>
      </w:r>
    </w:p>
    <w:p w:rsidR="00BF20E7" w:rsidRDefault="00BF20E7" w:rsidP="00BF20E7">
      <w:pPr>
        <w:pStyle w:val="libFootnote"/>
        <w:rPr>
          <w:lang w:bidi="fa-IR"/>
        </w:rPr>
      </w:pPr>
      <w:r>
        <w:rPr>
          <w:lang w:bidi="fa-IR"/>
        </w:rPr>
        <w:t xml:space="preserve">9. </w:t>
      </w:r>
      <w:r>
        <w:rPr>
          <w:rtl/>
          <w:lang w:bidi="fa-IR"/>
        </w:rPr>
        <w:t>كنز العمّال : 4029</w:t>
      </w:r>
      <w:r>
        <w:rPr>
          <w:lang w:bidi="fa-IR"/>
        </w:rPr>
        <w:t xml:space="preserve"> .</w:t>
      </w:r>
    </w:p>
    <w:p w:rsidR="00BF20E7" w:rsidRDefault="00BF20E7" w:rsidP="00BF20E7">
      <w:pPr>
        <w:pStyle w:val="libFootnote"/>
        <w:rPr>
          <w:lang w:bidi="fa-IR"/>
        </w:rPr>
      </w:pPr>
      <w:r>
        <w:rPr>
          <w:lang w:bidi="fa-IR"/>
        </w:rPr>
        <w:t>10. Kanz al-Ummal, no. 4029</w:t>
      </w:r>
    </w:p>
    <w:p w:rsidR="00BF20E7" w:rsidRDefault="00BF20E7" w:rsidP="00BF20E7">
      <w:pPr>
        <w:pStyle w:val="libFootnote"/>
        <w:rPr>
          <w:lang w:bidi="fa-IR"/>
        </w:rPr>
      </w:pPr>
      <w:r>
        <w:rPr>
          <w:lang w:bidi="fa-IR"/>
        </w:rPr>
        <w:t xml:space="preserve">11. </w:t>
      </w:r>
      <w:r>
        <w:rPr>
          <w:rtl/>
          <w:lang w:bidi="fa-IR"/>
        </w:rPr>
        <w:t>بحار الأنوار :92 / 19 / 18</w:t>
      </w:r>
      <w:r>
        <w:rPr>
          <w:lang w:bidi="fa-IR"/>
        </w:rPr>
        <w:t xml:space="preserve"> .</w:t>
      </w:r>
    </w:p>
    <w:p w:rsidR="00BF20E7" w:rsidRDefault="00BF20E7" w:rsidP="00BF20E7">
      <w:pPr>
        <w:pStyle w:val="libFootnote"/>
        <w:rPr>
          <w:lang w:bidi="fa-IR"/>
        </w:rPr>
      </w:pPr>
      <w:r>
        <w:rPr>
          <w:lang w:bidi="fa-IR"/>
        </w:rPr>
        <w:t>12. Bihar al-Anwar, v. 92, p. 19, no. 18</w:t>
      </w:r>
    </w:p>
    <w:p w:rsidR="00BF20E7" w:rsidRDefault="00BF20E7" w:rsidP="00BF20E7">
      <w:pPr>
        <w:pStyle w:val="libFootnote"/>
        <w:rPr>
          <w:lang w:bidi="fa-IR"/>
        </w:rPr>
      </w:pPr>
      <w:r>
        <w:rPr>
          <w:lang w:bidi="fa-IR"/>
        </w:rPr>
        <w:t xml:space="preserve">13. </w:t>
      </w:r>
      <w:r>
        <w:rPr>
          <w:rtl/>
          <w:lang w:bidi="fa-IR"/>
        </w:rPr>
        <w:t>بحار الأنوار : 92 / 19 / 18</w:t>
      </w:r>
      <w:r>
        <w:rPr>
          <w:lang w:bidi="fa-IR"/>
        </w:rPr>
        <w:t xml:space="preserve"> .</w:t>
      </w:r>
    </w:p>
    <w:p w:rsidR="00BF20E7" w:rsidRDefault="00BF20E7" w:rsidP="00BF20E7">
      <w:pPr>
        <w:pStyle w:val="libFootnote"/>
        <w:rPr>
          <w:lang w:bidi="fa-IR"/>
        </w:rPr>
      </w:pPr>
      <w:r>
        <w:rPr>
          <w:lang w:bidi="fa-IR"/>
        </w:rPr>
        <w:t>14. Ibid. v. 92, p. 19, no. 18</w:t>
      </w:r>
    </w:p>
    <w:p w:rsidR="00BF20E7" w:rsidRDefault="00BF20E7" w:rsidP="00BF20E7">
      <w:pPr>
        <w:pStyle w:val="libFootnote"/>
        <w:rPr>
          <w:lang w:bidi="fa-IR"/>
        </w:rPr>
      </w:pPr>
      <w:r>
        <w:rPr>
          <w:lang w:bidi="fa-IR"/>
        </w:rPr>
        <w:t xml:space="preserve">15. </w:t>
      </w:r>
      <w:r>
        <w:rPr>
          <w:rtl/>
          <w:lang w:bidi="fa-IR"/>
        </w:rPr>
        <w:t>معاني الأخبار : 279</w:t>
      </w:r>
      <w:r>
        <w:rPr>
          <w:lang w:bidi="fa-IR"/>
        </w:rPr>
        <w:t xml:space="preserve"> .</w:t>
      </w:r>
    </w:p>
    <w:p w:rsidR="00BF20E7" w:rsidRDefault="00BF20E7" w:rsidP="00BF20E7">
      <w:pPr>
        <w:pStyle w:val="libFootnote"/>
        <w:rPr>
          <w:lang w:bidi="fa-IR"/>
        </w:rPr>
      </w:pPr>
      <w:r>
        <w:rPr>
          <w:lang w:bidi="fa-IR"/>
        </w:rPr>
        <w:t>16. Maani al-Akhbar, p. 279</w:t>
      </w:r>
    </w:p>
    <w:p w:rsidR="00BF20E7" w:rsidRDefault="00BF20E7" w:rsidP="00BF20E7">
      <w:pPr>
        <w:pStyle w:val="libFootnote"/>
        <w:rPr>
          <w:lang w:bidi="fa-IR"/>
        </w:rPr>
      </w:pPr>
      <w:r>
        <w:rPr>
          <w:lang w:bidi="fa-IR"/>
        </w:rPr>
        <w:t xml:space="preserve">17. </w:t>
      </w:r>
      <w:r>
        <w:rPr>
          <w:rtl/>
          <w:lang w:bidi="fa-IR"/>
        </w:rPr>
        <w:t>فليُثَوِّر القرآن : أي لينقّر عنه ويفكّر في معانيه وتفسيره وقراءته . (النهاية : 1 / 229</w:t>
      </w:r>
      <w:r>
        <w:rPr>
          <w:lang w:bidi="fa-IR"/>
        </w:rPr>
        <w:t>) .</w:t>
      </w:r>
    </w:p>
    <w:p w:rsidR="00BF20E7" w:rsidRDefault="00BF20E7" w:rsidP="00BF20E7">
      <w:pPr>
        <w:pStyle w:val="libFootnote"/>
        <w:rPr>
          <w:lang w:bidi="fa-IR"/>
        </w:rPr>
      </w:pPr>
      <w:r>
        <w:rPr>
          <w:lang w:bidi="fa-IR"/>
        </w:rPr>
        <w:t xml:space="preserve">18. </w:t>
      </w:r>
      <w:r>
        <w:rPr>
          <w:rtl/>
          <w:lang w:bidi="fa-IR"/>
        </w:rPr>
        <w:t>كنز العمّال : 2454</w:t>
      </w:r>
      <w:r>
        <w:rPr>
          <w:lang w:bidi="fa-IR"/>
        </w:rPr>
        <w:t xml:space="preserve"> .</w:t>
      </w:r>
    </w:p>
    <w:p w:rsidR="00BF20E7" w:rsidRDefault="00BF20E7" w:rsidP="00BF20E7">
      <w:pPr>
        <w:pStyle w:val="libFootnote"/>
        <w:rPr>
          <w:lang w:bidi="fa-IR"/>
        </w:rPr>
      </w:pPr>
      <w:r>
        <w:rPr>
          <w:lang w:bidi="fa-IR"/>
        </w:rPr>
        <w:t>19. Meaning that they should contemplate in its meaning and interpret its exegesis. (See: al-Nihaya, v. 1, p. 229)</w:t>
      </w:r>
    </w:p>
    <w:p w:rsidR="00BF20E7" w:rsidRDefault="00BF20E7" w:rsidP="00BF20E7">
      <w:pPr>
        <w:pStyle w:val="libFootnote"/>
        <w:rPr>
          <w:lang w:bidi="fa-IR"/>
        </w:rPr>
      </w:pPr>
      <w:r>
        <w:rPr>
          <w:lang w:bidi="fa-IR"/>
        </w:rPr>
        <w:t>20. Kanz al-Ummal, no. 2454</w:t>
      </w:r>
    </w:p>
    <w:p w:rsidR="00BF20E7" w:rsidRDefault="00BF20E7" w:rsidP="00BF20E7">
      <w:pPr>
        <w:pStyle w:val="libFootnote"/>
        <w:rPr>
          <w:lang w:bidi="fa-IR"/>
        </w:rPr>
      </w:pPr>
      <w:r>
        <w:rPr>
          <w:lang w:bidi="fa-IR"/>
        </w:rPr>
        <w:t xml:space="preserve">21. </w:t>
      </w:r>
      <w:r>
        <w:rPr>
          <w:rtl/>
          <w:lang w:bidi="fa-IR"/>
        </w:rPr>
        <w:t>نهج البلاغة : الخطبة 147</w:t>
      </w:r>
      <w:r>
        <w:rPr>
          <w:lang w:bidi="fa-IR"/>
        </w:rPr>
        <w:t xml:space="preserve"> .</w:t>
      </w:r>
    </w:p>
    <w:p w:rsidR="00BF20E7" w:rsidRDefault="00BF20E7" w:rsidP="00BF20E7">
      <w:pPr>
        <w:pStyle w:val="libFootnote"/>
        <w:rPr>
          <w:lang w:bidi="fa-IR"/>
        </w:rPr>
      </w:pPr>
      <w:r>
        <w:rPr>
          <w:lang w:bidi="fa-IR"/>
        </w:rPr>
        <w:t>22. Nahj al-Balagha, Sermon 147</w:t>
      </w:r>
    </w:p>
    <w:p w:rsidR="00BF20E7" w:rsidRDefault="00BF20E7" w:rsidP="00BF20E7">
      <w:pPr>
        <w:pStyle w:val="libFootnote"/>
        <w:rPr>
          <w:lang w:bidi="fa-IR"/>
        </w:rPr>
      </w:pPr>
      <w:r>
        <w:rPr>
          <w:lang w:bidi="fa-IR"/>
        </w:rPr>
        <w:t xml:space="preserve">23. </w:t>
      </w:r>
      <w:r>
        <w:rPr>
          <w:rtl/>
          <w:lang w:bidi="fa-IR"/>
        </w:rPr>
        <w:t>نهج البلاغة : الكتاب 47</w:t>
      </w:r>
      <w:r>
        <w:rPr>
          <w:lang w:bidi="fa-IR"/>
        </w:rPr>
        <w:t xml:space="preserve"> .</w:t>
      </w:r>
    </w:p>
    <w:p w:rsidR="00BF20E7" w:rsidRDefault="00BF20E7" w:rsidP="00BF20E7">
      <w:pPr>
        <w:pStyle w:val="libFootnote"/>
        <w:rPr>
          <w:lang w:bidi="fa-IR"/>
        </w:rPr>
      </w:pPr>
      <w:r>
        <w:rPr>
          <w:lang w:bidi="fa-IR"/>
        </w:rPr>
        <w:t>24. Ibid. Letter 4</w:t>
      </w:r>
    </w:p>
    <w:p w:rsidR="00BF20E7" w:rsidRDefault="00BF20E7" w:rsidP="00BF20E7">
      <w:pPr>
        <w:pStyle w:val="libFootnote"/>
        <w:rPr>
          <w:lang w:bidi="fa-IR"/>
        </w:rPr>
      </w:pPr>
      <w:r>
        <w:rPr>
          <w:lang w:bidi="fa-IR"/>
        </w:rPr>
        <w:t xml:space="preserve">25. </w:t>
      </w:r>
      <w:r>
        <w:rPr>
          <w:rtl/>
          <w:lang w:bidi="fa-IR"/>
        </w:rPr>
        <w:t>تحف العقول : 150</w:t>
      </w:r>
      <w:r>
        <w:rPr>
          <w:lang w:bidi="fa-IR"/>
        </w:rPr>
        <w:t xml:space="preserve"> .</w:t>
      </w:r>
    </w:p>
    <w:p w:rsidR="00BF20E7" w:rsidRDefault="00BF20E7" w:rsidP="00BF20E7">
      <w:pPr>
        <w:pStyle w:val="libFootnote"/>
        <w:rPr>
          <w:lang w:bidi="fa-IR"/>
        </w:rPr>
      </w:pPr>
      <w:r>
        <w:rPr>
          <w:lang w:bidi="fa-IR"/>
        </w:rPr>
        <w:t>26. Tuhaf al-Uqul, 150</w:t>
      </w:r>
    </w:p>
    <w:p w:rsidR="00BF20E7" w:rsidRDefault="00BF20E7" w:rsidP="00BF20E7">
      <w:pPr>
        <w:pStyle w:val="libFootnote"/>
        <w:rPr>
          <w:lang w:bidi="fa-IR"/>
        </w:rPr>
      </w:pPr>
      <w:r>
        <w:rPr>
          <w:lang w:bidi="fa-IR"/>
        </w:rPr>
        <w:t xml:space="preserve">27. </w:t>
      </w:r>
      <w:r>
        <w:rPr>
          <w:rtl/>
          <w:lang w:bidi="fa-IR"/>
        </w:rPr>
        <w:t>نهج البلاغة : الخطبة 176</w:t>
      </w:r>
      <w:r>
        <w:rPr>
          <w:lang w:bidi="fa-IR"/>
        </w:rPr>
        <w:t xml:space="preserve"> .</w:t>
      </w:r>
    </w:p>
    <w:p w:rsidR="00BF20E7" w:rsidRDefault="00BF20E7" w:rsidP="00BF20E7">
      <w:pPr>
        <w:pStyle w:val="libFootnote"/>
        <w:rPr>
          <w:lang w:bidi="fa-IR"/>
        </w:rPr>
      </w:pPr>
      <w:r>
        <w:rPr>
          <w:lang w:bidi="fa-IR"/>
        </w:rPr>
        <w:t>28. Ibid. Sermon 176</w:t>
      </w:r>
    </w:p>
    <w:p w:rsidR="00BF20E7" w:rsidRDefault="00BF20E7" w:rsidP="00BF20E7">
      <w:pPr>
        <w:pStyle w:val="libFootnote"/>
        <w:rPr>
          <w:lang w:bidi="fa-IR"/>
        </w:rPr>
      </w:pPr>
      <w:r>
        <w:rPr>
          <w:lang w:bidi="fa-IR"/>
        </w:rPr>
        <w:t xml:space="preserve">29. </w:t>
      </w:r>
      <w:r>
        <w:rPr>
          <w:rtl/>
          <w:lang w:bidi="fa-IR"/>
        </w:rPr>
        <w:t>الكافي : 2 / 602 / 13</w:t>
      </w:r>
      <w:r>
        <w:rPr>
          <w:lang w:bidi="fa-IR"/>
        </w:rPr>
        <w:t xml:space="preserve"> .</w:t>
      </w:r>
    </w:p>
    <w:p w:rsidR="00BF20E7" w:rsidRDefault="00BF20E7" w:rsidP="00BF20E7">
      <w:pPr>
        <w:pStyle w:val="libFootnote"/>
        <w:rPr>
          <w:lang w:bidi="fa-IR"/>
        </w:rPr>
      </w:pPr>
      <w:r>
        <w:rPr>
          <w:lang w:bidi="fa-IR"/>
        </w:rPr>
        <w:t>30. al-Kafi, v. 2, p. 602, no. 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6" w:name="_Toc484340534"/>
      <w:bookmarkStart w:id="87" w:name="_Toc485893365"/>
      <w:r>
        <w:rPr>
          <w:lang w:bidi="fa-IR"/>
        </w:rPr>
        <w:lastRenderedPageBreak/>
        <w:t xml:space="preserve">1510 - </w:t>
      </w:r>
      <w:r>
        <w:rPr>
          <w:rtl/>
          <w:lang w:bidi="fa-IR"/>
        </w:rPr>
        <w:t>القُرآنُ في كُلِّ زَمانٍ جَديدٌ</w:t>
      </w:r>
      <w:bookmarkEnd w:id="86"/>
      <w:bookmarkEnd w:id="87"/>
    </w:p>
    <w:p w:rsidR="00BF20E7" w:rsidRDefault="00BF20E7" w:rsidP="005F6981">
      <w:pPr>
        <w:pStyle w:val="Heading2Center"/>
        <w:rPr>
          <w:lang w:bidi="fa-IR"/>
        </w:rPr>
      </w:pPr>
      <w:bookmarkStart w:id="88" w:name="_Toc484340535"/>
      <w:bookmarkStart w:id="89" w:name="_Toc485893366"/>
      <w:r>
        <w:rPr>
          <w:lang w:bidi="fa-IR"/>
        </w:rPr>
        <w:t>1510. THE QUR'AN IS NEW IN EVERY ERA</w:t>
      </w:r>
      <w:bookmarkEnd w:id="88"/>
      <w:bookmarkEnd w:id="89"/>
    </w:p>
    <w:p w:rsidR="00BF20E7" w:rsidRDefault="00BF20E7" w:rsidP="00CD431C">
      <w:pPr>
        <w:pStyle w:val="libAr"/>
        <w:rPr>
          <w:lang w:bidi="fa-IR"/>
        </w:rPr>
      </w:pPr>
      <w:r w:rsidRPr="00C65E9C">
        <w:rPr>
          <w:rStyle w:val="libBold1Char"/>
          <w:rFonts w:hint="cs"/>
          <w:rtl/>
        </w:rPr>
        <w:t>5162.</w:t>
      </w:r>
      <w:r>
        <w:rPr>
          <w:rtl/>
          <w:lang w:bidi="fa-IR"/>
        </w:rPr>
        <w:t xml:space="preserve"> الإمامُ عليٌّ عليه السلام : لا تُخلِقُهُ كَثرَةُ الرَّدِّ ووُلوجُ السَّمعِ .</w:t>
      </w:r>
      <w:r>
        <w:rPr>
          <w:rStyle w:val="libFootnotenumChar"/>
          <w:rFonts w:hint="cs"/>
          <w:rtl/>
        </w:rPr>
        <w:t>1</w:t>
      </w:r>
    </w:p>
    <w:p w:rsidR="00BF20E7" w:rsidRDefault="00BF20E7" w:rsidP="00BF20E7">
      <w:pPr>
        <w:pStyle w:val="libNormal"/>
        <w:rPr>
          <w:lang w:bidi="fa-IR"/>
        </w:rPr>
      </w:pPr>
      <w:r w:rsidRPr="00C65E9C">
        <w:rPr>
          <w:rStyle w:val="libBold1Char"/>
        </w:rPr>
        <w:t>5162.</w:t>
      </w:r>
      <w:r>
        <w:rPr>
          <w:lang w:bidi="fa-IR"/>
        </w:rPr>
        <w:t xml:space="preserve"> Imam Ali </w:t>
      </w:r>
      <w:r>
        <w:t>(AS)</w:t>
      </w:r>
      <w:r>
        <w:rPr>
          <w:lang w:bidi="fa-IR"/>
        </w:rPr>
        <w:t xml:space="preserve"> said, 'The frequency of its recitation and its falling on ears does not render it old.' </w:t>
      </w:r>
      <w:r>
        <w:rPr>
          <w:rStyle w:val="libFootnotenumChar"/>
        </w:rPr>
        <w:t>2</w:t>
      </w:r>
    </w:p>
    <w:p w:rsidR="00BF20E7" w:rsidRDefault="00BF20E7" w:rsidP="00CD431C">
      <w:pPr>
        <w:pStyle w:val="libAr"/>
        <w:rPr>
          <w:lang w:bidi="fa-IR"/>
        </w:rPr>
      </w:pPr>
      <w:r w:rsidRPr="00C65E9C">
        <w:rPr>
          <w:rStyle w:val="libBold1Char"/>
          <w:rFonts w:hint="cs"/>
          <w:rtl/>
        </w:rPr>
        <w:t>5163.</w:t>
      </w:r>
      <w:r>
        <w:rPr>
          <w:rtl/>
          <w:lang w:bidi="fa-IR"/>
        </w:rPr>
        <w:t xml:space="preserve"> الإمامُ الصّادقُ عليه السلام - لمّا سُئلَ : ما بالُ القرآنِ لا يَزدادُ علَى النَّشرِ والدَّرسِ إلّا غَضاضَةً؟ - : لأنَّ اللَّهَ تباركَ وتعالى‏ لم يَجعَلْهُ لِزمانٍ دونَ زَمانٍ ، ولا لِناسٍ دونَ ناسٍ ، فهُو في كلِّ زَمانٍ جَديدٌ ، وعِند كُلِّ قَومٍ غَضٌّ إلى‏ يَومِ القِيامَةِ .</w:t>
      </w:r>
      <w:r>
        <w:rPr>
          <w:rStyle w:val="libFootnotenumChar"/>
          <w:rFonts w:hint="cs"/>
          <w:rtl/>
        </w:rPr>
        <w:t>3</w:t>
      </w:r>
    </w:p>
    <w:p w:rsidR="00BF20E7" w:rsidRDefault="00BF20E7" w:rsidP="00BF20E7">
      <w:pPr>
        <w:pStyle w:val="libNormal"/>
        <w:rPr>
          <w:lang w:bidi="fa-IR"/>
        </w:rPr>
      </w:pPr>
      <w:r w:rsidRPr="00C65E9C">
        <w:rPr>
          <w:rStyle w:val="libBold1Char"/>
        </w:rPr>
        <w:t>5163.</w:t>
      </w:r>
      <w:r>
        <w:rPr>
          <w:lang w:bidi="fa-IR"/>
        </w:rPr>
        <w:t xml:space="preserve"> Imam al-Sadiq </w:t>
      </w:r>
      <w:r>
        <w:t>(AS)</w:t>
      </w:r>
      <w:r>
        <w:rPr>
          <w:lang w:bidi="fa-IR"/>
        </w:rPr>
        <w:t xml:space="preserve">, when asked, 'Why is it that the Quran only increases in freshness the more it is promulgated and taught?' He replied, 'Because Allah, Blessed and most High, did not make the Quran for a certain time and not another, or for certain people and not others. It is new in every time and fresh for all people until the Day of Judgment.'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90" w:name="_Toc484340536"/>
      <w:bookmarkStart w:id="91" w:name="_Toc485893367"/>
      <w:r>
        <w:rPr>
          <w:lang w:bidi="fa-IR"/>
        </w:rPr>
        <w:t>Notes</w:t>
      </w:r>
      <w:bookmarkEnd w:id="90"/>
      <w:bookmarkEnd w:id="91"/>
    </w:p>
    <w:p w:rsidR="00BF20E7" w:rsidRDefault="00BF20E7" w:rsidP="00BF20E7">
      <w:pPr>
        <w:pStyle w:val="libFootnote"/>
        <w:rPr>
          <w:lang w:bidi="fa-IR"/>
        </w:rPr>
      </w:pPr>
      <w:r>
        <w:rPr>
          <w:lang w:bidi="fa-IR"/>
        </w:rPr>
        <w:t xml:space="preserve">1. </w:t>
      </w:r>
      <w:r>
        <w:rPr>
          <w:rtl/>
          <w:lang w:bidi="fa-IR"/>
        </w:rPr>
        <w:t>نهج البلاغة : الخطبة 156</w:t>
      </w:r>
      <w:r>
        <w:rPr>
          <w:lang w:bidi="fa-IR"/>
        </w:rPr>
        <w:t xml:space="preserve"> .</w:t>
      </w:r>
    </w:p>
    <w:p w:rsidR="00BF20E7" w:rsidRDefault="00BF20E7" w:rsidP="00BF20E7">
      <w:pPr>
        <w:pStyle w:val="libFootnote"/>
        <w:rPr>
          <w:lang w:bidi="fa-IR"/>
        </w:rPr>
      </w:pPr>
      <w:r>
        <w:rPr>
          <w:lang w:bidi="fa-IR"/>
        </w:rPr>
        <w:t>2. Nahj al-Balagha, Sermon 156</w:t>
      </w:r>
    </w:p>
    <w:p w:rsidR="00BF20E7" w:rsidRDefault="00BF20E7" w:rsidP="00BF20E7">
      <w:pPr>
        <w:pStyle w:val="libFootnote"/>
        <w:rPr>
          <w:lang w:bidi="fa-IR"/>
        </w:rPr>
      </w:pPr>
      <w:r>
        <w:rPr>
          <w:lang w:bidi="fa-IR"/>
        </w:rPr>
        <w:t xml:space="preserve">3. </w:t>
      </w:r>
      <w:r>
        <w:rPr>
          <w:rtl/>
          <w:lang w:bidi="fa-IR"/>
        </w:rPr>
        <w:t>بحار الأنوار : 92 / 15 / 8 . وعن يعقوب بن السكّيت النحوي قال : سألت أبا الحسن الثالث عليه السلام ما بال القرآن - وذكر نحوه - بحار الأنوار : 92 / 15 / 9</w:t>
      </w:r>
      <w:r>
        <w:rPr>
          <w:lang w:bidi="fa-IR"/>
        </w:rPr>
        <w:t xml:space="preserve"> .</w:t>
      </w:r>
    </w:p>
    <w:p w:rsidR="00BF20E7" w:rsidRDefault="00BF20E7" w:rsidP="00BF20E7">
      <w:pPr>
        <w:pStyle w:val="libFootnote"/>
        <w:rPr>
          <w:lang w:bidi="fa-IR"/>
        </w:rPr>
      </w:pPr>
      <w:r>
        <w:rPr>
          <w:lang w:bidi="fa-IR"/>
        </w:rPr>
        <w:t>4. Bihar al-Anwar, v. 92, p. 15, no. 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2" w:name="_Toc484340537"/>
      <w:bookmarkStart w:id="93" w:name="_Toc485893368"/>
      <w:r>
        <w:rPr>
          <w:lang w:bidi="fa-IR"/>
        </w:rPr>
        <w:lastRenderedPageBreak/>
        <w:t xml:space="preserve">1511 - </w:t>
      </w:r>
      <w:r>
        <w:rPr>
          <w:rtl/>
          <w:lang w:bidi="fa-IR"/>
        </w:rPr>
        <w:t>تَعَلُّمُ القُرآنِ وَتَعليمُهُ‏</w:t>
      </w:r>
      <w:bookmarkEnd w:id="92"/>
      <w:bookmarkEnd w:id="93"/>
    </w:p>
    <w:p w:rsidR="00BF20E7" w:rsidRDefault="00BF20E7" w:rsidP="005F6981">
      <w:pPr>
        <w:pStyle w:val="Heading2Center"/>
        <w:rPr>
          <w:lang w:bidi="fa-IR"/>
        </w:rPr>
      </w:pPr>
      <w:bookmarkStart w:id="94" w:name="_Toc484340538"/>
      <w:bookmarkStart w:id="95" w:name="_Toc485893369"/>
      <w:r>
        <w:rPr>
          <w:lang w:bidi="fa-IR"/>
        </w:rPr>
        <w:t>1511. LEARNING AND TEACHING THE QUR'AN</w:t>
      </w:r>
      <w:bookmarkEnd w:id="94"/>
      <w:bookmarkEnd w:id="95"/>
    </w:p>
    <w:p w:rsidR="00BF20E7" w:rsidRDefault="00BF20E7" w:rsidP="00CD431C">
      <w:pPr>
        <w:pStyle w:val="libAr"/>
        <w:rPr>
          <w:lang w:bidi="fa-IR"/>
        </w:rPr>
      </w:pPr>
      <w:r w:rsidRPr="00C65E9C">
        <w:rPr>
          <w:rStyle w:val="libBold1Char"/>
          <w:rFonts w:hint="cs"/>
          <w:rtl/>
        </w:rPr>
        <w:t>5164.</w:t>
      </w:r>
      <w:r>
        <w:rPr>
          <w:rtl/>
          <w:lang w:bidi="fa-IR"/>
        </w:rPr>
        <w:t xml:space="preserve"> رسولُ اللَّهِ صلى اللَّه عليه وآله: خِيارُكُم مَن تَعَلَّمَ القرآنَ وعَلَّمَهُ .</w:t>
      </w:r>
      <w:r>
        <w:rPr>
          <w:rStyle w:val="libFootnotenumChar"/>
          <w:rFonts w:hint="cs"/>
          <w:rtl/>
        </w:rPr>
        <w:t>1</w:t>
      </w:r>
    </w:p>
    <w:p w:rsidR="00BF20E7" w:rsidRDefault="00BF20E7" w:rsidP="00BF20E7">
      <w:pPr>
        <w:pStyle w:val="libNormal"/>
        <w:rPr>
          <w:lang w:bidi="fa-IR"/>
        </w:rPr>
      </w:pPr>
      <w:r w:rsidRPr="00C65E9C">
        <w:rPr>
          <w:rStyle w:val="libBold1Char"/>
        </w:rPr>
        <w:t>5164.</w:t>
      </w:r>
      <w:r>
        <w:rPr>
          <w:lang w:bidi="fa-IR"/>
        </w:rPr>
        <w:t xml:space="preserve"> The Prophet </w:t>
      </w:r>
      <w:r>
        <w:t>(SAWA)</w:t>
      </w:r>
      <w:r>
        <w:rPr>
          <w:lang w:bidi="fa-IR"/>
        </w:rPr>
        <w:t xml:space="preserve"> said, 'The best of you are those who learn the Quran, and teach it.' </w:t>
      </w:r>
      <w:r>
        <w:rPr>
          <w:rStyle w:val="libFootnotenumChar"/>
        </w:rPr>
        <w:t>2</w:t>
      </w:r>
    </w:p>
    <w:p w:rsidR="00BF20E7" w:rsidRDefault="00BF20E7" w:rsidP="00CD431C">
      <w:pPr>
        <w:pStyle w:val="libAr"/>
        <w:rPr>
          <w:lang w:bidi="fa-IR"/>
        </w:rPr>
      </w:pPr>
      <w:r w:rsidRPr="00C65E9C">
        <w:rPr>
          <w:rStyle w:val="libBold1Char"/>
          <w:rFonts w:hint="cs"/>
          <w:rtl/>
        </w:rPr>
        <w:t>5165.</w:t>
      </w:r>
      <w:r>
        <w:rPr>
          <w:rtl/>
          <w:lang w:bidi="fa-IR"/>
        </w:rPr>
        <w:t xml:space="preserve"> رسولُ اللَّهِ صلى اللَّه عليه وآله : علَيكُم بتَعَلُّمِ القرآنِ وكَثرَةِ تِلاوَتِهِ .</w:t>
      </w:r>
      <w:r>
        <w:rPr>
          <w:rStyle w:val="libFootnotenumChar"/>
          <w:rFonts w:hint="cs"/>
          <w:rtl/>
        </w:rPr>
        <w:t>3</w:t>
      </w:r>
    </w:p>
    <w:p w:rsidR="00BF20E7" w:rsidRDefault="00BF20E7" w:rsidP="00BF20E7">
      <w:pPr>
        <w:pStyle w:val="libNormal"/>
        <w:rPr>
          <w:lang w:bidi="fa-IR"/>
        </w:rPr>
      </w:pPr>
      <w:r w:rsidRPr="00C65E9C">
        <w:rPr>
          <w:rStyle w:val="libBold1Char"/>
        </w:rPr>
        <w:t>5165.</w:t>
      </w:r>
      <w:r>
        <w:rPr>
          <w:lang w:bidi="fa-IR"/>
        </w:rPr>
        <w:t xml:space="preserve"> The Prophet </w:t>
      </w:r>
      <w:r>
        <w:t>(SAWA)</w:t>
      </w:r>
      <w:r>
        <w:rPr>
          <w:lang w:bidi="fa-IR"/>
        </w:rPr>
        <w:t xml:space="preserve"> said, 'You must learn the Quran, and recite it a lot.' </w:t>
      </w:r>
      <w:r>
        <w:rPr>
          <w:rStyle w:val="libFootnotenumChar"/>
        </w:rPr>
        <w:t>4</w:t>
      </w:r>
    </w:p>
    <w:p w:rsidR="00BF20E7" w:rsidRDefault="00BF20E7" w:rsidP="00CD431C">
      <w:pPr>
        <w:pStyle w:val="libAr"/>
        <w:rPr>
          <w:lang w:bidi="fa-IR"/>
        </w:rPr>
      </w:pPr>
      <w:r w:rsidRPr="00C65E9C">
        <w:rPr>
          <w:rStyle w:val="libBold1Char"/>
          <w:rFonts w:hint="cs"/>
          <w:rtl/>
        </w:rPr>
        <w:t>5166.</w:t>
      </w:r>
      <w:r>
        <w:rPr>
          <w:rtl/>
          <w:lang w:bidi="fa-IR"/>
        </w:rPr>
        <w:t xml:space="preserve"> رسولُ اللَّهِ صلى اللَّه عليه وآله : مَن عَلَّمَ رجُلاً القرآنَ فهُو مَولاهُ ، لا يَخذُلُهُ ولا يَستَأثِرُ علَيهِ .</w:t>
      </w:r>
      <w:r>
        <w:rPr>
          <w:rStyle w:val="libFootnotenumChar"/>
          <w:rFonts w:hint="cs"/>
          <w:rtl/>
        </w:rPr>
        <w:t>5</w:t>
      </w:r>
    </w:p>
    <w:p w:rsidR="00BF20E7" w:rsidRDefault="00BF20E7" w:rsidP="00BF20E7">
      <w:pPr>
        <w:pStyle w:val="libNormal"/>
        <w:rPr>
          <w:lang w:bidi="fa-IR"/>
        </w:rPr>
      </w:pPr>
      <w:r w:rsidRPr="00C65E9C">
        <w:rPr>
          <w:rStyle w:val="libBold1Char"/>
        </w:rPr>
        <w:t>5166.</w:t>
      </w:r>
      <w:r>
        <w:rPr>
          <w:lang w:bidi="fa-IR"/>
        </w:rPr>
        <w:t xml:space="preserve"> The Prophet </w:t>
      </w:r>
      <w:r>
        <w:t>(SAWA)</w:t>
      </w:r>
      <w:r>
        <w:rPr>
          <w:lang w:bidi="fa-IR"/>
        </w:rPr>
        <w:t xml:space="preserve"> said, 'Whoever teaches a person the Quran, he becomes his master. He should not disappoint him or favor anything over him.' </w:t>
      </w:r>
      <w:r>
        <w:rPr>
          <w:rStyle w:val="libFootnotenumChar"/>
        </w:rPr>
        <w:t>6</w:t>
      </w:r>
    </w:p>
    <w:p w:rsidR="00BF20E7" w:rsidRDefault="00BF20E7" w:rsidP="00CD431C">
      <w:pPr>
        <w:pStyle w:val="libAr"/>
        <w:rPr>
          <w:lang w:bidi="fa-IR"/>
        </w:rPr>
      </w:pPr>
      <w:r w:rsidRPr="00C65E9C">
        <w:rPr>
          <w:rStyle w:val="libBold1Char"/>
          <w:rFonts w:hint="cs"/>
          <w:rtl/>
        </w:rPr>
        <w:t>5167.</w:t>
      </w:r>
      <w:r>
        <w:rPr>
          <w:rtl/>
          <w:lang w:bidi="fa-IR"/>
        </w:rPr>
        <w:t xml:space="preserve"> الإمامُ عليٌّ عليه السلام : حَقُّ الوَلَدِ علَى الوالِدِ أن يُحَسِّنَ اسمَهُ ، ويُحسِّنَ أدَبَهُ ، ويُعَلِّمَهُ القرآنَ .</w:t>
      </w:r>
      <w:r>
        <w:rPr>
          <w:rStyle w:val="libFootnotenumChar"/>
          <w:rFonts w:hint="cs"/>
          <w:rtl/>
        </w:rPr>
        <w:t>7</w:t>
      </w:r>
    </w:p>
    <w:p w:rsidR="00BF20E7" w:rsidRDefault="00BF20E7" w:rsidP="00BF20E7">
      <w:pPr>
        <w:pStyle w:val="libNormal"/>
        <w:rPr>
          <w:lang w:bidi="fa-IR"/>
        </w:rPr>
      </w:pPr>
      <w:r w:rsidRPr="00C65E9C">
        <w:rPr>
          <w:rStyle w:val="libBold1Char"/>
        </w:rPr>
        <w:t>5167.</w:t>
      </w:r>
      <w:r>
        <w:rPr>
          <w:lang w:bidi="fa-IR"/>
        </w:rPr>
        <w:t xml:space="preserve"> Imam Ali </w:t>
      </w:r>
      <w:r>
        <w:t>(AS)</w:t>
      </w:r>
      <w:r>
        <w:rPr>
          <w:lang w:bidi="fa-IR"/>
        </w:rPr>
        <w:t xml:space="preserve"> said, 'The right of a child incumbent upon his father is that he should give him a good name, good manners, and teach him the Quran.' </w:t>
      </w:r>
      <w:r>
        <w:rPr>
          <w:rStyle w:val="libFootnotenumChar"/>
        </w:rPr>
        <w:t>8</w:t>
      </w:r>
    </w:p>
    <w:p w:rsidR="00BF20E7" w:rsidRDefault="00BF20E7" w:rsidP="00CD431C">
      <w:pPr>
        <w:pStyle w:val="libAr"/>
        <w:rPr>
          <w:lang w:bidi="fa-IR"/>
        </w:rPr>
      </w:pPr>
      <w:r w:rsidRPr="00C65E9C">
        <w:rPr>
          <w:rStyle w:val="libBold1Char"/>
          <w:rFonts w:hint="cs"/>
          <w:rtl/>
        </w:rPr>
        <w:t>5168.</w:t>
      </w:r>
      <w:r>
        <w:rPr>
          <w:rtl/>
          <w:lang w:bidi="fa-IR"/>
        </w:rPr>
        <w:t xml:space="preserve"> الإمامُ الصّادقُ عليه السلام : يَنبَغي للمؤمنِ أن لا يَموتَ حتّى‏ يَتَعَلَّمَ القرآنَ ، أو يكونَ في تَعَلُّمِهِ .</w:t>
      </w:r>
      <w:r>
        <w:rPr>
          <w:rStyle w:val="libFootnotenumChar"/>
          <w:rFonts w:hint="cs"/>
          <w:rtl/>
        </w:rPr>
        <w:t>9</w:t>
      </w:r>
    </w:p>
    <w:p w:rsidR="00BF20E7" w:rsidRDefault="00BF20E7" w:rsidP="00BF20E7">
      <w:pPr>
        <w:pStyle w:val="libNormal"/>
        <w:rPr>
          <w:lang w:bidi="fa-IR"/>
        </w:rPr>
      </w:pPr>
      <w:r w:rsidRPr="00C65E9C">
        <w:rPr>
          <w:rStyle w:val="libBold1Char"/>
        </w:rPr>
        <w:t>5168.</w:t>
      </w:r>
      <w:r>
        <w:rPr>
          <w:lang w:bidi="fa-IR"/>
        </w:rPr>
        <w:t xml:space="preserve"> Imam al-Sadiq </w:t>
      </w:r>
      <w:r>
        <w:t>(AS)</w:t>
      </w:r>
      <w:r>
        <w:rPr>
          <w:lang w:bidi="fa-IR"/>
        </w:rPr>
        <w:t xml:space="preserve"> said, 'The believer should be such that he does not die without learning the Quran, or without being engaged in learning it.'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96" w:name="_Toc484340539"/>
      <w:bookmarkStart w:id="97" w:name="_Toc485893370"/>
      <w:r>
        <w:rPr>
          <w:lang w:bidi="fa-IR"/>
        </w:rPr>
        <w:t>Notes</w:t>
      </w:r>
      <w:bookmarkEnd w:id="96"/>
      <w:bookmarkEnd w:id="97"/>
    </w:p>
    <w:p w:rsidR="00BF20E7" w:rsidRDefault="00BF20E7" w:rsidP="00BF20E7">
      <w:pPr>
        <w:pStyle w:val="libFootnote"/>
        <w:rPr>
          <w:lang w:bidi="fa-IR"/>
        </w:rPr>
      </w:pPr>
      <w:r>
        <w:rPr>
          <w:lang w:bidi="fa-IR"/>
        </w:rPr>
        <w:t xml:space="preserve">1. </w:t>
      </w:r>
      <w:r>
        <w:rPr>
          <w:rtl/>
          <w:lang w:bidi="fa-IR"/>
        </w:rPr>
        <w:t>بحار الأنوار : 92 / 186 / 2</w:t>
      </w:r>
      <w:r>
        <w:rPr>
          <w:lang w:bidi="fa-IR"/>
        </w:rPr>
        <w:t xml:space="preserve"> .</w:t>
      </w:r>
    </w:p>
    <w:p w:rsidR="00BF20E7" w:rsidRDefault="00BF20E7" w:rsidP="00BF20E7">
      <w:pPr>
        <w:pStyle w:val="libFootnote"/>
        <w:rPr>
          <w:lang w:bidi="fa-IR"/>
        </w:rPr>
      </w:pPr>
      <w:r>
        <w:rPr>
          <w:lang w:bidi="fa-IR"/>
        </w:rPr>
        <w:t>2. Ibid. v. 92, p. 186, no. 2</w:t>
      </w:r>
    </w:p>
    <w:p w:rsidR="00BF20E7" w:rsidRDefault="00BF20E7" w:rsidP="00BF20E7">
      <w:pPr>
        <w:pStyle w:val="libFootnote"/>
        <w:rPr>
          <w:lang w:bidi="fa-IR"/>
        </w:rPr>
      </w:pPr>
      <w:r>
        <w:rPr>
          <w:lang w:bidi="fa-IR"/>
        </w:rPr>
        <w:t xml:space="preserve">3. </w:t>
      </w:r>
      <w:r>
        <w:rPr>
          <w:rtl/>
          <w:lang w:bidi="fa-IR"/>
        </w:rPr>
        <w:t>كنزالعمّال : 2368</w:t>
      </w:r>
      <w:r>
        <w:rPr>
          <w:lang w:bidi="fa-IR"/>
        </w:rPr>
        <w:t xml:space="preserve"> .</w:t>
      </w:r>
    </w:p>
    <w:p w:rsidR="00BF20E7" w:rsidRDefault="00BF20E7" w:rsidP="00BF20E7">
      <w:pPr>
        <w:pStyle w:val="libFootnote"/>
        <w:rPr>
          <w:lang w:bidi="fa-IR"/>
        </w:rPr>
      </w:pPr>
      <w:r>
        <w:rPr>
          <w:lang w:bidi="fa-IR"/>
        </w:rPr>
        <w:t>4. Kanz al-Ummal, no. 2368</w:t>
      </w:r>
    </w:p>
    <w:p w:rsidR="00BF20E7" w:rsidRDefault="00BF20E7" w:rsidP="00BF20E7">
      <w:pPr>
        <w:pStyle w:val="libFootnote"/>
        <w:rPr>
          <w:lang w:bidi="fa-IR"/>
        </w:rPr>
      </w:pPr>
      <w:r>
        <w:rPr>
          <w:lang w:bidi="fa-IR"/>
        </w:rPr>
        <w:t xml:space="preserve">5. </w:t>
      </w:r>
      <w:r>
        <w:rPr>
          <w:rtl/>
          <w:lang w:bidi="fa-IR"/>
        </w:rPr>
        <w:t>كنزالعمّال : 2382</w:t>
      </w:r>
      <w:r>
        <w:rPr>
          <w:lang w:bidi="fa-IR"/>
        </w:rPr>
        <w:t xml:space="preserve"> .</w:t>
      </w:r>
    </w:p>
    <w:p w:rsidR="00BF20E7" w:rsidRDefault="00BF20E7" w:rsidP="00BF20E7">
      <w:pPr>
        <w:pStyle w:val="libFootnote"/>
        <w:rPr>
          <w:lang w:bidi="fa-IR"/>
        </w:rPr>
      </w:pPr>
      <w:r>
        <w:rPr>
          <w:lang w:bidi="fa-IR"/>
        </w:rPr>
        <w:t>6. Ibid. no. 2382</w:t>
      </w:r>
    </w:p>
    <w:p w:rsidR="00BF20E7" w:rsidRDefault="00BF20E7" w:rsidP="00BF20E7">
      <w:pPr>
        <w:pStyle w:val="libFootnote"/>
        <w:rPr>
          <w:lang w:bidi="fa-IR"/>
        </w:rPr>
      </w:pPr>
      <w:r>
        <w:rPr>
          <w:lang w:bidi="fa-IR"/>
        </w:rPr>
        <w:t xml:space="preserve">7. </w:t>
      </w:r>
      <w:r>
        <w:rPr>
          <w:rtl/>
          <w:lang w:bidi="fa-IR"/>
        </w:rPr>
        <w:t>نهج البلاغة : الحكمة 399</w:t>
      </w:r>
      <w:r>
        <w:rPr>
          <w:lang w:bidi="fa-IR"/>
        </w:rPr>
        <w:t xml:space="preserve"> .</w:t>
      </w:r>
    </w:p>
    <w:p w:rsidR="00BF20E7" w:rsidRDefault="00BF20E7" w:rsidP="00BF20E7">
      <w:pPr>
        <w:pStyle w:val="libFootnote"/>
        <w:rPr>
          <w:lang w:bidi="fa-IR"/>
        </w:rPr>
      </w:pPr>
      <w:r>
        <w:rPr>
          <w:lang w:bidi="fa-IR"/>
        </w:rPr>
        <w:t>8. Nahj al-Balagha, Saying 399</w:t>
      </w:r>
    </w:p>
    <w:p w:rsidR="00BF20E7" w:rsidRDefault="00BF20E7" w:rsidP="00BF20E7">
      <w:pPr>
        <w:pStyle w:val="libFootnote"/>
        <w:rPr>
          <w:lang w:bidi="fa-IR"/>
        </w:rPr>
      </w:pPr>
      <w:r>
        <w:rPr>
          <w:lang w:bidi="fa-IR"/>
        </w:rPr>
        <w:t xml:space="preserve">9. </w:t>
      </w:r>
      <w:r>
        <w:rPr>
          <w:rtl/>
          <w:lang w:bidi="fa-IR"/>
        </w:rPr>
        <w:t>الدعوات : 220 / 600</w:t>
      </w:r>
      <w:r>
        <w:rPr>
          <w:lang w:bidi="fa-IR"/>
        </w:rPr>
        <w:t xml:space="preserve"> .</w:t>
      </w:r>
    </w:p>
    <w:p w:rsidR="00BF20E7" w:rsidRDefault="00BF20E7" w:rsidP="00BF20E7">
      <w:pPr>
        <w:pStyle w:val="libFootnote"/>
        <w:rPr>
          <w:lang w:bidi="fa-IR"/>
        </w:rPr>
      </w:pPr>
      <w:r>
        <w:rPr>
          <w:lang w:bidi="fa-IR"/>
        </w:rPr>
        <w:t>10. al-Daawat, p. 220, no. 600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8" w:name="_Toc484340540"/>
      <w:bookmarkStart w:id="99" w:name="_Toc485893371"/>
      <w:r>
        <w:rPr>
          <w:lang w:bidi="fa-IR"/>
        </w:rPr>
        <w:lastRenderedPageBreak/>
        <w:t xml:space="preserve">1512 - </w:t>
      </w:r>
      <w:r>
        <w:rPr>
          <w:rtl/>
          <w:lang w:bidi="fa-IR"/>
        </w:rPr>
        <w:t>حِفظُ القُرآنِ و أدبُ حافِظِه‏</w:t>
      </w:r>
      <w:bookmarkEnd w:id="98"/>
      <w:bookmarkEnd w:id="99"/>
    </w:p>
    <w:p w:rsidR="00BF20E7" w:rsidRDefault="00BF20E7" w:rsidP="005F6981">
      <w:pPr>
        <w:pStyle w:val="Heading2Center"/>
        <w:rPr>
          <w:lang w:bidi="fa-IR"/>
        </w:rPr>
      </w:pPr>
      <w:bookmarkStart w:id="100" w:name="_Toc484340541"/>
      <w:bookmarkStart w:id="101" w:name="_Toc485893372"/>
      <w:r>
        <w:rPr>
          <w:lang w:bidi="fa-IR"/>
        </w:rPr>
        <w:t>1512. MEMORIZING THE QUR'AN AND THE ETIQUETTES OF THOSE WHO MEMORISE IT</w:t>
      </w:r>
      <w:bookmarkEnd w:id="100"/>
      <w:bookmarkEnd w:id="101"/>
    </w:p>
    <w:p w:rsidR="00BF20E7" w:rsidRDefault="00BF20E7" w:rsidP="00CD431C">
      <w:pPr>
        <w:pStyle w:val="libAr"/>
        <w:rPr>
          <w:lang w:bidi="fa-IR"/>
        </w:rPr>
      </w:pPr>
      <w:r w:rsidRPr="00C65E9C">
        <w:rPr>
          <w:rStyle w:val="libBold1Char"/>
          <w:rFonts w:hint="cs"/>
          <w:rtl/>
        </w:rPr>
        <w:t>5169.</w:t>
      </w:r>
      <w:r>
        <w:rPr>
          <w:rtl/>
          <w:lang w:bidi="fa-IR"/>
        </w:rPr>
        <w:t xml:space="preserve"> رسولُ اللَّهِ صلى اللَّه عليه وآله : مَن أعطاهُ اللَّهُ حِفظَ كتابِهِ فَظَنَّ أنَّ أحَداً اُعطيَ أفضَلَ مِمّا اُعطيَ فقد غَمَطَ أفضَلَ النِّعمَةِ .</w:t>
      </w:r>
      <w:r>
        <w:rPr>
          <w:rStyle w:val="libFootnotenumChar"/>
          <w:rFonts w:hint="cs"/>
          <w:rtl/>
        </w:rPr>
        <w:t>1</w:t>
      </w:r>
    </w:p>
    <w:p w:rsidR="00BF20E7" w:rsidRDefault="00BF20E7" w:rsidP="00BF20E7">
      <w:pPr>
        <w:pStyle w:val="libNormal"/>
        <w:rPr>
          <w:lang w:bidi="fa-IR"/>
        </w:rPr>
      </w:pPr>
      <w:r w:rsidRPr="00C65E9C">
        <w:rPr>
          <w:rStyle w:val="libBold1Char"/>
        </w:rPr>
        <w:t>5169.</w:t>
      </w:r>
      <w:r>
        <w:rPr>
          <w:lang w:bidi="fa-IR"/>
        </w:rPr>
        <w:t xml:space="preserve"> The Prophet </w:t>
      </w:r>
      <w:r>
        <w:t>(SAWA)</w:t>
      </w:r>
      <w:r>
        <w:rPr>
          <w:lang w:bidi="fa-IR"/>
        </w:rPr>
        <w:t xml:space="preserve"> said, 'Whoever has been endowed by Allah the memorization of His Book, and doubts that someone has been given something better than what he has, has despised the greatest bounty.' </w:t>
      </w:r>
      <w:r>
        <w:rPr>
          <w:rStyle w:val="libFootnotenumChar"/>
        </w:rPr>
        <w:t>2</w:t>
      </w:r>
    </w:p>
    <w:p w:rsidR="00BF20E7" w:rsidRDefault="00BF20E7" w:rsidP="00CD431C">
      <w:pPr>
        <w:pStyle w:val="libAr"/>
        <w:rPr>
          <w:lang w:bidi="fa-IR"/>
        </w:rPr>
      </w:pPr>
      <w:r w:rsidRPr="00C65E9C">
        <w:rPr>
          <w:rStyle w:val="libBold1Char"/>
          <w:rFonts w:hint="cs"/>
          <w:rtl/>
        </w:rPr>
        <w:t>5170.</w:t>
      </w:r>
      <w:r>
        <w:rPr>
          <w:rtl/>
          <w:lang w:bidi="fa-IR"/>
        </w:rPr>
        <w:t xml:space="preserve"> رسولُ اللَّهِ صلى اللَّه عليه وآله : إنّ الذي ليسَ في جَوفِهِ شي‏ءٌ من القرآنِ كالبَيتِ الخَرِبِ .</w:t>
      </w:r>
      <w:r>
        <w:rPr>
          <w:rStyle w:val="libFootnotenumChar"/>
          <w:rFonts w:hint="cs"/>
          <w:rtl/>
        </w:rPr>
        <w:t>3</w:t>
      </w:r>
    </w:p>
    <w:p w:rsidR="00BF20E7" w:rsidRDefault="00BF20E7" w:rsidP="00BF20E7">
      <w:pPr>
        <w:pStyle w:val="libNormal"/>
        <w:rPr>
          <w:lang w:bidi="fa-IR"/>
        </w:rPr>
      </w:pPr>
      <w:r w:rsidRPr="00C65E9C">
        <w:rPr>
          <w:rStyle w:val="libBold1Char"/>
        </w:rPr>
        <w:t>5170.</w:t>
      </w:r>
      <w:r>
        <w:rPr>
          <w:lang w:bidi="fa-IR"/>
        </w:rPr>
        <w:t xml:space="preserve"> The Prophet </w:t>
      </w:r>
      <w:r>
        <w:t>(SAWA)</w:t>
      </w:r>
      <w:r>
        <w:rPr>
          <w:lang w:bidi="fa-IR"/>
        </w:rPr>
        <w:t xml:space="preserve"> said, 'Someone who has none of the Quran in their self is like a wrecked house.' </w:t>
      </w:r>
      <w:r>
        <w:rPr>
          <w:rStyle w:val="libFootnotenumChar"/>
        </w:rPr>
        <w:t>4</w:t>
      </w:r>
    </w:p>
    <w:p w:rsidR="00BF20E7" w:rsidRDefault="00BF20E7" w:rsidP="00CD431C">
      <w:pPr>
        <w:pStyle w:val="libAr"/>
        <w:rPr>
          <w:lang w:bidi="fa-IR"/>
        </w:rPr>
      </w:pPr>
      <w:r w:rsidRPr="00C65E9C">
        <w:rPr>
          <w:rStyle w:val="libBold1Char"/>
          <w:rFonts w:hint="cs"/>
          <w:rtl/>
        </w:rPr>
        <w:t>5171.</w:t>
      </w:r>
      <w:r>
        <w:rPr>
          <w:rtl/>
          <w:lang w:bidi="fa-IR"/>
        </w:rPr>
        <w:t xml:space="preserve"> رسولُ اللَّهِ صلى اللَّه عليه وآله : بِئسَما لأِحدِكُم أن يَقولَ نَسِيتُ آيَةً كَيتَ وكَيتَ ، بَل هو نُسِّيَ . استَذكِرُوا القرآنَ ، فوالذي نَفسي بيَدِهِ لَهُو أشَدُّ تَفَصِّياً مِن صُدورِ الرِّجالِ مِن النَّعَمِ مِن عُقُلِها .</w:t>
      </w:r>
      <w:r>
        <w:rPr>
          <w:rStyle w:val="libFootnotenumChar"/>
          <w:rFonts w:hint="cs"/>
          <w:rtl/>
        </w:rPr>
        <w:t>5</w:t>
      </w:r>
    </w:p>
    <w:p w:rsidR="00BF20E7" w:rsidRDefault="00BF20E7" w:rsidP="00BF20E7">
      <w:pPr>
        <w:pStyle w:val="libNormal"/>
        <w:rPr>
          <w:lang w:bidi="fa-IR"/>
        </w:rPr>
      </w:pPr>
      <w:r w:rsidRPr="00C65E9C">
        <w:rPr>
          <w:rStyle w:val="libBold1Char"/>
        </w:rPr>
        <w:t>5171.</w:t>
      </w:r>
      <w:r>
        <w:rPr>
          <w:lang w:bidi="fa-IR"/>
        </w:rPr>
        <w:t xml:space="preserve"> The Prophet </w:t>
      </w:r>
      <w:r>
        <w:t>(SAWA)</w:t>
      </w:r>
      <w:r>
        <w:rPr>
          <w:lang w:bidi="fa-IR"/>
        </w:rPr>
        <w:t xml:space="preserve"> said, 'How wretched is the one who says that he has forgotten such and such verse - rather it is that he has been forgotten. Remember the Quran, for by He who owns my soul, it is stronger at detaching itself from the hearts of men than the detachment of an animal from its shackle.' </w:t>
      </w:r>
      <w:r>
        <w:rPr>
          <w:rStyle w:val="libFootnotenumChar"/>
        </w:rPr>
        <w:t>6</w:t>
      </w:r>
    </w:p>
    <w:p w:rsidR="00BF20E7" w:rsidRDefault="00BF20E7" w:rsidP="00CD431C">
      <w:pPr>
        <w:pStyle w:val="libAr"/>
        <w:rPr>
          <w:lang w:bidi="fa-IR"/>
        </w:rPr>
      </w:pPr>
      <w:r w:rsidRPr="00C65E9C">
        <w:rPr>
          <w:rStyle w:val="libBold1Char"/>
          <w:rFonts w:hint="cs"/>
          <w:rtl/>
        </w:rPr>
        <w:t>5172.</w:t>
      </w:r>
      <w:r>
        <w:rPr>
          <w:rtl/>
          <w:lang w:bidi="fa-IR"/>
        </w:rPr>
        <w:t xml:space="preserve"> رسولُ اللَّهِ صلى اللَّه عليه وآله : حَمَلةُ القرآنِ هُمُ المَحفوفُونَ برَحمَةِ اللَّهِ ، المَلبوسونَ بنُورِ اللَّهِ عَزَّوجلَّ .</w:t>
      </w:r>
      <w:r>
        <w:rPr>
          <w:rStyle w:val="libFootnotenumChar"/>
          <w:rFonts w:hint="cs"/>
          <w:rtl/>
        </w:rPr>
        <w:t>7</w:t>
      </w:r>
    </w:p>
    <w:p w:rsidR="00BF20E7" w:rsidRDefault="00BF20E7" w:rsidP="00BF20E7">
      <w:pPr>
        <w:pStyle w:val="libNormal"/>
        <w:rPr>
          <w:lang w:bidi="fa-IR"/>
        </w:rPr>
      </w:pPr>
      <w:r w:rsidRPr="00C65E9C">
        <w:rPr>
          <w:rStyle w:val="libBold1Char"/>
        </w:rPr>
        <w:t>5172.</w:t>
      </w:r>
      <w:r>
        <w:rPr>
          <w:lang w:bidi="fa-IR"/>
        </w:rPr>
        <w:t xml:space="preserve"> The Prophet </w:t>
      </w:r>
      <w:r>
        <w:t>(SAWA)</w:t>
      </w:r>
      <w:r>
        <w:rPr>
          <w:lang w:bidi="fa-IR"/>
        </w:rPr>
        <w:t xml:space="preserve"> said, 'The bearers of the Quran [i.e. those who memorize it] are surrounded by the mercy of Allah and are dressed with the light of Allah.' </w:t>
      </w:r>
      <w:r>
        <w:rPr>
          <w:rStyle w:val="libFootnotenumChar"/>
        </w:rPr>
        <w:t>8</w:t>
      </w:r>
    </w:p>
    <w:p w:rsidR="00BF20E7" w:rsidRDefault="00BF20E7" w:rsidP="00CD431C">
      <w:pPr>
        <w:pStyle w:val="libAr"/>
        <w:rPr>
          <w:lang w:bidi="fa-IR"/>
        </w:rPr>
      </w:pPr>
      <w:r w:rsidRPr="00C65E9C">
        <w:rPr>
          <w:rStyle w:val="libBold1Char"/>
          <w:rFonts w:hint="cs"/>
          <w:rtl/>
        </w:rPr>
        <w:t>5173.</w:t>
      </w:r>
      <w:r>
        <w:rPr>
          <w:rtl/>
          <w:lang w:bidi="fa-IR"/>
        </w:rPr>
        <w:t xml:space="preserve"> رسولُ اللَّهِ صلى اللَّه عليه وآله : أشرافُ اُمّتي حَمَلَةُ القرآنِ وأصحابُ الليلِ .</w:t>
      </w:r>
      <w:r>
        <w:rPr>
          <w:rStyle w:val="libFootnotenumChar"/>
          <w:rFonts w:hint="cs"/>
          <w:rtl/>
        </w:rPr>
        <w:t>9</w:t>
      </w:r>
    </w:p>
    <w:p w:rsidR="00BF20E7" w:rsidRDefault="00BF20E7" w:rsidP="00BF20E7">
      <w:pPr>
        <w:pStyle w:val="libNormal"/>
        <w:rPr>
          <w:lang w:bidi="fa-IR"/>
        </w:rPr>
      </w:pPr>
      <w:r w:rsidRPr="00C65E9C">
        <w:rPr>
          <w:rStyle w:val="libBold1Char"/>
        </w:rPr>
        <w:t>5173.</w:t>
      </w:r>
      <w:r>
        <w:rPr>
          <w:lang w:bidi="fa-IR"/>
        </w:rPr>
        <w:t xml:space="preserve"> The Prophet </w:t>
      </w:r>
      <w:r>
        <w:t>(SAWA)</w:t>
      </w:r>
      <w:r>
        <w:rPr>
          <w:lang w:bidi="fa-IR"/>
        </w:rPr>
        <w:t xml:space="preserve"> said, 'The noblemen of my community are the bearers of the Quran [i.e. those who memorize it] and the people of night vigil.' </w:t>
      </w:r>
      <w:r>
        <w:rPr>
          <w:rStyle w:val="libFootnotenumChar"/>
        </w:rPr>
        <w:t>10</w:t>
      </w:r>
    </w:p>
    <w:p w:rsidR="00BF20E7" w:rsidRDefault="00BF20E7" w:rsidP="00CD431C">
      <w:pPr>
        <w:pStyle w:val="libAr"/>
        <w:rPr>
          <w:lang w:bidi="fa-IR"/>
        </w:rPr>
      </w:pPr>
      <w:r w:rsidRPr="00C65E9C">
        <w:rPr>
          <w:rStyle w:val="libBold1Char"/>
          <w:rFonts w:hint="cs"/>
          <w:rtl/>
        </w:rPr>
        <w:t>5174.</w:t>
      </w:r>
      <w:r>
        <w:rPr>
          <w:rtl/>
          <w:lang w:bidi="fa-IR"/>
        </w:rPr>
        <w:t xml:space="preserve"> رسولُ اللَّهِ صلى اللَّه عليه وآله : إنّ أحَقَّ الناسِ بالتَّخَشُّعِ في السِّرِّ والعَلانيَةِ لَحامِلُ القرآنِ ، وإنَّ أحَقَّ الناسِ في‏السِّرِّ والعَلانيَةِ بالصلاةِ والصومِ لَحامِلُ القرآنِ .</w:t>
      </w:r>
      <w:r>
        <w:rPr>
          <w:rStyle w:val="libFootnotenumChar"/>
          <w:rFonts w:hint="cs"/>
          <w:rtl/>
        </w:rPr>
        <w:t>11</w:t>
      </w:r>
    </w:p>
    <w:p w:rsidR="00BF20E7" w:rsidRDefault="00BF20E7" w:rsidP="00BF20E7">
      <w:pPr>
        <w:pStyle w:val="libNormal"/>
        <w:rPr>
          <w:lang w:bidi="fa-IR"/>
        </w:rPr>
      </w:pPr>
      <w:r w:rsidRPr="00C65E9C">
        <w:rPr>
          <w:rStyle w:val="libBold1Char"/>
        </w:rPr>
        <w:t>5174.</w:t>
      </w:r>
      <w:r>
        <w:rPr>
          <w:lang w:bidi="fa-IR"/>
        </w:rPr>
        <w:t xml:space="preserve"> The Prophet </w:t>
      </w:r>
      <w:r>
        <w:t>(SAWA)</w:t>
      </w:r>
      <w:r>
        <w:rPr>
          <w:lang w:bidi="fa-IR"/>
        </w:rPr>
        <w:t xml:space="preserve"> said, 'The worthiest of people in their humbleness, both secretly and openly, are the bearers of the Quran, and the worthiest of people in terms of their prayers and fasting, both secretly and openly, are the bearers of the Quran.' </w:t>
      </w:r>
      <w:r>
        <w:rPr>
          <w:rStyle w:val="libFootnotenumChar"/>
        </w:rPr>
        <w:t>12</w:t>
      </w:r>
    </w:p>
    <w:p w:rsidR="00BF20E7" w:rsidRDefault="00BF20E7" w:rsidP="00CD431C">
      <w:pPr>
        <w:pStyle w:val="libAr"/>
        <w:rPr>
          <w:lang w:bidi="fa-IR"/>
        </w:rPr>
      </w:pPr>
      <w:r w:rsidRPr="00C65E9C">
        <w:rPr>
          <w:rStyle w:val="libBold1Char"/>
          <w:rFonts w:hint="cs"/>
          <w:rtl/>
        </w:rPr>
        <w:lastRenderedPageBreak/>
        <w:t>5175.</w:t>
      </w:r>
      <w:r>
        <w:rPr>
          <w:rtl/>
          <w:lang w:bidi="fa-IR"/>
        </w:rPr>
        <w:t xml:space="preserve"> رسولُ اللَّهِ صلى اللَّه عليه وآله : لا يَنبغي لِصاحِبِ القرآنِ أن يَحِدَّ مَع مَن حَدَّ ، ولا يَجهَلَ مَع مَن يَجهَلُ وفي جَوفِهِ كلامُ اللَّهِ .</w:t>
      </w:r>
      <w:r>
        <w:rPr>
          <w:rStyle w:val="libFootnotenumChar"/>
          <w:rFonts w:hint="cs"/>
          <w:rtl/>
        </w:rPr>
        <w:t>13</w:t>
      </w:r>
    </w:p>
    <w:p w:rsidR="00BF20E7" w:rsidRDefault="00BF20E7" w:rsidP="00BF20E7">
      <w:pPr>
        <w:pStyle w:val="libNormal"/>
        <w:rPr>
          <w:lang w:bidi="fa-IR"/>
        </w:rPr>
      </w:pPr>
      <w:r w:rsidRPr="00C65E9C">
        <w:rPr>
          <w:rStyle w:val="libBold1Char"/>
        </w:rPr>
        <w:t>5175.</w:t>
      </w:r>
      <w:r>
        <w:rPr>
          <w:lang w:bidi="fa-IR"/>
        </w:rPr>
        <w:t xml:space="preserve"> The Prophet </w:t>
      </w:r>
      <w:r>
        <w:t>(SAWA)</w:t>
      </w:r>
      <w:r>
        <w:rPr>
          <w:lang w:bidi="fa-IR"/>
        </w:rPr>
        <w:t xml:space="preserve"> said, 'The owner of the Quran [i.e. he who has memorized it] should not be harsh towards those who are harsh with him, nor behave ignorantly like those who are ignorant, while he has the words of Allah inside him.' </w:t>
      </w:r>
      <w:r>
        <w:rPr>
          <w:rStyle w:val="libFootnotenumChar"/>
        </w:rPr>
        <w:t>14</w:t>
      </w:r>
    </w:p>
    <w:p w:rsidR="00BF20E7" w:rsidRDefault="00BF20E7" w:rsidP="00CD431C">
      <w:pPr>
        <w:pStyle w:val="libAr"/>
        <w:rPr>
          <w:lang w:bidi="fa-IR"/>
        </w:rPr>
      </w:pPr>
      <w:r w:rsidRPr="00C65E9C">
        <w:rPr>
          <w:rStyle w:val="libBold1Char"/>
          <w:rFonts w:hint="cs"/>
          <w:rtl/>
        </w:rPr>
        <w:t>5176.</w:t>
      </w:r>
      <w:r>
        <w:rPr>
          <w:rtl/>
          <w:lang w:bidi="fa-IR"/>
        </w:rPr>
        <w:t xml:space="preserve"> الإمامُ الصّادقُ عليه السلام : الحافِظُ للقرآنِ العامِلُ بهِ مَع السَّفَرَةِ الكِرامِ البَرَرَةِ .</w:t>
      </w:r>
      <w:r>
        <w:rPr>
          <w:rStyle w:val="libFootnotenumChar"/>
          <w:rFonts w:hint="cs"/>
          <w:rtl/>
        </w:rPr>
        <w:t>15</w:t>
      </w:r>
    </w:p>
    <w:p w:rsidR="00BF20E7" w:rsidRDefault="00BF20E7" w:rsidP="00BF20E7">
      <w:pPr>
        <w:pStyle w:val="libNormal"/>
        <w:rPr>
          <w:lang w:bidi="fa-IR"/>
        </w:rPr>
      </w:pPr>
      <w:r w:rsidRPr="00C65E9C">
        <w:rPr>
          <w:rStyle w:val="libBold1Char"/>
        </w:rPr>
        <w:t>5176.</w:t>
      </w:r>
      <w:r>
        <w:rPr>
          <w:lang w:bidi="fa-IR"/>
        </w:rPr>
        <w:t xml:space="preserve"> Imam al-Sadiq </w:t>
      </w:r>
      <w:r>
        <w:t>(AS)</w:t>
      </w:r>
      <w:r>
        <w:rPr>
          <w:lang w:bidi="fa-IR"/>
        </w:rPr>
        <w:t xml:space="preserve"> said, 'The memorizer of the Quran who acts according to it will be with the envoys, noble and pious.' </w:t>
      </w:r>
      <w:r>
        <w:rPr>
          <w:rStyle w:val="libFootnotenumChar"/>
        </w:rPr>
        <w:t>16</w:t>
      </w:r>
    </w:p>
    <w:p w:rsidR="00BF20E7" w:rsidRDefault="00BF20E7" w:rsidP="00CD431C">
      <w:pPr>
        <w:pStyle w:val="libAr"/>
        <w:rPr>
          <w:lang w:bidi="fa-IR"/>
        </w:rPr>
      </w:pPr>
      <w:r w:rsidRPr="00C65E9C">
        <w:rPr>
          <w:rStyle w:val="libBold1Char"/>
          <w:rFonts w:hint="cs"/>
          <w:rtl/>
        </w:rPr>
        <w:t>5177.</w:t>
      </w:r>
      <w:r>
        <w:rPr>
          <w:rtl/>
          <w:lang w:bidi="fa-IR"/>
        </w:rPr>
        <w:t xml:space="preserve"> الإمامُ الصّادقُ عليه السلام : مَن نَسِيَ سُورَةً مِن القرآنِ مُثِّلَت لَهُ في صُورَةٍ حَسَنةٍ ودَرَجةٍ رَفيعَةٍ ، فإذا رَآها قالَ : من أنتِ ؟ ما أحسَنَكِ ! لَيتَكِ لي ! فتقولُ : أما تَعرِفُني ؟ أنا سُورَةُ كذا وكذا ، لو لم تَنسَني لَرَفَعتُكَ إلى‏ هذا المَكانِ .</w:t>
      </w:r>
      <w:r>
        <w:rPr>
          <w:rStyle w:val="libFootnotenumChar"/>
          <w:rFonts w:hint="cs"/>
          <w:rtl/>
        </w:rPr>
        <w:t>17</w:t>
      </w:r>
    </w:p>
    <w:p w:rsidR="00BF20E7" w:rsidRDefault="00BF20E7" w:rsidP="00BF20E7">
      <w:pPr>
        <w:pStyle w:val="libNormal"/>
        <w:rPr>
          <w:lang w:bidi="fa-IR"/>
        </w:rPr>
      </w:pPr>
      <w:r w:rsidRPr="00C65E9C">
        <w:rPr>
          <w:rStyle w:val="libBold1Char"/>
        </w:rPr>
        <w:t>5177.</w:t>
      </w:r>
      <w:r>
        <w:rPr>
          <w:lang w:bidi="fa-IR"/>
        </w:rPr>
        <w:t xml:space="preserve"> Imam al-Sadiq </w:t>
      </w:r>
      <w:r>
        <w:t>(AS)</w:t>
      </w:r>
      <w:r>
        <w:rPr>
          <w:lang w:bidi="fa-IR"/>
        </w:rPr>
        <w:t xml:space="preserve"> said, 'Whoever forgets a chapter </w:t>
      </w:r>
      <w:r>
        <w:t>(surah)</w:t>
      </w:r>
      <w:r>
        <w:rPr>
          <w:lang w:bidi="fa-IR"/>
        </w:rPr>
        <w:t xml:space="preserve"> from the Quran, it will exemplify to him as a form of a reward and a high station. When he sees it, he will ask, 'Who are you? How great you are! If only you were mine!' and it will say to him, 'Don't you know me? I am chapter so and so, and if you did not forget me I would have elevated you to this place.'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102" w:name="_Toc484340542"/>
      <w:bookmarkStart w:id="103" w:name="_Toc485893373"/>
      <w:r>
        <w:rPr>
          <w:lang w:bidi="fa-IR"/>
        </w:rPr>
        <w:t>Notes</w:t>
      </w:r>
      <w:bookmarkEnd w:id="102"/>
      <w:bookmarkEnd w:id="103"/>
    </w:p>
    <w:p w:rsidR="00BF20E7" w:rsidRDefault="00BF20E7" w:rsidP="00BF20E7">
      <w:pPr>
        <w:pStyle w:val="libFootnote"/>
        <w:rPr>
          <w:lang w:bidi="fa-IR"/>
        </w:rPr>
      </w:pPr>
      <w:r>
        <w:rPr>
          <w:lang w:bidi="fa-IR"/>
        </w:rPr>
        <w:t xml:space="preserve">1. </w:t>
      </w:r>
      <w:r>
        <w:rPr>
          <w:rtl/>
          <w:lang w:bidi="fa-IR"/>
        </w:rPr>
        <w:t>كنز العمّال : 2317</w:t>
      </w:r>
      <w:r>
        <w:rPr>
          <w:lang w:bidi="fa-IR"/>
        </w:rPr>
        <w:t xml:space="preserve"> .</w:t>
      </w:r>
    </w:p>
    <w:p w:rsidR="00BF20E7" w:rsidRDefault="00BF20E7" w:rsidP="00BF20E7">
      <w:pPr>
        <w:pStyle w:val="libFootnote"/>
        <w:rPr>
          <w:lang w:bidi="fa-IR"/>
        </w:rPr>
      </w:pPr>
      <w:r>
        <w:rPr>
          <w:lang w:bidi="fa-IR"/>
        </w:rPr>
        <w:t>2. Kanz al-Ummal, no. 2317</w:t>
      </w:r>
    </w:p>
    <w:p w:rsidR="00BF20E7" w:rsidRDefault="00BF20E7" w:rsidP="00BF20E7">
      <w:pPr>
        <w:pStyle w:val="libFootnote"/>
        <w:rPr>
          <w:lang w:bidi="fa-IR"/>
        </w:rPr>
      </w:pPr>
      <w:r>
        <w:rPr>
          <w:lang w:bidi="fa-IR"/>
        </w:rPr>
        <w:t xml:space="preserve">3. </w:t>
      </w:r>
      <w:r>
        <w:rPr>
          <w:rtl/>
          <w:lang w:bidi="fa-IR"/>
        </w:rPr>
        <w:t>كنز العمّال : 2478</w:t>
      </w:r>
      <w:r>
        <w:rPr>
          <w:lang w:bidi="fa-IR"/>
        </w:rPr>
        <w:t xml:space="preserve"> .</w:t>
      </w:r>
    </w:p>
    <w:p w:rsidR="00BF20E7" w:rsidRDefault="00BF20E7" w:rsidP="00BF20E7">
      <w:pPr>
        <w:pStyle w:val="libFootnote"/>
        <w:rPr>
          <w:lang w:bidi="fa-IR"/>
        </w:rPr>
      </w:pPr>
      <w:r>
        <w:rPr>
          <w:lang w:bidi="fa-IR"/>
        </w:rPr>
        <w:t>4. Ibid. no. 2478</w:t>
      </w:r>
    </w:p>
    <w:p w:rsidR="00BF20E7" w:rsidRDefault="00BF20E7" w:rsidP="00BF20E7">
      <w:pPr>
        <w:pStyle w:val="libFootnote"/>
        <w:rPr>
          <w:lang w:bidi="fa-IR"/>
        </w:rPr>
      </w:pPr>
      <w:r>
        <w:rPr>
          <w:lang w:bidi="fa-IR"/>
        </w:rPr>
        <w:t xml:space="preserve">5. </w:t>
      </w:r>
      <w:r>
        <w:rPr>
          <w:rtl/>
          <w:lang w:bidi="fa-IR"/>
        </w:rPr>
        <w:t>كنز العمّال : 2849</w:t>
      </w:r>
      <w:r>
        <w:rPr>
          <w:lang w:bidi="fa-IR"/>
        </w:rPr>
        <w:t xml:space="preserve"> .</w:t>
      </w:r>
    </w:p>
    <w:p w:rsidR="00BF20E7" w:rsidRDefault="00BF20E7" w:rsidP="00BF20E7">
      <w:pPr>
        <w:pStyle w:val="libFootnote"/>
        <w:rPr>
          <w:lang w:bidi="fa-IR"/>
        </w:rPr>
      </w:pPr>
      <w:r>
        <w:rPr>
          <w:lang w:bidi="fa-IR"/>
        </w:rPr>
        <w:t>6. Ibid. no. 2850</w:t>
      </w:r>
    </w:p>
    <w:p w:rsidR="00BF20E7" w:rsidRDefault="00BF20E7" w:rsidP="00BF20E7">
      <w:pPr>
        <w:pStyle w:val="libFootnote"/>
        <w:rPr>
          <w:lang w:bidi="fa-IR"/>
        </w:rPr>
      </w:pPr>
      <w:r>
        <w:rPr>
          <w:lang w:bidi="fa-IR"/>
        </w:rPr>
        <w:t xml:space="preserve">7. </w:t>
      </w:r>
      <w:r>
        <w:rPr>
          <w:rtl/>
          <w:lang w:bidi="fa-IR"/>
        </w:rPr>
        <w:t>جامع الأخبار : 115 / 202</w:t>
      </w:r>
      <w:r>
        <w:rPr>
          <w:lang w:bidi="fa-IR"/>
        </w:rPr>
        <w:t xml:space="preserve"> .</w:t>
      </w:r>
    </w:p>
    <w:p w:rsidR="00BF20E7" w:rsidRDefault="00BF20E7" w:rsidP="00BF20E7">
      <w:pPr>
        <w:pStyle w:val="libFootnote"/>
        <w:rPr>
          <w:lang w:bidi="fa-IR"/>
        </w:rPr>
      </w:pPr>
      <w:r>
        <w:rPr>
          <w:lang w:bidi="fa-IR"/>
        </w:rPr>
        <w:t>8. Jami al-Akhbar, p. 115 no. 202</w:t>
      </w:r>
    </w:p>
    <w:p w:rsidR="00BF20E7" w:rsidRDefault="00BF20E7" w:rsidP="00BF20E7">
      <w:pPr>
        <w:pStyle w:val="libFootnote"/>
        <w:rPr>
          <w:lang w:bidi="fa-IR"/>
        </w:rPr>
      </w:pPr>
      <w:r>
        <w:rPr>
          <w:lang w:bidi="fa-IR"/>
        </w:rPr>
        <w:t xml:space="preserve">9. </w:t>
      </w:r>
      <w:r>
        <w:rPr>
          <w:rtl/>
          <w:lang w:bidi="fa-IR"/>
        </w:rPr>
        <w:t>الخصال : 7 / 21</w:t>
      </w:r>
      <w:r>
        <w:rPr>
          <w:lang w:bidi="fa-IR"/>
        </w:rPr>
        <w:t xml:space="preserve"> .</w:t>
      </w:r>
    </w:p>
    <w:p w:rsidR="00BF20E7" w:rsidRDefault="00BF20E7" w:rsidP="00BF20E7">
      <w:pPr>
        <w:pStyle w:val="libFootnote"/>
        <w:rPr>
          <w:lang w:bidi="fa-IR"/>
        </w:rPr>
      </w:pPr>
      <w:r>
        <w:rPr>
          <w:lang w:bidi="fa-IR"/>
        </w:rPr>
        <w:t>10. al-Khisal, p. 7, no. 21</w:t>
      </w:r>
    </w:p>
    <w:p w:rsidR="00BF20E7" w:rsidRDefault="00BF20E7" w:rsidP="00BF20E7">
      <w:pPr>
        <w:pStyle w:val="libFootnote"/>
        <w:rPr>
          <w:lang w:bidi="fa-IR"/>
        </w:rPr>
      </w:pPr>
      <w:r>
        <w:rPr>
          <w:lang w:bidi="fa-IR"/>
        </w:rPr>
        <w:t xml:space="preserve">11. </w:t>
      </w:r>
      <w:r>
        <w:rPr>
          <w:rtl/>
          <w:lang w:bidi="fa-IR"/>
        </w:rPr>
        <w:t>الكافي : 2 / 604 / 5</w:t>
      </w:r>
      <w:r>
        <w:rPr>
          <w:lang w:bidi="fa-IR"/>
        </w:rPr>
        <w:t xml:space="preserve"> .</w:t>
      </w:r>
    </w:p>
    <w:p w:rsidR="00BF20E7" w:rsidRDefault="00BF20E7" w:rsidP="00BF20E7">
      <w:pPr>
        <w:pStyle w:val="libFootnote"/>
        <w:rPr>
          <w:lang w:bidi="fa-IR"/>
        </w:rPr>
      </w:pPr>
      <w:r>
        <w:rPr>
          <w:lang w:bidi="fa-IR"/>
        </w:rPr>
        <w:t>12. al-Kafi, v. 2, p. 604, no. 5</w:t>
      </w:r>
    </w:p>
    <w:p w:rsidR="00BF20E7" w:rsidRDefault="00BF20E7" w:rsidP="00BF20E7">
      <w:pPr>
        <w:pStyle w:val="libFootnote"/>
        <w:rPr>
          <w:lang w:bidi="fa-IR"/>
        </w:rPr>
      </w:pPr>
      <w:r>
        <w:rPr>
          <w:lang w:bidi="fa-IR"/>
        </w:rPr>
        <w:t xml:space="preserve">13. </w:t>
      </w:r>
      <w:r>
        <w:rPr>
          <w:rtl/>
          <w:lang w:bidi="fa-IR"/>
        </w:rPr>
        <w:t>كنز العمّال : 2347</w:t>
      </w:r>
      <w:r>
        <w:rPr>
          <w:lang w:bidi="fa-IR"/>
        </w:rPr>
        <w:t xml:space="preserve"> .</w:t>
      </w:r>
    </w:p>
    <w:p w:rsidR="00BF20E7" w:rsidRDefault="00BF20E7" w:rsidP="00BF20E7">
      <w:pPr>
        <w:pStyle w:val="libFootnote"/>
        <w:rPr>
          <w:lang w:bidi="fa-IR"/>
        </w:rPr>
      </w:pPr>
      <w:r>
        <w:rPr>
          <w:lang w:bidi="fa-IR"/>
        </w:rPr>
        <w:t>14. Kanz al-Ummal, no. 2347</w:t>
      </w:r>
    </w:p>
    <w:p w:rsidR="00BF20E7" w:rsidRDefault="00BF20E7" w:rsidP="00BF20E7">
      <w:pPr>
        <w:pStyle w:val="libFootnote"/>
        <w:rPr>
          <w:lang w:bidi="fa-IR"/>
        </w:rPr>
      </w:pPr>
      <w:r>
        <w:rPr>
          <w:lang w:bidi="fa-IR"/>
        </w:rPr>
        <w:t xml:space="preserve">15. </w:t>
      </w:r>
      <w:r>
        <w:rPr>
          <w:rtl/>
          <w:lang w:bidi="fa-IR"/>
        </w:rPr>
        <w:t>الكافي : 2 / 603 / 2</w:t>
      </w:r>
      <w:r>
        <w:rPr>
          <w:lang w:bidi="fa-IR"/>
        </w:rPr>
        <w:t xml:space="preserve"> .</w:t>
      </w:r>
    </w:p>
    <w:p w:rsidR="00BF20E7" w:rsidRDefault="00BF20E7" w:rsidP="00BF20E7">
      <w:pPr>
        <w:pStyle w:val="libFootnote"/>
        <w:rPr>
          <w:lang w:bidi="fa-IR"/>
        </w:rPr>
      </w:pPr>
      <w:r>
        <w:rPr>
          <w:lang w:bidi="fa-IR"/>
        </w:rPr>
        <w:t>16. al-Kafi, v. 2, p. 603, no. 2</w:t>
      </w:r>
    </w:p>
    <w:p w:rsidR="00BF20E7" w:rsidRDefault="00BF20E7" w:rsidP="00BF20E7">
      <w:pPr>
        <w:pStyle w:val="libFootnote"/>
        <w:rPr>
          <w:lang w:bidi="fa-IR"/>
        </w:rPr>
      </w:pPr>
      <w:r>
        <w:rPr>
          <w:lang w:bidi="fa-IR"/>
        </w:rPr>
        <w:t xml:space="preserve">17. </w:t>
      </w:r>
      <w:r>
        <w:rPr>
          <w:rtl/>
          <w:lang w:bidi="fa-IR"/>
        </w:rPr>
        <w:t>ثواب الأعمال : 283 / 1</w:t>
      </w:r>
      <w:r>
        <w:rPr>
          <w:lang w:bidi="fa-IR"/>
        </w:rPr>
        <w:t xml:space="preserve"> .</w:t>
      </w:r>
    </w:p>
    <w:p w:rsidR="00BF20E7" w:rsidRDefault="00BF20E7" w:rsidP="00BF20E7">
      <w:pPr>
        <w:pStyle w:val="libFootnote"/>
        <w:rPr>
          <w:lang w:bidi="fa-IR"/>
        </w:rPr>
      </w:pPr>
      <w:r>
        <w:rPr>
          <w:lang w:bidi="fa-IR"/>
        </w:rPr>
        <w:t>18. Thawab al-Amal, p. 283,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4" w:name="_Toc484340543"/>
      <w:bookmarkStart w:id="105" w:name="_Toc485893374"/>
      <w:r>
        <w:rPr>
          <w:lang w:bidi="fa-IR"/>
        </w:rPr>
        <w:lastRenderedPageBreak/>
        <w:t xml:space="preserve">1513 - </w:t>
      </w:r>
      <w:r>
        <w:rPr>
          <w:rtl/>
          <w:lang w:bidi="fa-IR"/>
        </w:rPr>
        <w:t>الحَثُّ عَلى‏ تِلاوَةِ القُرآنِ‏</w:t>
      </w:r>
      <w:bookmarkEnd w:id="104"/>
      <w:bookmarkEnd w:id="105"/>
    </w:p>
    <w:p w:rsidR="00BF20E7" w:rsidRDefault="00BF20E7" w:rsidP="005F6981">
      <w:pPr>
        <w:pStyle w:val="Heading2Center"/>
        <w:rPr>
          <w:lang w:bidi="fa-IR"/>
        </w:rPr>
      </w:pPr>
      <w:bookmarkStart w:id="106" w:name="_Toc484340544"/>
      <w:bookmarkStart w:id="107" w:name="_Toc485893375"/>
      <w:r>
        <w:rPr>
          <w:lang w:bidi="fa-IR"/>
        </w:rPr>
        <w:t>1513. URGING THE RECITATION OF THE QUR'AN</w:t>
      </w:r>
      <w:bookmarkEnd w:id="106"/>
      <w:bookmarkEnd w:id="107"/>
    </w:p>
    <w:p w:rsidR="00BF20E7" w:rsidRDefault="00BF20E7" w:rsidP="00CD431C">
      <w:pPr>
        <w:pStyle w:val="libAr"/>
        <w:rPr>
          <w:lang w:bidi="fa-IR"/>
        </w:rPr>
      </w:pPr>
      <w:r>
        <w:rPr>
          <w:rtl/>
        </w:rPr>
        <w:t>(</w:t>
      </w:r>
      <w:r>
        <w:rPr>
          <w:rtl/>
          <w:lang w:bidi="fa-IR"/>
        </w:rPr>
        <w:t>إِنَّ الَّذِينَ يَتْلُونَ كِتَابَ اللَّهِ وَأَقَامُوا الصَّلاةَ وَأَنْفَقُوا مِمَّا رَزَقْنَاهُمْ سِرّاً وَعَلَانِيَةً يَرْجُونَ تِجَارَةً لَنْ تَبُورَ) .</w:t>
      </w:r>
      <w:r>
        <w:rPr>
          <w:rStyle w:val="libFootnotenumChar"/>
          <w:rFonts w:hint="cs"/>
          <w:rtl/>
        </w:rPr>
        <w:t>1</w:t>
      </w:r>
    </w:p>
    <w:p w:rsidR="00BF20E7" w:rsidRDefault="00BF20E7" w:rsidP="00BF20E7">
      <w:pPr>
        <w:pStyle w:val="libNormal"/>
        <w:rPr>
          <w:lang w:bidi="fa-IR"/>
        </w:rPr>
      </w:pPr>
      <w:r w:rsidRPr="009070E5">
        <w:rPr>
          <w:rStyle w:val="libBoldItalicChar"/>
        </w:rPr>
        <w:t>“Indeed those who recite the Book of Allah and maintain the prayer, and spend out of what We have provided them, secretly and openly, expect a commerce that will never go bankrupt.”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5178.</w:t>
      </w:r>
      <w:r>
        <w:rPr>
          <w:rtl/>
          <w:lang w:bidi="fa-IR"/>
        </w:rPr>
        <w:t xml:space="preserve"> رسولُ اللَّهِ صلى اللَّه عليه وآله : إذا أحَبَّ أحدُكُم أن يُحَدِّثَ رَبَّهُ فَلْيَقرَأْ القرآنَ .</w:t>
      </w:r>
      <w:r>
        <w:rPr>
          <w:rStyle w:val="libFootnotenumChar"/>
          <w:rFonts w:hint="cs"/>
          <w:rtl/>
        </w:rPr>
        <w:t>3</w:t>
      </w:r>
    </w:p>
    <w:p w:rsidR="00BF20E7" w:rsidRDefault="00BF20E7" w:rsidP="00BF20E7">
      <w:pPr>
        <w:pStyle w:val="libNormal"/>
        <w:rPr>
          <w:lang w:bidi="fa-IR"/>
        </w:rPr>
      </w:pPr>
      <w:r w:rsidRPr="00C65E9C">
        <w:rPr>
          <w:rStyle w:val="libBold1Char"/>
        </w:rPr>
        <w:t>5178.</w:t>
      </w:r>
      <w:r>
        <w:rPr>
          <w:lang w:bidi="fa-IR"/>
        </w:rPr>
        <w:t xml:space="preserve"> The Prophet </w:t>
      </w:r>
      <w:r>
        <w:t>(SAWA)</w:t>
      </w:r>
      <w:r>
        <w:rPr>
          <w:lang w:bidi="fa-IR"/>
        </w:rPr>
        <w:t xml:space="preserve"> said, 'When one of you would like to converse with his Lord, he should read the Quran.' </w:t>
      </w:r>
      <w:r>
        <w:rPr>
          <w:rStyle w:val="libFootnotenumChar"/>
        </w:rPr>
        <w:t>4</w:t>
      </w:r>
    </w:p>
    <w:p w:rsidR="00BF20E7" w:rsidRDefault="00BF20E7" w:rsidP="00CD431C">
      <w:pPr>
        <w:pStyle w:val="libAr"/>
        <w:rPr>
          <w:lang w:bidi="fa-IR"/>
        </w:rPr>
      </w:pPr>
      <w:r w:rsidRPr="00C65E9C">
        <w:rPr>
          <w:rStyle w:val="libBold1Char"/>
          <w:rFonts w:hint="cs"/>
          <w:rtl/>
        </w:rPr>
        <w:t>5179.</w:t>
      </w:r>
      <w:r>
        <w:rPr>
          <w:rtl/>
          <w:lang w:bidi="fa-IR"/>
        </w:rPr>
        <w:t xml:space="preserve"> رسولُ اللَّهِ صلى اللَّه عليه وآله : يقالُ لِصاحِبِ القرآنِ : اِقرَأ وَارقَ ورَتِّلْ كما كنتَ تُرَتِّلُ في دارِ الدنيا ، فإنّ مَنزِلَتَكَ عندَ آخِرِ آيَةٍ كُنتَ تَقرَؤها .</w:t>
      </w:r>
      <w:r>
        <w:rPr>
          <w:rStyle w:val="libFootnotenumChar"/>
          <w:rFonts w:hint="cs"/>
          <w:rtl/>
        </w:rPr>
        <w:t>5</w:t>
      </w:r>
    </w:p>
    <w:p w:rsidR="00BF20E7" w:rsidRDefault="00BF20E7" w:rsidP="00BF20E7">
      <w:pPr>
        <w:pStyle w:val="libNormal"/>
        <w:rPr>
          <w:lang w:bidi="fa-IR"/>
        </w:rPr>
      </w:pPr>
      <w:r w:rsidRPr="00C65E9C">
        <w:rPr>
          <w:rStyle w:val="libBold1Char"/>
        </w:rPr>
        <w:t>5179.</w:t>
      </w:r>
      <w:r>
        <w:rPr>
          <w:lang w:bidi="fa-IR"/>
        </w:rPr>
        <w:t xml:space="preserve"> The Prophet </w:t>
      </w:r>
      <w:r>
        <w:t>(SAWA)</w:t>
      </w:r>
      <w:r>
        <w:rPr>
          <w:lang w:bidi="fa-IR"/>
        </w:rPr>
        <w:t xml:space="preserve"> said, 'It will be said to the reciter of the Quran, 'Read and rise in rank, and recite as you recited in the world, for your station is as per the last verse that you recited.' </w:t>
      </w:r>
      <w:r>
        <w:rPr>
          <w:rStyle w:val="libFootnotenumChar"/>
        </w:rPr>
        <w:t>6</w:t>
      </w:r>
    </w:p>
    <w:p w:rsidR="00BF20E7" w:rsidRDefault="00BF20E7" w:rsidP="00CD431C">
      <w:pPr>
        <w:pStyle w:val="libAr"/>
        <w:rPr>
          <w:lang w:bidi="fa-IR"/>
        </w:rPr>
      </w:pPr>
      <w:r w:rsidRPr="00C65E9C">
        <w:rPr>
          <w:rStyle w:val="libBold1Char"/>
          <w:rFonts w:hint="cs"/>
          <w:rtl/>
        </w:rPr>
        <w:t>5180.</w:t>
      </w:r>
      <w:r>
        <w:rPr>
          <w:rtl/>
          <w:lang w:bidi="fa-IR"/>
        </w:rPr>
        <w:t xml:space="preserve"> رسولُ اللَّهِ صلى اللَّه عليه وآله : إنّ هذهِ القُلوبَ تَصدَأُ كما يَصدَأُ الحَديدُ . قيلَ : يا رسولَ اللَّهِ ، فما جَلاؤها ؟ قالَ : تِلاوَةُ القرآنِ .</w:t>
      </w:r>
      <w:r>
        <w:rPr>
          <w:rStyle w:val="libFootnotenumChar"/>
          <w:rFonts w:hint="cs"/>
          <w:rtl/>
        </w:rPr>
        <w:t>7</w:t>
      </w:r>
    </w:p>
    <w:p w:rsidR="00BF20E7" w:rsidRDefault="00BF20E7" w:rsidP="00BF20E7">
      <w:pPr>
        <w:pStyle w:val="libNormal"/>
        <w:rPr>
          <w:lang w:bidi="fa-IR"/>
        </w:rPr>
      </w:pPr>
      <w:r w:rsidRPr="00C65E9C">
        <w:rPr>
          <w:rStyle w:val="libBold1Char"/>
        </w:rPr>
        <w:t>5180.</w:t>
      </w:r>
      <w:r>
        <w:rPr>
          <w:lang w:bidi="fa-IR"/>
        </w:rPr>
        <w:t xml:space="preserve"> The Prophet </w:t>
      </w:r>
      <w:r>
        <w:t>(SAWA)</w:t>
      </w:r>
      <w:r>
        <w:rPr>
          <w:lang w:bidi="fa-IR"/>
        </w:rPr>
        <w:t xml:space="preserve"> said, 'These hearts rust the way metal rusts.' He was asked, 'O Messenger of Allah, and what can clean them?' He replied, 'The recitation of the Quran.' </w:t>
      </w:r>
      <w:r>
        <w:rPr>
          <w:rStyle w:val="libFootnotenumChar"/>
        </w:rPr>
        <w:t>8</w:t>
      </w:r>
    </w:p>
    <w:p w:rsidR="00BF20E7" w:rsidRDefault="00BF20E7" w:rsidP="00CD431C">
      <w:pPr>
        <w:pStyle w:val="libAr"/>
        <w:rPr>
          <w:lang w:bidi="fa-IR"/>
        </w:rPr>
      </w:pPr>
      <w:r w:rsidRPr="00C65E9C">
        <w:rPr>
          <w:rStyle w:val="libBold1Char"/>
          <w:rFonts w:hint="cs"/>
          <w:rtl/>
        </w:rPr>
        <w:t>5181.</w:t>
      </w:r>
      <w:r>
        <w:rPr>
          <w:rtl/>
          <w:lang w:bidi="fa-IR"/>
        </w:rPr>
        <w:t xml:space="preserve"> رسولُ اللَّهِ صلى اللَّه عليه وآله : علَيكَ بقِراءةِ القرآنِ ؛ فإنّ قِراءتَهُ كَفّارةٌ للذُّنوبِ ، وسَترٌ في النارِ ، وأمانٌ مِن العذابِ .</w:t>
      </w:r>
      <w:r>
        <w:rPr>
          <w:rStyle w:val="libFootnotenumChar"/>
          <w:rFonts w:hint="cs"/>
          <w:rtl/>
        </w:rPr>
        <w:t>9</w:t>
      </w:r>
    </w:p>
    <w:p w:rsidR="00BF20E7" w:rsidRDefault="00BF20E7" w:rsidP="00BF20E7">
      <w:pPr>
        <w:pStyle w:val="libNormal"/>
        <w:rPr>
          <w:lang w:bidi="fa-IR"/>
        </w:rPr>
      </w:pPr>
      <w:r w:rsidRPr="00C65E9C">
        <w:rPr>
          <w:rStyle w:val="libBold1Char"/>
        </w:rPr>
        <w:t>5181.</w:t>
      </w:r>
      <w:r>
        <w:rPr>
          <w:lang w:bidi="fa-IR"/>
        </w:rPr>
        <w:t xml:space="preserve"> The Prophet </w:t>
      </w:r>
      <w:r>
        <w:t>(SAWA)</w:t>
      </w:r>
      <w:r>
        <w:rPr>
          <w:lang w:bidi="fa-IR"/>
        </w:rPr>
        <w:t xml:space="preserve"> said, 'You must read the Quran, for verily reading it is a penance for the sins, protection from the Fire, and a safeguard from punishment.' </w:t>
      </w:r>
      <w:r>
        <w:rPr>
          <w:rStyle w:val="libFootnotenumChar"/>
        </w:rPr>
        <w:t>10</w:t>
      </w:r>
    </w:p>
    <w:p w:rsidR="00BF20E7" w:rsidRDefault="00BF20E7" w:rsidP="00CD431C">
      <w:pPr>
        <w:pStyle w:val="libAr"/>
        <w:rPr>
          <w:lang w:bidi="fa-IR"/>
        </w:rPr>
      </w:pPr>
      <w:r w:rsidRPr="00C65E9C">
        <w:rPr>
          <w:rStyle w:val="libBold1Char"/>
          <w:rFonts w:hint="cs"/>
          <w:rtl/>
        </w:rPr>
        <w:t>5182.</w:t>
      </w:r>
      <w:r>
        <w:rPr>
          <w:rtl/>
          <w:lang w:bidi="fa-IR"/>
        </w:rPr>
        <w:t xml:space="preserve"> رسولُ اللَّهِ صلى اللَّه عليه وآله : يا بُنَيَّ ، لا تَغفُلْ عَن قِراءةِ القرآنِ ؛ فإنَّ القرآنَ يُحيِي القَلبَ ، ويَنهى‏ عنِ الفحشاءِ والمُنكَرِ والبَغيِ .</w:t>
      </w:r>
      <w:r>
        <w:rPr>
          <w:rStyle w:val="libFootnotenumChar"/>
          <w:rFonts w:hint="cs"/>
          <w:rtl/>
        </w:rPr>
        <w:t>11</w:t>
      </w:r>
    </w:p>
    <w:p w:rsidR="00BF20E7" w:rsidRDefault="00BF20E7" w:rsidP="00BF20E7">
      <w:pPr>
        <w:pStyle w:val="libNormal"/>
        <w:rPr>
          <w:lang w:bidi="fa-IR"/>
        </w:rPr>
      </w:pPr>
      <w:r w:rsidRPr="00C65E9C">
        <w:rPr>
          <w:rStyle w:val="libBold1Char"/>
        </w:rPr>
        <w:t>5182.</w:t>
      </w:r>
      <w:r>
        <w:rPr>
          <w:lang w:bidi="fa-IR"/>
        </w:rPr>
        <w:t xml:space="preserve"> The Prophet </w:t>
      </w:r>
      <w:r>
        <w:t>(SAWA)</w:t>
      </w:r>
      <w:r>
        <w:rPr>
          <w:lang w:bidi="fa-IR"/>
        </w:rPr>
        <w:t xml:space="preserve"> said, 'O son, do not neglect reading the Quran, for verily the Quran revives the heart, and prevents the committing of the erroneous, wrong and corrupt.'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08" w:name="_Toc484340545"/>
      <w:bookmarkStart w:id="109" w:name="_Toc485893376"/>
      <w:r>
        <w:rPr>
          <w:lang w:bidi="fa-IR"/>
        </w:rPr>
        <w:t>Notes</w:t>
      </w:r>
      <w:bookmarkEnd w:id="108"/>
      <w:bookmarkEnd w:id="109"/>
    </w:p>
    <w:p w:rsidR="00BF20E7" w:rsidRDefault="00BF20E7" w:rsidP="00BF20E7">
      <w:pPr>
        <w:pStyle w:val="libFootnote"/>
        <w:rPr>
          <w:lang w:bidi="fa-IR"/>
        </w:rPr>
      </w:pPr>
      <w:r>
        <w:rPr>
          <w:lang w:bidi="fa-IR"/>
        </w:rPr>
        <w:t xml:space="preserve">1. </w:t>
      </w:r>
      <w:r>
        <w:rPr>
          <w:rtl/>
          <w:lang w:bidi="fa-IR"/>
        </w:rPr>
        <w:t>فاطر : 29</w:t>
      </w:r>
      <w:r>
        <w:rPr>
          <w:lang w:bidi="fa-IR"/>
        </w:rPr>
        <w:t xml:space="preserve"> .</w:t>
      </w:r>
    </w:p>
    <w:p w:rsidR="00BF20E7" w:rsidRDefault="00BF20E7" w:rsidP="00BF20E7">
      <w:pPr>
        <w:pStyle w:val="libFootnote"/>
        <w:rPr>
          <w:lang w:bidi="fa-IR"/>
        </w:rPr>
      </w:pPr>
      <w:r>
        <w:rPr>
          <w:lang w:bidi="fa-IR"/>
        </w:rPr>
        <w:t>2. Quran 35</w:t>
      </w:r>
      <w:r>
        <w:rPr>
          <w:rtl/>
          <w:lang w:bidi="fa-IR"/>
        </w:rPr>
        <w:t>:29</w:t>
      </w:r>
    </w:p>
    <w:p w:rsidR="00BF20E7" w:rsidRDefault="00BF20E7" w:rsidP="00BF20E7">
      <w:pPr>
        <w:pStyle w:val="libFootnote"/>
        <w:rPr>
          <w:lang w:bidi="fa-IR"/>
        </w:rPr>
      </w:pPr>
      <w:r>
        <w:rPr>
          <w:lang w:bidi="fa-IR"/>
        </w:rPr>
        <w:t xml:space="preserve">3. </w:t>
      </w:r>
      <w:r>
        <w:rPr>
          <w:rtl/>
          <w:lang w:bidi="fa-IR"/>
        </w:rPr>
        <w:t>كنز العمّال : 2257</w:t>
      </w:r>
      <w:r>
        <w:rPr>
          <w:lang w:bidi="fa-IR"/>
        </w:rPr>
        <w:t xml:space="preserve"> .</w:t>
      </w:r>
    </w:p>
    <w:p w:rsidR="00BF20E7" w:rsidRDefault="00BF20E7" w:rsidP="00BF20E7">
      <w:pPr>
        <w:pStyle w:val="libFootnote"/>
        <w:rPr>
          <w:lang w:bidi="fa-IR"/>
        </w:rPr>
      </w:pPr>
      <w:r>
        <w:rPr>
          <w:lang w:bidi="fa-IR"/>
        </w:rPr>
        <w:lastRenderedPageBreak/>
        <w:t>4. Kanz al-Ummal, no. 2257</w:t>
      </w:r>
    </w:p>
    <w:p w:rsidR="00BF20E7" w:rsidRDefault="00BF20E7" w:rsidP="00BF20E7">
      <w:pPr>
        <w:pStyle w:val="libFootnote"/>
        <w:rPr>
          <w:lang w:bidi="fa-IR"/>
        </w:rPr>
      </w:pPr>
      <w:r>
        <w:rPr>
          <w:lang w:bidi="fa-IR"/>
        </w:rPr>
        <w:t xml:space="preserve">5. </w:t>
      </w:r>
      <w:r>
        <w:rPr>
          <w:rtl/>
          <w:lang w:bidi="fa-IR"/>
        </w:rPr>
        <w:t>كنزالعمّال : 2330</w:t>
      </w:r>
      <w:r>
        <w:rPr>
          <w:lang w:bidi="fa-IR"/>
        </w:rPr>
        <w:t xml:space="preserve"> .</w:t>
      </w:r>
    </w:p>
    <w:p w:rsidR="00BF20E7" w:rsidRDefault="00BF20E7" w:rsidP="00BF20E7">
      <w:pPr>
        <w:pStyle w:val="libFootnote"/>
        <w:rPr>
          <w:lang w:bidi="fa-IR"/>
        </w:rPr>
      </w:pPr>
      <w:r>
        <w:rPr>
          <w:lang w:bidi="fa-IR"/>
        </w:rPr>
        <w:t>6. Ibid. no. 2330</w:t>
      </w:r>
    </w:p>
    <w:p w:rsidR="00BF20E7" w:rsidRDefault="00BF20E7" w:rsidP="00BF20E7">
      <w:pPr>
        <w:pStyle w:val="libFootnote"/>
        <w:rPr>
          <w:lang w:bidi="fa-IR"/>
        </w:rPr>
      </w:pPr>
      <w:r>
        <w:rPr>
          <w:lang w:bidi="fa-IR"/>
        </w:rPr>
        <w:t xml:space="preserve">7. </w:t>
      </w:r>
      <w:r>
        <w:rPr>
          <w:rtl/>
          <w:lang w:bidi="fa-IR"/>
        </w:rPr>
        <w:t>كنز العمّال : 2441</w:t>
      </w:r>
      <w:r>
        <w:rPr>
          <w:lang w:bidi="fa-IR"/>
        </w:rPr>
        <w:t xml:space="preserve"> .</w:t>
      </w:r>
    </w:p>
    <w:p w:rsidR="00BF20E7" w:rsidRDefault="00BF20E7" w:rsidP="00BF20E7">
      <w:pPr>
        <w:pStyle w:val="libFootnote"/>
        <w:rPr>
          <w:lang w:bidi="fa-IR"/>
        </w:rPr>
      </w:pPr>
      <w:r>
        <w:rPr>
          <w:lang w:bidi="fa-IR"/>
        </w:rPr>
        <w:t>8. Ibid. no. 2441</w:t>
      </w:r>
    </w:p>
    <w:p w:rsidR="00BF20E7" w:rsidRDefault="00BF20E7" w:rsidP="00BF20E7">
      <w:pPr>
        <w:pStyle w:val="libFootnote"/>
        <w:rPr>
          <w:lang w:bidi="fa-IR"/>
        </w:rPr>
      </w:pPr>
      <w:r>
        <w:rPr>
          <w:lang w:bidi="fa-IR"/>
        </w:rPr>
        <w:t xml:space="preserve">9. </w:t>
      </w:r>
      <w:r>
        <w:rPr>
          <w:rtl/>
          <w:lang w:bidi="fa-IR"/>
        </w:rPr>
        <w:t>بحارالأنوار : 92 / 17 / 18</w:t>
      </w:r>
      <w:r>
        <w:rPr>
          <w:lang w:bidi="fa-IR"/>
        </w:rPr>
        <w:t xml:space="preserve"> .</w:t>
      </w:r>
    </w:p>
    <w:p w:rsidR="00BF20E7" w:rsidRDefault="00BF20E7" w:rsidP="00BF20E7">
      <w:pPr>
        <w:pStyle w:val="libFootnote"/>
        <w:rPr>
          <w:lang w:bidi="fa-IR"/>
        </w:rPr>
      </w:pPr>
      <w:r>
        <w:rPr>
          <w:lang w:bidi="fa-IR"/>
        </w:rPr>
        <w:t>10. Bihar al-Anwar, v. 92, p. 17, no. 18</w:t>
      </w:r>
    </w:p>
    <w:p w:rsidR="00BF20E7" w:rsidRDefault="00BF20E7" w:rsidP="00BF20E7">
      <w:pPr>
        <w:pStyle w:val="libFootnote"/>
        <w:rPr>
          <w:lang w:bidi="fa-IR"/>
        </w:rPr>
      </w:pPr>
      <w:r>
        <w:rPr>
          <w:lang w:bidi="fa-IR"/>
        </w:rPr>
        <w:t xml:space="preserve">11. </w:t>
      </w:r>
      <w:r>
        <w:rPr>
          <w:rtl/>
          <w:lang w:bidi="fa-IR"/>
        </w:rPr>
        <w:t>كنز العمّال : 4032</w:t>
      </w:r>
      <w:r>
        <w:rPr>
          <w:lang w:bidi="fa-IR"/>
        </w:rPr>
        <w:t xml:space="preserve"> .</w:t>
      </w:r>
    </w:p>
    <w:p w:rsidR="00BF20E7" w:rsidRDefault="00BF20E7" w:rsidP="00BF20E7">
      <w:pPr>
        <w:pStyle w:val="libFootnote"/>
        <w:rPr>
          <w:lang w:bidi="fa-IR"/>
        </w:rPr>
      </w:pPr>
      <w:r>
        <w:rPr>
          <w:lang w:bidi="fa-IR"/>
        </w:rPr>
        <w:t>12. Kanz al-Ummal, no. 4032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0" w:name="_Toc484340546"/>
      <w:bookmarkStart w:id="111" w:name="_Toc485893377"/>
      <w:r>
        <w:rPr>
          <w:lang w:bidi="fa-IR"/>
        </w:rPr>
        <w:lastRenderedPageBreak/>
        <w:t xml:space="preserve">1514 - </w:t>
      </w:r>
      <w:r>
        <w:rPr>
          <w:rtl/>
          <w:lang w:bidi="fa-IR"/>
        </w:rPr>
        <w:t>قِراءَةُ القُرآنِ بِالصَّوتِ الحَسَنِ‏</w:t>
      </w:r>
      <w:bookmarkEnd w:id="110"/>
      <w:bookmarkEnd w:id="111"/>
    </w:p>
    <w:p w:rsidR="00BF20E7" w:rsidRDefault="00BF20E7" w:rsidP="005F6981">
      <w:pPr>
        <w:pStyle w:val="Heading2Center"/>
        <w:rPr>
          <w:lang w:bidi="fa-IR"/>
        </w:rPr>
      </w:pPr>
      <w:bookmarkStart w:id="112" w:name="_Toc484340547"/>
      <w:bookmarkStart w:id="113" w:name="_Toc485893378"/>
      <w:r>
        <w:rPr>
          <w:lang w:bidi="fa-IR"/>
        </w:rPr>
        <w:t>1514. RECITING THE QUR'AN WITH A GOOD VOICE</w:t>
      </w:r>
      <w:bookmarkEnd w:id="112"/>
      <w:bookmarkEnd w:id="113"/>
    </w:p>
    <w:p w:rsidR="00BF20E7" w:rsidRDefault="00BF20E7" w:rsidP="00CD431C">
      <w:pPr>
        <w:pStyle w:val="libAr"/>
        <w:rPr>
          <w:lang w:bidi="fa-IR"/>
        </w:rPr>
      </w:pPr>
      <w:r w:rsidRPr="00C65E9C">
        <w:rPr>
          <w:rStyle w:val="libBold1Char"/>
          <w:rFonts w:hint="cs"/>
          <w:rtl/>
        </w:rPr>
        <w:t>5183.</w:t>
      </w:r>
      <w:r>
        <w:rPr>
          <w:rtl/>
          <w:lang w:bidi="fa-IR"/>
        </w:rPr>
        <w:t xml:space="preserve"> رسولُ اللَّهِ صلى اللَّه عليه وآله : لِكلِّ شي‏ءٍ حِليَةٌ وحِليَةُ القرآنِ الصَّوتُ الحَسَنُ .</w:t>
      </w:r>
      <w:r>
        <w:rPr>
          <w:rStyle w:val="libFootnotenumChar"/>
          <w:rFonts w:hint="cs"/>
          <w:rtl/>
        </w:rPr>
        <w:t>1</w:t>
      </w:r>
    </w:p>
    <w:p w:rsidR="00BF20E7" w:rsidRDefault="00BF20E7" w:rsidP="00BF20E7">
      <w:pPr>
        <w:pStyle w:val="libNormal"/>
        <w:rPr>
          <w:lang w:bidi="fa-IR"/>
        </w:rPr>
      </w:pPr>
      <w:r w:rsidRPr="00C65E9C">
        <w:rPr>
          <w:rStyle w:val="libBold1Char"/>
        </w:rPr>
        <w:t>5183.</w:t>
      </w:r>
      <w:r>
        <w:rPr>
          <w:lang w:bidi="fa-IR"/>
        </w:rPr>
        <w:t xml:space="preserve"> The Prophet </w:t>
      </w:r>
      <w:r>
        <w:t>(SAWA)</w:t>
      </w:r>
      <w:r>
        <w:rPr>
          <w:lang w:bidi="fa-IR"/>
        </w:rPr>
        <w:t xml:space="preserve"> said, 'For everything there is an ornament, and the ornament of the Quran is a nice voice.' </w:t>
      </w:r>
      <w:r>
        <w:rPr>
          <w:rStyle w:val="libFootnotenumChar"/>
        </w:rPr>
        <w:t>2</w:t>
      </w:r>
    </w:p>
    <w:p w:rsidR="00BF20E7" w:rsidRDefault="00BF20E7" w:rsidP="00CD431C">
      <w:pPr>
        <w:pStyle w:val="libAr"/>
        <w:rPr>
          <w:lang w:bidi="fa-IR"/>
        </w:rPr>
      </w:pPr>
      <w:r w:rsidRPr="00C65E9C">
        <w:rPr>
          <w:rStyle w:val="libBold1Char"/>
          <w:rFonts w:hint="cs"/>
          <w:rtl/>
        </w:rPr>
        <w:t>5184.</w:t>
      </w:r>
      <w:r>
        <w:rPr>
          <w:rtl/>
          <w:lang w:bidi="fa-IR"/>
        </w:rPr>
        <w:t xml:space="preserve"> رسولُ اللَّهِ صلى اللَّه عليه وآله : زَيِّنُوا القرآنَ بأصواتِكُم .</w:t>
      </w:r>
      <w:r>
        <w:rPr>
          <w:rStyle w:val="libFootnotenumChar"/>
          <w:rFonts w:hint="cs"/>
          <w:rtl/>
        </w:rPr>
        <w:t>3</w:t>
      </w:r>
    </w:p>
    <w:p w:rsidR="00BF20E7" w:rsidRDefault="00BF20E7" w:rsidP="00BF20E7">
      <w:pPr>
        <w:pStyle w:val="libNormal"/>
        <w:rPr>
          <w:lang w:bidi="fa-IR"/>
        </w:rPr>
      </w:pPr>
      <w:r w:rsidRPr="00C65E9C">
        <w:rPr>
          <w:rStyle w:val="libBold1Char"/>
        </w:rPr>
        <w:t>5184.</w:t>
      </w:r>
      <w:r>
        <w:rPr>
          <w:lang w:bidi="fa-IR"/>
        </w:rPr>
        <w:t xml:space="preserve"> The Prophet </w:t>
      </w:r>
      <w:r>
        <w:t>(SAWA)</w:t>
      </w:r>
      <w:r>
        <w:rPr>
          <w:lang w:bidi="fa-IR"/>
        </w:rPr>
        <w:t xml:space="preserve"> said, 'Decorate the Quran with your voices.' </w:t>
      </w:r>
      <w:r>
        <w:rPr>
          <w:rStyle w:val="libFootnotenumChar"/>
        </w:rPr>
        <w:t>4</w:t>
      </w:r>
    </w:p>
    <w:p w:rsidR="00BF20E7" w:rsidRDefault="00BF20E7" w:rsidP="00CD431C">
      <w:pPr>
        <w:pStyle w:val="libAr"/>
        <w:rPr>
          <w:lang w:bidi="fa-IR"/>
        </w:rPr>
      </w:pPr>
      <w:r w:rsidRPr="00C65E9C">
        <w:rPr>
          <w:rStyle w:val="libBold1Char"/>
          <w:rFonts w:hint="cs"/>
          <w:rtl/>
        </w:rPr>
        <w:t>5185.</w:t>
      </w:r>
      <w:r>
        <w:rPr>
          <w:rtl/>
          <w:lang w:bidi="fa-IR"/>
        </w:rPr>
        <w:t xml:space="preserve"> رسولُ اللَّهِ صلى اللَّه عليه وآله - لمّا سُئلَ عن أحسَنِ الناسِ صَوتاً بالقرآنِ - : مَن إذا سَمِعتَ قِراءَتَهُ رَأيتَ أ نّهُ يَخشَى اللَّهَ .</w:t>
      </w:r>
      <w:r>
        <w:rPr>
          <w:rStyle w:val="libFootnotenumChar"/>
          <w:rFonts w:hint="cs"/>
          <w:rtl/>
        </w:rPr>
        <w:t>5</w:t>
      </w:r>
    </w:p>
    <w:p w:rsidR="00BF20E7" w:rsidRDefault="00BF20E7" w:rsidP="00BF20E7">
      <w:pPr>
        <w:pStyle w:val="libNormal"/>
        <w:rPr>
          <w:lang w:bidi="fa-IR"/>
        </w:rPr>
      </w:pPr>
      <w:r w:rsidRPr="00C65E9C">
        <w:rPr>
          <w:rStyle w:val="libBold1Char"/>
        </w:rPr>
        <w:t>5185.</w:t>
      </w:r>
      <w:r>
        <w:rPr>
          <w:lang w:bidi="fa-IR"/>
        </w:rPr>
        <w:t xml:space="preserve"> The Prophet </w:t>
      </w:r>
      <w:r>
        <w:t>(SAWA)</w:t>
      </w:r>
      <w:r>
        <w:rPr>
          <w:lang w:bidi="fa-IR"/>
        </w:rPr>
        <w:t xml:space="preserve">, when he was asked about the person with the best voice at reciting the Quran, he said, 'He who when you hear his recitation you can see that he fears Allah.' </w:t>
      </w:r>
      <w:r>
        <w:rPr>
          <w:rStyle w:val="libFootnotenumChar"/>
        </w:rPr>
        <w:t>6</w:t>
      </w:r>
    </w:p>
    <w:p w:rsidR="00BF20E7" w:rsidRDefault="00BF20E7" w:rsidP="00CD431C">
      <w:pPr>
        <w:pStyle w:val="libAr"/>
        <w:rPr>
          <w:lang w:bidi="fa-IR"/>
        </w:rPr>
      </w:pPr>
      <w:r w:rsidRPr="00C65E9C">
        <w:rPr>
          <w:rStyle w:val="libBold1Char"/>
          <w:rFonts w:hint="cs"/>
          <w:rtl/>
        </w:rPr>
        <w:t>5186.</w:t>
      </w:r>
      <w:r>
        <w:rPr>
          <w:rtl/>
          <w:lang w:bidi="fa-IR"/>
        </w:rPr>
        <w:t xml:space="preserve"> رسولُ اللَّهِ صلى اللَّه عليه وآله : اقرَؤوا القرآنَ بالحُزنِ ؛ فإنّهُ نَزَلَ بالحُزنِ .</w:t>
      </w:r>
      <w:r>
        <w:rPr>
          <w:rStyle w:val="libFootnotenumChar"/>
          <w:rFonts w:hint="cs"/>
          <w:rtl/>
        </w:rPr>
        <w:t>7</w:t>
      </w:r>
    </w:p>
    <w:p w:rsidR="00BF20E7" w:rsidRDefault="00BF20E7" w:rsidP="00BF20E7">
      <w:pPr>
        <w:pStyle w:val="libNormal"/>
        <w:rPr>
          <w:lang w:bidi="fa-IR"/>
        </w:rPr>
      </w:pPr>
      <w:r w:rsidRPr="00C65E9C">
        <w:rPr>
          <w:rStyle w:val="libBold1Char"/>
        </w:rPr>
        <w:t>5186.</w:t>
      </w:r>
      <w:r>
        <w:rPr>
          <w:lang w:bidi="fa-IR"/>
        </w:rPr>
        <w:t xml:space="preserve"> The Prophet </w:t>
      </w:r>
      <w:r>
        <w:t>(SAWA)</w:t>
      </w:r>
      <w:r>
        <w:rPr>
          <w:lang w:bidi="fa-IR"/>
        </w:rPr>
        <w:t xml:space="preserve"> said, 'Read the Quran sorrowfully, for verily it came down sorrowfully.'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14" w:name="_Toc484340548"/>
      <w:bookmarkStart w:id="115" w:name="_Toc485893379"/>
      <w:r>
        <w:rPr>
          <w:lang w:bidi="fa-IR"/>
        </w:rPr>
        <w:t>Notes</w:t>
      </w:r>
      <w:bookmarkEnd w:id="114"/>
      <w:bookmarkEnd w:id="115"/>
    </w:p>
    <w:p w:rsidR="00BF20E7" w:rsidRDefault="00BF20E7" w:rsidP="00BF20E7">
      <w:pPr>
        <w:pStyle w:val="libFootnote"/>
        <w:rPr>
          <w:lang w:bidi="fa-IR"/>
        </w:rPr>
      </w:pPr>
      <w:r>
        <w:rPr>
          <w:lang w:bidi="fa-IR"/>
        </w:rPr>
        <w:t xml:space="preserve">1. </w:t>
      </w:r>
      <w:r>
        <w:rPr>
          <w:rtl/>
          <w:lang w:bidi="fa-IR"/>
        </w:rPr>
        <w:t>كنز العمّال : 2768</w:t>
      </w:r>
      <w:r>
        <w:rPr>
          <w:lang w:bidi="fa-IR"/>
        </w:rPr>
        <w:t xml:space="preserve"> .</w:t>
      </w:r>
    </w:p>
    <w:p w:rsidR="00BF20E7" w:rsidRDefault="00BF20E7" w:rsidP="00BF20E7">
      <w:pPr>
        <w:pStyle w:val="libFootnote"/>
        <w:rPr>
          <w:lang w:bidi="fa-IR"/>
        </w:rPr>
      </w:pPr>
      <w:r>
        <w:rPr>
          <w:lang w:bidi="fa-IR"/>
        </w:rPr>
        <w:t>2. Ibid. no. 2768</w:t>
      </w:r>
    </w:p>
    <w:p w:rsidR="00BF20E7" w:rsidRDefault="00BF20E7" w:rsidP="00BF20E7">
      <w:pPr>
        <w:pStyle w:val="libFootnote"/>
        <w:rPr>
          <w:lang w:bidi="fa-IR"/>
        </w:rPr>
      </w:pPr>
      <w:r>
        <w:rPr>
          <w:lang w:bidi="fa-IR"/>
        </w:rPr>
        <w:t xml:space="preserve">3. </w:t>
      </w:r>
      <w:r>
        <w:rPr>
          <w:rtl/>
          <w:lang w:bidi="fa-IR"/>
        </w:rPr>
        <w:t>بحارالأنوار :92 / 190 / 2</w:t>
      </w:r>
      <w:r>
        <w:rPr>
          <w:lang w:bidi="fa-IR"/>
        </w:rPr>
        <w:t xml:space="preserve"> .</w:t>
      </w:r>
    </w:p>
    <w:p w:rsidR="00BF20E7" w:rsidRDefault="00BF20E7" w:rsidP="00BF20E7">
      <w:pPr>
        <w:pStyle w:val="libFootnote"/>
        <w:rPr>
          <w:lang w:bidi="fa-IR"/>
        </w:rPr>
      </w:pPr>
      <w:r>
        <w:rPr>
          <w:lang w:bidi="fa-IR"/>
        </w:rPr>
        <w:t>4. Bihar al-Anwar, v. 92, p. 190, no. 2</w:t>
      </w:r>
    </w:p>
    <w:p w:rsidR="00BF20E7" w:rsidRDefault="00BF20E7" w:rsidP="00BF20E7">
      <w:pPr>
        <w:pStyle w:val="libFootnote"/>
        <w:rPr>
          <w:lang w:bidi="fa-IR"/>
        </w:rPr>
      </w:pPr>
      <w:r>
        <w:rPr>
          <w:lang w:bidi="fa-IR"/>
        </w:rPr>
        <w:t xml:space="preserve">5. </w:t>
      </w:r>
      <w:r>
        <w:rPr>
          <w:rtl/>
          <w:lang w:bidi="fa-IR"/>
        </w:rPr>
        <w:t>بحار الأنوار : 92 / 195 / 10</w:t>
      </w:r>
      <w:r>
        <w:rPr>
          <w:lang w:bidi="fa-IR"/>
        </w:rPr>
        <w:t xml:space="preserve"> .</w:t>
      </w:r>
    </w:p>
    <w:p w:rsidR="00BF20E7" w:rsidRDefault="00BF20E7" w:rsidP="00BF20E7">
      <w:pPr>
        <w:pStyle w:val="libFootnote"/>
        <w:rPr>
          <w:lang w:bidi="fa-IR"/>
        </w:rPr>
      </w:pPr>
      <w:r>
        <w:rPr>
          <w:lang w:bidi="fa-IR"/>
        </w:rPr>
        <w:t>6. Ibid. v. 92, p. 195, no. 10</w:t>
      </w:r>
    </w:p>
    <w:p w:rsidR="00BF20E7" w:rsidRDefault="00BF20E7" w:rsidP="00BF20E7">
      <w:pPr>
        <w:pStyle w:val="libFootnote"/>
        <w:rPr>
          <w:lang w:bidi="fa-IR"/>
        </w:rPr>
      </w:pPr>
      <w:r>
        <w:rPr>
          <w:lang w:bidi="fa-IR"/>
        </w:rPr>
        <w:t xml:space="preserve">7. </w:t>
      </w:r>
      <w:r>
        <w:rPr>
          <w:rtl/>
          <w:lang w:bidi="fa-IR"/>
        </w:rPr>
        <w:t>كنز العمّال : 2777</w:t>
      </w:r>
      <w:r>
        <w:rPr>
          <w:lang w:bidi="fa-IR"/>
        </w:rPr>
        <w:t xml:space="preserve"> .</w:t>
      </w:r>
    </w:p>
    <w:p w:rsidR="00BF20E7" w:rsidRDefault="00BF20E7" w:rsidP="00BF20E7">
      <w:pPr>
        <w:pStyle w:val="libFootnote"/>
        <w:rPr>
          <w:lang w:bidi="fa-IR"/>
        </w:rPr>
      </w:pPr>
      <w:r>
        <w:rPr>
          <w:lang w:bidi="fa-IR"/>
        </w:rPr>
        <w:t>8. Kanz al-Ummal, no. 2777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6" w:name="_Toc484340549"/>
      <w:bookmarkStart w:id="117" w:name="_Toc485893380"/>
      <w:r>
        <w:rPr>
          <w:lang w:bidi="fa-IR"/>
        </w:rPr>
        <w:lastRenderedPageBreak/>
        <w:t xml:space="preserve">1515 - </w:t>
      </w:r>
      <w:r>
        <w:rPr>
          <w:rtl/>
          <w:lang w:bidi="fa-IR"/>
        </w:rPr>
        <w:t>حَقُّ التِّلاوَةِ</w:t>
      </w:r>
      <w:bookmarkEnd w:id="116"/>
      <w:bookmarkEnd w:id="117"/>
    </w:p>
    <w:p w:rsidR="00BF20E7" w:rsidRDefault="00BF20E7" w:rsidP="005F6981">
      <w:pPr>
        <w:pStyle w:val="Heading2Center"/>
        <w:rPr>
          <w:lang w:bidi="fa-IR"/>
        </w:rPr>
      </w:pPr>
      <w:bookmarkStart w:id="118" w:name="_Toc484340550"/>
      <w:bookmarkStart w:id="119" w:name="_Toc485893381"/>
      <w:r>
        <w:rPr>
          <w:lang w:bidi="fa-IR"/>
        </w:rPr>
        <w:t>1515. THE REALITY OF RECITATION</w:t>
      </w:r>
      <w:bookmarkEnd w:id="118"/>
      <w:bookmarkEnd w:id="119"/>
    </w:p>
    <w:p w:rsidR="00BF20E7" w:rsidRDefault="00BF20E7" w:rsidP="00CD431C">
      <w:pPr>
        <w:pStyle w:val="libAr"/>
        <w:rPr>
          <w:lang w:bidi="fa-IR"/>
        </w:rPr>
      </w:pPr>
      <w:r w:rsidRPr="00C65E9C">
        <w:rPr>
          <w:rStyle w:val="libBold1Char"/>
          <w:rFonts w:hint="cs"/>
          <w:rtl/>
        </w:rPr>
        <w:t>5187.</w:t>
      </w:r>
      <w:r>
        <w:rPr>
          <w:rtl/>
          <w:lang w:bidi="fa-IR"/>
        </w:rPr>
        <w:t xml:space="preserve"> الإمامُ الصّادقُ عليه السلام - في قولِهِ تعالى‏ : (الَّذِينَ آتَيناهُمُ الكِتابَ يَتْلُونَهُ حَقَّ تِلاوَتِهِ) - : يُرَتِّلُونَ آياتِهِ ، ويَتَفَهَّمونَ مَعانِيَهُ ، ويَعمَلُونَ بأحكامِهِ ، ويَرجُونَ وَعدَهُ ، ويَخشَونَ عَذابَهُ ، ويَتَمَثَّلُونَ قصَصَهُ ، ويَعتَبِرُونَ أمثالَهُ ، ويَأتُونَ أوامِرَهُ ، ويَجتَنِبونَ نَواهِيَهُ . ما هُو واللَّهِ بحِفظِ آياتِهِ وسَردِ حُروفِهِ ، وتِلاوَةِ سُوَرِهِ ودَرسِ أعشارِهِ وأخماسِهِ ، حَفِظُوا حُروفَهُ وأضاعُوا حُدودَهُ ، وإنّما هو تَدَبُّرُ آياتِهِ ، يقولُ اللَّهُ تعالى‏ : (كِتابٌ أنْزَلناهُ إلَيكَ مُبارَكٌ لِيَدَّبَّروا آياتِهِ)</w:t>
      </w:r>
      <w:r>
        <w:rPr>
          <w:rStyle w:val="libFootnotenumChar"/>
          <w:rFonts w:hint="cs"/>
          <w:rtl/>
        </w:rPr>
        <w:t>1</w:t>
      </w:r>
      <w:r>
        <w:rPr>
          <w:rtl/>
          <w:lang w:bidi="fa-IR"/>
        </w:rPr>
        <w:t>.</w:t>
      </w:r>
      <w:r>
        <w:rPr>
          <w:rStyle w:val="libFootnotenumChar"/>
          <w:rFonts w:hint="cs"/>
          <w:rtl/>
        </w:rPr>
        <w:t>2</w:t>
      </w:r>
    </w:p>
    <w:p w:rsidR="00BF20E7" w:rsidRDefault="00BF20E7" w:rsidP="00BF20E7">
      <w:pPr>
        <w:pStyle w:val="libNormal"/>
        <w:rPr>
          <w:lang w:bidi="fa-IR"/>
        </w:rPr>
      </w:pPr>
      <w:r w:rsidRPr="00C65E9C">
        <w:rPr>
          <w:rStyle w:val="libBold1Char"/>
        </w:rPr>
        <w:t>5187.</w:t>
      </w:r>
      <w:r>
        <w:rPr>
          <w:lang w:bidi="fa-IR"/>
        </w:rPr>
        <w:t xml:space="preserve"> Imam al-Sadiq, with respect to Allah's verse in the Qur'an: </w:t>
      </w:r>
      <w:r w:rsidRPr="009070E5">
        <w:rPr>
          <w:rStyle w:val="libBoldItalicChar"/>
        </w:rPr>
        <w:t>“Those to whom We have given the Book follow it as it ought to be followed.”</w:t>
      </w:r>
      <w:r>
        <w:rPr>
          <w:lang w:bidi="fa-IR"/>
        </w:rPr>
        <w:t xml:space="preserve"> </w:t>
      </w:r>
      <w:r>
        <w:rPr>
          <w:rStyle w:val="libFootnotenumChar"/>
        </w:rPr>
        <w:t>3</w:t>
      </w:r>
      <w:r>
        <w:rPr>
          <w:lang w:bidi="fa-IR"/>
        </w:rPr>
        <w:t xml:space="preserve"> said, 'They recite its verses and understand its meanings and act according to its laws. They hope for its reward, fear its punishment, take examples from its stories, take lesson from its parables, perform its orders, stay away from what it has prohibited. By Allah, it is not just memorizing its verses, citing its words, reciting its chapters, and learning its parts. They have memorized its words and lost its limits. That which is important is contemplating into its verses, Allah Almighty says: </w:t>
      </w:r>
      <w:r w:rsidRPr="009070E5">
        <w:rPr>
          <w:rStyle w:val="libBoldItalicChar"/>
        </w:rPr>
        <w:t>“[It is] a blessed Book that We have sent down to you, so that they may contemplate its signs.”</w:t>
      </w:r>
      <w:r>
        <w:rPr>
          <w:lang w:bidi="fa-IR"/>
        </w:rPr>
        <w:t xml:space="preserve"> </w:t>
      </w:r>
      <w:r>
        <w:rPr>
          <w:rStyle w:val="libFootnotenumChar"/>
        </w:rPr>
        <w:t>45</w:t>
      </w:r>
    </w:p>
    <w:p w:rsidR="00BF20E7" w:rsidRDefault="00BF20E7" w:rsidP="00BF20E7">
      <w:pPr>
        <w:pStyle w:val="libNormal"/>
        <w:rPr>
          <w:lang w:bidi="fa-IR"/>
        </w:rPr>
      </w:pPr>
    </w:p>
    <w:p w:rsidR="00BF20E7" w:rsidRDefault="00BF20E7" w:rsidP="00CD431C">
      <w:pPr>
        <w:pStyle w:val="Heading3"/>
        <w:rPr>
          <w:lang w:bidi="fa-IR"/>
        </w:rPr>
      </w:pPr>
      <w:bookmarkStart w:id="120" w:name="_Toc484340551"/>
      <w:bookmarkStart w:id="121" w:name="_Toc485893382"/>
      <w:r>
        <w:rPr>
          <w:lang w:bidi="fa-IR"/>
        </w:rPr>
        <w:t>Notes</w:t>
      </w:r>
      <w:bookmarkEnd w:id="120"/>
      <w:bookmarkEnd w:id="121"/>
    </w:p>
    <w:p w:rsidR="00BF20E7" w:rsidRDefault="00BF20E7" w:rsidP="00BF20E7">
      <w:pPr>
        <w:pStyle w:val="libFootnote"/>
        <w:rPr>
          <w:lang w:bidi="fa-IR"/>
        </w:rPr>
      </w:pPr>
      <w:r>
        <w:rPr>
          <w:lang w:bidi="fa-IR"/>
        </w:rPr>
        <w:t xml:space="preserve">1. </w:t>
      </w:r>
      <w:r>
        <w:rPr>
          <w:rtl/>
          <w:lang w:bidi="fa-IR"/>
        </w:rPr>
        <w:t>ص : 29</w:t>
      </w:r>
      <w:r>
        <w:rPr>
          <w:lang w:bidi="fa-IR"/>
        </w:rPr>
        <w:t xml:space="preserve"> .</w:t>
      </w:r>
    </w:p>
    <w:p w:rsidR="00BF20E7" w:rsidRDefault="00BF20E7" w:rsidP="00BF20E7">
      <w:pPr>
        <w:pStyle w:val="libFootnote"/>
        <w:rPr>
          <w:lang w:bidi="fa-IR"/>
        </w:rPr>
      </w:pPr>
      <w:r>
        <w:rPr>
          <w:lang w:bidi="fa-IR"/>
        </w:rPr>
        <w:t xml:space="preserve">2. </w:t>
      </w:r>
      <w:r>
        <w:rPr>
          <w:rtl/>
          <w:lang w:bidi="fa-IR"/>
        </w:rPr>
        <w:t>تنبيه الخواطر : 2 / 236</w:t>
      </w:r>
      <w:r>
        <w:rPr>
          <w:lang w:bidi="fa-IR"/>
        </w:rPr>
        <w:t xml:space="preserve"> .</w:t>
      </w:r>
    </w:p>
    <w:p w:rsidR="00BF20E7" w:rsidRDefault="00BF20E7" w:rsidP="00BF20E7">
      <w:pPr>
        <w:pStyle w:val="libFootnote"/>
        <w:rPr>
          <w:lang w:bidi="fa-IR"/>
        </w:rPr>
      </w:pPr>
      <w:r>
        <w:rPr>
          <w:lang w:bidi="fa-IR"/>
        </w:rPr>
        <w:t>3. Quran 2</w:t>
      </w:r>
      <w:r>
        <w:rPr>
          <w:rtl/>
          <w:lang w:bidi="fa-IR"/>
        </w:rPr>
        <w:t>:121</w:t>
      </w:r>
    </w:p>
    <w:p w:rsidR="00BF20E7" w:rsidRDefault="00BF20E7" w:rsidP="00BF20E7">
      <w:pPr>
        <w:pStyle w:val="libFootnote"/>
        <w:rPr>
          <w:lang w:bidi="fa-IR"/>
        </w:rPr>
      </w:pPr>
      <w:r>
        <w:rPr>
          <w:lang w:bidi="fa-IR"/>
        </w:rPr>
        <w:t>4. Quran 38</w:t>
      </w:r>
      <w:r>
        <w:rPr>
          <w:rtl/>
          <w:lang w:bidi="fa-IR"/>
        </w:rPr>
        <w:t>:29</w:t>
      </w:r>
    </w:p>
    <w:p w:rsidR="00BF20E7" w:rsidRDefault="00BF20E7" w:rsidP="00BF20E7">
      <w:pPr>
        <w:pStyle w:val="libFootnote"/>
        <w:rPr>
          <w:lang w:bidi="fa-IR"/>
        </w:rPr>
      </w:pPr>
      <w:r>
        <w:rPr>
          <w:lang w:bidi="fa-IR"/>
        </w:rPr>
        <w:t>5. Tanbih al-Khawatir, v. 2, p. 236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2" w:name="_Toc484340552"/>
      <w:bookmarkStart w:id="123" w:name="_Toc485893383"/>
      <w:r>
        <w:rPr>
          <w:lang w:bidi="fa-IR"/>
        </w:rPr>
        <w:lastRenderedPageBreak/>
        <w:t xml:space="preserve">1516 - </w:t>
      </w:r>
      <w:r>
        <w:rPr>
          <w:rtl/>
          <w:lang w:bidi="fa-IR"/>
        </w:rPr>
        <w:t>آدابُ القِراءَةِ</w:t>
      </w:r>
      <w:bookmarkEnd w:id="122"/>
      <w:bookmarkEnd w:id="123"/>
    </w:p>
    <w:p w:rsidR="00BF20E7" w:rsidRDefault="00BF20E7" w:rsidP="005F6981">
      <w:pPr>
        <w:pStyle w:val="Heading2Center"/>
        <w:rPr>
          <w:lang w:bidi="fa-IR"/>
        </w:rPr>
      </w:pPr>
      <w:bookmarkStart w:id="124" w:name="_Toc484340553"/>
      <w:bookmarkStart w:id="125" w:name="_Toc485893384"/>
      <w:r>
        <w:rPr>
          <w:lang w:bidi="fa-IR"/>
        </w:rPr>
        <w:t>1516. ETIQUETTE OF RECITATION</w:t>
      </w:r>
      <w:bookmarkEnd w:id="124"/>
      <w:bookmarkEnd w:id="125"/>
    </w:p>
    <w:p w:rsidR="00BF20E7" w:rsidRDefault="00BF20E7" w:rsidP="00443E8A">
      <w:pPr>
        <w:pStyle w:val="Heading3Center"/>
        <w:rPr>
          <w:lang w:bidi="fa-IR"/>
        </w:rPr>
      </w:pPr>
      <w:bookmarkStart w:id="126" w:name="_Toc484340554"/>
      <w:bookmarkStart w:id="127" w:name="_Toc485893385"/>
      <w:r>
        <w:rPr>
          <w:lang w:bidi="fa-IR"/>
        </w:rPr>
        <w:t xml:space="preserve">1 - </w:t>
      </w:r>
      <w:r>
        <w:rPr>
          <w:rtl/>
          <w:lang w:bidi="fa-IR"/>
        </w:rPr>
        <w:t>تنظيفُ الفَمِ</w:t>
      </w:r>
      <w:r>
        <w:rPr>
          <w:lang w:bidi="fa-IR"/>
        </w:rPr>
        <w:t xml:space="preserve"> :</w:t>
      </w:r>
      <w:bookmarkEnd w:id="126"/>
      <w:bookmarkEnd w:id="127"/>
    </w:p>
    <w:p w:rsidR="00BF20E7" w:rsidRDefault="00BF20E7" w:rsidP="00443E8A">
      <w:pPr>
        <w:pStyle w:val="Heading3Center"/>
        <w:rPr>
          <w:lang w:bidi="fa-IR"/>
        </w:rPr>
      </w:pPr>
      <w:bookmarkStart w:id="128" w:name="_Toc484340555"/>
      <w:bookmarkStart w:id="129" w:name="_Toc485893386"/>
      <w:r>
        <w:rPr>
          <w:lang w:bidi="fa-IR"/>
        </w:rPr>
        <w:t>1. Cleaning of the mouth</w:t>
      </w:r>
      <w:bookmarkEnd w:id="128"/>
      <w:bookmarkEnd w:id="129"/>
    </w:p>
    <w:p w:rsidR="00BF20E7" w:rsidRDefault="00BF20E7" w:rsidP="00CD431C">
      <w:pPr>
        <w:pStyle w:val="libAr"/>
        <w:rPr>
          <w:lang w:bidi="fa-IR"/>
        </w:rPr>
      </w:pPr>
      <w:r w:rsidRPr="00C65E9C">
        <w:rPr>
          <w:rStyle w:val="libBold1Char"/>
          <w:rFonts w:hint="cs"/>
          <w:rtl/>
        </w:rPr>
        <w:t>5188.</w:t>
      </w:r>
      <w:r>
        <w:rPr>
          <w:rtl/>
          <w:lang w:bidi="fa-IR"/>
        </w:rPr>
        <w:t xml:space="preserve"> رسولُ اللَّهِ صلى اللَّه عليه وآله : نَظِّفُوا طَريقَ القرآنِ ، قيلَ : يا رسولَ اللَّهِ ، وما طَريقُ القرآنِ ؟ قالَ : أفواهُكُم ، قيلَ : بماذا ؟ قالَ : بالسِّواكِ .</w:t>
      </w:r>
      <w:r>
        <w:rPr>
          <w:rStyle w:val="libFootnotenumChar"/>
          <w:rFonts w:hint="cs"/>
          <w:rtl/>
        </w:rPr>
        <w:t>1</w:t>
      </w:r>
    </w:p>
    <w:p w:rsidR="00BF20E7" w:rsidRDefault="00BF20E7" w:rsidP="00BF20E7">
      <w:pPr>
        <w:pStyle w:val="libNormal"/>
        <w:rPr>
          <w:lang w:bidi="fa-IR"/>
        </w:rPr>
      </w:pPr>
      <w:r w:rsidRPr="00C65E9C">
        <w:rPr>
          <w:rStyle w:val="libBold1Char"/>
        </w:rPr>
        <w:t>5188.</w:t>
      </w:r>
      <w:r>
        <w:rPr>
          <w:lang w:bidi="fa-IR"/>
        </w:rPr>
        <w:t xml:space="preserve"> The Prophet </w:t>
      </w:r>
      <w:r>
        <w:t>(SAWA)</w:t>
      </w:r>
      <w:r>
        <w:rPr>
          <w:lang w:bidi="fa-IR"/>
        </w:rPr>
        <w:t xml:space="preserve"> said, 'Clean the path of the Quran.' He was asked, 'O Messenger of Allah, and what is the path of the Quran?' He replied, 'Your mouths.' They asked, 'How [should we clean them]?' He said, '[By brushing them] With a tooth cleanser </w:t>
      </w:r>
      <w:r>
        <w:t>(siwak)</w:t>
      </w:r>
      <w:r>
        <w:rPr>
          <w:lang w:bidi="fa-IR"/>
        </w:rPr>
        <w:t xml:space="preserve">.' </w:t>
      </w:r>
      <w:r>
        <w:rPr>
          <w:rStyle w:val="libFootnotenumChar"/>
        </w:rPr>
        <w:t>2</w:t>
      </w:r>
    </w:p>
    <w:p w:rsidR="00BF20E7" w:rsidRDefault="00BF20E7" w:rsidP="00443E8A">
      <w:pPr>
        <w:pStyle w:val="Heading3Center"/>
        <w:rPr>
          <w:lang w:bidi="fa-IR"/>
        </w:rPr>
      </w:pPr>
      <w:bookmarkStart w:id="130" w:name="_Toc484340556"/>
      <w:bookmarkStart w:id="131" w:name="_Toc485893387"/>
      <w:r>
        <w:rPr>
          <w:lang w:bidi="fa-IR"/>
        </w:rPr>
        <w:t xml:space="preserve">2 - </w:t>
      </w:r>
      <w:r>
        <w:rPr>
          <w:rtl/>
          <w:lang w:bidi="fa-IR"/>
        </w:rPr>
        <w:t>الاستِعاذةُ</w:t>
      </w:r>
      <w:r>
        <w:rPr>
          <w:lang w:bidi="fa-IR"/>
        </w:rPr>
        <w:t xml:space="preserve"> :</w:t>
      </w:r>
      <w:bookmarkEnd w:id="130"/>
      <w:bookmarkEnd w:id="131"/>
    </w:p>
    <w:p w:rsidR="00BF20E7" w:rsidRDefault="00BF20E7" w:rsidP="00443E8A">
      <w:pPr>
        <w:pStyle w:val="Heading3Center"/>
        <w:rPr>
          <w:lang w:bidi="fa-IR"/>
        </w:rPr>
      </w:pPr>
      <w:bookmarkStart w:id="132" w:name="_Toc484340557"/>
      <w:bookmarkStart w:id="133" w:name="_Toc485893388"/>
      <w:r>
        <w:rPr>
          <w:lang w:bidi="fa-IR"/>
        </w:rPr>
        <w:t>2. Seeking refuge</w:t>
      </w:r>
      <w:bookmarkEnd w:id="132"/>
      <w:bookmarkEnd w:id="133"/>
    </w:p>
    <w:p w:rsidR="00BF20E7" w:rsidRDefault="00BF20E7" w:rsidP="00CD431C">
      <w:pPr>
        <w:pStyle w:val="libAr"/>
        <w:rPr>
          <w:lang w:bidi="fa-IR"/>
        </w:rPr>
      </w:pPr>
      <w:r>
        <w:rPr>
          <w:rtl/>
        </w:rPr>
        <w:t>(</w:t>
      </w:r>
      <w:r>
        <w:rPr>
          <w:rtl/>
          <w:lang w:bidi="fa-IR"/>
        </w:rPr>
        <w:t>فَإِذَا قَرَأْتَ الْقُرْآنَ فَاسْتَعِذْ بِاللَّهِ مِنَ الشَّيْطَانِ الرَّجِيمِ) .</w:t>
      </w:r>
      <w:r>
        <w:rPr>
          <w:rStyle w:val="libFootnotenumChar"/>
          <w:rFonts w:hint="cs"/>
          <w:rtl/>
        </w:rPr>
        <w:t>3</w:t>
      </w:r>
    </w:p>
    <w:p w:rsidR="00BF20E7" w:rsidRDefault="00BF20E7" w:rsidP="00BF20E7">
      <w:pPr>
        <w:pStyle w:val="libNormal"/>
        <w:rPr>
          <w:lang w:bidi="fa-IR"/>
        </w:rPr>
      </w:pPr>
      <w:r w:rsidRPr="009070E5">
        <w:rPr>
          <w:rStyle w:val="libBoldItalicChar"/>
        </w:rPr>
        <w:t>“When you recite the Quran seek the protection of Allah against the outcast Satan.”</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5189.</w:t>
      </w:r>
      <w:r>
        <w:rPr>
          <w:rtl/>
          <w:lang w:bidi="fa-IR"/>
        </w:rPr>
        <w:t xml:space="preserve"> الإمامُ الصّادقُ عليه السلام - لمّا سُئلَ عنِ التَّعوُّذِ عندَ افتِتاحِ كُلِّ سُورَةٍ - : نَعَم ، فَتَعَوَّذْ بِاللَّهِ مِن الشَّيطانِ الرَّجيمِ ، وذَكَرَ أنَّ الرَّجيمَ أخبَثُ الشَّياطينِ .</w:t>
      </w:r>
      <w:r>
        <w:rPr>
          <w:rStyle w:val="libFootnotenumChar"/>
          <w:rFonts w:hint="cs"/>
          <w:rtl/>
        </w:rPr>
        <w:t>5</w:t>
      </w:r>
    </w:p>
    <w:p w:rsidR="00BF20E7" w:rsidRDefault="00BF20E7" w:rsidP="00BF20E7">
      <w:pPr>
        <w:pStyle w:val="libNormal"/>
        <w:rPr>
          <w:lang w:bidi="fa-IR"/>
        </w:rPr>
      </w:pPr>
      <w:r w:rsidRPr="00C65E9C">
        <w:rPr>
          <w:rStyle w:val="libBold1Char"/>
        </w:rPr>
        <w:t>5189.</w:t>
      </w:r>
      <w:r>
        <w:rPr>
          <w:lang w:bidi="fa-IR"/>
        </w:rPr>
        <w:t xml:space="preserve"> Imam al-Sadiq </w:t>
      </w:r>
      <w:r>
        <w:t>(AS)</w:t>
      </w:r>
      <w:r>
        <w:rPr>
          <w:lang w:bidi="fa-IR"/>
        </w:rPr>
        <w:t xml:space="preserve">, when he was asked about seeking refuge at the beginning of every chapter, said, 'Yes, seek refuge in Allah from the outcast Satan. And he mentioned that the outcast </w:t>
      </w:r>
      <w:r>
        <w:t>(al-rajim)</w:t>
      </w:r>
      <w:r>
        <w:rPr>
          <w:lang w:bidi="fa-IR"/>
        </w:rPr>
        <w:t xml:space="preserve"> is the most wicked of Satans.' </w:t>
      </w:r>
      <w:r>
        <w:rPr>
          <w:rStyle w:val="libFootnotenumChar"/>
        </w:rPr>
        <w:t>6</w:t>
      </w:r>
    </w:p>
    <w:p w:rsidR="00BF20E7" w:rsidRDefault="00BF20E7" w:rsidP="00443E8A">
      <w:pPr>
        <w:pStyle w:val="Heading3Center"/>
        <w:rPr>
          <w:lang w:bidi="fa-IR"/>
        </w:rPr>
      </w:pPr>
      <w:bookmarkStart w:id="134" w:name="_Toc484340558"/>
      <w:bookmarkStart w:id="135" w:name="_Toc485893389"/>
      <w:r>
        <w:rPr>
          <w:lang w:bidi="fa-IR"/>
        </w:rPr>
        <w:t xml:space="preserve">3 - </w:t>
      </w:r>
      <w:r>
        <w:rPr>
          <w:rtl/>
          <w:lang w:bidi="fa-IR"/>
        </w:rPr>
        <w:t>التَّرتيلُ</w:t>
      </w:r>
      <w:r>
        <w:rPr>
          <w:lang w:bidi="fa-IR"/>
        </w:rPr>
        <w:t xml:space="preserve"> :</w:t>
      </w:r>
      <w:bookmarkEnd w:id="134"/>
      <w:bookmarkEnd w:id="135"/>
    </w:p>
    <w:p w:rsidR="00BF20E7" w:rsidRDefault="00BF20E7" w:rsidP="00443E8A">
      <w:pPr>
        <w:pStyle w:val="Heading3Center"/>
        <w:rPr>
          <w:lang w:bidi="fa-IR"/>
        </w:rPr>
      </w:pPr>
      <w:bookmarkStart w:id="136" w:name="_Toc484340559"/>
      <w:bookmarkStart w:id="137" w:name="_Toc485893390"/>
      <w:r>
        <w:rPr>
          <w:lang w:bidi="fa-IR"/>
        </w:rPr>
        <w:t>3. Recitation</w:t>
      </w:r>
      <w:bookmarkEnd w:id="136"/>
      <w:bookmarkEnd w:id="137"/>
    </w:p>
    <w:p w:rsidR="00BF20E7" w:rsidRDefault="00BF20E7" w:rsidP="00CD431C">
      <w:pPr>
        <w:pStyle w:val="libAr"/>
        <w:rPr>
          <w:lang w:bidi="fa-IR"/>
        </w:rPr>
      </w:pPr>
      <w:r>
        <w:rPr>
          <w:rtl/>
        </w:rPr>
        <w:t>(</w:t>
      </w:r>
      <w:r>
        <w:rPr>
          <w:rtl/>
          <w:lang w:bidi="fa-IR"/>
        </w:rPr>
        <w:t>وَرَتِّلِ الْقُرْآنَ تَرْتِيلاً) .</w:t>
      </w:r>
      <w:r>
        <w:rPr>
          <w:rStyle w:val="libFootnotenumChar"/>
          <w:rFonts w:hint="cs"/>
          <w:rtl/>
        </w:rPr>
        <w:t>7</w:t>
      </w:r>
    </w:p>
    <w:p w:rsidR="00BF20E7" w:rsidRDefault="00BF20E7" w:rsidP="00BF20E7">
      <w:pPr>
        <w:pStyle w:val="libNormal"/>
        <w:rPr>
          <w:lang w:bidi="fa-IR"/>
        </w:rPr>
      </w:pPr>
      <w:r w:rsidRPr="009070E5">
        <w:rPr>
          <w:rStyle w:val="libBoldItalicChar"/>
        </w:rPr>
        <w:t>“recite the Quran in a measured tone.”</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5190.</w:t>
      </w:r>
      <w:r>
        <w:rPr>
          <w:rtl/>
          <w:lang w:bidi="fa-IR"/>
        </w:rPr>
        <w:t xml:space="preserve"> رسولُ اللَّهِ صلى اللَّه عليه وآله - في قولِهِ تعالى‏ : (وَرَتِّلِ القُرآنَ تَرتيلاً) - : بَيِّنْهُ تِبياناً ، ولا تَنثُرْهُ نَثرَ البَقْلِ ، ولا تَهُذَّهُ هَذَّ الشِّعرِ ، قِفُوا عندَ عَجائبِهِ ، حَرِّكُوا بهِ القُلوبَ ، ولا يَكُن هَمُّ أحَدِكُم آخِرَ السُّورَةِ .</w:t>
      </w:r>
      <w:r>
        <w:rPr>
          <w:rStyle w:val="libFootnotenumChar"/>
          <w:rFonts w:hint="cs"/>
          <w:rtl/>
        </w:rPr>
        <w:t>9</w:t>
      </w:r>
    </w:p>
    <w:p w:rsidR="00BF20E7" w:rsidRDefault="00BF20E7" w:rsidP="00BF20E7">
      <w:pPr>
        <w:pStyle w:val="libNormal"/>
        <w:rPr>
          <w:lang w:bidi="fa-IR"/>
        </w:rPr>
      </w:pPr>
      <w:r w:rsidRPr="00C65E9C">
        <w:rPr>
          <w:rStyle w:val="libBold1Char"/>
        </w:rPr>
        <w:t>5190.</w:t>
      </w:r>
      <w:r>
        <w:rPr>
          <w:lang w:bidi="fa-IR"/>
        </w:rPr>
        <w:t xml:space="preserve"> The Prophet </w:t>
      </w:r>
      <w:r>
        <w:t>(SAWA)</w:t>
      </w:r>
      <w:r>
        <w:rPr>
          <w:lang w:bidi="fa-IR"/>
        </w:rPr>
        <w:t xml:space="preserve">, with regard to Allah's verse in the Qur'an: </w:t>
      </w:r>
      <w:r w:rsidRPr="009070E5">
        <w:rPr>
          <w:rStyle w:val="libBoldItalicChar"/>
        </w:rPr>
        <w:t>“and recite the Quran in a measured tone”</w:t>
      </w:r>
      <w:r>
        <w:rPr>
          <w:lang w:bidi="fa-IR"/>
        </w:rPr>
        <w:t xml:space="preserve"> said, 'Recite it clearly, do not disperse it prosaically, nor rave it like raving poetry. Stop where it mentions wonders, and move the hearts with it, and do not let your only concern be [to finish] the end of the chapter.' </w:t>
      </w:r>
      <w:r>
        <w:rPr>
          <w:rStyle w:val="libFootnotenumChar"/>
        </w:rPr>
        <w:t>10</w:t>
      </w:r>
    </w:p>
    <w:p w:rsidR="00BF20E7" w:rsidRDefault="00BF20E7" w:rsidP="00443E8A">
      <w:pPr>
        <w:pStyle w:val="Heading3Center"/>
        <w:rPr>
          <w:lang w:bidi="fa-IR"/>
        </w:rPr>
      </w:pPr>
      <w:bookmarkStart w:id="138" w:name="_Toc484340560"/>
      <w:bookmarkStart w:id="139" w:name="_Toc485893391"/>
      <w:r>
        <w:rPr>
          <w:lang w:bidi="fa-IR"/>
        </w:rPr>
        <w:t xml:space="preserve">4 - </w:t>
      </w:r>
      <w:r>
        <w:rPr>
          <w:rtl/>
          <w:lang w:bidi="fa-IR"/>
        </w:rPr>
        <w:t>التَّدبّرُ</w:t>
      </w:r>
      <w:r>
        <w:rPr>
          <w:lang w:bidi="fa-IR"/>
        </w:rPr>
        <w:t xml:space="preserve"> :</w:t>
      </w:r>
      <w:bookmarkEnd w:id="138"/>
      <w:bookmarkEnd w:id="139"/>
    </w:p>
    <w:p w:rsidR="00BF20E7" w:rsidRDefault="00BF20E7" w:rsidP="00443E8A">
      <w:pPr>
        <w:pStyle w:val="Heading3Center"/>
        <w:rPr>
          <w:lang w:bidi="fa-IR"/>
        </w:rPr>
      </w:pPr>
      <w:bookmarkStart w:id="140" w:name="_Toc484340561"/>
      <w:bookmarkStart w:id="141" w:name="_Toc485893392"/>
      <w:r>
        <w:rPr>
          <w:lang w:bidi="fa-IR"/>
        </w:rPr>
        <w:lastRenderedPageBreak/>
        <w:t>4. Contemplation</w:t>
      </w:r>
      <w:bookmarkEnd w:id="140"/>
      <w:bookmarkEnd w:id="141"/>
    </w:p>
    <w:p w:rsidR="00BF20E7" w:rsidRDefault="00BF20E7" w:rsidP="00CD431C">
      <w:pPr>
        <w:pStyle w:val="libAr"/>
        <w:rPr>
          <w:lang w:bidi="fa-IR"/>
        </w:rPr>
      </w:pPr>
      <w:r>
        <w:rPr>
          <w:rtl/>
        </w:rPr>
        <w:t>(</w:t>
      </w:r>
      <w:r>
        <w:rPr>
          <w:rtl/>
          <w:lang w:bidi="fa-IR"/>
        </w:rPr>
        <w:t>كِتابٌ أَنْزَلْناهُ إلَيْكَ مُبارَكٌ لِيَدَّبَّرُوا آياتِهِ ولِيَتَذَكَّرَ أُوْلُو الأَلْبابِ) .</w:t>
      </w:r>
      <w:r>
        <w:rPr>
          <w:rStyle w:val="libFootnotenumChar"/>
          <w:rFonts w:hint="cs"/>
          <w:rtl/>
        </w:rPr>
        <w:t>11</w:t>
      </w:r>
    </w:p>
    <w:p w:rsidR="00BF20E7" w:rsidRDefault="00BF20E7" w:rsidP="00BF20E7">
      <w:pPr>
        <w:pStyle w:val="libNormal"/>
        <w:rPr>
          <w:lang w:bidi="fa-IR"/>
        </w:rPr>
      </w:pPr>
      <w:r w:rsidRPr="009070E5">
        <w:rPr>
          <w:rStyle w:val="libBoldItalicChar"/>
        </w:rPr>
        <w:t>“[It is] a blessed Book that We have sent down to you, so that they may contemplate its signs, and that those who possess intellect may take admonishment.”</w:t>
      </w:r>
      <w:r>
        <w:rPr>
          <w:lang w:bidi="fa-IR"/>
        </w:rPr>
        <w:t xml:space="preserve"> </w:t>
      </w:r>
      <w:r>
        <w:rPr>
          <w:rStyle w:val="libFootnotenumChar"/>
        </w:rPr>
        <w:t>12</w:t>
      </w:r>
    </w:p>
    <w:p w:rsidR="00BF20E7" w:rsidRDefault="00BF20E7" w:rsidP="00CD431C">
      <w:pPr>
        <w:pStyle w:val="libAr"/>
        <w:rPr>
          <w:lang w:bidi="fa-IR"/>
        </w:rPr>
      </w:pPr>
      <w:r w:rsidRPr="00C65E9C">
        <w:rPr>
          <w:rStyle w:val="libBold1Char"/>
          <w:rFonts w:hint="cs"/>
          <w:rtl/>
        </w:rPr>
        <w:t>5191.</w:t>
      </w:r>
      <w:r>
        <w:rPr>
          <w:rtl/>
          <w:lang w:bidi="fa-IR"/>
        </w:rPr>
        <w:t xml:space="preserve"> الإمامُ عليٌّ عليه السلام : ألا لا خَيرَ في قِراءةٍ ليسَ فيها تَدَبُّرٌ ، ألا لا خَيرَ في عِبادَةٍ ليسَ فيها تَفَقُّهٌ .</w:t>
      </w:r>
      <w:r>
        <w:rPr>
          <w:rStyle w:val="libFootnotenumChar"/>
          <w:rFonts w:hint="cs"/>
          <w:rtl/>
        </w:rPr>
        <w:t>13</w:t>
      </w:r>
    </w:p>
    <w:p w:rsidR="00BF20E7" w:rsidRDefault="00BF20E7" w:rsidP="00BF20E7">
      <w:pPr>
        <w:pStyle w:val="libNormal"/>
        <w:rPr>
          <w:lang w:bidi="fa-IR"/>
        </w:rPr>
      </w:pPr>
      <w:r w:rsidRPr="00C65E9C">
        <w:rPr>
          <w:rStyle w:val="libBold1Char"/>
        </w:rPr>
        <w:t>5191.</w:t>
      </w:r>
      <w:r>
        <w:rPr>
          <w:lang w:bidi="fa-IR"/>
        </w:rPr>
        <w:t xml:space="preserve"> Imam Ali </w:t>
      </w:r>
      <w:r>
        <w:t>(AS)</w:t>
      </w:r>
      <w:r>
        <w:rPr>
          <w:lang w:bidi="fa-IR"/>
        </w:rPr>
        <w:t xml:space="preserve"> said, 'Verily, there is no good in recitation that does not have contemplation in it. Verily, there is no good in worship that does not have understanding.' </w:t>
      </w:r>
      <w:r>
        <w:rPr>
          <w:rStyle w:val="libFootnotenumChar"/>
        </w:rPr>
        <w:t>14</w:t>
      </w:r>
    </w:p>
    <w:p w:rsidR="00BF20E7" w:rsidRDefault="00BF20E7" w:rsidP="00CD431C">
      <w:pPr>
        <w:pStyle w:val="libAr"/>
        <w:rPr>
          <w:lang w:bidi="fa-IR"/>
        </w:rPr>
      </w:pPr>
      <w:r w:rsidRPr="00C65E9C">
        <w:rPr>
          <w:rStyle w:val="libBold1Char"/>
          <w:rFonts w:hint="cs"/>
          <w:rtl/>
        </w:rPr>
        <w:t>5192.</w:t>
      </w:r>
      <w:r>
        <w:rPr>
          <w:rtl/>
          <w:lang w:bidi="fa-IR"/>
        </w:rPr>
        <w:t xml:space="preserve"> الإمامُ الصّادقُ عليه السلام - لمّا سُئلَ عن قِراءةِ القرآنِ في ليلَةٍ - : لا يُعجِبُني أن تَقرَأهُ في أقَلَّ مِن شَهرٍ .</w:t>
      </w:r>
      <w:r>
        <w:rPr>
          <w:rStyle w:val="libFootnotenumChar"/>
          <w:rFonts w:hint="cs"/>
          <w:rtl/>
        </w:rPr>
        <w:t>15</w:t>
      </w:r>
    </w:p>
    <w:p w:rsidR="00BF20E7" w:rsidRDefault="00BF20E7" w:rsidP="00BF20E7">
      <w:pPr>
        <w:pStyle w:val="libNormal"/>
        <w:rPr>
          <w:lang w:bidi="fa-IR"/>
        </w:rPr>
      </w:pPr>
      <w:r w:rsidRPr="00C65E9C">
        <w:rPr>
          <w:rStyle w:val="libBold1Char"/>
        </w:rPr>
        <w:t>5192.</w:t>
      </w:r>
      <w:r>
        <w:rPr>
          <w:lang w:bidi="fa-IR"/>
        </w:rPr>
        <w:t xml:space="preserve"> Imam al-Sadiq </w:t>
      </w:r>
      <w:r>
        <w:t>(AS)</w:t>
      </w:r>
      <w:r>
        <w:rPr>
          <w:lang w:bidi="fa-IR"/>
        </w:rPr>
        <w:t xml:space="preserve">, when asked about completing the Quran in one night, said, 'I do not like it for you to complete it all in less than a month.' </w:t>
      </w:r>
      <w:r>
        <w:rPr>
          <w:rStyle w:val="libFootnotenumChar"/>
        </w:rPr>
        <w:t>16</w:t>
      </w:r>
    </w:p>
    <w:p w:rsidR="00BF20E7" w:rsidRDefault="00BF20E7" w:rsidP="00443E8A">
      <w:pPr>
        <w:pStyle w:val="Heading3Center"/>
        <w:rPr>
          <w:lang w:bidi="fa-IR"/>
        </w:rPr>
      </w:pPr>
      <w:bookmarkStart w:id="142" w:name="_Toc484340562"/>
      <w:bookmarkStart w:id="143" w:name="_Toc485893393"/>
      <w:r>
        <w:rPr>
          <w:lang w:bidi="fa-IR"/>
        </w:rPr>
        <w:t xml:space="preserve">5 - </w:t>
      </w:r>
      <w:r>
        <w:rPr>
          <w:rtl/>
          <w:lang w:bidi="fa-IR"/>
        </w:rPr>
        <w:t>الخُشوعُ</w:t>
      </w:r>
      <w:r>
        <w:rPr>
          <w:lang w:bidi="fa-IR"/>
        </w:rPr>
        <w:t xml:space="preserve"> :</w:t>
      </w:r>
      <w:bookmarkEnd w:id="142"/>
      <w:bookmarkEnd w:id="143"/>
    </w:p>
    <w:p w:rsidR="00BF20E7" w:rsidRDefault="00BF20E7" w:rsidP="00443E8A">
      <w:pPr>
        <w:pStyle w:val="Heading3Center"/>
        <w:rPr>
          <w:lang w:bidi="fa-IR"/>
        </w:rPr>
      </w:pPr>
      <w:bookmarkStart w:id="144" w:name="_Toc484340563"/>
      <w:bookmarkStart w:id="145" w:name="_Toc485893394"/>
      <w:r>
        <w:rPr>
          <w:lang w:bidi="fa-IR"/>
        </w:rPr>
        <w:t>5. Humbleness</w:t>
      </w:r>
      <w:bookmarkEnd w:id="144"/>
      <w:bookmarkEnd w:id="145"/>
    </w:p>
    <w:p w:rsidR="00BF20E7" w:rsidRDefault="00BF20E7" w:rsidP="00CD431C">
      <w:pPr>
        <w:pStyle w:val="libAr"/>
        <w:rPr>
          <w:lang w:bidi="fa-IR"/>
        </w:rPr>
      </w:pPr>
      <w:r>
        <w:rPr>
          <w:rtl/>
        </w:rPr>
        <w:t>(</w:t>
      </w:r>
      <w:r>
        <w:rPr>
          <w:rtl/>
          <w:lang w:bidi="fa-IR"/>
        </w:rPr>
        <w:t>أَلَمْ يَأْنِ لِلَّذِينَ آمَنُوا أَنْ تَخْشَعَ قُلُوبُهُم لِذِكْرِ اللَّهِ وَما نَزَلَ مِنَ الْحَقِّ وَلَا يَكُونُوا كَالَّذِينَ أُوتُوا الْكِتابَ مِن قَبْلُ فَطالَ عَلَيْهِمُ الأَمَدُ فَقَسَتْ قُلُوبُهُمْ وَكَثِيرٌ مِنْهُمْ فَاسِقُونَ) .</w:t>
      </w:r>
      <w:r>
        <w:rPr>
          <w:rStyle w:val="libFootnotenumChar"/>
          <w:rFonts w:hint="cs"/>
          <w:rtl/>
        </w:rPr>
        <w:t>17</w:t>
      </w:r>
    </w:p>
    <w:p w:rsidR="00BF20E7" w:rsidRDefault="00BF20E7" w:rsidP="00BF20E7">
      <w:pPr>
        <w:pStyle w:val="libNormal"/>
        <w:rPr>
          <w:lang w:bidi="fa-IR"/>
        </w:rPr>
      </w:pPr>
      <w:r w:rsidRPr="009070E5">
        <w:rPr>
          <w:rStyle w:val="libBoldItalicChar"/>
        </w:rPr>
        <w:t>“Is it not time yet for those who have faith that their hearts should be humbled for Allah's remembrance and to the truth which has come down [to them], and to be not like those who were given the Book before? Time took its toll on them and so their hearts were hardened, and many of them are transgressors”</w:t>
      </w:r>
      <w:r>
        <w:rPr>
          <w:lang w:bidi="fa-IR"/>
        </w:rPr>
        <w:t xml:space="preserve"> </w:t>
      </w:r>
      <w:r>
        <w:rPr>
          <w:rStyle w:val="libFootnotenumChar"/>
        </w:rPr>
        <w:t>18</w:t>
      </w:r>
    </w:p>
    <w:p w:rsidR="00BF20E7" w:rsidRDefault="00BF20E7" w:rsidP="00CD431C">
      <w:pPr>
        <w:pStyle w:val="libAr"/>
        <w:rPr>
          <w:lang w:bidi="fa-IR"/>
        </w:rPr>
      </w:pPr>
      <w:r w:rsidRPr="00C65E9C">
        <w:rPr>
          <w:rStyle w:val="libBold1Char"/>
          <w:rFonts w:hint="cs"/>
          <w:rtl/>
        </w:rPr>
        <w:t>5193.</w:t>
      </w:r>
      <w:r>
        <w:rPr>
          <w:rtl/>
          <w:lang w:bidi="fa-IR"/>
        </w:rPr>
        <w:t xml:space="preserve"> رسولُ اللَّهِ صلى اللَّه عليه وآله - لمّا سُئلَ عن أحسَنِ الناسِ صَوتاً بالقرآنِ - : مَن إذا سَمِعتَ قِراءَتَهُ رَأيتَ أ نّهُ يَخشَى اللَّهَ .</w:t>
      </w:r>
      <w:r>
        <w:rPr>
          <w:rStyle w:val="libFootnotenumChar"/>
          <w:rFonts w:hint="cs"/>
          <w:rtl/>
        </w:rPr>
        <w:t>19</w:t>
      </w:r>
    </w:p>
    <w:p w:rsidR="00BF20E7" w:rsidRDefault="00BF20E7" w:rsidP="00BF20E7">
      <w:pPr>
        <w:pStyle w:val="libNormal"/>
        <w:rPr>
          <w:lang w:bidi="fa-IR"/>
        </w:rPr>
      </w:pPr>
      <w:r w:rsidRPr="00C65E9C">
        <w:rPr>
          <w:rStyle w:val="libBold1Char"/>
        </w:rPr>
        <w:t>5193.</w:t>
      </w:r>
      <w:r>
        <w:rPr>
          <w:lang w:bidi="fa-IR"/>
        </w:rPr>
        <w:t xml:space="preserve"> The Prophet </w:t>
      </w:r>
      <w:r>
        <w:t>(SAWA)</w:t>
      </w:r>
      <w:r>
        <w:rPr>
          <w:lang w:bidi="fa-IR"/>
        </w:rPr>
        <w:t xml:space="preserve">, when asked about the people who recite the best, replied, 'When you hear their recitation, you see that they fear Allah.' </w:t>
      </w:r>
      <w:r>
        <w:rPr>
          <w:rStyle w:val="libFootnotenumChar"/>
        </w:rPr>
        <w:t>20</w:t>
      </w:r>
    </w:p>
    <w:p w:rsidR="00BF20E7" w:rsidRDefault="00BF20E7" w:rsidP="00CD431C">
      <w:pPr>
        <w:pStyle w:val="libAr"/>
        <w:rPr>
          <w:lang w:bidi="fa-IR"/>
        </w:rPr>
      </w:pPr>
      <w:r w:rsidRPr="00C65E9C">
        <w:rPr>
          <w:rStyle w:val="libBold1Char"/>
          <w:rFonts w:hint="cs"/>
          <w:rtl/>
        </w:rPr>
        <w:t>5194.</w:t>
      </w:r>
      <w:r>
        <w:rPr>
          <w:rtl/>
          <w:lang w:bidi="fa-IR"/>
        </w:rPr>
        <w:t xml:space="preserve"> عيون أخبار الرِّضا عن رجاءَ بنِ أبي الضحّاكِ - في ذكرِ سيرة الإمام الرِّضا عليه السلام وقد صَحبَه إلى خراسان - : يُكثِرُ باللَّيلِ في فِراشِهِ مِن تِلاوَةِ القرآنِ ، فإذا مَرَّ بآيَةٍ فيها ذِكرُ جَنّةٍ أو نارٍ بَكى‏ وسَألَ اللَّهَ الجَنّةَ وتَعَوَّذَ بهِ مِن النارِ .</w:t>
      </w:r>
      <w:r>
        <w:rPr>
          <w:rStyle w:val="libFootnotenumChar"/>
          <w:rFonts w:hint="cs"/>
          <w:rtl/>
        </w:rPr>
        <w:t>21</w:t>
      </w:r>
    </w:p>
    <w:p w:rsidR="00BF20E7" w:rsidRDefault="00BF20E7" w:rsidP="00BF20E7">
      <w:pPr>
        <w:pStyle w:val="libNormal"/>
        <w:rPr>
          <w:lang w:bidi="fa-IR"/>
        </w:rPr>
      </w:pPr>
      <w:r w:rsidRPr="00C65E9C">
        <w:rPr>
          <w:rStyle w:val="libBold1Char"/>
        </w:rPr>
        <w:t>5194.</w:t>
      </w:r>
      <w:r>
        <w:rPr>
          <w:lang w:bidi="fa-IR"/>
        </w:rPr>
        <w:t xml:space="preserve"> Uyun Akhbar al-Rida </w:t>
      </w:r>
      <w:r>
        <w:t>(AS)</w:t>
      </w:r>
      <w:r>
        <w:rPr>
          <w:lang w:bidi="fa-IR"/>
        </w:rPr>
        <w:t xml:space="preserve">, Imam al-Rida </w:t>
      </w:r>
      <w:r>
        <w:t>(AS)</w:t>
      </w:r>
      <w:r>
        <w:rPr>
          <w:lang w:bidi="fa-IR"/>
        </w:rPr>
        <w:t xml:space="preserve"> constantly recited the Quran in his bed at night during the path to Khurasan. When he would read a verse that mentioned Heaven or Hell, he would cry and ask Allah for Heaven or seek refuge from Hell.'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146" w:name="_Toc484340564"/>
      <w:bookmarkStart w:id="147" w:name="_Toc485893395"/>
      <w:r>
        <w:rPr>
          <w:lang w:bidi="fa-IR"/>
        </w:rPr>
        <w:lastRenderedPageBreak/>
        <w:t>Notes</w:t>
      </w:r>
      <w:bookmarkEnd w:id="146"/>
      <w:bookmarkEnd w:id="147"/>
    </w:p>
    <w:p w:rsidR="00BF20E7" w:rsidRDefault="00BF20E7" w:rsidP="00BF20E7">
      <w:pPr>
        <w:pStyle w:val="libFootnote"/>
        <w:rPr>
          <w:lang w:bidi="fa-IR"/>
        </w:rPr>
      </w:pPr>
      <w:r>
        <w:rPr>
          <w:lang w:bidi="fa-IR"/>
        </w:rPr>
        <w:t xml:space="preserve">1. </w:t>
      </w:r>
      <w:r>
        <w:rPr>
          <w:rtl/>
          <w:lang w:bidi="fa-IR"/>
        </w:rPr>
        <w:t>بحار الأنوار : 92 / 213 / 11</w:t>
      </w:r>
      <w:r>
        <w:rPr>
          <w:lang w:bidi="fa-IR"/>
        </w:rPr>
        <w:t xml:space="preserve"> .</w:t>
      </w:r>
    </w:p>
    <w:p w:rsidR="00BF20E7" w:rsidRDefault="00BF20E7" w:rsidP="00BF20E7">
      <w:pPr>
        <w:pStyle w:val="libFootnote"/>
        <w:rPr>
          <w:lang w:bidi="fa-IR"/>
        </w:rPr>
      </w:pPr>
      <w:r>
        <w:rPr>
          <w:lang w:bidi="fa-IR"/>
        </w:rPr>
        <w:t>2. Bihar al-Anwar, v. 92, p. 213, no. 11</w:t>
      </w:r>
    </w:p>
    <w:p w:rsidR="00BF20E7" w:rsidRDefault="00BF20E7" w:rsidP="00BF20E7">
      <w:pPr>
        <w:pStyle w:val="libFootnote"/>
        <w:rPr>
          <w:lang w:bidi="fa-IR"/>
        </w:rPr>
      </w:pPr>
      <w:r>
        <w:rPr>
          <w:lang w:bidi="fa-IR"/>
        </w:rPr>
        <w:t xml:space="preserve">3. </w:t>
      </w:r>
      <w:r>
        <w:rPr>
          <w:rtl/>
          <w:lang w:bidi="fa-IR"/>
        </w:rPr>
        <w:t>النحل : 98</w:t>
      </w:r>
      <w:r>
        <w:rPr>
          <w:lang w:bidi="fa-IR"/>
        </w:rPr>
        <w:t xml:space="preserve"> .</w:t>
      </w:r>
    </w:p>
    <w:p w:rsidR="00BF20E7" w:rsidRDefault="00BF20E7" w:rsidP="00BF20E7">
      <w:pPr>
        <w:pStyle w:val="libFootnote"/>
        <w:rPr>
          <w:lang w:bidi="fa-IR"/>
        </w:rPr>
      </w:pPr>
      <w:r>
        <w:rPr>
          <w:lang w:bidi="fa-IR"/>
        </w:rPr>
        <w:t>4. Quran 16</w:t>
      </w:r>
      <w:r>
        <w:rPr>
          <w:rtl/>
          <w:lang w:bidi="fa-IR"/>
        </w:rPr>
        <w:t>:98</w:t>
      </w:r>
    </w:p>
    <w:p w:rsidR="00BF20E7" w:rsidRDefault="00BF20E7" w:rsidP="00BF20E7">
      <w:pPr>
        <w:pStyle w:val="libFootnote"/>
        <w:rPr>
          <w:lang w:bidi="fa-IR"/>
        </w:rPr>
      </w:pPr>
      <w:r>
        <w:rPr>
          <w:lang w:bidi="fa-IR"/>
        </w:rPr>
        <w:t xml:space="preserve">5. </w:t>
      </w:r>
      <w:r>
        <w:rPr>
          <w:rtl/>
          <w:lang w:bidi="fa-IR"/>
        </w:rPr>
        <w:t>تفسير العيّاشي : 2 / 270 / 68</w:t>
      </w:r>
      <w:r>
        <w:rPr>
          <w:lang w:bidi="fa-IR"/>
        </w:rPr>
        <w:t xml:space="preserve"> .</w:t>
      </w:r>
    </w:p>
    <w:p w:rsidR="00BF20E7" w:rsidRDefault="00BF20E7" w:rsidP="00BF20E7">
      <w:pPr>
        <w:pStyle w:val="libFootnote"/>
        <w:rPr>
          <w:lang w:bidi="fa-IR"/>
        </w:rPr>
      </w:pPr>
      <w:r>
        <w:rPr>
          <w:lang w:bidi="fa-IR"/>
        </w:rPr>
        <w:t>6. Tafsir al-Ayyashi, v. 2, p. 270, no. 68</w:t>
      </w:r>
    </w:p>
    <w:p w:rsidR="00BF20E7" w:rsidRDefault="00BF20E7" w:rsidP="00BF20E7">
      <w:pPr>
        <w:pStyle w:val="libFootnote"/>
        <w:rPr>
          <w:lang w:bidi="fa-IR"/>
        </w:rPr>
      </w:pPr>
      <w:r>
        <w:rPr>
          <w:lang w:bidi="fa-IR"/>
        </w:rPr>
        <w:t xml:space="preserve">7. </w:t>
      </w:r>
      <w:r>
        <w:rPr>
          <w:rtl/>
          <w:lang w:bidi="fa-IR"/>
        </w:rPr>
        <w:t>المزّمّل : 4</w:t>
      </w:r>
      <w:r>
        <w:rPr>
          <w:lang w:bidi="fa-IR"/>
        </w:rPr>
        <w:t xml:space="preserve"> .</w:t>
      </w:r>
    </w:p>
    <w:p w:rsidR="00BF20E7" w:rsidRDefault="00BF20E7" w:rsidP="00BF20E7">
      <w:pPr>
        <w:pStyle w:val="libFootnote"/>
        <w:rPr>
          <w:lang w:bidi="fa-IR"/>
        </w:rPr>
      </w:pPr>
      <w:r>
        <w:rPr>
          <w:lang w:bidi="fa-IR"/>
        </w:rPr>
        <w:t>8. Quran 73</w:t>
      </w:r>
      <w:r>
        <w:rPr>
          <w:rtl/>
          <w:lang w:bidi="fa-IR"/>
        </w:rPr>
        <w:t>:4</w:t>
      </w:r>
    </w:p>
    <w:p w:rsidR="00BF20E7" w:rsidRDefault="00BF20E7" w:rsidP="00BF20E7">
      <w:pPr>
        <w:pStyle w:val="libFootnote"/>
        <w:rPr>
          <w:lang w:bidi="fa-IR"/>
        </w:rPr>
      </w:pPr>
      <w:r>
        <w:rPr>
          <w:lang w:bidi="fa-IR"/>
        </w:rPr>
        <w:t xml:space="preserve">9. </w:t>
      </w:r>
      <w:r>
        <w:rPr>
          <w:rtl/>
          <w:lang w:bidi="fa-IR"/>
        </w:rPr>
        <w:t>النوادر للراوندي : 164 / 247</w:t>
      </w:r>
      <w:r>
        <w:rPr>
          <w:lang w:bidi="fa-IR"/>
        </w:rPr>
        <w:t xml:space="preserve"> .</w:t>
      </w:r>
    </w:p>
    <w:p w:rsidR="00BF20E7" w:rsidRDefault="00BF20E7" w:rsidP="00BF20E7">
      <w:pPr>
        <w:pStyle w:val="libFootnote"/>
        <w:rPr>
          <w:lang w:bidi="fa-IR"/>
        </w:rPr>
      </w:pPr>
      <w:r>
        <w:rPr>
          <w:lang w:bidi="fa-IR"/>
        </w:rPr>
        <w:t>10. Nawadir al-Rawandi, p. 30</w:t>
      </w:r>
    </w:p>
    <w:p w:rsidR="00BF20E7" w:rsidRDefault="00BF20E7" w:rsidP="00BF20E7">
      <w:pPr>
        <w:pStyle w:val="libFootnote"/>
        <w:rPr>
          <w:lang w:bidi="fa-IR"/>
        </w:rPr>
      </w:pPr>
      <w:r>
        <w:rPr>
          <w:lang w:bidi="fa-IR"/>
        </w:rPr>
        <w:t xml:space="preserve">11. </w:t>
      </w:r>
      <w:r>
        <w:rPr>
          <w:rtl/>
          <w:lang w:bidi="fa-IR"/>
        </w:rPr>
        <w:t>ص : 29</w:t>
      </w:r>
      <w:r>
        <w:rPr>
          <w:lang w:bidi="fa-IR"/>
        </w:rPr>
        <w:t xml:space="preserve"> .</w:t>
      </w:r>
    </w:p>
    <w:p w:rsidR="00BF20E7" w:rsidRDefault="00BF20E7" w:rsidP="00BF20E7">
      <w:pPr>
        <w:pStyle w:val="libFootnote"/>
        <w:rPr>
          <w:lang w:bidi="fa-IR"/>
        </w:rPr>
      </w:pPr>
      <w:r>
        <w:rPr>
          <w:lang w:bidi="fa-IR"/>
        </w:rPr>
        <w:t>12. Quran 38</w:t>
      </w:r>
      <w:r>
        <w:rPr>
          <w:rtl/>
          <w:lang w:bidi="fa-IR"/>
        </w:rPr>
        <w:t>:29</w:t>
      </w:r>
    </w:p>
    <w:p w:rsidR="00BF20E7" w:rsidRDefault="00BF20E7" w:rsidP="00BF20E7">
      <w:pPr>
        <w:pStyle w:val="libFootnote"/>
        <w:rPr>
          <w:lang w:bidi="fa-IR"/>
        </w:rPr>
      </w:pPr>
      <w:r>
        <w:rPr>
          <w:lang w:bidi="fa-IR"/>
        </w:rPr>
        <w:t xml:space="preserve">13. </w:t>
      </w:r>
      <w:r>
        <w:rPr>
          <w:rtl/>
          <w:lang w:bidi="fa-IR"/>
        </w:rPr>
        <w:t>بحارالأنوار :92 / 211 / 4</w:t>
      </w:r>
      <w:r>
        <w:rPr>
          <w:lang w:bidi="fa-IR"/>
        </w:rPr>
        <w:t xml:space="preserve"> .</w:t>
      </w:r>
    </w:p>
    <w:p w:rsidR="00BF20E7" w:rsidRDefault="00BF20E7" w:rsidP="00BF20E7">
      <w:pPr>
        <w:pStyle w:val="libFootnote"/>
        <w:rPr>
          <w:lang w:bidi="fa-IR"/>
        </w:rPr>
      </w:pPr>
      <w:r>
        <w:rPr>
          <w:lang w:bidi="fa-IR"/>
        </w:rPr>
        <w:t>14. Bihar al-Anwar, v. 92, p. 211, no. 4</w:t>
      </w:r>
    </w:p>
    <w:p w:rsidR="00BF20E7" w:rsidRDefault="00BF20E7" w:rsidP="00BF20E7">
      <w:pPr>
        <w:pStyle w:val="libFootnote"/>
        <w:rPr>
          <w:lang w:bidi="fa-IR"/>
        </w:rPr>
      </w:pPr>
      <w:r>
        <w:rPr>
          <w:lang w:bidi="fa-IR"/>
        </w:rPr>
        <w:t xml:space="preserve">15. </w:t>
      </w:r>
      <w:r>
        <w:rPr>
          <w:rtl/>
          <w:lang w:bidi="fa-IR"/>
        </w:rPr>
        <w:t>الكافي : 2 / 617 / 1</w:t>
      </w:r>
      <w:r>
        <w:rPr>
          <w:lang w:bidi="fa-IR"/>
        </w:rPr>
        <w:t xml:space="preserve"> .</w:t>
      </w:r>
    </w:p>
    <w:p w:rsidR="00BF20E7" w:rsidRDefault="00BF20E7" w:rsidP="00BF20E7">
      <w:pPr>
        <w:pStyle w:val="libFootnote"/>
        <w:rPr>
          <w:lang w:bidi="fa-IR"/>
        </w:rPr>
      </w:pPr>
      <w:r>
        <w:rPr>
          <w:lang w:bidi="fa-IR"/>
        </w:rPr>
        <w:t>16. al-Kafi, v. 2, p. 617, no. 1</w:t>
      </w:r>
    </w:p>
    <w:p w:rsidR="00BF20E7" w:rsidRDefault="00BF20E7" w:rsidP="00BF20E7">
      <w:pPr>
        <w:pStyle w:val="libFootnote"/>
        <w:rPr>
          <w:lang w:bidi="fa-IR"/>
        </w:rPr>
      </w:pPr>
      <w:r>
        <w:rPr>
          <w:lang w:bidi="fa-IR"/>
        </w:rPr>
        <w:t xml:space="preserve">17. </w:t>
      </w:r>
      <w:r>
        <w:rPr>
          <w:rtl/>
          <w:lang w:bidi="fa-IR"/>
        </w:rPr>
        <w:t>الحديد : 16</w:t>
      </w:r>
      <w:r>
        <w:rPr>
          <w:lang w:bidi="fa-IR"/>
        </w:rPr>
        <w:t xml:space="preserve"> .</w:t>
      </w:r>
    </w:p>
    <w:p w:rsidR="00BF20E7" w:rsidRDefault="00BF20E7" w:rsidP="00BF20E7">
      <w:pPr>
        <w:pStyle w:val="libFootnote"/>
        <w:rPr>
          <w:lang w:bidi="fa-IR"/>
        </w:rPr>
      </w:pPr>
      <w:r>
        <w:rPr>
          <w:lang w:bidi="fa-IR"/>
        </w:rPr>
        <w:t>18. Quran 57</w:t>
      </w:r>
      <w:r>
        <w:rPr>
          <w:rtl/>
          <w:lang w:bidi="fa-IR"/>
        </w:rPr>
        <w:t>:16</w:t>
      </w:r>
    </w:p>
    <w:p w:rsidR="00BF20E7" w:rsidRDefault="00BF20E7" w:rsidP="00BF20E7">
      <w:pPr>
        <w:pStyle w:val="libFootnote"/>
        <w:rPr>
          <w:lang w:bidi="fa-IR"/>
        </w:rPr>
      </w:pPr>
      <w:r>
        <w:rPr>
          <w:lang w:bidi="fa-IR"/>
        </w:rPr>
        <w:t xml:space="preserve">19. </w:t>
      </w:r>
      <w:r>
        <w:rPr>
          <w:rtl/>
          <w:lang w:bidi="fa-IR"/>
        </w:rPr>
        <w:t>بحار الأنوار : 92 / 195 / 10</w:t>
      </w:r>
      <w:r>
        <w:rPr>
          <w:lang w:bidi="fa-IR"/>
        </w:rPr>
        <w:t xml:space="preserve"> .</w:t>
      </w:r>
    </w:p>
    <w:p w:rsidR="00BF20E7" w:rsidRDefault="00BF20E7" w:rsidP="00BF20E7">
      <w:pPr>
        <w:pStyle w:val="libFootnote"/>
        <w:rPr>
          <w:lang w:bidi="fa-IR"/>
        </w:rPr>
      </w:pPr>
      <w:r>
        <w:rPr>
          <w:lang w:bidi="fa-IR"/>
        </w:rPr>
        <w:t>20. Bihar al-Anwar, v. 92, p. 195, p. 10</w:t>
      </w:r>
    </w:p>
    <w:p w:rsidR="00BF20E7" w:rsidRDefault="00BF20E7" w:rsidP="00BF20E7">
      <w:pPr>
        <w:pStyle w:val="libFootnote"/>
        <w:rPr>
          <w:lang w:bidi="fa-IR"/>
        </w:rPr>
      </w:pPr>
      <w:r>
        <w:rPr>
          <w:lang w:bidi="fa-IR"/>
        </w:rPr>
        <w:t xml:space="preserve">21. </w:t>
      </w:r>
      <w:r>
        <w:rPr>
          <w:rtl/>
          <w:lang w:bidi="fa-IR"/>
        </w:rPr>
        <w:t>عيون أخبار الرضا : 2 / 182 / 5</w:t>
      </w:r>
      <w:r>
        <w:rPr>
          <w:lang w:bidi="fa-IR"/>
        </w:rPr>
        <w:t xml:space="preserve"> .</w:t>
      </w:r>
    </w:p>
    <w:p w:rsidR="00BF20E7" w:rsidRDefault="00BF20E7" w:rsidP="00BF20E7">
      <w:pPr>
        <w:pStyle w:val="libFootnote"/>
        <w:rPr>
          <w:lang w:bidi="fa-IR"/>
        </w:rPr>
      </w:pPr>
      <w:r>
        <w:rPr>
          <w:lang w:bidi="fa-IR"/>
        </w:rPr>
        <w:t>22. Uyun Akhbar al-Rida (AS), v. 2, p. 182,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8" w:name="_Toc484340565"/>
      <w:bookmarkStart w:id="149" w:name="_Toc485893396"/>
      <w:r>
        <w:rPr>
          <w:lang w:bidi="fa-IR"/>
        </w:rPr>
        <w:lastRenderedPageBreak/>
        <w:t xml:space="preserve">1517 - </w:t>
      </w:r>
      <w:r>
        <w:rPr>
          <w:rtl/>
          <w:lang w:bidi="fa-IR"/>
        </w:rPr>
        <w:t>مَن يَلعَنُه القرآنُ‏</w:t>
      </w:r>
      <w:bookmarkEnd w:id="148"/>
      <w:bookmarkEnd w:id="149"/>
    </w:p>
    <w:p w:rsidR="00BF20E7" w:rsidRDefault="00BF20E7" w:rsidP="005F6981">
      <w:pPr>
        <w:pStyle w:val="Heading2Center"/>
        <w:rPr>
          <w:lang w:bidi="fa-IR"/>
        </w:rPr>
      </w:pPr>
      <w:bookmarkStart w:id="150" w:name="_Toc484340566"/>
      <w:bookmarkStart w:id="151" w:name="_Toc485893397"/>
      <w:r>
        <w:rPr>
          <w:lang w:bidi="fa-IR"/>
        </w:rPr>
        <w:t>1517. THOSE WHOM THE QUR'AN CURSES</w:t>
      </w:r>
      <w:bookmarkEnd w:id="150"/>
      <w:bookmarkEnd w:id="151"/>
    </w:p>
    <w:p w:rsidR="00BF20E7" w:rsidRDefault="00BF20E7" w:rsidP="00CD431C">
      <w:pPr>
        <w:pStyle w:val="libAr"/>
        <w:rPr>
          <w:lang w:bidi="fa-IR"/>
        </w:rPr>
      </w:pPr>
      <w:r w:rsidRPr="00C65E9C">
        <w:rPr>
          <w:rStyle w:val="libBold1Char"/>
          <w:rFonts w:hint="cs"/>
          <w:rtl/>
        </w:rPr>
        <w:t>5195.</w:t>
      </w:r>
      <w:r>
        <w:rPr>
          <w:rtl/>
          <w:lang w:bidi="fa-IR"/>
        </w:rPr>
        <w:t xml:space="preserve"> رسولُ اللَّهِ صلى اللَّه عليه وآله : رُبَّ تالِ القرآنِ والقرآنُ يَلعَنُهُ .</w:t>
      </w:r>
      <w:r>
        <w:rPr>
          <w:rStyle w:val="libFootnotenumChar"/>
          <w:rFonts w:hint="cs"/>
          <w:rtl/>
        </w:rPr>
        <w:t>1</w:t>
      </w:r>
    </w:p>
    <w:p w:rsidR="00BF20E7" w:rsidRDefault="00BF20E7" w:rsidP="00BF20E7">
      <w:pPr>
        <w:pStyle w:val="libNormal"/>
        <w:rPr>
          <w:lang w:bidi="fa-IR"/>
        </w:rPr>
      </w:pPr>
      <w:r w:rsidRPr="00C65E9C">
        <w:rPr>
          <w:rStyle w:val="libBold1Char"/>
        </w:rPr>
        <w:t>5195.</w:t>
      </w:r>
      <w:r>
        <w:rPr>
          <w:lang w:bidi="fa-IR"/>
        </w:rPr>
        <w:t xml:space="preserve"> The Prophet </w:t>
      </w:r>
      <w:r>
        <w:t>(SAWA)</w:t>
      </w:r>
      <w:r>
        <w:rPr>
          <w:lang w:bidi="fa-IR"/>
        </w:rPr>
        <w:t xml:space="preserve"> said, 'Many a reciter of the Quran is cursed by the Quran itself.' </w:t>
      </w:r>
      <w:r>
        <w:rPr>
          <w:rStyle w:val="libFootnotenumChar"/>
        </w:rPr>
        <w:t>2</w:t>
      </w:r>
    </w:p>
    <w:p w:rsidR="00BF20E7" w:rsidRDefault="00BF20E7" w:rsidP="00CD431C">
      <w:pPr>
        <w:pStyle w:val="libAr"/>
        <w:rPr>
          <w:lang w:bidi="fa-IR"/>
        </w:rPr>
      </w:pPr>
      <w:r w:rsidRPr="00C65E9C">
        <w:rPr>
          <w:rStyle w:val="libBold1Char"/>
          <w:rFonts w:hint="cs"/>
          <w:rtl/>
        </w:rPr>
        <w:t>5196.</w:t>
      </w:r>
      <w:r>
        <w:rPr>
          <w:rtl/>
          <w:lang w:bidi="fa-IR"/>
        </w:rPr>
        <w:t xml:space="preserve"> رسولُ اللَّهِ صلى اللَّه عليه وآله : أنتَ تَقرَأُ القرآنَ ما نَهاكَ ، فإذا لم يَنهَكَ فَلَستَ تَقرَؤهُ .</w:t>
      </w:r>
      <w:r>
        <w:rPr>
          <w:rStyle w:val="libFootnotenumChar"/>
          <w:rFonts w:hint="cs"/>
          <w:rtl/>
        </w:rPr>
        <w:t>3</w:t>
      </w:r>
    </w:p>
    <w:p w:rsidR="00BF20E7" w:rsidRDefault="00BF20E7" w:rsidP="00BF20E7">
      <w:pPr>
        <w:pStyle w:val="libNormal"/>
        <w:rPr>
          <w:lang w:bidi="fa-IR"/>
        </w:rPr>
      </w:pPr>
      <w:r w:rsidRPr="00C65E9C">
        <w:rPr>
          <w:rStyle w:val="libBold1Char"/>
        </w:rPr>
        <w:t>5196.</w:t>
      </w:r>
      <w:r>
        <w:rPr>
          <w:lang w:bidi="fa-IR"/>
        </w:rPr>
        <w:t xml:space="preserve"> The Prophet </w:t>
      </w:r>
      <w:r>
        <w:t>(SAWA)</w:t>
      </w:r>
      <w:r>
        <w:rPr>
          <w:lang w:bidi="fa-IR"/>
        </w:rPr>
        <w:t xml:space="preserve"> said, 'You read the Quran and it prevents you [from sins]. And if it does not prevent you, then you are not reading it [correctly].' </w:t>
      </w:r>
      <w:r>
        <w:rPr>
          <w:rStyle w:val="libFootnotenumChar"/>
        </w:rPr>
        <w:t>4</w:t>
      </w:r>
    </w:p>
    <w:p w:rsidR="00BF20E7" w:rsidRDefault="00BF20E7" w:rsidP="00CD431C">
      <w:pPr>
        <w:pStyle w:val="libAr"/>
        <w:rPr>
          <w:lang w:bidi="fa-IR"/>
        </w:rPr>
      </w:pPr>
      <w:r w:rsidRPr="00C65E9C">
        <w:rPr>
          <w:rStyle w:val="libBold1Char"/>
          <w:rFonts w:hint="cs"/>
          <w:rtl/>
        </w:rPr>
        <w:t>5197.</w:t>
      </w:r>
      <w:r>
        <w:rPr>
          <w:rtl/>
          <w:lang w:bidi="fa-IR"/>
        </w:rPr>
        <w:t xml:space="preserve"> رسولُ اللَّهِ صلى اللَّه عليه وآله : إنّ في جَهنَّمَ رَحاءً مِن حَديدٍ تُطحَنُ بها رُؤوسُ القُرّاءِ ، والعُلَماءِ المُجرمينَ .</w:t>
      </w:r>
      <w:r>
        <w:rPr>
          <w:rStyle w:val="libFootnotenumChar"/>
          <w:rFonts w:hint="cs"/>
          <w:rtl/>
        </w:rPr>
        <w:t>5</w:t>
      </w:r>
    </w:p>
    <w:p w:rsidR="00BF20E7" w:rsidRDefault="00BF20E7" w:rsidP="00BF20E7">
      <w:pPr>
        <w:pStyle w:val="libNormal"/>
        <w:rPr>
          <w:lang w:bidi="fa-IR"/>
        </w:rPr>
      </w:pPr>
      <w:r w:rsidRPr="00C65E9C">
        <w:rPr>
          <w:rStyle w:val="libBold1Char"/>
        </w:rPr>
        <w:t>5197.</w:t>
      </w:r>
      <w:r>
        <w:rPr>
          <w:lang w:bidi="fa-IR"/>
        </w:rPr>
        <w:t xml:space="preserve"> The Prophet </w:t>
      </w:r>
      <w:r>
        <w:t>(SAWA)</w:t>
      </w:r>
      <w:r>
        <w:rPr>
          <w:lang w:bidi="fa-IR"/>
        </w:rPr>
        <w:t xml:space="preserve"> said, 'In Hell there is a metal millstone that grinds the heads of criminal reciters and scholars'.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52" w:name="_Toc484340567"/>
      <w:bookmarkStart w:id="153" w:name="_Toc485893398"/>
      <w:r>
        <w:rPr>
          <w:lang w:bidi="fa-IR"/>
        </w:rPr>
        <w:t>Notes</w:t>
      </w:r>
      <w:bookmarkEnd w:id="152"/>
      <w:bookmarkEnd w:id="153"/>
    </w:p>
    <w:p w:rsidR="00BF20E7" w:rsidRDefault="00BF20E7" w:rsidP="00BF20E7">
      <w:pPr>
        <w:pStyle w:val="libFootnote"/>
        <w:rPr>
          <w:lang w:bidi="fa-IR"/>
        </w:rPr>
      </w:pPr>
      <w:r>
        <w:rPr>
          <w:lang w:bidi="fa-IR"/>
        </w:rPr>
        <w:t xml:space="preserve">1. </w:t>
      </w:r>
      <w:r>
        <w:rPr>
          <w:rtl/>
          <w:lang w:bidi="fa-IR"/>
        </w:rPr>
        <w:t>بحار الأنوار : 92 / 184 / 19</w:t>
      </w:r>
      <w:r>
        <w:rPr>
          <w:lang w:bidi="fa-IR"/>
        </w:rPr>
        <w:t xml:space="preserve"> .</w:t>
      </w:r>
    </w:p>
    <w:p w:rsidR="00BF20E7" w:rsidRDefault="00BF20E7" w:rsidP="00BF20E7">
      <w:pPr>
        <w:pStyle w:val="libFootnote"/>
        <w:rPr>
          <w:lang w:bidi="fa-IR"/>
        </w:rPr>
      </w:pPr>
      <w:r>
        <w:rPr>
          <w:lang w:bidi="fa-IR"/>
        </w:rPr>
        <w:t>2. Bihar al-Anwar, v. 92, p. 184, p. 19</w:t>
      </w:r>
    </w:p>
    <w:p w:rsidR="00BF20E7" w:rsidRDefault="00BF20E7" w:rsidP="00BF20E7">
      <w:pPr>
        <w:pStyle w:val="libFootnote"/>
        <w:rPr>
          <w:lang w:bidi="fa-IR"/>
        </w:rPr>
      </w:pPr>
      <w:r>
        <w:rPr>
          <w:lang w:bidi="fa-IR"/>
        </w:rPr>
        <w:t xml:space="preserve">3. </w:t>
      </w:r>
      <w:r>
        <w:rPr>
          <w:rtl/>
          <w:lang w:bidi="fa-IR"/>
        </w:rPr>
        <w:t>شرح نهج البلاغة : 10 / 23</w:t>
      </w:r>
      <w:r>
        <w:rPr>
          <w:lang w:bidi="fa-IR"/>
        </w:rPr>
        <w:t xml:space="preserve"> .</w:t>
      </w:r>
    </w:p>
    <w:p w:rsidR="00BF20E7" w:rsidRDefault="00BF20E7" w:rsidP="00BF20E7">
      <w:pPr>
        <w:pStyle w:val="libFootnote"/>
        <w:rPr>
          <w:lang w:bidi="fa-IR"/>
        </w:rPr>
      </w:pPr>
      <w:r>
        <w:rPr>
          <w:lang w:bidi="fa-IR"/>
        </w:rPr>
        <w:t>4. Sharh Nahj al-Balagha li Ibn Abi al-Hadid, v. 10 p. 23</w:t>
      </w:r>
    </w:p>
    <w:p w:rsidR="00BF20E7" w:rsidRDefault="00BF20E7" w:rsidP="00BF20E7">
      <w:pPr>
        <w:pStyle w:val="libFootnote"/>
        <w:rPr>
          <w:lang w:bidi="fa-IR"/>
        </w:rPr>
      </w:pPr>
      <w:r>
        <w:rPr>
          <w:lang w:bidi="fa-IR"/>
        </w:rPr>
        <w:t xml:space="preserve">5. </w:t>
      </w:r>
      <w:r>
        <w:rPr>
          <w:rtl/>
          <w:lang w:bidi="fa-IR"/>
        </w:rPr>
        <w:t>جامع‏الأخبار :130 / 254</w:t>
      </w:r>
      <w:r>
        <w:rPr>
          <w:lang w:bidi="fa-IR"/>
        </w:rPr>
        <w:t xml:space="preserve"> .</w:t>
      </w:r>
    </w:p>
    <w:p w:rsidR="00BF20E7" w:rsidRDefault="00BF20E7" w:rsidP="00BF20E7">
      <w:pPr>
        <w:pStyle w:val="libFootnote"/>
        <w:rPr>
          <w:lang w:bidi="fa-IR"/>
        </w:rPr>
      </w:pPr>
      <w:r>
        <w:rPr>
          <w:lang w:bidi="fa-IR"/>
        </w:rPr>
        <w:t>6. Jami al-Akhbar, p. 130, no. 254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4" w:name="_Toc484340568"/>
      <w:bookmarkStart w:id="155" w:name="_Toc485893399"/>
      <w:r>
        <w:rPr>
          <w:lang w:bidi="fa-IR"/>
        </w:rPr>
        <w:lastRenderedPageBreak/>
        <w:t xml:space="preserve">1518 - </w:t>
      </w:r>
      <w:r>
        <w:rPr>
          <w:rtl/>
          <w:lang w:bidi="fa-IR"/>
        </w:rPr>
        <w:t>استِماعُ القُرآنِ‏</w:t>
      </w:r>
      <w:bookmarkEnd w:id="154"/>
      <w:bookmarkEnd w:id="155"/>
    </w:p>
    <w:p w:rsidR="00BF20E7" w:rsidRDefault="00BF20E7" w:rsidP="005F6981">
      <w:pPr>
        <w:pStyle w:val="Heading2Center"/>
        <w:rPr>
          <w:lang w:bidi="fa-IR"/>
        </w:rPr>
      </w:pPr>
      <w:bookmarkStart w:id="156" w:name="_Toc484340569"/>
      <w:bookmarkStart w:id="157" w:name="_Toc485893400"/>
      <w:r>
        <w:rPr>
          <w:lang w:bidi="fa-IR"/>
        </w:rPr>
        <w:t>1518. LISTENING TO THE QUR'AN</w:t>
      </w:r>
      <w:bookmarkEnd w:id="156"/>
      <w:bookmarkEnd w:id="157"/>
    </w:p>
    <w:p w:rsidR="00BF20E7" w:rsidRDefault="00BF20E7" w:rsidP="00CD431C">
      <w:pPr>
        <w:pStyle w:val="libAr"/>
        <w:rPr>
          <w:lang w:bidi="fa-IR"/>
        </w:rPr>
      </w:pPr>
      <w:r>
        <w:rPr>
          <w:rtl/>
        </w:rPr>
        <w:t>(</w:t>
      </w:r>
      <w:r>
        <w:rPr>
          <w:rtl/>
          <w:lang w:bidi="fa-IR"/>
        </w:rPr>
        <w:t>وَإِذَا قُرِئَ الْقُرْآنُ فَاسْتَمِعُوا لَهُ وَأَنْصِتُوا لَعَلَّكُمْ تُرْحَمُونَ) .</w:t>
      </w:r>
      <w:r>
        <w:rPr>
          <w:rStyle w:val="libFootnotenumChar"/>
          <w:rFonts w:hint="cs"/>
          <w:rtl/>
        </w:rPr>
        <w:t>1</w:t>
      </w:r>
    </w:p>
    <w:p w:rsidR="00BF20E7" w:rsidRDefault="00BF20E7" w:rsidP="00BF20E7">
      <w:pPr>
        <w:pStyle w:val="libNormal"/>
        <w:rPr>
          <w:lang w:bidi="fa-IR"/>
        </w:rPr>
      </w:pPr>
      <w:r w:rsidRPr="009070E5">
        <w:rPr>
          <w:rStyle w:val="libBoldItalicChar"/>
        </w:rPr>
        <w:t>“When the Quran is recited, listen to it and be silent, maybe you will receive [Allah's] mercy.”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5198.</w:t>
      </w:r>
      <w:r>
        <w:rPr>
          <w:rtl/>
          <w:lang w:bidi="fa-IR"/>
        </w:rPr>
        <w:t xml:space="preserve"> رسولُ اللَّهِ صلى اللَّه عليه وآله : ألا مَن اشتاقَ إلَى اللَّهِ فَليَستَمِعْ كلامَ اللَّهِ .</w:t>
      </w:r>
      <w:r>
        <w:rPr>
          <w:rStyle w:val="libFootnotenumChar"/>
          <w:rFonts w:hint="cs"/>
          <w:rtl/>
        </w:rPr>
        <w:t>3</w:t>
      </w:r>
    </w:p>
    <w:p w:rsidR="00BF20E7" w:rsidRDefault="00BF20E7" w:rsidP="00BF20E7">
      <w:pPr>
        <w:pStyle w:val="libNormal"/>
        <w:rPr>
          <w:lang w:bidi="fa-IR"/>
        </w:rPr>
      </w:pPr>
      <w:r w:rsidRPr="00C65E9C">
        <w:rPr>
          <w:rStyle w:val="libBold1Char"/>
        </w:rPr>
        <w:t>5198.</w:t>
      </w:r>
      <w:r>
        <w:rPr>
          <w:lang w:bidi="fa-IR"/>
        </w:rPr>
        <w:t xml:space="preserve"> The Prophet </w:t>
      </w:r>
      <w:r>
        <w:t>(SAWA)</w:t>
      </w:r>
      <w:r>
        <w:rPr>
          <w:lang w:bidi="fa-IR"/>
        </w:rPr>
        <w:t xml:space="preserve"> said, 'Verily, whoever yearns for Allah should listen to the words of Allah.' </w:t>
      </w:r>
      <w:r>
        <w:rPr>
          <w:rStyle w:val="libFootnotenumChar"/>
        </w:rPr>
        <w:t>4</w:t>
      </w:r>
    </w:p>
    <w:p w:rsidR="00BF20E7" w:rsidRDefault="00BF20E7" w:rsidP="00CD431C">
      <w:pPr>
        <w:pStyle w:val="libAr"/>
        <w:rPr>
          <w:lang w:bidi="fa-IR"/>
        </w:rPr>
      </w:pPr>
      <w:r w:rsidRPr="00C65E9C">
        <w:rPr>
          <w:rStyle w:val="libBold1Char"/>
          <w:rFonts w:hint="cs"/>
          <w:rtl/>
        </w:rPr>
        <w:t>5199.</w:t>
      </w:r>
      <w:r>
        <w:rPr>
          <w:rtl/>
          <w:lang w:bidi="fa-IR"/>
        </w:rPr>
        <w:t xml:space="preserve"> رسولُ اللَّهِ صلى اللَّه عليه وآله : مَنِ استَمَعَ إلى‏ آيَةٍ مِن كتابِ اللَّهِ كُتِبَت لَهُ حَسَنةً مُضاعَفةً ، ومَن تَلا آيَةً مِن كتابِ اللَّهِ كانَت لَهُ نوراً يَومَ القِيامَةِ .</w:t>
      </w:r>
      <w:r>
        <w:rPr>
          <w:rStyle w:val="libFootnotenumChar"/>
          <w:rFonts w:hint="cs"/>
          <w:rtl/>
        </w:rPr>
        <w:t>5</w:t>
      </w:r>
    </w:p>
    <w:p w:rsidR="00BF20E7" w:rsidRDefault="00BF20E7" w:rsidP="00BF20E7">
      <w:pPr>
        <w:pStyle w:val="libNormal"/>
        <w:rPr>
          <w:lang w:bidi="fa-IR"/>
        </w:rPr>
      </w:pPr>
      <w:r w:rsidRPr="00C65E9C">
        <w:rPr>
          <w:rStyle w:val="libBold1Char"/>
        </w:rPr>
        <w:t>5199.</w:t>
      </w:r>
      <w:r>
        <w:rPr>
          <w:lang w:bidi="fa-IR"/>
        </w:rPr>
        <w:t xml:space="preserve"> The Prophet </w:t>
      </w:r>
      <w:r>
        <w:t>(SAWA)</w:t>
      </w:r>
      <w:r>
        <w:rPr>
          <w:lang w:bidi="fa-IR"/>
        </w:rPr>
        <w:t xml:space="preserve"> said, 'Whoever listens to a verse from the Book of Allah, a multiplied reward will be written for him, and whoever recites a verse from the Book of Allah, they will have a light on the Day of Resurrection .' </w:t>
      </w:r>
      <w:r>
        <w:rPr>
          <w:rStyle w:val="libFootnotenumChar"/>
        </w:rPr>
        <w:t>6</w:t>
      </w:r>
    </w:p>
    <w:p w:rsidR="00BF20E7" w:rsidRDefault="00BF20E7" w:rsidP="00CD431C">
      <w:pPr>
        <w:pStyle w:val="libAr"/>
        <w:rPr>
          <w:lang w:bidi="fa-IR"/>
        </w:rPr>
      </w:pPr>
      <w:r w:rsidRPr="00C65E9C">
        <w:rPr>
          <w:rStyle w:val="libBold1Char"/>
          <w:rFonts w:hint="cs"/>
          <w:rtl/>
        </w:rPr>
        <w:t>5200.</w:t>
      </w:r>
      <w:r>
        <w:rPr>
          <w:rtl/>
          <w:lang w:bidi="fa-IR"/>
        </w:rPr>
        <w:t xml:space="preserve"> الإمامُ الصّادقُ عليه السلام - لمّا سَألَهُ زُرارَةُ عن وُجوبِ الإنصاتِ والاستِماعِ على‏ مَن يَسمَعُ القرآنَ - : نَعَم ،إذا قُرئَ القرآنُ عِندَكَ فقد وَجَبَ علَيكَ الاستِماعُ والإنصاتُ .</w:t>
      </w:r>
      <w:r>
        <w:rPr>
          <w:rStyle w:val="libFootnotenumChar"/>
          <w:rFonts w:hint="cs"/>
          <w:rtl/>
        </w:rPr>
        <w:t>7</w:t>
      </w:r>
    </w:p>
    <w:p w:rsidR="00BF20E7" w:rsidRDefault="00BF20E7" w:rsidP="00BF20E7">
      <w:pPr>
        <w:pStyle w:val="libNormal"/>
        <w:rPr>
          <w:lang w:bidi="fa-IR"/>
        </w:rPr>
      </w:pPr>
      <w:r w:rsidRPr="00C65E9C">
        <w:rPr>
          <w:rStyle w:val="libBold1Char"/>
        </w:rPr>
        <w:t>5200.</w:t>
      </w:r>
      <w:r>
        <w:rPr>
          <w:lang w:bidi="fa-IR"/>
        </w:rPr>
        <w:t xml:space="preserve"> Imam al-Sadiq </w:t>
      </w:r>
      <w:r>
        <w:t>(AS)</w:t>
      </w:r>
      <w:r>
        <w:rPr>
          <w:lang w:bidi="fa-IR"/>
        </w:rPr>
        <w:t xml:space="preserve">, when Zurara asked him whether paying attention and listening was obligatory upon one who hears the Quran being recited, replied, 'Yes, if the Quran is recited in your presence, it is obligatory for you to listen and pay attention.'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8" w:name="_Toc484340570"/>
      <w:bookmarkStart w:id="159" w:name="_Toc485893401"/>
      <w:r>
        <w:rPr>
          <w:lang w:bidi="fa-IR"/>
        </w:rPr>
        <w:t>Notes</w:t>
      </w:r>
      <w:bookmarkEnd w:id="158"/>
      <w:bookmarkEnd w:id="159"/>
    </w:p>
    <w:p w:rsidR="00BF20E7" w:rsidRDefault="00BF20E7" w:rsidP="00BF20E7">
      <w:pPr>
        <w:pStyle w:val="libFootnote"/>
        <w:rPr>
          <w:lang w:bidi="fa-IR"/>
        </w:rPr>
      </w:pPr>
      <w:r>
        <w:rPr>
          <w:lang w:bidi="fa-IR"/>
        </w:rPr>
        <w:t xml:space="preserve">1. </w:t>
      </w:r>
      <w:r>
        <w:rPr>
          <w:rtl/>
          <w:lang w:bidi="fa-IR"/>
        </w:rPr>
        <w:t>الأعراف : 204</w:t>
      </w:r>
      <w:r>
        <w:rPr>
          <w:lang w:bidi="fa-IR"/>
        </w:rPr>
        <w:t xml:space="preserve"> .</w:t>
      </w:r>
    </w:p>
    <w:p w:rsidR="00BF20E7" w:rsidRDefault="00BF20E7" w:rsidP="00BF20E7">
      <w:pPr>
        <w:pStyle w:val="libFootnote"/>
        <w:rPr>
          <w:lang w:bidi="fa-IR"/>
        </w:rPr>
      </w:pPr>
      <w:r>
        <w:rPr>
          <w:lang w:bidi="fa-IR"/>
        </w:rPr>
        <w:t>2. Quran 7</w:t>
      </w:r>
      <w:r>
        <w:rPr>
          <w:rtl/>
          <w:lang w:bidi="fa-IR"/>
        </w:rPr>
        <w:t>:204</w:t>
      </w:r>
    </w:p>
    <w:p w:rsidR="00BF20E7" w:rsidRDefault="00BF20E7" w:rsidP="00BF20E7">
      <w:pPr>
        <w:pStyle w:val="libFootnote"/>
        <w:rPr>
          <w:lang w:bidi="fa-IR"/>
        </w:rPr>
      </w:pPr>
      <w:r>
        <w:rPr>
          <w:lang w:bidi="fa-IR"/>
        </w:rPr>
        <w:t xml:space="preserve">3. </w:t>
      </w:r>
      <w:r>
        <w:rPr>
          <w:rtl/>
          <w:lang w:bidi="fa-IR"/>
        </w:rPr>
        <w:t>كنز العمّال : 2472</w:t>
      </w:r>
      <w:r>
        <w:rPr>
          <w:lang w:bidi="fa-IR"/>
        </w:rPr>
        <w:t xml:space="preserve"> .</w:t>
      </w:r>
    </w:p>
    <w:p w:rsidR="00BF20E7" w:rsidRDefault="00BF20E7" w:rsidP="00BF20E7">
      <w:pPr>
        <w:pStyle w:val="libFootnote"/>
        <w:rPr>
          <w:lang w:bidi="fa-IR"/>
        </w:rPr>
      </w:pPr>
      <w:r>
        <w:rPr>
          <w:lang w:bidi="fa-IR"/>
        </w:rPr>
        <w:t>4. Kanz al-Ummal, no. 2472</w:t>
      </w:r>
    </w:p>
    <w:p w:rsidR="00BF20E7" w:rsidRDefault="00BF20E7" w:rsidP="00BF20E7">
      <w:pPr>
        <w:pStyle w:val="libFootnote"/>
        <w:rPr>
          <w:lang w:bidi="fa-IR"/>
        </w:rPr>
      </w:pPr>
      <w:r>
        <w:rPr>
          <w:lang w:bidi="fa-IR"/>
        </w:rPr>
        <w:t xml:space="preserve">5. </w:t>
      </w:r>
      <w:r>
        <w:rPr>
          <w:rtl/>
          <w:lang w:bidi="fa-IR"/>
        </w:rPr>
        <w:t>كنز العمّال : 2316</w:t>
      </w:r>
      <w:r>
        <w:rPr>
          <w:lang w:bidi="fa-IR"/>
        </w:rPr>
        <w:t xml:space="preserve"> .</w:t>
      </w:r>
    </w:p>
    <w:p w:rsidR="00BF20E7" w:rsidRDefault="00BF20E7" w:rsidP="00BF20E7">
      <w:pPr>
        <w:pStyle w:val="libFootnote"/>
        <w:rPr>
          <w:lang w:bidi="fa-IR"/>
        </w:rPr>
      </w:pPr>
      <w:r>
        <w:rPr>
          <w:lang w:bidi="fa-IR"/>
        </w:rPr>
        <w:t>6. Ibid. no. 2316</w:t>
      </w:r>
    </w:p>
    <w:p w:rsidR="00BF20E7" w:rsidRDefault="00BF20E7" w:rsidP="00BF20E7">
      <w:pPr>
        <w:pStyle w:val="libFootnote"/>
        <w:rPr>
          <w:lang w:bidi="fa-IR"/>
        </w:rPr>
      </w:pPr>
      <w:r>
        <w:rPr>
          <w:lang w:bidi="fa-IR"/>
        </w:rPr>
        <w:t xml:space="preserve">7. </w:t>
      </w:r>
      <w:r>
        <w:rPr>
          <w:rtl/>
          <w:lang w:bidi="fa-IR"/>
        </w:rPr>
        <w:t>بحار الأنوار : 92 / 222 / 7</w:t>
      </w:r>
      <w:r>
        <w:rPr>
          <w:lang w:bidi="fa-IR"/>
        </w:rPr>
        <w:t xml:space="preserve"> .</w:t>
      </w:r>
    </w:p>
    <w:p w:rsidR="00BF20E7" w:rsidRDefault="00BF20E7" w:rsidP="00BF20E7">
      <w:pPr>
        <w:pStyle w:val="libFootnote"/>
        <w:rPr>
          <w:lang w:bidi="fa-IR"/>
        </w:rPr>
      </w:pPr>
      <w:r>
        <w:rPr>
          <w:lang w:bidi="fa-IR"/>
        </w:rPr>
        <w:t>8. Bihar al-Anwar, v. 92, p. 222,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0" w:name="_Toc484340571"/>
      <w:bookmarkStart w:id="161" w:name="_Toc485893402"/>
      <w:r>
        <w:rPr>
          <w:lang w:bidi="fa-IR"/>
        </w:rPr>
        <w:lastRenderedPageBreak/>
        <w:t xml:space="preserve">1519 - </w:t>
      </w:r>
      <w:r>
        <w:rPr>
          <w:rtl/>
          <w:lang w:bidi="fa-IR"/>
        </w:rPr>
        <w:t>التَّحذيرُ مِن التَّفسيرِ بِالرَّأيِ‏</w:t>
      </w:r>
      <w:bookmarkEnd w:id="160"/>
      <w:bookmarkEnd w:id="161"/>
    </w:p>
    <w:p w:rsidR="00BF20E7" w:rsidRDefault="00BF20E7" w:rsidP="005F6981">
      <w:pPr>
        <w:pStyle w:val="Heading2Center"/>
        <w:rPr>
          <w:lang w:bidi="fa-IR"/>
        </w:rPr>
      </w:pPr>
      <w:bookmarkStart w:id="162" w:name="_Toc484340572"/>
      <w:bookmarkStart w:id="163" w:name="_Toc485893403"/>
      <w:r>
        <w:rPr>
          <w:lang w:bidi="fa-IR"/>
        </w:rPr>
        <w:t>1519. CAUTION AGAINST PERSONAL INTERPRETATION</w:t>
      </w:r>
      <w:bookmarkEnd w:id="162"/>
      <w:bookmarkEnd w:id="163"/>
    </w:p>
    <w:p w:rsidR="00BF20E7" w:rsidRDefault="00BF20E7" w:rsidP="00CD431C">
      <w:pPr>
        <w:pStyle w:val="libAr"/>
        <w:rPr>
          <w:lang w:bidi="fa-IR"/>
        </w:rPr>
      </w:pPr>
      <w:r w:rsidRPr="00C65E9C">
        <w:rPr>
          <w:rStyle w:val="libBold1Char"/>
          <w:rFonts w:hint="cs"/>
          <w:rtl/>
        </w:rPr>
        <w:t>5201.</w:t>
      </w:r>
      <w:r>
        <w:rPr>
          <w:rtl/>
          <w:lang w:bidi="fa-IR"/>
        </w:rPr>
        <w:t xml:space="preserve"> رسولُ اللَّهِ صلى اللَّه عليه وآله : قالَ اللَّهُ جلَّ جلالُه : ما آمَنَ بي مَن فَسَّرَ بِرَأيهِ كَلامي .</w:t>
      </w:r>
      <w:r>
        <w:rPr>
          <w:rStyle w:val="libFootnotenumChar"/>
          <w:rFonts w:hint="cs"/>
          <w:rtl/>
        </w:rPr>
        <w:t>1</w:t>
      </w:r>
    </w:p>
    <w:p w:rsidR="00BF20E7" w:rsidRDefault="00BF20E7" w:rsidP="00BF20E7">
      <w:pPr>
        <w:pStyle w:val="libNormal"/>
        <w:rPr>
          <w:lang w:bidi="fa-IR"/>
        </w:rPr>
      </w:pPr>
      <w:r w:rsidRPr="00C65E9C">
        <w:rPr>
          <w:rStyle w:val="libBold1Char"/>
        </w:rPr>
        <w:t>5201.</w:t>
      </w:r>
      <w:r>
        <w:rPr>
          <w:lang w:bidi="fa-IR"/>
        </w:rPr>
        <w:t xml:space="preserve"> The Prophet </w:t>
      </w:r>
      <w:r>
        <w:t>(SAWA)</w:t>
      </w:r>
      <w:r>
        <w:rPr>
          <w:lang w:bidi="fa-IR"/>
        </w:rPr>
        <w:t xml:space="preserve"> said, 'Allah the Exalted has said, 'Those who interpret My words with their own opinion do not believe in Me.' </w:t>
      </w:r>
      <w:r>
        <w:rPr>
          <w:rStyle w:val="libFootnotenumChar"/>
        </w:rPr>
        <w:t>2</w:t>
      </w:r>
    </w:p>
    <w:p w:rsidR="00BF20E7" w:rsidRDefault="00BF20E7" w:rsidP="00CD431C">
      <w:pPr>
        <w:pStyle w:val="libAr"/>
        <w:rPr>
          <w:lang w:bidi="fa-IR"/>
        </w:rPr>
      </w:pPr>
      <w:r w:rsidRPr="00C65E9C">
        <w:rPr>
          <w:rStyle w:val="libBold1Char"/>
          <w:rFonts w:hint="cs"/>
          <w:rtl/>
        </w:rPr>
        <w:t>5202.</w:t>
      </w:r>
      <w:r>
        <w:rPr>
          <w:rtl/>
          <w:lang w:bidi="fa-IR"/>
        </w:rPr>
        <w:t xml:space="preserve"> رسولُ اللَّهِ صلى اللَّه عليه وآله : أكثَرُ ما أخافُ على‏ اُمَّتِي مِن بَعدي رجُلٌ يَتَأوَّلُ القرآنَ يَضَعُهُ على‏ غيرِ مَواضِعِهِ .</w:t>
      </w:r>
      <w:r>
        <w:rPr>
          <w:rStyle w:val="libFootnotenumChar"/>
          <w:rFonts w:hint="cs"/>
          <w:rtl/>
        </w:rPr>
        <w:t>3</w:t>
      </w:r>
    </w:p>
    <w:p w:rsidR="00BF20E7" w:rsidRDefault="00BF20E7" w:rsidP="00BF20E7">
      <w:pPr>
        <w:pStyle w:val="libNormal"/>
        <w:rPr>
          <w:lang w:bidi="fa-IR"/>
        </w:rPr>
      </w:pPr>
      <w:r w:rsidRPr="00C65E9C">
        <w:rPr>
          <w:rStyle w:val="libBold1Char"/>
        </w:rPr>
        <w:t>5202.</w:t>
      </w:r>
      <w:r>
        <w:rPr>
          <w:lang w:bidi="fa-IR"/>
        </w:rPr>
        <w:t xml:space="preserve"> The Prophet </w:t>
      </w:r>
      <w:r>
        <w:t>(SAWA)</w:t>
      </w:r>
      <w:r>
        <w:rPr>
          <w:lang w:bidi="fa-IR"/>
        </w:rPr>
        <w:t xml:space="preserve"> said, 'The worst thing I fear for my community after me is for someone to interpret the Quran wrongfully.' </w:t>
      </w:r>
      <w:r>
        <w:rPr>
          <w:rStyle w:val="libFootnotenumChar"/>
        </w:rPr>
        <w:t>4</w:t>
      </w:r>
    </w:p>
    <w:p w:rsidR="00BF20E7" w:rsidRDefault="00BF20E7" w:rsidP="00CD431C">
      <w:pPr>
        <w:pStyle w:val="libAr"/>
        <w:rPr>
          <w:lang w:bidi="fa-IR"/>
        </w:rPr>
      </w:pPr>
      <w:r w:rsidRPr="00C65E9C">
        <w:rPr>
          <w:rStyle w:val="libBold1Char"/>
          <w:rFonts w:hint="cs"/>
          <w:rtl/>
        </w:rPr>
        <w:t>5203.</w:t>
      </w:r>
      <w:r>
        <w:rPr>
          <w:rtl/>
          <w:lang w:bidi="fa-IR"/>
        </w:rPr>
        <w:t xml:space="preserve"> الإمامُ الصّادقُ عليه السلام : مَن فَسَّرَ القرآنَ بِرَأيهِ فَأصابَ لم يُؤجَرْ ، وإن أخطَأَ كانَ إثمُهُ علَيهِ .</w:t>
      </w:r>
      <w:r>
        <w:rPr>
          <w:rStyle w:val="libFootnotenumChar"/>
          <w:rFonts w:hint="cs"/>
          <w:rtl/>
        </w:rPr>
        <w:t>5</w:t>
      </w:r>
    </w:p>
    <w:p w:rsidR="00BF20E7" w:rsidRDefault="00BF20E7" w:rsidP="00BF20E7">
      <w:pPr>
        <w:pStyle w:val="libNormal"/>
        <w:rPr>
          <w:lang w:bidi="fa-IR"/>
        </w:rPr>
      </w:pPr>
      <w:r w:rsidRPr="00C65E9C">
        <w:rPr>
          <w:rStyle w:val="libBold1Char"/>
        </w:rPr>
        <w:t>5203.</w:t>
      </w:r>
      <w:r>
        <w:rPr>
          <w:lang w:bidi="fa-IR"/>
        </w:rPr>
        <w:t xml:space="preserve"> Imam al-Sadiq </w:t>
      </w:r>
      <w:r>
        <w:t>(AS)</w:t>
      </w:r>
      <w:r>
        <w:rPr>
          <w:lang w:bidi="fa-IR"/>
        </w:rPr>
        <w:t xml:space="preserve"> said, 'Whoever interprets the Quran with his own opinion and is correct, will not be rewarded, and if he is wrong, he will bear the burden of a sin.'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64" w:name="_Toc484340573"/>
      <w:bookmarkStart w:id="165" w:name="_Toc485893404"/>
      <w:r>
        <w:rPr>
          <w:lang w:bidi="fa-IR"/>
        </w:rPr>
        <w:t>Notes</w:t>
      </w:r>
      <w:bookmarkEnd w:id="164"/>
      <w:bookmarkEnd w:id="165"/>
    </w:p>
    <w:p w:rsidR="00BF20E7" w:rsidRDefault="00BF20E7" w:rsidP="00BF20E7">
      <w:pPr>
        <w:pStyle w:val="libFootnote"/>
        <w:rPr>
          <w:lang w:bidi="fa-IR"/>
        </w:rPr>
      </w:pPr>
      <w:r>
        <w:rPr>
          <w:lang w:bidi="fa-IR"/>
        </w:rPr>
        <w:t xml:space="preserve">1. </w:t>
      </w:r>
      <w:r>
        <w:rPr>
          <w:rtl/>
          <w:lang w:bidi="fa-IR"/>
        </w:rPr>
        <w:t>بحارالأنوار : 92 / 107 / 1</w:t>
      </w:r>
      <w:r>
        <w:rPr>
          <w:lang w:bidi="fa-IR"/>
        </w:rPr>
        <w:t xml:space="preserve"> .</w:t>
      </w:r>
    </w:p>
    <w:p w:rsidR="00BF20E7" w:rsidRDefault="00BF20E7" w:rsidP="00BF20E7">
      <w:pPr>
        <w:pStyle w:val="libFootnote"/>
        <w:rPr>
          <w:lang w:bidi="fa-IR"/>
        </w:rPr>
      </w:pPr>
      <w:r>
        <w:rPr>
          <w:lang w:bidi="fa-IR"/>
        </w:rPr>
        <w:t>2. Ibid. v. 92, p. 107, no. 1</w:t>
      </w:r>
    </w:p>
    <w:p w:rsidR="00BF20E7" w:rsidRDefault="00BF20E7" w:rsidP="00BF20E7">
      <w:pPr>
        <w:pStyle w:val="libFootnote"/>
        <w:rPr>
          <w:lang w:bidi="fa-IR"/>
        </w:rPr>
      </w:pPr>
      <w:r>
        <w:rPr>
          <w:lang w:bidi="fa-IR"/>
        </w:rPr>
        <w:t xml:space="preserve">3. </w:t>
      </w:r>
      <w:r>
        <w:rPr>
          <w:rtl/>
          <w:lang w:bidi="fa-IR"/>
        </w:rPr>
        <w:t>منية المريد : 369</w:t>
      </w:r>
      <w:r>
        <w:rPr>
          <w:lang w:bidi="fa-IR"/>
        </w:rPr>
        <w:t xml:space="preserve"> .</w:t>
      </w:r>
    </w:p>
    <w:p w:rsidR="00BF20E7" w:rsidRDefault="00BF20E7" w:rsidP="00BF20E7">
      <w:pPr>
        <w:pStyle w:val="libFootnote"/>
        <w:rPr>
          <w:lang w:bidi="fa-IR"/>
        </w:rPr>
      </w:pPr>
      <w:r>
        <w:rPr>
          <w:lang w:bidi="fa-IR"/>
        </w:rPr>
        <w:t>4. Munyat al- Murid, p. 369</w:t>
      </w:r>
    </w:p>
    <w:p w:rsidR="00BF20E7" w:rsidRDefault="00BF20E7" w:rsidP="00BF20E7">
      <w:pPr>
        <w:pStyle w:val="libFootnote"/>
        <w:rPr>
          <w:lang w:bidi="fa-IR"/>
        </w:rPr>
      </w:pPr>
      <w:r>
        <w:rPr>
          <w:lang w:bidi="fa-IR"/>
        </w:rPr>
        <w:t xml:space="preserve">5. </w:t>
      </w:r>
      <w:r>
        <w:rPr>
          <w:rtl/>
          <w:lang w:bidi="fa-IR"/>
        </w:rPr>
        <w:t>بحار الأنوار : 92 / 110 / 11</w:t>
      </w:r>
      <w:r>
        <w:rPr>
          <w:lang w:bidi="fa-IR"/>
        </w:rPr>
        <w:t xml:space="preserve"> .</w:t>
      </w:r>
    </w:p>
    <w:p w:rsidR="00BF20E7" w:rsidRDefault="00BF20E7" w:rsidP="00BF20E7">
      <w:pPr>
        <w:pStyle w:val="libFootnote"/>
        <w:rPr>
          <w:lang w:bidi="fa-IR"/>
        </w:rPr>
      </w:pPr>
      <w:r>
        <w:rPr>
          <w:lang w:bidi="fa-IR"/>
        </w:rPr>
        <w:t>6. Bihar al-Anwar, v. 92, p. 110, no. 11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66" w:name="_Toc484340574"/>
      <w:bookmarkStart w:id="167" w:name="_Toc485893405"/>
      <w:r>
        <w:rPr>
          <w:lang w:bidi="fa-IR"/>
        </w:rPr>
        <w:lastRenderedPageBreak/>
        <w:t xml:space="preserve">328 - </w:t>
      </w:r>
      <w:r>
        <w:rPr>
          <w:rtl/>
          <w:lang w:bidi="fa-IR"/>
        </w:rPr>
        <w:t>المُقرَّبون‏</w:t>
      </w:r>
      <w:bookmarkEnd w:id="166"/>
      <w:bookmarkEnd w:id="167"/>
    </w:p>
    <w:p w:rsidR="00BF20E7" w:rsidRDefault="00BF20E7" w:rsidP="005F6981">
      <w:pPr>
        <w:pStyle w:val="Heading1Center"/>
        <w:rPr>
          <w:lang w:bidi="fa-IR"/>
        </w:rPr>
      </w:pPr>
      <w:bookmarkStart w:id="168" w:name="_Toc484340575"/>
      <w:bookmarkStart w:id="169" w:name="_Toc485893406"/>
      <w:r>
        <w:rPr>
          <w:lang w:bidi="fa-IR"/>
        </w:rPr>
        <w:t>328. THOSE BROUGHT NEAR TO ALLAH</w:t>
      </w:r>
      <w:bookmarkEnd w:id="168"/>
      <w:bookmarkEnd w:id="169"/>
    </w:p>
    <w:p w:rsidR="00BF20E7" w:rsidRDefault="00BF20E7" w:rsidP="005F6981">
      <w:pPr>
        <w:pStyle w:val="Heading2Center"/>
        <w:rPr>
          <w:lang w:bidi="fa-IR"/>
        </w:rPr>
      </w:pPr>
      <w:bookmarkStart w:id="170" w:name="_Toc484340576"/>
      <w:bookmarkStart w:id="171" w:name="_Toc485893407"/>
      <w:r>
        <w:rPr>
          <w:lang w:bidi="fa-IR"/>
        </w:rPr>
        <w:t xml:space="preserve">1520 - </w:t>
      </w:r>
      <w:r>
        <w:rPr>
          <w:rtl/>
          <w:lang w:bidi="fa-IR"/>
        </w:rPr>
        <w:t>غايَةُ التَّقَرُّبِ‏</w:t>
      </w:r>
      <w:bookmarkEnd w:id="170"/>
      <w:bookmarkEnd w:id="171"/>
    </w:p>
    <w:p w:rsidR="00BF20E7" w:rsidRDefault="00BF20E7" w:rsidP="00BF20E7">
      <w:pPr>
        <w:pStyle w:val="libNormal"/>
        <w:rPr>
          <w:lang w:bidi="fa-IR"/>
        </w:rPr>
      </w:pPr>
      <w:r w:rsidRPr="00C65E9C">
        <w:rPr>
          <w:rStyle w:val="libBold1Char"/>
        </w:rPr>
        <w:t>1520.</w:t>
      </w:r>
      <w:r>
        <w:rPr>
          <w:lang w:bidi="fa-IR"/>
        </w:rPr>
        <w:t xml:space="preserve"> THE ULTIMATE GOAL OF PROXIMITY TO ALLAH</w:t>
      </w:r>
    </w:p>
    <w:p w:rsidR="00BF20E7" w:rsidRDefault="00BF20E7" w:rsidP="00CD431C">
      <w:pPr>
        <w:pStyle w:val="libAr"/>
        <w:rPr>
          <w:lang w:bidi="fa-IR"/>
        </w:rPr>
      </w:pPr>
      <w:r>
        <w:rPr>
          <w:rtl/>
        </w:rPr>
        <w:t>(</w:t>
      </w:r>
      <w:r>
        <w:rPr>
          <w:rtl/>
          <w:lang w:bidi="fa-IR"/>
        </w:rPr>
        <w:t>وَالسَّابِقُونَ السَّابِقُونَ * أُولَئكَ الْمُقَرَّبُونَ) .</w:t>
      </w:r>
      <w:r>
        <w:rPr>
          <w:rStyle w:val="libFootnotenumChar"/>
          <w:rFonts w:hint="cs"/>
          <w:rtl/>
        </w:rPr>
        <w:t>1</w:t>
      </w:r>
    </w:p>
    <w:p w:rsidR="00BF20E7" w:rsidRDefault="00BF20E7" w:rsidP="00BF20E7">
      <w:pPr>
        <w:pStyle w:val="libNormal"/>
        <w:rPr>
          <w:lang w:bidi="fa-IR"/>
        </w:rPr>
      </w:pPr>
      <w:r w:rsidRPr="009070E5">
        <w:rPr>
          <w:rStyle w:val="libBoldItalicChar"/>
        </w:rPr>
        <w:t>“And the Foremost Ones are the foremost ones: they are the ones brought near [to Allah].”</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فَأَمَّا إِنْ كانَ مِنَ الْمُقَرَّبِينَ * فَرَوْحٌ وَرَيْحانٌ وَجَنَّةُ نَعِيمٍ) .</w:t>
      </w:r>
      <w:r>
        <w:rPr>
          <w:rStyle w:val="libFootnotenumChar"/>
          <w:rFonts w:hint="cs"/>
          <w:rtl/>
        </w:rPr>
        <w:t>3</w:t>
      </w:r>
    </w:p>
    <w:p w:rsidR="00BF20E7" w:rsidRDefault="00BF20E7" w:rsidP="00BF20E7">
      <w:pPr>
        <w:pStyle w:val="libNormal"/>
        <w:rPr>
          <w:lang w:bidi="fa-IR"/>
        </w:rPr>
      </w:pPr>
      <w:r w:rsidRPr="009070E5">
        <w:rPr>
          <w:rStyle w:val="libBoldItalicChar"/>
        </w:rPr>
        <w:t>“Then if he be of those brought near, then ease, abundance, and a garden of bliss.”</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عَيْناً يَشْرَبُ بِها الْمُقَرَّبُونَ) .</w:t>
      </w:r>
      <w:r>
        <w:rPr>
          <w:rStyle w:val="libFootnotenumChar"/>
          <w:rFonts w:hint="cs"/>
          <w:rtl/>
        </w:rPr>
        <w:t>5</w:t>
      </w:r>
    </w:p>
    <w:p w:rsidR="00BF20E7" w:rsidRDefault="00BF20E7" w:rsidP="00B3443B">
      <w:pPr>
        <w:pStyle w:val="libNormal"/>
        <w:outlineLvl w:val="0"/>
        <w:rPr>
          <w:lang w:bidi="fa-IR"/>
        </w:rPr>
      </w:pPr>
      <w:bookmarkStart w:id="172" w:name="_Toc485893408"/>
      <w:r w:rsidRPr="009070E5">
        <w:rPr>
          <w:rStyle w:val="libBoldItalicChar"/>
        </w:rPr>
        <w:t>“A spring where those brought near [to Allah] drink.”</w:t>
      </w:r>
      <w:r>
        <w:rPr>
          <w:lang w:bidi="fa-IR"/>
        </w:rPr>
        <w:t xml:space="preserve"> </w:t>
      </w:r>
      <w:r>
        <w:rPr>
          <w:rStyle w:val="libFootnotenumChar"/>
        </w:rPr>
        <w:t>6</w:t>
      </w:r>
      <w:bookmarkEnd w:id="172"/>
    </w:p>
    <w:p w:rsidR="00BF20E7" w:rsidRDefault="00BF20E7" w:rsidP="00CD431C">
      <w:pPr>
        <w:pStyle w:val="libAr"/>
        <w:rPr>
          <w:lang w:bidi="fa-IR"/>
        </w:rPr>
      </w:pPr>
      <w:r w:rsidRPr="00C65E9C">
        <w:rPr>
          <w:rStyle w:val="libBold1Char"/>
          <w:rFonts w:hint="cs"/>
          <w:rtl/>
        </w:rPr>
        <w:t>5204.</w:t>
      </w:r>
      <w:r>
        <w:rPr>
          <w:rtl/>
          <w:lang w:bidi="fa-IR"/>
        </w:rPr>
        <w:t xml:space="preserve"> رسولُ اللَّهِ صلى اللَّه عليه وآله : قالَ اللَّه عزّ وجلّ ... : ما تَقَرَّبَ إلَيَّ عَبدٌ بشي‏ءٍ أحَبّ إلَيَّ ممّا افتَرَضتُ علَيهِ ، وإنّهُ لَيَتقرَّبُ إلَيَّ بالنافِلَةِ حتّى‏ اُحِبَّهُ ، فإذا أحبَبتُهُ كنتُ</w:t>
      </w:r>
    </w:p>
    <w:p w:rsidR="00BF20E7" w:rsidRDefault="00BF20E7" w:rsidP="00BF20E7">
      <w:pPr>
        <w:pStyle w:val="libNormal"/>
        <w:rPr>
          <w:lang w:bidi="fa-IR"/>
        </w:rPr>
      </w:pPr>
      <w:r w:rsidRPr="00C65E9C">
        <w:rPr>
          <w:rStyle w:val="libBold1Char"/>
        </w:rPr>
        <w:t>5204.</w:t>
      </w:r>
      <w:r>
        <w:rPr>
          <w:lang w:bidi="fa-IR"/>
        </w:rPr>
        <w:t xml:space="preserve"> The Prophet </w:t>
      </w:r>
      <w:r>
        <w:t>(SAWA)</w:t>
      </w:r>
      <w:r>
        <w:rPr>
          <w:lang w:bidi="fa-IR"/>
        </w:rPr>
        <w:t xml:space="preserve"> said, 'Allah, Mighty and Exalted, has said, 'My servant can never come close to Me with something more beloved to Me than that which I have made obligatory for him, and he can come close to Me with supererogatory prayers such that I love him. And when I love him, I will become his hearing that he hears with, his sight that he sees with, his tongue that he speaks with, his hand that he strikes with. When he prays to Me, I will answer, and when he asks Me, I will give him.' </w:t>
      </w:r>
      <w:r>
        <w:rPr>
          <w:rStyle w:val="libFootnotenumChar"/>
        </w:rPr>
        <w:t>7</w:t>
      </w:r>
    </w:p>
    <w:p w:rsidR="00BF20E7" w:rsidRDefault="00BF20E7" w:rsidP="00CD431C">
      <w:pPr>
        <w:pStyle w:val="libAr"/>
        <w:rPr>
          <w:lang w:bidi="fa-IR"/>
        </w:rPr>
      </w:pPr>
      <w:r w:rsidRPr="00C65E9C">
        <w:rPr>
          <w:rStyle w:val="libBold1Char"/>
          <w:rFonts w:hint="cs"/>
          <w:rtl/>
        </w:rPr>
        <w:t>5205.</w:t>
      </w:r>
      <w:r>
        <w:rPr>
          <w:rtl/>
          <w:lang w:bidi="fa-IR"/>
        </w:rPr>
        <w:t xml:space="preserve"> الإمامُ عليٌّ عليه السلام : مَن صَبَرَ علَى اللَّهِ وَصَلَ إلَيهِ .</w:t>
      </w:r>
      <w:r>
        <w:rPr>
          <w:rStyle w:val="libFootnotenumChar"/>
          <w:rFonts w:hint="cs"/>
          <w:rtl/>
        </w:rPr>
        <w:t>8</w:t>
      </w:r>
    </w:p>
    <w:p w:rsidR="00BF20E7" w:rsidRDefault="00BF20E7" w:rsidP="00BF20E7">
      <w:pPr>
        <w:pStyle w:val="libNormal"/>
        <w:rPr>
          <w:lang w:bidi="fa-IR"/>
        </w:rPr>
      </w:pPr>
      <w:r w:rsidRPr="00C65E9C">
        <w:rPr>
          <w:rStyle w:val="libBold1Char"/>
        </w:rPr>
        <w:t>5205.</w:t>
      </w:r>
      <w:r>
        <w:rPr>
          <w:lang w:bidi="fa-IR"/>
        </w:rPr>
        <w:t xml:space="preserve"> Imam Ali </w:t>
      </w:r>
      <w:r>
        <w:t>(AS)</w:t>
      </w:r>
      <w:r>
        <w:rPr>
          <w:lang w:bidi="fa-IR"/>
        </w:rPr>
        <w:t xml:space="preserve"> said, 'Whoever has patience for the sake of Allah will reach Him.' </w:t>
      </w:r>
      <w:r>
        <w:rPr>
          <w:rStyle w:val="libFootnotenumChar"/>
        </w:rPr>
        <w:t>9</w:t>
      </w:r>
    </w:p>
    <w:p w:rsidR="00BF20E7" w:rsidRDefault="00BF20E7" w:rsidP="00CD431C">
      <w:pPr>
        <w:pStyle w:val="libAr"/>
        <w:rPr>
          <w:lang w:bidi="fa-IR"/>
        </w:rPr>
      </w:pPr>
      <w:r w:rsidRPr="00C65E9C">
        <w:rPr>
          <w:rStyle w:val="libBold1Char"/>
          <w:rFonts w:hint="cs"/>
          <w:rtl/>
        </w:rPr>
        <w:t>5206.</w:t>
      </w:r>
      <w:r>
        <w:rPr>
          <w:rtl/>
          <w:lang w:bidi="fa-IR"/>
        </w:rPr>
        <w:t xml:space="preserve"> الإمامُ عليٌّ عليه السلام - في المناجاةِ الشَّعبانيّةِ - : إلهي هَبْ لي كمالَ الانقِطاعِ إلَيكَ ، وأنِرْ أبصارَ قُلوبِنا بضِياءِ نَظَرِها إلَيكَ ، حتّى‏ تَخرِقَ أبصارُ القُلوبِ حُجُبَ النورِ ، فَتَصِلَ إلى‏ مَعدِنِ العَظَمَةِ .</w:t>
      </w:r>
      <w:r>
        <w:rPr>
          <w:rStyle w:val="libFootnotenumChar"/>
          <w:rFonts w:hint="cs"/>
          <w:rtl/>
        </w:rPr>
        <w:t>10</w:t>
      </w:r>
    </w:p>
    <w:p w:rsidR="00BF20E7" w:rsidRDefault="00BF20E7" w:rsidP="00BF20E7">
      <w:pPr>
        <w:pStyle w:val="libNormal"/>
        <w:rPr>
          <w:lang w:bidi="fa-IR"/>
        </w:rPr>
      </w:pPr>
      <w:r w:rsidRPr="00C65E9C">
        <w:rPr>
          <w:rStyle w:val="libBold1Char"/>
        </w:rPr>
        <w:t>5206.</w:t>
      </w:r>
      <w:r>
        <w:rPr>
          <w:lang w:bidi="fa-IR"/>
        </w:rPr>
        <w:t xml:space="preserve"> Imam Ali </w:t>
      </w:r>
      <w:r>
        <w:t>(AS)</w:t>
      </w:r>
      <w:r>
        <w:rPr>
          <w:lang w:bidi="fa-IR"/>
        </w:rPr>
        <w:t xml:space="preserve"> said in his supplication of Shaban, 'O Allah, grant me the perfection of devotion to You, and illuminate the sight of our hearts with the radiance of looking at You until the sight of our hearts pierces through the veils of light, reaching the source of Exaltedness.' </w:t>
      </w:r>
      <w:r>
        <w:rPr>
          <w:rStyle w:val="libFootnotenumChar"/>
        </w:rPr>
        <w:t>11</w:t>
      </w:r>
    </w:p>
    <w:p w:rsidR="00BF20E7" w:rsidRDefault="00BF20E7" w:rsidP="00CD431C">
      <w:pPr>
        <w:pStyle w:val="libAr"/>
        <w:rPr>
          <w:lang w:bidi="fa-IR"/>
        </w:rPr>
      </w:pPr>
      <w:r w:rsidRPr="00C65E9C">
        <w:rPr>
          <w:rStyle w:val="libBold1Char"/>
          <w:rFonts w:hint="cs"/>
          <w:rtl/>
        </w:rPr>
        <w:t>5207.</w:t>
      </w:r>
      <w:r>
        <w:rPr>
          <w:rtl/>
          <w:lang w:bidi="fa-IR"/>
        </w:rPr>
        <w:t xml:space="preserve"> الإمامُ العسكريُّ عليه السلام : إنَّ الوُصولَ إلَى اللَّهِ عَزَّوجلَّ سَفَرٌ لا يُدرَكُ إلّا بامتِطاءِ اللَّيلِ .</w:t>
      </w:r>
      <w:r>
        <w:rPr>
          <w:rStyle w:val="libFootnotenumChar"/>
          <w:rFonts w:hint="cs"/>
          <w:rtl/>
        </w:rPr>
        <w:t>12</w:t>
      </w:r>
    </w:p>
    <w:p w:rsidR="00BF20E7" w:rsidRDefault="00BF20E7" w:rsidP="00BF20E7">
      <w:pPr>
        <w:pStyle w:val="libNormal"/>
        <w:rPr>
          <w:lang w:bidi="fa-IR"/>
        </w:rPr>
      </w:pPr>
      <w:r w:rsidRPr="00C65E9C">
        <w:rPr>
          <w:rStyle w:val="libBold1Char"/>
        </w:rPr>
        <w:t>5207.</w:t>
      </w:r>
      <w:r>
        <w:rPr>
          <w:lang w:bidi="fa-IR"/>
        </w:rPr>
        <w:t xml:space="preserve"> Imam al-'Askari </w:t>
      </w:r>
      <w:r>
        <w:t>(AS)</w:t>
      </w:r>
      <w:r>
        <w:rPr>
          <w:lang w:bidi="fa-IR"/>
        </w:rPr>
        <w:t xml:space="preserve"> said, 'Reaching Allah, Mighty and Exalted, is a journey that cannot be accomplished without mounting the night [i.e. night vigil].'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73" w:name="_Toc484340577"/>
      <w:bookmarkStart w:id="174" w:name="_Toc485893409"/>
      <w:r>
        <w:rPr>
          <w:lang w:bidi="fa-IR"/>
        </w:rPr>
        <w:lastRenderedPageBreak/>
        <w:t>Notes</w:t>
      </w:r>
      <w:bookmarkEnd w:id="173"/>
      <w:bookmarkEnd w:id="174"/>
    </w:p>
    <w:p w:rsidR="00BF20E7" w:rsidRDefault="00BF20E7" w:rsidP="00BF20E7">
      <w:pPr>
        <w:pStyle w:val="libFootnote"/>
        <w:rPr>
          <w:lang w:bidi="fa-IR"/>
        </w:rPr>
      </w:pPr>
      <w:r>
        <w:rPr>
          <w:lang w:bidi="fa-IR"/>
        </w:rPr>
        <w:t xml:space="preserve">1. </w:t>
      </w:r>
      <w:r>
        <w:rPr>
          <w:rtl/>
          <w:lang w:bidi="fa-IR"/>
        </w:rPr>
        <w:t>الواقعة : 10 و 11</w:t>
      </w:r>
      <w:r>
        <w:rPr>
          <w:lang w:bidi="fa-IR"/>
        </w:rPr>
        <w:t xml:space="preserve"> .</w:t>
      </w:r>
    </w:p>
    <w:p w:rsidR="00BF20E7" w:rsidRDefault="00BF20E7" w:rsidP="00BF20E7">
      <w:pPr>
        <w:pStyle w:val="libFootnote"/>
        <w:rPr>
          <w:lang w:bidi="fa-IR"/>
        </w:rPr>
      </w:pPr>
      <w:r>
        <w:rPr>
          <w:lang w:bidi="fa-IR"/>
        </w:rPr>
        <w:t>2. Quran 27</w:t>
      </w:r>
      <w:r>
        <w:rPr>
          <w:rtl/>
          <w:lang w:bidi="fa-IR"/>
        </w:rPr>
        <w:t>:10,11</w:t>
      </w:r>
    </w:p>
    <w:p w:rsidR="00BF20E7" w:rsidRDefault="00BF20E7" w:rsidP="00BF20E7">
      <w:pPr>
        <w:pStyle w:val="libFootnote"/>
        <w:rPr>
          <w:lang w:bidi="fa-IR"/>
        </w:rPr>
      </w:pPr>
      <w:r>
        <w:rPr>
          <w:lang w:bidi="fa-IR"/>
        </w:rPr>
        <w:t xml:space="preserve">3. </w:t>
      </w:r>
      <w:r>
        <w:rPr>
          <w:rtl/>
          <w:lang w:bidi="fa-IR"/>
        </w:rPr>
        <w:t>الواقعة : 88 و 89</w:t>
      </w:r>
      <w:r>
        <w:rPr>
          <w:lang w:bidi="fa-IR"/>
        </w:rPr>
        <w:t xml:space="preserve"> .</w:t>
      </w:r>
    </w:p>
    <w:p w:rsidR="00BF20E7" w:rsidRDefault="00BF20E7" w:rsidP="00BF20E7">
      <w:pPr>
        <w:pStyle w:val="libFootnote"/>
        <w:rPr>
          <w:lang w:bidi="fa-IR"/>
        </w:rPr>
      </w:pPr>
      <w:r>
        <w:rPr>
          <w:lang w:bidi="fa-IR"/>
        </w:rPr>
        <w:t>4. Quran 27</w:t>
      </w:r>
      <w:r>
        <w:rPr>
          <w:rtl/>
          <w:lang w:bidi="fa-IR"/>
        </w:rPr>
        <w:t>:88,89</w:t>
      </w:r>
    </w:p>
    <w:p w:rsidR="00BF20E7" w:rsidRDefault="00BF20E7" w:rsidP="00BF20E7">
      <w:pPr>
        <w:pStyle w:val="libFootnote"/>
        <w:rPr>
          <w:lang w:bidi="fa-IR"/>
        </w:rPr>
      </w:pPr>
      <w:r>
        <w:rPr>
          <w:lang w:bidi="fa-IR"/>
        </w:rPr>
        <w:t xml:space="preserve">5. </w:t>
      </w:r>
      <w:r>
        <w:rPr>
          <w:rtl/>
          <w:lang w:bidi="fa-IR"/>
        </w:rPr>
        <w:t>المطفّفين : 28</w:t>
      </w:r>
      <w:r>
        <w:rPr>
          <w:lang w:bidi="fa-IR"/>
        </w:rPr>
        <w:t xml:space="preserve"> .</w:t>
      </w:r>
    </w:p>
    <w:p w:rsidR="00BF20E7" w:rsidRDefault="00BF20E7" w:rsidP="00BF20E7">
      <w:pPr>
        <w:pStyle w:val="libFootnote"/>
        <w:rPr>
          <w:lang w:bidi="fa-IR"/>
        </w:rPr>
      </w:pPr>
      <w:r>
        <w:rPr>
          <w:lang w:bidi="fa-IR"/>
        </w:rPr>
        <w:t>6. Quran 83: 28</w:t>
      </w:r>
    </w:p>
    <w:p w:rsidR="00BF20E7" w:rsidRDefault="00BF20E7" w:rsidP="00BF20E7">
      <w:pPr>
        <w:pStyle w:val="libFootnote"/>
        <w:rPr>
          <w:lang w:bidi="fa-IR"/>
        </w:rPr>
      </w:pPr>
      <w:r>
        <w:rPr>
          <w:lang w:bidi="fa-IR"/>
        </w:rPr>
        <w:t>7. al-Kafi, v. 2, p. 352, no. 7</w:t>
      </w:r>
    </w:p>
    <w:p w:rsidR="00BF20E7" w:rsidRDefault="00BF20E7" w:rsidP="00BF20E7">
      <w:pPr>
        <w:pStyle w:val="libFootnote"/>
        <w:rPr>
          <w:lang w:bidi="fa-IR"/>
        </w:rPr>
      </w:pPr>
      <w:r>
        <w:rPr>
          <w:lang w:bidi="fa-IR"/>
        </w:rPr>
        <w:t xml:space="preserve">8. </w:t>
      </w:r>
      <w:r>
        <w:rPr>
          <w:rtl/>
          <w:lang w:bidi="fa-IR"/>
        </w:rPr>
        <w:t>الدعوات : 292 / 39</w:t>
      </w:r>
      <w:r>
        <w:rPr>
          <w:lang w:bidi="fa-IR"/>
        </w:rPr>
        <w:t xml:space="preserve"> .</w:t>
      </w:r>
    </w:p>
    <w:p w:rsidR="00BF20E7" w:rsidRDefault="00BF20E7" w:rsidP="00BF20E7">
      <w:pPr>
        <w:pStyle w:val="libFootnote"/>
        <w:rPr>
          <w:lang w:bidi="fa-IR"/>
        </w:rPr>
      </w:pPr>
      <w:r>
        <w:rPr>
          <w:lang w:bidi="fa-IR"/>
        </w:rPr>
        <w:t>9. al-Daawat, p. 292, no. 39</w:t>
      </w:r>
    </w:p>
    <w:p w:rsidR="00BF20E7" w:rsidRDefault="00BF20E7" w:rsidP="00BF20E7">
      <w:pPr>
        <w:pStyle w:val="libFootnote"/>
        <w:rPr>
          <w:lang w:bidi="fa-IR"/>
        </w:rPr>
      </w:pPr>
      <w:r>
        <w:rPr>
          <w:lang w:bidi="fa-IR"/>
        </w:rPr>
        <w:t xml:space="preserve">10. </w:t>
      </w:r>
      <w:r>
        <w:rPr>
          <w:rtl/>
          <w:lang w:bidi="fa-IR"/>
        </w:rPr>
        <w:t>الإقبال : 3 / 299</w:t>
      </w:r>
      <w:r>
        <w:rPr>
          <w:lang w:bidi="fa-IR"/>
        </w:rPr>
        <w:t xml:space="preserve"> .</w:t>
      </w:r>
    </w:p>
    <w:p w:rsidR="00BF20E7" w:rsidRDefault="00BF20E7" w:rsidP="00BF20E7">
      <w:pPr>
        <w:pStyle w:val="libFootnote"/>
        <w:rPr>
          <w:lang w:bidi="fa-IR"/>
        </w:rPr>
      </w:pPr>
      <w:r>
        <w:rPr>
          <w:lang w:bidi="fa-IR"/>
        </w:rPr>
        <w:t>11. Iqbal al-Amal, v. 3, p. 299</w:t>
      </w:r>
    </w:p>
    <w:p w:rsidR="00BF20E7" w:rsidRDefault="00BF20E7" w:rsidP="00BF20E7">
      <w:pPr>
        <w:pStyle w:val="libFootnote"/>
        <w:rPr>
          <w:lang w:bidi="fa-IR"/>
        </w:rPr>
      </w:pPr>
      <w:r>
        <w:rPr>
          <w:lang w:bidi="fa-IR"/>
        </w:rPr>
        <w:t xml:space="preserve">12. </w:t>
      </w:r>
      <w:r>
        <w:rPr>
          <w:rtl/>
          <w:lang w:bidi="fa-IR"/>
        </w:rPr>
        <w:t>بحار الأنوار : 78 / 380 / 4</w:t>
      </w:r>
      <w:r>
        <w:rPr>
          <w:lang w:bidi="fa-IR"/>
        </w:rPr>
        <w:t xml:space="preserve"> .</w:t>
      </w:r>
    </w:p>
    <w:p w:rsidR="00BF20E7" w:rsidRDefault="00BF20E7" w:rsidP="00BF20E7">
      <w:pPr>
        <w:pStyle w:val="libFootnote"/>
        <w:rPr>
          <w:lang w:bidi="fa-IR"/>
        </w:rPr>
      </w:pPr>
      <w:r>
        <w:rPr>
          <w:lang w:bidi="fa-IR"/>
        </w:rPr>
        <w:t>13. Bihar al-Anwar, v. 78, p. 380,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5" w:name="_Toc484340578"/>
      <w:bookmarkStart w:id="176" w:name="_Toc485893410"/>
      <w:r>
        <w:rPr>
          <w:lang w:bidi="fa-IR"/>
        </w:rPr>
        <w:lastRenderedPageBreak/>
        <w:t xml:space="preserve">1521 - </w:t>
      </w:r>
      <w:r>
        <w:rPr>
          <w:rtl/>
          <w:lang w:bidi="fa-IR"/>
        </w:rPr>
        <w:t>أقرَبُ الخَلق إلى اللَّهِ‏</w:t>
      </w:r>
      <w:bookmarkEnd w:id="175"/>
      <w:bookmarkEnd w:id="176"/>
    </w:p>
    <w:p w:rsidR="00BF20E7" w:rsidRDefault="00BF20E7" w:rsidP="005F6981">
      <w:pPr>
        <w:pStyle w:val="Heading2Center"/>
        <w:rPr>
          <w:lang w:bidi="fa-IR"/>
        </w:rPr>
      </w:pPr>
      <w:bookmarkStart w:id="177" w:name="_Toc484340579"/>
      <w:bookmarkStart w:id="178" w:name="_Toc485893411"/>
      <w:r>
        <w:rPr>
          <w:lang w:bidi="fa-IR"/>
        </w:rPr>
        <w:t>1521. THE NEAREST PEOPLE TO ALLAH</w:t>
      </w:r>
      <w:bookmarkEnd w:id="177"/>
      <w:bookmarkEnd w:id="178"/>
    </w:p>
    <w:p w:rsidR="00BF20E7" w:rsidRDefault="00BF20E7" w:rsidP="00CD431C">
      <w:pPr>
        <w:pStyle w:val="libAr"/>
        <w:rPr>
          <w:lang w:bidi="fa-IR"/>
        </w:rPr>
      </w:pPr>
      <w:r w:rsidRPr="00C65E9C">
        <w:rPr>
          <w:rStyle w:val="libBold1Char"/>
          <w:rFonts w:hint="cs"/>
          <w:rtl/>
        </w:rPr>
        <w:t>5208.</w:t>
      </w:r>
      <w:r>
        <w:rPr>
          <w:rtl/>
          <w:lang w:bidi="fa-IR"/>
        </w:rPr>
        <w:t xml:space="preserve"> الإمامُ الصّادقُ عليه السلام : فيما أوحَى اللَّهُ عَزَّوجلَّ إلى‏ داودَ عليه السلام : يا داودُ ، كما أنَّ أقرَبَ الناسِ مِن اللَّهِ المُتَواضِعُونَ كذلكَ أبعَدُ الناسِ مِن اللَّهِ المُتَكبِّرُونَ .</w:t>
      </w:r>
      <w:r>
        <w:rPr>
          <w:rStyle w:val="libFootnotenumChar"/>
          <w:rFonts w:hint="cs"/>
          <w:rtl/>
        </w:rPr>
        <w:t>1</w:t>
      </w:r>
    </w:p>
    <w:p w:rsidR="00BF20E7" w:rsidRDefault="00BF20E7" w:rsidP="00BF20E7">
      <w:pPr>
        <w:pStyle w:val="libNormal"/>
        <w:rPr>
          <w:lang w:bidi="fa-IR"/>
        </w:rPr>
      </w:pPr>
      <w:r w:rsidRPr="00C65E9C">
        <w:rPr>
          <w:rStyle w:val="libBold1Char"/>
        </w:rPr>
        <w:t>5208.</w:t>
      </w:r>
      <w:r>
        <w:rPr>
          <w:lang w:bidi="fa-IR"/>
        </w:rPr>
        <w:t xml:space="preserve"> Imam al-Sadiq </w:t>
      </w:r>
      <w:r>
        <w:t>(AS)</w:t>
      </w:r>
      <w:r>
        <w:rPr>
          <w:lang w:bidi="fa-IR"/>
        </w:rPr>
        <w:t xml:space="preserve"> narrated, 'Within what Allah revealed unto David </w:t>
      </w:r>
      <w:r>
        <w:t>(AS)</w:t>
      </w:r>
      <w:r>
        <w:rPr>
          <w:lang w:bidi="fa-IR"/>
        </w:rPr>
        <w:t xml:space="preserve">: 'O David, just as the closest people to Allah are the humble ones, so the farthest away from Allah are the proud ones.' </w:t>
      </w:r>
      <w:r>
        <w:rPr>
          <w:rStyle w:val="libFootnotenumChar"/>
        </w:rPr>
        <w:t>2</w:t>
      </w:r>
    </w:p>
    <w:p w:rsidR="00BF20E7" w:rsidRDefault="00BF20E7" w:rsidP="00CD431C">
      <w:pPr>
        <w:pStyle w:val="libAr"/>
        <w:rPr>
          <w:lang w:bidi="fa-IR"/>
        </w:rPr>
      </w:pPr>
      <w:r w:rsidRPr="00C65E9C">
        <w:rPr>
          <w:rStyle w:val="libBold1Char"/>
          <w:rFonts w:hint="cs"/>
          <w:rtl/>
        </w:rPr>
        <w:t>5209.</w:t>
      </w:r>
      <w:r>
        <w:rPr>
          <w:rtl/>
          <w:lang w:bidi="fa-IR"/>
        </w:rPr>
        <w:t xml:space="preserve"> الإمامُ زينُ العابدينَ عليه السلام : إنَّ أقرَبَكُم مِن اللَّهِ أوسَعَكُم خُلقاً .</w:t>
      </w:r>
      <w:r>
        <w:rPr>
          <w:rStyle w:val="libFootnotenumChar"/>
          <w:rFonts w:hint="cs"/>
          <w:rtl/>
        </w:rPr>
        <w:t>3</w:t>
      </w:r>
    </w:p>
    <w:p w:rsidR="00BF20E7" w:rsidRDefault="00BF20E7" w:rsidP="00BF20E7">
      <w:pPr>
        <w:pStyle w:val="libNormal"/>
        <w:rPr>
          <w:lang w:bidi="fa-IR"/>
        </w:rPr>
      </w:pPr>
      <w:r w:rsidRPr="00C65E9C">
        <w:rPr>
          <w:rStyle w:val="libBold1Char"/>
        </w:rPr>
        <w:t>5209.</w:t>
      </w:r>
      <w:r>
        <w:rPr>
          <w:lang w:bidi="fa-IR"/>
        </w:rPr>
        <w:t xml:space="preserve"> Imam Zayn al-Abidin </w:t>
      </w:r>
      <w:r>
        <w:t>(AS)</w:t>
      </w:r>
      <w:r>
        <w:rPr>
          <w:lang w:bidi="fa-IR"/>
        </w:rPr>
        <w:t xml:space="preserve"> said, 'The closest of you to Allah are those who are the most magnanimous of character.' </w:t>
      </w:r>
      <w:r>
        <w:rPr>
          <w:rStyle w:val="libFootnotenumChar"/>
        </w:rPr>
        <w:t>4</w:t>
      </w:r>
    </w:p>
    <w:p w:rsidR="00BF20E7" w:rsidRDefault="00BF20E7" w:rsidP="00CD431C">
      <w:pPr>
        <w:pStyle w:val="libAr"/>
        <w:rPr>
          <w:lang w:bidi="fa-IR"/>
        </w:rPr>
      </w:pPr>
      <w:r w:rsidRPr="00C65E9C">
        <w:rPr>
          <w:rStyle w:val="libBold1Char"/>
          <w:rFonts w:hint="cs"/>
          <w:rtl/>
        </w:rPr>
        <w:t>5210.</w:t>
      </w:r>
      <w:r>
        <w:rPr>
          <w:rtl/>
          <w:lang w:bidi="fa-IR"/>
        </w:rPr>
        <w:t xml:space="preserve"> الإمامُ الصّادقُ عليه السلام : ثلاثةٌ هُم أقرَبُ الخَلقِ إلَى اللَّهِ يَومَ القِيامَةِ حتّى‏ يَفرُغَ (الناسُ) مِن الحِسابِ : رجُلٌ لم تَدَعْهُ قُدرَتُهُ في حالِ غَضَبِهِ إلى‏ أن يَحيفَ على‏ مَن تَحتَ يَدَيهِ ، ورجُلٌ مَشى‏ بينَ اثنَينِ فلم يَمِلْ مَعَ أحَدِهِما علَى الآخَرِ بشَعيرَةٍ ، ورجُلٌ قالَ الحَقَّ فيما لَهُ وعلَيهِ .</w:t>
      </w:r>
      <w:r>
        <w:rPr>
          <w:rStyle w:val="libFootnotenumChar"/>
          <w:rFonts w:hint="cs"/>
          <w:rtl/>
        </w:rPr>
        <w:t>5</w:t>
      </w:r>
    </w:p>
    <w:p w:rsidR="00BF20E7" w:rsidRDefault="00BF20E7" w:rsidP="00BF20E7">
      <w:pPr>
        <w:pStyle w:val="libNormal"/>
        <w:rPr>
          <w:lang w:bidi="fa-IR"/>
        </w:rPr>
      </w:pPr>
      <w:r w:rsidRPr="00C65E9C">
        <w:rPr>
          <w:rStyle w:val="libBold1Char"/>
        </w:rPr>
        <w:t>5210.</w:t>
      </w:r>
      <w:r>
        <w:rPr>
          <w:lang w:bidi="fa-IR"/>
        </w:rPr>
        <w:t xml:space="preserve"> Imam al-Sadiq </w:t>
      </w:r>
      <w:r>
        <w:t>(AS)</w:t>
      </w:r>
      <w:r>
        <w:rPr>
          <w:lang w:bidi="fa-IR"/>
        </w:rPr>
        <w:t xml:space="preserve"> said, 'There are three kinds of people who will be the closest to Allah on the Day of Resurrection, until all are judged. They are: a person whose power when he is angered does not allow him to wrong those he has power over; a person who walks between two people and is not biased to either one of them, not even by the width of a small hair; and the person who speaks the truth, whether it be for or against him.'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79" w:name="_Toc484340580"/>
      <w:bookmarkStart w:id="180" w:name="_Toc485893412"/>
      <w:r>
        <w:rPr>
          <w:lang w:bidi="fa-IR"/>
        </w:rPr>
        <w:t>Notes</w:t>
      </w:r>
      <w:bookmarkEnd w:id="179"/>
      <w:bookmarkEnd w:id="180"/>
    </w:p>
    <w:p w:rsidR="00BF20E7" w:rsidRDefault="00BF20E7" w:rsidP="00BF20E7">
      <w:pPr>
        <w:pStyle w:val="libFootnote"/>
        <w:rPr>
          <w:lang w:bidi="fa-IR"/>
        </w:rPr>
      </w:pPr>
      <w:r>
        <w:rPr>
          <w:lang w:bidi="fa-IR"/>
        </w:rPr>
        <w:t xml:space="preserve">1. </w:t>
      </w:r>
      <w:r>
        <w:rPr>
          <w:rtl/>
          <w:lang w:bidi="fa-IR"/>
        </w:rPr>
        <w:t>الكافي : 2 / 123 / 11</w:t>
      </w:r>
      <w:r>
        <w:rPr>
          <w:lang w:bidi="fa-IR"/>
        </w:rPr>
        <w:t xml:space="preserve"> .</w:t>
      </w:r>
    </w:p>
    <w:p w:rsidR="00BF20E7" w:rsidRDefault="00BF20E7" w:rsidP="00BF20E7">
      <w:pPr>
        <w:pStyle w:val="libFootnote"/>
        <w:rPr>
          <w:lang w:bidi="fa-IR"/>
        </w:rPr>
      </w:pPr>
      <w:r>
        <w:rPr>
          <w:lang w:bidi="fa-IR"/>
        </w:rPr>
        <w:t>2. al-Kafi, v. 2, p. 123, no. 11</w:t>
      </w:r>
    </w:p>
    <w:p w:rsidR="00BF20E7" w:rsidRDefault="00BF20E7" w:rsidP="00BF20E7">
      <w:pPr>
        <w:pStyle w:val="libFootnote"/>
        <w:rPr>
          <w:lang w:bidi="fa-IR"/>
        </w:rPr>
      </w:pPr>
      <w:r>
        <w:rPr>
          <w:lang w:bidi="fa-IR"/>
        </w:rPr>
        <w:t xml:space="preserve">3. </w:t>
      </w:r>
      <w:r>
        <w:rPr>
          <w:rtl/>
          <w:lang w:bidi="fa-IR"/>
        </w:rPr>
        <w:t>الكافي : 8 / 69 / 24</w:t>
      </w:r>
      <w:r>
        <w:rPr>
          <w:lang w:bidi="fa-IR"/>
        </w:rPr>
        <w:t xml:space="preserve"> .</w:t>
      </w:r>
    </w:p>
    <w:p w:rsidR="00BF20E7" w:rsidRDefault="00BF20E7" w:rsidP="00BF20E7">
      <w:pPr>
        <w:pStyle w:val="libFootnote"/>
        <w:rPr>
          <w:lang w:bidi="fa-IR"/>
        </w:rPr>
      </w:pPr>
      <w:r>
        <w:rPr>
          <w:lang w:bidi="fa-IR"/>
        </w:rPr>
        <w:t>4. Ibid. v. 8, p. 69, no. 23</w:t>
      </w:r>
    </w:p>
    <w:p w:rsidR="00BF20E7" w:rsidRDefault="00BF20E7" w:rsidP="00BF20E7">
      <w:pPr>
        <w:pStyle w:val="libFootnote"/>
        <w:rPr>
          <w:lang w:bidi="fa-IR"/>
        </w:rPr>
      </w:pPr>
      <w:r>
        <w:rPr>
          <w:lang w:bidi="fa-IR"/>
        </w:rPr>
        <w:t xml:space="preserve">5. </w:t>
      </w:r>
      <w:r>
        <w:rPr>
          <w:rtl/>
          <w:lang w:bidi="fa-IR"/>
        </w:rPr>
        <w:t>الخصال : 81 / 5</w:t>
      </w:r>
      <w:r>
        <w:rPr>
          <w:lang w:bidi="fa-IR"/>
        </w:rPr>
        <w:t xml:space="preserve"> .</w:t>
      </w:r>
    </w:p>
    <w:p w:rsidR="00BF20E7" w:rsidRDefault="00BF20E7" w:rsidP="00BF20E7">
      <w:pPr>
        <w:pStyle w:val="libFootnote"/>
        <w:rPr>
          <w:lang w:bidi="fa-IR"/>
        </w:rPr>
      </w:pPr>
      <w:r>
        <w:rPr>
          <w:lang w:bidi="fa-IR"/>
        </w:rPr>
        <w:t>6. al-Khisal, p. 81,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1" w:name="_Toc484340581"/>
      <w:bookmarkStart w:id="182" w:name="_Toc485893413"/>
      <w:r>
        <w:rPr>
          <w:lang w:bidi="fa-IR"/>
        </w:rPr>
        <w:lastRenderedPageBreak/>
        <w:t xml:space="preserve">1522 - </w:t>
      </w:r>
      <w:r>
        <w:rPr>
          <w:rtl/>
          <w:lang w:bidi="fa-IR"/>
        </w:rPr>
        <w:t>ما يُتَقَرَّبُ بِهِ إلَى اللَّهِ‏</w:t>
      </w:r>
      <w:bookmarkEnd w:id="181"/>
      <w:bookmarkEnd w:id="182"/>
    </w:p>
    <w:p w:rsidR="00BF20E7" w:rsidRDefault="00BF20E7" w:rsidP="005F6981">
      <w:pPr>
        <w:pStyle w:val="Heading2Center"/>
        <w:rPr>
          <w:lang w:bidi="fa-IR"/>
        </w:rPr>
      </w:pPr>
      <w:bookmarkStart w:id="183" w:name="_Toc484340582"/>
      <w:bookmarkStart w:id="184" w:name="_Toc485893414"/>
      <w:r>
        <w:rPr>
          <w:lang w:bidi="fa-IR"/>
        </w:rPr>
        <w:t>1522. WHAT BRINGS ONE NEAR TO ALLAH</w:t>
      </w:r>
      <w:bookmarkEnd w:id="183"/>
      <w:bookmarkEnd w:id="184"/>
    </w:p>
    <w:p w:rsidR="00BF20E7" w:rsidRDefault="00BF20E7" w:rsidP="00CD431C">
      <w:pPr>
        <w:pStyle w:val="libAr"/>
        <w:rPr>
          <w:lang w:bidi="fa-IR"/>
        </w:rPr>
      </w:pPr>
      <w:r w:rsidRPr="00C65E9C">
        <w:rPr>
          <w:rStyle w:val="libBold1Char"/>
          <w:rFonts w:hint="cs"/>
          <w:rtl/>
        </w:rPr>
        <w:t>5211.</w:t>
      </w:r>
      <w:r>
        <w:rPr>
          <w:rtl/>
          <w:lang w:bidi="fa-IR"/>
        </w:rPr>
        <w:t xml:space="preserve"> الإمامُ الباقرُ عليه السلام : كانَ فيما ناجى‏ بهِ اللَّهُ موسى‏ عليه السلام على‏ الطُّورِ أن : يا موسى‏ ، أبلِغْ قَومَكَ أ نّهُ ما يَتَقَرَّبُ إلَيَّ المُتَقرِّبونَ بمِثلِ البُكاءِ مِن خَشيَتي ، وما تَعَبَّدَ لي المُتَعبِّدونَ بمِثلِ الوَرَعِ مِن مَحارِمي ، ولا تَزَيَّنَ لي المُتَزيِّنونَ بمِثلِ الزُّهدِ في الدنيا عمّا بِهِمُ الغِنى‏ عَنهُ</w:t>
      </w:r>
      <w:r>
        <w:rPr>
          <w:lang w:bidi="fa-IR"/>
        </w:rPr>
        <w:t xml:space="preserve"> .</w:t>
      </w:r>
    </w:p>
    <w:p w:rsidR="00BF20E7" w:rsidRDefault="00BF20E7" w:rsidP="00CD431C">
      <w:pPr>
        <w:pStyle w:val="libAr"/>
        <w:rPr>
          <w:lang w:bidi="fa-IR"/>
        </w:rPr>
      </w:pPr>
      <w:r>
        <w:rPr>
          <w:rtl/>
          <w:lang w:bidi="fa-IR"/>
        </w:rPr>
        <w:t>فقالَ موسى‏ عليه السلام : يا أكرَمَ الأكرَمينَ ، فماذا أثَبتَهُم على‏ ذلكَ ؟ فقالَ : يا موسى‏ ، أمّا المُتَقرِّبُونَ إليَّ بالبُكاءِ مِن خَشيَتي فَهُم في الرَّفيقِ الأعلى‏ لا يَشرَكُهُم فيهِ أحَدٌ .</w:t>
      </w:r>
      <w:r>
        <w:rPr>
          <w:rStyle w:val="libFootnotenumChar"/>
          <w:rFonts w:hint="cs"/>
          <w:rtl/>
        </w:rPr>
        <w:t>1</w:t>
      </w:r>
    </w:p>
    <w:p w:rsidR="00BF20E7" w:rsidRDefault="00BF20E7" w:rsidP="00BF20E7">
      <w:pPr>
        <w:pStyle w:val="libNormal"/>
        <w:rPr>
          <w:lang w:bidi="fa-IR"/>
        </w:rPr>
      </w:pPr>
      <w:r w:rsidRPr="00C65E9C">
        <w:rPr>
          <w:rStyle w:val="libBold1Char"/>
        </w:rPr>
        <w:t>5211.</w:t>
      </w:r>
      <w:r>
        <w:rPr>
          <w:lang w:bidi="fa-IR"/>
        </w:rPr>
        <w:t xml:space="preserve"> Imam al-Baqir </w:t>
      </w:r>
      <w:r>
        <w:t>(AS)</w:t>
      </w:r>
      <w:r>
        <w:rPr>
          <w:lang w:bidi="fa-IR"/>
        </w:rPr>
        <w:t xml:space="preserve"> said, 'One of the things that Allah confided to Moses </w:t>
      </w:r>
      <w:r>
        <w:t>(AS)</w:t>
      </w:r>
      <w:r>
        <w:rPr>
          <w:lang w:bidi="fa-IR"/>
        </w:rPr>
        <w:t xml:space="preserve"> on the mountain is: 'O Moses, inform your people that those who are close to Me can only come nearer to Me by crying to Me out of awe of Me, and the best worship performed by My worshippers is restraint against committing what I have forbidden. Those who adorn themselves for Me have no better adornment than abstinence from worldly affairs in that which they can manage without.' Moses </w:t>
      </w:r>
      <w:r>
        <w:t>(AS)</w:t>
      </w:r>
      <w:r>
        <w:rPr>
          <w:lang w:bidi="fa-IR"/>
        </w:rPr>
        <w:t xml:space="preserve"> asked, 'O most Generous of the generous, so what establishes them upon it?' He said, 'O Moses, as for those who come near to Me with crying from My awe, they are in the loftiest level which they will share with no one.' </w:t>
      </w:r>
      <w:r>
        <w:rPr>
          <w:rStyle w:val="libFootnotenumChar"/>
        </w:rPr>
        <w:t>2</w:t>
      </w:r>
    </w:p>
    <w:p w:rsidR="00BF20E7" w:rsidRDefault="00BF20E7" w:rsidP="00CD431C">
      <w:pPr>
        <w:pStyle w:val="libAr"/>
        <w:rPr>
          <w:lang w:bidi="fa-IR"/>
        </w:rPr>
      </w:pPr>
      <w:r w:rsidRPr="00C65E9C">
        <w:rPr>
          <w:rStyle w:val="libBold1Char"/>
          <w:rFonts w:hint="cs"/>
          <w:rtl/>
        </w:rPr>
        <w:t>5212.</w:t>
      </w:r>
      <w:r>
        <w:rPr>
          <w:rtl/>
          <w:lang w:bidi="fa-IR"/>
        </w:rPr>
        <w:t xml:space="preserve"> رسولُ اللَّهِ صلى اللَّه عليه وآله : يا عليُّ ، إذا تَقَرَّبَ العِبادُ إلى‏ خالِقِهِم بالبِرِّ فَتَقَرَّبْ إلَيهِ بالعَقلِ تَسبِقْهُم .</w:t>
      </w:r>
      <w:r>
        <w:rPr>
          <w:rStyle w:val="libFootnotenumChar"/>
          <w:rFonts w:hint="cs"/>
          <w:rtl/>
        </w:rPr>
        <w:t>3</w:t>
      </w:r>
    </w:p>
    <w:p w:rsidR="00BF20E7" w:rsidRDefault="00BF20E7" w:rsidP="00BF20E7">
      <w:pPr>
        <w:pStyle w:val="libNormal"/>
        <w:rPr>
          <w:lang w:bidi="fa-IR"/>
        </w:rPr>
      </w:pPr>
      <w:r w:rsidRPr="00C65E9C">
        <w:rPr>
          <w:rStyle w:val="libBold1Char"/>
        </w:rPr>
        <w:t>5212.</w:t>
      </w:r>
      <w:r>
        <w:rPr>
          <w:lang w:bidi="fa-IR"/>
        </w:rPr>
        <w:t xml:space="preserve"> The Prophet </w:t>
      </w:r>
      <w:r>
        <w:t>(SAWA)</w:t>
      </w:r>
      <w:r>
        <w:rPr>
          <w:lang w:bidi="fa-IR"/>
        </w:rPr>
        <w:t xml:space="preserve"> said, 'O Ali, if worshippers come close to their Creator through righteous deeds, then you should come close to Him with your intellect and you will beat them.' </w:t>
      </w:r>
      <w:r>
        <w:rPr>
          <w:rStyle w:val="libFootnotenumChar"/>
        </w:rPr>
        <w:t>4</w:t>
      </w:r>
    </w:p>
    <w:p w:rsidR="00BF20E7" w:rsidRDefault="00BF20E7" w:rsidP="00CD431C">
      <w:pPr>
        <w:pStyle w:val="libAr"/>
        <w:rPr>
          <w:lang w:bidi="fa-IR"/>
        </w:rPr>
      </w:pPr>
      <w:r w:rsidRPr="00C65E9C">
        <w:rPr>
          <w:rStyle w:val="libBold1Char"/>
          <w:rFonts w:hint="cs"/>
          <w:rtl/>
        </w:rPr>
        <w:t>5213.</w:t>
      </w:r>
      <w:r>
        <w:rPr>
          <w:rtl/>
          <w:lang w:bidi="fa-IR"/>
        </w:rPr>
        <w:t xml:space="preserve"> الإمامُ عليٌّ عليه السلام : تَقَرُّبُ العَبدِ إلَى اللَّهِ سبحانَهُ بِإخلاصِ نِيَّتِهِ .</w:t>
      </w:r>
      <w:r>
        <w:rPr>
          <w:rStyle w:val="libFootnotenumChar"/>
          <w:rFonts w:hint="cs"/>
          <w:rtl/>
        </w:rPr>
        <w:t>5</w:t>
      </w:r>
    </w:p>
    <w:p w:rsidR="00BF20E7" w:rsidRDefault="00BF20E7" w:rsidP="00BF20E7">
      <w:pPr>
        <w:pStyle w:val="libNormal"/>
        <w:rPr>
          <w:lang w:bidi="fa-IR"/>
        </w:rPr>
      </w:pPr>
      <w:r w:rsidRPr="00C65E9C">
        <w:rPr>
          <w:rStyle w:val="libBold1Char"/>
        </w:rPr>
        <w:t>5213.</w:t>
      </w:r>
      <w:r>
        <w:rPr>
          <w:lang w:bidi="fa-IR"/>
        </w:rPr>
        <w:t xml:space="preserve"> Imam Ali </w:t>
      </w:r>
      <w:r>
        <w:t>(AS)</w:t>
      </w:r>
      <w:r>
        <w:rPr>
          <w:lang w:bidi="fa-IR"/>
        </w:rPr>
        <w:t xml:space="preserve"> said, 'The servant can come near to Allah, glory be to Him, by making his intentions sincere.' </w:t>
      </w:r>
      <w:r>
        <w:rPr>
          <w:rStyle w:val="libFootnotenumChar"/>
        </w:rPr>
        <w:t>6</w:t>
      </w:r>
    </w:p>
    <w:p w:rsidR="00BF20E7" w:rsidRDefault="00BF20E7" w:rsidP="00CD431C">
      <w:pPr>
        <w:pStyle w:val="libAr"/>
        <w:rPr>
          <w:lang w:bidi="fa-IR"/>
        </w:rPr>
      </w:pPr>
      <w:r w:rsidRPr="00C65E9C">
        <w:rPr>
          <w:rStyle w:val="libBold1Char"/>
          <w:rFonts w:hint="cs"/>
          <w:rtl/>
        </w:rPr>
        <w:t>5214.</w:t>
      </w:r>
      <w:r>
        <w:rPr>
          <w:rtl/>
          <w:lang w:bidi="fa-IR"/>
        </w:rPr>
        <w:t xml:space="preserve"> الإمامُ عليٌّ عليه السلام : علَيكُم بِصِدقِ الإخلاصِ وحُسنِ اليَقينِ ، فإنّهُما أفضَلُ عِبادَةِ المُقَرَّبينَ .</w:t>
      </w:r>
      <w:r>
        <w:rPr>
          <w:rStyle w:val="libFootnotenumChar"/>
          <w:rFonts w:hint="cs"/>
          <w:rtl/>
        </w:rPr>
        <w:t>7</w:t>
      </w:r>
    </w:p>
    <w:p w:rsidR="00BF20E7" w:rsidRDefault="00BF20E7" w:rsidP="00BF20E7">
      <w:pPr>
        <w:pStyle w:val="libNormal"/>
        <w:rPr>
          <w:lang w:bidi="fa-IR"/>
        </w:rPr>
      </w:pPr>
      <w:r w:rsidRPr="00C65E9C">
        <w:rPr>
          <w:rStyle w:val="libBold1Char"/>
        </w:rPr>
        <w:t>5214.</w:t>
      </w:r>
      <w:r>
        <w:rPr>
          <w:lang w:bidi="fa-IR"/>
        </w:rPr>
        <w:t xml:space="preserve"> Imam Ali </w:t>
      </w:r>
      <w:r>
        <w:t>(AS)</w:t>
      </w:r>
      <w:r>
        <w:rPr>
          <w:lang w:bidi="fa-IR"/>
        </w:rPr>
        <w:t xml:space="preserve"> said, 'Observe true sincerity and excellent certainty, for they are both the best form of worship [carried out] by those brought near [to Allah].'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85" w:name="_Toc484340583"/>
      <w:bookmarkStart w:id="186" w:name="_Toc485893415"/>
      <w:r>
        <w:rPr>
          <w:lang w:bidi="fa-IR"/>
        </w:rPr>
        <w:t>Notes</w:t>
      </w:r>
      <w:bookmarkEnd w:id="185"/>
      <w:bookmarkEnd w:id="186"/>
    </w:p>
    <w:p w:rsidR="00BF20E7" w:rsidRDefault="00BF20E7" w:rsidP="00BF20E7">
      <w:pPr>
        <w:pStyle w:val="libFootnote"/>
        <w:rPr>
          <w:lang w:bidi="fa-IR"/>
        </w:rPr>
      </w:pPr>
      <w:r>
        <w:rPr>
          <w:lang w:bidi="fa-IR"/>
        </w:rPr>
        <w:t xml:space="preserve">1. </w:t>
      </w:r>
      <w:r>
        <w:rPr>
          <w:rtl/>
          <w:lang w:bidi="fa-IR"/>
        </w:rPr>
        <w:t>ثواب الأعمال : 205 / 1</w:t>
      </w:r>
      <w:r>
        <w:rPr>
          <w:lang w:bidi="fa-IR"/>
        </w:rPr>
        <w:t xml:space="preserve"> .</w:t>
      </w:r>
    </w:p>
    <w:p w:rsidR="00BF20E7" w:rsidRDefault="00BF20E7" w:rsidP="00BF20E7">
      <w:pPr>
        <w:pStyle w:val="libFootnote"/>
        <w:rPr>
          <w:lang w:bidi="fa-IR"/>
        </w:rPr>
      </w:pPr>
      <w:r>
        <w:rPr>
          <w:lang w:bidi="fa-IR"/>
        </w:rPr>
        <w:t>2. Thawab al-Amal, p. 205, no. 1</w:t>
      </w:r>
    </w:p>
    <w:p w:rsidR="00BF20E7" w:rsidRDefault="00BF20E7" w:rsidP="00BF20E7">
      <w:pPr>
        <w:pStyle w:val="libFootnote"/>
        <w:rPr>
          <w:lang w:bidi="fa-IR"/>
        </w:rPr>
      </w:pPr>
      <w:r>
        <w:rPr>
          <w:lang w:bidi="fa-IR"/>
        </w:rPr>
        <w:t xml:space="preserve">3. </w:t>
      </w:r>
      <w:r>
        <w:rPr>
          <w:rtl/>
          <w:lang w:bidi="fa-IR"/>
        </w:rPr>
        <w:t>مشكاة الأنوار : 439 / 1476</w:t>
      </w:r>
      <w:r>
        <w:rPr>
          <w:lang w:bidi="fa-IR"/>
        </w:rPr>
        <w:t xml:space="preserve"> .</w:t>
      </w:r>
    </w:p>
    <w:p w:rsidR="00BF20E7" w:rsidRDefault="00BF20E7" w:rsidP="00BF20E7">
      <w:pPr>
        <w:pStyle w:val="libFootnote"/>
        <w:rPr>
          <w:lang w:bidi="fa-IR"/>
        </w:rPr>
      </w:pPr>
      <w:r>
        <w:rPr>
          <w:lang w:bidi="fa-IR"/>
        </w:rPr>
        <w:t>4. Mishkat al-Anwar, p. 251</w:t>
      </w:r>
    </w:p>
    <w:p w:rsidR="00BF20E7" w:rsidRDefault="00BF20E7" w:rsidP="00BF20E7">
      <w:pPr>
        <w:pStyle w:val="libFootnote"/>
        <w:rPr>
          <w:lang w:bidi="fa-IR"/>
        </w:rPr>
      </w:pPr>
      <w:r>
        <w:rPr>
          <w:lang w:bidi="fa-IR"/>
        </w:rPr>
        <w:lastRenderedPageBreak/>
        <w:t xml:space="preserve">5. </w:t>
      </w:r>
      <w:r>
        <w:rPr>
          <w:rtl/>
          <w:lang w:bidi="fa-IR"/>
        </w:rPr>
        <w:t>غرر الحكم : 4477</w:t>
      </w:r>
      <w:r>
        <w:rPr>
          <w:lang w:bidi="fa-IR"/>
        </w:rPr>
        <w:t xml:space="preserve"> .</w:t>
      </w:r>
    </w:p>
    <w:p w:rsidR="00BF20E7" w:rsidRDefault="00BF20E7" w:rsidP="00BF20E7">
      <w:pPr>
        <w:pStyle w:val="libFootnote"/>
        <w:rPr>
          <w:lang w:bidi="fa-IR"/>
        </w:rPr>
      </w:pPr>
      <w:r>
        <w:rPr>
          <w:lang w:bidi="fa-IR"/>
        </w:rPr>
        <w:t>6. Ghurar al-Hikam, no. 4477</w:t>
      </w:r>
    </w:p>
    <w:p w:rsidR="00BF20E7" w:rsidRDefault="00BF20E7" w:rsidP="00BF20E7">
      <w:pPr>
        <w:pStyle w:val="libFootnote"/>
        <w:rPr>
          <w:lang w:bidi="fa-IR"/>
        </w:rPr>
      </w:pPr>
      <w:r>
        <w:rPr>
          <w:lang w:bidi="fa-IR"/>
        </w:rPr>
        <w:t xml:space="preserve">7. </w:t>
      </w:r>
      <w:r>
        <w:rPr>
          <w:rtl/>
          <w:lang w:bidi="fa-IR"/>
        </w:rPr>
        <w:t>غرر الحكم : 6159</w:t>
      </w:r>
      <w:r>
        <w:rPr>
          <w:lang w:bidi="fa-IR"/>
        </w:rPr>
        <w:t xml:space="preserve"> .</w:t>
      </w:r>
    </w:p>
    <w:p w:rsidR="00BF20E7" w:rsidRDefault="00BF20E7" w:rsidP="00BF20E7">
      <w:pPr>
        <w:pStyle w:val="libFootnote"/>
        <w:rPr>
          <w:lang w:bidi="fa-IR"/>
        </w:rPr>
      </w:pPr>
      <w:r>
        <w:rPr>
          <w:lang w:bidi="fa-IR"/>
        </w:rPr>
        <w:t>8. Ibid. no. 6159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87" w:name="_Toc484340584"/>
      <w:bookmarkStart w:id="188" w:name="_Toc485893416"/>
      <w:r>
        <w:rPr>
          <w:lang w:bidi="fa-IR"/>
        </w:rPr>
        <w:lastRenderedPageBreak/>
        <w:t xml:space="preserve">329 - </w:t>
      </w:r>
      <w:r>
        <w:rPr>
          <w:rtl/>
          <w:lang w:bidi="fa-IR"/>
        </w:rPr>
        <w:t>القَرض‏</w:t>
      </w:r>
      <w:bookmarkEnd w:id="187"/>
      <w:bookmarkEnd w:id="188"/>
    </w:p>
    <w:p w:rsidR="00BF20E7" w:rsidRDefault="00BF20E7" w:rsidP="005F6981">
      <w:pPr>
        <w:pStyle w:val="Heading1Center"/>
        <w:rPr>
          <w:lang w:bidi="fa-IR"/>
        </w:rPr>
      </w:pPr>
      <w:bookmarkStart w:id="189" w:name="_Toc484340585"/>
      <w:bookmarkStart w:id="190" w:name="_Toc485893417"/>
      <w:r>
        <w:rPr>
          <w:lang w:bidi="fa-IR"/>
        </w:rPr>
        <w:t>329. THE LOAN</w:t>
      </w:r>
      <w:bookmarkEnd w:id="189"/>
      <w:bookmarkEnd w:id="190"/>
    </w:p>
    <w:p w:rsidR="00BF20E7" w:rsidRDefault="00BF20E7" w:rsidP="005F6981">
      <w:pPr>
        <w:pStyle w:val="Heading2Center"/>
        <w:rPr>
          <w:lang w:bidi="fa-IR"/>
        </w:rPr>
      </w:pPr>
      <w:bookmarkStart w:id="191" w:name="_Toc484340586"/>
      <w:bookmarkStart w:id="192" w:name="_Toc485893418"/>
      <w:r>
        <w:rPr>
          <w:lang w:bidi="fa-IR"/>
        </w:rPr>
        <w:t xml:space="preserve">1523 - </w:t>
      </w:r>
      <w:r>
        <w:rPr>
          <w:rtl/>
          <w:lang w:bidi="fa-IR"/>
        </w:rPr>
        <w:t>فَضلُ القَرضِ‏</w:t>
      </w:r>
      <w:bookmarkEnd w:id="191"/>
      <w:bookmarkEnd w:id="192"/>
    </w:p>
    <w:p w:rsidR="00BF20E7" w:rsidRDefault="00BF20E7" w:rsidP="005F6981">
      <w:pPr>
        <w:pStyle w:val="Heading2Center"/>
        <w:rPr>
          <w:lang w:bidi="fa-IR"/>
        </w:rPr>
      </w:pPr>
      <w:bookmarkStart w:id="193" w:name="_Toc484340587"/>
      <w:bookmarkStart w:id="194" w:name="_Toc485893419"/>
      <w:r>
        <w:rPr>
          <w:lang w:bidi="fa-IR"/>
        </w:rPr>
        <w:t>1523. THE VIRTUE OF GIVING LOAN</w:t>
      </w:r>
      <w:bookmarkEnd w:id="193"/>
      <w:bookmarkEnd w:id="194"/>
    </w:p>
    <w:p w:rsidR="00BF20E7" w:rsidRDefault="00BF20E7" w:rsidP="00CD431C">
      <w:pPr>
        <w:pStyle w:val="libAr"/>
        <w:rPr>
          <w:lang w:bidi="fa-IR"/>
        </w:rPr>
      </w:pPr>
      <w:r>
        <w:rPr>
          <w:rtl/>
        </w:rPr>
        <w:t>(</w:t>
      </w:r>
      <w:r>
        <w:rPr>
          <w:rtl/>
          <w:lang w:bidi="fa-IR"/>
        </w:rPr>
        <w:t>مَنْ ذَا الَّذِي يُقْرِضُ اللَّهَ قَرْضاً حَسَناً فَيُضاعِفَهُ لَهُ وَلَهُ أَجْرٌ كَرِيمٌ) .</w:t>
      </w:r>
      <w:r>
        <w:rPr>
          <w:rStyle w:val="libFootnotenumChar"/>
          <w:rFonts w:hint="cs"/>
          <w:rtl/>
        </w:rPr>
        <w:t>1</w:t>
      </w:r>
    </w:p>
    <w:p w:rsidR="00BF20E7" w:rsidRDefault="00BF20E7" w:rsidP="00BF20E7">
      <w:pPr>
        <w:pStyle w:val="libNormal"/>
        <w:rPr>
          <w:lang w:bidi="fa-IR"/>
        </w:rPr>
      </w:pPr>
      <w:r w:rsidRPr="009070E5">
        <w:rPr>
          <w:rStyle w:val="libBoldItalicChar"/>
        </w:rPr>
        <w:t>“Who is it that will lend Allah a good loan, that He may multiply it for him and [that] there may be a noble reward for him.”</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5215.</w:t>
      </w:r>
      <w:r>
        <w:rPr>
          <w:rtl/>
          <w:lang w:bidi="fa-IR"/>
        </w:rPr>
        <w:t xml:space="preserve"> رسولُ اللَّهِ صلى اللَّه عليه وآله : مَن أقرَضَ مَلهوفاً فَأحسَنَ طَلِبَتَهُ استَأنَفَ العَمَلَ وأعطاهُ اللَّهُ بِكُلِّ دِرهَمٍ ألفَ قِنطارٍ مِن الجَنَّةِ .</w:t>
      </w:r>
      <w:r>
        <w:rPr>
          <w:rStyle w:val="libFootnotenumChar"/>
          <w:rFonts w:hint="cs"/>
          <w:rtl/>
        </w:rPr>
        <w:t>3</w:t>
      </w:r>
    </w:p>
    <w:p w:rsidR="00BF20E7" w:rsidRDefault="00BF20E7" w:rsidP="00BF20E7">
      <w:pPr>
        <w:pStyle w:val="libNormal"/>
        <w:rPr>
          <w:lang w:bidi="fa-IR"/>
        </w:rPr>
      </w:pPr>
      <w:r w:rsidRPr="00C65E9C">
        <w:rPr>
          <w:rStyle w:val="libBold1Char"/>
        </w:rPr>
        <w:t>5215.</w:t>
      </w:r>
      <w:r>
        <w:rPr>
          <w:lang w:bidi="fa-IR"/>
        </w:rPr>
        <w:t xml:space="preserve"> The Prophet </w:t>
      </w:r>
      <w:r>
        <w:t>(SAWA)</w:t>
      </w:r>
      <w:r>
        <w:rPr>
          <w:lang w:bidi="fa-IR"/>
        </w:rPr>
        <w:t xml:space="preserve"> said, 'Whoever readily lends [money] to a troubled person and is kind in the request after doing so, Allah will give him for every dirham one thousand kantars </w:t>
      </w:r>
      <w:r>
        <w:rPr>
          <w:rStyle w:val="libFootnotenumChar"/>
        </w:rPr>
        <w:t>4</w:t>
      </w:r>
      <w:r>
        <w:rPr>
          <w:lang w:bidi="fa-IR"/>
        </w:rPr>
        <w:t xml:space="preserve"> in Heaven.' </w:t>
      </w:r>
      <w:r>
        <w:rPr>
          <w:rStyle w:val="libFootnotenumChar"/>
        </w:rPr>
        <w:t>5</w:t>
      </w:r>
    </w:p>
    <w:p w:rsidR="00BF20E7" w:rsidRDefault="00BF20E7" w:rsidP="00CD431C">
      <w:pPr>
        <w:pStyle w:val="libAr"/>
        <w:rPr>
          <w:lang w:bidi="fa-IR"/>
        </w:rPr>
      </w:pPr>
      <w:r w:rsidRPr="00C65E9C">
        <w:rPr>
          <w:rStyle w:val="libBold1Char"/>
          <w:rFonts w:hint="cs"/>
          <w:rtl/>
        </w:rPr>
        <w:t>5216.</w:t>
      </w:r>
      <w:r>
        <w:rPr>
          <w:rtl/>
          <w:lang w:bidi="fa-IR"/>
        </w:rPr>
        <w:t xml:space="preserve"> رسولُ اللَّهِ صلى اللَّه عليه وآله : مَن أقرَضَ مُؤمناً قَرضاً يَنتَظِرُ بهِ مَيسورَهُ كانَ مالُهُ في زَكاةٍ ، وكانَ هو في صَلاةٍ مِن المَلائكةِ حتّى‏ يُؤَدِّيَهُ إلَيهِ .</w:t>
      </w:r>
      <w:r>
        <w:rPr>
          <w:rStyle w:val="libFootnotenumChar"/>
          <w:rFonts w:hint="cs"/>
          <w:rtl/>
        </w:rPr>
        <w:t>6</w:t>
      </w:r>
    </w:p>
    <w:p w:rsidR="00BF20E7" w:rsidRDefault="00BF20E7" w:rsidP="00BF20E7">
      <w:pPr>
        <w:pStyle w:val="libNormal"/>
        <w:rPr>
          <w:lang w:bidi="fa-IR"/>
        </w:rPr>
      </w:pPr>
      <w:r w:rsidRPr="00C65E9C">
        <w:rPr>
          <w:rStyle w:val="libBold1Char"/>
        </w:rPr>
        <w:t>5216.</w:t>
      </w:r>
      <w:r>
        <w:rPr>
          <w:lang w:bidi="fa-IR"/>
        </w:rPr>
        <w:t xml:space="preserve"> The Prophet </w:t>
      </w:r>
      <w:r>
        <w:t>(SAWA)</w:t>
      </w:r>
      <w:r>
        <w:rPr>
          <w:lang w:bidi="fa-IR"/>
        </w:rPr>
        <w:t xml:space="preserve"> said, 'Whoever gives a loan to a believer and waits until he is able, his money will be regarded as alms-tax, and the angels will pray for him until his loan is returned.' </w:t>
      </w:r>
      <w:r>
        <w:rPr>
          <w:rStyle w:val="libFootnotenumChar"/>
        </w:rPr>
        <w:t>7</w:t>
      </w:r>
    </w:p>
    <w:p w:rsidR="00BF20E7" w:rsidRDefault="00BF20E7" w:rsidP="00CD431C">
      <w:pPr>
        <w:pStyle w:val="libAr"/>
        <w:rPr>
          <w:lang w:bidi="fa-IR"/>
        </w:rPr>
      </w:pPr>
      <w:r w:rsidRPr="00C65E9C">
        <w:rPr>
          <w:rStyle w:val="libBold1Char"/>
          <w:rFonts w:hint="cs"/>
          <w:rtl/>
        </w:rPr>
        <w:t>5217.</w:t>
      </w:r>
      <w:r>
        <w:rPr>
          <w:rtl/>
          <w:lang w:bidi="fa-IR"/>
        </w:rPr>
        <w:t xml:space="preserve"> رسولُ اللَّهِ صلى اللَّه عليه وآله : مَن أرادَ أن تُستَجابَ دَعوَتُهُ وأن تُكشَفَ كُربَتُهُ فَلْيُفَرِّجْ عن مُعسِرٍ .</w:t>
      </w:r>
      <w:r>
        <w:rPr>
          <w:rStyle w:val="libFootnotenumChar"/>
          <w:rFonts w:hint="cs"/>
          <w:rtl/>
        </w:rPr>
        <w:t>8</w:t>
      </w:r>
    </w:p>
    <w:p w:rsidR="00BF20E7" w:rsidRDefault="00BF20E7" w:rsidP="00BF20E7">
      <w:pPr>
        <w:pStyle w:val="libNormal"/>
        <w:rPr>
          <w:lang w:bidi="fa-IR"/>
        </w:rPr>
      </w:pPr>
      <w:r w:rsidRPr="00C65E9C">
        <w:rPr>
          <w:rStyle w:val="libBold1Char"/>
        </w:rPr>
        <w:t>5217.</w:t>
      </w:r>
      <w:r>
        <w:rPr>
          <w:lang w:bidi="fa-IR"/>
        </w:rPr>
        <w:t xml:space="preserve"> The Prophet </w:t>
      </w:r>
      <w:r>
        <w:t>(SAWA)</w:t>
      </w:r>
      <w:r>
        <w:rPr>
          <w:lang w:bidi="fa-IR"/>
        </w:rPr>
        <w:t xml:space="preserve"> said, 'Whoever wants his prayers to be answered and his grief to be dispelled should relieve a person in difficulty.' </w:t>
      </w:r>
      <w:r>
        <w:rPr>
          <w:rStyle w:val="libFootnotenumChar"/>
        </w:rPr>
        <w:t>9</w:t>
      </w:r>
    </w:p>
    <w:p w:rsidR="00BF20E7" w:rsidRDefault="00BF20E7" w:rsidP="00CD431C">
      <w:pPr>
        <w:pStyle w:val="libAr"/>
        <w:rPr>
          <w:lang w:bidi="fa-IR"/>
        </w:rPr>
      </w:pPr>
      <w:r w:rsidRPr="00C65E9C">
        <w:rPr>
          <w:rStyle w:val="libBold1Char"/>
          <w:rFonts w:hint="cs"/>
          <w:rtl/>
        </w:rPr>
        <w:t>5218.</w:t>
      </w:r>
      <w:r>
        <w:rPr>
          <w:rtl/>
          <w:lang w:bidi="fa-IR"/>
        </w:rPr>
        <w:t xml:space="preserve"> رسولُ اللَّهِ صلى اللَّه عليه وآله : مَنِ احتاجَ إلَيهِ أخوهُ المُسلمُ في قَرضٍ وهُو يَقدِرُ علَيهِ فلم يَفعَلْ حَرَّمَ اللَّهُ علَيهِ ريحَ الجَنّةِ .</w:t>
      </w:r>
      <w:r>
        <w:rPr>
          <w:rStyle w:val="libFootnotenumChar"/>
          <w:rFonts w:hint="cs"/>
          <w:rtl/>
        </w:rPr>
        <w:t>10</w:t>
      </w:r>
    </w:p>
    <w:p w:rsidR="00BF20E7" w:rsidRDefault="00BF20E7" w:rsidP="00BF20E7">
      <w:pPr>
        <w:pStyle w:val="libNormal"/>
        <w:rPr>
          <w:lang w:bidi="fa-IR"/>
        </w:rPr>
      </w:pPr>
      <w:r w:rsidRPr="00C65E9C">
        <w:rPr>
          <w:rStyle w:val="libBold1Char"/>
        </w:rPr>
        <w:t>5218.</w:t>
      </w:r>
      <w:r>
        <w:rPr>
          <w:lang w:bidi="fa-IR"/>
        </w:rPr>
        <w:t xml:space="preserve"> The Prophet </w:t>
      </w:r>
      <w:r>
        <w:t>(SAWA)</w:t>
      </w:r>
      <w:r>
        <w:rPr>
          <w:lang w:bidi="fa-IR"/>
        </w:rPr>
        <w:t xml:space="preserve"> said, 'If one's Muslim brother needs a loan from him and he is able to lend him but does not do so, Allah will prohibit for this person the smell of Heaven.' </w:t>
      </w:r>
      <w:r>
        <w:rPr>
          <w:rStyle w:val="libFootnotenumChar"/>
        </w:rPr>
        <w:t>11</w:t>
      </w:r>
    </w:p>
    <w:p w:rsidR="00BF20E7" w:rsidRDefault="00BF20E7" w:rsidP="00CD431C">
      <w:pPr>
        <w:pStyle w:val="libAr"/>
        <w:rPr>
          <w:lang w:bidi="fa-IR"/>
        </w:rPr>
      </w:pPr>
      <w:r w:rsidRPr="00C65E9C">
        <w:rPr>
          <w:rStyle w:val="libBold1Char"/>
          <w:rFonts w:hint="cs"/>
          <w:rtl/>
        </w:rPr>
        <w:t>5219.</w:t>
      </w:r>
      <w:r>
        <w:rPr>
          <w:rtl/>
          <w:lang w:bidi="fa-IR"/>
        </w:rPr>
        <w:t xml:space="preserve"> الإمامُ عليٌّ عليه السلام : مَن تَوَكَّلَ علَيهِ كَفاهُ ، ومَن سَألَهُ أعطاهُ ، ومَن أقرَضَهُ قَضاهُ ، ومَن شَكَرَهُ جَزاهُ .</w:t>
      </w:r>
      <w:r>
        <w:rPr>
          <w:rStyle w:val="libFootnotenumChar"/>
          <w:rFonts w:hint="cs"/>
          <w:rtl/>
        </w:rPr>
        <w:t>12</w:t>
      </w:r>
    </w:p>
    <w:p w:rsidR="00BF20E7" w:rsidRDefault="00BF20E7" w:rsidP="00BF20E7">
      <w:pPr>
        <w:pStyle w:val="libNormal"/>
        <w:rPr>
          <w:lang w:bidi="fa-IR"/>
        </w:rPr>
      </w:pPr>
      <w:r w:rsidRPr="00C65E9C">
        <w:rPr>
          <w:rStyle w:val="libBold1Char"/>
        </w:rPr>
        <w:t>5219.</w:t>
      </w:r>
      <w:r>
        <w:rPr>
          <w:lang w:bidi="fa-IR"/>
        </w:rPr>
        <w:t xml:space="preserve"> Imam Ali </w:t>
      </w:r>
      <w:r>
        <w:t>(AS)</w:t>
      </w:r>
      <w:r>
        <w:rPr>
          <w:lang w:bidi="fa-IR"/>
        </w:rPr>
        <w:t xml:space="preserve"> said, 'He who relies on Him will be sufficed, whoever asks Him will be given, whoever lends for Him, He will repay him, and whoever thanks Him will be rewarded.' </w:t>
      </w:r>
      <w:r>
        <w:rPr>
          <w:rStyle w:val="libFootnotenumChar"/>
        </w:rPr>
        <w:t>13</w:t>
      </w:r>
    </w:p>
    <w:p w:rsidR="00BF20E7" w:rsidRDefault="00BF20E7" w:rsidP="00CD431C">
      <w:pPr>
        <w:pStyle w:val="libAr"/>
        <w:rPr>
          <w:lang w:bidi="fa-IR"/>
        </w:rPr>
      </w:pPr>
      <w:r w:rsidRPr="00C65E9C">
        <w:rPr>
          <w:rStyle w:val="libBold1Char"/>
          <w:rFonts w:hint="cs"/>
          <w:rtl/>
        </w:rPr>
        <w:t>5220.</w:t>
      </w:r>
      <w:r>
        <w:rPr>
          <w:rtl/>
          <w:lang w:bidi="fa-IR"/>
        </w:rPr>
        <w:t xml:space="preserve"> الإمامُ عليٌّ عليه السلام - في وصيَّتِهِ لابنِهِ الحسنِ عليهما السلام - : وإذا وَجَدتَ مِن أهلِ الفاقَةِ مَن يَحمِلُ لكَ زادَكَ إلى‏ يَومِ القِيامَةِ فَيُوافِيكَ بهِ غَداً حيثُ تَحتاجُ إلَيهِ </w:t>
      </w:r>
      <w:r>
        <w:rPr>
          <w:rtl/>
          <w:lang w:bidi="fa-IR"/>
        </w:rPr>
        <w:lastRenderedPageBreak/>
        <w:t>فاغتَنِمْهُ وحَمِّلْهُ إيّاهُ ، وأكثِرْ مِن تَزويدِهِ وَأنتَ قادِرٌ علَيهِ فلَعلَّكَ تَطلُبُهُ فلا تَجِدُهُ ، واغتَنِمْ مَنِ استَقرَضَكَ في حالِ غِناكَ ، لِيَجعَلَ قَضاءَهُ لكَ في يَومِ عُسرَتِكَ .</w:t>
      </w:r>
      <w:r>
        <w:rPr>
          <w:rStyle w:val="libFootnotenumChar"/>
          <w:rFonts w:hint="cs"/>
          <w:rtl/>
        </w:rPr>
        <w:t>14</w:t>
      </w:r>
    </w:p>
    <w:p w:rsidR="00BF20E7" w:rsidRDefault="00BF20E7" w:rsidP="00BF20E7">
      <w:pPr>
        <w:pStyle w:val="libNormal"/>
        <w:rPr>
          <w:lang w:bidi="fa-IR"/>
        </w:rPr>
      </w:pPr>
      <w:r w:rsidRPr="00C65E9C">
        <w:rPr>
          <w:rStyle w:val="libBold1Char"/>
        </w:rPr>
        <w:t>5220.</w:t>
      </w:r>
      <w:r>
        <w:rPr>
          <w:lang w:bidi="fa-IR"/>
        </w:rPr>
        <w:t xml:space="preserve"> Imam Ali </w:t>
      </w:r>
      <w:r>
        <w:t>(AS)</w:t>
      </w:r>
      <w:r>
        <w:rPr>
          <w:lang w:bidi="fa-IR"/>
        </w:rPr>
        <w:t xml:space="preserve">, in his will to his son Hasan </w:t>
      </w:r>
      <w:r>
        <w:t>(AS)</w:t>
      </w:r>
      <w:r>
        <w:rPr>
          <w:lang w:bidi="fa-IR"/>
        </w:rPr>
        <w:t xml:space="preserve"> said, 'And if you find a needy person who is deprived who can carry your provision for you until the Day of Judgment and who will pay you back tomorrow when you need it, then seize the opportunity and let him hold this provision for you. Increase in giving provisions to the poor if you are able to, for you might look for them and not find them. Seize the opportunity to lend someone when you yourself are free from need so that he may repay you in your time of difficulty.' </w:t>
      </w:r>
      <w:r>
        <w:rPr>
          <w:rStyle w:val="libFootnotenumChar"/>
        </w:rPr>
        <w:t>15</w:t>
      </w:r>
    </w:p>
    <w:p w:rsidR="00BF20E7" w:rsidRDefault="00BF20E7" w:rsidP="00CD431C">
      <w:pPr>
        <w:pStyle w:val="libAr"/>
        <w:rPr>
          <w:lang w:bidi="fa-IR"/>
        </w:rPr>
      </w:pPr>
      <w:r w:rsidRPr="00C65E9C">
        <w:rPr>
          <w:rStyle w:val="libBold1Char"/>
          <w:rFonts w:hint="cs"/>
          <w:rtl/>
        </w:rPr>
        <w:t>5221.</w:t>
      </w:r>
      <w:r>
        <w:rPr>
          <w:rtl/>
          <w:lang w:bidi="fa-IR"/>
        </w:rPr>
        <w:t xml:space="preserve"> الإمامُ الصّادقُ عليه السلام : على‏ بابِ الجَنّةِ مَكتوبٌ : القَرضُ بثَمانيةَ عَشرَ ، والصَّدَقةُ بعَشرَةٍ ، وذلكَ أنّ القَرضَ لا يكونُ إلّا في يدِ المُحتاجِ ، والصَّدَقةُ ربّما وَقَعَت في يَدِ غَيرِ مُحتاجٍ .</w:t>
      </w:r>
      <w:r>
        <w:rPr>
          <w:rStyle w:val="libFootnotenumChar"/>
          <w:rFonts w:hint="cs"/>
          <w:rtl/>
        </w:rPr>
        <w:t>16</w:t>
      </w:r>
    </w:p>
    <w:p w:rsidR="00BF20E7" w:rsidRDefault="00BF20E7" w:rsidP="00BF20E7">
      <w:pPr>
        <w:pStyle w:val="libNormal"/>
        <w:rPr>
          <w:lang w:bidi="fa-IR"/>
        </w:rPr>
      </w:pPr>
      <w:r w:rsidRPr="00C65E9C">
        <w:rPr>
          <w:rStyle w:val="libBold1Char"/>
        </w:rPr>
        <w:t>5221.</w:t>
      </w:r>
      <w:r>
        <w:rPr>
          <w:lang w:bidi="fa-IR"/>
        </w:rPr>
        <w:t xml:space="preserve"> Imam al-Sadiq </w:t>
      </w:r>
      <w:r>
        <w:t>(AS)</w:t>
      </w:r>
      <w:r>
        <w:rPr>
          <w:lang w:bidi="fa-IR"/>
        </w:rPr>
        <w:t xml:space="preserve"> said, 'It is written on the door of Heaven: [The reward for] A loan is multiplied by eighteen, and a donation is by ten, and this is because the loan is not given to anyone other than the hand of a needy person, whereas the donation may fall into the hands of someone not needy.' </w:t>
      </w:r>
      <w:r>
        <w:rPr>
          <w:rStyle w:val="libFootnotenumChar"/>
        </w:rPr>
        <w:t>17</w:t>
      </w:r>
    </w:p>
    <w:p w:rsidR="00BF20E7" w:rsidRDefault="00BF20E7" w:rsidP="00CD431C">
      <w:pPr>
        <w:pStyle w:val="libAr"/>
        <w:rPr>
          <w:lang w:bidi="fa-IR"/>
        </w:rPr>
      </w:pPr>
      <w:r w:rsidRPr="00C65E9C">
        <w:rPr>
          <w:rStyle w:val="libBold1Char"/>
          <w:rFonts w:hint="cs"/>
          <w:rtl/>
        </w:rPr>
        <w:t>5222.</w:t>
      </w:r>
      <w:r>
        <w:rPr>
          <w:rtl/>
          <w:lang w:bidi="fa-IR"/>
        </w:rPr>
        <w:t xml:space="preserve"> الإمامُ الصّادقُ عليه السلام : لَأن اُقرِضَ قَرضاً أحَبُّ إلَيَّ مِن أن أصِلَ بمِثلِهِ .</w:t>
      </w:r>
      <w:r>
        <w:rPr>
          <w:rStyle w:val="libFootnotenumChar"/>
          <w:rFonts w:hint="cs"/>
          <w:rtl/>
        </w:rPr>
        <w:t>18</w:t>
      </w:r>
    </w:p>
    <w:p w:rsidR="00BF20E7" w:rsidRDefault="00BF20E7" w:rsidP="00BF20E7">
      <w:pPr>
        <w:pStyle w:val="libNormal"/>
        <w:rPr>
          <w:lang w:bidi="fa-IR"/>
        </w:rPr>
      </w:pPr>
      <w:r w:rsidRPr="00C65E9C">
        <w:rPr>
          <w:rStyle w:val="libBold1Char"/>
        </w:rPr>
        <w:t>5222.</w:t>
      </w:r>
      <w:r>
        <w:rPr>
          <w:lang w:bidi="fa-IR"/>
        </w:rPr>
        <w:t xml:space="preserve"> Imam al-Sadiq </w:t>
      </w:r>
      <w:r>
        <w:t>(AS)</w:t>
      </w:r>
      <w:r>
        <w:rPr>
          <w:lang w:bidi="fa-IR"/>
        </w:rPr>
        <w:t xml:space="preserve"> said, 'For me to give a loan is far beloved to me than acquiring that same amount.' </w:t>
      </w:r>
      <w:r>
        <w:rPr>
          <w:rStyle w:val="libFootnotenumChar"/>
        </w:rPr>
        <w:t>19</w:t>
      </w:r>
    </w:p>
    <w:p w:rsidR="00BF20E7" w:rsidRDefault="00BF20E7" w:rsidP="00BF20E7">
      <w:pPr>
        <w:pStyle w:val="libNormal"/>
        <w:rPr>
          <w:lang w:bidi="fa-IR"/>
        </w:rPr>
      </w:pPr>
    </w:p>
    <w:p w:rsidR="00BF20E7" w:rsidRDefault="00BF20E7" w:rsidP="00CD431C">
      <w:pPr>
        <w:pStyle w:val="Heading3"/>
        <w:rPr>
          <w:lang w:bidi="fa-IR"/>
        </w:rPr>
      </w:pPr>
      <w:bookmarkStart w:id="195" w:name="_Toc484340588"/>
      <w:bookmarkStart w:id="196" w:name="_Toc485893420"/>
      <w:r>
        <w:rPr>
          <w:lang w:bidi="fa-IR"/>
        </w:rPr>
        <w:t>Notes</w:t>
      </w:r>
      <w:bookmarkEnd w:id="195"/>
      <w:bookmarkEnd w:id="196"/>
    </w:p>
    <w:p w:rsidR="00BF20E7" w:rsidRDefault="00BF20E7" w:rsidP="00BF20E7">
      <w:pPr>
        <w:pStyle w:val="libFootnote"/>
        <w:rPr>
          <w:lang w:bidi="fa-IR"/>
        </w:rPr>
      </w:pPr>
      <w:r>
        <w:rPr>
          <w:lang w:bidi="fa-IR"/>
        </w:rPr>
        <w:t xml:space="preserve">1. </w:t>
      </w:r>
      <w:r>
        <w:rPr>
          <w:rtl/>
          <w:lang w:bidi="fa-IR"/>
        </w:rPr>
        <w:t>الحديد : 11</w:t>
      </w:r>
      <w:r>
        <w:rPr>
          <w:lang w:bidi="fa-IR"/>
        </w:rPr>
        <w:t xml:space="preserve"> .</w:t>
      </w:r>
    </w:p>
    <w:p w:rsidR="00BF20E7" w:rsidRDefault="00BF20E7" w:rsidP="00BF20E7">
      <w:pPr>
        <w:pStyle w:val="libFootnote"/>
        <w:rPr>
          <w:lang w:bidi="fa-IR"/>
        </w:rPr>
      </w:pPr>
      <w:r>
        <w:rPr>
          <w:lang w:bidi="fa-IR"/>
        </w:rPr>
        <w:t>2. Quran 57</w:t>
      </w:r>
      <w:r>
        <w:rPr>
          <w:rtl/>
          <w:lang w:bidi="fa-IR"/>
        </w:rPr>
        <w:t>:11</w:t>
      </w:r>
    </w:p>
    <w:p w:rsidR="00BF20E7" w:rsidRDefault="00BF20E7" w:rsidP="00BF20E7">
      <w:pPr>
        <w:pStyle w:val="libFootnote"/>
        <w:rPr>
          <w:lang w:bidi="fa-IR"/>
        </w:rPr>
      </w:pPr>
      <w:r>
        <w:rPr>
          <w:lang w:bidi="fa-IR"/>
        </w:rPr>
        <w:t xml:space="preserve">3. </w:t>
      </w:r>
      <w:r>
        <w:rPr>
          <w:rtl/>
          <w:lang w:bidi="fa-IR"/>
        </w:rPr>
        <w:t>ثواب الأعمال : 341 / 1</w:t>
      </w:r>
      <w:r>
        <w:rPr>
          <w:lang w:bidi="fa-IR"/>
        </w:rPr>
        <w:t xml:space="preserve"> .</w:t>
      </w:r>
    </w:p>
    <w:p w:rsidR="00BF20E7" w:rsidRDefault="00BF20E7" w:rsidP="00BF20E7">
      <w:pPr>
        <w:pStyle w:val="libFootnote"/>
        <w:rPr>
          <w:lang w:bidi="fa-IR"/>
        </w:rPr>
      </w:pPr>
      <w:r>
        <w:rPr>
          <w:lang w:bidi="fa-IR"/>
        </w:rPr>
        <w:t>4. Kantar (qintar): a substantial weight of gold varying between 45 and 245 kilos (ed.)</w:t>
      </w:r>
    </w:p>
    <w:p w:rsidR="00BF20E7" w:rsidRDefault="00BF20E7" w:rsidP="00BF20E7">
      <w:pPr>
        <w:pStyle w:val="libFootnote"/>
        <w:rPr>
          <w:lang w:bidi="fa-IR"/>
        </w:rPr>
      </w:pPr>
      <w:r>
        <w:rPr>
          <w:lang w:bidi="fa-IR"/>
        </w:rPr>
        <w:t>5. Thawab al-A'mal, p. 341, no. 1</w:t>
      </w:r>
    </w:p>
    <w:p w:rsidR="00BF20E7" w:rsidRDefault="00BF20E7" w:rsidP="00BF20E7">
      <w:pPr>
        <w:pStyle w:val="libFootnote"/>
        <w:rPr>
          <w:lang w:bidi="fa-IR"/>
        </w:rPr>
      </w:pPr>
      <w:r>
        <w:rPr>
          <w:lang w:bidi="fa-IR"/>
        </w:rPr>
        <w:t xml:space="preserve">6. </w:t>
      </w:r>
      <w:r>
        <w:rPr>
          <w:rtl/>
          <w:lang w:bidi="fa-IR"/>
        </w:rPr>
        <w:t>ثواب الأعمال : 166 / 1</w:t>
      </w:r>
      <w:r>
        <w:rPr>
          <w:lang w:bidi="fa-IR"/>
        </w:rPr>
        <w:t xml:space="preserve"> .</w:t>
      </w:r>
    </w:p>
    <w:p w:rsidR="00BF20E7" w:rsidRDefault="00BF20E7" w:rsidP="00BF20E7">
      <w:pPr>
        <w:pStyle w:val="libFootnote"/>
        <w:rPr>
          <w:lang w:bidi="fa-IR"/>
        </w:rPr>
      </w:pPr>
      <w:r>
        <w:rPr>
          <w:lang w:bidi="fa-IR"/>
        </w:rPr>
        <w:t>7. Ibid. p. 167, no. 4</w:t>
      </w:r>
    </w:p>
    <w:p w:rsidR="00BF20E7" w:rsidRDefault="00BF20E7" w:rsidP="00BF20E7">
      <w:pPr>
        <w:pStyle w:val="libFootnote"/>
        <w:rPr>
          <w:lang w:bidi="fa-IR"/>
        </w:rPr>
      </w:pPr>
      <w:r>
        <w:rPr>
          <w:lang w:bidi="fa-IR"/>
        </w:rPr>
        <w:t xml:space="preserve">8. </w:t>
      </w:r>
      <w:r>
        <w:rPr>
          <w:rtl/>
          <w:lang w:bidi="fa-IR"/>
        </w:rPr>
        <w:t>كنز العمّال : 15398</w:t>
      </w:r>
      <w:r>
        <w:rPr>
          <w:lang w:bidi="fa-IR"/>
        </w:rPr>
        <w:t xml:space="preserve"> .</w:t>
      </w:r>
    </w:p>
    <w:p w:rsidR="00BF20E7" w:rsidRDefault="00BF20E7" w:rsidP="00BF20E7">
      <w:pPr>
        <w:pStyle w:val="libFootnote"/>
        <w:rPr>
          <w:lang w:bidi="fa-IR"/>
        </w:rPr>
      </w:pPr>
      <w:r>
        <w:rPr>
          <w:lang w:bidi="fa-IR"/>
        </w:rPr>
        <w:t>9. Kanz al-Ummal, no. 15398</w:t>
      </w:r>
    </w:p>
    <w:p w:rsidR="00BF20E7" w:rsidRDefault="00BF20E7" w:rsidP="00BF20E7">
      <w:pPr>
        <w:pStyle w:val="libFootnote"/>
        <w:rPr>
          <w:lang w:bidi="fa-IR"/>
        </w:rPr>
      </w:pPr>
      <w:r>
        <w:rPr>
          <w:lang w:bidi="fa-IR"/>
        </w:rPr>
        <w:t xml:space="preserve">10. </w:t>
      </w:r>
      <w:r>
        <w:rPr>
          <w:rtl/>
          <w:lang w:bidi="fa-IR"/>
        </w:rPr>
        <w:t>الأمالي للصدوق : 516 / 707</w:t>
      </w:r>
      <w:r>
        <w:rPr>
          <w:lang w:bidi="fa-IR"/>
        </w:rPr>
        <w:t xml:space="preserve"> .</w:t>
      </w:r>
    </w:p>
    <w:p w:rsidR="00BF20E7" w:rsidRDefault="00BF20E7" w:rsidP="00BF20E7">
      <w:pPr>
        <w:pStyle w:val="libFootnote"/>
        <w:rPr>
          <w:lang w:bidi="fa-IR"/>
        </w:rPr>
      </w:pPr>
      <w:r>
        <w:rPr>
          <w:lang w:bidi="fa-IR"/>
        </w:rPr>
        <w:t>11. Amali al-Saduq, p. 350, no. 1</w:t>
      </w:r>
    </w:p>
    <w:p w:rsidR="00BF20E7" w:rsidRDefault="00BF20E7" w:rsidP="00BF20E7">
      <w:pPr>
        <w:pStyle w:val="libFootnote"/>
        <w:rPr>
          <w:lang w:bidi="fa-IR"/>
        </w:rPr>
      </w:pPr>
      <w:r>
        <w:rPr>
          <w:lang w:bidi="fa-IR"/>
        </w:rPr>
        <w:t xml:space="preserve">12. </w:t>
      </w:r>
      <w:r>
        <w:rPr>
          <w:rtl/>
          <w:lang w:bidi="fa-IR"/>
        </w:rPr>
        <w:t>نهج البلاغة : الخطبة 90</w:t>
      </w:r>
      <w:r>
        <w:rPr>
          <w:lang w:bidi="fa-IR"/>
        </w:rPr>
        <w:t xml:space="preserve"> .</w:t>
      </w:r>
    </w:p>
    <w:p w:rsidR="00BF20E7" w:rsidRDefault="00BF20E7" w:rsidP="00BF20E7">
      <w:pPr>
        <w:pStyle w:val="libFootnote"/>
        <w:rPr>
          <w:lang w:bidi="fa-IR"/>
        </w:rPr>
      </w:pPr>
      <w:r>
        <w:rPr>
          <w:lang w:bidi="fa-IR"/>
        </w:rPr>
        <w:t>13. Nahj al-Balagha, Sermon 90</w:t>
      </w:r>
    </w:p>
    <w:p w:rsidR="00BF20E7" w:rsidRDefault="00BF20E7" w:rsidP="00BF20E7">
      <w:pPr>
        <w:pStyle w:val="libFootnote"/>
        <w:rPr>
          <w:lang w:bidi="fa-IR"/>
        </w:rPr>
      </w:pPr>
      <w:r>
        <w:rPr>
          <w:lang w:bidi="fa-IR"/>
        </w:rPr>
        <w:t xml:space="preserve">14.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15. Ibid. Letter 31</w:t>
      </w:r>
    </w:p>
    <w:p w:rsidR="00BF20E7" w:rsidRDefault="00BF20E7" w:rsidP="00BF20E7">
      <w:pPr>
        <w:pStyle w:val="libFootnote"/>
        <w:rPr>
          <w:lang w:bidi="fa-IR"/>
        </w:rPr>
      </w:pPr>
      <w:r>
        <w:rPr>
          <w:lang w:bidi="fa-IR"/>
        </w:rPr>
        <w:t xml:space="preserve">16. </w:t>
      </w:r>
      <w:r>
        <w:rPr>
          <w:rtl/>
          <w:lang w:bidi="fa-IR"/>
        </w:rPr>
        <w:t>بحار الأنوار : 103 / 138 / 2</w:t>
      </w:r>
      <w:r>
        <w:rPr>
          <w:lang w:bidi="fa-IR"/>
        </w:rPr>
        <w:t xml:space="preserve"> .</w:t>
      </w:r>
    </w:p>
    <w:p w:rsidR="00BF20E7" w:rsidRDefault="00BF20E7" w:rsidP="00BF20E7">
      <w:pPr>
        <w:pStyle w:val="libFootnote"/>
        <w:rPr>
          <w:lang w:bidi="fa-IR"/>
        </w:rPr>
      </w:pPr>
      <w:r>
        <w:rPr>
          <w:lang w:bidi="fa-IR"/>
        </w:rPr>
        <w:t>17. Bihar al-Anwar, v. 103, p. 138, no. 2</w:t>
      </w:r>
    </w:p>
    <w:p w:rsidR="00BF20E7" w:rsidRDefault="00BF20E7" w:rsidP="00BF20E7">
      <w:pPr>
        <w:pStyle w:val="libFootnote"/>
        <w:rPr>
          <w:lang w:bidi="fa-IR"/>
        </w:rPr>
      </w:pPr>
      <w:r>
        <w:rPr>
          <w:lang w:bidi="fa-IR"/>
        </w:rPr>
        <w:t xml:space="preserve">18. </w:t>
      </w:r>
      <w:r>
        <w:rPr>
          <w:rtl/>
          <w:lang w:bidi="fa-IR"/>
        </w:rPr>
        <w:t>ثواب الأعمال : 167 / 4</w:t>
      </w:r>
      <w:r>
        <w:rPr>
          <w:lang w:bidi="fa-IR"/>
        </w:rPr>
        <w:t xml:space="preserve"> .</w:t>
      </w:r>
    </w:p>
    <w:p w:rsidR="00BF20E7" w:rsidRDefault="00BF20E7" w:rsidP="00BF20E7">
      <w:pPr>
        <w:pStyle w:val="libFootnote"/>
        <w:rPr>
          <w:lang w:bidi="fa-IR"/>
        </w:rPr>
      </w:pPr>
      <w:r>
        <w:rPr>
          <w:lang w:bidi="fa-IR"/>
        </w:rPr>
        <w:lastRenderedPageBreak/>
        <w:t>19. Thawab al-Amal, p. 167,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7" w:name="_Toc484340589"/>
      <w:bookmarkStart w:id="198" w:name="_Toc485893421"/>
      <w:r>
        <w:rPr>
          <w:lang w:bidi="fa-IR"/>
        </w:rPr>
        <w:lastRenderedPageBreak/>
        <w:t xml:space="preserve">1524 - </w:t>
      </w:r>
      <w:r>
        <w:rPr>
          <w:rtl/>
          <w:lang w:bidi="fa-IR"/>
        </w:rPr>
        <w:t>الحَثُّ عَلى إنظارِ المُعسِرِ</w:t>
      </w:r>
      <w:bookmarkEnd w:id="197"/>
      <w:bookmarkEnd w:id="198"/>
    </w:p>
    <w:p w:rsidR="00BF20E7" w:rsidRDefault="00BF20E7" w:rsidP="005F6981">
      <w:pPr>
        <w:pStyle w:val="Heading2Center"/>
        <w:rPr>
          <w:lang w:bidi="fa-IR"/>
        </w:rPr>
      </w:pPr>
      <w:bookmarkStart w:id="199" w:name="_Toc484340590"/>
      <w:bookmarkStart w:id="200" w:name="_Toc485893422"/>
      <w:r>
        <w:rPr>
          <w:lang w:bidi="fa-IR"/>
        </w:rPr>
        <w:t>1524. ENJOINMENT TO GIVE RESPITE TO ONE WHO IS UNABLE TO PAY</w:t>
      </w:r>
      <w:bookmarkEnd w:id="199"/>
      <w:bookmarkEnd w:id="200"/>
    </w:p>
    <w:p w:rsidR="00BF20E7" w:rsidRDefault="00BF20E7" w:rsidP="00CD431C">
      <w:pPr>
        <w:pStyle w:val="libAr"/>
        <w:rPr>
          <w:lang w:bidi="fa-IR"/>
        </w:rPr>
      </w:pPr>
      <w:r>
        <w:rPr>
          <w:rtl/>
        </w:rPr>
        <w:t>(</w:t>
      </w:r>
      <w:r>
        <w:rPr>
          <w:rtl/>
          <w:lang w:bidi="fa-IR"/>
        </w:rPr>
        <w:t>وَإِنْ كانَ ذُو عُسْرَةٍ فَنَظِرَةٌ إِلى‏ مَيْسَرَةٍ وَأَنْ تَصَدَّقُوا خَيْرٌ لَّكُمْ إِنْ كُنْتُمْ تَعْلَمُونَ) .</w:t>
      </w:r>
      <w:r>
        <w:rPr>
          <w:rStyle w:val="libFootnotenumChar"/>
          <w:rFonts w:hint="cs"/>
          <w:rtl/>
        </w:rPr>
        <w:t>1</w:t>
      </w:r>
    </w:p>
    <w:p w:rsidR="00BF20E7" w:rsidRDefault="00BF20E7" w:rsidP="00BF20E7">
      <w:pPr>
        <w:pStyle w:val="libNormal"/>
        <w:rPr>
          <w:lang w:bidi="fa-IR"/>
        </w:rPr>
      </w:pPr>
      <w:r w:rsidRPr="009070E5">
        <w:rPr>
          <w:rStyle w:val="libBoldItalicChar"/>
        </w:rPr>
        <w:t>“And if [the debtor] is in straits, let there be a respite until the time of ease; and if you remit [the debt] as charity, it will be better for you should you know.”</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5223.</w:t>
      </w:r>
      <w:r>
        <w:rPr>
          <w:rtl/>
          <w:lang w:bidi="fa-IR"/>
        </w:rPr>
        <w:t xml:space="preserve"> رسولُ اللَّهِ صلى اللَّه عليه وآله : مَن أنظَرَ مُعسِراً أظَلَّهُ اللَّهُ بظِلِّهِ يَومَ لا ظِلَّ إلّا ظلُّهُ .</w:t>
      </w:r>
      <w:r>
        <w:rPr>
          <w:rStyle w:val="libFootnotenumChar"/>
          <w:rFonts w:hint="cs"/>
          <w:rtl/>
        </w:rPr>
        <w:t>3</w:t>
      </w:r>
    </w:p>
    <w:p w:rsidR="00BF20E7" w:rsidRDefault="00BF20E7" w:rsidP="00BF20E7">
      <w:pPr>
        <w:pStyle w:val="libNormal"/>
        <w:rPr>
          <w:lang w:bidi="fa-IR"/>
        </w:rPr>
      </w:pPr>
      <w:r w:rsidRPr="00C65E9C">
        <w:rPr>
          <w:rStyle w:val="libBold1Char"/>
        </w:rPr>
        <w:t>5223.</w:t>
      </w:r>
      <w:r>
        <w:rPr>
          <w:lang w:bidi="fa-IR"/>
        </w:rPr>
        <w:t xml:space="preserve"> The Prophet </w:t>
      </w:r>
      <w:r>
        <w:t>(SAWA)</w:t>
      </w:r>
      <w:r>
        <w:rPr>
          <w:lang w:bidi="fa-IR"/>
        </w:rPr>
        <w:t xml:space="preserve"> said, 'Whoever gives respite to a straitened person, Allah will shade him with His Shade on the Day when no shade will avail other than His Shade.' </w:t>
      </w:r>
      <w:r>
        <w:rPr>
          <w:rStyle w:val="libFootnotenumChar"/>
        </w:rPr>
        <w:t>4</w:t>
      </w:r>
    </w:p>
    <w:p w:rsidR="00BF20E7" w:rsidRDefault="00BF20E7" w:rsidP="00CD431C">
      <w:pPr>
        <w:pStyle w:val="libAr"/>
        <w:rPr>
          <w:lang w:bidi="fa-IR"/>
        </w:rPr>
      </w:pPr>
      <w:r w:rsidRPr="00C65E9C">
        <w:rPr>
          <w:rStyle w:val="libBold1Char"/>
          <w:rFonts w:hint="cs"/>
          <w:rtl/>
        </w:rPr>
        <w:t>5224.</w:t>
      </w:r>
      <w:r>
        <w:rPr>
          <w:rtl/>
          <w:lang w:bidi="fa-IR"/>
        </w:rPr>
        <w:t xml:space="preserve"> رسولُ اللَّهِ صلى اللَّه عليه وآله : اتَّقُوا دَعوَةَ المُعسِرِ .</w:t>
      </w:r>
      <w:r>
        <w:rPr>
          <w:rStyle w:val="libFootnotenumChar"/>
          <w:rFonts w:hint="cs"/>
          <w:rtl/>
        </w:rPr>
        <w:t>5</w:t>
      </w:r>
    </w:p>
    <w:p w:rsidR="00BF20E7" w:rsidRDefault="00BF20E7" w:rsidP="00BF20E7">
      <w:pPr>
        <w:pStyle w:val="libNormal"/>
        <w:rPr>
          <w:lang w:bidi="fa-IR"/>
        </w:rPr>
      </w:pPr>
      <w:r w:rsidRPr="00C65E9C">
        <w:rPr>
          <w:rStyle w:val="libBold1Char"/>
        </w:rPr>
        <w:t>5224.</w:t>
      </w:r>
      <w:r>
        <w:rPr>
          <w:lang w:bidi="fa-IR"/>
        </w:rPr>
        <w:t xml:space="preserve"> The Prophet </w:t>
      </w:r>
      <w:r>
        <w:t>(SAWA)</w:t>
      </w:r>
      <w:r>
        <w:rPr>
          <w:lang w:bidi="fa-IR"/>
        </w:rPr>
        <w:t xml:space="preserve"> said, 'Fear the imprecations of a person in difficulty.' </w:t>
      </w:r>
      <w:r>
        <w:rPr>
          <w:rStyle w:val="libFootnotenumChar"/>
        </w:rPr>
        <w:t>6</w:t>
      </w:r>
    </w:p>
    <w:p w:rsidR="00BF20E7" w:rsidRDefault="00BF20E7" w:rsidP="00CD431C">
      <w:pPr>
        <w:pStyle w:val="libAr"/>
        <w:rPr>
          <w:lang w:bidi="fa-IR"/>
        </w:rPr>
      </w:pPr>
      <w:r w:rsidRPr="00C65E9C">
        <w:rPr>
          <w:rStyle w:val="libBold1Char"/>
          <w:rFonts w:hint="cs"/>
          <w:rtl/>
        </w:rPr>
        <w:t>5225.</w:t>
      </w:r>
      <w:r>
        <w:rPr>
          <w:rtl/>
          <w:lang w:bidi="fa-IR"/>
        </w:rPr>
        <w:t xml:space="preserve"> رسولُ اللَّهِ صلى اللَّه عليه وآله : كما لا يَحِلُّ لِغَريمِكَ أن يَمطُلَكَ وهُو مُوسِرٌ ، فكذلكَ لا يَحِلُّ لكَ أن تُعسِرَهُ إذا عَلِمتَ أ نّهُ مُعسِرٌ .</w:t>
      </w:r>
      <w:r>
        <w:rPr>
          <w:rStyle w:val="libFootnotenumChar"/>
          <w:rFonts w:hint="cs"/>
          <w:rtl/>
        </w:rPr>
        <w:t>7</w:t>
      </w:r>
    </w:p>
    <w:p w:rsidR="00BF20E7" w:rsidRDefault="00BF20E7" w:rsidP="00BF20E7">
      <w:pPr>
        <w:pStyle w:val="libNormal"/>
        <w:rPr>
          <w:lang w:bidi="fa-IR"/>
        </w:rPr>
      </w:pPr>
      <w:r w:rsidRPr="00C65E9C">
        <w:rPr>
          <w:rStyle w:val="libBold1Char"/>
        </w:rPr>
        <w:t>5225.</w:t>
      </w:r>
      <w:r>
        <w:rPr>
          <w:lang w:bidi="fa-IR"/>
        </w:rPr>
        <w:t xml:space="preserve"> The Prophet </w:t>
      </w:r>
      <w:r>
        <w:t>(SAWA)</w:t>
      </w:r>
      <w:r>
        <w:rPr>
          <w:lang w:bidi="fa-IR"/>
        </w:rPr>
        <w:t xml:space="preserve"> said, 'Just as it is not permitted for the one indebted to you to delay repaying you when he is well-off, so it is also not permitted for you to put him in difficulty [by demanding repayment] when you know that he is straitened.'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الدين : باب 751</w:t>
      </w:r>
      <w:r>
        <w:rPr>
          <w:lang w:bidi="fa-IR"/>
        </w:rPr>
        <w:t xml:space="preserve"> .</w:t>
      </w:r>
    </w:p>
    <w:p w:rsidR="00BF20E7" w:rsidRDefault="00BF20E7" w:rsidP="00C65E9C">
      <w:pPr>
        <w:pStyle w:val="libBold2"/>
        <w:rPr>
          <w:lang w:bidi="fa-IR"/>
        </w:rPr>
      </w:pPr>
      <w:r>
        <w:t>(See also: THE DEBT: section 751)</w:t>
      </w:r>
    </w:p>
    <w:p w:rsidR="00BF20E7" w:rsidRDefault="00BF20E7" w:rsidP="00BF20E7">
      <w:pPr>
        <w:pStyle w:val="libNormal"/>
        <w:rPr>
          <w:lang w:bidi="fa-IR"/>
        </w:rPr>
      </w:pPr>
    </w:p>
    <w:p w:rsidR="00BF20E7" w:rsidRDefault="00BF20E7" w:rsidP="00CD431C">
      <w:pPr>
        <w:pStyle w:val="Heading3"/>
        <w:rPr>
          <w:lang w:bidi="fa-IR"/>
        </w:rPr>
      </w:pPr>
      <w:bookmarkStart w:id="201" w:name="_Toc484340591"/>
      <w:bookmarkStart w:id="202" w:name="_Toc485893423"/>
      <w:r>
        <w:rPr>
          <w:lang w:bidi="fa-IR"/>
        </w:rPr>
        <w:t>Notes</w:t>
      </w:r>
      <w:bookmarkEnd w:id="201"/>
      <w:bookmarkEnd w:id="202"/>
    </w:p>
    <w:p w:rsidR="00BF20E7" w:rsidRDefault="00BF20E7" w:rsidP="00BF20E7">
      <w:pPr>
        <w:pStyle w:val="libFootnote"/>
        <w:rPr>
          <w:lang w:bidi="fa-IR"/>
        </w:rPr>
      </w:pPr>
      <w:r>
        <w:rPr>
          <w:lang w:bidi="fa-IR"/>
        </w:rPr>
        <w:t xml:space="preserve">1. </w:t>
      </w:r>
      <w:r>
        <w:rPr>
          <w:rtl/>
          <w:lang w:bidi="fa-IR"/>
        </w:rPr>
        <w:t>البقرة : 280</w:t>
      </w:r>
      <w:r>
        <w:rPr>
          <w:lang w:bidi="fa-IR"/>
        </w:rPr>
        <w:t xml:space="preserve"> .</w:t>
      </w:r>
    </w:p>
    <w:p w:rsidR="00BF20E7" w:rsidRDefault="00BF20E7" w:rsidP="00BF20E7">
      <w:pPr>
        <w:pStyle w:val="libFootnote"/>
        <w:rPr>
          <w:lang w:bidi="fa-IR"/>
        </w:rPr>
      </w:pPr>
      <w:r>
        <w:rPr>
          <w:lang w:bidi="fa-IR"/>
        </w:rPr>
        <w:t>2. Quran 2: 280</w:t>
      </w:r>
    </w:p>
    <w:p w:rsidR="00BF20E7" w:rsidRDefault="00BF20E7" w:rsidP="00BF20E7">
      <w:pPr>
        <w:pStyle w:val="libFootnote"/>
        <w:rPr>
          <w:lang w:bidi="fa-IR"/>
        </w:rPr>
      </w:pPr>
      <w:r>
        <w:rPr>
          <w:lang w:bidi="fa-IR"/>
        </w:rPr>
        <w:t xml:space="preserve">3. </w:t>
      </w:r>
      <w:r>
        <w:rPr>
          <w:rtl/>
          <w:lang w:bidi="fa-IR"/>
        </w:rPr>
        <w:t>الكافي : 8 / 9 / 1</w:t>
      </w:r>
      <w:r>
        <w:rPr>
          <w:lang w:bidi="fa-IR"/>
        </w:rPr>
        <w:t xml:space="preserve"> .</w:t>
      </w:r>
    </w:p>
    <w:p w:rsidR="00BF20E7" w:rsidRDefault="00BF20E7" w:rsidP="00BF20E7">
      <w:pPr>
        <w:pStyle w:val="libFootnote"/>
        <w:rPr>
          <w:lang w:bidi="fa-IR"/>
        </w:rPr>
      </w:pPr>
      <w:r>
        <w:rPr>
          <w:lang w:bidi="fa-IR"/>
        </w:rPr>
        <w:t>4. al-Kafi, v. 8, p. 9, no. 1</w:t>
      </w:r>
    </w:p>
    <w:p w:rsidR="00BF20E7" w:rsidRDefault="00BF20E7" w:rsidP="00BF20E7">
      <w:pPr>
        <w:pStyle w:val="libFootnote"/>
        <w:rPr>
          <w:lang w:bidi="fa-IR"/>
        </w:rPr>
      </w:pPr>
      <w:r>
        <w:rPr>
          <w:lang w:bidi="fa-IR"/>
        </w:rPr>
        <w:t xml:space="preserve">5. </w:t>
      </w:r>
      <w:r>
        <w:rPr>
          <w:rtl/>
          <w:lang w:bidi="fa-IR"/>
        </w:rPr>
        <w:t>كنز العمّال : 15424</w:t>
      </w:r>
      <w:r>
        <w:rPr>
          <w:lang w:bidi="fa-IR"/>
        </w:rPr>
        <w:t xml:space="preserve"> .</w:t>
      </w:r>
    </w:p>
    <w:p w:rsidR="00BF20E7" w:rsidRDefault="00BF20E7" w:rsidP="00BF20E7">
      <w:pPr>
        <w:pStyle w:val="libFootnote"/>
        <w:rPr>
          <w:lang w:bidi="fa-IR"/>
        </w:rPr>
      </w:pPr>
      <w:r>
        <w:rPr>
          <w:lang w:bidi="fa-IR"/>
        </w:rPr>
        <w:t>6. Kanz al-Ummal, no. 15424</w:t>
      </w:r>
    </w:p>
    <w:p w:rsidR="00BF20E7" w:rsidRDefault="00BF20E7" w:rsidP="00BF20E7">
      <w:pPr>
        <w:pStyle w:val="libFootnote"/>
        <w:rPr>
          <w:lang w:bidi="fa-IR"/>
        </w:rPr>
      </w:pPr>
      <w:r>
        <w:rPr>
          <w:lang w:bidi="fa-IR"/>
        </w:rPr>
        <w:t xml:space="preserve">7. </w:t>
      </w:r>
      <w:r>
        <w:rPr>
          <w:rtl/>
          <w:lang w:bidi="fa-IR"/>
        </w:rPr>
        <w:t>ثواب الأعمال : 167 / 5</w:t>
      </w:r>
      <w:r>
        <w:rPr>
          <w:lang w:bidi="fa-IR"/>
        </w:rPr>
        <w:t xml:space="preserve"> .</w:t>
      </w:r>
    </w:p>
    <w:p w:rsidR="00BF20E7" w:rsidRDefault="00BF20E7" w:rsidP="00BF20E7">
      <w:pPr>
        <w:pStyle w:val="libFootnote"/>
        <w:rPr>
          <w:lang w:bidi="fa-IR"/>
        </w:rPr>
      </w:pPr>
      <w:r>
        <w:rPr>
          <w:lang w:bidi="fa-IR"/>
        </w:rPr>
        <w:t>8. Thawab al-Amal, p. 167, no. 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03" w:name="_Toc484340592"/>
      <w:bookmarkStart w:id="204" w:name="_Toc485893424"/>
      <w:r>
        <w:rPr>
          <w:lang w:bidi="fa-IR"/>
        </w:rPr>
        <w:lastRenderedPageBreak/>
        <w:t xml:space="preserve">330 - </w:t>
      </w:r>
      <w:r>
        <w:rPr>
          <w:rtl/>
          <w:lang w:bidi="fa-IR"/>
        </w:rPr>
        <w:t>الإقتصاد</w:t>
      </w:r>
      <w:bookmarkEnd w:id="203"/>
      <w:bookmarkEnd w:id="204"/>
    </w:p>
    <w:p w:rsidR="00BF20E7" w:rsidRDefault="00BF20E7" w:rsidP="005F6981">
      <w:pPr>
        <w:pStyle w:val="Heading1Center"/>
        <w:rPr>
          <w:lang w:bidi="fa-IR"/>
        </w:rPr>
      </w:pPr>
      <w:bookmarkStart w:id="205" w:name="_Toc484340593"/>
      <w:bookmarkStart w:id="206" w:name="_Toc485893425"/>
      <w:r>
        <w:rPr>
          <w:lang w:bidi="fa-IR"/>
        </w:rPr>
        <w:t>330. ECONOMY</w:t>
      </w:r>
      <w:bookmarkEnd w:id="205"/>
      <w:bookmarkEnd w:id="206"/>
    </w:p>
    <w:p w:rsidR="00BF20E7" w:rsidRDefault="00BF20E7" w:rsidP="005F6981">
      <w:pPr>
        <w:pStyle w:val="Heading2Center"/>
        <w:rPr>
          <w:lang w:bidi="fa-IR"/>
        </w:rPr>
      </w:pPr>
      <w:bookmarkStart w:id="207" w:name="_Toc484340594"/>
      <w:bookmarkStart w:id="208" w:name="_Toc485893426"/>
      <w:r>
        <w:rPr>
          <w:lang w:bidi="fa-IR"/>
        </w:rPr>
        <w:t xml:space="preserve">1525 - </w:t>
      </w:r>
      <w:r>
        <w:rPr>
          <w:rtl/>
          <w:lang w:bidi="fa-IR"/>
        </w:rPr>
        <w:t>الحَثُّ عَلى الاقتِصادِ فِي المَعِيشَةِ</w:t>
      </w:r>
      <w:bookmarkEnd w:id="207"/>
      <w:bookmarkEnd w:id="208"/>
    </w:p>
    <w:p w:rsidR="00BF20E7" w:rsidRDefault="00BF20E7" w:rsidP="005F6981">
      <w:pPr>
        <w:pStyle w:val="Heading2Center"/>
        <w:rPr>
          <w:lang w:bidi="fa-IR"/>
        </w:rPr>
      </w:pPr>
      <w:bookmarkStart w:id="209" w:name="_Toc484340595"/>
      <w:bookmarkStart w:id="210" w:name="_Toc485893427"/>
      <w:r>
        <w:rPr>
          <w:lang w:bidi="fa-IR"/>
        </w:rPr>
        <w:t>1525. ENCOURAGING AN ECONOMICAL LIVELIHOOD</w:t>
      </w:r>
      <w:bookmarkEnd w:id="209"/>
      <w:bookmarkEnd w:id="210"/>
    </w:p>
    <w:p w:rsidR="00BF20E7" w:rsidRDefault="00BF20E7" w:rsidP="00CD431C">
      <w:pPr>
        <w:pStyle w:val="libAr"/>
        <w:rPr>
          <w:lang w:bidi="fa-IR"/>
        </w:rPr>
      </w:pPr>
      <w:r w:rsidRPr="00C65E9C">
        <w:rPr>
          <w:rStyle w:val="libBold1Char"/>
          <w:rFonts w:hint="cs"/>
          <w:rtl/>
        </w:rPr>
        <w:t>5226.</w:t>
      </w:r>
      <w:r>
        <w:rPr>
          <w:rtl/>
          <w:lang w:bidi="fa-IR"/>
        </w:rPr>
        <w:t xml:space="preserve"> رسولُ اللَّهِ صلى اللَّه عليه وآله : الاقتِصادُ فِي النَّفَقةِ نِصفُ المَعيشَةِ .</w:t>
      </w:r>
      <w:r>
        <w:rPr>
          <w:rStyle w:val="libFootnotenumChar"/>
          <w:rFonts w:hint="cs"/>
          <w:rtl/>
        </w:rPr>
        <w:t>1</w:t>
      </w:r>
    </w:p>
    <w:p w:rsidR="00BF20E7" w:rsidRDefault="00BF20E7" w:rsidP="00BF20E7">
      <w:pPr>
        <w:pStyle w:val="libNormal"/>
        <w:rPr>
          <w:lang w:bidi="fa-IR"/>
        </w:rPr>
      </w:pPr>
      <w:r w:rsidRPr="00C65E9C">
        <w:rPr>
          <w:rStyle w:val="libBold1Char"/>
        </w:rPr>
        <w:t>5226.</w:t>
      </w:r>
      <w:r>
        <w:rPr>
          <w:lang w:bidi="fa-IR"/>
        </w:rPr>
        <w:t xml:space="preserve"> The Prophet </w:t>
      </w:r>
      <w:r>
        <w:t>(SAWA)</w:t>
      </w:r>
      <w:r>
        <w:rPr>
          <w:lang w:bidi="fa-IR"/>
        </w:rPr>
        <w:t xml:space="preserve"> said, 'Economising in one's expenditure is half of livelihood.' </w:t>
      </w:r>
      <w:r>
        <w:rPr>
          <w:rStyle w:val="libFootnotenumChar"/>
        </w:rPr>
        <w:t>2</w:t>
      </w:r>
    </w:p>
    <w:p w:rsidR="00BF20E7" w:rsidRDefault="00BF20E7" w:rsidP="00CD431C">
      <w:pPr>
        <w:pStyle w:val="libAr"/>
        <w:rPr>
          <w:lang w:bidi="fa-IR"/>
        </w:rPr>
      </w:pPr>
      <w:r w:rsidRPr="00C65E9C">
        <w:rPr>
          <w:rStyle w:val="libBold1Char"/>
          <w:rFonts w:hint="cs"/>
          <w:rtl/>
        </w:rPr>
        <w:t>5227.</w:t>
      </w:r>
      <w:r>
        <w:rPr>
          <w:rtl/>
          <w:lang w:bidi="fa-IR"/>
        </w:rPr>
        <w:t xml:space="preserve"> رسولُ اللَّهِ صلى اللَّه عليه وآله : ما مِن نَفَقةٍ أحَبَّ إلَى اللَّهِ مِن نَفَقةِ قَصدٍ .</w:t>
      </w:r>
      <w:r>
        <w:rPr>
          <w:rStyle w:val="libFootnotenumChar"/>
          <w:rFonts w:hint="cs"/>
          <w:rtl/>
        </w:rPr>
        <w:t>3</w:t>
      </w:r>
    </w:p>
    <w:p w:rsidR="00BF20E7" w:rsidRDefault="00BF20E7" w:rsidP="00BF20E7">
      <w:pPr>
        <w:pStyle w:val="libNormal"/>
        <w:rPr>
          <w:lang w:bidi="fa-IR"/>
        </w:rPr>
      </w:pPr>
      <w:r w:rsidRPr="00C65E9C">
        <w:rPr>
          <w:rStyle w:val="libBold1Char"/>
        </w:rPr>
        <w:t>5227.</w:t>
      </w:r>
      <w:r>
        <w:rPr>
          <w:lang w:bidi="fa-IR"/>
        </w:rPr>
        <w:t xml:space="preserve"> The Prophet </w:t>
      </w:r>
      <w:r>
        <w:t>(SAWA)</w:t>
      </w:r>
      <w:r>
        <w:rPr>
          <w:lang w:bidi="fa-IR"/>
        </w:rPr>
        <w:t xml:space="preserve"> said, 'There is no spending more loved by Allah than spending with careful deliberation.' </w:t>
      </w:r>
      <w:r>
        <w:rPr>
          <w:rStyle w:val="libFootnotenumChar"/>
        </w:rPr>
        <w:t>4</w:t>
      </w:r>
    </w:p>
    <w:p w:rsidR="00BF20E7" w:rsidRDefault="00BF20E7" w:rsidP="00CD431C">
      <w:pPr>
        <w:pStyle w:val="libAr"/>
        <w:rPr>
          <w:lang w:bidi="fa-IR"/>
        </w:rPr>
      </w:pPr>
      <w:r w:rsidRPr="00C65E9C">
        <w:rPr>
          <w:rStyle w:val="libBold1Char"/>
          <w:rFonts w:hint="cs"/>
          <w:rtl/>
        </w:rPr>
        <w:t>5228.</w:t>
      </w:r>
      <w:r>
        <w:rPr>
          <w:rtl/>
          <w:lang w:bidi="fa-IR"/>
        </w:rPr>
        <w:t xml:space="preserve"> رسولُ اللَّهِ صلى اللَّه عليه وآله : الاقتِصادُ وحُسنُ السَّمتِ والهَدْيُ الصالِحُ جُزءٌ مِن بِضعٍ وعِشرينَ جُزءاً مِن النُّبوَّةِ .</w:t>
      </w:r>
      <w:r>
        <w:rPr>
          <w:rStyle w:val="libFootnotenumChar"/>
          <w:rFonts w:hint="cs"/>
          <w:rtl/>
        </w:rPr>
        <w:t>5</w:t>
      </w:r>
    </w:p>
    <w:p w:rsidR="00BF20E7" w:rsidRDefault="00BF20E7" w:rsidP="00BF20E7">
      <w:pPr>
        <w:pStyle w:val="libNormal"/>
        <w:rPr>
          <w:lang w:bidi="fa-IR"/>
        </w:rPr>
      </w:pPr>
      <w:r w:rsidRPr="00C65E9C">
        <w:rPr>
          <w:rStyle w:val="libBold1Char"/>
        </w:rPr>
        <w:t>5228.</w:t>
      </w:r>
      <w:r>
        <w:rPr>
          <w:lang w:bidi="fa-IR"/>
        </w:rPr>
        <w:t xml:space="preserve"> The Prophet </w:t>
      </w:r>
      <w:r>
        <w:t>(SAWA)</w:t>
      </w:r>
      <w:r>
        <w:rPr>
          <w:lang w:bidi="fa-IR"/>
        </w:rPr>
        <w:t xml:space="preserve"> said, 'Economising, maintaining silence and righteous guidance are one part of the twenty-five parts of prophethood.' </w:t>
      </w:r>
      <w:r>
        <w:rPr>
          <w:rStyle w:val="libFootnotenumChar"/>
        </w:rPr>
        <w:t>6</w:t>
      </w:r>
    </w:p>
    <w:p w:rsidR="00BF20E7" w:rsidRDefault="00BF20E7" w:rsidP="00CD431C">
      <w:pPr>
        <w:pStyle w:val="libAr"/>
        <w:rPr>
          <w:lang w:bidi="fa-IR"/>
        </w:rPr>
      </w:pPr>
      <w:r w:rsidRPr="00C65E9C">
        <w:rPr>
          <w:rStyle w:val="libBold1Char"/>
          <w:rFonts w:hint="cs"/>
          <w:rtl/>
        </w:rPr>
        <w:t>5229.</w:t>
      </w:r>
      <w:r>
        <w:rPr>
          <w:rtl/>
          <w:lang w:bidi="fa-IR"/>
        </w:rPr>
        <w:t xml:space="preserve"> الإمامُ عليٌّ عليه السلام : مَن تَحَرَّى القَصدَ خَفَّت علَيهِ المُؤَنُ .</w:t>
      </w:r>
      <w:r>
        <w:rPr>
          <w:rStyle w:val="libFootnotenumChar"/>
          <w:rFonts w:hint="cs"/>
          <w:rtl/>
        </w:rPr>
        <w:t>7</w:t>
      </w:r>
    </w:p>
    <w:p w:rsidR="00BF20E7" w:rsidRDefault="00BF20E7" w:rsidP="00BF20E7">
      <w:pPr>
        <w:pStyle w:val="libNormal"/>
        <w:rPr>
          <w:lang w:bidi="fa-IR"/>
        </w:rPr>
      </w:pPr>
      <w:r w:rsidRPr="00C65E9C">
        <w:rPr>
          <w:rStyle w:val="libBold1Char"/>
        </w:rPr>
        <w:t>5229.</w:t>
      </w:r>
      <w:r>
        <w:rPr>
          <w:lang w:bidi="fa-IR"/>
        </w:rPr>
        <w:t xml:space="preserve"> Imam Ali </w:t>
      </w:r>
      <w:r>
        <w:t>(AS)</w:t>
      </w:r>
      <w:r>
        <w:rPr>
          <w:lang w:bidi="fa-IR"/>
        </w:rPr>
        <w:t xml:space="preserve"> said, 'Whoever adopts moderation his expenditure will decrease.' </w:t>
      </w:r>
      <w:r>
        <w:rPr>
          <w:rStyle w:val="libFootnotenumChar"/>
        </w:rPr>
        <w:t>8</w:t>
      </w:r>
    </w:p>
    <w:p w:rsidR="00BF20E7" w:rsidRDefault="00BF20E7" w:rsidP="00CD431C">
      <w:pPr>
        <w:pStyle w:val="libAr"/>
        <w:rPr>
          <w:lang w:bidi="fa-IR"/>
        </w:rPr>
      </w:pPr>
      <w:r w:rsidRPr="00C65E9C">
        <w:rPr>
          <w:rStyle w:val="libBold1Char"/>
          <w:rFonts w:hint="cs"/>
          <w:rtl/>
        </w:rPr>
        <w:t>5230.</w:t>
      </w:r>
      <w:r>
        <w:rPr>
          <w:rtl/>
          <w:lang w:bidi="fa-IR"/>
        </w:rPr>
        <w:t xml:space="preserve"> الإمامُ عليٌّ عليه السلام : مَن صَحِبَ الاقتِصادَ دامَت صُحبَةُ الغِنى‏ لَهُ ، وجَبَرَ الاقتِصادُ فَقرَهُ وخَللَهُ .</w:t>
      </w:r>
      <w:r>
        <w:rPr>
          <w:rStyle w:val="libFootnotenumChar"/>
          <w:rFonts w:hint="cs"/>
          <w:rtl/>
        </w:rPr>
        <w:t>9</w:t>
      </w:r>
    </w:p>
    <w:p w:rsidR="00BF20E7" w:rsidRDefault="00BF20E7" w:rsidP="00BF20E7">
      <w:pPr>
        <w:pStyle w:val="libNormal"/>
        <w:rPr>
          <w:lang w:bidi="fa-IR"/>
        </w:rPr>
      </w:pPr>
      <w:r w:rsidRPr="00C65E9C">
        <w:rPr>
          <w:rStyle w:val="libBold1Char"/>
        </w:rPr>
        <w:t>5230.</w:t>
      </w:r>
      <w:r>
        <w:rPr>
          <w:lang w:bidi="fa-IR"/>
        </w:rPr>
        <w:t xml:space="preserve"> Imam Ali </w:t>
      </w:r>
      <w:r>
        <w:t>(AS)</w:t>
      </w:r>
      <w:r>
        <w:rPr>
          <w:lang w:bidi="fa-IR"/>
        </w:rPr>
        <w:t xml:space="preserve"> said, ' Whoever adopts moderation needlessness will continously accompany him and moderation will make up for his poverty and shortages' </w:t>
      </w:r>
      <w:r>
        <w:rPr>
          <w:rStyle w:val="libFootnotenumChar"/>
        </w:rPr>
        <w:t>10</w:t>
      </w:r>
    </w:p>
    <w:p w:rsidR="00BF20E7" w:rsidRDefault="00BF20E7" w:rsidP="00CD431C">
      <w:pPr>
        <w:pStyle w:val="libAr"/>
        <w:rPr>
          <w:lang w:bidi="fa-IR"/>
        </w:rPr>
      </w:pPr>
      <w:r w:rsidRPr="00C65E9C">
        <w:rPr>
          <w:rStyle w:val="libBold1Char"/>
          <w:rFonts w:hint="cs"/>
          <w:rtl/>
        </w:rPr>
        <w:t>5231.</w:t>
      </w:r>
      <w:r>
        <w:rPr>
          <w:rtl/>
          <w:lang w:bidi="fa-IR"/>
        </w:rPr>
        <w:t xml:space="preserve"> الإمامُ عليٌّ عليه السلام : مَنِ اقتَصَدَ فِي الغِنى‏ والفَقرِ فقدِ استَعَدَّ لِنَوائبِ الدَّهرِ .</w:t>
      </w:r>
      <w:r>
        <w:rPr>
          <w:rStyle w:val="libFootnotenumChar"/>
          <w:rFonts w:hint="cs"/>
          <w:rtl/>
        </w:rPr>
        <w:t>11</w:t>
      </w:r>
    </w:p>
    <w:p w:rsidR="00BF20E7" w:rsidRDefault="00BF20E7" w:rsidP="00BF20E7">
      <w:pPr>
        <w:pStyle w:val="libNormal"/>
        <w:rPr>
          <w:lang w:bidi="fa-IR"/>
        </w:rPr>
      </w:pPr>
      <w:r w:rsidRPr="00C65E9C">
        <w:rPr>
          <w:rStyle w:val="libBold1Char"/>
        </w:rPr>
        <w:t>5231.</w:t>
      </w:r>
      <w:r>
        <w:rPr>
          <w:lang w:bidi="fa-IR"/>
        </w:rPr>
        <w:t xml:space="preserve"> Imam Ali </w:t>
      </w:r>
      <w:r>
        <w:t>(AS)</w:t>
      </w:r>
      <w:r>
        <w:rPr>
          <w:lang w:bidi="fa-IR"/>
        </w:rPr>
        <w:t xml:space="preserve"> said, He who adopts moderation in richness and poverty has prepared himself against the adversities of the world.' </w:t>
      </w:r>
      <w:r>
        <w:rPr>
          <w:rStyle w:val="libFootnotenumChar"/>
        </w:rPr>
        <w:t>12</w:t>
      </w:r>
    </w:p>
    <w:p w:rsidR="00BF20E7" w:rsidRDefault="00BF20E7" w:rsidP="00CD431C">
      <w:pPr>
        <w:pStyle w:val="libAr"/>
        <w:rPr>
          <w:lang w:bidi="fa-IR"/>
        </w:rPr>
      </w:pPr>
      <w:r w:rsidRPr="00C65E9C">
        <w:rPr>
          <w:rStyle w:val="libBold1Char"/>
          <w:rFonts w:hint="cs"/>
          <w:rtl/>
        </w:rPr>
        <w:t>5232.</w:t>
      </w:r>
      <w:r>
        <w:rPr>
          <w:rtl/>
          <w:lang w:bidi="fa-IR"/>
        </w:rPr>
        <w:t xml:space="preserve"> الإمامُ عليٌّ عليه السلام - في وصيَّتِهِ لابنِهِ الحسنِ عليه السلام عندَ وفاتِهِ - : اقتَصِد يا بُنَيَّ في مَعِيشَتِكَ .</w:t>
      </w:r>
      <w:r>
        <w:rPr>
          <w:rStyle w:val="libFootnotenumChar"/>
          <w:rFonts w:hint="cs"/>
          <w:rtl/>
        </w:rPr>
        <w:t>13</w:t>
      </w:r>
    </w:p>
    <w:p w:rsidR="00BF20E7" w:rsidRDefault="00BF20E7" w:rsidP="00BF20E7">
      <w:pPr>
        <w:pStyle w:val="libNormal"/>
        <w:rPr>
          <w:lang w:bidi="fa-IR"/>
        </w:rPr>
      </w:pPr>
      <w:r w:rsidRPr="00C65E9C">
        <w:rPr>
          <w:rStyle w:val="libBold1Char"/>
        </w:rPr>
        <w:t>5232.</w:t>
      </w:r>
      <w:r>
        <w:rPr>
          <w:lang w:bidi="fa-IR"/>
        </w:rPr>
        <w:t xml:space="preserve"> Imam Ali </w:t>
      </w:r>
      <w:r>
        <w:t>(AS)</w:t>
      </w:r>
      <w:r>
        <w:rPr>
          <w:lang w:bidi="fa-IR"/>
        </w:rPr>
        <w:t xml:space="preserve"> said, in his will to his son Imam Hasan 'O son, adopt moderation in your livelihood.' </w:t>
      </w:r>
      <w:r>
        <w:rPr>
          <w:rStyle w:val="libFootnotenumChar"/>
        </w:rPr>
        <w:t>14</w:t>
      </w:r>
    </w:p>
    <w:p w:rsidR="00BF20E7" w:rsidRDefault="00BF20E7" w:rsidP="00CD431C">
      <w:pPr>
        <w:pStyle w:val="libAr"/>
        <w:rPr>
          <w:lang w:bidi="fa-IR"/>
        </w:rPr>
      </w:pPr>
      <w:r w:rsidRPr="00C65E9C">
        <w:rPr>
          <w:rStyle w:val="libBold1Char"/>
          <w:rFonts w:hint="cs"/>
          <w:rtl/>
        </w:rPr>
        <w:t>5233.</w:t>
      </w:r>
      <w:r>
        <w:rPr>
          <w:rtl/>
          <w:lang w:bidi="fa-IR"/>
        </w:rPr>
        <w:t xml:space="preserve"> الإمامُ عليٌّ عليه السلام : المؤمنُ سِيرَتُهُ القَصدُ، وسُنَّتُهُ الرُّشدُ .</w:t>
      </w:r>
      <w:r>
        <w:rPr>
          <w:rStyle w:val="libFootnotenumChar"/>
          <w:rFonts w:hint="cs"/>
          <w:rtl/>
        </w:rPr>
        <w:t>15</w:t>
      </w:r>
    </w:p>
    <w:p w:rsidR="00BF20E7" w:rsidRDefault="00BF20E7" w:rsidP="00BF20E7">
      <w:pPr>
        <w:pStyle w:val="libNormal"/>
        <w:rPr>
          <w:lang w:bidi="fa-IR"/>
        </w:rPr>
      </w:pPr>
      <w:r w:rsidRPr="00C65E9C">
        <w:rPr>
          <w:rStyle w:val="libBold1Char"/>
        </w:rPr>
        <w:t>5233.</w:t>
      </w:r>
      <w:r>
        <w:rPr>
          <w:lang w:bidi="fa-IR"/>
        </w:rPr>
        <w:t xml:space="preserve"> Imam Ali </w:t>
      </w:r>
      <w:r>
        <w:t>(AS)</w:t>
      </w:r>
      <w:r>
        <w:rPr>
          <w:lang w:bidi="fa-IR"/>
        </w:rPr>
        <w:t xml:space="preserve"> said, 'The charachteristic of a beliver is moderation and his way of life is development.'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211" w:name="_Toc484340596"/>
      <w:bookmarkStart w:id="212" w:name="_Toc485893428"/>
      <w:r>
        <w:rPr>
          <w:lang w:bidi="fa-IR"/>
        </w:rPr>
        <w:lastRenderedPageBreak/>
        <w:t>Notes</w:t>
      </w:r>
      <w:bookmarkEnd w:id="211"/>
      <w:bookmarkEnd w:id="212"/>
    </w:p>
    <w:p w:rsidR="00BF20E7" w:rsidRDefault="00BF20E7" w:rsidP="00BF20E7">
      <w:pPr>
        <w:pStyle w:val="libFootnote"/>
        <w:rPr>
          <w:lang w:bidi="fa-IR"/>
        </w:rPr>
      </w:pPr>
      <w:r>
        <w:rPr>
          <w:lang w:bidi="fa-IR"/>
        </w:rPr>
        <w:t xml:space="preserve">1. </w:t>
      </w:r>
      <w:r>
        <w:rPr>
          <w:rtl/>
          <w:lang w:bidi="fa-IR"/>
        </w:rPr>
        <w:t>كنز العمّال : 5434</w:t>
      </w:r>
      <w:r>
        <w:rPr>
          <w:lang w:bidi="fa-IR"/>
        </w:rPr>
        <w:t xml:space="preserve"> .</w:t>
      </w:r>
    </w:p>
    <w:p w:rsidR="00BF20E7" w:rsidRDefault="00BF20E7" w:rsidP="00BF20E7">
      <w:pPr>
        <w:pStyle w:val="libFootnote"/>
        <w:rPr>
          <w:lang w:bidi="fa-IR"/>
        </w:rPr>
      </w:pPr>
      <w:r>
        <w:rPr>
          <w:lang w:bidi="fa-IR"/>
        </w:rPr>
        <w:t>2. Kanz al-Ummal, no. 5434</w:t>
      </w:r>
    </w:p>
    <w:p w:rsidR="00BF20E7" w:rsidRDefault="00BF20E7" w:rsidP="00BF20E7">
      <w:pPr>
        <w:pStyle w:val="libFootnote"/>
        <w:rPr>
          <w:lang w:bidi="fa-IR"/>
        </w:rPr>
      </w:pPr>
      <w:r>
        <w:rPr>
          <w:lang w:bidi="fa-IR"/>
        </w:rPr>
        <w:t xml:space="preserve">3. </w:t>
      </w:r>
      <w:r>
        <w:rPr>
          <w:rtl/>
          <w:lang w:bidi="fa-IR"/>
        </w:rPr>
        <w:t>بحار الأنوار : 76 / 269 / 17</w:t>
      </w:r>
      <w:r>
        <w:rPr>
          <w:lang w:bidi="fa-IR"/>
        </w:rPr>
        <w:t xml:space="preserve"> .</w:t>
      </w:r>
    </w:p>
    <w:p w:rsidR="00BF20E7" w:rsidRDefault="00BF20E7" w:rsidP="00BF20E7">
      <w:pPr>
        <w:pStyle w:val="libFootnote"/>
        <w:rPr>
          <w:lang w:bidi="fa-IR"/>
        </w:rPr>
      </w:pPr>
      <w:r>
        <w:rPr>
          <w:lang w:bidi="fa-IR"/>
        </w:rPr>
        <w:t>4. Bihar al-Anwar, v. 78, p. 10, no. 67</w:t>
      </w:r>
    </w:p>
    <w:p w:rsidR="00BF20E7" w:rsidRDefault="00BF20E7" w:rsidP="00BF20E7">
      <w:pPr>
        <w:pStyle w:val="libFootnote"/>
        <w:rPr>
          <w:lang w:bidi="fa-IR"/>
        </w:rPr>
      </w:pPr>
      <w:r>
        <w:rPr>
          <w:lang w:bidi="fa-IR"/>
        </w:rPr>
        <w:t xml:space="preserve">5. </w:t>
      </w:r>
      <w:r>
        <w:rPr>
          <w:rtl/>
          <w:lang w:bidi="fa-IR"/>
        </w:rPr>
        <w:t>تنبيه الخواطر : 1 / 167</w:t>
      </w:r>
      <w:r>
        <w:rPr>
          <w:lang w:bidi="fa-IR"/>
        </w:rPr>
        <w:t xml:space="preserve"> .</w:t>
      </w:r>
    </w:p>
    <w:p w:rsidR="00BF20E7" w:rsidRDefault="00BF20E7" w:rsidP="00BF20E7">
      <w:pPr>
        <w:pStyle w:val="libFootnote"/>
        <w:rPr>
          <w:lang w:bidi="fa-IR"/>
        </w:rPr>
      </w:pPr>
      <w:r>
        <w:rPr>
          <w:lang w:bidi="fa-IR"/>
        </w:rPr>
        <w:t>6. Tanbih al-Khawatir, v. 1, p. 167</w:t>
      </w:r>
    </w:p>
    <w:p w:rsidR="00BF20E7" w:rsidRDefault="00BF20E7" w:rsidP="00BF20E7">
      <w:pPr>
        <w:pStyle w:val="libFootnote"/>
        <w:rPr>
          <w:lang w:bidi="fa-IR"/>
        </w:rPr>
      </w:pPr>
      <w:r>
        <w:rPr>
          <w:lang w:bidi="fa-IR"/>
        </w:rPr>
        <w:t xml:space="preserve">7. </w:t>
      </w:r>
      <w:r>
        <w:rPr>
          <w:rtl/>
          <w:lang w:bidi="fa-IR"/>
        </w:rPr>
        <w:t>بحار الأنوار : 71 / 342 / 15</w:t>
      </w:r>
      <w:r>
        <w:rPr>
          <w:lang w:bidi="fa-IR"/>
        </w:rPr>
        <w:t xml:space="preserve"> .</w:t>
      </w:r>
    </w:p>
    <w:p w:rsidR="00BF20E7" w:rsidRDefault="00BF20E7" w:rsidP="00BF20E7">
      <w:pPr>
        <w:pStyle w:val="libFootnote"/>
        <w:rPr>
          <w:lang w:bidi="fa-IR"/>
        </w:rPr>
      </w:pPr>
      <w:r>
        <w:rPr>
          <w:lang w:bidi="fa-IR"/>
        </w:rPr>
        <w:t>8. Bihar al-Anwar, v. 71, p. 342, no. 15</w:t>
      </w:r>
    </w:p>
    <w:p w:rsidR="00BF20E7" w:rsidRDefault="00BF20E7" w:rsidP="00BF20E7">
      <w:pPr>
        <w:pStyle w:val="libFootnote"/>
        <w:rPr>
          <w:lang w:bidi="fa-IR"/>
        </w:rPr>
      </w:pPr>
      <w:r>
        <w:rPr>
          <w:lang w:bidi="fa-IR"/>
        </w:rPr>
        <w:t xml:space="preserve">9. </w:t>
      </w:r>
      <w:r>
        <w:rPr>
          <w:rtl/>
          <w:lang w:bidi="fa-IR"/>
        </w:rPr>
        <w:t>غرر الحكم : 9165</w:t>
      </w:r>
      <w:r>
        <w:rPr>
          <w:lang w:bidi="fa-IR"/>
        </w:rPr>
        <w:t xml:space="preserve"> .</w:t>
      </w:r>
    </w:p>
    <w:p w:rsidR="00BF20E7" w:rsidRDefault="00BF20E7" w:rsidP="00BF20E7">
      <w:pPr>
        <w:pStyle w:val="libFootnote"/>
        <w:rPr>
          <w:lang w:bidi="fa-IR"/>
        </w:rPr>
      </w:pPr>
      <w:r>
        <w:rPr>
          <w:lang w:bidi="fa-IR"/>
        </w:rPr>
        <w:t>10. Ghurar al-Hikam, no. 9165</w:t>
      </w:r>
    </w:p>
    <w:p w:rsidR="00BF20E7" w:rsidRDefault="00BF20E7" w:rsidP="00BF20E7">
      <w:pPr>
        <w:pStyle w:val="libFootnote"/>
        <w:rPr>
          <w:lang w:bidi="fa-IR"/>
        </w:rPr>
      </w:pPr>
      <w:r>
        <w:rPr>
          <w:lang w:bidi="fa-IR"/>
        </w:rPr>
        <w:t xml:space="preserve">11. </w:t>
      </w:r>
      <w:r>
        <w:rPr>
          <w:rtl/>
          <w:lang w:bidi="fa-IR"/>
        </w:rPr>
        <w:t>غرر الحكم : 9048</w:t>
      </w:r>
      <w:r>
        <w:rPr>
          <w:lang w:bidi="fa-IR"/>
        </w:rPr>
        <w:t xml:space="preserve"> .</w:t>
      </w:r>
    </w:p>
    <w:p w:rsidR="00BF20E7" w:rsidRDefault="00BF20E7" w:rsidP="00BF20E7">
      <w:pPr>
        <w:pStyle w:val="libFootnote"/>
        <w:rPr>
          <w:lang w:bidi="fa-IR"/>
        </w:rPr>
      </w:pPr>
      <w:r>
        <w:rPr>
          <w:lang w:bidi="fa-IR"/>
        </w:rPr>
        <w:t>12. Ibid 9048</w:t>
      </w:r>
    </w:p>
    <w:p w:rsidR="00BF20E7" w:rsidRDefault="00BF20E7" w:rsidP="00BF20E7">
      <w:pPr>
        <w:pStyle w:val="libFootnote"/>
        <w:rPr>
          <w:lang w:bidi="fa-IR"/>
        </w:rPr>
      </w:pPr>
      <w:r>
        <w:rPr>
          <w:lang w:bidi="fa-IR"/>
        </w:rPr>
        <w:t xml:space="preserve">13. </w:t>
      </w:r>
      <w:r>
        <w:rPr>
          <w:rtl/>
          <w:lang w:bidi="fa-IR"/>
        </w:rPr>
        <w:t>الأمالي للطوسي : 8 / 8</w:t>
      </w:r>
      <w:r>
        <w:rPr>
          <w:lang w:bidi="fa-IR"/>
        </w:rPr>
        <w:t xml:space="preserve"> .</w:t>
      </w:r>
    </w:p>
    <w:p w:rsidR="00BF20E7" w:rsidRDefault="00BF20E7" w:rsidP="00BF20E7">
      <w:pPr>
        <w:pStyle w:val="libFootnote"/>
        <w:rPr>
          <w:lang w:bidi="fa-IR"/>
        </w:rPr>
      </w:pPr>
      <w:r>
        <w:rPr>
          <w:lang w:bidi="fa-IR"/>
        </w:rPr>
        <w:t>14. Amali al-Tusi, p. 8, no. 8</w:t>
      </w:r>
    </w:p>
    <w:p w:rsidR="00BF20E7" w:rsidRDefault="00BF20E7" w:rsidP="00BF20E7">
      <w:pPr>
        <w:pStyle w:val="libFootnote"/>
        <w:rPr>
          <w:lang w:bidi="fa-IR"/>
        </w:rPr>
      </w:pPr>
      <w:r>
        <w:rPr>
          <w:lang w:bidi="fa-IR"/>
        </w:rPr>
        <w:t xml:space="preserve">15. </w:t>
      </w:r>
      <w:r>
        <w:rPr>
          <w:rtl/>
          <w:lang w:bidi="fa-IR"/>
        </w:rPr>
        <w:t>غرر الحكم : 1501</w:t>
      </w:r>
      <w:r>
        <w:rPr>
          <w:lang w:bidi="fa-IR"/>
        </w:rPr>
        <w:t xml:space="preserve"> .</w:t>
      </w:r>
    </w:p>
    <w:p w:rsidR="00BF20E7" w:rsidRDefault="00BF20E7" w:rsidP="00BF20E7">
      <w:pPr>
        <w:pStyle w:val="libFootnote"/>
        <w:rPr>
          <w:lang w:bidi="fa-IR"/>
        </w:rPr>
      </w:pPr>
      <w:r>
        <w:rPr>
          <w:lang w:bidi="fa-IR"/>
        </w:rPr>
        <w:t>16. Ghurar al-Hikam, no. 1501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3" w:name="_Toc484340597"/>
      <w:bookmarkStart w:id="214" w:name="_Toc485893429"/>
      <w:r>
        <w:rPr>
          <w:lang w:bidi="fa-IR"/>
        </w:rPr>
        <w:lastRenderedPageBreak/>
        <w:t xml:space="preserve">1526 - </w:t>
      </w:r>
      <w:r>
        <w:rPr>
          <w:rtl/>
          <w:lang w:bidi="fa-IR"/>
        </w:rPr>
        <w:t>دُورُ الاقتِصادِ فِي الغِنى‏</w:t>
      </w:r>
      <w:bookmarkEnd w:id="213"/>
      <w:bookmarkEnd w:id="214"/>
    </w:p>
    <w:p w:rsidR="00BF20E7" w:rsidRDefault="00BF20E7" w:rsidP="005F6981">
      <w:pPr>
        <w:pStyle w:val="Heading2Center"/>
        <w:rPr>
          <w:lang w:bidi="fa-IR"/>
        </w:rPr>
      </w:pPr>
      <w:bookmarkStart w:id="215" w:name="_Toc484340598"/>
      <w:bookmarkStart w:id="216" w:name="_Toc485893430"/>
      <w:r>
        <w:rPr>
          <w:lang w:bidi="fa-IR"/>
        </w:rPr>
        <w:t>1526. THE ROLE OF ECONOMISING IN ONE'S NEEDLESSNESS</w:t>
      </w:r>
      <w:bookmarkEnd w:id="215"/>
      <w:bookmarkEnd w:id="216"/>
    </w:p>
    <w:p w:rsidR="00BF20E7" w:rsidRDefault="00BF20E7" w:rsidP="00CD431C">
      <w:pPr>
        <w:pStyle w:val="libAr"/>
        <w:rPr>
          <w:lang w:bidi="fa-IR"/>
        </w:rPr>
      </w:pPr>
      <w:r w:rsidRPr="00C65E9C">
        <w:rPr>
          <w:rStyle w:val="libBold1Char"/>
          <w:rFonts w:hint="cs"/>
          <w:rtl/>
        </w:rPr>
        <w:t>5234.</w:t>
      </w:r>
      <w:r>
        <w:rPr>
          <w:rtl/>
          <w:lang w:bidi="fa-IR"/>
        </w:rPr>
        <w:t xml:space="preserve"> رسولُ اللَّهِ صلى اللَّه عليه وآله : مَنِ اقتَصَدَ أغناهُ اللَّهُ .</w:t>
      </w:r>
      <w:r>
        <w:rPr>
          <w:rStyle w:val="libFootnotenumChar"/>
          <w:rFonts w:hint="cs"/>
          <w:rtl/>
        </w:rPr>
        <w:t>1</w:t>
      </w:r>
    </w:p>
    <w:p w:rsidR="00BF20E7" w:rsidRDefault="00BF20E7" w:rsidP="00BF20E7">
      <w:pPr>
        <w:pStyle w:val="libNormal"/>
        <w:rPr>
          <w:lang w:bidi="fa-IR"/>
        </w:rPr>
      </w:pPr>
      <w:r w:rsidRPr="00C65E9C">
        <w:rPr>
          <w:rStyle w:val="libBold1Char"/>
        </w:rPr>
        <w:t>5234.</w:t>
      </w:r>
      <w:r>
        <w:rPr>
          <w:lang w:bidi="fa-IR"/>
        </w:rPr>
        <w:t xml:space="preserve"> The Prophet </w:t>
      </w:r>
      <w:r>
        <w:t>(SAWA)</w:t>
      </w:r>
      <w:r>
        <w:rPr>
          <w:lang w:bidi="fa-IR"/>
        </w:rPr>
        <w:t xml:space="preserve"> said, 'Whoever economizes, Allah will enrich them.' </w:t>
      </w:r>
      <w:r>
        <w:rPr>
          <w:rStyle w:val="libFootnotenumChar"/>
        </w:rPr>
        <w:t>2</w:t>
      </w:r>
    </w:p>
    <w:p w:rsidR="00BF20E7" w:rsidRDefault="00BF20E7" w:rsidP="00CD431C">
      <w:pPr>
        <w:pStyle w:val="libAr"/>
        <w:rPr>
          <w:lang w:bidi="fa-IR"/>
        </w:rPr>
      </w:pPr>
      <w:r w:rsidRPr="00C65E9C">
        <w:rPr>
          <w:rStyle w:val="libBold1Char"/>
          <w:rFonts w:hint="cs"/>
          <w:rtl/>
        </w:rPr>
        <w:t>5235.</w:t>
      </w:r>
      <w:r>
        <w:rPr>
          <w:rtl/>
          <w:lang w:bidi="fa-IR"/>
        </w:rPr>
        <w:t xml:space="preserve"> الإمامُ عليٌّ عليه السلام : الاقتِصادُ بُلغَةٌ .</w:t>
      </w:r>
      <w:r>
        <w:rPr>
          <w:rStyle w:val="libFootnotenumChar"/>
          <w:rFonts w:hint="cs"/>
          <w:rtl/>
        </w:rPr>
        <w:t>3</w:t>
      </w:r>
    </w:p>
    <w:p w:rsidR="00BF20E7" w:rsidRDefault="00BF20E7" w:rsidP="00BF20E7">
      <w:pPr>
        <w:pStyle w:val="libNormal"/>
        <w:rPr>
          <w:lang w:bidi="fa-IR"/>
        </w:rPr>
      </w:pPr>
      <w:r w:rsidRPr="00C65E9C">
        <w:rPr>
          <w:rStyle w:val="libBold1Char"/>
        </w:rPr>
        <w:t>5235.</w:t>
      </w:r>
      <w:r>
        <w:rPr>
          <w:lang w:bidi="fa-IR"/>
        </w:rPr>
        <w:t xml:space="preserve"> Imam Ali </w:t>
      </w:r>
      <w:r>
        <w:t>(AS)</w:t>
      </w:r>
      <w:r>
        <w:rPr>
          <w:lang w:bidi="fa-IR"/>
        </w:rPr>
        <w:t xml:space="preserve"> said, 'Economising is subsistence.' </w:t>
      </w:r>
      <w:r>
        <w:rPr>
          <w:rStyle w:val="libFootnotenumChar"/>
        </w:rPr>
        <w:t>4</w:t>
      </w:r>
    </w:p>
    <w:p w:rsidR="00BF20E7" w:rsidRDefault="00BF20E7" w:rsidP="00CD431C">
      <w:pPr>
        <w:pStyle w:val="libAr"/>
        <w:rPr>
          <w:lang w:bidi="fa-IR"/>
        </w:rPr>
      </w:pPr>
      <w:r w:rsidRPr="00C65E9C">
        <w:rPr>
          <w:rStyle w:val="libBold1Char"/>
          <w:rFonts w:hint="cs"/>
          <w:rtl/>
        </w:rPr>
        <w:t>5236.</w:t>
      </w:r>
      <w:r>
        <w:rPr>
          <w:rtl/>
          <w:lang w:bidi="fa-IR"/>
        </w:rPr>
        <w:t xml:space="preserve"> الإمامُ عليٌّ عليه السلام : الاقتِصادُ يُنمي القليلَ ، الإسرافُ يُفني الجَزيلَ .</w:t>
      </w:r>
      <w:r>
        <w:rPr>
          <w:rStyle w:val="libFootnotenumChar"/>
          <w:rFonts w:hint="cs"/>
          <w:rtl/>
        </w:rPr>
        <w:t>5</w:t>
      </w:r>
    </w:p>
    <w:p w:rsidR="00BF20E7" w:rsidRDefault="00BF20E7" w:rsidP="00BF20E7">
      <w:pPr>
        <w:pStyle w:val="libNormal"/>
        <w:rPr>
          <w:lang w:bidi="fa-IR"/>
        </w:rPr>
      </w:pPr>
      <w:r w:rsidRPr="00C65E9C">
        <w:rPr>
          <w:rStyle w:val="libBold1Char"/>
        </w:rPr>
        <w:t>5236.</w:t>
      </w:r>
      <w:r>
        <w:rPr>
          <w:lang w:bidi="fa-IR"/>
        </w:rPr>
        <w:t xml:space="preserve"> Imam Ali </w:t>
      </w:r>
      <w:r>
        <w:t>(AS)</w:t>
      </w:r>
      <w:r>
        <w:rPr>
          <w:lang w:bidi="fa-IR"/>
        </w:rPr>
        <w:t xml:space="preserve"> said, 'Economising increases the little, and wasting destroys the abundant.' </w:t>
      </w:r>
      <w:r>
        <w:rPr>
          <w:rStyle w:val="libFootnotenumChar"/>
        </w:rPr>
        <w:t>6</w:t>
      </w:r>
    </w:p>
    <w:p w:rsidR="00BF20E7" w:rsidRDefault="00BF20E7" w:rsidP="00CD431C">
      <w:pPr>
        <w:pStyle w:val="libAr"/>
        <w:rPr>
          <w:lang w:bidi="fa-IR"/>
        </w:rPr>
      </w:pPr>
      <w:r w:rsidRPr="00C65E9C">
        <w:rPr>
          <w:rStyle w:val="libBold1Char"/>
          <w:rFonts w:hint="cs"/>
          <w:rtl/>
        </w:rPr>
        <w:t>5237.</w:t>
      </w:r>
      <w:r>
        <w:rPr>
          <w:rtl/>
          <w:lang w:bidi="fa-IR"/>
        </w:rPr>
        <w:t xml:space="preserve"> الإمامُ الصّادقُ عليه السلام : ضَمِنتُ لِمَنِ اقتَصَدَ أن لا يَفتَقِرَ .</w:t>
      </w:r>
      <w:r>
        <w:rPr>
          <w:rStyle w:val="libFootnotenumChar"/>
          <w:rFonts w:hint="cs"/>
          <w:rtl/>
        </w:rPr>
        <w:t>7</w:t>
      </w:r>
    </w:p>
    <w:p w:rsidR="00BF20E7" w:rsidRDefault="00BF20E7" w:rsidP="00BF20E7">
      <w:pPr>
        <w:pStyle w:val="libNormal"/>
        <w:rPr>
          <w:lang w:bidi="fa-IR"/>
        </w:rPr>
      </w:pPr>
      <w:r w:rsidRPr="00C65E9C">
        <w:rPr>
          <w:rStyle w:val="libBold1Char"/>
        </w:rPr>
        <w:t>5237.</w:t>
      </w:r>
      <w:r>
        <w:rPr>
          <w:lang w:bidi="fa-IR"/>
        </w:rPr>
        <w:t xml:space="preserve"> Imam al-Sadiq </w:t>
      </w:r>
      <w:r>
        <w:t>(AS)</w:t>
      </w:r>
      <w:r>
        <w:rPr>
          <w:lang w:bidi="fa-IR"/>
        </w:rPr>
        <w:t xml:space="preserve"> said, I guarantee that he who adopts moderation would not become poor'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17" w:name="_Toc484340599"/>
      <w:bookmarkStart w:id="218" w:name="_Toc485893431"/>
      <w:r>
        <w:rPr>
          <w:lang w:bidi="fa-IR"/>
        </w:rPr>
        <w:t>Notes</w:t>
      </w:r>
      <w:bookmarkEnd w:id="217"/>
      <w:bookmarkEnd w:id="218"/>
    </w:p>
    <w:p w:rsidR="00BF20E7" w:rsidRDefault="00BF20E7" w:rsidP="00BF20E7">
      <w:pPr>
        <w:pStyle w:val="libFootnote"/>
        <w:rPr>
          <w:lang w:bidi="fa-IR"/>
        </w:rPr>
      </w:pPr>
      <w:r>
        <w:rPr>
          <w:lang w:bidi="fa-IR"/>
        </w:rPr>
        <w:t xml:space="preserve">1. </w:t>
      </w:r>
      <w:r>
        <w:rPr>
          <w:rtl/>
          <w:lang w:bidi="fa-IR"/>
        </w:rPr>
        <w:t>تنبيه الخواطر : 1 / 167</w:t>
      </w:r>
      <w:r>
        <w:rPr>
          <w:lang w:bidi="fa-IR"/>
        </w:rPr>
        <w:t xml:space="preserve"> .</w:t>
      </w:r>
    </w:p>
    <w:p w:rsidR="00BF20E7" w:rsidRDefault="00BF20E7" w:rsidP="00BF20E7">
      <w:pPr>
        <w:pStyle w:val="libFootnote"/>
        <w:rPr>
          <w:lang w:bidi="fa-IR"/>
        </w:rPr>
      </w:pPr>
      <w:r>
        <w:rPr>
          <w:lang w:bidi="fa-IR"/>
        </w:rPr>
        <w:t>2. Tanbih al-Khawatir, v. 1, p. 167</w:t>
      </w:r>
    </w:p>
    <w:p w:rsidR="00BF20E7" w:rsidRDefault="00BF20E7" w:rsidP="00BF20E7">
      <w:pPr>
        <w:pStyle w:val="libFootnote"/>
        <w:rPr>
          <w:lang w:bidi="fa-IR"/>
        </w:rPr>
      </w:pPr>
      <w:r>
        <w:rPr>
          <w:lang w:bidi="fa-IR"/>
        </w:rPr>
        <w:t xml:space="preserve">3. </w:t>
      </w:r>
      <w:r>
        <w:rPr>
          <w:rtl/>
          <w:lang w:bidi="fa-IR"/>
        </w:rPr>
        <w:t>بحار الأنوار : 78 / 10 / 67</w:t>
      </w:r>
      <w:r>
        <w:rPr>
          <w:lang w:bidi="fa-IR"/>
        </w:rPr>
        <w:t xml:space="preserve"> .</w:t>
      </w:r>
    </w:p>
    <w:p w:rsidR="00BF20E7" w:rsidRDefault="00BF20E7" w:rsidP="00BF20E7">
      <w:pPr>
        <w:pStyle w:val="libFootnote"/>
        <w:rPr>
          <w:lang w:bidi="fa-IR"/>
        </w:rPr>
      </w:pPr>
      <w:r>
        <w:rPr>
          <w:lang w:bidi="fa-IR"/>
        </w:rPr>
        <w:t>4. Bihar al-Anwar, v. 78, p. 10, no. 67</w:t>
      </w:r>
    </w:p>
    <w:p w:rsidR="00BF20E7" w:rsidRDefault="00BF20E7" w:rsidP="00BF20E7">
      <w:pPr>
        <w:pStyle w:val="libFootnote"/>
        <w:rPr>
          <w:lang w:bidi="fa-IR"/>
        </w:rPr>
      </w:pPr>
      <w:r>
        <w:rPr>
          <w:lang w:bidi="fa-IR"/>
        </w:rPr>
        <w:t xml:space="preserve">5. </w:t>
      </w:r>
      <w:r>
        <w:rPr>
          <w:rtl/>
          <w:lang w:bidi="fa-IR"/>
        </w:rPr>
        <w:t>غرر الحكم : 334 ، 335</w:t>
      </w:r>
      <w:r>
        <w:rPr>
          <w:lang w:bidi="fa-IR"/>
        </w:rPr>
        <w:t xml:space="preserve"> .</w:t>
      </w:r>
    </w:p>
    <w:p w:rsidR="00BF20E7" w:rsidRDefault="00BF20E7" w:rsidP="00BF20E7">
      <w:pPr>
        <w:pStyle w:val="libFootnote"/>
        <w:rPr>
          <w:lang w:bidi="fa-IR"/>
        </w:rPr>
      </w:pPr>
      <w:r>
        <w:rPr>
          <w:lang w:bidi="fa-IR"/>
        </w:rPr>
        <w:t>6. Ghurar al-Hikam, no. 334, 335</w:t>
      </w:r>
    </w:p>
    <w:p w:rsidR="00BF20E7" w:rsidRDefault="00BF20E7" w:rsidP="00BF20E7">
      <w:pPr>
        <w:pStyle w:val="libFootnote"/>
        <w:rPr>
          <w:lang w:bidi="fa-IR"/>
        </w:rPr>
      </w:pPr>
      <w:r>
        <w:rPr>
          <w:lang w:bidi="fa-IR"/>
        </w:rPr>
        <w:t xml:space="preserve">7. </w:t>
      </w:r>
      <w:r>
        <w:rPr>
          <w:rtl/>
          <w:lang w:bidi="fa-IR"/>
        </w:rPr>
        <w:t>كتاب من لا يحضره الفقيه : 2 / 64 / 1721</w:t>
      </w:r>
      <w:r>
        <w:rPr>
          <w:lang w:bidi="fa-IR"/>
        </w:rPr>
        <w:t xml:space="preserve"> .</w:t>
      </w:r>
    </w:p>
    <w:p w:rsidR="00BF20E7" w:rsidRDefault="00BF20E7" w:rsidP="00BF20E7">
      <w:pPr>
        <w:pStyle w:val="libFootnote"/>
        <w:rPr>
          <w:lang w:bidi="fa-IR"/>
        </w:rPr>
      </w:pPr>
      <w:r>
        <w:rPr>
          <w:lang w:bidi="fa-IR"/>
        </w:rPr>
        <w:t>8. al-Faqih, v. 2, p. 64, no. 1721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19" w:name="_Toc484340600"/>
      <w:bookmarkStart w:id="220" w:name="_Toc485893432"/>
      <w:r>
        <w:rPr>
          <w:lang w:bidi="fa-IR"/>
        </w:rPr>
        <w:lastRenderedPageBreak/>
        <w:t xml:space="preserve">331 - </w:t>
      </w:r>
      <w:r>
        <w:rPr>
          <w:rtl/>
          <w:lang w:bidi="fa-IR"/>
        </w:rPr>
        <w:t>القِصاص‏</w:t>
      </w:r>
      <w:bookmarkEnd w:id="219"/>
      <w:bookmarkEnd w:id="220"/>
    </w:p>
    <w:p w:rsidR="00BF20E7" w:rsidRDefault="00BF20E7" w:rsidP="005F6981">
      <w:pPr>
        <w:pStyle w:val="Heading1Center"/>
        <w:rPr>
          <w:lang w:bidi="fa-IR"/>
        </w:rPr>
      </w:pPr>
      <w:bookmarkStart w:id="221" w:name="_Toc484340601"/>
      <w:bookmarkStart w:id="222" w:name="_Toc485893433"/>
      <w:r>
        <w:rPr>
          <w:lang w:bidi="fa-IR"/>
        </w:rPr>
        <w:t>331. RETRIBUTION (qisas)</w:t>
      </w:r>
      <w:bookmarkEnd w:id="221"/>
      <w:bookmarkEnd w:id="222"/>
    </w:p>
    <w:p w:rsidR="00BF20E7" w:rsidRDefault="00BF20E7" w:rsidP="00BF20E7">
      <w:pPr>
        <w:pStyle w:val="libFootnotenum"/>
        <w:rPr>
          <w:lang w:bidi="fa-IR"/>
        </w:rPr>
      </w:pPr>
      <w:r>
        <w:rPr>
          <w:lang w:bidi="fa-IR"/>
        </w:rPr>
        <w:t>1</w:t>
      </w:r>
    </w:p>
    <w:p w:rsidR="00BF20E7" w:rsidRDefault="00BF20E7" w:rsidP="005F6981">
      <w:pPr>
        <w:pStyle w:val="Heading2Center"/>
        <w:rPr>
          <w:lang w:bidi="fa-IR"/>
        </w:rPr>
      </w:pPr>
      <w:bookmarkStart w:id="223" w:name="_Toc484340602"/>
      <w:bookmarkStart w:id="224" w:name="_Toc485893434"/>
      <w:r>
        <w:rPr>
          <w:lang w:bidi="fa-IR"/>
        </w:rPr>
        <w:t xml:space="preserve">1527 - </w:t>
      </w:r>
      <w:r>
        <w:rPr>
          <w:rtl/>
          <w:lang w:bidi="fa-IR"/>
        </w:rPr>
        <w:t>تَشرِيعُ القِصاصِ وَاهمَّيتهُ‏</w:t>
      </w:r>
      <w:bookmarkEnd w:id="223"/>
      <w:bookmarkEnd w:id="224"/>
    </w:p>
    <w:p w:rsidR="00BF20E7" w:rsidRDefault="00BF20E7" w:rsidP="005F6981">
      <w:pPr>
        <w:pStyle w:val="Heading2Center"/>
        <w:rPr>
          <w:lang w:bidi="fa-IR"/>
        </w:rPr>
      </w:pPr>
      <w:bookmarkStart w:id="225" w:name="_Toc484340603"/>
      <w:bookmarkStart w:id="226" w:name="_Toc485893435"/>
      <w:r>
        <w:rPr>
          <w:lang w:bidi="fa-IR"/>
        </w:rPr>
        <w:t>1527. LEGISLATION OF RETRIBUTION AND ITS IMPORTANCE</w:t>
      </w:r>
      <w:bookmarkEnd w:id="225"/>
      <w:bookmarkEnd w:id="226"/>
    </w:p>
    <w:p w:rsidR="00BF20E7" w:rsidRDefault="00BF20E7" w:rsidP="00CD431C">
      <w:pPr>
        <w:pStyle w:val="libAr"/>
        <w:rPr>
          <w:lang w:bidi="fa-IR"/>
        </w:rPr>
      </w:pPr>
      <w:r>
        <w:rPr>
          <w:rtl/>
        </w:rPr>
        <w:t>(</w:t>
      </w:r>
      <w:r>
        <w:rPr>
          <w:rtl/>
          <w:lang w:bidi="fa-IR"/>
        </w:rPr>
        <w:t>وَلَكُم فِي الْقِصاصِ حَياةٌ يا أُولِي الأَلْبابِ لَعَلَّكُمْ تَتَّقُونَ) .</w:t>
      </w:r>
      <w:r>
        <w:rPr>
          <w:rStyle w:val="libFootnotenumChar"/>
          <w:rFonts w:hint="cs"/>
          <w:rtl/>
        </w:rPr>
        <w:t>2</w:t>
      </w:r>
    </w:p>
    <w:p w:rsidR="00BF20E7" w:rsidRDefault="00BF20E7" w:rsidP="00BF20E7">
      <w:pPr>
        <w:pStyle w:val="libNormal"/>
        <w:rPr>
          <w:lang w:bidi="fa-IR"/>
        </w:rPr>
      </w:pPr>
      <w:r w:rsidRPr="009070E5">
        <w:rPr>
          <w:rStyle w:val="libBoldItalicChar"/>
        </w:rPr>
        <w:t>“There is life for you in retribution, O you who possess intellects! Maybe you will be Godwary.”</w:t>
      </w:r>
      <w:r>
        <w:rPr>
          <w:lang w:bidi="fa-IR"/>
        </w:rPr>
        <w:t xml:space="preserve"> </w:t>
      </w:r>
      <w:r>
        <w:rPr>
          <w:rStyle w:val="libFootnotenumChar"/>
        </w:rPr>
        <w:t>3</w:t>
      </w:r>
    </w:p>
    <w:p w:rsidR="00BF20E7" w:rsidRDefault="00BF20E7" w:rsidP="00CD431C">
      <w:pPr>
        <w:pStyle w:val="libAr"/>
        <w:rPr>
          <w:lang w:bidi="fa-IR"/>
        </w:rPr>
      </w:pPr>
      <w:r>
        <w:rPr>
          <w:rtl/>
        </w:rPr>
        <w:t>(</w:t>
      </w:r>
      <w:r>
        <w:rPr>
          <w:rtl/>
          <w:lang w:bidi="fa-IR"/>
        </w:rPr>
        <w:t>الشَّهْرُ الْحَرَامُ بِالشَّهْرِ الْحَرَامِ وَالْحُرُماتُ قِصاصٌ فَمَنِ اعْتَدَى‏ عَلَيْكُمْ فَاعْتَدُوا عَلَيْهِ بِمِثْلِ ما اعْتَدَى‏ عَلَيْكُمْ وَاتَّقُوا اللَّهَ وَاعْلَمُوا أَنَّ اللَّهَ مَعَ الْمُتَّقِينَ) .</w:t>
      </w:r>
      <w:r>
        <w:rPr>
          <w:rStyle w:val="libFootnotenumChar"/>
          <w:rFonts w:hint="cs"/>
          <w:rtl/>
        </w:rPr>
        <w:t>4</w:t>
      </w:r>
    </w:p>
    <w:p w:rsidR="00BF20E7" w:rsidRDefault="00BF20E7" w:rsidP="00BF20E7">
      <w:pPr>
        <w:pStyle w:val="libNormal"/>
        <w:rPr>
          <w:lang w:bidi="fa-IR"/>
        </w:rPr>
      </w:pPr>
      <w:r w:rsidRPr="009070E5">
        <w:rPr>
          <w:rStyle w:val="libBoldItalicChar"/>
        </w:rPr>
        <w:t>“A sacred month for a sacred month, and all sanctities require retribution. So should anyone aggress against you, assail him in the manner he assailed you, and be wary of Allah, and know that Allah is with the Godwary.”</w:t>
      </w:r>
      <w:r>
        <w:rPr>
          <w:lang w:bidi="fa-IR"/>
        </w:rPr>
        <w:t xml:space="preserve"> </w:t>
      </w:r>
      <w:r>
        <w:rPr>
          <w:rStyle w:val="libFootnotenumChar"/>
        </w:rPr>
        <w:t>5</w:t>
      </w:r>
    </w:p>
    <w:p w:rsidR="00BF20E7" w:rsidRDefault="00BF20E7" w:rsidP="00CD431C">
      <w:pPr>
        <w:pStyle w:val="libAr"/>
        <w:rPr>
          <w:lang w:bidi="fa-IR"/>
        </w:rPr>
      </w:pPr>
      <w:r>
        <w:rPr>
          <w:rtl/>
        </w:rPr>
        <w:t>(</w:t>
      </w:r>
      <w:r>
        <w:rPr>
          <w:rtl/>
          <w:lang w:bidi="fa-IR"/>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الظَّالِمُونَ) .</w:t>
      </w:r>
      <w:r>
        <w:rPr>
          <w:rStyle w:val="libFootnotenumChar"/>
          <w:rFonts w:hint="cs"/>
          <w:rtl/>
        </w:rPr>
        <w:t>6</w:t>
      </w:r>
    </w:p>
    <w:p w:rsidR="00BF20E7" w:rsidRDefault="00BF20E7" w:rsidP="00BF20E7">
      <w:pPr>
        <w:pStyle w:val="libNormal"/>
        <w:rPr>
          <w:lang w:bidi="fa-IR"/>
        </w:rPr>
      </w:pPr>
      <w:r w:rsidRPr="009070E5">
        <w:rPr>
          <w:rStyle w:val="libBoldItalicChar"/>
        </w:rPr>
        <w:t>“And in it We prescribed for them: a life for a life, an eye for an eye, a nose foe a nose, and an ear for an ear, a tooth for a tooth, and retaliation for wounds. Yet whoever remits out of charity, that shall be an atonement for him. Those who do not judge by who Allah has sent down it is they who are the wrongdoers.”</w:t>
      </w:r>
      <w:r>
        <w:rPr>
          <w:lang w:bidi="fa-IR"/>
        </w:rPr>
        <w:t xml:space="preserve"> </w:t>
      </w:r>
      <w:r>
        <w:rPr>
          <w:rStyle w:val="libFootnotenumChar"/>
        </w:rPr>
        <w:t>7</w:t>
      </w:r>
    </w:p>
    <w:p w:rsidR="00BF20E7" w:rsidRDefault="00BF20E7" w:rsidP="00CD431C">
      <w:pPr>
        <w:pStyle w:val="libAr"/>
        <w:rPr>
          <w:lang w:bidi="fa-IR"/>
        </w:rPr>
      </w:pPr>
      <w:r w:rsidRPr="00C65E9C">
        <w:rPr>
          <w:rStyle w:val="libBold1Char"/>
          <w:rFonts w:hint="cs"/>
          <w:rtl/>
        </w:rPr>
        <w:t>5238.</w:t>
      </w:r>
      <w:r>
        <w:rPr>
          <w:rtl/>
          <w:lang w:bidi="fa-IR"/>
        </w:rPr>
        <w:t xml:space="preserve"> رسولُ اللَّهِ صلى اللَّه عليه وآله : يا أيُّها الناسُ ، إنّما أنا بَشَرٌ مِثلُكُم ، ولَعلّهُ أن يكونَ قد قَرُبَ مِنّي خُفوفٌ مِن بينِ أظهُرِكُم ، فَمَن كُنتُ أصَبتُ مِن عِرضِهِ أو مِن شَعرِهِ أو مِن بَشَرِهِ أو مِن مالِهِ شَيئاً ، هذا عِرضُ مُحمّدٍ وشَعرُهُ وبَشَرُهُ ومالُهُ فَلْيَقُمْ فَلْيَقتَصَّ ! ولا يَقولَنَّ أحَدٌ مِنكُم : إنّي أتَخَوَّفُ مِن مُحمّدٍ العَداوَةَ والشَّحناءَ ، ألا وإنّهُما لَيسَتا مِن طَبِيعَتي ولَيسَتا مِن خُلُقي .</w:t>
      </w:r>
      <w:r>
        <w:rPr>
          <w:rStyle w:val="libFootnotenumChar"/>
          <w:rFonts w:hint="cs"/>
          <w:rtl/>
        </w:rPr>
        <w:t>8</w:t>
      </w:r>
    </w:p>
    <w:p w:rsidR="00BF20E7" w:rsidRDefault="00BF20E7" w:rsidP="00BF20E7">
      <w:pPr>
        <w:pStyle w:val="libNormal"/>
        <w:rPr>
          <w:lang w:bidi="fa-IR"/>
        </w:rPr>
      </w:pPr>
      <w:r w:rsidRPr="00C65E9C">
        <w:rPr>
          <w:rStyle w:val="libBold1Char"/>
        </w:rPr>
        <w:t>5238.</w:t>
      </w:r>
      <w:r>
        <w:rPr>
          <w:lang w:bidi="fa-IR"/>
        </w:rPr>
        <w:t xml:space="preserve"> The Prophet </w:t>
      </w:r>
      <w:r>
        <w:t>(SAWA)</w:t>
      </w:r>
      <w:r>
        <w:rPr>
          <w:lang w:bidi="fa-IR"/>
        </w:rPr>
        <w:t xml:space="preserve"> said, 'O people, verily I am a human being like you, and it might be that my departure from among you is close, so whoever I have afflicted whether it be in their honour, one strand of their hair, their skin, their money, here is the honour, hair, skin, and money of Muhammad, so they should stand up and take their reprisals! And none of you should say: I fear the enmity and grudge of Muhammad. Verily, these two are not of my nature and not of my morals.' </w:t>
      </w:r>
      <w:r>
        <w:rPr>
          <w:rStyle w:val="libFootnotenumChar"/>
        </w:rPr>
        <w:t>9</w:t>
      </w:r>
    </w:p>
    <w:p w:rsidR="00BF20E7" w:rsidRDefault="00BF20E7" w:rsidP="00CD431C">
      <w:pPr>
        <w:pStyle w:val="libAr"/>
        <w:rPr>
          <w:lang w:bidi="fa-IR"/>
        </w:rPr>
      </w:pPr>
      <w:r w:rsidRPr="00C65E9C">
        <w:rPr>
          <w:rStyle w:val="libBold1Char"/>
          <w:rFonts w:hint="cs"/>
          <w:rtl/>
        </w:rPr>
        <w:lastRenderedPageBreak/>
        <w:t>5239.</w:t>
      </w:r>
      <w:r>
        <w:rPr>
          <w:rtl/>
          <w:lang w:bidi="fa-IR"/>
        </w:rPr>
        <w:t xml:space="preserve"> رسولُ اللَّهِ صلى اللَّه عليه وآله : أيُّها الناسُ ، أحيُوا القِصاصَ وأحيُوا الحَقَّ ولا تَفَرَّقُوا ، وأسلِموا وسَلِّموا تَسلَموا .</w:t>
      </w:r>
      <w:r>
        <w:rPr>
          <w:rStyle w:val="libFootnotenumChar"/>
          <w:rFonts w:hint="cs"/>
          <w:rtl/>
        </w:rPr>
        <w:t>10</w:t>
      </w:r>
    </w:p>
    <w:p w:rsidR="00BF20E7" w:rsidRDefault="00BF20E7" w:rsidP="00BF20E7">
      <w:pPr>
        <w:pStyle w:val="libNormal"/>
        <w:rPr>
          <w:lang w:bidi="fa-IR"/>
        </w:rPr>
      </w:pPr>
      <w:r w:rsidRPr="00C65E9C">
        <w:rPr>
          <w:rStyle w:val="libBold1Char"/>
        </w:rPr>
        <w:t>5239.</w:t>
      </w:r>
      <w:r>
        <w:rPr>
          <w:lang w:bidi="fa-IR"/>
        </w:rPr>
        <w:t xml:space="preserve"> The Prophet </w:t>
      </w:r>
      <w:r>
        <w:t>(SAWA)</w:t>
      </w:r>
      <w:r>
        <w:rPr>
          <w:lang w:bidi="fa-IR"/>
        </w:rPr>
        <w:t xml:space="preserve"> said, 'O people, revive retribution and revive the truth, and do not disperse. Be Muslims and submit and you will be saved.' </w:t>
      </w:r>
      <w:r>
        <w:rPr>
          <w:rStyle w:val="libFootnotenumChar"/>
        </w:rPr>
        <w:t>11</w:t>
      </w:r>
    </w:p>
    <w:p w:rsidR="00BF20E7" w:rsidRDefault="00BF20E7" w:rsidP="00CD431C">
      <w:pPr>
        <w:pStyle w:val="libAr"/>
        <w:rPr>
          <w:lang w:bidi="fa-IR"/>
        </w:rPr>
      </w:pPr>
      <w:r w:rsidRPr="00C65E9C">
        <w:rPr>
          <w:rStyle w:val="libBold1Char"/>
          <w:rFonts w:hint="cs"/>
          <w:rtl/>
        </w:rPr>
        <w:t>5240.</w:t>
      </w:r>
      <w:r>
        <w:rPr>
          <w:rtl/>
          <w:lang w:bidi="fa-IR"/>
        </w:rPr>
        <w:t xml:space="preserve"> الإمامُ عليٌّ عليه السلام : فَرَضَ اللَّهُ الإيمانَ تَطهيراً مِن الشِّركِ ... والقِصاصَ حَقناً للدِّماءِ .</w:t>
      </w:r>
      <w:r>
        <w:rPr>
          <w:rStyle w:val="libFootnotenumChar"/>
          <w:rFonts w:hint="cs"/>
          <w:rtl/>
        </w:rPr>
        <w:t>12</w:t>
      </w:r>
    </w:p>
    <w:p w:rsidR="00BF20E7" w:rsidRDefault="00BF20E7" w:rsidP="00BF20E7">
      <w:pPr>
        <w:pStyle w:val="libNormal"/>
        <w:rPr>
          <w:lang w:bidi="fa-IR"/>
        </w:rPr>
      </w:pPr>
      <w:r w:rsidRPr="00C65E9C">
        <w:rPr>
          <w:rStyle w:val="libBold1Char"/>
        </w:rPr>
        <w:t>5240.</w:t>
      </w:r>
      <w:r>
        <w:rPr>
          <w:lang w:bidi="fa-IR"/>
        </w:rPr>
        <w:t xml:space="preserve"> Imam Ali </w:t>
      </w:r>
      <w:r>
        <w:t>(AS)</w:t>
      </w:r>
      <w:r>
        <w:rPr>
          <w:lang w:bidi="fa-IR"/>
        </w:rPr>
        <w:t xml:space="preserve"> said, 'Allah ordained faith to be purification from polytheism...and retribution to act as prevention of bloodshed.' </w:t>
      </w:r>
      <w:r>
        <w:rPr>
          <w:rStyle w:val="libFootnotenumChar"/>
        </w:rPr>
        <w:t>13</w:t>
      </w:r>
    </w:p>
    <w:p w:rsidR="00BF20E7" w:rsidRDefault="00BF20E7" w:rsidP="00CD431C">
      <w:pPr>
        <w:pStyle w:val="libAr"/>
        <w:rPr>
          <w:lang w:bidi="fa-IR"/>
        </w:rPr>
      </w:pPr>
      <w:r w:rsidRPr="00C65E9C">
        <w:rPr>
          <w:rStyle w:val="libBold1Char"/>
          <w:rFonts w:hint="cs"/>
          <w:rtl/>
        </w:rPr>
        <w:t>5241.</w:t>
      </w:r>
      <w:r>
        <w:rPr>
          <w:rtl/>
          <w:lang w:bidi="fa-IR"/>
        </w:rPr>
        <w:t xml:space="preserve"> الإمامُ زينُ العابدينَ عليه السلام - في قولِهِ تعالى‏: (ولَكُم في القِصاصِ حَياةٌ) - : لأنَّ مَن هَمَّ بالقَتلِ فَعَرَفَ أ نّهُ يُقتَصُّ مِنهُ فكَفَّ لِذلكَ عنِ القَتلِ كانَ حَياةً لِلّذي (كانَ) هَمَّ بقَتلِهِ ، وحَياةً لهذا الجاني الذي أرادَ أن يَقتُلَ ، وحَياةً لغَيرِهِما مِن الناسِ إذا عَلِموا أنَّ القِصاصَ واجِبٌ لا يَجرؤونَ علَى القَتلِ مَخافَةَ القِصاصِ .</w:t>
      </w:r>
      <w:r>
        <w:rPr>
          <w:rStyle w:val="libFootnotenumChar"/>
          <w:rFonts w:hint="cs"/>
          <w:rtl/>
        </w:rPr>
        <w:t>14</w:t>
      </w:r>
    </w:p>
    <w:p w:rsidR="00BF20E7" w:rsidRDefault="00BF20E7" w:rsidP="00BF20E7">
      <w:pPr>
        <w:pStyle w:val="libNormal"/>
        <w:rPr>
          <w:lang w:bidi="fa-IR"/>
        </w:rPr>
      </w:pPr>
      <w:r w:rsidRPr="00C65E9C">
        <w:rPr>
          <w:rStyle w:val="libBold1Char"/>
        </w:rPr>
        <w:t>5241.</w:t>
      </w:r>
      <w:r>
        <w:rPr>
          <w:lang w:bidi="fa-IR"/>
        </w:rPr>
        <w:t xml:space="preserve"> Imam Zayn al-Abidin </w:t>
      </w:r>
      <w:r>
        <w:t>(AS)</w:t>
      </w:r>
      <w:r>
        <w:rPr>
          <w:lang w:bidi="fa-IR"/>
        </w:rPr>
        <w:t xml:space="preserve">, with regard to Allah's verse in the Qur'an: </w:t>
      </w:r>
      <w:r w:rsidRPr="009070E5">
        <w:rPr>
          <w:rStyle w:val="libBoldItalicChar"/>
        </w:rPr>
        <w:t>“There is life for you in retribution”</w:t>
      </w:r>
      <w:r>
        <w:rPr>
          <w:lang w:bidi="fa-IR"/>
        </w:rPr>
        <w:t xml:space="preserve"> said, 'Because whoever intends to kill and knows that he will be punished as a result, and refrains from doing so, there will be [a new] life for the person who he intended to kill, for the criminal who wanted to kill, and life for people other than these two who know that retribution is obligatory and they do not dare kill for fear of retribution.'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227" w:name="_Toc484340604"/>
      <w:bookmarkStart w:id="228" w:name="_Toc485893436"/>
      <w:r>
        <w:rPr>
          <w:lang w:bidi="fa-IR"/>
        </w:rPr>
        <w:t>Notes</w:t>
      </w:r>
      <w:bookmarkEnd w:id="227"/>
      <w:bookmarkEnd w:id="228"/>
    </w:p>
    <w:p w:rsidR="00BF20E7" w:rsidRDefault="00BF20E7" w:rsidP="00BF20E7">
      <w:pPr>
        <w:pStyle w:val="libFootnote"/>
        <w:rPr>
          <w:lang w:bidi="fa-IR"/>
        </w:rPr>
      </w:pPr>
      <w:r>
        <w:rPr>
          <w:lang w:bidi="fa-IR"/>
        </w:rPr>
        <w:t>1. Qisas: retribution - legal punishment done or given to somebody as a retaliation or requital for a crime he/she has committed, as prescribed by Islamic Law (ed.)</w:t>
      </w:r>
    </w:p>
    <w:p w:rsidR="00BF20E7" w:rsidRDefault="00BF20E7" w:rsidP="00BF20E7">
      <w:pPr>
        <w:pStyle w:val="libFootnote"/>
        <w:rPr>
          <w:lang w:bidi="fa-IR"/>
        </w:rPr>
      </w:pPr>
      <w:r>
        <w:rPr>
          <w:lang w:bidi="fa-IR"/>
        </w:rPr>
        <w:t xml:space="preserve">2. </w:t>
      </w:r>
      <w:r>
        <w:rPr>
          <w:rtl/>
          <w:lang w:bidi="fa-IR"/>
        </w:rPr>
        <w:t>البقرة : 179</w:t>
      </w:r>
      <w:r>
        <w:rPr>
          <w:lang w:bidi="fa-IR"/>
        </w:rPr>
        <w:t xml:space="preserve"> .</w:t>
      </w:r>
    </w:p>
    <w:p w:rsidR="00BF20E7" w:rsidRDefault="00BF20E7" w:rsidP="00BF20E7">
      <w:pPr>
        <w:pStyle w:val="libFootnote"/>
        <w:rPr>
          <w:lang w:bidi="fa-IR"/>
        </w:rPr>
      </w:pPr>
      <w:r>
        <w:rPr>
          <w:lang w:bidi="fa-IR"/>
        </w:rPr>
        <w:t>3. Quran 2</w:t>
      </w:r>
      <w:r>
        <w:rPr>
          <w:rtl/>
          <w:lang w:bidi="fa-IR"/>
        </w:rPr>
        <w:t>:179</w:t>
      </w:r>
    </w:p>
    <w:p w:rsidR="00BF20E7" w:rsidRDefault="00BF20E7" w:rsidP="00BF20E7">
      <w:pPr>
        <w:pStyle w:val="libFootnote"/>
        <w:rPr>
          <w:lang w:bidi="fa-IR"/>
        </w:rPr>
      </w:pPr>
      <w:r>
        <w:rPr>
          <w:lang w:bidi="fa-IR"/>
        </w:rPr>
        <w:t xml:space="preserve">4. </w:t>
      </w:r>
      <w:r>
        <w:rPr>
          <w:rtl/>
          <w:lang w:bidi="fa-IR"/>
        </w:rPr>
        <w:t>البقرة : 194</w:t>
      </w:r>
      <w:r>
        <w:rPr>
          <w:lang w:bidi="fa-IR"/>
        </w:rPr>
        <w:t xml:space="preserve"> .</w:t>
      </w:r>
    </w:p>
    <w:p w:rsidR="00BF20E7" w:rsidRDefault="00BF20E7" w:rsidP="00BF20E7">
      <w:pPr>
        <w:pStyle w:val="libFootnote"/>
        <w:rPr>
          <w:lang w:bidi="fa-IR"/>
        </w:rPr>
      </w:pPr>
      <w:r>
        <w:rPr>
          <w:lang w:bidi="fa-IR"/>
        </w:rPr>
        <w:t>5. Quran 2</w:t>
      </w:r>
      <w:r>
        <w:rPr>
          <w:rtl/>
          <w:lang w:bidi="fa-IR"/>
        </w:rPr>
        <w:t>:194</w:t>
      </w:r>
    </w:p>
    <w:p w:rsidR="00BF20E7" w:rsidRDefault="00BF20E7" w:rsidP="00BF20E7">
      <w:pPr>
        <w:pStyle w:val="libFootnote"/>
        <w:rPr>
          <w:lang w:bidi="fa-IR"/>
        </w:rPr>
      </w:pPr>
      <w:r>
        <w:rPr>
          <w:lang w:bidi="fa-IR"/>
        </w:rPr>
        <w:t xml:space="preserve">6. </w:t>
      </w:r>
      <w:r>
        <w:rPr>
          <w:rtl/>
          <w:lang w:bidi="fa-IR"/>
        </w:rPr>
        <w:t>المائدة : 45</w:t>
      </w:r>
      <w:r>
        <w:rPr>
          <w:lang w:bidi="fa-IR"/>
        </w:rPr>
        <w:t xml:space="preserve"> .</w:t>
      </w:r>
    </w:p>
    <w:p w:rsidR="00BF20E7" w:rsidRDefault="00BF20E7" w:rsidP="00BF20E7">
      <w:pPr>
        <w:pStyle w:val="libFootnote"/>
        <w:rPr>
          <w:lang w:bidi="fa-IR"/>
        </w:rPr>
      </w:pPr>
      <w:r>
        <w:rPr>
          <w:lang w:bidi="fa-IR"/>
        </w:rPr>
        <w:t>7. Quran 5</w:t>
      </w:r>
      <w:r>
        <w:rPr>
          <w:rtl/>
          <w:lang w:bidi="fa-IR"/>
        </w:rPr>
        <w:t>:45</w:t>
      </w:r>
    </w:p>
    <w:p w:rsidR="00BF20E7" w:rsidRDefault="00BF20E7" w:rsidP="00BF20E7">
      <w:pPr>
        <w:pStyle w:val="libFootnote"/>
        <w:rPr>
          <w:lang w:bidi="fa-IR"/>
        </w:rPr>
      </w:pPr>
      <w:r>
        <w:rPr>
          <w:lang w:bidi="fa-IR"/>
        </w:rPr>
        <w:t xml:space="preserve">8. </w:t>
      </w:r>
      <w:r>
        <w:rPr>
          <w:rtl/>
          <w:lang w:bidi="fa-IR"/>
        </w:rPr>
        <w:t>كنز العمّال : 39831</w:t>
      </w:r>
      <w:r>
        <w:rPr>
          <w:lang w:bidi="fa-IR"/>
        </w:rPr>
        <w:t xml:space="preserve"> .</w:t>
      </w:r>
    </w:p>
    <w:p w:rsidR="00BF20E7" w:rsidRDefault="00BF20E7" w:rsidP="00BF20E7">
      <w:pPr>
        <w:pStyle w:val="libFootnote"/>
        <w:rPr>
          <w:lang w:bidi="fa-IR"/>
        </w:rPr>
      </w:pPr>
      <w:r>
        <w:rPr>
          <w:lang w:bidi="fa-IR"/>
        </w:rPr>
        <w:t>9. Kanz al-Ummal, no. 39831</w:t>
      </w:r>
    </w:p>
    <w:p w:rsidR="00BF20E7" w:rsidRDefault="00BF20E7" w:rsidP="00BF20E7">
      <w:pPr>
        <w:pStyle w:val="libFootnote"/>
        <w:rPr>
          <w:lang w:bidi="fa-IR"/>
        </w:rPr>
      </w:pPr>
      <w:r>
        <w:rPr>
          <w:lang w:bidi="fa-IR"/>
        </w:rPr>
        <w:t xml:space="preserve">10. </w:t>
      </w:r>
      <w:r>
        <w:rPr>
          <w:rtl/>
          <w:lang w:bidi="fa-IR"/>
        </w:rPr>
        <w:t>الأمالي للمفيد : ص 53 ح 15</w:t>
      </w:r>
      <w:r>
        <w:rPr>
          <w:lang w:bidi="fa-IR"/>
        </w:rPr>
        <w:t xml:space="preserve"> .</w:t>
      </w:r>
    </w:p>
    <w:p w:rsidR="00BF20E7" w:rsidRDefault="00BF20E7" w:rsidP="00BF20E7">
      <w:pPr>
        <w:pStyle w:val="libFootnote"/>
        <w:rPr>
          <w:lang w:bidi="fa-IR"/>
        </w:rPr>
      </w:pPr>
      <w:r>
        <w:rPr>
          <w:lang w:bidi="fa-IR"/>
        </w:rPr>
        <w:t>11. Al-Amali, al-Mufid, p. 53, no. 15</w:t>
      </w:r>
    </w:p>
    <w:p w:rsidR="00BF20E7" w:rsidRDefault="00BF20E7" w:rsidP="00BF20E7">
      <w:pPr>
        <w:pStyle w:val="libFootnote"/>
        <w:rPr>
          <w:lang w:bidi="fa-IR"/>
        </w:rPr>
      </w:pPr>
      <w:r>
        <w:rPr>
          <w:lang w:bidi="fa-IR"/>
        </w:rPr>
        <w:t xml:space="preserve">12. </w:t>
      </w:r>
      <w:r>
        <w:rPr>
          <w:rtl/>
          <w:lang w:bidi="fa-IR"/>
        </w:rPr>
        <w:t>نهج البلاغة : الحكمة 252</w:t>
      </w:r>
      <w:r>
        <w:rPr>
          <w:lang w:bidi="fa-IR"/>
        </w:rPr>
        <w:t xml:space="preserve"> .</w:t>
      </w:r>
    </w:p>
    <w:p w:rsidR="00BF20E7" w:rsidRDefault="00BF20E7" w:rsidP="00BF20E7">
      <w:pPr>
        <w:pStyle w:val="libFootnote"/>
        <w:rPr>
          <w:lang w:bidi="fa-IR"/>
        </w:rPr>
      </w:pPr>
      <w:r>
        <w:rPr>
          <w:lang w:bidi="fa-IR"/>
        </w:rPr>
        <w:t>13. Nahj al-Balagha, Saying 252</w:t>
      </w:r>
    </w:p>
    <w:p w:rsidR="00BF20E7" w:rsidRDefault="00BF20E7" w:rsidP="00BF20E7">
      <w:pPr>
        <w:pStyle w:val="libFootnote"/>
        <w:rPr>
          <w:lang w:bidi="fa-IR"/>
        </w:rPr>
      </w:pPr>
      <w:r>
        <w:rPr>
          <w:lang w:bidi="fa-IR"/>
        </w:rPr>
        <w:t xml:space="preserve">14. </w:t>
      </w:r>
      <w:r>
        <w:rPr>
          <w:rtl/>
          <w:lang w:bidi="fa-IR"/>
        </w:rPr>
        <w:t>التفسير المنسوب إلى الإمام العسكري عليه السلام : 595 / 354</w:t>
      </w:r>
      <w:r>
        <w:rPr>
          <w:lang w:bidi="fa-IR"/>
        </w:rPr>
        <w:t xml:space="preserve"> .</w:t>
      </w:r>
    </w:p>
    <w:p w:rsidR="00BF20E7" w:rsidRDefault="00BF20E7" w:rsidP="00BF20E7">
      <w:pPr>
        <w:pStyle w:val="libFootnote"/>
        <w:rPr>
          <w:lang w:bidi="fa-IR"/>
        </w:rPr>
      </w:pPr>
      <w:r>
        <w:rPr>
          <w:lang w:bidi="fa-IR"/>
        </w:rPr>
        <w:t>15. Tafsir al-Imam Hasan al-Askari (AS), p. 595 no. 354</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229" w:name="_Toc484340605"/>
      <w:bookmarkStart w:id="230" w:name="_Toc485893437"/>
      <w:r>
        <w:rPr>
          <w:lang w:bidi="fa-IR"/>
        </w:rPr>
        <w:lastRenderedPageBreak/>
        <w:t xml:space="preserve">1528 - </w:t>
      </w:r>
      <w:r>
        <w:rPr>
          <w:rtl/>
          <w:lang w:bidi="fa-IR"/>
        </w:rPr>
        <w:t>العَفوُ عَنِ القِصاصِ‏</w:t>
      </w:r>
      <w:bookmarkEnd w:id="229"/>
      <w:bookmarkEnd w:id="230"/>
    </w:p>
    <w:p w:rsidR="00BF20E7" w:rsidRDefault="00BF20E7" w:rsidP="005F6981">
      <w:pPr>
        <w:pStyle w:val="Heading2Center"/>
        <w:rPr>
          <w:lang w:bidi="fa-IR"/>
        </w:rPr>
      </w:pPr>
      <w:bookmarkStart w:id="231" w:name="_Toc484340606"/>
      <w:bookmarkStart w:id="232" w:name="_Toc485893438"/>
      <w:r>
        <w:rPr>
          <w:lang w:bidi="fa-IR"/>
        </w:rPr>
        <w:t>1528. FORGIVING THE RETRIBUTION</w:t>
      </w:r>
      <w:bookmarkEnd w:id="231"/>
      <w:bookmarkEnd w:id="232"/>
    </w:p>
    <w:p w:rsidR="00BF20E7" w:rsidRDefault="00BF20E7" w:rsidP="00CD431C">
      <w:pPr>
        <w:pStyle w:val="libAr"/>
        <w:rPr>
          <w:lang w:bidi="fa-IR"/>
        </w:rPr>
      </w:pPr>
      <w:r w:rsidRPr="00C65E9C">
        <w:rPr>
          <w:rStyle w:val="libBold1Char"/>
          <w:rFonts w:hint="cs"/>
          <w:rtl/>
        </w:rPr>
        <w:t>5242.</w:t>
      </w:r>
      <w:r>
        <w:rPr>
          <w:rtl/>
          <w:lang w:bidi="fa-IR"/>
        </w:rPr>
        <w:t xml:space="preserve"> رسولُ اللَّهِ صلى اللَّه عليه وآله : مَن عَفا عَن دَمٍ لم يَكُن لَهُ ثَوابٌ إلّا الجَنّةُ .</w:t>
      </w:r>
      <w:r>
        <w:rPr>
          <w:rStyle w:val="libFootnotenumChar"/>
          <w:rFonts w:hint="cs"/>
          <w:rtl/>
        </w:rPr>
        <w:t>1</w:t>
      </w:r>
    </w:p>
    <w:p w:rsidR="00BF20E7" w:rsidRDefault="00BF20E7" w:rsidP="00BF20E7">
      <w:pPr>
        <w:pStyle w:val="libNormal"/>
        <w:rPr>
          <w:lang w:bidi="fa-IR"/>
        </w:rPr>
      </w:pPr>
      <w:r w:rsidRPr="00C65E9C">
        <w:rPr>
          <w:rStyle w:val="libBold1Char"/>
        </w:rPr>
        <w:t>5242.</w:t>
      </w:r>
      <w:r>
        <w:rPr>
          <w:lang w:bidi="fa-IR"/>
        </w:rPr>
        <w:t xml:space="preserve"> The Prophet </w:t>
      </w:r>
      <w:r>
        <w:t>(SAWA)</w:t>
      </w:r>
      <w:r>
        <w:rPr>
          <w:lang w:bidi="fa-IR"/>
        </w:rPr>
        <w:t xml:space="preserve"> said, 'Whoever forgives blood money, their reward will be nothing short of Heaven.' </w:t>
      </w:r>
      <w:r>
        <w:rPr>
          <w:rStyle w:val="libFootnotenumChar"/>
        </w:rPr>
        <w:t>2</w:t>
      </w:r>
    </w:p>
    <w:p w:rsidR="00BF20E7" w:rsidRDefault="00BF20E7" w:rsidP="00CD431C">
      <w:pPr>
        <w:pStyle w:val="libAr"/>
        <w:rPr>
          <w:lang w:bidi="fa-IR"/>
        </w:rPr>
      </w:pPr>
      <w:r w:rsidRPr="00C65E9C">
        <w:rPr>
          <w:rStyle w:val="libBold1Char"/>
          <w:rFonts w:hint="cs"/>
          <w:rtl/>
        </w:rPr>
        <w:t>5243.</w:t>
      </w:r>
      <w:r>
        <w:rPr>
          <w:rtl/>
          <w:lang w:bidi="fa-IR"/>
        </w:rPr>
        <w:t xml:space="preserve"> رسولُ اللَّهِ صلى اللَّه عليه وآله : ما مِن رَجُلٍ مُسلمٍ يُصابُ بشَي‏ءٍ في جَسَدِهِ فَيَتَصَدَّقُ بهِ إلّا رَفَعَهُ اللَّهُ بهِ دَرجَةً وحَطَّ عَنهُ بهِ خَطيئةً .</w:t>
      </w:r>
      <w:r>
        <w:rPr>
          <w:rStyle w:val="libFootnotenumChar"/>
          <w:rFonts w:hint="cs"/>
          <w:rtl/>
        </w:rPr>
        <w:t>3</w:t>
      </w:r>
    </w:p>
    <w:p w:rsidR="00BF20E7" w:rsidRDefault="00BF20E7" w:rsidP="00BF20E7">
      <w:pPr>
        <w:pStyle w:val="libNormal"/>
        <w:rPr>
          <w:lang w:bidi="fa-IR"/>
        </w:rPr>
      </w:pPr>
      <w:r w:rsidRPr="00C65E9C">
        <w:rPr>
          <w:rStyle w:val="libBold1Char"/>
        </w:rPr>
        <w:t>5243.</w:t>
      </w:r>
      <w:r>
        <w:rPr>
          <w:lang w:bidi="fa-IR"/>
        </w:rPr>
        <w:t xml:space="preserve"> The Prophet </w:t>
      </w:r>
      <w:r>
        <w:t>(SAWA)</w:t>
      </w:r>
      <w:r>
        <w:rPr>
          <w:lang w:bidi="fa-IR"/>
        </w:rPr>
        <w:t xml:space="preserve"> said, 'Any person who is afflicted on their body in any way, and they remit this out of charity, Allah will elevate their level and demote their mistakes.' </w:t>
      </w:r>
      <w:r>
        <w:rPr>
          <w:rStyle w:val="libFootnotenumChar"/>
        </w:rPr>
        <w:t>4</w:t>
      </w:r>
    </w:p>
    <w:p w:rsidR="00BF20E7" w:rsidRDefault="00BF20E7" w:rsidP="00CD431C">
      <w:pPr>
        <w:pStyle w:val="libAr"/>
        <w:rPr>
          <w:lang w:bidi="fa-IR"/>
        </w:rPr>
      </w:pPr>
      <w:r w:rsidRPr="00C65E9C">
        <w:rPr>
          <w:rStyle w:val="libBold1Char"/>
          <w:rFonts w:hint="cs"/>
          <w:rtl/>
        </w:rPr>
        <w:t>5244.</w:t>
      </w:r>
      <w:r>
        <w:rPr>
          <w:rtl/>
          <w:lang w:bidi="fa-IR"/>
        </w:rPr>
        <w:t xml:space="preserve"> الإمامُ الصّادقُ عليه السلام - لمّا سُئلَ عن قَولِ اللَّهِ عَزَّوجلَّ : (فَمَنْ تَصَدَّقَ بهِ فَهُوَ كفّارَةٌ لَهُ) - : يُكَفَّرُ عَنهُ مِن ذُنوبِهِ بِقَدرِ ما عَفا .</w:t>
      </w:r>
      <w:r>
        <w:rPr>
          <w:rStyle w:val="libFootnotenumChar"/>
          <w:rFonts w:hint="cs"/>
          <w:rtl/>
        </w:rPr>
        <w:t>5</w:t>
      </w:r>
    </w:p>
    <w:p w:rsidR="00BF20E7" w:rsidRDefault="00BF20E7" w:rsidP="00BF20E7">
      <w:pPr>
        <w:pStyle w:val="libNormal"/>
        <w:rPr>
          <w:lang w:bidi="fa-IR"/>
        </w:rPr>
      </w:pPr>
      <w:r w:rsidRPr="00C65E9C">
        <w:rPr>
          <w:rStyle w:val="libBold1Char"/>
        </w:rPr>
        <w:t>5244.</w:t>
      </w:r>
      <w:r>
        <w:rPr>
          <w:lang w:bidi="fa-IR"/>
        </w:rPr>
        <w:t xml:space="preserve"> Imam al-Sadiq </w:t>
      </w:r>
      <w:r>
        <w:t>(AS)</w:t>
      </w:r>
      <w:r>
        <w:rPr>
          <w:lang w:bidi="fa-IR"/>
        </w:rPr>
        <w:t xml:space="preserve">, when asked about Allah's verse: </w:t>
      </w:r>
      <w:r w:rsidRPr="009070E5">
        <w:rPr>
          <w:rStyle w:val="libBoldItalicChar"/>
        </w:rPr>
        <w:t>“Yet whoever remits out of charity, that shall be an atonement for him”</w:t>
      </w:r>
      <w:r>
        <w:rPr>
          <w:lang w:bidi="fa-IR"/>
        </w:rPr>
        <w:t xml:space="preserve">, said, 'His sins will be pardoned according to how much he forgave.'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284 «العفو» .</w:t>
      </w:r>
    </w:p>
    <w:p w:rsidR="00BF20E7" w:rsidRDefault="00BF20E7" w:rsidP="00C65E9C">
      <w:pPr>
        <w:pStyle w:val="libBold2"/>
        <w:rPr>
          <w:lang w:bidi="fa-IR"/>
        </w:rPr>
      </w:pPr>
      <w:r>
        <w:t>(See also: PARDON 284)</w:t>
      </w:r>
    </w:p>
    <w:p w:rsidR="00BF20E7" w:rsidRDefault="00BF20E7" w:rsidP="00BF20E7">
      <w:pPr>
        <w:pStyle w:val="libNormal"/>
        <w:rPr>
          <w:lang w:bidi="fa-IR"/>
        </w:rPr>
      </w:pPr>
    </w:p>
    <w:p w:rsidR="00BF20E7" w:rsidRDefault="00BF20E7" w:rsidP="00CD431C">
      <w:pPr>
        <w:pStyle w:val="Heading3"/>
        <w:rPr>
          <w:lang w:bidi="fa-IR"/>
        </w:rPr>
      </w:pPr>
      <w:bookmarkStart w:id="233" w:name="_Toc484340607"/>
      <w:bookmarkStart w:id="234" w:name="_Toc485893439"/>
      <w:r>
        <w:rPr>
          <w:lang w:bidi="fa-IR"/>
        </w:rPr>
        <w:t>Notes</w:t>
      </w:r>
      <w:bookmarkEnd w:id="233"/>
      <w:bookmarkEnd w:id="234"/>
    </w:p>
    <w:p w:rsidR="00BF20E7" w:rsidRDefault="00BF20E7" w:rsidP="00BF20E7">
      <w:pPr>
        <w:pStyle w:val="libFootnote"/>
        <w:rPr>
          <w:lang w:bidi="fa-IR"/>
        </w:rPr>
      </w:pPr>
      <w:r>
        <w:rPr>
          <w:lang w:bidi="fa-IR"/>
        </w:rPr>
        <w:t xml:space="preserve">1. </w:t>
      </w:r>
      <w:r>
        <w:rPr>
          <w:rtl/>
          <w:lang w:bidi="fa-IR"/>
        </w:rPr>
        <w:t>كنز العمّال : 39854</w:t>
      </w:r>
      <w:r>
        <w:rPr>
          <w:lang w:bidi="fa-IR"/>
        </w:rPr>
        <w:t xml:space="preserve"> .</w:t>
      </w:r>
    </w:p>
    <w:p w:rsidR="00BF20E7" w:rsidRDefault="00BF20E7" w:rsidP="00BF20E7">
      <w:pPr>
        <w:pStyle w:val="libFootnote"/>
        <w:rPr>
          <w:lang w:bidi="fa-IR"/>
        </w:rPr>
      </w:pPr>
      <w:r>
        <w:rPr>
          <w:lang w:bidi="fa-IR"/>
        </w:rPr>
        <w:t>2. Kanz al-Ummal, no. 39854</w:t>
      </w:r>
    </w:p>
    <w:p w:rsidR="00BF20E7" w:rsidRDefault="00BF20E7" w:rsidP="00BF20E7">
      <w:pPr>
        <w:pStyle w:val="libFootnote"/>
        <w:rPr>
          <w:lang w:bidi="fa-IR"/>
        </w:rPr>
      </w:pPr>
      <w:r>
        <w:rPr>
          <w:lang w:bidi="fa-IR"/>
        </w:rPr>
        <w:t xml:space="preserve">3. </w:t>
      </w:r>
      <w:r>
        <w:rPr>
          <w:rtl/>
          <w:lang w:bidi="fa-IR"/>
        </w:rPr>
        <w:t>كنز العمّال : 39850</w:t>
      </w:r>
      <w:r>
        <w:rPr>
          <w:lang w:bidi="fa-IR"/>
        </w:rPr>
        <w:t xml:space="preserve"> .</w:t>
      </w:r>
    </w:p>
    <w:p w:rsidR="00BF20E7" w:rsidRDefault="00BF20E7" w:rsidP="00BF20E7">
      <w:pPr>
        <w:pStyle w:val="libFootnote"/>
        <w:rPr>
          <w:lang w:bidi="fa-IR"/>
        </w:rPr>
      </w:pPr>
      <w:r>
        <w:rPr>
          <w:lang w:bidi="fa-IR"/>
        </w:rPr>
        <w:t>4. Ibid. no. 39850</w:t>
      </w:r>
    </w:p>
    <w:p w:rsidR="00BF20E7" w:rsidRDefault="00BF20E7" w:rsidP="00BF20E7">
      <w:pPr>
        <w:pStyle w:val="libFootnote"/>
        <w:rPr>
          <w:lang w:bidi="fa-IR"/>
        </w:rPr>
      </w:pPr>
      <w:r>
        <w:rPr>
          <w:lang w:bidi="fa-IR"/>
        </w:rPr>
        <w:t xml:space="preserve">5. </w:t>
      </w:r>
      <w:r>
        <w:rPr>
          <w:rtl/>
          <w:lang w:bidi="fa-IR"/>
        </w:rPr>
        <w:t>الكافي : 7 / 358 / 1</w:t>
      </w:r>
      <w:r>
        <w:rPr>
          <w:lang w:bidi="fa-IR"/>
        </w:rPr>
        <w:t xml:space="preserve"> .</w:t>
      </w:r>
    </w:p>
    <w:p w:rsidR="00BF20E7" w:rsidRDefault="00BF20E7" w:rsidP="00BF20E7">
      <w:pPr>
        <w:pStyle w:val="libFootnote"/>
        <w:rPr>
          <w:lang w:bidi="fa-IR"/>
        </w:rPr>
      </w:pPr>
      <w:r>
        <w:rPr>
          <w:lang w:bidi="fa-IR"/>
        </w:rPr>
        <w:t>6. al-Kafi, v. 7, p. 358,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35" w:name="_Toc484340608"/>
      <w:bookmarkStart w:id="236" w:name="_Toc485893440"/>
      <w:r>
        <w:rPr>
          <w:lang w:bidi="fa-IR"/>
        </w:rPr>
        <w:lastRenderedPageBreak/>
        <w:t xml:space="preserve">332 - </w:t>
      </w:r>
      <w:r>
        <w:rPr>
          <w:rtl/>
          <w:lang w:bidi="fa-IR"/>
        </w:rPr>
        <w:t>القضاء والقدر</w:t>
      </w:r>
      <w:bookmarkEnd w:id="235"/>
      <w:bookmarkEnd w:id="236"/>
    </w:p>
    <w:p w:rsidR="00BF20E7" w:rsidRDefault="00BF20E7" w:rsidP="005F6981">
      <w:pPr>
        <w:pStyle w:val="Heading1Center"/>
        <w:rPr>
          <w:lang w:bidi="fa-IR"/>
        </w:rPr>
      </w:pPr>
      <w:bookmarkStart w:id="237" w:name="_Toc484340609"/>
      <w:bookmarkStart w:id="238" w:name="_Toc485893441"/>
      <w:r>
        <w:rPr>
          <w:lang w:bidi="fa-IR"/>
        </w:rPr>
        <w:t>332. DECREE AND DESTINY</w:t>
      </w:r>
      <w:bookmarkEnd w:id="237"/>
      <w:bookmarkEnd w:id="238"/>
    </w:p>
    <w:p w:rsidR="00BF20E7" w:rsidRDefault="00BF20E7" w:rsidP="005F6981">
      <w:pPr>
        <w:pStyle w:val="Heading2Center"/>
        <w:rPr>
          <w:lang w:bidi="fa-IR"/>
        </w:rPr>
      </w:pPr>
      <w:bookmarkStart w:id="239" w:name="_Toc484340610"/>
      <w:bookmarkStart w:id="240" w:name="_Toc485893442"/>
      <w:r>
        <w:rPr>
          <w:lang w:bidi="fa-IR"/>
        </w:rPr>
        <w:t xml:space="preserve">1529 - </w:t>
      </w:r>
      <w:r>
        <w:rPr>
          <w:rtl/>
          <w:lang w:bidi="fa-IR"/>
        </w:rPr>
        <w:t>القَضاءُ وَالقَدَرُ</w:t>
      </w:r>
      <w:bookmarkEnd w:id="239"/>
      <w:bookmarkEnd w:id="240"/>
    </w:p>
    <w:p w:rsidR="00BF20E7" w:rsidRDefault="00BF20E7" w:rsidP="005F6981">
      <w:pPr>
        <w:pStyle w:val="Heading2Center"/>
        <w:rPr>
          <w:lang w:bidi="fa-IR"/>
        </w:rPr>
      </w:pPr>
      <w:bookmarkStart w:id="241" w:name="_Toc484340611"/>
      <w:bookmarkStart w:id="242" w:name="_Toc485893443"/>
      <w:r>
        <w:rPr>
          <w:lang w:bidi="fa-IR"/>
        </w:rPr>
        <w:t>1529. DECREE AND DESTINY</w:t>
      </w:r>
      <w:bookmarkEnd w:id="241"/>
      <w:bookmarkEnd w:id="242"/>
    </w:p>
    <w:p w:rsidR="00BF20E7" w:rsidRDefault="00BF20E7" w:rsidP="00CD431C">
      <w:pPr>
        <w:pStyle w:val="libAr"/>
        <w:rPr>
          <w:lang w:bidi="fa-IR"/>
        </w:rPr>
      </w:pPr>
      <w:r>
        <w:rPr>
          <w:rtl/>
        </w:rPr>
        <w:t>(</w:t>
      </w:r>
      <w:r>
        <w:rPr>
          <w:rtl/>
          <w:lang w:bidi="fa-IR"/>
        </w:rPr>
        <w:t>قُلْ لَنْ يُصِيبَنا إِلَّا ما كَتَبَ اللَّهُ لَنا هُوَ مَوْلَانا وَعَلَى اللَّهِ فَلْيَتَوَكَّلِ الْمُؤْمِنُونَ) .</w:t>
      </w:r>
      <w:r>
        <w:rPr>
          <w:rStyle w:val="libFootnotenumChar"/>
          <w:rFonts w:hint="cs"/>
          <w:rtl/>
        </w:rPr>
        <w:t>1</w:t>
      </w:r>
    </w:p>
    <w:p w:rsidR="00BF20E7" w:rsidRDefault="00BF20E7" w:rsidP="00BF20E7">
      <w:pPr>
        <w:pStyle w:val="libNormal"/>
        <w:rPr>
          <w:lang w:bidi="fa-IR"/>
        </w:rPr>
      </w:pPr>
      <w:r w:rsidRPr="009070E5">
        <w:rPr>
          <w:rStyle w:val="libBoldItalicChar"/>
        </w:rPr>
        <w:t>“Say, ‘Nothing will befall us except what Allah has ordained for us. He is our master, and in Allah let all the faithful put their trust.”</w:t>
      </w:r>
      <w:r>
        <w:rPr>
          <w:rStyle w:val="libFootnotenumChar"/>
        </w:rPr>
        <w:t>2</w:t>
      </w:r>
    </w:p>
    <w:p w:rsidR="00BF20E7" w:rsidRDefault="00BF20E7" w:rsidP="00CD431C">
      <w:pPr>
        <w:pStyle w:val="libAr"/>
        <w:rPr>
          <w:lang w:bidi="fa-IR"/>
        </w:rPr>
      </w:pPr>
      <w:r>
        <w:rPr>
          <w:rtl/>
        </w:rPr>
        <w:t>(</w:t>
      </w:r>
      <w:r>
        <w:rPr>
          <w:rtl/>
          <w:lang w:bidi="fa-IR"/>
        </w:rPr>
        <w:t>وَلكِنْ لِيَقْضِيَ اللَّهُ أمْراً كانَ مَفْعُولاً) .</w:t>
      </w:r>
      <w:r>
        <w:rPr>
          <w:rStyle w:val="libFootnotenumChar"/>
          <w:rFonts w:hint="cs"/>
          <w:rtl/>
        </w:rPr>
        <w:t>3</w:t>
      </w:r>
    </w:p>
    <w:p w:rsidR="00BF20E7" w:rsidRDefault="00BF20E7" w:rsidP="00BF20E7">
      <w:pPr>
        <w:pStyle w:val="libNormal"/>
        <w:rPr>
          <w:lang w:bidi="fa-IR"/>
        </w:rPr>
      </w:pPr>
      <w:r w:rsidRPr="009070E5">
        <w:rPr>
          <w:rStyle w:val="libBoldItalicChar"/>
        </w:rPr>
        <w:t>“But in order that Allah may carry through a matter that was bound to be fulfilled.”</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إِنَّا كُلَّ شَي‏ءٍ خَلَقْناهُ بِقَدَرٍ) .</w:t>
      </w:r>
      <w:r>
        <w:rPr>
          <w:rStyle w:val="libFootnotenumChar"/>
          <w:rFonts w:hint="cs"/>
          <w:rtl/>
        </w:rPr>
        <w:t>5</w:t>
      </w:r>
    </w:p>
    <w:p w:rsidR="00BF20E7" w:rsidRDefault="00BF20E7" w:rsidP="00B3443B">
      <w:pPr>
        <w:pStyle w:val="libNormal"/>
        <w:outlineLvl w:val="0"/>
        <w:rPr>
          <w:lang w:bidi="fa-IR"/>
        </w:rPr>
      </w:pPr>
      <w:bookmarkStart w:id="243" w:name="_Toc485893444"/>
      <w:r w:rsidRPr="009070E5">
        <w:rPr>
          <w:rStyle w:val="libBoldItalicChar"/>
        </w:rPr>
        <w:t>“Indeed We have created everything in a measure.”</w:t>
      </w:r>
      <w:r>
        <w:rPr>
          <w:lang w:bidi="fa-IR"/>
        </w:rPr>
        <w:t xml:space="preserve"> </w:t>
      </w:r>
      <w:r>
        <w:rPr>
          <w:rStyle w:val="libFootnotenumChar"/>
        </w:rPr>
        <w:t>6</w:t>
      </w:r>
      <w:bookmarkEnd w:id="243"/>
    </w:p>
    <w:p w:rsidR="00BF20E7" w:rsidRDefault="00BF20E7" w:rsidP="00CD431C">
      <w:pPr>
        <w:pStyle w:val="libAr"/>
        <w:rPr>
          <w:lang w:bidi="fa-IR"/>
        </w:rPr>
      </w:pPr>
      <w:r w:rsidRPr="00C65E9C">
        <w:rPr>
          <w:rStyle w:val="libBold1Char"/>
          <w:rFonts w:hint="cs"/>
          <w:rtl/>
        </w:rPr>
        <w:t>5245.</w:t>
      </w:r>
      <w:r>
        <w:rPr>
          <w:rtl/>
          <w:lang w:bidi="fa-IR"/>
        </w:rPr>
        <w:t xml:space="preserve"> رسولُ اللَّهِ صلى اللَّه عليه وآله : وكُلُّ شي‏ءٍ بِقَدَرٍ حتَّى العَجزُ والكَيسُ .</w:t>
      </w:r>
      <w:r>
        <w:rPr>
          <w:rStyle w:val="libFootnotenumChar"/>
          <w:rFonts w:hint="cs"/>
          <w:rtl/>
        </w:rPr>
        <w:t>7</w:t>
      </w:r>
    </w:p>
    <w:p w:rsidR="00BF20E7" w:rsidRDefault="00BF20E7" w:rsidP="00BF20E7">
      <w:pPr>
        <w:pStyle w:val="libNormal"/>
        <w:rPr>
          <w:lang w:bidi="fa-IR"/>
        </w:rPr>
      </w:pPr>
      <w:r w:rsidRPr="00C65E9C">
        <w:rPr>
          <w:rStyle w:val="libBold1Char"/>
        </w:rPr>
        <w:t>5245.</w:t>
      </w:r>
      <w:r>
        <w:rPr>
          <w:lang w:bidi="fa-IR"/>
        </w:rPr>
        <w:t xml:space="preserve"> The Prophet </w:t>
      </w:r>
      <w:r>
        <w:t>(SAWA)</w:t>
      </w:r>
      <w:r>
        <w:rPr>
          <w:lang w:bidi="fa-IR"/>
        </w:rPr>
        <w:t xml:space="preserve"> said, 'And everything has its decreed measure, even weakness and cleverness.' </w:t>
      </w:r>
      <w:r>
        <w:rPr>
          <w:rStyle w:val="libFootnotenumChar"/>
        </w:rPr>
        <w:t>8</w:t>
      </w:r>
    </w:p>
    <w:p w:rsidR="00BF20E7" w:rsidRDefault="00BF20E7" w:rsidP="00CD431C">
      <w:pPr>
        <w:pStyle w:val="libAr"/>
        <w:rPr>
          <w:lang w:bidi="fa-IR"/>
        </w:rPr>
      </w:pPr>
      <w:r w:rsidRPr="00C65E9C">
        <w:rPr>
          <w:rStyle w:val="libBold1Char"/>
          <w:rFonts w:hint="cs"/>
          <w:rtl/>
        </w:rPr>
        <w:t>5246.</w:t>
      </w:r>
      <w:r>
        <w:rPr>
          <w:rtl/>
          <w:lang w:bidi="fa-IR"/>
        </w:rPr>
        <w:t xml:space="preserve"> رسولُ اللَّهِ صلى اللَّه عليه وآله : لو دَعا لك إسرافيلُ وجِبريلُ وميكائيلُ وحَمَلةُ العَرشِ وأنا فيهِم ما تَزَوَّجتَ إلّا المرأةَ التي كُتِبَت لكَ .</w:t>
      </w:r>
      <w:r>
        <w:rPr>
          <w:rStyle w:val="libFootnotenumChar"/>
          <w:rFonts w:hint="cs"/>
          <w:rtl/>
        </w:rPr>
        <w:t>9</w:t>
      </w:r>
    </w:p>
    <w:p w:rsidR="00BF20E7" w:rsidRDefault="00BF20E7" w:rsidP="00BF20E7">
      <w:pPr>
        <w:pStyle w:val="libNormal"/>
        <w:rPr>
          <w:lang w:bidi="fa-IR"/>
        </w:rPr>
      </w:pPr>
      <w:r w:rsidRPr="00C65E9C">
        <w:rPr>
          <w:rStyle w:val="libBold1Char"/>
        </w:rPr>
        <w:t>5246.</w:t>
      </w:r>
      <w:r>
        <w:rPr>
          <w:lang w:bidi="fa-IR"/>
        </w:rPr>
        <w:t xml:space="preserve"> The Prophet </w:t>
      </w:r>
      <w:r>
        <w:t>(SAWA)</w:t>
      </w:r>
      <w:r>
        <w:rPr>
          <w:lang w:bidi="fa-IR"/>
        </w:rPr>
        <w:t xml:space="preserve"> said, 'Even if the angels Israfil, Gabriel, Mika'il, the bearers of the Throne, and I among them were to pray for you, you would not marry other than the woman that was written for you.' </w:t>
      </w:r>
      <w:r>
        <w:rPr>
          <w:rStyle w:val="libFootnotenumChar"/>
        </w:rPr>
        <w:t>10</w:t>
      </w:r>
    </w:p>
    <w:p w:rsidR="00BF20E7" w:rsidRDefault="00BF20E7" w:rsidP="00CD431C">
      <w:pPr>
        <w:pStyle w:val="libAr"/>
        <w:rPr>
          <w:lang w:bidi="fa-IR"/>
        </w:rPr>
      </w:pPr>
      <w:r w:rsidRPr="00C65E9C">
        <w:rPr>
          <w:rStyle w:val="libBold1Char"/>
          <w:rFonts w:hint="cs"/>
          <w:rtl/>
        </w:rPr>
        <w:t>5247.</w:t>
      </w:r>
      <w:r>
        <w:rPr>
          <w:rtl/>
          <w:lang w:bidi="fa-IR"/>
        </w:rPr>
        <w:t xml:space="preserve"> الإمامُ عليٌّ عليه السلام - في تَحميدِ اللَّهِ سبحانَهُ - : أحمَدُهُ إلى‏ نفسِهِ كما استَحمَدَ إلى‏ خَلقِهِ ، وجَعَلَ لكُلِّ شي‏ءٍ قَدراً ، ولِكُلِّ قَدرٍ أجَلاً ، ولكُلِّ أجَلٍ كتاباً .</w:t>
      </w:r>
      <w:r>
        <w:rPr>
          <w:rStyle w:val="libFootnotenumChar"/>
          <w:rFonts w:hint="cs"/>
          <w:rtl/>
        </w:rPr>
        <w:t>11</w:t>
      </w:r>
    </w:p>
    <w:p w:rsidR="00BF20E7" w:rsidRDefault="00BF20E7" w:rsidP="00BF20E7">
      <w:pPr>
        <w:pStyle w:val="libNormal"/>
        <w:rPr>
          <w:lang w:bidi="fa-IR"/>
        </w:rPr>
      </w:pPr>
      <w:r w:rsidRPr="00C65E9C">
        <w:rPr>
          <w:rStyle w:val="libBold1Char"/>
        </w:rPr>
        <w:t>5247.</w:t>
      </w:r>
      <w:r>
        <w:rPr>
          <w:lang w:bidi="fa-IR"/>
        </w:rPr>
        <w:t xml:space="preserve"> Imam Ali </w:t>
      </w:r>
      <w:r>
        <w:t>(AS)</w:t>
      </w:r>
      <w:r>
        <w:rPr>
          <w:lang w:bidi="fa-IR"/>
        </w:rPr>
        <w:t xml:space="preserve">, in praising Allah, glory be to Him, said, 'I praise Him for Himself as He has requested praise from His creation, and He made a decreed measure for everything, and for every decree a due date, and for every date a record.' </w:t>
      </w:r>
      <w:r>
        <w:rPr>
          <w:rStyle w:val="libFootnotenumChar"/>
        </w:rPr>
        <w:t>12</w:t>
      </w:r>
    </w:p>
    <w:p w:rsidR="00BF20E7" w:rsidRDefault="00BF20E7" w:rsidP="00CD431C">
      <w:pPr>
        <w:pStyle w:val="libAr"/>
        <w:rPr>
          <w:lang w:bidi="fa-IR"/>
        </w:rPr>
      </w:pPr>
      <w:r w:rsidRPr="00C65E9C">
        <w:rPr>
          <w:rStyle w:val="libBold1Char"/>
          <w:rFonts w:hint="cs"/>
          <w:rtl/>
        </w:rPr>
        <w:t>5248.</w:t>
      </w:r>
      <w:r>
        <w:rPr>
          <w:rtl/>
          <w:lang w:bidi="fa-IR"/>
        </w:rPr>
        <w:t xml:space="preserve"> الإمامُ عليٌّ عليه السلام : القَدَرُ سِرٌّ مِن سِرِّ اللَّهِ ، وسِترٌ مِن سِترِ اللَّهِ وحِرزٌ مِن حِرزِ اللَّهِ مَرفوعٌ في حِجابِ اللَّهِ ، مَطوِيٌّ عَن خَلقِ اللَّهِ .</w:t>
      </w:r>
      <w:r>
        <w:rPr>
          <w:rStyle w:val="libFootnotenumChar"/>
          <w:rFonts w:hint="cs"/>
          <w:rtl/>
        </w:rPr>
        <w:t>13</w:t>
      </w:r>
    </w:p>
    <w:p w:rsidR="00BF20E7" w:rsidRDefault="00BF20E7" w:rsidP="00BF20E7">
      <w:pPr>
        <w:pStyle w:val="libNormal"/>
        <w:rPr>
          <w:lang w:bidi="fa-IR"/>
        </w:rPr>
      </w:pPr>
      <w:r w:rsidRPr="00C65E9C">
        <w:rPr>
          <w:rStyle w:val="libBold1Char"/>
        </w:rPr>
        <w:t>5248.</w:t>
      </w:r>
      <w:r>
        <w:rPr>
          <w:lang w:bidi="fa-IR"/>
        </w:rPr>
        <w:t xml:space="preserve"> Imam Ali </w:t>
      </w:r>
      <w:r>
        <w:t>(AS)</w:t>
      </w:r>
      <w:r>
        <w:rPr>
          <w:lang w:bidi="fa-IR"/>
        </w:rPr>
        <w:t xml:space="preserve"> said, 'Destiny is one of the secrets of Allah, one of the veils of Allah, one of the amulets of Allah. It is upheld in the veil of Allah and concealed from Allah's creation.' </w:t>
      </w:r>
      <w:r>
        <w:rPr>
          <w:rStyle w:val="libFootnotenumChar"/>
        </w:rPr>
        <w:t>14</w:t>
      </w:r>
    </w:p>
    <w:p w:rsidR="00BF20E7" w:rsidRDefault="00BF20E7" w:rsidP="00CD431C">
      <w:pPr>
        <w:pStyle w:val="libAr"/>
        <w:rPr>
          <w:lang w:bidi="fa-IR"/>
        </w:rPr>
      </w:pPr>
      <w:r w:rsidRPr="00C65E9C">
        <w:rPr>
          <w:rStyle w:val="libBold1Char"/>
          <w:rFonts w:hint="cs"/>
          <w:rtl/>
        </w:rPr>
        <w:t>5249.</w:t>
      </w:r>
      <w:r>
        <w:rPr>
          <w:rtl/>
          <w:lang w:bidi="fa-IR"/>
        </w:rPr>
        <w:t xml:space="preserve"> الإمامُ عليٌّ عليه السلام - وقد سَألَهُ رجُلٌ عنِ القَدَرِ - : بَحرٌ عَميقٌ فلا تَلِجْهُ . قالَ : يا أميرَ المؤمنينَ ، أخبِرنا عنِ القَدَرِ . قالَ : سِرُّ اللَّهِ فلا تَتَكَلَّفْهُ . قالَ : يا أميرَ المؤمنينَ ، أخبِرْنا عنِ القَدَرِ . قالَ : أما إذ أبَيتَ فإنّهُ أمرٌ بَينَ أمرَينِ لا جَبرَ ولا تَفويضَ .</w:t>
      </w:r>
      <w:r>
        <w:rPr>
          <w:rStyle w:val="libFootnotenumChar"/>
          <w:rFonts w:hint="cs"/>
          <w:rtl/>
        </w:rPr>
        <w:t>15</w:t>
      </w:r>
    </w:p>
    <w:p w:rsidR="00BF20E7" w:rsidRDefault="00BF20E7" w:rsidP="00BF20E7">
      <w:pPr>
        <w:pStyle w:val="libNormal"/>
        <w:rPr>
          <w:lang w:bidi="fa-IR"/>
        </w:rPr>
      </w:pPr>
      <w:r w:rsidRPr="00C65E9C">
        <w:rPr>
          <w:rStyle w:val="libBold1Char"/>
        </w:rPr>
        <w:lastRenderedPageBreak/>
        <w:t>5249.</w:t>
      </w:r>
      <w:r>
        <w:rPr>
          <w:lang w:bidi="fa-IR"/>
        </w:rPr>
        <w:t xml:space="preserve"> Imam Ali </w:t>
      </w:r>
      <w:r>
        <w:t>(AS)</w:t>
      </w:r>
      <w:r>
        <w:rPr>
          <w:lang w:bidi="fa-IR"/>
        </w:rPr>
        <w:t xml:space="preserve">, when asked by a man about destiny said, '[It is] a deep sea, so do not delve into it. The man asked, 'O Commander of the Faithful, inform us about destiny.' The Imam said, 'It is the secret of Allah, so do not trouble yourself with it.' The man then asked [again], 'O Commander of the Faithful, inform us about destiny.' The Imam said, 'Seeing as you are refusing [and insisting], it is a matter between two extremes - neither predestination nor absolute free will.' </w:t>
      </w:r>
      <w:r>
        <w:rPr>
          <w:rStyle w:val="libFootnotenumChar"/>
        </w:rPr>
        <w:t>16</w:t>
      </w:r>
    </w:p>
    <w:p w:rsidR="00BF20E7" w:rsidRDefault="00BF20E7" w:rsidP="00CD431C">
      <w:pPr>
        <w:pStyle w:val="libAr"/>
        <w:rPr>
          <w:lang w:bidi="fa-IR"/>
        </w:rPr>
      </w:pPr>
      <w:r w:rsidRPr="00C65E9C">
        <w:rPr>
          <w:rStyle w:val="libBold1Char"/>
          <w:rFonts w:hint="cs"/>
          <w:rtl/>
        </w:rPr>
        <w:t>5250.</w:t>
      </w:r>
      <w:r>
        <w:rPr>
          <w:rtl/>
          <w:lang w:bidi="fa-IR"/>
        </w:rPr>
        <w:t xml:space="preserve"> الإمامُ عليٌّ عليه السلام : يَغلِبُ المِقدارُ علَى التَّقديرِ ، حتّى‏ تكونَ الآفَةُ في التَّدبيرِ .</w:t>
      </w:r>
      <w:r>
        <w:rPr>
          <w:rStyle w:val="libFootnotenumChar"/>
          <w:rFonts w:hint="cs"/>
          <w:rtl/>
        </w:rPr>
        <w:t>17</w:t>
      </w:r>
    </w:p>
    <w:p w:rsidR="00BF20E7" w:rsidRDefault="00BF20E7" w:rsidP="00BF20E7">
      <w:pPr>
        <w:pStyle w:val="libNormal"/>
        <w:rPr>
          <w:lang w:bidi="fa-IR"/>
        </w:rPr>
      </w:pPr>
      <w:r w:rsidRPr="00C65E9C">
        <w:rPr>
          <w:rStyle w:val="libBold1Char"/>
        </w:rPr>
        <w:t>5250.</w:t>
      </w:r>
      <w:r>
        <w:rPr>
          <w:lang w:bidi="fa-IR"/>
        </w:rPr>
        <w:t xml:space="preserve"> Imam Ali </w:t>
      </w:r>
      <w:r>
        <w:t>(AS)</w:t>
      </w:r>
      <w:r>
        <w:rPr>
          <w:lang w:bidi="fa-IR"/>
        </w:rPr>
        <w:t xml:space="preserve"> said, 'Destiny holds sway over [our] calculations until calamity ruins our calculations.' </w:t>
      </w:r>
      <w:r>
        <w:rPr>
          <w:rStyle w:val="libFootnotenumChar"/>
        </w:rPr>
        <w:t>18</w:t>
      </w:r>
    </w:p>
    <w:p w:rsidR="00BF20E7" w:rsidRDefault="00BF20E7" w:rsidP="00CD431C">
      <w:pPr>
        <w:pStyle w:val="libAr"/>
        <w:rPr>
          <w:lang w:bidi="fa-IR"/>
        </w:rPr>
      </w:pPr>
      <w:r w:rsidRPr="00C65E9C">
        <w:rPr>
          <w:rStyle w:val="libBold1Char"/>
          <w:rFonts w:hint="cs"/>
          <w:rtl/>
        </w:rPr>
        <w:t>5251.</w:t>
      </w:r>
      <w:r>
        <w:rPr>
          <w:rtl/>
          <w:lang w:bidi="fa-IR"/>
        </w:rPr>
        <w:t xml:space="preserve"> الإمامُ عليٌّ عليه السلام : تَذِلُّ الاُمورُ للمَقاديرِ حتّى‏ يكونَ الحَتفُ في التَّدبيرِ .</w:t>
      </w:r>
      <w:r>
        <w:rPr>
          <w:rStyle w:val="libFootnotenumChar"/>
          <w:rFonts w:hint="cs"/>
          <w:rtl/>
        </w:rPr>
        <w:t>19</w:t>
      </w:r>
    </w:p>
    <w:p w:rsidR="00BF20E7" w:rsidRDefault="00BF20E7" w:rsidP="00BF20E7">
      <w:pPr>
        <w:pStyle w:val="libNormal"/>
        <w:rPr>
          <w:lang w:bidi="fa-IR"/>
        </w:rPr>
      </w:pPr>
      <w:r w:rsidRPr="00C65E9C">
        <w:rPr>
          <w:rStyle w:val="libBold1Char"/>
        </w:rPr>
        <w:t>5251.</w:t>
      </w:r>
      <w:r>
        <w:rPr>
          <w:lang w:bidi="fa-IR"/>
        </w:rPr>
        <w:t xml:space="preserve"> Imam Ali </w:t>
      </w:r>
      <w:r>
        <w:t>(AS)</w:t>
      </w:r>
      <w:r>
        <w:rPr>
          <w:lang w:bidi="fa-IR"/>
        </w:rPr>
        <w:t xml:space="preserve"> said, 'All things surrender to destiny so much so that [sometimes our] calculations will be ruined.' </w:t>
      </w:r>
      <w:r>
        <w:rPr>
          <w:rStyle w:val="libFootnotenumChar"/>
        </w:rPr>
        <w:t>20</w:t>
      </w:r>
    </w:p>
    <w:p w:rsidR="00BF20E7" w:rsidRDefault="00BF20E7" w:rsidP="00CD431C">
      <w:pPr>
        <w:pStyle w:val="libAr"/>
        <w:rPr>
          <w:lang w:bidi="fa-IR"/>
        </w:rPr>
      </w:pPr>
      <w:r w:rsidRPr="00C65E9C">
        <w:rPr>
          <w:rStyle w:val="libBold1Char"/>
          <w:rFonts w:hint="cs"/>
          <w:rtl/>
        </w:rPr>
        <w:t>5252.</w:t>
      </w:r>
      <w:r>
        <w:rPr>
          <w:rtl/>
          <w:lang w:bidi="fa-IR"/>
        </w:rPr>
        <w:t xml:space="preserve"> الإمامُ الصّادقُ عليه السلام : إنّ القَضاءَ والقَدَرَ خَلقانِ مِن خَلقِ اللَّهِ ، واللَّهُ يَزيدُ في الخَلقِ ما يَشاءُ .</w:t>
      </w:r>
      <w:r>
        <w:rPr>
          <w:rStyle w:val="libFootnotenumChar"/>
          <w:rFonts w:hint="cs"/>
          <w:rtl/>
        </w:rPr>
        <w:t>21</w:t>
      </w:r>
    </w:p>
    <w:p w:rsidR="00BF20E7" w:rsidRDefault="00BF20E7" w:rsidP="00BF20E7">
      <w:pPr>
        <w:pStyle w:val="libNormal"/>
        <w:rPr>
          <w:lang w:bidi="fa-IR"/>
        </w:rPr>
      </w:pPr>
      <w:r w:rsidRPr="00C65E9C">
        <w:rPr>
          <w:rStyle w:val="libBold1Char"/>
        </w:rPr>
        <w:t>5252.</w:t>
      </w:r>
      <w:r>
        <w:rPr>
          <w:lang w:bidi="fa-IR"/>
        </w:rPr>
        <w:t xml:space="preserve"> Imam al-Sadiq </w:t>
      </w:r>
      <w:r>
        <w:t>(AS)</w:t>
      </w:r>
      <w:r>
        <w:rPr>
          <w:lang w:bidi="fa-IR"/>
        </w:rPr>
        <w:t xml:space="preserve"> said, 'Decree and destiny are two creations from among the creations of Allah, and Allah increases in His creation how He wills.' </w:t>
      </w:r>
      <w:r>
        <w:rPr>
          <w:rStyle w:val="libFootnotenumChar"/>
        </w:rPr>
        <w:t>22</w:t>
      </w:r>
    </w:p>
    <w:p w:rsidR="00BF20E7" w:rsidRDefault="00BF20E7" w:rsidP="00CD431C">
      <w:pPr>
        <w:pStyle w:val="libAr"/>
        <w:rPr>
          <w:lang w:bidi="fa-IR"/>
        </w:rPr>
      </w:pPr>
      <w:r w:rsidRPr="00C65E9C">
        <w:rPr>
          <w:rStyle w:val="libBold1Char"/>
          <w:rFonts w:hint="cs"/>
          <w:rtl/>
        </w:rPr>
        <w:t>5253.</w:t>
      </w:r>
      <w:r>
        <w:rPr>
          <w:rtl/>
          <w:lang w:bidi="fa-IR"/>
        </w:rPr>
        <w:t xml:space="preserve"> الإمامُ الصّادقُ عليه السلام : إذا كانَ يَومُ القِيامَةِ وجَمَعَ اللَّهُ الخَلائقَ سَألَهُم عمّا عَهِدَ إلَيهِم ولم يَسألْهُم عَمّا قَضى‏ علَيهِم .</w:t>
      </w:r>
      <w:r>
        <w:rPr>
          <w:rStyle w:val="libFootnotenumChar"/>
          <w:rFonts w:hint="cs"/>
          <w:rtl/>
        </w:rPr>
        <w:t>23</w:t>
      </w:r>
    </w:p>
    <w:p w:rsidR="00BF20E7" w:rsidRDefault="00BF20E7" w:rsidP="00BF20E7">
      <w:pPr>
        <w:pStyle w:val="libNormal"/>
        <w:rPr>
          <w:lang w:bidi="fa-IR"/>
        </w:rPr>
      </w:pPr>
      <w:r w:rsidRPr="00C65E9C">
        <w:rPr>
          <w:rStyle w:val="libBold1Char"/>
        </w:rPr>
        <w:t>5253.</w:t>
      </w:r>
      <w:r>
        <w:rPr>
          <w:lang w:bidi="fa-IR"/>
        </w:rPr>
        <w:t xml:space="preserve"> Imam al-Sadiq </w:t>
      </w:r>
      <w:r>
        <w:t>(AS)</w:t>
      </w:r>
      <w:r>
        <w:rPr>
          <w:lang w:bidi="fa-IR"/>
        </w:rPr>
        <w:t xml:space="preserve"> said, 'When the Day of Resurrection comes and Allah will gather all His creation, He will ask what He entrusted with them, and will not ask about what He destined for them.' </w:t>
      </w:r>
      <w:r>
        <w:rPr>
          <w:rStyle w:val="libFootnotenumChar"/>
        </w:rPr>
        <w:t>24</w:t>
      </w:r>
    </w:p>
    <w:p w:rsidR="00BF20E7" w:rsidRDefault="00BF20E7" w:rsidP="00CD431C">
      <w:pPr>
        <w:pStyle w:val="libAr"/>
        <w:rPr>
          <w:lang w:bidi="fa-IR"/>
        </w:rPr>
      </w:pPr>
      <w:r w:rsidRPr="00C65E9C">
        <w:rPr>
          <w:rStyle w:val="libBold1Char"/>
          <w:rFonts w:hint="cs"/>
          <w:rtl/>
        </w:rPr>
        <w:t>5254.</w:t>
      </w:r>
      <w:r>
        <w:rPr>
          <w:rtl/>
          <w:lang w:bidi="fa-IR"/>
        </w:rPr>
        <w:t xml:space="preserve"> الإمامُ الصّادقُ عليه السلام : إنَّ اللَّهَ إذا أرادَ شيئاً قَدَّرَهُ ، فإذا قَدَّرَهُ قَضاهُ ، فإذا قَضاهُ أمضاهُ .</w:t>
      </w:r>
      <w:r>
        <w:rPr>
          <w:rStyle w:val="libFootnotenumChar"/>
          <w:rFonts w:hint="cs"/>
          <w:rtl/>
        </w:rPr>
        <w:t>25</w:t>
      </w:r>
    </w:p>
    <w:p w:rsidR="00BF20E7" w:rsidRDefault="00BF20E7" w:rsidP="00BF20E7">
      <w:pPr>
        <w:pStyle w:val="libNormal"/>
        <w:rPr>
          <w:lang w:bidi="fa-IR"/>
        </w:rPr>
      </w:pPr>
      <w:r w:rsidRPr="00C65E9C">
        <w:rPr>
          <w:rStyle w:val="libBold1Char"/>
        </w:rPr>
        <w:t>5254.</w:t>
      </w:r>
      <w:r>
        <w:rPr>
          <w:lang w:bidi="fa-IR"/>
        </w:rPr>
        <w:t xml:space="preserve"> Imam al-Sadiq </w:t>
      </w:r>
      <w:r>
        <w:t>(AS)</w:t>
      </w:r>
      <w:r>
        <w:rPr>
          <w:lang w:bidi="fa-IR"/>
        </w:rPr>
        <w:t xml:space="preserve"> said, 'When Allah wants something, He decrees it, and when He decrees it He issues His command, and when He issues His command He executes it.' </w:t>
      </w:r>
      <w:r>
        <w:rPr>
          <w:rStyle w:val="libFootnotenumChar"/>
        </w:rPr>
        <w:t>26</w:t>
      </w:r>
    </w:p>
    <w:p w:rsidR="00BF20E7" w:rsidRDefault="00BF20E7" w:rsidP="00CD431C">
      <w:pPr>
        <w:pStyle w:val="libAr"/>
        <w:rPr>
          <w:lang w:bidi="fa-IR"/>
        </w:rPr>
      </w:pPr>
      <w:r w:rsidRPr="00C65E9C">
        <w:rPr>
          <w:rStyle w:val="libBold1Char"/>
          <w:rFonts w:hint="cs"/>
          <w:rtl/>
        </w:rPr>
        <w:t>5255.</w:t>
      </w:r>
      <w:r>
        <w:rPr>
          <w:rtl/>
          <w:lang w:bidi="fa-IR"/>
        </w:rPr>
        <w:t xml:space="preserve"> الإمامُ الهاديُّ عليه السلام : المَقاديرُ تُريكَ ما لَم يَخطُرْ بِبالِكَ .</w:t>
      </w:r>
      <w:r>
        <w:rPr>
          <w:rStyle w:val="libFootnotenumChar"/>
          <w:rFonts w:hint="cs"/>
          <w:rtl/>
        </w:rPr>
        <w:t>27</w:t>
      </w:r>
    </w:p>
    <w:p w:rsidR="00BF20E7" w:rsidRDefault="00BF20E7" w:rsidP="00BF20E7">
      <w:pPr>
        <w:pStyle w:val="libNormal"/>
        <w:rPr>
          <w:lang w:bidi="fa-IR"/>
        </w:rPr>
      </w:pPr>
      <w:r w:rsidRPr="00C65E9C">
        <w:rPr>
          <w:rStyle w:val="libBold1Char"/>
        </w:rPr>
        <w:t>5255.</w:t>
      </w:r>
      <w:r>
        <w:rPr>
          <w:lang w:bidi="fa-IR"/>
        </w:rPr>
        <w:t xml:space="preserve"> Imam al-Hadi </w:t>
      </w:r>
      <w:r>
        <w:t>(AS)</w:t>
      </w:r>
      <w:r>
        <w:rPr>
          <w:lang w:bidi="fa-IR"/>
        </w:rPr>
        <w:t xml:space="preserve"> said, 'Predeterminations show you what would have never crossed your mind.' </w:t>
      </w:r>
      <w:r>
        <w:rPr>
          <w:rStyle w:val="libFootnotenumChar"/>
        </w:rPr>
        <w:t>28</w:t>
      </w:r>
    </w:p>
    <w:p w:rsidR="00BF20E7" w:rsidRDefault="00BF20E7" w:rsidP="00BF20E7">
      <w:pPr>
        <w:pStyle w:val="libNormal"/>
        <w:rPr>
          <w:lang w:bidi="fa-IR"/>
        </w:rPr>
      </w:pPr>
    </w:p>
    <w:p w:rsidR="00BF20E7" w:rsidRDefault="00BF20E7" w:rsidP="00CD431C">
      <w:pPr>
        <w:pStyle w:val="Heading3"/>
        <w:rPr>
          <w:lang w:bidi="fa-IR"/>
        </w:rPr>
      </w:pPr>
      <w:bookmarkStart w:id="244" w:name="_Toc484340612"/>
      <w:bookmarkStart w:id="245" w:name="_Toc485893445"/>
      <w:r>
        <w:rPr>
          <w:lang w:bidi="fa-IR"/>
        </w:rPr>
        <w:t>Notes</w:t>
      </w:r>
      <w:bookmarkEnd w:id="244"/>
      <w:bookmarkEnd w:id="245"/>
    </w:p>
    <w:p w:rsidR="00BF20E7" w:rsidRDefault="00BF20E7" w:rsidP="00BF20E7">
      <w:pPr>
        <w:pStyle w:val="libFootnote"/>
        <w:rPr>
          <w:lang w:bidi="fa-IR"/>
        </w:rPr>
      </w:pPr>
      <w:r>
        <w:rPr>
          <w:lang w:bidi="fa-IR"/>
        </w:rPr>
        <w:t xml:space="preserve">1. </w:t>
      </w:r>
      <w:r>
        <w:rPr>
          <w:rtl/>
          <w:lang w:bidi="fa-IR"/>
        </w:rPr>
        <w:t>التوبة : 51</w:t>
      </w:r>
      <w:r>
        <w:rPr>
          <w:lang w:bidi="fa-IR"/>
        </w:rPr>
        <w:t xml:space="preserve"> .</w:t>
      </w:r>
    </w:p>
    <w:p w:rsidR="00BF20E7" w:rsidRDefault="00BF20E7" w:rsidP="00BF20E7">
      <w:pPr>
        <w:pStyle w:val="libFootnote"/>
        <w:rPr>
          <w:lang w:bidi="fa-IR"/>
        </w:rPr>
      </w:pPr>
      <w:r>
        <w:rPr>
          <w:lang w:bidi="fa-IR"/>
        </w:rPr>
        <w:t>2. Quran 9</w:t>
      </w:r>
      <w:r>
        <w:rPr>
          <w:rtl/>
          <w:lang w:bidi="fa-IR"/>
        </w:rPr>
        <w:t>:51</w:t>
      </w:r>
    </w:p>
    <w:p w:rsidR="00BF20E7" w:rsidRDefault="00BF20E7" w:rsidP="00BF20E7">
      <w:pPr>
        <w:pStyle w:val="libFootnote"/>
        <w:rPr>
          <w:lang w:bidi="fa-IR"/>
        </w:rPr>
      </w:pPr>
      <w:r>
        <w:rPr>
          <w:lang w:bidi="fa-IR"/>
        </w:rPr>
        <w:t xml:space="preserve">3. </w:t>
      </w:r>
      <w:r>
        <w:rPr>
          <w:rtl/>
          <w:lang w:bidi="fa-IR"/>
        </w:rPr>
        <w:t>الأنفال : 42</w:t>
      </w:r>
      <w:r>
        <w:rPr>
          <w:lang w:bidi="fa-IR"/>
        </w:rPr>
        <w:t xml:space="preserve"> .</w:t>
      </w:r>
    </w:p>
    <w:p w:rsidR="00BF20E7" w:rsidRDefault="00BF20E7" w:rsidP="00BF20E7">
      <w:pPr>
        <w:pStyle w:val="libFootnote"/>
        <w:rPr>
          <w:lang w:bidi="fa-IR"/>
        </w:rPr>
      </w:pPr>
      <w:r>
        <w:rPr>
          <w:lang w:bidi="fa-IR"/>
        </w:rPr>
        <w:lastRenderedPageBreak/>
        <w:t>4. Quran 8</w:t>
      </w:r>
      <w:r>
        <w:rPr>
          <w:rtl/>
          <w:lang w:bidi="fa-IR"/>
        </w:rPr>
        <w:t>:42</w:t>
      </w:r>
    </w:p>
    <w:p w:rsidR="00BF20E7" w:rsidRDefault="00BF20E7" w:rsidP="00BF20E7">
      <w:pPr>
        <w:pStyle w:val="libFootnote"/>
        <w:rPr>
          <w:lang w:bidi="fa-IR"/>
        </w:rPr>
      </w:pPr>
      <w:r>
        <w:rPr>
          <w:lang w:bidi="fa-IR"/>
        </w:rPr>
        <w:t xml:space="preserve">5. </w:t>
      </w:r>
      <w:r>
        <w:rPr>
          <w:rtl/>
          <w:lang w:bidi="fa-IR"/>
        </w:rPr>
        <w:t>القمر : 49</w:t>
      </w:r>
      <w:r>
        <w:rPr>
          <w:lang w:bidi="fa-IR"/>
        </w:rPr>
        <w:t xml:space="preserve"> .</w:t>
      </w:r>
    </w:p>
    <w:p w:rsidR="00BF20E7" w:rsidRDefault="00BF20E7" w:rsidP="00BF20E7">
      <w:pPr>
        <w:pStyle w:val="libFootnote"/>
        <w:rPr>
          <w:lang w:bidi="fa-IR"/>
        </w:rPr>
      </w:pPr>
      <w:r>
        <w:rPr>
          <w:lang w:bidi="fa-IR"/>
        </w:rPr>
        <w:t>6. Quran 55</w:t>
      </w:r>
      <w:r>
        <w:rPr>
          <w:rtl/>
          <w:lang w:bidi="fa-IR"/>
        </w:rPr>
        <w:t>:49</w:t>
      </w:r>
    </w:p>
    <w:p w:rsidR="00BF20E7" w:rsidRDefault="00BF20E7" w:rsidP="00BF20E7">
      <w:pPr>
        <w:pStyle w:val="libFootnote"/>
        <w:rPr>
          <w:lang w:bidi="fa-IR"/>
        </w:rPr>
      </w:pPr>
      <w:r>
        <w:rPr>
          <w:lang w:bidi="fa-IR"/>
        </w:rPr>
        <w:t xml:space="preserve">7. </w:t>
      </w:r>
      <w:r>
        <w:rPr>
          <w:rtl/>
          <w:lang w:bidi="fa-IR"/>
        </w:rPr>
        <w:t>كنز العمّال : 499</w:t>
      </w:r>
      <w:r>
        <w:rPr>
          <w:lang w:bidi="fa-IR"/>
        </w:rPr>
        <w:t xml:space="preserve"> .</w:t>
      </w:r>
    </w:p>
    <w:p w:rsidR="00BF20E7" w:rsidRDefault="00BF20E7" w:rsidP="00BF20E7">
      <w:pPr>
        <w:pStyle w:val="libFootnote"/>
        <w:rPr>
          <w:lang w:bidi="fa-IR"/>
        </w:rPr>
      </w:pPr>
      <w:r>
        <w:rPr>
          <w:lang w:bidi="fa-IR"/>
        </w:rPr>
        <w:t>8. Kanz al-Ummal, no. 499</w:t>
      </w:r>
    </w:p>
    <w:p w:rsidR="00BF20E7" w:rsidRDefault="00BF20E7" w:rsidP="00BF20E7">
      <w:pPr>
        <w:pStyle w:val="libFootnote"/>
        <w:rPr>
          <w:lang w:bidi="fa-IR"/>
        </w:rPr>
      </w:pPr>
      <w:r>
        <w:rPr>
          <w:lang w:bidi="fa-IR"/>
        </w:rPr>
        <w:t xml:space="preserve">9. </w:t>
      </w:r>
      <w:r>
        <w:rPr>
          <w:rtl/>
          <w:lang w:bidi="fa-IR"/>
        </w:rPr>
        <w:t>كنز العمّال : 501</w:t>
      </w:r>
      <w:r>
        <w:rPr>
          <w:lang w:bidi="fa-IR"/>
        </w:rPr>
        <w:t xml:space="preserve"> .</w:t>
      </w:r>
    </w:p>
    <w:p w:rsidR="00BF20E7" w:rsidRDefault="00BF20E7" w:rsidP="00BF20E7">
      <w:pPr>
        <w:pStyle w:val="libFootnote"/>
        <w:rPr>
          <w:lang w:bidi="fa-IR"/>
        </w:rPr>
      </w:pPr>
      <w:r>
        <w:rPr>
          <w:lang w:bidi="fa-IR"/>
        </w:rPr>
        <w:t>10. Ibid. no. 501</w:t>
      </w:r>
    </w:p>
    <w:p w:rsidR="00BF20E7" w:rsidRDefault="00BF20E7" w:rsidP="00BF20E7">
      <w:pPr>
        <w:pStyle w:val="libFootnote"/>
        <w:rPr>
          <w:lang w:bidi="fa-IR"/>
        </w:rPr>
      </w:pPr>
      <w:r>
        <w:rPr>
          <w:lang w:bidi="fa-IR"/>
        </w:rPr>
        <w:t xml:space="preserve">11. </w:t>
      </w:r>
      <w:r>
        <w:rPr>
          <w:rtl/>
          <w:lang w:bidi="fa-IR"/>
        </w:rPr>
        <w:t>نهج البلاغة : الخطبة 183</w:t>
      </w:r>
      <w:r>
        <w:rPr>
          <w:lang w:bidi="fa-IR"/>
        </w:rPr>
        <w:t xml:space="preserve"> .</w:t>
      </w:r>
    </w:p>
    <w:p w:rsidR="00BF20E7" w:rsidRDefault="00BF20E7" w:rsidP="00BF20E7">
      <w:pPr>
        <w:pStyle w:val="libFootnote"/>
        <w:rPr>
          <w:lang w:bidi="fa-IR"/>
        </w:rPr>
      </w:pPr>
      <w:r>
        <w:rPr>
          <w:lang w:bidi="fa-IR"/>
        </w:rPr>
        <w:t>12. Nahj al-Balagha, Sermon 183</w:t>
      </w:r>
    </w:p>
    <w:p w:rsidR="00BF20E7" w:rsidRDefault="00BF20E7" w:rsidP="00BF20E7">
      <w:pPr>
        <w:pStyle w:val="libFootnote"/>
        <w:rPr>
          <w:lang w:bidi="fa-IR"/>
        </w:rPr>
      </w:pPr>
      <w:r>
        <w:rPr>
          <w:lang w:bidi="fa-IR"/>
        </w:rPr>
        <w:t xml:space="preserve">13. </w:t>
      </w:r>
      <w:r>
        <w:rPr>
          <w:rtl/>
          <w:lang w:bidi="fa-IR"/>
        </w:rPr>
        <w:t>التوحيد : 383 / 32</w:t>
      </w:r>
      <w:r>
        <w:rPr>
          <w:lang w:bidi="fa-IR"/>
        </w:rPr>
        <w:t xml:space="preserve"> .</w:t>
      </w:r>
    </w:p>
    <w:p w:rsidR="00BF20E7" w:rsidRDefault="00BF20E7" w:rsidP="00BF20E7">
      <w:pPr>
        <w:pStyle w:val="libFootnote"/>
        <w:rPr>
          <w:lang w:bidi="fa-IR"/>
        </w:rPr>
      </w:pPr>
      <w:r>
        <w:rPr>
          <w:lang w:bidi="fa-IR"/>
        </w:rPr>
        <w:t>14. al-Tawhid, p. 383 no. 32</w:t>
      </w:r>
    </w:p>
    <w:p w:rsidR="00BF20E7" w:rsidRDefault="00BF20E7" w:rsidP="00BF20E7">
      <w:pPr>
        <w:pStyle w:val="libFootnote"/>
        <w:rPr>
          <w:lang w:bidi="fa-IR"/>
        </w:rPr>
      </w:pPr>
      <w:r>
        <w:rPr>
          <w:lang w:bidi="fa-IR"/>
        </w:rPr>
        <w:t xml:space="preserve">15. </w:t>
      </w:r>
      <w:r>
        <w:rPr>
          <w:rtl/>
          <w:lang w:bidi="fa-IR"/>
        </w:rPr>
        <w:t>كنزالعمّال : 1567</w:t>
      </w:r>
      <w:r>
        <w:rPr>
          <w:lang w:bidi="fa-IR"/>
        </w:rPr>
        <w:t xml:space="preserve"> .</w:t>
      </w:r>
    </w:p>
    <w:p w:rsidR="00BF20E7" w:rsidRDefault="00BF20E7" w:rsidP="00BF20E7">
      <w:pPr>
        <w:pStyle w:val="libFootnote"/>
        <w:rPr>
          <w:lang w:bidi="fa-IR"/>
        </w:rPr>
      </w:pPr>
      <w:r>
        <w:rPr>
          <w:lang w:bidi="fa-IR"/>
        </w:rPr>
        <w:t>16. Kanz al-Ummal, no. 1567</w:t>
      </w:r>
    </w:p>
    <w:p w:rsidR="00BF20E7" w:rsidRDefault="00BF20E7" w:rsidP="00BF20E7">
      <w:pPr>
        <w:pStyle w:val="libFootnote"/>
        <w:rPr>
          <w:lang w:bidi="fa-IR"/>
        </w:rPr>
      </w:pPr>
      <w:r>
        <w:rPr>
          <w:lang w:bidi="fa-IR"/>
        </w:rPr>
        <w:t xml:space="preserve">17. </w:t>
      </w:r>
      <w:r>
        <w:rPr>
          <w:rtl/>
          <w:lang w:bidi="fa-IR"/>
        </w:rPr>
        <w:t>نهج البلاغة : الحكمة 459</w:t>
      </w:r>
      <w:r>
        <w:rPr>
          <w:lang w:bidi="fa-IR"/>
        </w:rPr>
        <w:t xml:space="preserve"> .</w:t>
      </w:r>
    </w:p>
    <w:p w:rsidR="00BF20E7" w:rsidRDefault="00BF20E7" w:rsidP="00BF20E7">
      <w:pPr>
        <w:pStyle w:val="libFootnote"/>
        <w:rPr>
          <w:lang w:bidi="fa-IR"/>
        </w:rPr>
      </w:pPr>
      <w:r>
        <w:rPr>
          <w:lang w:bidi="fa-IR"/>
        </w:rPr>
        <w:t>18. Nahj al-Balagha, Saying 459</w:t>
      </w:r>
    </w:p>
    <w:p w:rsidR="00BF20E7" w:rsidRDefault="00BF20E7" w:rsidP="00BF20E7">
      <w:pPr>
        <w:pStyle w:val="libFootnote"/>
        <w:rPr>
          <w:lang w:bidi="fa-IR"/>
        </w:rPr>
      </w:pPr>
      <w:r>
        <w:rPr>
          <w:lang w:bidi="fa-IR"/>
        </w:rPr>
        <w:t xml:space="preserve">19. </w:t>
      </w:r>
      <w:r>
        <w:rPr>
          <w:rtl/>
          <w:lang w:bidi="fa-IR"/>
        </w:rPr>
        <w:t>نهج البلاغة : الحكمة 16</w:t>
      </w:r>
      <w:r>
        <w:rPr>
          <w:lang w:bidi="fa-IR"/>
        </w:rPr>
        <w:t xml:space="preserve"> .</w:t>
      </w:r>
    </w:p>
    <w:p w:rsidR="00BF20E7" w:rsidRDefault="00BF20E7" w:rsidP="00BF20E7">
      <w:pPr>
        <w:pStyle w:val="libFootnote"/>
        <w:rPr>
          <w:lang w:bidi="fa-IR"/>
        </w:rPr>
      </w:pPr>
      <w:r>
        <w:rPr>
          <w:lang w:bidi="fa-IR"/>
        </w:rPr>
        <w:t>20. Ibid. Saying 16</w:t>
      </w:r>
    </w:p>
    <w:p w:rsidR="00BF20E7" w:rsidRDefault="00BF20E7" w:rsidP="00BF20E7">
      <w:pPr>
        <w:pStyle w:val="libFootnote"/>
        <w:rPr>
          <w:lang w:bidi="fa-IR"/>
        </w:rPr>
      </w:pPr>
      <w:r>
        <w:rPr>
          <w:lang w:bidi="fa-IR"/>
        </w:rPr>
        <w:t xml:space="preserve">21. </w:t>
      </w:r>
      <w:r>
        <w:rPr>
          <w:rtl/>
          <w:lang w:bidi="fa-IR"/>
        </w:rPr>
        <w:t>التوحيد : 364 / 1</w:t>
      </w:r>
      <w:r>
        <w:rPr>
          <w:lang w:bidi="fa-IR"/>
        </w:rPr>
        <w:t xml:space="preserve"> .</w:t>
      </w:r>
    </w:p>
    <w:p w:rsidR="00BF20E7" w:rsidRDefault="00BF20E7" w:rsidP="00BF20E7">
      <w:pPr>
        <w:pStyle w:val="libFootnote"/>
        <w:rPr>
          <w:lang w:bidi="fa-IR"/>
        </w:rPr>
      </w:pPr>
      <w:r>
        <w:rPr>
          <w:lang w:bidi="fa-IR"/>
        </w:rPr>
        <w:t>22. al-Tawhid, p. 364, no. 1</w:t>
      </w:r>
    </w:p>
    <w:p w:rsidR="00BF20E7" w:rsidRDefault="00BF20E7" w:rsidP="00BF20E7">
      <w:pPr>
        <w:pStyle w:val="libFootnote"/>
        <w:rPr>
          <w:lang w:bidi="fa-IR"/>
        </w:rPr>
      </w:pPr>
      <w:r>
        <w:rPr>
          <w:lang w:bidi="fa-IR"/>
        </w:rPr>
        <w:t xml:space="preserve">23. </w:t>
      </w:r>
      <w:r>
        <w:rPr>
          <w:rtl/>
          <w:lang w:bidi="fa-IR"/>
        </w:rPr>
        <w:t>الدّرة الباهرة : 33</w:t>
      </w:r>
      <w:r>
        <w:rPr>
          <w:lang w:bidi="fa-IR"/>
        </w:rPr>
        <w:t xml:space="preserve"> .</w:t>
      </w:r>
    </w:p>
    <w:p w:rsidR="00BF20E7" w:rsidRDefault="00BF20E7" w:rsidP="00BF20E7">
      <w:pPr>
        <w:pStyle w:val="libFootnote"/>
        <w:rPr>
          <w:lang w:bidi="fa-IR"/>
        </w:rPr>
      </w:pPr>
      <w:r>
        <w:rPr>
          <w:lang w:bidi="fa-IR"/>
        </w:rPr>
        <w:t>24. al-Durra al-Bahira, p. 33</w:t>
      </w:r>
    </w:p>
    <w:p w:rsidR="00BF20E7" w:rsidRDefault="00BF20E7" w:rsidP="00BF20E7">
      <w:pPr>
        <w:pStyle w:val="libFootnote"/>
        <w:rPr>
          <w:lang w:bidi="fa-IR"/>
        </w:rPr>
      </w:pPr>
      <w:r>
        <w:rPr>
          <w:lang w:bidi="fa-IR"/>
        </w:rPr>
        <w:t xml:space="preserve">25. </w:t>
      </w:r>
      <w:r>
        <w:rPr>
          <w:rtl/>
          <w:lang w:bidi="fa-IR"/>
        </w:rPr>
        <w:t>بحار الأنوار : 5 / 121 / 64</w:t>
      </w:r>
      <w:r>
        <w:rPr>
          <w:lang w:bidi="fa-IR"/>
        </w:rPr>
        <w:t xml:space="preserve"> .</w:t>
      </w:r>
    </w:p>
    <w:p w:rsidR="00BF20E7" w:rsidRDefault="00BF20E7" w:rsidP="00BF20E7">
      <w:pPr>
        <w:pStyle w:val="libFootnote"/>
        <w:rPr>
          <w:lang w:bidi="fa-IR"/>
        </w:rPr>
      </w:pPr>
      <w:r>
        <w:rPr>
          <w:lang w:bidi="fa-IR"/>
        </w:rPr>
        <w:t>26. Bihar al-Anwar, v. 5, p. 121, no. 64</w:t>
      </w:r>
    </w:p>
    <w:p w:rsidR="00BF20E7" w:rsidRDefault="00BF20E7" w:rsidP="00BF20E7">
      <w:pPr>
        <w:pStyle w:val="libFootnote"/>
        <w:rPr>
          <w:lang w:bidi="fa-IR"/>
        </w:rPr>
      </w:pPr>
      <w:r>
        <w:rPr>
          <w:lang w:bidi="fa-IR"/>
        </w:rPr>
        <w:t xml:space="preserve">27. </w:t>
      </w:r>
      <w:r>
        <w:rPr>
          <w:rtl/>
          <w:lang w:bidi="fa-IR"/>
        </w:rPr>
        <w:t>أعلام الدين : 311</w:t>
      </w:r>
      <w:r>
        <w:rPr>
          <w:lang w:bidi="fa-IR"/>
        </w:rPr>
        <w:t xml:space="preserve"> .</w:t>
      </w:r>
    </w:p>
    <w:p w:rsidR="00BF20E7" w:rsidRDefault="00BF20E7" w:rsidP="00BF20E7">
      <w:pPr>
        <w:pStyle w:val="libFootnote"/>
        <w:rPr>
          <w:lang w:bidi="fa-IR"/>
        </w:rPr>
      </w:pPr>
      <w:r>
        <w:rPr>
          <w:lang w:bidi="fa-IR"/>
        </w:rPr>
        <w:t>28. Alam al-Din, p. 311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6" w:name="_Toc484340613"/>
      <w:bookmarkStart w:id="247" w:name="_Toc485893446"/>
      <w:r>
        <w:rPr>
          <w:lang w:bidi="fa-IR"/>
        </w:rPr>
        <w:lastRenderedPageBreak/>
        <w:t xml:space="preserve">1530 - </w:t>
      </w:r>
      <w:r>
        <w:rPr>
          <w:rtl/>
          <w:lang w:bidi="fa-IR"/>
        </w:rPr>
        <w:t>كِتابَةُ القَضاءِ وَالقَدَرِ عَلَى الإنسانِ فِي الرَّحِمِ‏</w:t>
      </w:r>
      <w:bookmarkEnd w:id="246"/>
      <w:bookmarkEnd w:id="247"/>
    </w:p>
    <w:p w:rsidR="00BF20E7" w:rsidRDefault="00BF20E7" w:rsidP="005F6981">
      <w:pPr>
        <w:pStyle w:val="Heading2Center"/>
        <w:rPr>
          <w:lang w:bidi="fa-IR"/>
        </w:rPr>
      </w:pPr>
      <w:bookmarkStart w:id="248" w:name="_Toc484340614"/>
      <w:bookmarkStart w:id="249" w:name="_Toc485893447"/>
      <w:r>
        <w:rPr>
          <w:lang w:bidi="fa-IR"/>
        </w:rPr>
        <w:t>1530. THE WRITING OF DECREE AND DESTINY FOR PEOPLE IN THE WOMB</w:t>
      </w:r>
      <w:bookmarkEnd w:id="248"/>
      <w:bookmarkEnd w:id="249"/>
    </w:p>
    <w:p w:rsidR="00BF20E7" w:rsidRDefault="00BF20E7" w:rsidP="00CD431C">
      <w:pPr>
        <w:pStyle w:val="libAr"/>
        <w:rPr>
          <w:lang w:bidi="fa-IR"/>
        </w:rPr>
      </w:pPr>
      <w:r w:rsidRPr="00C65E9C">
        <w:rPr>
          <w:rStyle w:val="libBold1Char"/>
          <w:rFonts w:hint="cs"/>
          <w:rtl/>
        </w:rPr>
        <w:t>5256.</w:t>
      </w:r>
      <w:r>
        <w:rPr>
          <w:rtl/>
          <w:lang w:bidi="fa-IR"/>
        </w:rPr>
        <w:t xml:space="preserve"> الإمامُ الباقرُ عليه السلام - في خِلقَةِ الإنسانِ في الرَّحِمِ - : إذا كَمُلَ أربَعةُ أشهُرٍ بَعَثَ اللَّهُ مَلَكَينِ خَلّاقَينِ، . . . فيَقولانِ : يا ربِّ ، شَقِيّاً أو سَعيداً ؟ فيُؤمَرانِ ، فيقولانِ : يا رَبِّ ، ما أجَلُهُ وما رِزقُهُ وكلُّ شي‏ءٍ مِن حالِهِ - وعَدَّدَ مِن ذلك أشياءَ - ؟ ويَكتُبانِ المِيثاقَ بينَ عَينَيهِ .</w:t>
      </w:r>
      <w:r>
        <w:rPr>
          <w:rStyle w:val="libFootnotenumChar"/>
          <w:rFonts w:hint="cs"/>
          <w:rtl/>
        </w:rPr>
        <w:t>1</w:t>
      </w:r>
    </w:p>
    <w:p w:rsidR="00BF20E7" w:rsidRDefault="00BF20E7" w:rsidP="00BF20E7">
      <w:pPr>
        <w:pStyle w:val="libNormal"/>
        <w:rPr>
          <w:lang w:bidi="fa-IR"/>
        </w:rPr>
      </w:pPr>
      <w:r w:rsidRPr="00C65E9C">
        <w:rPr>
          <w:rStyle w:val="libBold1Char"/>
        </w:rPr>
        <w:t>5256.</w:t>
      </w:r>
      <w:r>
        <w:rPr>
          <w:lang w:bidi="fa-IR"/>
        </w:rPr>
        <w:t xml:space="preserve"> Imam al-Baqir </w:t>
      </w:r>
      <w:r>
        <w:t>(AS)</w:t>
      </w:r>
      <w:r>
        <w:rPr>
          <w:lang w:bidi="fa-IR"/>
        </w:rPr>
        <w:t xml:space="preserve">, with regards to the creation of the human in the womb said, 'When four months are completed, Allah sends two creative angels...., and they ask, 'O Lord, shall it be wretched or prosperous?' Again, they are commanded, and they then ask, 'O Lord, what is its due date of death, its sustenance, and all other matters relating to its state - [and he listed some of them]-?' And they then go about writing a covenant between his eyes.' </w:t>
      </w:r>
      <w:r>
        <w:rPr>
          <w:rStyle w:val="libFootnotenumChar"/>
        </w:rPr>
        <w:t>2</w:t>
      </w:r>
    </w:p>
    <w:p w:rsidR="00BF20E7" w:rsidRDefault="00BF20E7" w:rsidP="00CD431C">
      <w:pPr>
        <w:pStyle w:val="libAr"/>
        <w:rPr>
          <w:lang w:bidi="fa-IR"/>
        </w:rPr>
      </w:pPr>
      <w:r w:rsidRPr="00C65E9C">
        <w:rPr>
          <w:rStyle w:val="libBold1Char"/>
          <w:rFonts w:hint="cs"/>
          <w:rtl/>
        </w:rPr>
        <w:t>5257.</w:t>
      </w:r>
      <w:r>
        <w:rPr>
          <w:rtl/>
          <w:lang w:bidi="fa-IR"/>
        </w:rPr>
        <w:t xml:space="preserve"> الإمامُ الباقرُ عليه السلام - أيضاً - : ثُمّ يُوحي اللَّهُ إلَى المَلَكَينِ : اُكتُبا علَيهِ قَضائي وقَدَري ونافِذَ أمري واشتَرِطا ليَ البَداءَ فيما تَكتُبانِ.</w:t>
      </w:r>
      <w:r>
        <w:rPr>
          <w:rStyle w:val="libFootnotenumChar"/>
          <w:rFonts w:hint="cs"/>
          <w:rtl/>
        </w:rPr>
        <w:t>3</w:t>
      </w:r>
    </w:p>
    <w:p w:rsidR="00BF20E7" w:rsidRDefault="00BF20E7" w:rsidP="00BF20E7">
      <w:pPr>
        <w:pStyle w:val="libNormal"/>
        <w:rPr>
          <w:lang w:bidi="fa-IR"/>
        </w:rPr>
      </w:pPr>
      <w:r w:rsidRPr="00C65E9C">
        <w:rPr>
          <w:rStyle w:val="libBold1Char"/>
        </w:rPr>
        <w:t>5257.</w:t>
      </w:r>
      <w:r>
        <w:rPr>
          <w:lang w:bidi="fa-IR"/>
        </w:rPr>
        <w:t xml:space="preserve"> Imam al-Baqir </w:t>
      </w:r>
      <w:r>
        <w:t>(AS)</w:t>
      </w:r>
      <w:r>
        <w:rPr>
          <w:lang w:bidi="fa-IR"/>
        </w:rPr>
        <w:t xml:space="preserve">, said, 'And then Allah will reveal unto the two angels, 'Write for him My decree and destiny, and the execution of My command, and reserve My condition of changing [of a divine ruling] </w:t>
      </w:r>
      <w:r>
        <w:t>(bida')</w:t>
      </w:r>
      <w:r>
        <w:rPr>
          <w:lang w:bidi="fa-IR"/>
        </w:rPr>
        <w:t xml:space="preserve"> among what you write.'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50" w:name="_Toc484340615"/>
      <w:bookmarkStart w:id="251" w:name="_Toc485893448"/>
      <w:r>
        <w:rPr>
          <w:lang w:bidi="fa-IR"/>
        </w:rPr>
        <w:t>Notes</w:t>
      </w:r>
      <w:bookmarkEnd w:id="250"/>
      <w:bookmarkEnd w:id="251"/>
    </w:p>
    <w:p w:rsidR="00BF20E7" w:rsidRDefault="00BF20E7" w:rsidP="00BF20E7">
      <w:pPr>
        <w:pStyle w:val="libFootnote"/>
        <w:rPr>
          <w:lang w:bidi="fa-IR"/>
        </w:rPr>
      </w:pPr>
      <w:r>
        <w:rPr>
          <w:lang w:bidi="fa-IR"/>
        </w:rPr>
        <w:t xml:space="preserve">1. </w:t>
      </w:r>
      <w:r>
        <w:rPr>
          <w:rtl/>
          <w:lang w:bidi="fa-IR"/>
        </w:rPr>
        <w:t>الكافي : 6 / 13 / 3</w:t>
      </w:r>
      <w:r>
        <w:rPr>
          <w:lang w:bidi="fa-IR"/>
        </w:rPr>
        <w:t xml:space="preserve"> .</w:t>
      </w:r>
    </w:p>
    <w:p w:rsidR="00BF20E7" w:rsidRDefault="00BF20E7" w:rsidP="00BF20E7">
      <w:pPr>
        <w:pStyle w:val="libFootnote"/>
        <w:rPr>
          <w:lang w:bidi="fa-IR"/>
        </w:rPr>
      </w:pPr>
      <w:r>
        <w:rPr>
          <w:lang w:bidi="fa-IR"/>
        </w:rPr>
        <w:t>2. al-Kafi, v. 6, p. 13, no. 3</w:t>
      </w:r>
    </w:p>
    <w:p w:rsidR="00BF20E7" w:rsidRDefault="00BF20E7" w:rsidP="00BF20E7">
      <w:pPr>
        <w:pStyle w:val="libFootnote"/>
        <w:rPr>
          <w:lang w:bidi="fa-IR"/>
        </w:rPr>
      </w:pPr>
      <w:r>
        <w:rPr>
          <w:lang w:bidi="fa-IR"/>
        </w:rPr>
        <w:t xml:space="preserve">3. </w:t>
      </w:r>
      <w:r>
        <w:rPr>
          <w:rtl/>
          <w:lang w:bidi="fa-IR"/>
        </w:rPr>
        <w:t>الكافي : 6 / 14 / 4</w:t>
      </w:r>
      <w:r>
        <w:rPr>
          <w:lang w:bidi="fa-IR"/>
        </w:rPr>
        <w:t xml:space="preserve"> .</w:t>
      </w:r>
    </w:p>
    <w:p w:rsidR="00BF20E7" w:rsidRDefault="00BF20E7" w:rsidP="00BF20E7">
      <w:pPr>
        <w:pStyle w:val="libFootnote"/>
        <w:rPr>
          <w:lang w:bidi="fa-IR"/>
        </w:rPr>
      </w:pPr>
      <w:r>
        <w:rPr>
          <w:lang w:bidi="fa-IR"/>
        </w:rPr>
        <w:t>4. Ibid. v. 6, p. 14,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2" w:name="_Toc484340616"/>
      <w:bookmarkStart w:id="253" w:name="_Toc485893449"/>
      <w:r>
        <w:rPr>
          <w:lang w:bidi="fa-IR"/>
        </w:rPr>
        <w:lastRenderedPageBreak/>
        <w:t xml:space="preserve">1531 - </w:t>
      </w:r>
      <w:r>
        <w:rPr>
          <w:rtl/>
          <w:lang w:bidi="fa-IR"/>
        </w:rPr>
        <w:t>ما قَضاهُ اللَّهُ لِلمُؤمِنِ فَهُوَ خَيرٌ</w:t>
      </w:r>
      <w:bookmarkEnd w:id="252"/>
      <w:bookmarkEnd w:id="253"/>
    </w:p>
    <w:p w:rsidR="00BF20E7" w:rsidRDefault="00BF20E7" w:rsidP="005F6981">
      <w:pPr>
        <w:pStyle w:val="Heading2Center"/>
        <w:rPr>
          <w:lang w:bidi="fa-IR"/>
        </w:rPr>
      </w:pPr>
      <w:bookmarkStart w:id="254" w:name="_Toc484340617"/>
      <w:bookmarkStart w:id="255" w:name="_Toc485893450"/>
      <w:r>
        <w:rPr>
          <w:lang w:bidi="fa-IR"/>
        </w:rPr>
        <w:t>1531. WHATEVER ALLAH DECREES FOR A BELIEVER IS GOOD</w:t>
      </w:r>
      <w:bookmarkEnd w:id="254"/>
      <w:bookmarkEnd w:id="255"/>
    </w:p>
    <w:p w:rsidR="00BF20E7" w:rsidRDefault="00BF20E7" w:rsidP="00CD431C">
      <w:pPr>
        <w:pStyle w:val="libAr"/>
        <w:rPr>
          <w:lang w:bidi="fa-IR"/>
        </w:rPr>
      </w:pPr>
      <w:r w:rsidRPr="00C65E9C">
        <w:rPr>
          <w:rStyle w:val="libBold1Char"/>
          <w:rFonts w:hint="cs"/>
          <w:rtl/>
        </w:rPr>
        <w:t>5258.</w:t>
      </w:r>
      <w:r>
        <w:rPr>
          <w:rtl/>
          <w:lang w:bidi="fa-IR"/>
        </w:rPr>
        <w:t xml:space="preserve"> رسولُ اللَّهِ صلى اللَّه عليه وآله : في كلِّ قَضاءِ اللَّهِ عَزَّوجلَّ خِيَرَةٌ (خَيرٌ) للمؤمنِ .</w:t>
      </w:r>
      <w:r>
        <w:rPr>
          <w:rStyle w:val="libFootnotenumChar"/>
          <w:rFonts w:hint="cs"/>
          <w:rtl/>
        </w:rPr>
        <w:t>1</w:t>
      </w:r>
    </w:p>
    <w:p w:rsidR="00BF20E7" w:rsidRDefault="00BF20E7" w:rsidP="00BF20E7">
      <w:pPr>
        <w:pStyle w:val="libNormal"/>
        <w:rPr>
          <w:lang w:bidi="fa-IR"/>
        </w:rPr>
      </w:pPr>
      <w:r w:rsidRPr="00C65E9C">
        <w:rPr>
          <w:rStyle w:val="libBold1Char"/>
        </w:rPr>
        <w:t>5258.</w:t>
      </w:r>
      <w:r>
        <w:rPr>
          <w:lang w:bidi="fa-IR"/>
        </w:rPr>
        <w:t xml:space="preserve"> The Prophet </w:t>
      </w:r>
      <w:r>
        <w:t>(AS)</w:t>
      </w:r>
      <w:r>
        <w:rPr>
          <w:lang w:bidi="fa-IR"/>
        </w:rPr>
        <w:t xml:space="preserve"> said, 'In every decree of Allah's, Mighty and Exalted, there is good for the believer.' </w:t>
      </w:r>
      <w:r>
        <w:rPr>
          <w:rStyle w:val="libFootnotenumChar"/>
        </w:rPr>
        <w:t>2</w:t>
      </w:r>
    </w:p>
    <w:p w:rsidR="00BF20E7" w:rsidRDefault="00BF20E7" w:rsidP="00CD431C">
      <w:pPr>
        <w:pStyle w:val="libAr"/>
        <w:rPr>
          <w:lang w:bidi="fa-IR"/>
        </w:rPr>
      </w:pPr>
      <w:r w:rsidRPr="00C65E9C">
        <w:rPr>
          <w:rStyle w:val="libBold1Char"/>
          <w:rFonts w:hint="cs"/>
          <w:rtl/>
        </w:rPr>
        <w:t>5259.</w:t>
      </w:r>
      <w:r>
        <w:rPr>
          <w:rtl/>
          <w:lang w:bidi="fa-IR"/>
        </w:rPr>
        <w:t xml:space="preserve"> الإمامُ الصّادقُ عليه السلام : عَجِبتُ للمَرءِ المُسلمِ لا يَقضي اللَّهُ عَزَّوجلَّ لَهُ قَضاءً إلّا كانَ خَيراً لَهُ ، وإن قُرِضَ بالمَقاريضِ كانَ خَيراً لَهُ ، وإن مَلَكَ مَشارِقَ الأرضِ ومَغارِبَها كانَ خَيراً لَهُ .</w:t>
      </w:r>
      <w:r>
        <w:rPr>
          <w:rStyle w:val="libFootnotenumChar"/>
          <w:rFonts w:hint="cs"/>
          <w:rtl/>
        </w:rPr>
        <w:t>3</w:t>
      </w:r>
    </w:p>
    <w:p w:rsidR="00BF20E7" w:rsidRDefault="00BF20E7" w:rsidP="00BF20E7">
      <w:pPr>
        <w:pStyle w:val="libNormal"/>
        <w:rPr>
          <w:lang w:bidi="fa-IR"/>
        </w:rPr>
      </w:pPr>
      <w:r w:rsidRPr="00C65E9C">
        <w:rPr>
          <w:rStyle w:val="libBold1Char"/>
        </w:rPr>
        <w:t>5259.</w:t>
      </w:r>
      <w:r>
        <w:rPr>
          <w:lang w:bidi="fa-IR"/>
        </w:rPr>
        <w:t xml:space="preserve"> Imam al-Sadiq </w:t>
      </w:r>
      <w:r>
        <w:t>(AS)</w:t>
      </w:r>
      <w:r>
        <w:rPr>
          <w:lang w:bidi="fa-IR"/>
        </w:rPr>
        <w:t xml:space="preserve"> said, 'How wonderful for a Muslim that Allah does not ordain a fate for him unless it is good for him, even if he was to be cut with scissors it would be for his benefit, and even if he was to own the east side of the world and the west, it would be for his good.' </w:t>
      </w:r>
      <w:r>
        <w:rPr>
          <w:rStyle w:val="libFootnotenumChar"/>
        </w:rPr>
        <w:t>4</w:t>
      </w:r>
    </w:p>
    <w:p w:rsidR="00BF20E7" w:rsidRDefault="00BF20E7" w:rsidP="00CD431C">
      <w:pPr>
        <w:pStyle w:val="libAr"/>
        <w:rPr>
          <w:lang w:bidi="fa-IR"/>
        </w:rPr>
      </w:pPr>
      <w:r w:rsidRPr="00C65E9C">
        <w:rPr>
          <w:rStyle w:val="libBold1Char"/>
          <w:rFonts w:hint="cs"/>
          <w:rtl/>
        </w:rPr>
        <w:t>5260.</w:t>
      </w:r>
      <w:r>
        <w:rPr>
          <w:rtl/>
          <w:lang w:bidi="fa-IR"/>
        </w:rPr>
        <w:t xml:space="preserve"> الإمامُ الصّادقُ عليه السلام : ما قَضَى اللَّهُ لمؤمنٍ قَضاءً فَرَضِيَ بهِ إلّا جَعَلَ اللَّهُ لَهُ الخِيَرَةَ فيما يَقضي.</w:t>
      </w:r>
      <w:r>
        <w:rPr>
          <w:rStyle w:val="libFootnotenumChar"/>
          <w:rFonts w:hint="cs"/>
          <w:rtl/>
        </w:rPr>
        <w:t>5</w:t>
      </w:r>
    </w:p>
    <w:p w:rsidR="00BF20E7" w:rsidRDefault="00BF20E7" w:rsidP="00BF20E7">
      <w:pPr>
        <w:pStyle w:val="libNormal"/>
        <w:rPr>
          <w:lang w:bidi="fa-IR"/>
        </w:rPr>
      </w:pPr>
      <w:r w:rsidRPr="00C65E9C">
        <w:rPr>
          <w:rStyle w:val="libBold1Char"/>
        </w:rPr>
        <w:t>5260.</w:t>
      </w:r>
      <w:r>
        <w:rPr>
          <w:lang w:bidi="fa-IR"/>
        </w:rPr>
        <w:t xml:space="preserve"> Imam al-Sadiq </w:t>
      </w:r>
      <w:r>
        <w:t>(AS)</w:t>
      </w:r>
      <w:r>
        <w:rPr>
          <w:lang w:bidi="fa-IR"/>
        </w:rPr>
        <w:t xml:space="preserve"> said, 'Any fate that Allah decrees for a believer which he is pleased with, Allah will place good in what He decreed.'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البلاء : باب 272</w:t>
      </w:r>
      <w:r>
        <w:rPr>
          <w:lang w:bidi="fa-IR"/>
        </w:rPr>
        <w:t xml:space="preserve"> .</w:t>
      </w:r>
    </w:p>
    <w:p w:rsidR="00BF20E7" w:rsidRDefault="00BF20E7" w:rsidP="00C65E9C">
      <w:pPr>
        <w:pStyle w:val="libBold2"/>
        <w:rPr>
          <w:lang w:bidi="fa-IR"/>
        </w:rPr>
      </w:pPr>
      <w:r>
        <w:t>(See also: THE ORDEAL, section 272)</w:t>
      </w:r>
    </w:p>
    <w:p w:rsidR="00BF20E7" w:rsidRDefault="00BF20E7" w:rsidP="00BF20E7">
      <w:pPr>
        <w:pStyle w:val="libNormal"/>
        <w:rPr>
          <w:lang w:bidi="fa-IR"/>
        </w:rPr>
      </w:pPr>
    </w:p>
    <w:p w:rsidR="00BF20E7" w:rsidRDefault="00BF20E7" w:rsidP="00CD431C">
      <w:pPr>
        <w:pStyle w:val="Heading3"/>
        <w:rPr>
          <w:lang w:bidi="fa-IR"/>
        </w:rPr>
      </w:pPr>
      <w:bookmarkStart w:id="256" w:name="_Toc484340618"/>
      <w:bookmarkStart w:id="257" w:name="_Toc485893451"/>
      <w:r>
        <w:rPr>
          <w:lang w:bidi="fa-IR"/>
        </w:rPr>
        <w:t>Notes</w:t>
      </w:r>
      <w:bookmarkEnd w:id="256"/>
      <w:bookmarkEnd w:id="257"/>
    </w:p>
    <w:p w:rsidR="00BF20E7" w:rsidRDefault="00BF20E7" w:rsidP="00BF20E7">
      <w:pPr>
        <w:pStyle w:val="libFootnote"/>
        <w:rPr>
          <w:lang w:bidi="fa-IR"/>
        </w:rPr>
      </w:pPr>
      <w:r>
        <w:rPr>
          <w:lang w:bidi="fa-IR"/>
        </w:rPr>
        <w:t xml:space="preserve">1. </w:t>
      </w:r>
      <w:r>
        <w:rPr>
          <w:rtl/>
          <w:lang w:bidi="fa-IR"/>
        </w:rPr>
        <w:t>عيون أخبار الرِّضا : 1 / 141 / 42</w:t>
      </w:r>
      <w:r>
        <w:rPr>
          <w:lang w:bidi="fa-IR"/>
        </w:rPr>
        <w:t xml:space="preserve"> .</w:t>
      </w:r>
    </w:p>
    <w:p w:rsidR="00BF20E7" w:rsidRDefault="00BF20E7" w:rsidP="00BF20E7">
      <w:pPr>
        <w:pStyle w:val="libFootnote"/>
        <w:rPr>
          <w:lang w:bidi="fa-IR"/>
        </w:rPr>
      </w:pPr>
      <w:r>
        <w:rPr>
          <w:lang w:bidi="fa-IR"/>
        </w:rPr>
        <w:t>2.'Uyun Akhbar al-Rida (AS), v. 1, p. 141, no. 42</w:t>
      </w:r>
    </w:p>
    <w:p w:rsidR="00BF20E7" w:rsidRDefault="00BF20E7" w:rsidP="00BF20E7">
      <w:pPr>
        <w:pStyle w:val="libFootnote"/>
        <w:rPr>
          <w:lang w:bidi="fa-IR"/>
        </w:rPr>
      </w:pPr>
      <w:r>
        <w:rPr>
          <w:lang w:bidi="fa-IR"/>
        </w:rPr>
        <w:t xml:space="preserve">3. </w:t>
      </w:r>
      <w:r>
        <w:rPr>
          <w:rtl/>
          <w:lang w:bidi="fa-IR"/>
        </w:rPr>
        <w:t>الكافي : 2 / 62 / 8</w:t>
      </w:r>
      <w:r>
        <w:rPr>
          <w:lang w:bidi="fa-IR"/>
        </w:rPr>
        <w:t xml:space="preserve"> .</w:t>
      </w:r>
    </w:p>
    <w:p w:rsidR="00BF20E7" w:rsidRDefault="00BF20E7" w:rsidP="00BF20E7">
      <w:pPr>
        <w:pStyle w:val="libFootnote"/>
        <w:rPr>
          <w:lang w:bidi="fa-IR"/>
        </w:rPr>
      </w:pPr>
      <w:r>
        <w:rPr>
          <w:lang w:bidi="fa-IR"/>
        </w:rPr>
        <w:t>4. al-Kafi, v. 2, p. 62, no. 8</w:t>
      </w:r>
    </w:p>
    <w:p w:rsidR="00BF20E7" w:rsidRDefault="00BF20E7" w:rsidP="00BF20E7">
      <w:pPr>
        <w:pStyle w:val="libFootnote"/>
        <w:rPr>
          <w:lang w:bidi="fa-IR"/>
        </w:rPr>
      </w:pPr>
      <w:r>
        <w:rPr>
          <w:lang w:bidi="fa-IR"/>
        </w:rPr>
        <w:t xml:space="preserve">5. </w:t>
      </w:r>
      <w:r>
        <w:rPr>
          <w:rtl/>
          <w:lang w:bidi="fa-IR"/>
        </w:rPr>
        <w:t>التمحيص : 59 / 123</w:t>
      </w:r>
      <w:r>
        <w:rPr>
          <w:lang w:bidi="fa-IR"/>
        </w:rPr>
        <w:t xml:space="preserve"> .</w:t>
      </w:r>
    </w:p>
    <w:p w:rsidR="00BF20E7" w:rsidRDefault="00BF20E7" w:rsidP="00BF20E7">
      <w:pPr>
        <w:pStyle w:val="libFootnote"/>
        <w:rPr>
          <w:lang w:bidi="fa-IR"/>
        </w:rPr>
      </w:pPr>
      <w:r>
        <w:rPr>
          <w:lang w:bidi="fa-IR"/>
        </w:rPr>
        <w:t>6. al-Tamhis, p. 59, no. 123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8" w:name="_Toc484340619"/>
      <w:bookmarkStart w:id="259" w:name="_Toc485893452"/>
      <w:r>
        <w:rPr>
          <w:lang w:bidi="fa-IR"/>
        </w:rPr>
        <w:lastRenderedPageBreak/>
        <w:t xml:space="preserve">1532 - </w:t>
      </w:r>
      <w:r>
        <w:rPr>
          <w:rtl/>
          <w:lang w:bidi="fa-IR"/>
        </w:rPr>
        <w:t>مَن لَم يَرضَ بِالقَضاءِ</w:t>
      </w:r>
      <w:bookmarkEnd w:id="258"/>
      <w:bookmarkEnd w:id="259"/>
    </w:p>
    <w:p w:rsidR="00BF20E7" w:rsidRDefault="00BF20E7" w:rsidP="005F6981">
      <w:pPr>
        <w:pStyle w:val="Heading2Center"/>
        <w:rPr>
          <w:lang w:bidi="fa-IR"/>
        </w:rPr>
      </w:pPr>
      <w:bookmarkStart w:id="260" w:name="_Toc484340620"/>
      <w:bookmarkStart w:id="261" w:name="_Toc485893453"/>
      <w:r>
        <w:rPr>
          <w:lang w:bidi="fa-IR"/>
        </w:rPr>
        <w:t>1532. ONE WHO IS NOT CONTENT WITH THE DECREE</w:t>
      </w:r>
      <w:bookmarkEnd w:id="260"/>
      <w:bookmarkEnd w:id="261"/>
    </w:p>
    <w:p w:rsidR="00BF20E7" w:rsidRDefault="00BF20E7" w:rsidP="00CD431C">
      <w:pPr>
        <w:pStyle w:val="libAr"/>
        <w:rPr>
          <w:lang w:bidi="fa-IR"/>
        </w:rPr>
      </w:pPr>
      <w:r w:rsidRPr="00C65E9C">
        <w:rPr>
          <w:rStyle w:val="libBold1Char"/>
          <w:rFonts w:hint="cs"/>
          <w:rtl/>
        </w:rPr>
        <w:t>5261.</w:t>
      </w:r>
      <w:r>
        <w:rPr>
          <w:rtl/>
          <w:lang w:bidi="fa-IR"/>
        </w:rPr>
        <w:t xml:space="preserve"> رسولُ اللَّهِ صلى اللَّه عليه وآله : قالَ اللَّهُ جلَّ جلالُهُ : مَن لم يَرضَ بقَضائي ولم يُؤمِنْ بِقَدَري فَلْيَلتَمِسْ إلهاً غَيري !</w:t>
      </w:r>
      <w:r>
        <w:rPr>
          <w:rStyle w:val="libFootnotenumChar"/>
          <w:rFonts w:hint="cs"/>
          <w:rtl/>
        </w:rPr>
        <w:t>1</w:t>
      </w:r>
    </w:p>
    <w:p w:rsidR="00BF20E7" w:rsidRDefault="00BF20E7" w:rsidP="00BF20E7">
      <w:pPr>
        <w:pStyle w:val="libNormal"/>
        <w:rPr>
          <w:lang w:bidi="fa-IR"/>
        </w:rPr>
      </w:pPr>
      <w:r w:rsidRPr="00C65E9C">
        <w:rPr>
          <w:rStyle w:val="libBold1Char"/>
        </w:rPr>
        <w:t>5261.</w:t>
      </w:r>
      <w:r>
        <w:rPr>
          <w:lang w:bidi="fa-IR"/>
        </w:rPr>
        <w:t xml:space="preserve"> The Prophet </w:t>
      </w:r>
      <w:r>
        <w:t>(SAWA)</w:t>
      </w:r>
      <w:r>
        <w:rPr>
          <w:lang w:bidi="fa-IR"/>
        </w:rPr>
        <w:t xml:space="preserve"> said, 'Allah Almighty says, 'Whoever is not pleased with My decree and does not believe in My destiny should beseech another god.' </w:t>
      </w:r>
      <w:r>
        <w:rPr>
          <w:rStyle w:val="libFootnotenumChar"/>
        </w:rPr>
        <w:t>2</w:t>
      </w:r>
    </w:p>
    <w:p w:rsidR="00BF20E7" w:rsidRDefault="00BF20E7" w:rsidP="00CD431C">
      <w:pPr>
        <w:pStyle w:val="libAr"/>
        <w:rPr>
          <w:lang w:bidi="fa-IR"/>
        </w:rPr>
      </w:pPr>
      <w:r w:rsidRPr="00C65E9C">
        <w:rPr>
          <w:rStyle w:val="libBold1Char"/>
          <w:rFonts w:hint="cs"/>
          <w:rtl/>
        </w:rPr>
        <w:t>5262.</w:t>
      </w:r>
      <w:r>
        <w:rPr>
          <w:rtl/>
          <w:lang w:bidi="fa-IR"/>
        </w:rPr>
        <w:t xml:space="preserve"> الإمامُ عليٌّ عليه السلام: أشَدُّ الناسِ عَذاباً يَومَ القِيامَةِ المُتَسَخِّطُ لِقَضاءِ اللَّهِ .</w:t>
      </w:r>
      <w:r>
        <w:rPr>
          <w:rStyle w:val="libFootnotenumChar"/>
          <w:rFonts w:hint="cs"/>
          <w:rtl/>
        </w:rPr>
        <w:t>3</w:t>
      </w:r>
    </w:p>
    <w:p w:rsidR="00BF20E7" w:rsidRDefault="00BF20E7" w:rsidP="00BF20E7">
      <w:pPr>
        <w:pStyle w:val="libNormal"/>
        <w:rPr>
          <w:lang w:bidi="fa-IR"/>
        </w:rPr>
      </w:pPr>
      <w:r w:rsidRPr="00C65E9C">
        <w:rPr>
          <w:rStyle w:val="libBold1Char"/>
        </w:rPr>
        <w:t>5262.</w:t>
      </w:r>
      <w:r>
        <w:rPr>
          <w:lang w:bidi="fa-IR"/>
        </w:rPr>
        <w:t xml:space="preserve"> Imam Ali </w:t>
      </w:r>
      <w:r>
        <w:t>(AS)</w:t>
      </w:r>
      <w:r>
        <w:rPr>
          <w:lang w:bidi="fa-IR"/>
        </w:rPr>
        <w:t xml:space="preserve"> said, 'The people with the worst punishment on the Day of Judgment will be those who resented the decree of Allah.' </w:t>
      </w:r>
      <w:r>
        <w:rPr>
          <w:rStyle w:val="libFootnotenumChar"/>
        </w:rPr>
        <w:t>4</w:t>
      </w:r>
    </w:p>
    <w:p w:rsidR="00BF20E7" w:rsidRDefault="00BF20E7" w:rsidP="00CD431C">
      <w:pPr>
        <w:pStyle w:val="libAr"/>
        <w:rPr>
          <w:lang w:bidi="fa-IR"/>
        </w:rPr>
      </w:pPr>
      <w:r w:rsidRPr="00C65E9C">
        <w:rPr>
          <w:rStyle w:val="libBold1Char"/>
          <w:rFonts w:hint="cs"/>
          <w:rtl/>
        </w:rPr>
        <w:t>5263.</w:t>
      </w:r>
      <w:r>
        <w:rPr>
          <w:rtl/>
          <w:lang w:bidi="fa-IR"/>
        </w:rPr>
        <w:t xml:space="preserve"> الإمامُ عليٌّ عليه السلام : مَن أصبَحَ علَى الدنيا حَزيناً فقد أصبَحَ لِقَضاءِ اللَّهِ ساخِطاً .</w:t>
      </w:r>
      <w:r>
        <w:rPr>
          <w:rStyle w:val="libFootnotenumChar"/>
          <w:rFonts w:hint="cs"/>
          <w:rtl/>
        </w:rPr>
        <w:t>5</w:t>
      </w:r>
    </w:p>
    <w:p w:rsidR="00BF20E7" w:rsidRDefault="00BF20E7" w:rsidP="00BF20E7">
      <w:pPr>
        <w:pStyle w:val="libNormal"/>
        <w:rPr>
          <w:lang w:bidi="fa-IR"/>
        </w:rPr>
      </w:pPr>
      <w:r w:rsidRPr="00C65E9C">
        <w:rPr>
          <w:rStyle w:val="libBold1Char"/>
        </w:rPr>
        <w:t>5263.</w:t>
      </w:r>
      <w:r>
        <w:rPr>
          <w:lang w:bidi="fa-IR"/>
        </w:rPr>
        <w:t xml:space="preserve"> Imam Ali </w:t>
      </w:r>
      <w:r>
        <w:t>(AS)</w:t>
      </w:r>
      <w:r>
        <w:rPr>
          <w:lang w:bidi="fa-IR"/>
        </w:rPr>
        <w:t xml:space="preserve"> said, 'Whoever wakes up upset with the world has woken up resentful of the decree of Allah.' </w:t>
      </w:r>
      <w:r>
        <w:rPr>
          <w:rStyle w:val="libFootnotenumChar"/>
        </w:rPr>
        <w:t>6</w:t>
      </w:r>
    </w:p>
    <w:p w:rsidR="00BF20E7" w:rsidRDefault="00BF20E7" w:rsidP="00CD431C">
      <w:pPr>
        <w:pStyle w:val="libAr"/>
        <w:rPr>
          <w:lang w:bidi="fa-IR"/>
        </w:rPr>
      </w:pPr>
      <w:r w:rsidRPr="00C65E9C">
        <w:rPr>
          <w:rStyle w:val="libBold1Char"/>
          <w:rFonts w:hint="cs"/>
          <w:rtl/>
        </w:rPr>
        <w:t>5264.</w:t>
      </w:r>
      <w:r>
        <w:rPr>
          <w:rtl/>
          <w:lang w:bidi="fa-IR"/>
        </w:rPr>
        <w:t xml:space="preserve"> الإمامُ العسكريُّ عليه السلام : إذا كانَ المَقضيُّ كائِناً فالضَّراعَةُ لماذا ؟ !</w:t>
      </w:r>
      <w:r>
        <w:rPr>
          <w:rStyle w:val="libFootnotenumChar"/>
          <w:rFonts w:hint="cs"/>
          <w:rtl/>
        </w:rPr>
        <w:t>7</w:t>
      </w:r>
    </w:p>
    <w:p w:rsidR="00BF20E7" w:rsidRDefault="00BF20E7" w:rsidP="00BF20E7">
      <w:pPr>
        <w:pStyle w:val="libNormal"/>
        <w:rPr>
          <w:lang w:bidi="fa-IR"/>
        </w:rPr>
      </w:pPr>
      <w:r w:rsidRPr="00C65E9C">
        <w:rPr>
          <w:rStyle w:val="libBold1Char"/>
        </w:rPr>
        <w:t>5264.</w:t>
      </w:r>
      <w:r>
        <w:rPr>
          <w:lang w:bidi="fa-IR"/>
        </w:rPr>
        <w:t xml:space="preserve"> Imam al-Askari </w:t>
      </w:r>
      <w:r>
        <w:t>(AS)</w:t>
      </w:r>
      <w:r>
        <w:rPr>
          <w:lang w:bidi="fa-IR"/>
        </w:rPr>
        <w:t xml:space="preserve"> said, 'Since decrees are concealed, wherefore the need for begging?!'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الرضا (1) : باب 832</w:t>
      </w:r>
      <w:r>
        <w:rPr>
          <w:lang w:bidi="fa-IR"/>
        </w:rPr>
        <w:t xml:space="preserve"> .</w:t>
      </w:r>
    </w:p>
    <w:p w:rsidR="00BF20E7" w:rsidRDefault="00BF20E7" w:rsidP="00C65E9C">
      <w:pPr>
        <w:pStyle w:val="libBold2"/>
        <w:rPr>
          <w:lang w:bidi="fa-IR"/>
        </w:rPr>
      </w:pPr>
      <w:r>
        <w:t>(See also: SATISFACTION WITH ALLAH'S DIVINE DECREE: section 832)</w:t>
      </w:r>
    </w:p>
    <w:p w:rsidR="00BF20E7" w:rsidRDefault="00BF20E7" w:rsidP="00BF20E7">
      <w:pPr>
        <w:pStyle w:val="libNormal"/>
        <w:rPr>
          <w:lang w:bidi="fa-IR"/>
        </w:rPr>
      </w:pPr>
    </w:p>
    <w:p w:rsidR="00BF20E7" w:rsidRDefault="00BF20E7" w:rsidP="00CD431C">
      <w:pPr>
        <w:pStyle w:val="Heading3"/>
        <w:rPr>
          <w:lang w:bidi="fa-IR"/>
        </w:rPr>
      </w:pPr>
      <w:bookmarkStart w:id="262" w:name="_Toc484340621"/>
      <w:bookmarkStart w:id="263" w:name="_Toc485893454"/>
      <w:r>
        <w:rPr>
          <w:lang w:bidi="fa-IR"/>
        </w:rPr>
        <w:t>Notes</w:t>
      </w:r>
      <w:bookmarkEnd w:id="262"/>
      <w:bookmarkEnd w:id="263"/>
    </w:p>
    <w:p w:rsidR="00BF20E7" w:rsidRDefault="00BF20E7" w:rsidP="00BF20E7">
      <w:pPr>
        <w:pStyle w:val="libFootnote"/>
        <w:rPr>
          <w:lang w:bidi="fa-IR"/>
        </w:rPr>
      </w:pPr>
      <w:r>
        <w:rPr>
          <w:lang w:bidi="fa-IR"/>
        </w:rPr>
        <w:t xml:space="preserve">1. </w:t>
      </w:r>
      <w:r>
        <w:rPr>
          <w:rtl/>
          <w:lang w:bidi="fa-IR"/>
        </w:rPr>
        <w:t>عيون أخبار الرِّضا : 1 / 141 / 42</w:t>
      </w:r>
      <w:r>
        <w:rPr>
          <w:lang w:bidi="fa-IR"/>
        </w:rPr>
        <w:t xml:space="preserve"> .</w:t>
      </w:r>
    </w:p>
    <w:p w:rsidR="00BF20E7" w:rsidRDefault="00BF20E7" w:rsidP="00BF20E7">
      <w:pPr>
        <w:pStyle w:val="libFootnote"/>
        <w:rPr>
          <w:lang w:bidi="fa-IR"/>
        </w:rPr>
      </w:pPr>
      <w:r>
        <w:rPr>
          <w:lang w:bidi="fa-IR"/>
        </w:rPr>
        <w:t>2.'Uyun Akhbar al-Rida (AS), v. 1, p. 141, no. 42</w:t>
      </w:r>
    </w:p>
    <w:p w:rsidR="00BF20E7" w:rsidRDefault="00BF20E7" w:rsidP="00BF20E7">
      <w:pPr>
        <w:pStyle w:val="libFootnote"/>
        <w:rPr>
          <w:lang w:bidi="fa-IR"/>
        </w:rPr>
      </w:pPr>
      <w:r>
        <w:rPr>
          <w:lang w:bidi="fa-IR"/>
        </w:rPr>
        <w:t xml:space="preserve">3. </w:t>
      </w:r>
      <w:r>
        <w:rPr>
          <w:rtl/>
          <w:lang w:bidi="fa-IR"/>
        </w:rPr>
        <w:t>غرر الحكم : 3225</w:t>
      </w:r>
      <w:r>
        <w:rPr>
          <w:lang w:bidi="fa-IR"/>
        </w:rPr>
        <w:t xml:space="preserve"> .</w:t>
      </w:r>
    </w:p>
    <w:p w:rsidR="00BF20E7" w:rsidRDefault="00BF20E7" w:rsidP="00BF20E7">
      <w:pPr>
        <w:pStyle w:val="libFootnote"/>
        <w:rPr>
          <w:lang w:bidi="fa-IR"/>
        </w:rPr>
      </w:pPr>
      <w:r>
        <w:rPr>
          <w:lang w:bidi="fa-IR"/>
        </w:rPr>
        <w:t>4. Ghurar al-Hikam, no. 3225</w:t>
      </w:r>
    </w:p>
    <w:p w:rsidR="00BF20E7" w:rsidRDefault="00BF20E7" w:rsidP="00BF20E7">
      <w:pPr>
        <w:pStyle w:val="libFootnote"/>
        <w:rPr>
          <w:lang w:bidi="fa-IR"/>
        </w:rPr>
      </w:pPr>
      <w:r>
        <w:rPr>
          <w:lang w:bidi="fa-IR"/>
        </w:rPr>
        <w:t xml:space="preserve">5. </w:t>
      </w:r>
      <w:r>
        <w:rPr>
          <w:rtl/>
          <w:lang w:bidi="fa-IR"/>
        </w:rPr>
        <w:t>نهج البلاغة : الحكمة 228</w:t>
      </w:r>
      <w:r>
        <w:rPr>
          <w:lang w:bidi="fa-IR"/>
        </w:rPr>
        <w:t xml:space="preserve"> .</w:t>
      </w:r>
    </w:p>
    <w:p w:rsidR="00BF20E7" w:rsidRDefault="00BF20E7" w:rsidP="00BF20E7">
      <w:pPr>
        <w:pStyle w:val="libFootnote"/>
        <w:rPr>
          <w:lang w:bidi="fa-IR"/>
        </w:rPr>
      </w:pPr>
      <w:r>
        <w:rPr>
          <w:lang w:bidi="fa-IR"/>
        </w:rPr>
        <w:t>6. Nahj al-Balagha, Saying 228</w:t>
      </w:r>
    </w:p>
    <w:p w:rsidR="00BF20E7" w:rsidRDefault="00BF20E7" w:rsidP="00BF20E7">
      <w:pPr>
        <w:pStyle w:val="libFootnote"/>
        <w:rPr>
          <w:lang w:bidi="fa-IR"/>
        </w:rPr>
      </w:pPr>
      <w:r>
        <w:rPr>
          <w:lang w:bidi="fa-IR"/>
        </w:rPr>
        <w:t xml:space="preserve">7. </w:t>
      </w:r>
      <w:r>
        <w:rPr>
          <w:rtl/>
          <w:lang w:bidi="fa-IR"/>
        </w:rPr>
        <w:t>نزهة الناظر : 147 / 21</w:t>
      </w:r>
      <w:r>
        <w:rPr>
          <w:lang w:bidi="fa-IR"/>
        </w:rPr>
        <w:t xml:space="preserve"> .</w:t>
      </w:r>
    </w:p>
    <w:p w:rsidR="00BF20E7" w:rsidRDefault="00BF20E7" w:rsidP="00BF20E7">
      <w:pPr>
        <w:pStyle w:val="libFootnote"/>
        <w:rPr>
          <w:lang w:bidi="fa-IR"/>
        </w:rPr>
      </w:pPr>
      <w:r>
        <w:rPr>
          <w:lang w:bidi="fa-IR"/>
        </w:rPr>
        <w:t>8. Nuzhat al-Na?ir, p. 147, no. 21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4" w:name="_Toc484340622"/>
      <w:bookmarkStart w:id="265" w:name="_Toc485893455"/>
      <w:r>
        <w:rPr>
          <w:lang w:bidi="fa-IR"/>
        </w:rPr>
        <w:lastRenderedPageBreak/>
        <w:t xml:space="preserve">1533 - </w:t>
      </w:r>
      <w:r>
        <w:rPr>
          <w:rtl/>
          <w:lang w:bidi="fa-IR"/>
        </w:rPr>
        <w:t>ما هو مِن القَدَرِ</w:t>
      </w:r>
      <w:bookmarkEnd w:id="264"/>
      <w:bookmarkEnd w:id="265"/>
    </w:p>
    <w:p w:rsidR="00BF20E7" w:rsidRDefault="00BF20E7" w:rsidP="005F6981">
      <w:pPr>
        <w:pStyle w:val="Heading2Center"/>
        <w:rPr>
          <w:lang w:bidi="fa-IR"/>
        </w:rPr>
      </w:pPr>
      <w:bookmarkStart w:id="266" w:name="_Toc484340623"/>
      <w:bookmarkStart w:id="267" w:name="_Toc485893456"/>
      <w:r>
        <w:rPr>
          <w:lang w:bidi="fa-IR"/>
        </w:rPr>
        <w:t>1533. WHAT IS PART OF FATE</w:t>
      </w:r>
      <w:bookmarkEnd w:id="266"/>
      <w:bookmarkEnd w:id="267"/>
    </w:p>
    <w:p w:rsidR="00BF20E7" w:rsidRDefault="00BF20E7" w:rsidP="00CD431C">
      <w:pPr>
        <w:pStyle w:val="libAr"/>
        <w:rPr>
          <w:lang w:bidi="fa-IR"/>
        </w:rPr>
      </w:pPr>
      <w:r w:rsidRPr="00C65E9C">
        <w:rPr>
          <w:rStyle w:val="libBold1Char"/>
          <w:rFonts w:hint="cs"/>
          <w:rtl/>
        </w:rPr>
        <w:t>5265.</w:t>
      </w:r>
      <w:r>
        <w:rPr>
          <w:rtl/>
          <w:lang w:bidi="fa-IR"/>
        </w:rPr>
        <w:t xml:space="preserve"> رسولُ اللَّهِ صلى اللَّه عليه وآله : الدَّواءُ مِن القَدَرِ ، وهُو يَنفَعُ مَن يَشاءُ بما شاءَ .</w:t>
      </w:r>
      <w:r>
        <w:rPr>
          <w:rStyle w:val="libFootnotenumChar"/>
          <w:rFonts w:hint="cs"/>
          <w:rtl/>
        </w:rPr>
        <w:t>1</w:t>
      </w:r>
    </w:p>
    <w:p w:rsidR="00BF20E7" w:rsidRDefault="00BF20E7" w:rsidP="00BF20E7">
      <w:pPr>
        <w:pStyle w:val="libNormal"/>
        <w:rPr>
          <w:lang w:bidi="fa-IR"/>
        </w:rPr>
      </w:pPr>
      <w:r w:rsidRPr="00C65E9C">
        <w:rPr>
          <w:rStyle w:val="libBold1Char"/>
        </w:rPr>
        <w:t>5265.</w:t>
      </w:r>
      <w:r>
        <w:rPr>
          <w:lang w:bidi="fa-IR"/>
        </w:rPr>
        <w:t xml:space="preserve"> The Prophet </w:t>
      </w:r>
      <w:r>
        <w:t>(SAWA)</w:t>
      </w:r>
      <w:r>
        <w:rPr>
          <w:lang w:bidi="fa-IR"/>
        </w:rPr>
        <w:t xml:space="preserve"> said, 'The remedy is a part of fate, and He helps whom He wills and however He wills.' </w:t>
      </w:r>
      <w:r>
        <w:rPr>
          <w:rStyle w:val="libFootnotenumChar"/>
        </w:rPr>
        <w:t>2</w:t>
      </w:r>
    </w:p>
    <w:p w:rsidR="00BF20E7" w:rsidRDefault="00BF20E7" w:rsidP="00CD431C">
      <w:pPr>
        <w:pStyle w:val="libAr"/>
        <w:rPr>
          <w:lang w:bidi="fa-IR"/>
        </w:rPr>
      </w:pPr>
      <w:r w:rsidRPr="00C65E9C">
        <w:rPr>
          <w:rStyle w:val="libBold1Char"/>
          <w:rFonts w:hint="cs"/>
          <w:rtl/>
        </w:rPr>
        <w:t>5266.</w:t>
      </w:r>
      <w:r>
        <w:rPr>
          <w:rtl/>
          <w:lang w:bidi="fa-IR"/>
        </w:rPr>
        <w:t xml:space="preserve"> رسولُ اللَّهِ صلى اللَّه عليه وآله - لَمّا سُئلَ : أرأيتَ دَواءً نَتَداوى‏ بهِ ، وَرُقىً نَستَرقِي بِها ، وأشياءَ نَفعَلُها ، هَل تَرُدُّ مِن قَدَرِ اللَّهِ ؟ - : بل هِي مِن قَدَرِ اللَّهِ .</w:t>
      </w:r>
      <w:r>
        <w:rPr>
          <w:rStyle w:val="libFootnotenumChar"/>
          <w:rFonts w:hint="cs"/>
          <w:rtl/>
        </w:rPr>
        <w:t>3</w:t>
      </w:r>
    </w:p>
    <w:p w:rsidR="00BF20E7" w:rsidRDefault="00BF20E7" w:rsidP="00BF20E7">
      <w:pPr>
        <w:pStyle w:val="libNormal"/>
        <w:rPr>
          <w:lang w:bidi="fa-IR"/>
        </w:rPr>
      </w:pPr>
      <w:r w:rsidRPr="00C65E9C">
        <w:rPr>
          <w:rStyle w:val="libBold1Char"/>
        </w:rPr>
        <w:t>5266.</w:t>
      </w:r>
      <w:r>
        <w:rPr>
          <w:lang w:bidi="fa-IR"/>
        </w:rPr>
        <w:t xml:space="preserve"> The Prophet </w:t>
      </w:r>
      <w:r>
        <w:t>(SAWA)</w:t>
      </w:r>
      <w:r>
        <w:rPr>
          <w:lang w:bidi="fa-IR"/>
        </w:rPr>
        <w:t xml:space="preserve">, when asked, 'Have you seen medicine that we can cure ourselves with, amulets we can protect ourselves with, and things we can do to repel the destiny of Allah?' He replied, 'They are all part of the destiny of Allah.' </w:t>
      </w:r>
      <w:r>
        <w:rPr>
          <w:rStyle w:val="libFootnotenumChar"/>
        </w:rPr>
        <w:t>4</w:t>
      </w:r>
    </w:p>
    <w:p w:rsidR="00BF20E7" w:rsidRDefault="00BF20E7" w:rsidP="00CD431C">
      <w:pPr>
        <w:pStyle w:val="libAr"/>
        <w:rPr>
          <w:lang w:bidi="fa-IR"/>
        </w:rPr>
      </w:pPr>
      <w:r w:rsidRPr="00C65E9C">
        <w:rPr>
          <w:rStyle w:val="libBold1Char"/>
          <w:rFonts w:hint="cs"/>
          <w:rtl/>
        </w:rPr>
        <w:t>5267.</w:t>
      </w:r>
      <w:r>
        <w:rPr>
          <w:rtl/>
          <w:lang w:bidi="fa-IR"/>
        </w:rPr>
        <w:t xml:space="preserve"> الإمامُ عليٌّ عليه السلام - عندَ انصِرافِهِ مِن صِفِّينَ في‏جَوابِ شَيخٍ سَألَهُ عن مَسِيرِهِم إلَى الشامِ : أبِقَضاءٍ وقَدَرٍ ؟ - : والذي خَلَقَ الحَبَّةَ وبَرَأ النَّسَمَةَ ، ما قَطَعنا وادِياً ولا عَلَونا تَلعَةً إلّا بقَضاءٍ وقَدَرٍ ... لعلَّكَ ظَنَنتَه قَضاءً لازِماً وقَدَراً حاتِماً ، لو كانَ ذلكَ لَسَقَطَ الوَعدُ والوَعيدُ وبَطَلَ الثَّوابُ والعِقابُ ، ولا أتَت لائمَةٌ مِن اللَّهِ لِمُذنِبٍ ولا مَحمَدَةٌ مِن اللَّهِ لُمحسِنٍ ، ولا كانَ الُمحسِنُ أولى‏ بثَوابِ الإحسانِ مِن المُذنِبِ ، ذلكَ مَقالُ أحزابِ عَبَدَةِ الأوثانِ ... ومَجُوسِها ، ولكنَّ اللَّهَ أمَرَ بالخَيرِ تَخييراً ونَهى‏ عَنِ الشَّرِّ تَحذيراً ، ولم يُعصَ مَغلوباً ولم يُطَعْ مُكرَهاً ، ولا يُمَلِّكُ تَفويضاً .</w:t>
      </w:r>
      <w:r>
        <w:rPr>
          <w:rStyle w:val="libFootnotenumChar"/>
          <w:rFonts w:hint="cs"/>
          <w:rtl/>
        </w:rPr>
        <w:t>5</w:t>
      </w:r>
    </w:p>
    <w:p w:rsidR="00BF20E7" w:rsidRDefault="00BF20E7" w:rsidP="00BF20E7">
      <w:pPr>
        <w:pStyle w:val="libNormal"/>
        <w:rPr>
          <w:lang w:bidi="fa-IR"/>
        </w:rPr>
      </w:pPr>
      <w:r w:rsidRPr="00C65E9C">
        <w:rPr>
          <w:rStyle w:val="libBold1Char"/>
        </w:rPr>
        <w:t>5267.</w:t>
      </w:r>
      <w:r>
        <w:rPr>
          <w:lang w:bidi="fa-IR"/>
        </w:rPr>
        <w:t xml:space="preserve"> Imam Ali </w:t>
      </w:r>
      <w:r>
        <w:t>(AS)</w:t>
      </w:r>
      <w:r>
        <w:rPr>
          <w:lang w:bidi="fa-IR"/>
        </w:rPr>
        <w:t xml:space="preserve">, returning from the Battle of Siffin, in answer to an old man who asked him about their journey to Syria: 'Is this fate or destiny?' said, 'By He who created the seed and made the human being, we have not gone through a valley or ascended a mountain without it being our fate and destiny.... You might think this to be imperative fate and inevitable destiny. If this were so then promise of reward </w:t>
      </w:r>
      <w:r>
        <w:t>(wad)</w:t>
      </w:r>
      <w:r>
        <w:rPr>
          <w:lang w:bidi="fa-IR"/>
        </w:rPr>
        <w:t xml:space="preserve"> and threat of penalty </w:t>
      </w:r>
      <w:r>
        <w:t>(waid)</w:t>
      </w:r>
      <w:r>
        <w:rPr>
          <w:lang w:bidi="fa-IR"/>
        </w:rPr>
        <w:t xml:space="preserve">, would cease to apply, and reward and punishment would become null. Allah would not blame the sinners, nor would He praise the good-doers. The benevolent would not be more worthy of reward for good deeds than the sinner, which is the belief of the idol worshippers.... and the Magians. However, Allah has commanded good by choice and forbidden evil by warning, and He is not disobeyed helplessly, nor obeyed forcefully or freely, and nor does He give man absolute control.' </w:t>
      </w:r>
      <w:r>
        <w:rPr>
          <w:rStyle w:val="libFootnotenumChar"/>
        </w:rPr>
        <w:t>6</w:t>
      </w:r>
    </w:p>
    <w:p w:rsidR="00BF20E7" w:rsidRDefault="00BF20E7" w:rsidP="00CD431C">
      <w:pPr>
        <w:pStyle w:val="libAr"/>
        <w:rPr>
          <w:lang w:bidi="fa-IR"/>
        </w:rPr>
      </w:pPr>
      <w:r w:rsidRPr="00C65E9C">
        <w:rPr>
          <w:rStyle w:val="libBold1Char"/>
          <w:rFonts w:hint="cs"/>
          <w:rtl/>
        </w:rPr>
        <w:t>5268.</w:t>
      </w:r>
      <w:r>
        <w:rPr>
          <w:rtl/>
          <w:lang w:bidi="fa-IR"/>
        </w:rPr>
        <w:t xml:space="preserve"> ابن نُباتَة : إنّ أميرَ المؤمنينَ عليه السلام عَدَلَ مِن عِندِ حائطٍ مائلٍ إلى‏ حائطٍ آخَرَ ، فقيلَ لَهُ : يا أميرَ المؤمنينَ ، تَفِرُّ مِن قَضاءِ اللَّهِ ؟ ! قالَ : أفِرُّ مِن قَضاءِ اللَّهِ إلى‏ قَدَرِ اللَّهِ عَزَّوجلَّ .</w:t>
      </w:r>
      <w:r>
        <w:rPr>
          <w:rStyle w:val="libFootnotenumChar"/>
          <w:rFonts w:hint="cs"/>
          <w:rtl/>
        </w:rPr>
        <w:t>7</w:t>
      </w:r>
    </w:p>
    <w:p w:rsidR="00BF20E7" w:rsidRDefault="00BF20E7" w:rsidP="00BF20E7">
      <w:pPr>
        <w:pStyle w:val="libNormal"/>
        <w:rPr>
          <w:lang w:bidi="fa-IR"/>
        </w:rPr>
      </w:pPr>
      <w:r w:rsidRPr="00C65E9C">
        <w:rPr>
          <w:rStyle w:val="libBold1Char"/>
        </w:rPr>
        <w:lastRenderedPageBreak/>
        <w:t>5268.</w:t>
      </w:r>
      <w:r>
        <w:rPr>
          <w:lang w:bidi="fa-IR"/>
        </w:rPr>
        <w:t xml:space="preserve"> Ibn Nubata narrated, 'The Commander of the Faithful </w:t>
      </w:r>
      <w:r>
        <w:t>(AS)</w:t>
      </w:r>
      <w:r>
        <w:rPr>
          <w:lang w:bidi="fa-IR"/>
        </w:rPr>
        <w:t xml:space="preserve"> swerved away from a leaning wall away to another wall, so he was asked, 'O Commander of the Faithful, are you fleeing from the decree of Allah?' He said, 'I flee from the decree of Allah to the destiny of Allah, Mighty and Exalted.'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68" w:name="_Toc484340624"/>
      <w:bookmarkStart w:id="269" w:name="_Toc485893457"/>
      <w:r>
        <w:rPr>
          <w:lang w:bidi="fa-IR"/>
        </w:rPr>
        <w:t>Notes</w:t>
      </w:r>
      <w:bookmarkEnd w:id="268"/>
      <w:bookmarkEnd w:id="269"/>
    </w:p>
    <w:p w:rsidR="00BF20E7" w:rsidRDefault="00BF20E7" w:rsidP="00BF20E7">
      <w:pPr>
        <w:pStyle w:val="libFootnote"/>
        <w:rPr>
          <w:lang w:bidi="fa-IR"/>
        </w:rPr>
      </w:pPr>
      <w:r>
        <w:rPr>
          <w:lang w:bidi="fa-IR"/>
        </w:rPr>
        <w:t xml:space="preserve">1. </w:t>
      </w:r>
      <w:r>
        <w:rPr>
          <w:rtl/>
          <w:lang w:bidi="fa-IR"/>
        </w:rPr>
        <w:t>كنز العمّال : 28082</w:t>
      </w:r>
      <w:r>
        <w:rPr>
          <w:lang w:bidi="fa-IR"/>
        </w:rPr>
        <w:t xml:space="preserve"> .</w:t>
      </w:r>
    </w:p>
    <w:p w:rsidR="00BF20E7" w:rsidRDefault="00BF20E7" w:rsidP="00BF20E7">
      <w:pPr>
        <w:pStyle w:val="libFootnote"/>
        <w:rPr>
          <w:lang w:bidi="fa-IR"/>
        </w:rPr>
      </w:pPr>
      <w:r>
        <w:rPr>
          <w:lang w:bidi="fa-IR"/>
        </w:rPr>
        <w:t>2. Kanz al-Ummal, no. 28082</w:t>
      </w:r>
    </w:p>
    <w:p w:rsidR="00BF20E7" w:rsidRDefault="00BF20E7" w:rsidP="00BF20E7">
      <w:pPr>
        <w:pStyle w:val="libFootnote"/>
        <w:rPr>
          <w:lang w:bidi="fa-IR"/>
        </w:rPr>
      </w:pPr>
      <w:r>
        <w:rPr>
          <w:lang w:bidi="fa-IR"/>
        </w:rPr>
        <w:t xml:space="preserve">3. </w:t>
      </w:r>
      <w:r>
        <w:rPr>
          <w:rtl/>
          <w:lang w:bidi="fa-IR"/>
        </w:rPr>
        <w:t>كنز العمّال : 633</w:t>
      </w:r>
      <w:r>
        <w:rPr>
          <w:lang w:bidi="fa-IR"/>
        </w:rPr>
        <w:t xml:space="preserve"> .</w:t>
      </w:r>
    </w:p>
    <w:p w:rsidR="00BF20E7" w:rsidRDefault="00BF20E7" w:rsidP="00BF20E7">
      <w:pPr>
        <w:pStyle w:val="libFootnote"/>
        <w:rPr>
          <w:lang w:bidi="fa-IR"/>
        </w:rPr>
      </w:pPr>
      <w:r>
        <w:rPr>
          <w:lang w:bidi="fa-IR"/>
        </w:rPr>
        <w:t>4. Ibid. no. 633</w:t>
      </w:r>
    </w:p>
    <w:p w:rsidR="00BF20E7" w:rsidRDefault="00BF20E7" w:rsidP="00BF20E7">
      <w:pPr>
        <w:pStyle w:val="libFootnote"/>
        <w:rPr>
          <w:lang w:bidi="fa-IR"/>
        </w:rPr>
      </w:pPr>
      <w:r>
        <w:rPr>
          <w:lang w:bidi="fa-IR"/>
        </w:rPr>
        <w:t xml:space="preserve">5. </w:t>
      </w:r>
      <w:r>
        <w:rPr>
          <w:rtl/>
          <w:lang w:bidi="fa-IR"/>
        </w:rPr>
        <w:t>كنز العمّال : 1560</w:t>
      </w:r>
      <w:r>
        <w:rPr>
          <w:lang w:bidi="fa-IR"/>
        </w:rPr>
        <w:t xml:space="preserve"> .</w:t>
      </w:r>
    </w:p>
    <w:p w:rsidR="00BF20E7" w:rsidRDefault="00BF20E7" w:rsidP="00BF20E7">
      <w:pPr>
        <w:pStyle w:val="libFootnote"/>
        <w:rPr>
          <w:lang w:bidi="fa-IR"/>
        </w:rPr>
      </w:pPr>
      <w:r>
        <w:rPr>
          <w:lang w:bidi="fa-IR"/>
        </w:rPr>
        <w:t>6. Ibid. no. 1560</w:t>
      </w:r>
    </w:p>
    <w:p w:rsidR="00BF20E7" w:rsidRDefault="00BF20E7" w:rsidP="00BF20E7">
      <w:pPr>
        <w:pStyle w:val="libFootnote"/>
        <w:rPr>
          <w:lang w:bidi="fa-IR"/>
        </w:rPr>
      </w:pPr>
      <w:r>
        <w:rPr>
          <w:lang w:bidi="fa-IR"/>
        </w:rPr>
        <w:t xml:space="preserve">7. </w:t>
      </w:r>
      <w:r>
        <w:rPr>
          <w:rtl/>
          <w:lang w:bidi="fa-IR"/>
        </w:rPr>
        <w:t>بحار الأنوار : 41 / 2 / 3</w:t>
      </w:r>
      <w:r>
        <w:rPr>
          <w:lang w:bidi="fa-IR"/>
        </w:rPr>
        <w:t xml:space="preserve"> .</w:t>
      </w:r>
    </w:p>
    <w:p w:rsidR="00BF20E7" w:rsidRDefault="00BF20E7" w:rsidP="00BF20E7">
      <w:pPr>
        <w:pStyle w:val="libFootnote"/>
        <w:rPr>
          <w:lang w:bidi="fa-IR"/>
        </w:rPr>
      </w:pPr>
      <w:r>
        <w:rPr>
          <w:lang w:bidi="fa-IR"/>
        </w:rPr>
        <w:t>8. Bihar al-Anwar, v. 41, p. 2, no. 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0" w:name="_Toc484340625"/>
      <w:bookmarkStart w:id="271" w:name="_Toc485893458"/>
      <w:r>
        <w:rPr>
          <w:lang w:bidi="fa-IR"/>
        </w:rPr>
        <w:lastRenderedPageBreak/>
        <w:t xml:space="preserve">333 - </w:t>
      </w:r>
      <w:r>
        <w:rPr>
          <w:rtl/>
          <w:lang w:bidi="fa-IR"/>
        </w:rPr>
        <w:t>القضاء</w:t>
      </w:r>
      <w:bookmarkEnd w:id="270"/>
      <w:bookmarkEnd w:id="271"/>
    </w:p>
    <w:p w:rsidR="00BF20E7" w:rsidRDefault="00BF20E7" w:rsidP="005F6981">
      <w:pPr>
        <w:pStyle w:val="Heading1Center"/>
        <w:rPr>
          <w:lang w:bidi="fa-IR"/>
        </w:rPr>
      </w:pPr>
      <w:bookmarkStart w:id="272" w:name="_Toc484340626"/>
      <w:bookmarkStart w:id="273" w:name="_Toc485893459"/>
      <w:r>
        <w:rPr>
          <w:lang w:bidi="fa-IR"/>
        </w:rPr>
        <w:t>333. JUDGMENT (in a Court of Justice)</w:t>
      </w:r>
      <w:bookmarkEnd w:id="272"/>
      <w:bookmarkEnd w:id="273"/>
    </w:p>
    <w:p w:rsidR="00BF20E7" w:rsidRDefault="00BF20E7" w:rsidP="005F6981">
      <w:pPr>
        <w:pStyle w:val="Heading2Center"/>
        <w:rPr>
          <w:lang w:bidi="fa-IR"/>
        </w:rPr>
      </w:pPr>
      <w:bookmarkStart w:id="274" w:name="_Toc484340627"/>
      <w:bookmarkStart w:id="275" w:name="_Toc485893460"/>
      <w:r>
        <w:rPr>
          <w:lang w:bidi="fa-IR"/>
        </w:rPr>
        <w:t xml:space="preserve">1534 - </w:t>
      </w:r>
      <w:r>
        <w:rPr>
          <w:rtl/>
          <w:lang w:bidi="fa-IR"/>
        </w:rPr>
        <w:t>أهَمِّيَّةُ موقِعِ القَضاءِ</w:t>
      </w:r>
      <w:bookmarkEnd w:id="274"/>
      <w:bookmarkEnd w:id="275"/>
    </w:p>
    <w:p w:rsidR="00BF20E7" w:rsidRDefault="00BF20E7" w:rsidP="005F6981">
      <w:pPr>
        <w:pStyle w:val="Heading2Center"/>
        <w:rPr>
          <w:lang w:bidi="fa-IR"/>
        </w:rPr>
      </w:pPr>
      <w:bookmarkStart w:id="276" w:name="_Toc484340628"/>
      <w:bookmarkStart w:id="277" w:name="_Toc485893461"/>
      <w:r>
        <w:rPr>
          <w:lang w:bidi="fa-IR"/>
        </w:rPr>
        <w:t>1534. THE IMPORTANCE OF THE STATUS OF JUDGMENT</w:t>
      </w:r>
      <w:bookmarkEnd w:id="276"/>
      <w:bookmarkEnd w:id="277"/>
    </w:p>
    <w:p w:rsidR="00BF20E7" w:rsidRDefault="00BF20E7" w:rsidP="00CD431C">
      <w:pPr>
        <w:pStyle w:val="libAr"/>
        <w:rPr>
          <w:lang w:bidi="fa-IR"/>
        </w:rPr>
      </w:pPr>
      <w:r>
        <w:rPr>
          <w:rtl/>
        </w:rPr>
        <w:t>(</w:t>
      </w:r>
      <w:r>
        <w:rPr>
          <w:rtl/>
          <w:lang w:bidi="fa-IR"/>
        </w:rPr>
        <w:t>يا دَاوُدُ إِنَّا جَعَلْناكَ خَلِيفَةً فِي الْأَرْضِ فَاحْكُمْ بَيْنَ النَّاسِ بِالْحَقِّ وَلَا تَتَّبِعِ الْهَوَى‏ فَيُضِلَّكَ عَنْ سَبِيلِ اللَّهِ إِنَّ الَّذِينَ يَضِلُّونَ عَنْ سَبِيلِ اللَّهِ لَهُمْ عَذَابٌ شَدِيدٌ بِما نَسُوا يَوْمَ الْحِسابِ) .</w:t>
      </w:r>
      <w:r>
        <w:rPr>
          <w:rStyle w:val="libFootnotenumChar"/>
          <w:rFonts w:hint="cs"/>
          <w:rtl/>
        </w:rPr>
        <w:t>1</w:t>
      </w:r>
    </w:p>
    <w:p w:rsidR="00BF20E7" w:rsidRDefault="00BF20E7" w:rsidP="00BF20E7">
      <w:pPr>
        <w:pStyle w:val="libNormal"/>
        <w:rPr>
          <w:lang w:bidi="fa-IR"/>
        </w:rPr>
      </w:pPr>
      <w:r w:rsidRPr="009070E5">
        <w:rPr>
          <w:rStyle w:val="libBoldItalicChar"/>
        </w:rPr>
        <w:t>“O David! Indeed We have made you a vicegerent on the earth. So judge between people with justice, and do not follow desire, or it will lead you astray from the way of Allah. Indeed those who stray from the way of Allah there is a severe punishment for them because of their forgetting the Day of Reckoning.”</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5269.</w:t>
      </w:r>
      <w:r>
        <w:rPr>
          <w:rtl/>
          <w:lang w:bidi="fa-IR"/>
        </w:rPr>
        <w:t xml:space="preserve"> الإمامُ عليٌّ عليه السلام - لِشُرَيحٍ - : يا شُرَيحُ ، قد جَلَستَ مَجلِساً لا يَجلِسُهُ إلّا نَبيٌّ أو وَصيُّ نَبيٍّ أو شَقيٌّ .</w:t>
      </w:r>
      <w:r>
        <w:rPr>
          <w:rStyle w:val="libFootnotenumChar"/>
          <w:rFonts w:hint="cs"/>
          <w:rtl/>
        </w:rPr>
        <w:t>3</w:t>
      </w:r>
    </w:p>
    <w:p w:rsidR="00BF20E7" w:rsidRDefault="00BF20E7" w:rsidP="00BF20E7">
      <w:pPr>
        <w:pStyle w:val="libNormal"/>
        <w:rPr>
          <w:lang w:bidi="fa-IR"/>
        </w:rPr>
      </w:pPr>
      <w:r w:rsidRPr="00C65E9C">
        <w:rPr>
          <w:rStyle w:val="libBold1Char"/>
        </w:rPr>
        <w:t>5269.</w:t>
      </w:r>
      <w:r>
        <w:rPr>
          <w:lang w:bidi="fa-IR"/>
        </w:rPr>
        <w:t xml:space="preserve"> Imam Ali </w:t>
      </w:r>
      <w:r>
        <w:t>(AS)</w:t>
      </w:r>
      <w:r>
        <w:rPr>
          <w:lang w:bidi="fa-IR"/>
        </w:rPr>
        <w:t xml:space="preserve"> said to Shurayh, 'O Shurayh, you are sitting on a seat that only the likes of prophets, successors of prophets or wretched people sit on.' </w:t>
      </w:r>
      <w:r>
        <w:rPr>
          <w:rStyle w:val="libFootnotenumChar"/>
        </w:rPr>
        <w:t>4</w:t>
      </w:r>
    </w:p>
    <w:p w:rsidR="00BF20E7" w:rsidRDefault="00BF20E7" w:rsidP="00CD431C">
      <w:pPr>
        <w:pStyle w:val="libAr"/>
        <w:rPr>
          <w:lang w:bidi="fa-IR"/>
        </w:rPr>
      </w:pPr>
      <w:r w:rsidRPr="00C65E9C">
        <w:rPr>
          <w:rStyle w:val="libBold1Char"/>
          <w:rFonts w:hint="cs"/>
          <w:rtl/>
        </w:rPr>
        <w:t>5270.</w:t>
      </w:r>
      <w:r>
        <w:rPr>
          <w:rtl/>
          <w:lang w:bidi="fa-IR"/>
        </w:rPr>
        <w:t xml:space="preserve"> الإمامُ عليٌّ عليه السلام - مِن كتابٍ كَتَبَهُ للأشتَرِ لَمّا وَلّاهُ على‏ مِصرَ - : ثُمّ اختَرْ لِلحُكمِ بينَ الناسِ أفضَلَ رَعِيَّتِكَ في نَفسِكَ ، ممَّن لا تَضيقُ بهِ الاُمورُ ، ولا تُمَحِّكُهُ الخُصومُ ، ولا يَتَمادى‏ في الزَّلَّةِ ، ولايَحصَرُ مِنَ الفَي‏ءِ إلَى الحَقِّ إذا عَرَفَهُ ، ولا تُشرِفُ نَفسُهُ على‏ طَمَعٍ ، ولا يَكتَفي بأدنى‏ فَهمٍ دونَ أقصاهُ ، وأوقَفَهُم في الشُّبُهاتِ ، وآخَذَهُم بالحُجَجِ وأقَلَّهُم تَبَرُّماً بمُراجَعَةِ الخَصمِ ، وأصبَرَهُم على‏ تَكشُّفِ الاُمورِ ، وأصرَمَهُم عِند اتِّضاحِ الحُكمِ ، مِمّن لا يَزدَهيهِ إطراءٌ ، ولا يَستَميلُهُ إغراءٌ ، واُولئكَ قَليلٌ ، ثُمّ أكثِر تَعاهُدَ (تَعهُّدَ) قَضائهِ .</w:t>
      </w:r>
      <w:r>
        <w:rPr>
          <w:rStyle w:val="libFootnotenumChar"/>
          <w:rFonts w:hint="cs"/>
          <w:rtl/>
        </w:rPr>
        <w:t>5</w:t>
      </w:r>
    </w:p>
    <w:p w:rsidR="00BF20E7" w:rsidRDefault="00BF20E7" w:rsidP="00BF20E7">
      <w:pPr>
        <w:pStyle w:val="libNormal"/>
        <w:rPr>
          <w:lang w:bidi="fa-IR"/>
        </w:rPr>
      </w:pPr>
      <w:r w:rsidRPr="00C65E9C">
        <w:rPr>
          <w:rStyle w:val="libBold1Char"/>
        </w:rPr>
        <w:t>5270.</w:t>
      </w:r>
      <w:r>
        <w:rPr>
          <w:lang w:bidi="fa-IR"/>
        </w:rPr>
        <w:t xml:space="preserve"> Imam Ali </w:t>
      </w:r>
      <w:r>
        <w:t>(AS)</w:t>
      </w:r>
      <w:r>
        <w:rPr>
          <w:lang w:bidi="fa-IR"/>
        </w:rPr>
        <w:t xml:space="preserve">, in a letter he wrote to al-Ashtar when he made him governor of Egypt, said, '...Then choose for judgment between people the best of your subjects, who are of excellent character and high caliber and for whom no issue or case is hard. They must not lose their temper, disputes should not let him fall astray they should not exceed in their mistakes, and when the truth is made clear to them they should not hesitate to accept it [change their verdict]. They should not lean towards greed. They should not satisfy themselves with the lowest of understanding over the highest, they must be more precautious than anyone else in doubtful and ambiguous matters. They must attach the greatest importance to reasoning, arguments and proofs. They must exhibit the least annoyance at seeing the opponent, be the most patient in scanning details, and most serious in the issuing of a verdict when the matter is clear. The praisings of people should not deceive them. They should not be misled by flattery, but unfortunately such people </w:t>
      </w:r>
      <w:r>
        <w:rPr>
          <w:lang w:bidi="fa-IR"/>
        </w:rPr>
        <w:lastRenderedPageBreak/>
        <w:t xml:space="preserve">are few. After you have selected such men to act as your judges, make it a point to go through some of their judgments and to check their proceedings.' </w:t>
      </w:r>
      <w:r>
        <w:rPr>
          <w:rStyle w:val="libFootnotenumChar"/>
        </w:rPr>
        <w:t>6</w:t>
      </w:r>
    </w:p>
    <w:p w:rsidR="00BF20E7" w:rsidRDefault="00BF20E7" w:rsidP="00CD431C">
      <w:pPr>
        <w:pStyle w:val="libAr"/>
        <w:rPr>
          <w:lang w:bidi="fa-IR"/>
        </w:rPr>
      </w:pPr>
      <w:r w:rsidRPr="00C65E9C">
        <w:rPr>
          <w:rStyle w:val="libBold1Char"/>
          <w:rFonts w:hint="cs"/>
          <w:rtl/>
        </w:rPr>
        <w:t>5271.</w:t>
      </w:r>
      <w:r>
        <w:rPr>
          <w:rtl/>
          <w:lang w:bidi="fa-IR"/>
        </w:rPr>
        <w:t xml:space="preserve"> الإمامُ الصّادقُ عليه السلام : اتَّقُوا الحُكومَةَ ؛ فإنَّ الحُكومَةَ إنّما هي لِلإمامِ العالِمِ بالقَضاءِ ، العادِلِ في المُسلمينَ ، لِنَبيٍّ أو وَصيِّ نبيٍّ .</w:t>
      </w:r>
      <w:r>
        <w:rPr>
          <w:rStyle w:val="libFootnotenumChar"/>
          <w:rFonts w:hint="cs"/>
          <w:rtl/>
        </w:rPr>
        <w:t>7</w:t>
      </w:r>
    </w:p>
    <w:p w:rsidR="00BF20E7" w:rsidRDefault="00BF20E7" w:rsidP="00BF20E7">
      <w:pPr>
        <w:pStyle w:val="libNormal"/>
        <w:rPr>
          <w:lang w:bidi="fa-IR"/>
        </w:rPr>
      </w:pPr>
      <w:r w:rsidRPr="00C65E9C">
        <w:rPr>
          <w:rStyle w:val="libBold1Char"/>
        </w:rPr>
        <w:t>5271.</w:t>
      </w:r>
      <w:r>
        <w:rPr>
          <w:lang w:bidi="fa-IR"/>
        </w:rPr>
        <w:t xml:space="preserve"> Imam al-Sadiq </w:t>
      </w:r>
      <w:r>
        <w:t>(AS)</w:t>
      </w:r>
      <w:r>
        <w:rPr>
          <w:lang w:bidi="fa-IR"/>
        </w:rPr>
        <w:t xml:space="preserve"> said, 'Beware of governance, for verily governance is for the leader who is knowledgeable about judgment, just among the Muslims, and for a prophet or the successor of a prophet.'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78" w:name="_Toc484340629"/>
      <w:bookmarkStart w:id="279" w:name="_Toc485893462"/>
      <w:r>
        <w:rPr>
          <w:lang w:bidi="fa-IR"/>
        </w:rPr>
        <w:t>Notes</w:t>
      </w:r>
      <w:bookmarkEnd w:id="278"/>
      <w:bookmarkEnd w:id="279"/>
    </w:p>
    <w:p w:rsidR="00BF20E7" w:rsidRDefault="00BF20E7" w:rsidP="00BF20E7">
      <w:pPr>
        <w:pStyle w:val="libFootnote"/>
        <w:rPr>
          <w:lang w:bidi="fa-IR"/>
        </w:rPr>
      </w:pPr>
      <w:r>
        <w:rPr>
          <w:lang w:bidi="fa-IR"/>
        </w:rPr>
        <w:t xml:space="preserve">1. </w:t>
      </w:r>
      <w:r>
        <w:rPr>
          <w:rtl/>
          <w:lang w:bidi="fa-IR"/>
        </w:rPr>
        <w:t>ص : 26</w:t>
      </w:r>
      <w:r>
        <w:rPr>
          <w:lang w:bidi="fa-IR"/>
        </w:rPr>
        <w:t xml:space="preserve"> .</w:t>
      </w:r>
    </w:p>
    <w:p w:rsidR="00BF20E7" w:rsidRDefault="00BF20E7" w:rsidP="00BF20E7">
      <w:pPr>
        <w:pStyle w:val="libFootnote"/>
        <w:rPr>
          <w:lang w:bidi="fa-IR"/>
        </w:rPr>
      </w:pPr>
      <w:r>
        <w:rPr>
          <w:lang w:bidi="fa-IR"/>
        </w:rPr>
        <w:t>2. Quran 38</w:t>
      </w:r>
      <w:r>
        <w:rPr>
          <w:rtl/>
          <w:lang w:bidi="fa-IR"/>
        </w:rPr>
        <w:t>:26</w:t>
      </w:r>
    </w:p>
    <w:p w:rsidR="00BF20E7" w:rsidRDefault="00BF20E7" w:rsidP="00BF20E7">
      <w:pPr>
        <w:pStyle w:val="libFootnote"/>
        <w:rPr>
          <w:lang w:bidi="fa-IR"/>
        </w:rPr>
      </w:pPr>
      <w:r>
        <w:rPr>
          <w:lang w:bidi="fa-IR"/>
        </w:rPr>
        <w:t xml:space="preserve">3. </w:t>
      </w:r>
      <w:r>
        <w:rPr>
          <w:rtl/>
          <w:lang w:bidi="fa-IR"/>
        </w:rPr>
        <w:t>الكافي : 7 / 406 / 2</w:t>
      </w:r>
      <w:r>
        <w:rPr>
          <w:lang w:bidi="fa-IR"/>
        </w:rPr>
        <w:t xml:space="preserve"> .</w:t>
      </w:r>
    </w:p>
    <w:p w:rsidR="00BF20E7" w:rsidRDefault="00BF20E7" w:rsidP="00BF20E7">
      <w:pPr>
        <w:pStyle w:val="libFootnote"/>
        <w:rPr>
          <w:lang w:bidi="fa-IR"/>
        </w:rPr>
      </w:pPr>
      <w:r>
        <w:rPr>
          <w:lang w:bidi="fa-IR"/>
        </w:rPr>
        <w:t>4. al-Kafi, v. 7, p. 406, no. 2</w:t>
      </w:r>
    </w:p>
    <w:p w:rsidR="00BF20E7" w:rsidRDefault="00BF20E7" w:rsidP="00BF20E7">
      <w:pPr>
        <w:pStyle w:val="libFootnote"/>
        <w:rPr>
          <w:lang w:bidi="fa-IR"/>
        </w:rPr>
      </w:pPr>
      <w:r>
        <w:rPr>
          <w:lang w:bidi="fa-IR"/>
        </w:rPr>
        <w:t xml:space="preserve">5.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6. Nahj al-Balagha, Letter 52</w:t>
      </w:r>
    </w:p>
    <w:p w:rsidR="00BF20E7" w:rsidRDefault="00BF20E7" w:rsidP="00BF20E7">
      <w:pPr>
        <w:pStyle w:val="libFootnote"/>
        <w:rPr>
          <w:lang w:bidi="fa-IR"/>
        </w:rPr>
      </w:pPr>
      <w:r>
        <w:rPr>
          <w:lang w:bidi="fa-IR"/>
        </w:rPr>
        <w:t xml:space="preserve">7. </w:t>
      </w:r>
      <w:r>
        <w:rPr>
          <w:rtl/>
          <w:lang w:bidi="fa-IR"/>
        </w:rPr>
        <w:t>الكافي : 7 / 406 / 1</w:t>
      </w:r>
      <w:r>
        <w:rPr>
          <w:lang w:bidi="fa-IR"/>
        </w:rPr>
        <w:t xml:space="preserve"> .</w:t>
      </w:r>
    </w:p>
    <w:p w:rsidR="00BF20E7" w:rsidRDefault="00BF20E7" w:rsidP="00BF20E7">
      <w:pPr>
        <w:pStyle w:val="libFootnote"/>
        <w:rPr>
          <w:lang w:bidi="fa-IR"/>
        </w:rPr>
      </w:pPr>
      <w:r>
        <w:rPr>
          <w:lang w:bidi="fa-IR"/>
        </w:rPr>
        <w:t>8. al-Kafi, v. 7, p. 406,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0" w:name="_Toc484340630"/>
      <w:bookmarkStart w:id="281" w:name="_Toc485893463"/>
      <w:r>
        <w:rPr>
          <w:lang w:bidi="fa-IR"/>
        </w:rPr>
        <w:lastRenderedPageBreak/>
        <w:t xml:space="preserve">1535 - </w:t>
      </w:r>
      <w:r>
        <w:rPr>
          <w:rtl/>
          <w:lang w:bidi="fa-IR"/>
        </w:rPr>
        <w:t>التَّحاكُمُ إلَى الطّاغوتِ‏</w:t>
      </w:r>
      <w:bookmarkEnd w:id="280"/>
      <w:bookmarkEnd w:id="281"/>
    </w:p>
    <w:p w:rsidR="00BF20E7" w:rsidRDefault="00BF20E7" w:rsidP="005F6981">
      <w:pPr>
        <w:pStyle w:val="Heading2Center"/>
        <w:rPr>
          <w:lang w:bidi="fa-IR"/>
        </w:rPr>
      </w:pPr>
      <w:bookmarkStart w:id="282" w:name="_Toc484340631"/>
      <w:bookmarkStart w:id="283" w:name="_Toc485893464"/>
      <w:r>
        <w:rPr>
          <w:lang w:bidi="fa-IR"/>
        </w:rPr>
        <w:t>1535. BRINGING A CASE FOR JUDGMENT BEFORE A TYRANT</w:t>
      </w:r>
      <w:bookmarkEnd w:id="282"/>
      <w:bookmarkEnd w:id="283"/>
    </w:p>
    <w:p w:rsidR="00BF20E7" w:rsidRDefault="00BF20E7" w:rsidP="00CD431C">
      <w:pPr>
        <w:pStyle w:val="libAr"/>
        <w:rPr>
          <w:lang w:bidi="fa-IR"/>
        </w:rPr>
      </w:pPr>
      <w:r>
        <w:rPr>
          <w:rtl/>
        </w:rPr>
        <w:t>(</w:t>
      </w:r>
      <w:r>
        <w:rPr>
          <w:rtl/>
          <w:lang w:bidi="fa-IR"/>
        </w:rPr>
        <w:t>أَلَمْ تَرَ إلَى الَّذِينَ يَزْعُمُونَ أَنَّهُمْ آمَنُوا بِما أُنْزِلَ إِلَيْكَ وَما أُنْزِلَ مِنْ قَبْلِكَ يُرِيدُونَ أَنْ يَتَحاكَمُوا إلَى الطَّاغُوتِ وَقَدْ أُمِرُوا أَنْ يَكْفُرُوا بِهِ) .</w:t>
      </w:r>
      <w:r>
        <w:rPr>
          <w:rStyle w:val="libFootnotenumChar"/>
          <w:rFonts w:hint="cs"/>
          <w:rtl/>
        </w:rPr>
        <w:t>1</w:t>
      </w:r>
    </w:p>
    <w:p w:rsidR="00BF20E7" w:rsidRDefault="00BF20E7" w:rsidP="00BF20E7">
      <w:pPr>
        <w:pStyle w:val="libNormal"/>
        <w:rPr>
          <w:lang w:bidi="fa-IR"/>
        </w:rPr>
      </w:pPr>
      <w:r w:rsidRPr="009070E5">
        <w:rPr>
          <w:rStyle w:val="libBoldItalicChar"/>
        </w:rPr>
        <w:t>“Have you not regarded those who claim that they believe in what has been sent down to you, and what was sent down before you? They desire to seek the judgment of the Rebel, though they were commanded to defy it.”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5272.</w:t>
      </w:r>
      <w:r>
        <w:rPr>
          <w:rtl/>
          <w:lang w:bidi="fa-IR"/>
        </w:rPr>
        <w:t xml:space="preserve"> الإمامُ الصّادقُ عليه السلام - في تَحاكُمِ رَجلَينِ مِن أصحابِهِ إلَى الطاغوتِ وبينَهُما مُنازَعَةٌ في دَينٍ أو مِيراثٍ - : مَن تَحاكَمَ إلَى الطاغوتِ فَحُكِمَ لَهُ فإنّما يَأخُذُ سُحتاً وإن كانَ حَقُّهُ ثابِتاً لَهُ ، لأ نّهُ أخَذَ بحُكمِ الطاغوتِ ، وقد أمَرَ اللَّهُ أن يَكفُرَ بهِ .</w:t>
      </w:r>
      <w:r>
        <w:rPr>
          <w:rStyle w:val="libFootnotenumChar"/>
          <w:rFonts w:hint="cs"/>
          <w:rtl/>
        </w:rPr>
        <w:t>3</w:t>
      </w:r>
    </w:p>
    <w:p w:rsidR="00BF20E7" w:rsidRDefault="00BF20E7" w:rsidP="00BF20E7">
      <w:pPr>
        <w:pStyle w:val="libNormal"/>
        <w:rPr>
          <w:lang w:bidi="fa-IR"/>
        </w:rPr>
      </w:pPr>
      <w:r w:rsidRPr="00C65E9C">
        <w:rPr>
          <w:rStyle w:val="libBold1Char"/>
        </w:rPr>
        <w:t>5272.</w:t>
      </w:r>
      <w:r>
        <w:rPr>
          <w:lang w:bidi="fa-IR"/>
        </w:rPr>
        <w:t xml:space="preserve"> Imam al-Sadiq </w:t>
      </w:r>
      <w:r>
        <w:t>(AS)</w:t>
      </w:r>
      <w:r>
        <w:rPr>
          <w:lang w:bidi="fa-IR"/>
        </w:rPr>
        <w:t xml:space="preserve">, with regard to two of his companions who went to be judged before a tyrant in a dispute they had about a loan or inheritance, said, 'Whoever goes to be judged before a tyrant and he judges in favour of one of them, whatever he is compensated is unlawful, even if it was rightfully his, because he took it by judgment of a tyrant when Allah has ordered him to reject the tyrant.' </w:t>
      </w:r>
      <w:r>
        <w:rPr>
          <w:rStyle w:val="libFootnotenumChar"/>
        </w:rPr>
        <w:t>4</w:t>
      </w:r>
    </w:p>
    <w:p w:rsidR="00BF20E7" w:rsidRDefault="00BF20E7" w:rsidP="00CD431C">
      <w:pPr>
        <w:pStyle w:val="libAr"/>
        <w:rPr>
          <w:lang w:bidi="fa-IR"/>
        </w:rPr>
      </w:pPr>
      <w:r w:rsidRPr="00C65E9C">
        <w:rPr>
          <w:rStyle w:val="libBold1Char"/>
          <w:rFonts w:hint="cs"/>
          <w:rtl/>
        </w:rPr>
        <w:t>5273.</w:t>
      </w:r>
      <w:r>
        <w:rPr>
          <w:rtl/>
          <w:lang w:bidi="fa-IR"/>
        </w:rPr>
        <w:t xml:space="preserve"> الإمامُ الصّادقُ عليه السلام : إيّاكُم أن يُحاكِمَ بعضُكُم بَعضاً إلى‏ أهلِ الجَورِ ، ولكنِ انظُرُوا إلى‏ رجُلٍ مِنكُم يَعلَمُ شيئاً مِن قَضايانا فاجعَلُوهُ بينَكُم، فإنّي قد جَعَلتُهُ قاضيَاً فتَحاكَمُوا إلَيهِ .</w:t>
      </w:r>
      <w:r>
        <w:rPr>
          <w:rStyle w:val="libFootnotenumChar"/>
          <w:rFonts w:hint="cs"/>
          <w:rtl/>
        </w:rPr>
        <w:t>5</w:t>
      </w:r>
    </w:p>
    <w:p w:rsidR="00BF20E7" w:rsidRDefault="00BF20E7" w:rsidP="00BF20E7">
      <w:pPr>
        <w:pStyle w:val="libNormal"/>
        <w:rPr>
          <w:lang w:bidi="fa-IR"/>
        </w:rPr>
      </w:pPr>
      <w:r w:rsidRPr="00C65E9C">
        <w:rPr>
          <w:rStyle w:val="libBold1Char"/>
        </w:rPr>
        <w:t>5273.</w:t>
      </w:r>
      <w:r>
        <w:rPr>
          <w:lang w:bidi="fa-IR"/>
        </w:rPr>
        <w:t xml:space="preserve"> Imam al-Sadiq </w:t>
      </w:r>
      <w:r>
        <w:t>(AS)</w:t>
      </w:r>
      <w:r>
        <w:rPr>
          <w:lang w:bidi="fa-IR"/>
        </w:rPr>
        <w:t xml:space="preserve"> said, 'Beware of seeking judgment amongst yourselves from oppressors. Rather, try to find a person among you who has some knowledge about our legal edicts and make him judge between you, for I have made such a person [with these qualifications] a judge, so seek judgment from him.'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84" w:name="_Toc484340632"/>
      <w:bookmarkStart w:id="285" w:name="_Toc485893465"/>
      <w:r>
        <w:rPr>
          <w:lang w:bidi="fa-IR"/>
        </w:rPr>
        <w:t>Notes</w:t>
      </w:r>
      <w:bookmarkEnd w:id="284"/>
      <w:bookmarkEnd w:id="285"/>
    </w:p>
    <w:p w:rsidR="00BF20E7" w:rsidRDefault="00BF20E7" w:rsidP="00BF20E7">
      <w:pPr>
        <w:pStyle w:val="libFootnote"/>
        <w:rPr>
          <w:lang w:bidi="fa-IR"/>
        </w:rPr>
      </w:pPr>
      <w:r>
        <w:rPr>
          <w:lang w:bidi="fa-IR"/>
        </w:rPr>
        <w:t xml:space="preserve">1. </w:t>
      </w:r>
      <w:r>
        <w:rPr>
          <w:rtl/>
          <w:lang w:bidi="fa-IR"/>
        </w:rPr>
        <w:t>النساء : 60</w:t>
      </w:r>
      <w:r>
        <w:rPr>
          <w:lang w:bidi="fa-IR"/>
        </w:rPr>
        <w:t xml:space="preserve"> .</w:t>
      </w:r>
    </w:p>
    <w:p w:rsidR="00BF20E7" w:rsidRDefault="00BF20E7" w:rsidP="00BF20E7">
      <w:pPr>
        <w:pStyle w:val="libFootnote"/>
        <w:rPr>
          <w:lang w:bidi="fa-IR"/>
        </w:rPr>
      </w:pPr>
      <w:r>
        <w:rPr>
          <w:lang w:bidi="fa-IR"/>
        </w:rPr>
        <w:t>2. Quran 4</w:t>
      </w:r>
      <w:r>
        <w:rPr>
          <w:rtl/>
          <w:lang w:bidi="fa-IR"/>
        </w:rPr>
        <w:t>:60</w:t>
      </w:r>
    </w:p>
    <w:p w:rsidR="00BF20E7" w:rsidRDefault="00BF20E7" w:rsidP="00BF20E7">
      <w:pPr>
        <w:pStyle w:val="libFootnote"/>
        <w:rPr>
          <w:lang w:bidi="fa-IR"/>
        </w:rPr>
      </w:pPr>
      <w:r>
        <w:rPr>
          <w:lang w:bidi="fa-IR"/>
        </w:rPr>
        <w:t xml:space="preserve">3. </w:t>
      </w:r>
      <w:r>
        <w:rPr>
          <w:rtl/>
          <w:lang w:bidi="fa-IR"/>
        </w:rPr>
        <w:t>الكافي : 7 / 412 / 5</w:t>
      </w:r>
      <w:r>
        <w:rPr>
          <w:lang w:bidi="fa-IR"/>
        </w:rPr>
        <w:t xml:space="preserve"> .</w:t>
      </w:r>
    </w:p>
    <w:p w:rsidR="00BF20E7" w:rsidRDefault="00BF20E7" w:rsidP="00BF20E7">
      <w:pPr>
        <w:pStyle w:val="libFootnote"/>
        <w:rPr>
          <w:lang w:bidi="fa-IR"/>
        </w:rPr>
      </w:pPr>
      <w:r>
        <w:rPr>
          <w:lang w:bidi="fa-IR"/>
        </w:rPr>
        <w:t>4. al-Kafi, v. 7, p. 412, no. 5</w:t>
      </w:r>
    </w:p>
    <w:p w:rsidR="00BF20E7" w:rsidRDefault="00BF20E7" w:rsidP="00BF20E7">
      <w:pPr>
        <w:pStyle w:val="libFootnote"/>
        <w:rPr>
          <w:lang w:bidi="fa-IR"/>
        </w:rPr>
      </w:pPr>
      <w:r>
        <w:rPr>
          <w:lang w:bidi="fa-IR"/>
        </w:rPr>
        <w:t xml:space="preserve">5. </w:t>
      </w:r>
      <w:r>
        <w:rPr>
          <w:rtl/>
          <w:lang w:bidi="fa-IR"/>
        </w:rPr>
        <w:t>كتاب من لا يحضره الفقيه : 3 / 2 / 3216</w:t>
      </w:r>
      <w:r>
        <w:rPr>
          <w:lang w:bidi="fa-IR"/>
        </w:rPr>
        <w:t xml:space="preserve"> .</w:t>
      </w:r>
    </w:p>
    <w:p w:rsidR="00BF20E7" w:rsidRDefault="00BF20E7" w:rsidP="00BF20E7">
      <w:pPr>
        <w:pStyle w:val="libFootnote"/>
        <w:rPr>
          <w:lang w:bidi="fa-IR"/>
        </w:rPr>
      </w:pPr>
      <w:r>
        <w:rPr>
          <w:lang w:bidi="fa-IR"/>
        </w:rPr>
        <w:t>6. al-Faqih, v. 3, p. 2, no. 3216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6" w:name="_Toc484340633"/>
      <w:bookmarkStart w:id="287" w:name="_Toc485893466"/>
      <w:r>
        <w:rPr>
          <w:lang w:bidi="fa-IR"/>
        </w:rPr>
        <w:lastRenderedPageBreak/>
        <w:t xml:space="preserve">1536 - </w:t>
      </w:r>
      <w:r>
        <w:rPr>
          <w:rtl/>
          <w:lang w:bidi="fa-IR"/>
        </w:rPr>
        <w:t>خُطورَةُ عَمَلِ القَضاءِ</w:t>
      </w:r>
      <w:bookmarkEnd w:id="286"/>
      <w:bookmarkEnd w:id="287"/>
    </w:p>
    <w:p w:rsidR="00BF20E7" w:rsidRDefault="00BF20E7" w:rsidP="005F6981">
      <w:pPr>
        <w:pStyle w:val="Heading2Center"/>
        <w:rPr>
          <w:lang w:bidi="fa-IR"/>
        </w:rPr>
      </w:pPr>
      <w:bookmarkStart w:id="288" w:name="_Toc484340634"/>
      <w:bookmarkStart w:id="289" w:name="_Toc485893467"/>
      <w:r>
        <w:rPr>
          <w:lang w:bidi="fa-IR"/>
        </w:rPr>
        <w:t>1536. THE DANGER IN THE OCCUPATION OF A JUDGE</w:t>
      </w:r>
      <w:bookmarkEnd w:id="288"/>
      <w:bookmarkEnd w:id="289"/>
    </w:p>
    <w:p w:rsidR="00BF20E7" w:rsidRDefault="00BF20E7" w:rsidP="00CD431C">
      <w:pPr>
        <w:pStyle w:val="libAr"/>
        <w:rPr>
          <w:lang w:bidi="fa-IR"/>
        </w:rPr>
      </w:pPr>
      <w:r w:rsidRPr="00C65E9C">
        <w:rPr>
          <w:rStyle w:val="libBold1Char"/>
          <w:rFonts w:hint="cs"/>
          <w:rtl/>
        </w:rPr>
        <w:t>5274.</w:t>
      </w:r>
      <w:r>
        <w:rPr>
          <w:rtl/>
          <w:lang w:bidi="fa-IR"/>
        </w:rPr>
        <w:t xml:space="preserve"> رَسولُ اللَّه صلى اللَّه عليه وآله : مَن جُعِلَ قاضياً فَقَد ذُبِحَ بغيرِ سِكِّينٍ . فقيلَ : يا رسولَ اللَّهِ ، وما الذَّبحُ ؟ قالَ : نارُ جهنَّمَ .</w:t>
      </w:r>
      <w:r>
        <w:rPr>
          <w:rStyle w:val="libFootnotenumChar"/>
          <w:rFonts w:hint="cs"/>
          <w:rtl/>
        </w:rPr>
        <w:t>1</w:t>
      </w:r>
    </w:p>
    <w:p w:rsidR="00BF20E7" w:rsidRDefault="00BF20E7" w:rsidP="00BF20E7">
      <w:pPr>
        <w:pStyle w:val="libNormal"/>
        <w:rPr>
          <w:lang w:bidi="fa-IR"/>
        </w:rPr>
      </w:pPr>
      <w:r w:rsidRPr="00C65E9C">
        <w:rPr>
          <w:rStyle w:val="libBold1Char"/>
        </w:rPr>
        <w:t>5274.</w:t>
      </w:r>
      <w:r>
        <w:rPr>
          <w:lang w:bidi="fa-IR"/>
        </w:rPr>
        <w:t xml:space="preserve"> The Prophet </w:t>
      </w:r>
      <w:r>
        <w:t>(SAWA)</w:t>
      </w:r>
      <w:r>
        <w:rPr>
          <w:lang w:bidi="fa-IR"/>
        </w:rPr>
        <w:t xml:space="preserve"> said, 'Whoever has been [wrongfully] appointed judge has been slaughtered without a knife.' He was asked, 'O Messenger of Allah, and what is meant by slaughtering?' He said, 'The Fire of Hell.' </w:t>
      </w:r>
      <w:r>
        <w:rPr>
          <w:rStyle w:val="libFootnotenumChar"/>
        </w:rPr>
        <w:t>2</w:t>
      </w:r>
    </w:p>
    <w:p w:rsidR="00BF20E7" w:rsidRDefault="00BF20E7" w:rsidP="00CD431C">
      <w:pPr>
        <w:pStyle w:val="libAr"/>
        <w:rPr>
          <w:lang w:bidi="fa-IR"/>
        </w:rPr>
      </w:pPr>
      <w:r w:rsidRPr="00C65E9C">
        <w:rPr>
          <w:rStyle w:val="libBold1Char"/>
          <w:rFonts w:hint="cs"/>
          <w:rtl/>
        </w:rPr>
        <w:t>5275.</w:t>
      </w:r>
      <w:r>
        <w:rPr>
          <w:rtl/>
          <w:lang w:bidi="fa-IR"/>
        </w:rPr>
        <w:t xml:space="preserve"> رسولُ اللَّهِ صلى اللَّه عليه وآله : إنَّ القاضيَ العَدلَ لَيُجاءُ بهِ يَومَ القِيامَةِ فَيَلقَى‏ مِن شِدَّةِ الحِسابِ ما يَتَمَنّى‏ أن لا يكونَ قَضى‏ بينَ اثنَينِ في تَمرَةٍ قَطُّ .</w:t>
      </w:r>
      <w:r>
        <w:rPr>
          <w:rStyle w:val="libFootnotenumChar"/>
          <w:rFonts w:hint="cs"/>
          <w:rtl/>
        </w:rPr>
        <w:t>3</w:t>
      </w:r>
    </w:p>
    <w:p w:rsidR="00BF20E7" w:rsidRDefault="00BF20E7" w:rsidP="00BF20E7">
      <w:pPr>
        <w:pStyle w:val="libNormal"/>
        <w:rPr>
          <w:lang w:bidi="fa-IR"/>
        </w:rPr>
      </w:pPr>
      <w:r w:rsidRPr="00C65E9C">
        <w:rPr>
          <w:rStyle w:val="libBold1Char"/>
        </w:rPr>
        <w:t>5275.</w:t>
      </w:r>
      <w:r>
        <w:rPr>
          <w:lang w:bidi="fa-IR"/>
        </w:rPr>
        <w:t xml:space="preserve"> The Prophet </w:t>
      </w:r>
      <w:r>
        <w:t>(SAWA)</w:t>
      </w:r>
      <w:r>
        <w:rPr>
          <w:lang w:bidi="fa-IR"/>
        </w:rPr>
        <w:t xml:space="preserve"> said, 'The just judge will be brought forward on the Day of Judgment and will be judged so severely that he will wish that he never judged between two people for so much as a date.' </w:t>
      </w:r>
      <w:r>
        <w:rPr>
          <w:rStyle w:val="libFootnotenumChar"/>
        </w:rPr>
        <w:t>4</w:t>
      </w:r>
    </w:p>
    <w:p w:rsidR="00BF20E7" w:rsidRDefault="00BF20E7" w:rsidP="00CD431C">
      <w:pPr>
        <w:pStyle w:val="libAr"/>
        <w:rPr>
          <w:lang w:bidi="fa-IR"/>
        </w:rPr>
      </w:pPr>
      <w:r w:rsidRPr="00C65E9C">
        <w:rPr>
          <w:rStyle w:val="libBold1Char"/>
          <w:rFonts w:hint="cs"/>
          <w:rtl/>
        </w:rPr>
        <w:t>5276.</w:t>
      </w:r>
      <w:r>
        <w:rPr>
          <w:rtl/>
          <w:lang w:bidi="fa-IR"/>
        </w:rPr>
        <w:t xml:space="preserve"> الإمامُ الصّادقُ عليه السلام : إنَّ النَّواويسَ‏</w:t>
      </w:r>
      <w:r>
        <w:rPr>
          <w:rStyle w:val="libFootnotenumChar"/>
          <w:rFonts w:hint="cs"/>
          <w:rtl/>
        </w:rPr>
        <w:t>5</w:t>
      </w:r>
      <w:r>
        <w:rPr>
          <w:rtl/>
          <w:lang w:bidi="fa-IR"/>
        </w:rPr>
        <w:t xml:space="preserve"> شَكَت إلَى اللَّهِ عَزَّوجلَّ شِدَّةَ حَرِّها ، فقالَ لَها عَزَّوجلَّ : اسكُتي ؛ فإنَّ مَواضِعَ القُضاةِ أشَدُّ حَرّاً مِنكِ !</w:t>
      </w:r>
      <w:r>
        <w:rPr>
          <w:rStyle w:val="libFootnotenumChar"/>
          <w:rFonts w:hint="cs"/>
          <w:rtl/>
        </w:rPr>
        <w:t>6</w:t>
      </w:r>
    </w:p>
    <w:p w:rsidR="00BF20E7" w:rsidRDefault="00BF20E7" w:rsidP="00BF20E7">
      <w:pPr>
        <w:pStyle w:val="libNormal"/>
        <w:rPr>
          <w:lang w:bidi="fa-IR"/>
        </w:rPr>
      </w:pPr>
      <w:r w:rsidRPr="00C65E9C">
        <w:rPr>
          <w:rStyle w:val="libBold1Char"/>
        </w:rPr>
        <w:t>5276.</w:t>
      </w:r>
      <w:r>
        <w:rPr>
          <w:lang w:bidi="fa-IR"/>
        </w:rPr>
        <w:t xml:space="preserve"> Imam al-Sadiq </w:t>
      </w:r>
      <w:r>
        <w:t>(AS)</w:t>
      </w:r>
      <w:r>
        <w:rPr>
          <w:lang w:bidi="fa-IR"/>
        </w:rPr>
        <w:t xml:space="preserve"> said, 'The Nawawis [a place in Hell] complained to Allah about the severity of the heat within them, so He said to them, 'Quiet! For the resting place of the judges is more severe in heat than yours!'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290" w:name="_Toc484340635"/>
      <w:bookmarkStart w:id="291" w:name="_Toc485893468"/>
      <w:r>
        <w:rPr>
          <w:lang w:bidi="fa-IR"/>
        </w:rPr>
        <w:t>Notes</w:t>
      </w:r>
      <w:bookmarkEnd w:id="290"/>
      <w:bookmarkEnd w:id="291"/>
    </w:p>
    <w:p w:rsidR="00BF20E7" w:rsidRDefault="00BF20E7" w:rsidP="00BF20E7">
      <w:pPr>
        <w:pStyle w:val="libFootnote"/>
        <w:rPr>
          <w:lang w:bidi="fa-IR"/>
        </w:rPr>
      </w:pPr>
      <w:r>
        <w:rPr>
          <w:lang w:bidi="fa-IR"/>
        </w:rPr>
        <w:t xml:space="preserve">1. </w:t>
      </w:r>
      <w:r>
        <w:rPr>
          <w:rtl/>
          <w:lang w:bidi="fa-IR"/>
        </w:rPr>
        <w:t>مستدرك الوسائل : 17 / 243 / 21233</w:t>
      </w:r>
      <w:r>
        <w:rPr>
          <w:lang w:bidi="fa-IR"/>
        </w:rPr>
        <w:t xml:space="preserve"> .</w:t>
      </w:r>
    </w:p>
    <w:p w:rsidR="00BF20E7" w:rsidRDefault="00BF20E7" w:rsidP="00BF20E7">
      <w:pPr>
        <w:pStyle w:val="libFootnote"/>
        <w:rPr>
          <w:lang w:bidi="fa-IR"/>
        </w:rPr>
      </w:pPr>
      <w:r>
        <w:rPr>
          <w:lang w:bidi="fa-IR"/>
        </w:rPr>
        <w:t>2. Mustadrak al-Wasa`il, v. 17, p. 243, no. 21233</w:t>
      </w:r>
    </w:p>
    <w:p w:rsidR="00BF20E7" w:rsidRDefault="00BF20E7" w:rsidP="00BF20E7">
      <w:pPr>
        <w:pStyle w:val="libFootnote"/>
        <w:rPr>
          <w:lang w:bidi="fa-IR"/>
        </w:rPr>
      </w:pPr>
      <w:r>
        <w:rPr>
          <w:lang w:bidi="fa-IR"/>
        </w:rPr>
        <w:t xml:space="preserve">3. </w:t>
      </w:r>
      <w:r>
        <w:rPr>
          <w:rtl/>
          <w:lang w:bidi="fa-IR"/>
        </w:rPr>
        <w:t>كنز العمّال : 14988</w:t>
      </w:r>
      <w:r>
        <w:rPr>
          <w:lang w:bidi="fa-IR"/>
        </w:rPr>
        <w:t xml:space="preserve"> .</w:t>
      </w:r>
    </w:p>
    <w:p w:rsidR="00BF20E7" w:rsidRDefault="00BF20E7" w:rsidP="00BF20E7">
      <w:pPr>
        <w:pStyle w:val="libFootnote"/>
        <w:rPr>
          <w:lang w:bidi="fa-IR"/>
        </w:rPr>
      </w:pPr>
      <w:r>
        <w:rPr>
          <w:lang w:bidi="fa-IR"/>
        </w:rPr>
        <w:t>4. Kanz al-Ummal, no. 14988</w:t>
      </w:r>
    </w:p>
    <w:p w:rsidR="00BF20E7" w:rsidRDefault="00BF20E7" w:rsidP="00BF20E7">
      <w:pPr>
        <w:pStyle w:val="libFootnote"/>
        <w:rPr>
          <w:lang w:bidi="fa-IR"/>
        </w:rPr>
      </w:pPr>
      <w:r>
        <w:rPr>
          <w:lang w:bidi="fa-IR"/>
        </w:rPr>
        <w:t xml:space="preserve">5. </w:t>
      </w:r>
      <w:r>
        <w:rPr>
          <w:rtl/>
          <w:lang w:bidi="fa-IR"/>
        </w:rPr>
        <w:t>موضع في جهنّم</w:t>
      </w:r>
      <w:r>
        <w:rPr>
          <w:lang w:bidi="fa-IR"/>
        </w:rPr>
        <w:t xml:space="preserve"> .</w:t>
      </w:r>
    </w:p>
    <w:p w:rsidR="00BF20E7" w:rsidRDefault="00BF20E7" w:rsidP="00BF20E7">
      <w:pPr>
        <w:pStyle w:val="libFootnote"/>
        <w:rPr>
          <w:lang w:bidi="fa-IR"/>
        </w:rPr>
      </w:pPr>
      <w:r>
        <w:rPr>
          <w:lang w:bidi="fa-IR"/>
        </w:rPr>
        <w:t xml:space="preserve">6. </w:t>
      </w:r>
      <w:r>
        <w:rPr>
          <w:rtl/>
          <w:lang w:bidi="fa-IR"/>
        </w:rPr>
        <w:t>كتاب من لا يحضره الفقيه : 3 / 6 / 3226</w:t>
      </w:r>
      <w:r>
        <w:rPr>
          <w:lang w:bidi="fa-IR"/>
        </w:rPr>
        <w:t xml:space="preserve"> .</w:t>
      </w:r>
    </w:p>
    <w:p w:rsidR="00BF20E7" w:rsidRDefault="00BF20E7" w:rsidP="00BF20E7">
      <w:pPr>
        <w:pStyle w:val="libFootnote"/>
        <w:rPr>
          <w:lang w:bidi="fa-IR"/>
        </w:rPr>
      </w:pPr>
      <w:r>
        <w:rPr>
          <w:lang w:bidi="fa-IR"/>
        </w:rPr>
        <w:t>7. al-Faqih, v. 3, p. 6, no. 3226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2" w:name="_Toc484340636"/>
      <w:bookmarkStart w:id="293" w:name="_Toc485893469"/>
      <w:r>
        <w:rPr>
          <w:lang w:bidi="fa-IR"/>
        </w:rPr>
        <w:lastRenderedPageBreak/>
        <w:t xml:space="preserve">1537 - </w:t>
      </w:r>
      <w:r>
        <w:rPr>
          <w:rtl/>
          <w:lang w:bidi="fa-IR"/>
        </w:rPr>
        <w:t>طَلَبُ القَضاءِ</w:t>
      </w:r>
      <w:bookmarkEnd w:id="292"/>
      <w:bookmarkEnd w:id="293"/>
    </w:p>
    <w:p w:rsidR="00BF20E7" w:rsidRDefault="00BF20E7" w:rsidP="005F6981">
      <w:pPr>
        <w:pStyle w:val="Heading2Center"/>
        <w:rPr>
          <w:lang w:bidi="fa-IR"/>
        </w:rPr>
      </w:pPr>
      <w:bookmarkStart w:id="294" w:name="_Toc484340637"/>
      <w:bookmarkStart w:id="295" w:name="_Toc485893470"/>
      <w:r>
        <w:rPr>
          <w:lang w:bidi="fa-IR"/>
        </w:rPr>
        <w:t>1537. SEEKING JUDGMENT</w:t>
      </w:r>
      <w:bookmarkEnd w:id="294"/>
      <w:bookmarkEnd w:id="295"/>
    </w:p>
    <w:p w:rsidR="00BF20E7" w:rsidRDefault="00BF20E7" w:rsidP="00CD431C">
      <w:pPr>
        <w:pStyle w:val="libAr"/>
        <w:rPr>
          <w:lang w:bidi="fa-IR"/>
        </w:rPr>
      </w:pPr>
      <w:r w:rsidRPr="00C65E9C">
        <w:rPr>
          <w:rStyle w:val="libBold1Char"/>
          <w:rFonts w:hint="cs"/>
          <w:rtl/>
        </w:rPr>
        <w:t>5277.</w:t>
      </w:r>
      <w:r>
        <w:rPr>
          <w:rtl/>
          <w:lang w:bidi="fa-IR"/>
        </w:rPr>
        <w:t xml:space="preserve"> رسولُ اللَّهِ صلى اللَّه عليه وآله : مَنِ ابتَغى‏ القَضاءَ وسَألَ فيهِ الشُّفَعاءَ وُكِلَ إلى‏ نفسِهِ ، ومَن اُكرِهَ علَيهِ أنزَلَ اللَّهُ علَيهِ مَلَكاً يُسَدِّدُهُ .</w:t>
      </w:r>
      <w:r>
        <w:rPr>
          <w:rStyle w:val="libFootnotenumChar"/>
          <w:rFonts w:hint="cs"/>
          <w:rtl/>
        </w:rPr>
        <w:t>1</w:t>
      </w:r>
    </w:p>
    <w:p w:rsidR="00BF20E7" w:rsidRDefault="00BF20E7" w:rsidP="00BF20E7">
      <w:pPr>
        <w:pStyle w:val="libNormal"/>
        <w:rPr>
          <w:lang w:bidi="fa-IR"/>
        </w:rPr>
      </w:pPr>
      <w:r w:rsidRPr="00C65E9C">
        <w:rPr>
          <w:rStyle w:val="libBold1Char"/>
        </w:rPr>
        <w:t>5277.</w:t>
      </w:r>
      <w:r>
        <w:rPr>
          <w:lang w:bidi="fa-IR"/>
        </w:rPr>
        <w:t xml:space="preserve"> The Prophet </w:t>
      </w:r>
      <w:r>
        <w:t>(SAWA)</w:t>
      </w:r>
      <w:r>
        <w:rPr>
          <w:lang w:bidi="fa-IR"/>
        </w:rPr>
        <w:t xml:space="preserve"> said, 'Whoever seeks to be a judge and asks the mediators will be left to himself, and whoever is forced in doing so, Allah will bring down to him an angel to protect him.' </w:t>
      </w:r>
      <w:r>
        <w:rPr>
          <w:rStyle w:val="libFootnotenumChar"/>
        </w:rPr>
        <w:t>2</w:t>
      </w:r>
    </w:p>
    <w:p w:rsidR="00BF20E7" w:rsidRDefault="00BF20E7" w:rsidP="00CD431C">
      <w:pPr>
        <w:pStyle w:val="libAr"/>
        <w:rPr>
          <w:lang w:bidi="fa-IR"/>
        </w:rPr>
      </w:pPr>
      <w:r w:rsidRPr="00C65E9C">
        <w:rPr>
          <w:rStyle w:val="libBold1Char"/>
          <w:rFonts w:hint="cs"/>
          <w:rtl/>
        </w:rPr>
        <w:t>5278.</w:t>
      </w:r>
      <w:r>
        <w:rPr>
          <w:rtl/>
          <w:lang w:bidi="fa-IR"/>
        </w:rPr>
        <w:t xml:space="preserve"> الإمامُ الصّادقُ عليه السلام : لا يَطمَعَنَّ قَليلُ الفِقهِ في القَضاءِ .</w:t>
      </w:r>
      <w:r>
        <w:rPr>
          <w:rStyle w:val="libFootnotenumChar"/>
          <w:rFonts w:hint="cs"/>
          <w:rtl/>
        </w:rPr>
        <w:t>3</w:t>
      </w:r>
    </w:p>
    <w:p w:rsidR="00BF20E7" w:rsidRDefault="00BF20E7" w:rsidP="00BF20E7">
      <w:pPr>
        <w:pStyle w:val="libNormal"/>
        <w:rPr>
          <w:lang w:bidi="fa-IR"/>
        </w:rPr>
      </w:pPr>
      <w:r w:rsidRPr="00C65E9C">
        <w:rPr>
          <w:rStyle w:val="libBold1Char"/>
        </w:rPr>
        <w:t>5278.</w:t>
      </w:r>
      <w:r>
        <w:rPr>
          <w:lang w:bidi="fa-IR"/>
        </w:rPr>
        <w:t xml:space="preserve"> Imam al-Sadiq </w:t>
      </w:r>
      <w:r>
        <w:t>(AS)</w:t>
      </w:r>
      <w:r>
        <w:rPr>
          <w:lang w:bidi="fa-IR"/>
        </w:rPr>
        <w:t xml:space="preserve"> said, 'A person of little legal knowledge should not desire to be a judge.'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6" w:name="_Toc484340638"/>
      <w:bookmarkStart w:id="297" w:name="_Toc485893471"/>
      <w:r>
        <w:rPr>
          <w:lang w:bidi="fa-IR"/>
        </w:rPr>
        <w:t>Notes</w:t>
      </w:r>
      <w:bookmarkEnd w:id="296"/>
      <w:bookmarkEnd w:id="297"/>
    </w:p>
    <w:p w:rsidR="00BF20E7" w:rsidRDefault="00BF20E7" w:rsidP="00BF20E7">
      <w:pPr>
        <w:pStyle w:val="libFootnote"/>
        <w:rPr>
          <w:lang w:bidi="fa-IR"/>
        </w:rPr>
      </w:pPr>
      <w:r>
        <w:rPr>
          <w:lang w:bidi="fa-IR"/>
        </w:rPr>
        <w:t xml:space="preserve">1. </w:t>
      </w:r>
      <w:r>
        <w:rPr>
          <w:rtl/>
          <w:lang w:bidi="fa-IR"/>
        </w:rPr>
        <w:t>كنز العمّال: 14994</w:t>
      </w:r>
      <w:r>
        <w:rPr>
          <w:lang w:bidi="fa-IR"/>
        </w:rPr>
        <w:t xml:space="preserve"> .</w:t>
      </w:r>
    </w:p>
    <w:p w:rsidR="00BF20E7" w:rsidRDefault="00BF20E7" w:rsidP="00BF20E7">
      <w:pPr>
        <w:pStyle w:val="libFootnote"/>
        <w:rPr>
          <w:lang w:bidi="fa-IR"/>
        </w:rPr>
      </w:pPr>
      <w:r>
        <w:rPr>
          <w:lang w:bidi="fa-IR"/>
        </w:rPr>
        <w:t>2. Kanz al-Ummal, no. 14994</w:t>
      </w:r>
    </w:p>
    <w:p w:rsidR="00BF20E7" w:rsidRDefault="00BF20E7" w:rsidP="00BF20E7">
      <w:pPr>
        <w:pStyle w:val="libFootnote"/>
        <w:rPr>
          <w:lang w:bidi="fa-IR"/>
        </w:rPr>
      </w:pPr>
      <w:r>
        <w:rPr>
          <w:lang w:bidi="fa-IR"/>
        </w:rPr>
        <w:t xml:space="preserve">3. </w:t>
      </w:r>
      <w:r>
        <w:rPr>
          <w:rtl/>
          <w:lang w:bidi="fa-IR"/>
        </w:rPr>
        <w:t>بحار الأنوار : 104 / 264 / 5</w:t>
      </w:r>
      <w:r>
        <w:rPr>
          <w:lang w:bidi="fa-IR"/>
        </w:rPr>
        <w:t xml:space="preserve"> .</w:t>
      </w:r>
    </w:p>
    <w:p w:rsidR="00BF20E7" w:rsidRDefault="00BF20E7" w:rsidP="00BF20E7">
      <w:pPr>
        <w:pStyle w:val="libFootnote"/>
        <w:rPr>
          <w:lang w:bidi="fa-IR"/>
        </w:rPr>
      </w:pPr>
      <w:r>
        <w:rPr>
          <w:lang w:bidi="fa-IR"/>
        </w:rPr>
        <w:t>4. Bihar al-Anwar, v. 104, p. 264,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8" w:name="_Toc484340639"/>
      <w:bookmarkStart w:id="299" w:name="_Toc485893472"/>
      <w:r>
        <w:rPr>
          <w:lang w:bidi="fa-IR"/>
        </w:rPr>
        <w:lastRenderedPageBreak/>
        <w:t xml:space="preserve">1538 - </w:t>
      </w:r>
      <w:r>
        <w:rPr>
          <w:rtl/>
          <w:lang w:bidi="fa-IR"/>
        </w:rPr>
        <w:t>آدابُ القَضاءِ</w:t>
      </w:r>
      <w:bookmarkEnd w:id="298"/>
      <w:bookmarkEnd w:id="299"/>
    </w:p>
    <w:p w:rsidR="00BF20E7" w:rsidRDefault="00BF20E7" w:rsidP="005F6981">
      <w:pPr>
        <w:pStyle w:val="Heading2Center"/>
        <w:rPr>
          <w:lang w:bidi="fa-IR"/>
        </w:rPr>
      </w:pPr>
      <w:bookmarkStart w:id="300" w:name="_Toc484340640"/>
      <w:bookmarkStart w:id="301" w:name="_Toc485893473"/>
      <w:r>
        <w:rPr>
          <w:lang w:bidi="fa-IR"/>
        </w:rPr>
        <w:t>1538. THE ETIQUETTE OF JUDGING</w:t>
      </w:r>
      <w:bookmarkEnd w:id="300"/>
      <w:bookmarkEnd w:id="301"/>
    </w:p>
    <w:p w:rsidR="00BF20E7" w:rsidRDefault="00BF20E7" w:rsidP="00CD431C">
      <w:pPr>
        <w:pStyle w:val="Heading3Center"/>
        <w:rPr>
          <w:lang w:bidi="fa-IR"/>
        </w:rPr>
      </w:pPr>
      <w:bookmarkStart w:id="302" w:name="_Toc484340641"/>
      <w:bookmarkStart w:id="303" w:name="_Toc485893474"/>
      <w:r>
        <w:rPr>
          <w:rtl/>
          <w:lang w:bidi="fa-IR"/>
        </w:rPr>
        <w:t>أ - المُواساةُ بينَ الخُصومِ</w:t>
      </w:r>
      <w:r>
        <w:rPr>
          <w:lang w:bidi="fa-IR"/>
        </w:rPr>
        <w:t xml:space="preserve"> :</w:t>
      </w:r>
      <w:bookmarkEnd w:id="302"/>
      <w:bookmarkEnd w:id="303"/>
    </w:p>
    <w:p w:rsidR="00BF20E7" w:rsidRDefault="00BF20E7" w:rsidP="00CD431C">
      <w:pPr>
        <w:pStyle w:val="Heading3Center"/>
        <w:rPr>
          <w:lang w:bidi="fa-IR"/>
        </w:rPr>
      </w:pPr>
      <w:bookmarkStart w:id="304" w:name="_Toc484340642"/>
      <w:bookmarkStart w:id="305" w:name="_Toc485893475"/>
      <w:r>
        <w:rPr>
          <w:lang w:bidi="fa-IR"/>
        </w:rPr>
        <w:t>a. Equity Between Opposing Plaintiffs</w:t>
      </w:r>
      <w:bookmarkEnd w:id="304"/>
      <w:bookmarkEnd w:id="305"/>
    </w:p>
    <w:p w:rsidR="00BF20E7" w:rsidRDefault="00BF20E7" w:rsidP="00CD431C">
      <w:pPr>
        <w:pStyle w:val="libAr"/>
        <w:rPr>
          <w:lang w:bidi="fa-IR"/>
        </w:rPr>
      </w:pPr>
      <w:r w:rsidRPr="00C65E9C">
        <w:rPr>
          <w:rStyle w:val="libBold1Char"/>
          <w:rFonts w:hint="cs"/>
          <w:rtl/>
        </w:rPr>
        <w:t>5279.</w:t>
      </w:r>
      <w:r>
        <w:rPr>
          <w:rtl/>
          <w:lang w:bidi="fa-IR"/>
        </w:rPr>
        <w:t xml:space="preserve"> رسولُ اللَّهِ صلى اللَّه عليه وآله : مَنِ ابتُلِيَ بالقَضاءِ بينَ المُسلمينَ فَلْيَعدِلْ بَينَهُم في لَحظِهِ وإشارَتِهِ ومَقعدِهِ ومَجلِسِهِ .</w:t>
      </w:r>
      <w:r>
        <w:rPr>
          <w:rStyle w:val="libFootnotenumChar"/>
          <w:rFonts w:hint="cs"/>
          <w:rtl/>
        </w:rPr>
        <w:t>1</w:t>
      </w:r>
    </w:p>
    <w:p w:rsidR="00BF20E7" w:rsidRDefault="00BF20E7" w:rsidP="00BF20E7">
      <w:pPr>
        <w:pStyle w:val="libNormal"/>
        <w:rPr>
          <w:lang w:bidi="fa-IR"/>
        </w:rPr>
      </w:pPr>
      <w:r w:rsidRPr="00C65E9C">
        <w:rPr>
          <w:rStyle w:val="libBold1Char"/>
        </w:rPr>
        <w:t>5279.</w:t>
      </w:r>
      <w:r>
        <w:rPr>
          <w:lang w:bidi="fa-IR"/>
        </w:rPr>
        <w:t xml:space="preserve"> The Prophet </w:t>
      </w:r>
      <w:r>
        <w:t>(SAWA)</w:t>
      </w:r>
      <w:r>
        <w:rPr>
          <w:lang w:bidi="fa-IR"/>
        </w:rPr>
        <w:t xml:space="preserve"> said, 'Whoever is stricken with having to judge between Muslims must do so with fairness, in his glance, his indications, his sitting, and his gatherings.' </w:t>
      </w:r>
      <w:r>
        <w:rPr>
          <w:rStyle w:val="libFootnotenumChar"/>
        </w:rPr>
        <w:t>2</w:t>
      </w:r>
    </w:p>
    <w:p w:rsidR="00BF20E7" w:rsidRDefault="00BF20E7" w:rsidP="00CD431C">
      <w:pPr>
        <w:pStyle w:val="libAr"/>
        <w:rPr>
          <w:lang w:bidi="fa-IR"/>
        </w:rPr>
      </w:pPr>
      <w:r w:rsidRPr="00C65E9C">
        <w:rPr>
          <w:rStyle w:val="libBold1Char"/>
          <w:rFonts w:hint="cs"/>
          <w:rtl/>
        </w:rPr>
        <w:t>5280.</w:t>
      </w:r>
      <w:r>
        <w:rPr>
          <w:rtl/>
          <w:lang w:bidi="fa-IR"/>
        </w:rPr>
        <w:t xml:space="preserve"> الإمامُ عليٌّ عليه السلام - لِشُرَيحٍ - : ثُمّ واسِ بينَ المسلمينَ بوَجهِكَ ومَنطِقِكَ ومَجلِسِكَ ، حتّى‏ لا يَطمَعَ قَريبُكَ في حَيفِكَ ، ولا يَيأسَ عَدُوُّكَ مِن عَدلِكَ .</w:t>
      </w:r>
      <w:r>
        <w:rPr>
          <w:rStyle w:val="libFootnotenumChar"/>
          <w:rFonts w:hint="cs"/>
          <w:rtl/>
        </w:rPr>
        <w:t>3</w:t>
      </w:r>
    </w:p>
    <w:p w:rsidR="00BF20E7" w:rsidRDefault="00BF20E7" w:rsidP="00BF20E7">
      <w:pPr>
        <w:pStyle w:val="libNormal"/>
        <w:rPr>
          <w:lang w:bidi="fa-IR"/>
        </w:rPr>
      </w:pPr>
      <w:r w:rsidRPr="00C65E9C">
        <w:rPr>
          <w:rStyle w:val="libBold1Char"/>
        </w:rPr>
        <w:t>5280.</w:t>
      </w:r>
      <w:r>
        <w:rPr>
          <w:lang w:bidi="fa-IR"/>
        </w:rPr>
        <w:t xml:space="preserve"> Imam Ali </w:t>
      </w:r>
      <w:r>
        <w:t>(AS)</w:t>
      </w:r>
      <w:r>
        <w:rPr>
          <w:lang w:bidi="fa-IR"/>
        </w:rPr>
        <w:t xml:space="preserve">, speaking to Shurayh said, '...And act with equity between the Muslims with your face, speech, and sitting, in order that those who are close to you will not hope for bias from you, nor will your enemies despair of your justice.' </w:t>
      </w:r>
      <w:r>
        <w:rPr>
          <w:rStyle w:val="libFootnotenumChar"/>
        </w:rPr>
        <w:t>4</w:t>
      </w:r>
    </w:p>
    <w:p w:rsidR="00BF20E7" w:rsidRDefault="00BF20E7" w:rsidP="00CD431C">
      <w:pPr>
        <w:pStyle w:val="Heading3Center"/>
        <w:rPr>
          <w:lang w:bidi="fa-IR"/>
        </w:rPr>
      </w:pPr>
      <w:bookmarkStart w:id="306" w:name="_Toc484340643"/>
      <w:bookmarkStart w:id="307" w:name="_Toc485893476"/>
      <w:r>
        <w:rPr>
          <w:rtl/>
          <w:lang w:bidi="fa-IR"/>
        </w:rPr>
        <w:t>ب - أن لا يَعلُوَ كلامُهُ كلامَ الخصمِ</w:t>
      </w:r>
      <w:r>
        <w:rPr>
          <w:lang w:bidi="fa-IR"/>
        </w:rPr>
        <w:t xml:space="preserve"> :</w:t>
      </w:r>
      <w:bookmarkEnd w:id="306"/>
      <w:bookmarkEnd w:id="307"/>
    </w:p>
    <w:p w:rsidR="00BF20E7" w:rsidRDefault="00BF20E7" w:rsidP="00CD431C">
      <w:pPr>
        <w:pStyle w:val="Heading3Center"/>
        <w:rPr>
          <w:lang w:bidi="fa-IR"/>
        </w:rPr>
      </w:pPr>
      <w:bookmarkStart w:id="308" w:name="_Toc484340644"/>
      <w:bookmarkStart w:id="309" w:name="_Toc485893477"/>
      <w:r>
        <w:rPr>
          <w:lang w:bidi="fa-IR"/>
        </w:rPr>
        <w:t>b. The Judge Should Not Raise His Voice over the Plaintiff's</w:t>
      </w:r>
      <w:bookmarkEnd w:id="308"/>
      <w:bookmarkEnd w:id="309"/>
    </w:p>
    <w:p w:rsidR="00BF20E7" w:rsidRDefault="00BF20E7" w:rsidP="00CD431C">
      <w:pPr>
        <w:pStyle w:val="libAr"/>
        <w:rPr>
          <w:lang w:bidi="fa-IR"/>
        </w:rPr>
      </w:pPr>
      <w:r w:rsidRPr="00C65E9C">
        <w:rPr>
          <w:rStyle w:val="libBold1Char"/>
          <w:rFonts w:hint="cs"/>
          <w:rtl/>
        </w:rPr>
        <w:t>5281.</w:t>
      </w:r>
      <w:r>
        <w:rPr>
          <w:rtl/>
          <w:lang w:bidi="fa-IR"/>
        </w:rPr>
        <w:t xml:space="preserve"> الإمامُ عليٌّ عليه السلام - لأبي الأسوَدِ الدُّؤَليِّ لمّا سَألَهُ عن عِلّةِ عَزلِهِ عنِ القَضاءِ وهُو لم يَخُنْ ولم يَجنِ - : إنّي رَأيتُ كلامَكَ يَعلُو على‏ كلامِ الخَصمِ .</w:t>
      </w:r>
      <w:r>
        <w:rPr>
          <w:rStyle w:val="libFootnotenumChar"/>
          <w:rFonts w:hint="cs"/>
          <w:rtl/>
        </w:rPr>
        <w:t>5</w:t>
      </w:r>
    </w:p>
    <w:p w:rsidR="00BF20E7" w:rsidRDefault="00BF20E7" w:rsidP="00BF20E7">
      <w:pPr>
        <w:pStyle w:val="libNormal"/>
        <w:rPr>
          <w:lang w:bidi="fa-IR"/>
        </w:rPr>
      </w:pPr>
      <w:r w:rsidRPr="00C65E9C">
        <w:rPr>
          <w:rStyle w:val="libBold1Char"/>
        </w:rPr>
        <w:t>5281.</w:t>
      </w:r>
      <w:r>
        <w:rPr>
          <w:lang w:bidi="fa-IR"/>
        </w:rPr>
        <w:t xml:space="preserve"> Imam Ali, speaking to Abu al-Aswad al-Du?ali when he asked the Imam about the reason why he was discharged from being a judge, when he had neither been treacherous nor committed a crime, replied, 'I saw that your voice was raised above the voice of your plaintiff's.' </w:t>
      </w:r>
      <w:r>
        <w:rPr>
          <w:rStyle w:val="libFootnotenumChar"/>
        </w:rPr>
        <w:t>6</w:t>
      </w:r>
    </w:p>
    <w:p w:rsidR="00BF20E7" w:rsidRDefault="00BF20E7" w:rsidP="00CD431C">
      <w:pPr>
        <w:pStyle w:val="Heading3Center"/>
        <w:rPr>
          <w:lang w:bidi="fa-IR"/>
        </w:rPr>
      </w:pPr>
      <w:bookmarkStart w:id="310" w:name="_Toc484340645"/>
      <w:bookmarkStart w:id="311" w:name="_Toc485893478"/>
      <w:r>
        <w:rPr>
          <w:rtl/>
          <w:lang w:bidi="fa-IR"/>
        </w:rPr>
        <w:t>ج - أنْ لا يَتَضَجَّرَ في مجلسِ القضاءِ</w:t>
      </w:r>
      <w:r>
        <w:rPr>
          <w:lang w:bidi="fa-IR"/>
        </w:rPr>
        <w:t xml:space="preserve"> :</w:t>
      </w:r>
      <w:bookmarkEnd w:id="310"/>
      <w:bookmarkEnd w:id="311"/>
    </w:p>
    <w:p w:rsidR="00BF20E7" w:rsidRDefault="00BF20E7" w:rsidP="00CD431C">
      <w:pPr>
        <w:pStyle w:val="Heading3Center"/>
        <w:rPr>
          <w:lang w:bidi="fa-IR"/>
        </w:rPr>
      </w:pPr>
      <w:bookmarkStart w:id="312" w:name="_Toc484340646"/>
      <w:bookmarkStart w:id="313" w:name="_Toc485893479"/>
      <w:r>
        <w:rPr>
          <w:lang w:bidi="fa-IR"/>
        </w:rPr>
        <w:t>c. Not Becoming Irritated</w:t>
      </w:r>
      <w:bookmarkEnd w:id="312"/>
      <w:bookmarkEnd w:id="313"/>
    </w:p>
    <w:p w:rsidR="00BF20E7" w:rsidRDefault="00BF20E7" w:rsidP="00CD431C">
      <w:pPr>
        <w:pStyle w:val="libAr"/>
        <w:rPr>
          <w:lang w:bidi="fa-IR"/>
        </w:rPr>
      </w:pPr>
      <w:r w:rsidRPr="00C65E9C">
        <w:rPr>
          <w:rStyle w:val="libBold1Char"/>
          <w:rFonts w:hint="cs"/>
          <w:rtl/>
        </w:rPr>
        <w:t>5282.</w:t>
      </w:r>
      <w:r>
        <w:rPr>
          <w:rtl/>
          <w:lang w:bidi="fa-IR"/>
        </w:rPr>
        <w:t xml:space="preserve"> الإمامُ عليٌّ عليه السلام - لِشُرَيحٍ - : إيّاكَ والتَّضَجُّرَ والتَّأذِّيَ في مَجلِسِ القَضاءِ ، الذي أوجَبَ اللَّهُ فيهِ الأجرَ ، ويُحسِنُ فيهِ الذُّخرَ لِمَن قَضى‏ بالحَقِّ .</w:t>
      </w:r>
      <w:r>
        <w:rPr>
          <w:rStyle w:val="libFootnotenumChar"/>
          <w:rFonts w:hint="cs"/>
          <w:rtl/>
        </w:rPr>
        <w:t>7</w:t>
      </w:r>
    </w:p>
    <w:p w:rsidR="00BF20E7" w:rsidRDefault="00BF20E7" w:rsidP="00BF20E7">
      <w:pPr>
        <w:pStyle w:val="libNormal"/>
        <w:rPr>
          <w:lang w:bidi="fa-IR"/>
        </w:rPr>
      </w:pPr>
      <w:r w:rsidRPr="00C65E9C">
        <w:rPr>
          <w:rStyle w:val="libBold1Char"/>
        </w:rPr>
        <w:t>5282.</w:t>
      </w:r>
      <w:r>
        <w:rPr>
          <w:lang w:bidi="fa-IR"/>
        </w:rPr>
        <w:t xml:space="preserve"> Imam Ali </w:t>
      </w:r>
      <w:r>
        <w:t>(AS)</w:t>
      </w:r>
      <w:r>
        <w:rPr>
          <w:lang w:bidi="fa-IR"/>
        </w:rPr>
        <w:t xml:space="preserve"> said to Shurayh, 'Beware of becoming bored and irritated in the court of justice, wherein Allah has prescribed a reward and for which there will be good provision for he who judges honestly.' </w:t>
      </w:r>
      <w:r>
        <w:rPr>
          <w:rStyle w:val="libFootnotenumChar"/>
        </w:rPr>
        <w:t>8</w:t>
      </w:r>
    </w:p>
    <w:p w:rsidR="00BF20E7" w:rsidRDefault="00BF20E7" w:rsidP="00CD431C">
      <w:pPr>
        <w:pStyle w:val="Heading3Center"/>
        <w:rPr>
          <w:lang w:bidi="fa-IR"/>
        </w:rPr>
      </w:pPr>
      <w:bookmarkStart w:id="314" w:name="_Toc484340647"/>
      <w:bookmarkStart w:id="315" w:name="_Toc485893480"/>
      <w:r>
        <w:rPr>
          <w:rtl/>
          <w:lang w:bidi="fa-IR"/>
        </w:rPr>
        <w:t>د - أن لا يَقضيَ قبلَ سماعِ كلامِ الخَصمَينِ معاً</w:t>
      </w:r>
      <w:r>
        <w:rPr>
          <w:lang w:bidi="fa-IR"/>
        </w:rPr>
        <w:t xml:space="preserve"> :</w:t>
      </w:r>
      <w:bookmarkEnd w:id="314"/>
      <w:bookmarkEnd w:id="315"/>
    </w:p>
    <w:p w:rsidR="00BF20E7" w:rsidRDefault="00BF20E7" w:rsidP="00CD431C">
      <w:pPr>
        <w:pStyle w:val="Heading3Center"/>
        <w:rPr>
          <w:lang w:bidi="fa-IR"/>
        </w:rPr>
      </w:pPr>
      <w:bookmarkStart w:id="316" w:name="_Toc484340648"/>
      <w:bookmarkStart w:id="317" w:name="_Toc485893481"/>
      <w:r>
        <w:rPr>
          <w:lang w:bidi="fa-IR"/>
        </w:rPr>
        <w:t>d. Not Passing Judgment before Listening to Both Sides</w:t>
      </w:r>
      <w:bookmarkEnd w:id="316"/>
      <w:bookmarkEnd w:id="317"/>
    </w:p>
    <w:p w:rsidR="00BF20E7" w:rsidRDefault="00BF20E7" w:rsidP="00CD431C">
      <w:pPr>
        <w:pStyle w:val="libAr"/>
        <w:rPr>
          <w:lang w:bidi="fa-IR"/>
        </w:rPr>
      </w:pPr>
      <w:r w:rsidRPr="00C65E9C">
        <w:rPr>
          <w:rStyle w:val="libBold1Char"/>
          <w:rFonts w:hint="cs"/>
          <w:rtl/>
        </w:rPr>
        <w:lastRenderedPageBreak/>
        <w:t>5283.</w:t>
      </w:r>
      <w:r>
        <w:rPr>
          <w:rtl/>
          <w:lang w:bidi="fa-IR"/>
        </w:rPr>
        <w:t xml:space="preserve"> رسولُ اللَّه صلى اللَّه عليه وآله - لِعَليٍّ عليه السلام - : إذا تَقاضى‏ إلَيكَ رَجُلانِ فلا تَقضِ لِلأوّلِ حتّى‏ تَسمَعَ مِن الآخَرِ ؛ فإنّكَ إذا فَعلتَ ذلكَ تَبَيَّنَ لكَ القَضاءُ</w:t>
      </w:r>
      <w:r>
        <w:rPr>
          <w:lang w:bidi="fa-IR"/>
        </w:rPr>
        <w:t xml:space="preserve"> .</w:t>
      </w:r>
    </w:p>
    <w:p w:rsidR="00BF20E7" w:rsidRDefault="00BF20E7" w:rsidP="00CD431C">
      <w:pPr>
        <w:pStyle w:val="libAr"/>
        <w:rPr>
          <w:lang w:bidi="fa-IR"/>
        </w:rPr>
      </w:pPr>
      <w:r>
        <w:rPr>
          <w:rtl/>
          <w:lang w:bidi="fa-IR"/>
        </w:rPr>
        <w:t>قالَ عليٌّ عليه السلام : فما زِلتُ بَعدَها قاضياً ، وقالَ لَهُ النبيُّ صلى اللَّه عليه وآله : اللّهُمَّ فَهِّمْهُ القَضاءَ .</w:t>
      </w:r>
      <w:r>
        <w:rPr>
          <w:rStyle w:val="libFootnotenumChar"/>
          <w:rFonts w:hint="cs"/>
          <w:rtl/>
        </w:rPr>
        <w:t>9</w:t>
      </w:r>
    </w:p>
    <w:p w:rsidR="00BF20E7" w:rsidRDefault="00BF20E7" w:rsidP="00BF20E7">
      <w:pPr>
        <w:pStyle w:val="libNormal"/>
        <w:rPr>
          <w:lang w:bidi="fa-IR"/>
        </w:rPr>
      </w:pPr>
      <w:r w:rsidRPr="00C65E9C">
        <w:rPr>
          <w:rStyle w:val="libBold1Char"/>
        </w:rPr>
        <w:t>5283.</w:t>
      </w:r>
      <w:r>
        <w:rPr>
          <w:lang w:bidi="fa-IR"/>
        </w:rPr>
        <w:t xml:space="preserve"> The Prophet </w:t>
      </w:r>
      <w:r>
        <w:t>(SAWA)</w:t>
      </w:r>
      <w:r>
        <w:rPr>
          <w:lang w:bidi="fa-IR"/>
        </w:rPr>
        <w:t xml:space="preserve"> said to Imam Ali </w:t>
      </w:r>
      <w:r>
        <w:t>(AS)</w:t>
      </w:r>
      <w:r>
        <w:rPr>
          <w:lang w:bidi="fa-IR"/>
        </w:rPr>
        <w:t xml:space="preserve">, 'When two people bring a case against each other before you to be judged, do not judge the first before you hear out the second. If you adhere to this, judging will become clear for you.' Imam Ali </w:t>
      </w:r>
      <w:r>
        <w:t>(AS)</w:t>
      </w:r>
      <w:r>
        <w:rPr>
          <w:lang w:bidi="fa-IR"/>
        </w:rPr>
        <w:t xml:space="preserve"> said, 'And after that I continued to be a judge.' The Prophet </w:t>
      </w:r>
      <w:r>
        <w:t>(SAWA)</w:t>
      </w:r>
      <w:r>
        <w:rPr>
          <w:lang w:bidi="fa-IR"/>
        </w:rPr>
        <w:t xml:space="preserve"> said [supplicating for him], 'O Allah, make him understand judgment.' </w:t>
      </w:r>
      <w:r>
        <w:rPr>
          <w:rStyle w:val="libFootnotenumChar"/>
        </w:rPr>
        <w:t>10</w:t>
      </w:r>
    </w:p>
    <w:p w:rsidR="00BF20E7" w:rsidRDefault="00BF20E7" w:rsidP="00CD431C">
      <w:pPr>
        <w:pStyle w:val="Heading3Center"/>
        <w:rPr>
          <w:lang w:bidi="fa-IR"/>
        </w:rPr>
      </w:pPr>
      <w:bookmarkStart w:id="318" w:name="_Toc484340649"/>
      <w:bookmarkStart w:id="319" w:name="_Toc485893482"/>
      <w:r>
        <w:rPr>
          <w:rtl/>
          <w:lang w:bidi="fa-IR"/>
        </w:rPr>
        <w:t>ه - عَدَمُ القَضاءِ في الغَضَبِ</w:t>
      </w:r>
      <w:r>
        <w:rPr>
          <w:lang w:bidi="fa-IR"/>
        </w:rPr>
        <w:t xml:space="preserve"> :</w:t>
      </w:r>
      <w:bookmarkEnd w:id="318"/>
      <w:bookmarkEnd w:id="319"/>
    </w:p>
    <w:p w:rsidR="00BF20E7" w:rsidRDefault="00BF20E7" w:rsidP="00CD431C">
      <w:pPr>
        <w:pStyle w:val="Heading3Center"/>
        <w:rPr>
          <w:lang w:bidi="fa-IR"/>
        </w:rPr>
      </w:pPr>
      <w:bookmarkStart w:id="320" w:name="_Toc484340650"/>
      <w:bookmarkStart w:id="321" w:name="_Toc485893483"/>
      <w:r>
        <w:rPr>
          <w:lang w:bidi="fa-IR"/>
        </w:rPr>
        <w:t>e. Not Passing Judgment While Angry</w:t>
      </w:r>
      <w:bookmarkEnd w:id="320"/>
      <w:bookmarkEnd w:id="321"/>
    </w:p>
    <w:p w:rsidR="00BF20E7" w:rsidRDefault="00BF20E7" w:rsidP="00CD431C">
      <w:pPr>
        <w:pStyle w:val="libAr"/>
        <w:rPr>
          <w:lang w:bidi="fa-IR"/>
        </w:rPr>
      </w:pPr>
      <w:r w:rsidRPr="00C65E9C">
        <w:rPr>
          <w:rStyle w:val="libBold1Char"/>
          <w:rFonts w:hint="cs"/>
          <w:rtl/>
        </w:rPr>
        <w:t>5284.</w:t>
      </w:r>
      <w:r>
        <w:rPr>
          <w:rtl/>
          <w:lang w:bidi="fa-IR"/>
        </w:rPr>
        <w:t xml:space="preserve"> الإمامُ عليٌّ عليه السلام - لِشُرَيحٍ - : لا تُسارَّ أحَداً في مَجلِسِكَ ، وإن غَضِبتَ فَقُمْ ، فلا تَقضِيَنَّ فأنتَ غَضبانُ .</w:t>
      </w:r>
      <w:r>
        <w:rPr>
          <w:rStyle w:val="libFootnotenumChar"/>
          <w:rFonts w:hint="cs"/>
          <w:rtl/>
        </w:rPr>
        <w:t>11</w:t>
      </w:r>
    </w:p>
    <w:p w:rsidR="00BF20E7" w:rsidRDefault="00BF20E7" w:rsidP="00BF20E7">
      <w:pPr>
        <w:pStyle w:val="libNormal"/>
        <w:rPr>
          <w:lang w:bidi="fa-IR"/>
        </w:rPr>
      </w:pPr>
      <w:r w:rsidRPr="00C65E9C">
        <w:rPr>
          <w:rStyle w:val="libBold1Char"/>
        </w:rPr>
        <w:t>5284.</w:t>
      </w:r>
      <w:r>
        <w:rPr>
          <w:lang w:bidi="fa-IR"/>
        </w:rPr>
        <w:t xml:space="preserve"> Imam Ali </w:t>
      </w:r>
      <w:r>
        <w:t>(AS)</w:t>
      </w:r>
      <w:r>
        <w:rPr>
          <w:lang w:bidi="fa-IR"/>
        </w:rPr>
        <w:t xml:space="preserve">, said to Shurayh, 'Do not whisper to anyone in your court, and if you get angry leave, and do not judge whilst you are angry.' </w:t>
      </w:r>
      <w:r>
        <w:rPr>
          <w:rStyle w:val="libFootnotenumChar"/>
        </w:rPr>
        <w:t>12</w:t>
      </w:r>
    </w:p>
    <w:p w:rsidR="00BF20E7" w:rsidRDefault="00BF20E7" w:rsidP="00CD431C">
      <w:pPr>
        <w:pStyle w:val="Heading3Center"/>
        <w:rPr>
          <w:lang w:bidi="fa-IR"/>
        </w:rPr>
      </w:pPr>
      <w:bookmarkStart w:id="322" w:name="_Toc484340651"/>
      <w:bookmarkStart w:id="323" w:name="_Toc485893484"/>
      <w:r>
        <w:rPr>
          <w:rtl/>
          <w:lang w:bidi="fa-IR"/>
        </w:rPr>
        <w:t>و - أن لا يَقضيَ وهو مُثقَلٌ بالنَّومِ</w:t>
      </w:r>
      <w:r>
        <w:rPr>
          <w:lang w:bidi="fa-IR"/>
        </w:rPr>
        <w:t xml:space="preserve"> :</w:t>
      </w:r>
      <w:bookmarkEnd w:id="322"/>
      <w:bookmarkEnd w:id="323"/>
    </w:p>
    <w:p w:rsidR="00BF20E7" w:rsidRDefault="00BF20E7" w:rsidP="00CD431C">
      <w:pPr>
        <w:pStyle w:val="Heading3Center"/>
        <w:rPr>
          <w:lang w:bidi="fa-IR"/>
        </w:rPr>
      </w:pPr>
      <w:bookmarkStart w:id="324" w:name="_Toc484340652"/>
      <w:bookmarkStart w:id="325" w:name="_Toc485893485"/>
      <w:r>
        <w:rPr>
          <w:lang w:bidi="fa-IR"/>
        </w:rPr>
        <w:t>f. Not Passing Judgment Whilst Being Overcome by Sleep</w:t>
      </w:r>
      <w:bookmarkEnd w:id="324"/>
      <w:bookmarkEnd w:id="325"/>
    </w:p>
    <w:p w:rsidR="00BF20E7" w:rsidRDefault="00BF20E7" w:rsidP="00CD431C">
      <w:pPr>
        <w:pStyle w:val="libAr"/>
        <w:rPr>
          <w:lang w:bidi="fa-IR"/>
        </w:rPr>
      </w:pPr>
      <w:r w:rsidRPr="00C65E9C">
        <w:rPr>
          <w:rStyle w:val="libBold1Char"/>
          <w:rFonts w:hint="cs"/>
          <w:rtl/>
        </w:rPr>
        <w:t>5285.</w:t>
      </w:r>
      <w:r>
        <w:rPr>
          <w:rtl/>
          <w:lang w:bidi="fa-IR"/>
        </w:rPr>
        <w:t xml:space="preserve"> دعائم الإسلام : نَهى‏ رسولُ اللَّهِ صلى اللَّه عليه وآله أن يَقضيَ القاضي وهُو غَضبانُ أو جائعٌ أو ناعِسٌ .</w:t>
      </w:r>
      <w:r>
        <w:rPr>
          <w:rStyle w:val="libFootnotenumChar"/>
          <w:rFonts w:hint="cs"/>
          <w:rtl/>
        </w:rPr>
        <w:t>13</w:t>
      </w:r>
    </w:p>
    <w:p w:rsidR="00BF20E7" w:rsidRDefault="00BF20E7" w:rsidP="00BF20E7">
      <w:pPr>
        <w:pStyle w:val="libNormal"/>
        <w:rPr>
          <w:lang w:bidi="fa-IR"/>
        </w:rPr>
      </w:pPr>
      <w:r w:rsidRPr="00C65E9C">
        <w:rPr>
          <w:rStyle w:val="libBold1Char"/>
        </w:rPr>
        <w:t>5285.</w:t>
      </w:r>
      <w:r>
        <w:rPr>
          <w:lang w:bidi="fa-IR"/>
        </w:rPr>
        <w:t xml:space="preserve"> Daa'im al-Islam: 'The Prophet </w:t>
      </w:r>
      <w:r>
        <w:t>(SAWA)</w:t>
      </w:r>
      <w:r>
        <w:rPr>
          <w:lang w:bidi="fa-IR"/>
        </w:rPr>
        <w:t xml:space="preserve"> forbade for a judge to pass judgment whilst being angry, hungry or tired.' </w:t>
      </w:r>
      <w:r>
        <w:rPr>
          <w:rStyle w:val="libFootnotenumChar"/>
        </w:rPr>
        <w:t>14</w:t>
      </w:r>
    </w:p>
    <w:p w:rsidR="00BF20E7" w:rsidRDefault="00BF20E7" w:rsidP="00CD431C">
      <w:pPr>
        <w:pStyle w:val="Heading3Center"/>
        <w:rPr>
          <w:lang w:bidi="fa-IR"/>
        </w:rPr>
      </w:pPr>
      <w:bookmarkStart w:id="326" w:name="_Toc484340653"/>
      <w:bookmarkStart w:id="327" w:name="_Toc485893486"/>
      <w:r>
        <w:rPr>
          <w:rtl/>
          <w:lang w:bidi="fa-IR"/>
        </w:rPr>
        <w:t>ز - أن لا يَقضيَ وهو جُوعانُ أو عَطشانُ</w:t>
      </w:r>
      <w:r>
        <w:rPr>
          <w:lang w:bidi="fa-IR"/>
        </w:rPr>
        <w:t xml:space="preserve"> :</w:t>
      </w:r>
      <w:bookmarkEnd w:id="326"/>
      <w:bookmarkEnd w:id="327"/>
    </w:p>
    <w:p w:rsidR="00BF20E7" w:rsidRDefault="00BF20E7" w:rsidP="00CD431C">
      <w:pPr>
        <w:pStyle w:val="Heading3Center"/>
        <w:rPr>
          <w:lang w:bidi="fa-IR"/>
        </w:rPr>
      </w:pPr>
      <w:bookmarkStart w:id="328" w:name="_Toc484340654"/>
      <w:bookmarkStart w:id="329" w:name="_Toc485893487"/>
      <w:r>
        <w:rPr>
          <w:lang w:bidi="fa-IR"/>
        </w:rPr>
        <w:t>g. Not Passing Judgment While Hungry or Thirsty</w:t>
      </w:r>
      <w:bookmarkEnd w:id="328"/>
      <w:bookmarkEnd w:id="329"/>
    </w:p>
    <w:p w:rsidR="00BF20E7" w:rsidRDefault="00BF20E7" w:rsidP="00CD431C">
      <w:pPr>
        <w:pStyle w:val="libAr"/>
        <w:rPr>
          <w:lang w:bidi="fa-IR"/>
        </w:rPr>
      </w:pPr>
      <w:r w:rsidRPr="00C65E9C">
        <w:rPr>
          <w:rStyle w:val="libBold1Char"/>
          <w:rFonts w:hint="cs"/>
          <w:rtl/>
        </w:rPr>
        <w:t>5286.</w:t>
      </w:r>
      <w:r>
        <w:rPr>
          <w:rtl/>
          <w:lang w:bidi="fa-IR"/>
        </w:rPr>
        <w:t xml:space="preserve"> رسولُ اللَّهِ صلى اللَّه عليه وآله : لا يَقضِي القاضِي بَينَ إثنَينِ إلّا وهُوَ شَبعان رَيّان .</w:t>
      </w:r>
      <w:r>
        <w:rPr>
          <w:rStyle w:val="libFootnotenumChar"/>
          <w:rFonts w:hint="cs"/>
          <w:rtl/>
        </w:rPr>
        <w:t>15</w:t>
      </w:r>
    </w:p>
    <w:p w:rsidR="00BF20E7" w:rsidRDefault="00BF20E7" w:rsidP="00BF20E7">
      <w:pPr>
        <w:pStyle w:val="libNormal"/>
        <w:rPr>
          <w:lang w:bidi="fa-IR"/>
        </w:rPr>
      </w:pPr>
      <w:r w:rsidRPr="00C65E9C">
        <w:rPr>
          <w:rStyle w:val="libBold1Char"/>
        </w:rPr>
        <w:t>5286.</w:t>
      </w:r>
      <w:r>
        <w:rPr>
          <w:lang w:bidi="fa-IR"/>
        </w:rPr>
        <w:t xml:space="preserve"> The Prophet </w:t>
      </w:r>
      <w:r>
        <w:t>(SAWA)</w:t>
      </w:r>
      <w:r>
        <w:rPr>
          <w:lang w:bidi="fa-IR"/>
        </w:rPr>
        <w:t xml:space="preserve"> said, The judge should not pass judgment between two people unless he is satiated with food and water.' </w:t>
      </w:r>
      <w:r>
        <w:rPr>
          <w:rStyle w:val="libFootnotenumChar"/>
        </w:rPr>
        <w:t>16</w:t>
      </w:r>
    </w:p>
    <w:p w:rsidR="00BF20E7" w:rsidRDefault="00BF20E7" w:rsidP="00CD431C">
      <w:pPr>
        <w:pStyle w:val="libAr"/>
        <w:rPr>
          <w:lang w:bidi="fa-IR"/>
        </w:rPr>
      </w:pPr>
      <w:r w:rsidRPr="00C65E9C">
        <w:rPr>
          <w:rStyle w:val="libBold1Char"/>
          <w:rFonts w:hint="cs"/>
          <w:rtl/>
        </w:rPr>
        <w:t>5287.</w:t>
      </w:r>
      <w:r>
        <w:rPr>
          <w:rtl/>
          <w:lang w:bidi="fa-IR"/>
        </w:rPr>
        <w:t xml:space="preserve"> الإمامُ عليٌّ عليه السلام - لِشُرَيحٍ - : ولا تَقعُدَنَّ في مَجلِسِ القَضاءِ حتّى‏ تَطعَمَ .</w:t>
      </w:r>
      <w:r>
        <w:rPr>
          <w:rStyle w:val="libFootnotenumChar"/>
          <w:rFonts w:hint="cs"/>
          <w:rtl/>
        </w:rPr>
        <w:t>17</w:t>
      </w:r>
    </w:p>
    <w:p w:rsidR="00BF20E7" w:rsidRDefault="00BF20E7" w:rsidP="00BF20E7">
      <w:pPr>
        <w:pStyle w:val="libNormal"/>
        <w:rPr>
          <w:lang w:bidi="fa-IR"/>
        </w:rPr>
      </w:pPr>
      <w:r w:rsidRPr="00C65E9C">
        <w:rPr>
          <w:rStyle w:val="libBold1Char"/>
        </w:rPr>
        <w:t>5287.</w:t>
      </w:r>
      <w:r>
        <w:rPr>
          <w:lang w:bidi="fa-IR"/>
        </w:rPr>
        <w:t xml:space="preserve"> Imam Ali </w:t>
      </w:r>
      <w:r>
        <w:t>(AS)</w:t>
      </w:r>
      <w:r>
        <w:rPr>
          <w:lang w:bidi="fa-IR"/>
        </w:rPr>
        <w:t xml:space="preserve">, said to Shurayh, 'Do not sit in a session of justice until you have eaten.' </w:t>
      </w:r>
      <w:r>
        <w:rPr>
          <w:rStyle w:val="libFootnotenumChar"/>
        </w:rPr>
        <w:t>18</w:t>
      </w:r>
    </w:p>
    <w:p w:rsidR="00BF20E7" w:rsidRDefault="00BF20E7" w:rsidP="00CD431C">
      <w:pPr>
        <w:pStyle w:val="Heading3Center"/>
        <w:rPr>
          <w:lang w:bidi="fa-IR"/>
        </w:rPr>
      </w:pPr>
      <w:bookmarkStart w:id="330" w:name="_Toc484340655"/>
      <w:bookmarkStart w:id="331" w:name="_Toc485893488"/>
      <w:r>
        <w:rPr>
          <w:rtl/>
          <w:lang w:bidi="fa-IR"/>
        </w:rPr>
        <w:t>ح - أن لا يُضيفَ أحدَ الخَصمَينِ</w:t>
      </w:r>
      <w:r>
        <w:rPr>
          <w:lang w:bidi="fa-IR"/>
        </w:rPr>
        <w:t xml:space="preserve"> :</w:t>
      </w:r>
      <w:bookmarkEnd w:id="330"/>
      <w:bookmarkEnd w:id="331"/>
    </w:p>
    <w:p w:rsidR="00BF20E7" w:rsidRDefault="00BF20E7" w:rsidP="00CD431C">
      <w:pPr>
        <w:pStyle w:val="Heading3Center"/>
        <w:rPr>
          <w:lang w:bidi="fa-IR"/>
        </w:rPr>
      </w:pPr>
      <w:bookmarkStart w:id="332" w:name="_Toc484340656"/>
      <w:bookmarkStart w:id="333" w:name="_Toc485893489"/>
      <w:r>
        <w:rPr>
          <w:lang w:bidi="fa-IR"/>
        </w:rPr>
        <w:lastRenderedPageBreak/>
        <w:t>h. Not Hosting Any of the Plaintiffs as a Guest</w:t>
      </w:r>
      <w:bookmarkEnd w:id="332"/>
      <w:bookmarkEnd w:id="333"/>
    </w:p>
    <w:p w:rsidR="00BF20E7" w:rsidRDefault="00BF20E7" w:rsidP="00CD431C">
      <w:pPr>
        <w:pStyle w:val="libAr"/>
        <w:rPr>
          <w:lang w:bidi="fa-IR"/>
        </w:rPr>
      </w:pPr>
      <w:r w:rsidRPr="00C65E9C">
        <w:rPr>
          <w:rStyle w:val="libBold1Char"/>
          <w:rFonts w:hint="cs"/>
          <w:rtl/>
        </w:rPr>
        <w:t>5288.</w:t>
      </w:r>
      <w:r>
        <w:rPr>
          <w:rtl/>
          <w:lang w:bidi="fa-IR"/>
        </w:rPr>
        <w:t xml:space="preserve"> الإمامُ الصّادقُ عليه السلام : إنَّ رجُلاً نَزَلَ بأميرِ المؤمنينَ عليه السلام فمَكَثَ عِندَهُ أيّاماً ، ثُمّ تَقَدَّمَ إلَيهِ في خُصومَةٍ لم يَذكُرْها لأميرِ المؤمنينَ عليه السلام ، فقالَ لَهُ : أخَصمٌ أنتَ ؟ قالَ : نَعَم ، قالَ : تَحَوَّلْ عنّا ، إنَّ رسولَ اللَّهِ صلى اللَّه عليه وآله نَهى‏ أن يُضافَ الخَصمُ إلّا ومَعهُ خَصمُهُ .</w:t>
      </w:r>
      <w:r>
        <w:rPr>
          <w:rStyle w:val="libFootnotenumChar"/>
          <w:rFonts w:hint="cs"/>
          <w:rtl/>
        </w:rPr>
        <w:t>19</w:t>
      </w:r>
    </w:p>
    <w:p w:rsidR="00BF20E7" w:rsidRDefault="00BF20E7" w:rsidP="00BF20E7">
      <w:pPr>
        <w:pStyle w:val="libNormal"/>
        <w:rPr>
          <w:lang w:bidi="fa-IR"/>
        </w:rPr>
      </w:pPr>
      <w:r w:rsidRPr="00C65E9C">
        <w:rPr>
          <w:rStyle w:val="libBold1Char"/>
        </w:rPr>
        <w:t>5288.</w:t>
      </w:r>
      <w:r>
        <w:rPr>
          <w:lang w:bidi="fa-IR"/>
        </w:rPr>
        <w:t xml:space="preserve"> Imam al-Sadiq </w:t>
      </w:r>
      <w:r>
        <w:t>(AS)</w:t>
      </w:r>
      <w:r>
        <w:rPr>
          <w:lang w:bidi="fa-IR"/>
        </w:rPr>
        <w:t xml:space="preserve"> narrated, 'A person was a guest of the Commander of the Faithful </w:t>
      </w:r>
      <w:r>
        <w:t>(AS)</w:t>
      </w:r>
      <w:r>
        <w:rPr>
          <w:lang w:bidi="fa-IR"/>
        </w:rPr>
        <w:t xml:space="preserve"> and stayed with him for some days. He then presented him with a prior dispute that he had not mentioned to him </w:t>
      </w:r>
      <w:r>
        <w:t>(AS)</w:t>
      </w:r>
      <w:r>
        <w:rPr>
          <w:lang w:bidi="fa-IR"/>
        </w:rPr>
        <w:t xml:space="preserve">. The Imam said to him, 'Are you making a formal complaint?' He said, 'Yes.' The Imam said, 'Transfer from us [from our house], for the Messenger of Allah </w:t>
      </w:r>
      <w:r>
        <w:t>(SAWA)</w:t>
      </w:r>
      <w:r>
        <w:rPr>
          <w:lang w:bidi="fa-IR"/>
        </w:rPr>
        <w:t xml:space="preserve"> forbade the hosting of a plaintiff [for whom one is judge] unless the rival plaintiff is also with him.' </w:t>
      </w:r>
      <w:r>
        <w:rPr>
          <w:rStyle w:val="libFootnotenumChar"/>
        </w:rPr>
        <w:t>20</w:t>
      </w:r>
    </w:p>
    <w:p w:rsidR="00BF20E7" w:rsidRDefault="00BF20E7" w:rsidP="00CD431C">
      <w:pPr>
        <w:pStyle w:val="Heading3Center"/>
        <w:rPr>
          <w:lang w:bidi="fa-IR"/>
        </w:rPr>
      </w:pPr>
      <w:bookmarkStart w:id="334" w:name="_Toc484340657"/>
      <w:bookmarkStart w:id="335" w:name="_Toc485893490"/>
      <w:r>
        <w:rPr>
          <w:rtl/>
          <w:lang w:bidi="fa-IR"/>
        </w:rPr>
        <w:t>ط - أن لا يُلَقِّنَ الشُّهودَ</w:t>
      </w:r>
      <w:r>
        <w:rPr>
          <w:lang w:bidi="fa-IR"/>
        </w:rPr>
        <w:t xml:space="preserve"> :</w:t>
      </w:r>
      <w:bookmarkEnd w:id="334"/>
      <w:bookmarkEnd w:id="335"/>
    </w:p>
    <w:p w:rsidR="00BF20E7" w:rsidRDefault="00BF20E7" w:rsidP="00CD431C">
      <w:pPr>
        <w:pStyle w:val="Heading3Center"/>
        <w:rPr>
          <w:lang w:bidi="fa-IR"/>
        </w:rPr>
      </w:pPr>
      <w:bookmarkStart w:id="336" w:name="_Toc484340658"/>
      <w:bookmarkStart w:id="337" w:name="_Toc485893491"/>
      <w:r>
        <w:rPr>
          <w:lang w:bidi="fa-IR"/>
        </w:rPr>
        <w:t>i. Not Suborning the Witnesses</w:t>
      </w:r>
      <w:bookmarkEnd w:id="336"/>
      <w:bookmarkEnd w:id="337"/>
    </w:p>
    <w:p w:rsidR="00BF20E7" w:rsidRDefault="00BF20E7" w:rsidP="00CD431C">
      <w:pPr>
        <w:pStyle w:val="libAr"/>
        <w:rPr>
          <w:lang w:bidi="fa-IR"/>
        </w:rPr>
      </w:pPr>
      <w:r w:rsidRPr="00C65E9C">
        <w:rPr>
          <w:rStyle w:val="libBold1Char"/>
          <w:rFonts w:hint="cs"/>
          <w:rtl/>
        </w:rPr>
        <w:t>5289.</w:t>
      </w:r>
      <w:r>
        <w:rPr>
          <w:rtl/>
          <w:lang w:bidi="fa-IR"/>
        </w:rPr>
        <w:t xml:space="preserve"> مستدرك الوسائل : إنّ رسولَ اللَّهِ صلى اللَّه عليه وآله نَهى‏ أن يُحابِيَ القاضي أحَدَ الخَصمَينِ بكَثرَةِ النَّظَرِ وحُضورِ الذِّهنِ ، ونَهى‏ عَن تَلقينِ الشُّهودِ .</w:t>
      </w:r>
      <w:r>
        <w:rPr>
          <w:rStyle w:val="libFootnotenumChar"/>
          <w:rFonts w:hint="cs"/>
          <w:rtl/>
        </w:rPr>
        <w:t>21</w:t>
      </w:r>
    </w:p>
    <w:p w:rsidR="00BF20E7" w:rsidRDefault="00BF20E7" w:rsidP="00BF20E7">
      <w:pPr>
        <w:pStyle w:val="libNormal"/>
        <w:rPr>
          <w:lang w:bidi="fa-IR"/>
        </w:rPr>
      </w:pPr>
      <w:r w:rsidRPr="00C65E9C">
        <w:rPr>
          <w:rStyle w:val="libBold1Char"/>
        </w:rPr>
        <w:t>5289.</w:t>
      </w:r>
      <w:r>
        <w:rPr>
          <w:lang w:bidi="fa-IR"/>
        </w:rPr>
        <w:t xml:space="preserve"> It is narrated in Mustadrak al-Wasa?il: The Prophet </w:t>
      </w:r>
      <w:r>
        <w:t>(SAWA)</w:t>
      </w:r>
      <w:r>
        <w:rPr>
          <w:lang w:bidi="fa-IR"/>
        </w:rPr>
        <w:t xml:space="preserve"> forbade the judge to favour one of the plaintiffs [over the other] by looking at him too much or paying more attention to him, and he also forbade suborning witnesses.'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338" w:name="_Toc484340659"/>
      <w:bookmarkStart w:id="339" w:name="_Toc485893492"/>
      <w:r>
        <w:rPr>
          <w:lang w:bidi="fa-IR"/>
        </w:rPr>
        <w:t>Notes</w:t>
      </w:r>
      <w:bookmarkEnd w:id="338"/>
      <w:bookmarkEnd w:id="339"/>
    </w:p>
    <w:p w:rsidR="00BF20E7" w:rsidRDefault="00BF20E7" w:rsidP="00BF20E7">
      <w:pPr>
        <w:pStyle w:val="libFootnote"/>
        <w:rPr>
          <w:lang w:bidi="fa-IR"/>
        </w:rPr>
      </w:pPr>
      <w:r>
        <w:rPr>
          <w:lang w:bidi="fa-IR"/>
        </w:rPr>
        <w:t xml:space="preserve">1. </w:t>
      </w:r>
      <w:r>
        <w:rPr>
          <w:rtl/>
          <w:lang w:bidi="fa-IR"/>
        </w:rPr>
        <w:t>كنز العمّال : 15032</w:t>
      </w:r>
      <w:r>
        <w:rPr>
          <w:lang w:bidi="fa-IR"/>
        </w:rPr>
        <w:t xml:space="preserve"> .</w:t>
      </w:r>
    </w:p>
    <w:p w:rsidR="00BF20E7" w:rsidRDefault="00BF20E7" w:rsidP="00BF20E7">
      <w:pPr>
        <w:pStyle w:val="libFootnote"/>
        <w:rPr>
          <w:lang w:bidi="fa-IR"/>
        </w:rPr>
      </w:pPr>
      <w:r>
        <w:rPr>
          <w:lang w:bidi="fa-IR"/>
        </w:rPr>
        <w:t>2. Kanz al-Ummal, no. 15032</w:t>
      </w:r>
    </w:p>
    <w:p w:rsidR="00BF20E7" w:rsidRDefault="00BF20E7" w:rsidP="00BF20E7">
      <w:pPr>
        <w:pStyle w:val="libFootnote"/>
        <w:rPr>
          <w:lang w:bidi="fa-IR"/>
        </w:rPr>
      </w:pPr>
      <w:r>
        <w:rPr>
          <w:lang w:bidi="fa-IR"/>
        </w:rPr>
        <w:t xml:space="preserve">3. </w:t>
      </w:r>
      <w:r>
        <w:rPr>
          <w:rtl/>
          <w:lang w:bidi="fa-IR"/>
        </w:rPr>
        <w:t>وسائل الشيعة : 18 / 155 / 1</w:t>
      </w:r>
      <w:r>
        <w:rPr>
          <w:lang w:bidi="fa-IR"/>
        </w:rPr>
        <w:t xml:space="preserve"> .</w:t>
      </w:r>
    </w:p>
    <w:p w:rsidR="00BF20E7" w:rsidRDefault="00BF20E7" w:rsidP="00BF20E7">
      <w:pPr>
        <w:pStyle w:val="libFootnote"/>
        <w:rPr>
          <w:lang w:bidi="fa-IR"/>
        </w:rPr>
      </w:pPr>
      <w:r>
        <w:rPr>
          <w:lang w:bidi="fa-IR"/>
        </w:rPr>
        <w:t>4. Wasa?il al-Shia, v. 18, p. 155, no. 1</w:t>
      </w:r>
    </w:p>
    <w:p w:rsidR="00BF20E7" w:rsidRDefault="00BF20E7" w:rsidP="00BF20E7">
      <w:pPr>
        <w:pStyle w:val="libFootnote"/>
        <w:rPr>
          <w:lang w:bidi="fa-IR"/>
        </w:rPr>
      </w:pPr>
      <w:r>
        <w:rPr>
          <w:lang w:bidi="fa-IR"/>
        </w:rPr>
        <w:t xml:space="preserve">5. </w:t>
      </w:r>
      <w:r>
        <w:rPr>
          <w:rtl/>
          <w:lang w:bidi="fa-IR"/>
        </w:rPr>
        <w:t>عوالي اللآلي : 2 / 343 / 5</w:t>
      </w:r>
      <w:r>
        <w:rPr>
          <w:lang w:bidi="fa-IR"/>
        </w:rPr>
        <w:t xml:space="preserve"> .</w:t>
      </w:r>
    </w:p>
    <w:p w:rsidR="00BF20E7" w:rsidRDefault="00BF20E7" w:rsidP="00BF20E7">
      <w:pPr>
        <w:pStyle w:val="libFootnote"/>
        <w:rPr>
          <w:lang w:bidi="fa-IR"/>
        </w:rPr>
      </w:pPr>
      <w:r>
        <w:rPr>
          <w:lang w:bidi="fa-IR"/>
        </w:rPr>
        <w:t>6. Awali al-La'ali, v. 2, p. 343, no. 5</w:t>
      </w:r>
    </w:p>
    <w:p w:rsidR="00BF20E7" w:rsidRDefault="00BF20E7" w:rsidP="00BF20E7">
      <w:pPr>
        <w:pStyle w:val="libFootnote"/>
        <w:rPr>
          <w:lang w:bidi="fa-IR"/>
        </w:rPr>
      </w:pPr>
      <w:r>
        <w:rPr>
          <w:lang w:bidi="fa-IR"/>
        </w:rPr>
        <w:t xml:space="preserve">7. </w:t>
      </w:r>
      <w:r>
        <w:rPr>
          <w:rtl/>
          <w:lang w:bidi="fa-IR"/>
        </w:rPr>
        <w:t>الكافي : 7 / 413 / 1</w:t>
      </w:r>
      <w:r>
        <w:rPr>
          <w:lang w:bidi="fa-IR"/>
        </w:rPr>
        <w:t xml:space="preserve"> .</w:t>
      </w:r>
    </w:p>
    <w:p w:rsidR="00BF20E7" w:rsidRDefault="00BF20E7" w:rsidP="00BF20E7">
      <w:pPr>
        <w:pStyle w:val="libFootnote"/>
        <w:rPr>
          <w:lang w:bidi="fa-IR"/>
        </w:rPr>
      </w:pPr>
      <w:r>
        <w:rPr>
          <w:lang w:bidi="fa-IR"/>
        </w:rPr>
        <w:t>8. al-Kafi, v. 7, p. 413, no. 1</w:t>
      </w:r>
    </w:p>
    <w:p w:rsidR="00BF20E7" w:rsidRDefault="00BF20E7" w:rsidP="00BF20E7">
      <w:pPr>
        <w:pStyle w:val="libFootnote"/>
        <w:rPr>
          <w:lang w:bidi="fa-IR"/>
        </w:rPr>
      </w:pPr>
      <w:r>
        <w:rPr>
          <w:lang w:bidi="fa-IR"/>
        </w:rPr>
        <w:t xml:space="preserve">9. </w:t>
      </w:r>
      <w:r>
        <w:rPr>
          <w:rtl/>
          <w:lang w:bidi="fa-IR"/>
        </w:rPr>
        <w:t>كتاب من لا يحضره الفقيه : 3 / 13 / 3238</w:t>
      </w:r>
      <w:r>
        <w:rPr>
          <w:lang w:bidi="fa-IR"/>
        </w:rPr>
        <w:t xml:space="preserve"> .</w:t>
      </w:r>
    </w:p>
    <w:p w:rsidR="00BF20E7" w:rsidRDefault="00BF20E7" w:rsidP="00BF20E7">
      <w:pPr>
        <w:pStyle w:val="libFootnote"/>
        <w:rPr>
          <w:lang w:bidi="fa-IR"/>
        </w:rPr>
      </w:pPr>
      <w:r>
        <w:rPr>
          <w:lang w:bidi="fa-IR"/>
        </w:rPr>
        <w:t>10. al-Faqih, v. 3, p. 13, no. 3238</w:t>
      </w:r>
    </w:p>
    <w:p w:rsidR="00BF20E7" w:rsidRDefault="00BF20E7" w:rsidP="00BF20E7">
      <w:pPr>
        <w:pStyle w:val="libFootnote"/>
        <w:rPr>
          <w:lang w:bidi="fa-IR"/>
        </w:rPr>
      </w:pPr>
      <w:r>
        <w:rPr>
          <w:lang w:bidi="fa-IR"/>
        </w:rPr>
        <w:t xml:space="preserve">11. </w:t>
      </w:r>
      <w:r>
        <w:rPr>
          <w:rtl/>
          <w:lang w:bidi="fa-IR"/>
        </w:rPr>
        <w:t>الكافي : 7 / 413 / 5</w:t>
      </w:r>
      <w:r>
        <w:rPr>
          <w:lang w:bidi="fa-IR"/>
        </w:rPr>
        <w:t xml:space="preserve"> .</w:t>
      </w:r>
    </w:p>
    <w:p w:rsidR="00BF20E7" w:rsidRDefault="00BF20E7" w:rsidP="00BF20E7">
      <w:pPr>
        <w:pStyle w:val="libFootnote"/>
        <w:rPr>
          <w:lang w:bidi="fa-IR"/>
        </w:rPr>
      </w:pPr>
      <w:r>
        <w:rPr>
          <w:lang w:bidi="fa-IR"/>
        </w:rPr>
        <w:t>12. al-Kafi, v. 7, p. 413, no. 5</w:t>
      </w:r>
    </w:p>
    <w:p w:rsidR="00BF20E7" w:rsidRDefault="00BF20E7" w:rsidP="00BF20E7">
      <w:pPr>
        <w:pStyle w:val="libFootnote"/>
        <w:rPr>
          <w:lang w:bidi="fa-IR"/>
        </w:rPr>
      </w:pPr>
      <w:r>
        <w:rPr>
          <w:lang w:bidi="fa-IR"/>
        </w:rPr>
        <w:t xml:space="preserve">13. </w:t>
      </w:r>
      <w:r>
        <w:rPr>
          <w:rtl/>
          <w:lang w:bidi="fa-IR"/>
        </w:rPr>
        <w:t>دعائم الإسلام : 2 / 537 / 1907</w:t>
      </w:r>
      <w:r>
        <w:rPr>
          <w:lang w:bidi="fa-IR"/>
        </w:rPr>
        <w:t xml:space="preserve"> .</w:t>
      </w:r>
    </w:p>
    <w:p w:rsidR="00BF20E7" w:rsidRDefault="00BF20E7" w:rsidP="00BF20E7">
      <w:pPr>
        <w:pStyle w:val="libFootnote"/>
        <w:rPr>
          <w:lang w:bidi="fa-IR"/>
        </w:rPr>
      </w:pPr>
      <w:r>
        <w:rPr>
          <w:lang w:bidi="fa-IR"/>
        </w:rPr>
        <w:t>14. Daa'im al-Islam, v. 2 p. 537, no. 1907</w:t>
      </w:r>
    </w:p>
    <w:p w:rsidR="00BF20E7" w:rsidRDefault="00BF20E7" w:rsidP="00BF20E7">
      <w:pPr>
        <w:pStyle w:val="libFootnote"/>
        <w:rPr>
          <w:lang w:bidi="fa-IR"/>
        </w:rPr>
      </w:pPr>
      <w:r>
        <w:rPr>
          <w:lang w:bidi="fa-IR"/>
        </w:rPr>
        <w:t xml:space="preserve">15. </w:t>
      </w:r>
      <w:r>
        <w:rPr>
          <w:rtl/>
          <w:lang w:bidi="fa-IR"/>
        </w:rPr>
        <w:t>كنز العمّال : 15040</w:t>
      </w:r>
      <w:r>
        <w:rPr>
          <w:lang w:bidi="fa-IR"/>
        </w:rPr>
        <w:t xml:space="preserve"> .</w:t>
      </w:r>
    </w:p>
    <w:p w:rsidR="00BF20E7" w:rsidRDefault="00BF20E7" w:rsidP="00BF20E7">
      <w:pPr>
        <w:pStyle w:val="libFootnote"/>
        <w:rPr>
          <w:lang w:bidi="fa-IR"/>
        </w:rPr>
      </w:pPr>
      <w:r>
        <w:rPr>
          <w:lang w:bidi="fa-IR"/>
        </w:rPr>
        <w:t>16. Kanz al-Ummal, no. 15040</w:t>
      </w:r>
    </w:p>
    <w:p w:rsidR="00BF20E7" w:rsidRDefault="00BF20E7" w:rsidP="00BF20E7">
      <w:pPr>
        <w:pStyle w:val="libFootnote"/>
        <w:rPr>
          <w:lang w:bidi="fa-IR"/>
        </w:rPr>
      </w:pPr>
      <w:r>
        <w:rPr>
          <w:lang w:bidi="fa-IR"/>
        </w:rPr>
        <w:t xml:space="preserve">17. </w:t>
      </w:r>
      <w:r>
        <w:rPr>
          <w:rtl/>
          <w:lang w:bidi="fa-IR"/>
        </w:rPr>
        <w:t>الكافي : 7 / 413 / 1</w:t>
      </w:r>
      <w:r>
        <w:rPr>
          <w:lang w:bidi="fa-IR"/>
        </w:rPr>
        <w:t xml:space="preserve"> .</w:t>
      </w:r>
    </w:p>
    <w:p w:rsidR="00BF20E7" w:rsidRDefault="00BF20E7" w:rsidP="00BF20E7">
      <w:pPr>
        <w:pStyle w:val="libFootnote"/>
        <w:rPr>
          <w:lang w:bidi="fa-IR"/>
        </w:rPr>
      </w:pPr>
      <w:r>
        <w:rPr>
          <w:lang w:bidi="fa-IR"/>
        </w:rPr>
        <w:lastRenderedPageBreak/>
        <w:t>18. al-Kafi, v. 7, p. 413, no. 1</w:t>
      </w:r>
    </w:p>
    <w:p w:rsidR="00BF20E7" w:rsidRDefault="00BF20E7" w:rsidP="00BF20E7">
      <w:pPr>
        <w:pStyle w:val="libFootnote"/>
        <w:rPr>
          <w:lang w:bidi="fa-IR"/>
        </w:rPr>
      </w:pPr>
      <w:r>
        <w:rPr>
          <w:lang w:bidi="fa-IR"/>
        </w:rPr>
        <w:t xml:space="preserve">19. </w:t>
      </w:r>
      <w:r>
        <w:rPr>
          <w:rtl/>
          <w:lang w:bidi="fa-IR"/>
        </w:rPr>
        <w:t>الكافي : 7 / 413 / 4</w:t>
      </w:r>
      <w:r>
        <w:rPr>
          <w:lang w:bidi="fa-IR"/>
        </w:rPr>
        <w:t xml:space="preserve"> .</w:t>
      </w:r>
    </w:p>
    <w:p w:rsidR="00BF20E7" w:rsidRDefault="00BF20E7" w:rsidP="00BF20E7">
      <w:pPr>
        <w:pStyle w:val="libFootnote"/>
        <w:rPr>
          <w:lang w:bidi="fa-IR"/>
        </w:rPr>
      </w:pPr>
      <w:r>
        <w:rPr>
          <w:lang w:bidi="fa-IR"/>
        </w:rPr>
        <w:t>20. Ibid. v. 7, p. 413, no. 4</w:t>
      </w:r>
    </w:p>
    <w:p w:rsidR="00BF20E7" w:rsidRDefault="00BF20E7" w:rsidP="00BF20E7">
      <w:pPr>
        <w:pStyle w:val="libFootnote"/>
        <w:rPr>
          <w:lang w:bidi="fa-IR"/>
        </w:rPr>
      </w:pPr>
      <w:r>
        <w:rPr>
          <w:lang w:bidi="fa-IR"/>
        </w:rPr>
        <w:t xml:space="preserve">21. </w:t>
      </w:r>
      <w:r>
        <w:rPr>
          <w:rtl/>
          <w:lang w:bidi="fa-IR"/>
        </w:rPr>
        <w:t>مستدرك الوسائل : 17 / 350 / 21549</w:t>
      </w:r>
      <w:r>
        <w:rPr>
          <w:lang w:bidi="fa-IR"/>
        </w:rPr>
        <w:t xml:space="preserve"> .</w:t>
      </w:r>
    </w:p>
    <w:p w:rsidR="00BF20E7" w:rsidRDefault="00BF20E7" w:rsidP="00BF20E7">
      <w:pPr>
        <w:pStyle w:val="libFootnote"/>
        <w:rPr>
          <w:lang w:bidi="fa-IR"/>
        </w:rPr>
      </w:pPr>
      <w:r>
        <w:rPr>
          <w:lang w:bidi="fa-IR"/>
        </w:rPr>
        <w:t>22. Mustadrak al-Wasa?il, v. 17, p. 350, no. 21549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40" w:name="_Toc484340660"/>
      <w:bookmarkStart w:id="341" w:name="_Toc485893493"/>
      <w:r>
        <w:rPr>
          <w:lang w:bidi="fa-IR"/>
        </w:rPr>
        <w:lastRenderedPageBreak/>
        <w:t xml:space="preserve">1539 - </w:t>
      </w:r>
      <w:r>
        <w:rPr>
          <w:rtl/>
          <w:lang w:bidi="fa-IR"/>
        </w:rPr>
        <w:t>مَن يُسَدِّدُهُ اللَّهُ مِن القُضاةِ</w:t>
      </w:r>
      <w:bookmarkEnd w:id="340"/>
      <w:bookmarkEnd w:id="341"/>
    </w:p>
    <w:p w:rsidR="00BF20E7" w:rsidRDefault="00BF20E7" w:rsidP="005F6981">
      <w:pPr>
        <w:pStyle w:val="Heading2Center"/>
        <w:rPr>
          <w:lang w:bidi="fa-IR"/>
        </w:rPr>
      </w:pPr>
      <w:bookmarkStart w:id="342" w:name="_Toc484340661"/>
      <w:bookmarkStart w:id="343" w:name="_Toc485893494"/>
      <w:r>
        <w:rPr>
          <w:lang w:bidi="fa-IR"/>
        </w:rPr>
        <w:t>1539. THE JUDGES WHOSE MISTAKES ALLAH REMEDIES</w:t>
      </w:r>
      <w:bookmarkEnd w:id="342"/>
      <w:bookmarkEnd w:id="343"/>
    </w:p>
    <w:p w:rsidR="00BF20E7" w:rsidRDefault="00BF20E7" w:rsidP="00CD431C">
      <w:pPr>
        <w:pStyle w:val="libAr"/>
        <w:rPr>
          <w:lang w:bidi="fa-IR"/>
        </w:rPr>
      </w:pPr>
      <w:r w:rsidRPr="00C65E9C">
        <w:rPr>
          <w:rStyle w:val="libBold1Char"/>
          <w:rFonts w:hint="cs"/>
          <w:rtl/>
        </w:rPr>
        <w:t>5290.</w:t>
      </w:r>
      <w:r>
        <w:rPr>
          <w:rtl/>
          <w:lang w:bidi="fa-IR"/>
        </w:rPr>
        <w:t xml:space="preserve"> رسولُ اللَّهِ صلى اللَّه عليه وآله : ما مِن قاضٍ مِن قُضاةِ المُسلمينَ إلّا ومَعهُ مَلَكانِ يُسَدِّدانِهِ إلَى الحَقِّ مالَم يُرِدْ غيرَهُ ، فإذا أرادَ غيرَهُ وجارَ مُتَعمِّداً تَبَرَّأَ مِنهُ المَلَكانِ ووَكَلاهُ إلى‏ نفسِهِ .</w:t>
      </w:r>
      <w:r>
        <w:rPr>
          <w:rStyle w:val="libFootnotenumChar"/>
          <w:rFonts w:hint="cs"/>
          <w:rtl/>
        </w:rPr>
        <w:t>1</w:t>
      </w:r>
    </w:p>
    <w:p w:rsidR="00BF20E7" w:rsidRDefault="00BF20E7" w:rsidP="00BF20E7">
      <w:pPr>
        <w:pStyle w:val="libNormal"/>
        <w:rPr>
          <w:lang w:bidi="fa-IR"/>
        </w:rPr>
      </w:pPr>
      <w:r w:rsidRPr="00C65E9C">
        <w:rPr>
          <w:rStyle w:val="libBold1Char"/>
        </w:rPr>
        <w:t>5290.</w:t>
      </w:r>
      <w:r>
        <w:rPr>
          <w:lang w:bidi="fa-IR"/>
        </w:rPr>
        <w:t xml:space="preserve"> The Prophet </w:t>
      </w:r>
      <w:r>
        <w:t>(SAWA)</w:t>
      </w:r>
      <w:r>
        <w:rPr>
          <w:lang w:bidi="fa-IR"/>
        </w:rPr>
        <w:t xml:space="preserve"> said, 'There is no Muslim judge who does not have two angels guiding him to the truth as long as he does not seek other than this [i.e. the truth]. If he does want other than the truth and intentionally gives wrong edicts, the two angels disown him and entrust him to his own [base] self.' </w:t>
      </w:r>
      <w:r>
        <w:rPr>
          <w:rStyle w:val="libFootnotenumChar"/>
        </w:rPr>
        <w:t>2</w:t>
      </w:r>
    </w:p>
    <w:p w:rsidR="00BF20E7" w:rsidRDefault="00BF20E7" w:rsidP="00CD431C">
      <w:pPr>
        <w:pStyle w:val="libAr"/>
        <w:rPr>
          <w:lang w:bidi="fa-IR"/>
        </w:rPr>
      </w:pPr>
      <w:r w:rsidRPr="00C65E9C">
        <w:rPr>
          <w:rStyle w:val="libBold1Char"/>
          <w:rFonts w:hint="cs"/>
          <w:rtl/>
        </w:rPr>
        <w:t>5291.</w:t>
      </w:r>
      <w:r>
        <w:rPr>
          <w:rtl/>
          <w:lang w:bidi="fa-IR"/>
        </w:rPr>
        <w:t xml:space="preserve"> الإمامُ عليٌّ عليه السلام : يَدُ اللَّهِ فوقَ رَأسِ الحاكِمِ تُرَفرِفُ بالرَّحمَةِ ، فإذا حافَ وَكَلَهُ اللَّهُ إلى‏ نفسِهِ .</w:t>
      </w:r>
      <w:r>
        <w:rPr>
          <w:rStyle w:val="libFootnotenumChar"/>
          <w:rFonts w:hint="cs"/>
          <w:rtl/>
        </w:rPr>
        <w:t>3</w:t>
      </w:r>
    </w:p>
    <w:p w:rsidR="00BF20E7" w:rsidRDefault="00BF20E7" w:rsidP="00BF20E7">
      <w:pPr>
        <w:pStyle w:val="libNormal"/>
        <w:rPr>
          <w:lang w:bidi="fa-IR"/>
        </w:rPr>
      </w:pPr>
      <w:r w:rsidRPr="00C65E9C">
        <w:rPr>
          <w:rStyle w:val="libBold1Char"/>
        </w:rPr>
        <w:t>5291.</w:t>
      </w:r>
      <w:r>
        <w:rPr>
          <w:lang w:bidi="fa-IR"/>
        </w:rPr>
        <w:t xml:space="preserve"> Imam Ali </w:t>
      </w:r>
      <w:r>
        <w:t>(AS)</w:t>
      </w:r>
      <w:r>
        <w:rPr>
          <w:lang w:bidi="fa-IR"/>
        </w:rPr>
        <w:t xml:space="preserve"> said, 'The Hand of Allah hovers above the head of the judge with mercy. If he gives unjust rulings, Allah entrusts him to his own self.'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344" w:name="_Toc484340662"/>
      <w:bookmarkStart w:id="345" w:name="_Toc485893495"/>
      <w:r>
        <w:rPr>
          <w:lang w:bidi="fa-IR"/>
        </w:rPr>
        <w:t>Notes</w:t>
      </w:r>
      <w:bookmarkEnd w:id="344"/>
      <w:bookmarkEnd w:id="345"/>
    </w:p>
    <w:p w:rsidR="00BF20E7" w:rsidRDefault="00BF20E7" w:rsidP="00BF20E7">
      <w:pPr>
        <w:pStyle w:val="libFootnote"/>
        <w:rPr>
          <w:lang w:bidi="fa-IR"/>
        </w:rPr>
      </w:pPr>
      <w:r>
        <w:rPr>
          <w:lang w:bidi="fa-IR"/>
        </w:rPr>
        <w:t xml:space="preserve">1. </w:t>
      </w:r>
      <w:r>
        <w:rPr>
          <w:rtl/>
          <w:lang w:bidi="fa-IR"/>
        </w:rPr>
        <w:t>كنز العمّال : 14993</w:t>
      </w:r>
      <w:r>
        <w:rPr>
          <w:lang w:bidi="fa-IR"/>
        </w:rPr>
        <w:t xml:space="preserve"> .</w:t>
      </w:r>
    </w:p>
    <w:p w:rsidR="00BF20E7" w:rsidRDefault="00BF20E7" w:rsidP="00BF20E7">
      <w:pPr>
        <w:pStyle w:val="libFootnote"/>
        <w:rPr>
          <w:lang w:bidi="fa-IR"/>
        </w:rPr>
      </w:pPr>
      <w:r>
        <w:rPr>
          <w:lang w:bidi="fa-IR"/>
        </w:rPr>
        <w:t>2. Kanz al-Ummal, no. 14993</w:t>
      </w:r>
    </w:p>
    <w:p w:rsidR="00BF20E7" w:rsidRDefault="00BF20E7" w:rsidP="00BF20E7">
      <w:pPr>
        <w:pStyle w:val="libFootnote"/>
        <w:rPr>
          <w:lang w:bidi="fa-IR"/>
        </w:rPr>
      </w:pPr>
      <w:r>
        <w:rPr>
          <w:lang w:bidi="fa-IR"/>
        </w:rPr>
        <w:t xml:space="preserve">3. </w:t>
      </w:r>
      <w:r>
        <w:rPr>
          <w:rtl/>
          <w:lang w:bidi="fa-IR"/>
        </w:rPr>
        <w:t>الكافي : 7 / 410 / 1</w:t>
      </w:r>
      <w:r>
        <w:rPr>
          <w:lang w:bidi="fa-IR"/>
        </w:rPr>
        <w:t xml:space="preserve"> .</w:t>
      </w:r>
    </w:p>
    <w:p w:rsidR="00BF20E7" w:rsidRDefault="00BF20E7" w:rsidP="00BF20E7">
      <w:pPr>
        <w:pStyle w:val="libFootnote"/>
        <w:rPr>
          <w:lang w:bidi="fa-IR"/>
        </w:rPr>
      </w:pPr>
      <w:r>
        <w:rPr>
          <w:lang w:bidi="fa-IR"/>
        </w:rPr>
        <w:t>4. al-Kafi, v. 7, p. 410,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46" w:name="_Toc484340663"/>
      <w:bookmarkStart w:id="347" w:name="_Toc485893496"/>
      <w:r>
        <w:rPr>
          <w:lang w:bidi="fa-IR"/>
        </w:rPr>
        <w:lastRenderedPageBreak/>
        <w:t xml:space="preserve">1540 - </w:t>
      </w:r>
      <w:r>
        <w:rPr>
          <w:rtl/>
          <w:lang w:bidi="fa-IR"/>
        </w:rPr>
        <w:t>أصنافُ القُضاةِ</w:t>
      </w:r>
      <w:bookmarkEnd w:id="346"/>
      <w:bookmarkEnd w:id="347"/>
    </w:p>
    <w:p w:rsidR="00BF20E7" w:rsidRDefault="00BF20E7" w:rsidP="005F6981">
      <w:pPr>
        <w:pStyle w:val="Heading2Center"/>
        <w:rPr>
          <w:lang w:bidi="fa-IR"/>
        </w:rPr>
      </w:pPr>
      <w:bookmarkStart w:id="348" w:name="_Toc484340664"/>
      <w:bookmarkStart w:id="349" w:name="_Toc485893497"/>
      <w:r>
        <w:rPr>
          <w:lang w:bidi="fa-IR"/>
        </w:rPr>
        <w:t>1540. TYPES OF JUDGES</w:t>
      </w:r>
      <w:bookmarkEnd w:id="348"/>
      <w:bookmarkEnd w:id="349"/>
    </w:p>
    <w:p w:rsidR="00BF20E7" w:rsidRDefault="00BF20E7" w:rsidP="00CD431C">
      <w:pPr>
        <w:pStyle w:val="libAr"/>
        <w:rPr>
          <w:lang w:bidi="fa-IR"/>
        </w:rPr>
      </w:pPr>
      <w:r w:rsidRPr="00C65E9C">
        <w:rPr>
          <w:rStyle w:val="libBold1Char"/>
          <w:rFonts w:hint="cs"/>
          <w:rtl/>
        </w:rPr>
        <w:t>5292.</w:t>
      </w:r>
      <w:r>
        <w:rPr>
          <w:rtl/>
          <w:lang w:bidi="fa-IR"/>
        </w:rPr>
        <w:t xml:space="preserve"> الإمامُ الصّادقُ عليه السلام : القُضاةُ أربَعةٌ : ثلاثةٌ في النارِ وواحِدٌ في الجَنَّةِ : رجُلٌ قَضى‏ بجَورٍ وهُو يَعلَمُ فهُو في النارِ ، ورَجُلٌ قَضى‏ بجَورٍ وهو لا يَعلَمُ فهُو في النارِ ، ورجلٌ قَضى‏ بالحَقِّ وهُو لا يَعلَمُ فهُو في النارِ ، ورجُلٌ قَضى‏ بالحَقِّ وهو يَعلَمُ فهُو في الجَنَّةِ .</w:t>
      </w:r>
      <w:r>
        <w:rPr>
          <w:rStyle w:val="libFootnotenumChar"/>
          <w:rFonts w:hint="cs"/>
          <w:rtl/>
        </w:rPr>
        <w:t>1</w:t>
      </w:r>
    </w:p>
    <w:p w:rsidR="00BF20E7" w:rsidRDefault="00BF20E7" w:rsidP="00BF20E7">
      <w:pPr>
        <w:pStyle w:val="libNormal"/>
        <w:rPr>
          <w:lang w:bidi="fa-IR"/>
        </w:rPr>
      </w:pPr>
      <w:r w:rsidRPr="00C65E9C">
        <w:rPr>
          <w:rStyle w:val="libBold1Char"/>
        </w:rPr>
        <w:t>5292.</w:t>
      </w:r>
      <w:r>
        <w:rPr>
          <w:lang w:bidi="fa-IR"/>
        </w:rPr>
        <w:t xml:space="preserve"> Imam al-Sadiq </w:t>
      </w:r>
      <w:r>
        <w:t>(AS)</w:t>
      </w:r>
      <w:r>
        <w:rPr>
          <w:lang w:bidi="fa-IR"/>
        </w:rPr>
        <w:t xml:space="preserve"> said, 'Judges are of four types, three of them are in the Hellfire, and one in Heaven: a person who knowingly judges wrongfully is in the Hellfire; a person who unknowingly judges wrongfully is in the Hellfire; a person who unknowingly judges with truth is in the Hellfire; and a person who knowingly judges with truth is in Heaven.'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350" w:name="_Toc484340665"/>
      <w:bookmarkStart w:id="351" w:name="_Toc485893498"/>
      <w:r>
        <w:rPr>
          <w:lang w:bidi="fa-IR"/>
        </w:rPr>
        <w:t>Notes</w:t>
      </w:r>
      <w:bookmarkEnd w:id="350"/>
      <w:bookmarkEnd w:id="351"/>
    </w:p>
    <w:p w:rsidR="00BF20E7" w:rsidRDefault="00BF20E7" w:rsidP="00BF20E7">
      <w:pPr>
        <w:pStyle w:val="libFootnote"/>
        <w:rPr>
          <w:lang w:bidi="fa-IR"/>
        </w:rPr>
      </w:pPr>
      <w:r>
        <w:rPr>
          <w:lang w:bidi="fa-IR"/>
        </w:rPr>
        <w:t xml:space="preserve">1. </w:t>
      </w:r>
      <w:r>
        <w:rPr>
          <w:rtl/>
          <w:lang w:bidi="fa-IR"/>
        </w:rPr>
        <w:t>الكافي : 7 / 407 / 1</w:t>
      </w:r>
      <w:r>
        <w:rPr>
          <w:lang w:bidi="fa-IR"/>
        </w:rPr>
        <w:t xml:space="preserve"> .</w:t>
      </w:r>
    </w:p>
    <w:p w:rsidR="00BF20E7" w:rsidRDefault="00BF20E7" w:rsidP="00BF20E7">
      <w:pPr>
        <w:pStyle w:val="libFootnote"/>
        <w:rPr>
          <w:lang w:bidi="fa-IR"/>
        </w:rPr>
      </w:pPr>
      <w:r>
        <w:rPr>
          <w:lang w:bidi="fa-IR"/>
        </w:rPr>
        <w:t>2. Ibid. v. 7, p. 407,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52" w:name="_Toc484340666"/>
      <w:bookmarkStart w:id="353" w:name="_Toc485893499"/>
      <w:r>
        <w:rPr>
          <w:lang w:bidi="fa-IR"/>
        </w:rPr>
        <w:lastRenderedPageBreak/>
        <w:t xml:space="preserve">1541 - </w:t>
      </w:r>
      <w:r>
        <w:rPr>
          <w:rtl/>
          <w:lang w:bidi="fa-IR"/>
        </w:rPr>
        <w:t>قُضاةُ الحقّ‏</w:t>
      </w:r>
      <w:bookmarkEnd w:id="352"/>
      <w:bookmarkEnd w:id="353"/>
    </w:p>
    <w:p w:rsidR="00BF20E7" w:rsidRDefault="00BF20E7" w:rsidP="005F6981">
      <w:pPr>
        <w:pStyle w:val="Heading2Center"/>
        <w:rPr>
          <w:lang w:bidi="fa-IR"/>
        </w:rPr>
      </w:pPr>
      <w:bookmarkStart w:id="354" w:name="_Toc484340667"/>
      <w:bookmarkStart w:id="355" w:name="_Toc485893500"/>
      <w:r>
        <w:rPr>
          <w:lang w:bidi="fa-IR"/>
        </w:rPr>
        <w:t>1541. JUST JUDGES</w:t>
      </w:r>
      <w:bookmarkEnd w:id="354"/>
      <w:bookmarkEnd w:id="355"/>
    </w:p>
    <w:p w:rsidR="00BF20E7" w:rsidRDefault="00BF20E7" w:rsidP="00CD431C">
      <w:pPr>
        <w:pStyle w:val="libAr"/>
        <w:rPr>
          <w:lang w:bidi="fa-IR"/>
        </w:rPr>
      </w:pPr>
      <w:r w:rsidRPr="00C65E9C">
        <w:rPr>
          <w:rStyle w:val="libBold1Char"/>
          <w:rFonts w:hint="cs"/>
          <w:rtl/>
        </w:rPr>
        <w:t>5293.</w:t>
      </w:r>
      <w:r>
        <w:rPr>
          <w:rtl/>
          <w:lang w:bidi="fa-IR"/>
        </w:rPr>
        <w:t xml:space="preserve"> الإمامُ عليٌّ عليه السلام : أعدَلُ الخَلقِ أقضاهُم بِالحَقِّ .</w:t>
      </w:r>
      <w:r>
        <w:rPr>
          <w:rStyle w:val="libFootnotenumChar"/>
          <w:rFonts w:hint="cs"/>
          <w:rtl/>
        </w:rPr>
        <w:t>1</w:t>
      </w:r>
    </w:p>
    <w:p w:rsidR="00BF20E7" w:rsidRDefault="00BF20E7" w:rsidP="00BF20E7">
      <w:pPr>
        <w:pStyle w:val="libNormal"/>
        <w:rPr>
          <w:lang w:bidi="fa-IR"/>
        </w:rPr>
      </w:pPr>
      <w:r w:rsidRPr="00C65E9C">
        <w:rPr>
          <w:rStyle w:val="libBold1Char"/>
        </w:rPr>
        <w:t>5293.</w:t>
      </w:r>
      <w:r>
        <w:rPr>
          <w:lang w:bidi="fa-IR"/>
        </w:rPr>
        <w:t xml:space="preserve"> Imam Ali </w:t>
      </w:r>
      <w:r>
        <w:t>(AS)</w:t>
      </w:r>
      <w:r>
        <w:rPr>
          <w:lang w:bidi="fa-IR"/>
        </w:rPr>
        <w:t xml:space="preserve"> said, 'The most just of creation is he who is the most best in judging according to the truth.' </w:t>
      </w:r>
      <w:r>
        <w:rPr>
          <w:rStyle w:val="libFootnotenumChar"/>
        </w:rPr>
        <w:t>2</w:t>
      </w:r>
    </w:p>
    <w:p w:rsidR="00BF20E7" w:rsidRDefault="00BF20E7" w:rsidP="00CD431C">
      <w:pPr>
        <w:pStyle w:val="libAr"/>
        <w:rPr>
          <w:lang w:bidi="fa-IR"/>
        </w:rPr>
      </w:pPr>
      <w:r w:rsidRPr="00C65E9C">
        <w:rPr>
          <w:rStyle w:val="libBold1Char"/>
          <w:rFonts w:hint="cs"/>
          <w:rtl/>
        </w:rPr>
        <w:t>5294.</w:t>
      </w:r>
      <w:r>
        <w:rPr>
          <w:rtl/>
          <w:lang w:bidi="fa-IR"/>
        </w:rPr>
        <w:t xml:space="preserve"> الإمامُ عليٌّ عليه السلام : خَيرُ النّاسِ قُضاةُ الحَقِّ .</w:t>
      </w:r>
      <w:r>
        <w:rPr>
          <w:rStyle w:val="libFootnotenumChar"/>
          <w:rFonts w:hint="cs"/>
          <w:rtl/>
        </w:rPr>
        <w:t>3</w:t>
      </w:r>
    </w:p>
    <w:p w:rsidR="00BF20E7" w:rsidRDefault="00BF20E7" w:rsidP="00BF20E7">
      <w:pPr>
        <w:pStyle w:val="libNormal"/>
        <w:rPr>
          <w:lang w:bidi="fa-IR"/>
        </w:rPr>
      </w:pPr>
      <w:r w:rsidRPr="00C65E9C">
        <w:rPr>
          <w:rStyle w:val="libBold1Char"/>
        </w:rPr>
        <w:t>5294.</w:t>
      </w:r>
      <w:r>
        <w:rPr>
          <w:lang w:bidi="fa-IR"/>
        </w:rPr>
        <w:t xml:space="preserve"> Imam Ali </w:t>
      </w:r>
      <w:r>
        <w:t>(AS)</w:t>
      </w:r>
      <w:r>
        <w:rPr>
          <w:lang w:bidi="fa-IR"/>
        </w:rPr>
        <w:t xml:space="preserve"> said, 'The best of people are the judges of truth.'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356" w:name="_Toc484340668"/>
      <w:bookmarkStart w:id="357" w:name="_Toc485893501"/>
      <w:r>
        <w:rPr>
          <w:lang w:bidi="fa-IR"/>
        </w:rPr>
        <w:t>Notes</w:t>
      </w:r>
      <w:bookmarkEnd w:id="356"/>
      <w:bookmarkEnd w:id="357"/>
    </w:p>
    <w:p w:rsidR="00BF20E7" w:rsidRDefault="00BF20E7" w:rsidP="00BF20E7">
      <w:pPr>
        <w:pStyle w:val="libFootnote"/>
        <w:rPr>
          <w:lang w:bidi="fa-IR"/>
        </w:rPr>
      </w:pPr>
      <w:r>
        <w:rPr>
          <w:lang w:bidi="fa-IR"/>
        </w:rPr>
        <w:t xml:space="preserve">1. </w:t>
      </w:r>
      <w:r>
        <w:rPr>
          <w:rtl/>
          <w:lang w:bidi="fa-IR"/>
        </w:rPr>
        <w:t>غرر الحكم : 3014</w:t>
      </w:r>
      <w:r>
        <w:rPr>
          <w:lang w:bidi="fa-IR"/>
        </w:rPr>
        <w:t xml:space="preserve"> .</w:t>
      </w:r>
    </w:p>
    <w:p w:rsidR="00BF20E7" w:rsidRDefault="00BF20E7" w:rsidP="00BF20E7">
      <w:pPr>
        <w:pStyle w:val="libFootnote"/>
        <w:rPr>
          <w:lang w:bidi="fa-IR"/>
        </w:rPr>
      </w:pPr>
      <w:r>
        <w:rPr>
          <w:lang w:bidi="fa-IR"/>
        </w:rPr>
        <w:t>2. Ghurar al-Hikam, no. 3014</w:t>
      </w:r>
    </w:p>
    <w:p w:rsidR="00BF20E7" w:rsidRDefault="00BF20E7" w:rsidP="00BF20E7">
      <w:pPr>
        <w:pStyle w:val="libFootnote"/>
        <w:rPr>
          <w:lang w:bidi="fa-IR"/>
        </w:rPr>
      </w:pPr>
      <w:r>
        <w:rPr>
          <w:lang w:bidi="fa-IR"/>
        </w:rPr>
        <w:t xml:space="preserve">3. </w:t>
      </w:r>
      <w:r>
        <w:rPr>
          <w:rtl/>
          <w:lang w:bidi="fa-IR"/>
        </w:rPr>
        <w:t>بحار الأنوار : 104 / 266 / 20</w:t>
      </w:r>
      <w:r>
        <w:rPr>
          <w:lang w:bidi="fa-IR"/>
        </w:rPr>
        <w:t xml:space="preserve"> .</w:t>
      </w:r>
    </w:p>
    <w:p w:rsidR="00BF20E7" w:rsidRDefault="00BF20E7" w:rsidP="00BF20E7">
      <w:pPr>
        <w:pStyle w:val="libFootnote"/>
        <w:rPr>
          <w:lang w:bidi="fa-IR"/>
        </w:rPr>
      </w:pPr>
      <w:r>
        <w:rPr>
          <w:lang w:bidi="fa-IR"/>
        </w:rPr>
        <w:t>4. Bihar al-Anwar, v. 104, p. 266, no. 20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58" w:name="_Toc484340669"/>
      <w:bookmarkStart w:id="359" w:name="_Toc485893502"/>
      <w:r>
        <w:rPr>
          <w:lang w:bidi="fa-IR"/>
        </w:rPr>
        <w:lastRenderedPageBreak/>
        <w:t xml:space="preserve">1542 - </w:t>
      </w:r>
      <w:r>
        <w:rPr>
          <w:rtl/>
          <w:lang w:bidi="fa-IR"/>
        </w:rPr>
        <w:t>القَضاءُ بِالبَيِّنَةِ</w:t>
      </w:r>
      <w:bookmarkEnd w:id="358"/>
      <w:bookmarkEnd w:id="359"/>
    </w:p>
    <w:p w:rsidR="00BF20E7" w:rsidRDefault="00BF20E7" w:rsidP="005F6981">
      <w:pPr>
        <w:pStyle w:val="Heading2Center"/>
        <w:rPr>
          <w:lang w:bidi="fa-IR"/>
        </w:rPr>
      </w:pPr>
      <w:bookmarkStart w:id="360" w:name="_Toc484340670"/>
      <w:bookmarkStart w:id="361" w:name="_Toc485893503"/>
      <w:r>
        <w:rPr>
          <w:lang w:bidi="fa-IR"/>
        </w:rPr>
        <w:t>1542. JUDGING WITH CLEAR EVIDENCE</w:t>
      </w:r>
      <w:bookmarkEnd w:id="360"/>
      <w:bookmarkEnd w:id="361"/>
    </w:p>
    <w:p w:rsidR="00BF20E7" w:rsidRDefault="00BF20E7" w:rsidP="00CD431C">
      <w:pPr>
        <w:pStyle w:val="libAr"/>
        <w:rPr>
          <w:lang w:bidi="fa-IR"/>
        </w:rPr>
      </w:pPr>
      <w:r w:rsidRPr="00C65E9C">
        <w:rPr>
          <w:rStyle w:val="libBold1Char"/>
          <w:rFonts w:hint="cs"/>
          <w:rtl/>
        </w:rPr>
        <w:t>5295.</w:t>
      </w:r>
      <w:r>
        <w:rPr>
          <w:rtl/>
          <w:lang w:bidi="fa-IR"/>
        </w:rPr>
        <w:t xml:space="preserve"> رسولَ اللَّهِ صلى اللَّه عليه وآله - لمّا اختصم إليه رَجلانِ في مَواريثَ وأشياءَ قد دَرَسَتْ - : لعلَّ بعضَكُم أن يكونَ ألحَنَ بحُجَّتِهِ مِن بَعضٍ ، فَمَن قَضَيتُ لَهُ بشي‏ءٍ مِن حَقِّ أخيهِ فإنّما أقطَعُ لَهُ قِطعَةً مِن النارِ ، فقالَ لَهُ كُلُّ واحِدٍ مِن الرَّجُلَينِ : يا رسولَ اللَّهِ ، حَقّي هذا لِصاحبي ؟ فقالَ : ولكنِ اذهَبا فَتَوَخَّيا ثُمّ اسْتَهِما ثُمّ ليُحَلِّلْ كلُّ واحِدٍ مِنكُما صاحِبَهُ .</w:t>
      </w:r>
      <w:r>
        <w:rPr>
          <w:rStyle w:val="libFootnotenumChar"/>
          <w:rFonts w:hint="cs"/>
          <w:rtl/>
        </w:rPr>
        <w:t>1</w:t>
      </w:r>
    </w:p>
    <w:p w:rsidR="00BF20E7" w:rsidRDefault="00BF20E7" w:rsidP="00BF20E7">
      <w:pPr>
        <w:pStyle w:val="libNormal"/>
        <w:rPr>
          <w:lang w:bidi="fa-IR"/>
        </w:rPr>
      </w:pPr>
      <w:r w:rsidRPr="00C65E9C">
        <w:rPr>
          <w:rStyle w:val="libBold1Char"/>
        </w:rPr>
        <w:t>5295.</w:t>
      </w:r>
      <w:r>
        <w:rPr>
          <w:lang w:bidi="fa-IR"/>
        </w:rPr>
        <w:t xml:space="preserve"> The Prophet </w:t>
      </w:r>
      <w:r>
        <w:t>(SAWA)</w:t>
      </w:r>
      <w:r>
        <w:rPr>
          <w:lang w:bidi="fa-IR"/>
        </w:rPr>
        <w:t xml:space="preserve"> said to two men when they came to him with a dispute about the inheritance and things that had became effaced, 'One of you might be more agile in his evidence than the other. So if I was to judge something in his favour that was [actually] from the right of his brother, then I am giving him a part of Hell.' Each of the two men asked him, 'O Messenger of Allah, does this right of mine belong to my companion?' He replied, '[No], But go and become brothers and have compassion, and each of you should forgive the other.' </w:t>
      </w:r>
      <w:r>
        <w:rPr>
          <w:rStyle w:val="libFootnotenumChar"/>
        </w:rPr>
        <w:t>2</w:t>
      </w:r>
    </w:p>
    <w:p w:rsidR="00BF20E7" w:rsidRDefault="00BF20E7" w:rsidP="00CD431C">
      <w:pPr>
        <w:pStyle w:val="libAr"/>
        <w:rPr>
          <w:lang w:bidi="fa-IR"/>
        </w:rPr>
      </w:pPr>
      <w:r w:rsidRPr="00C65E9C">
        <w:rPr>
          <w:rStyle w:val="libBold1Char"/>
          <w:rFonts w:hint="cs"/>
          <w:rtl/>
        </w:rPr>
        <w:t>5296.</w:t>
      </w:r>
      <w:r>
        <w:rPr>
          <w:rtl/>
          <w:lang w:bidi="fa-IR"/>
        </w:rPr>
        <w:t xml:space="preserve"> رسولُ اللَّهِ صلى اللَّه عليه وآله - لامرء القيس وقد اختصم هو ورجل في أرض - : ألكَ بَيِّنَةٌ ؟ قالَ : لا، قالَ : فَيَمِّنْهُ ، قالَ : إذَن واللَّهِ يَذهَبُ بأرضي ! قالَ : إن ذَهَبَ بأرضِكَ بيَمينِهِ كانَ ممَّن لا يَنظُرُ اللَّهُ إلَيهِ يَومَ القِيامَةِ ولا يُزَكِّيهِ ولَهُ عَذابٌ أليمٌ . قالَ : فَفَزِعَ الرجُلُ وَرَدَّها إلَيهِ .</w:t>
      </w:r>
      <w:r>
        <w:rPr>
          <w:rStyle w:val="libFootnotenumChar"/>
          <w:rFonts w:hint="cs"/>
          <w:rtl/>
        </w:rPr>
        <w:t>3</w:t>
      </w:r>
    </w:p>
    <w:p w:rsidR="00BF20E7" w:rsidRDefault="00BF20E7" w:rsidP="00BF20E7">
      <w:pPr>
        <w:pStyle w:val="libNormal"/>
        <w:rPr>
          <w:lang w:bidi="fa-IR"/>
        </w:rPr>
      </w:pPr>
      <w:r w:rsidRPr="00C65E9C">
        <w:rPr>
          <w:rStyle w:val="libBold1Char"/>
        </w:rPr>
        <w:t>5296.</w:t>
      </w:r>
      <w:r>
        <w:rPr>
          <w:lang w:bidi="fa-IR"/>
        </w:rPr>
        <w:t xml:space="preserve"> The Prophet </w:t>
      </w:r>
      <w:r>
        <w:t>(SAWA)</w:t>
      </w:r>
      <w:r>
        <w:rPr>
          <w:lang w:bidi="fa-IR"/>
        </w:rPr>
        <w:t xml:space="preserve">, speaking to Imri? al-Qays who was in a dispute with another person about a piece of land, said, 'Do you have evidence?' He said, 'No'. The Prophet said, 'Then make him swear [by Allah].' He said, 'In that case, by Allah he will take my land!' The Prophet said, 'If by falsely swearing this person takes the land, he will be among those whom Allah will not look at on the Day of Judgment and He will not purify him, and he will be severely punished.' He said, 'The person became frightened as a result and returned the land to him.' </w:t>
      </w:r>
      <w:r>
        <w:rPr>
          <w:rStyle w:val="libFootnotenumChar"/>
        </w:rPr>
        <w:t>4</w:t>
      </w:r>
    </w:p>
    <w:p w:rsidR="00BF20E7" w:rsidRDefault="00BF20E7" w:rsidP="00CD431C">
      <w:pPr>
        <w:pStyle w:val="libAr"/>
        <w:rPr>
          <w:lang w:bidi="fa-IR"/>
        </w:rPr>
      </w:pPr>
      <w:r w:rsidRPr="00C65E9C">
        <w:rPr>
          <w:rStyle w:val="libBold1Char"/>
          <w:rFonts w:hint="cs"/>
          <w:rtl/>
        </w:rPr>
        <w:t>5297.</w:t>
      </w:r>
      <w:r>
        <w:rPr>
          <w:rtl/>
          <w:lang w:bidi="fa-IR"/>
        </w:rPr>
        <w:t xml:space="preserve"> الإمامُ عليٌّ عليه السلام : خَمسَةُ أشياءَ يَجِبُ علَى القاضي الأخْذُ فيها بظاهِرِ الحُكمِ : الوِلايَةُ والمَناكِحُ والمَواريثُ والذَّبايحُ والشَّهاداتُ ، إذا كانَ ظاهرُ الشُّهودِ مَأموناً جازَت شَهادَتُهُم ولا يَسألُ عن باطِنِهم .</w:t>
      </w:r>
      <w:r>
        <w:rPr>
          <w:rStyle w:val="libFootnotenumChar"/>
          <w:rFonts w:hint="cs"/>
          <w:rtl/>
        </w:rPr>
        <w:t>5</w:t>
      </w:r>
    </w:p>
    <w:p w:rsidR="00BF20E7" w:rsidRDefault="00BF20E7" w:rsidP="00BF20E7">
      <w:pPr>
        <w:pStyle w:val="libNormal"/>
        <w:rPr>
          <w:lang w:bidi="fa-IR"/>
        </w:rPr>
      </w:pPr>
      <w:r w:rsidRPr="00C65E9C">
        <w:rPr>
          <w:rStyle w:val="libBold1Char"/>
        </w:rPr>
        <w:t>5297.</w:t>
      </w:r>
      <w:r>
        <w:rPr>
          <w:lang w:bidi="fa-IR"/>
        </w:rPr>
        <w:t xml:space="preserve"> Imam Ali </w:t>
      </w:r>
      <w:r>
        <w:t>(AS)</w:t>
      </w:r>
      <w:r>
        <w:rPr>
          <w:lang w:bidi="fa-IR"/>
        </w:rPr>
        <w:t xml:space="preserve"> said, 'There are five things a judge must accept at face value: guardianship, marriage, inheritance, slaughtering, and witnessings. If the witness appears trustworthy, their testimony is permitted, and they should not be asked about their inner aspects.' </w:t>
      </w:r>
      <w:r>
        <w:rPr>
          <w:rStyle w:val="libFootnotenumChar"/>
        </w:rPr>
        <w:t>6</w:t>
      </w:r>
    </w:p>
    <w:p w:rsidR="00BF20E7" w:rsidRDefault="00BF20E7" w:rsidP="00CD431C">
      <w:pPr>
        <w:pStyle w:val="libAr"/>
        <w:rPr>
          <w:lang w:bidi="fa-IR"/>
        </w:rPr>
      </w:pPr>
      <w:r w:rsidRPr="00C65E9C">
        <w:rPr>
          <w:rStyle w:val="libBold1Char"/>
          <w:rFonts w:hint="cs"/>
          <w:rtl/>
        </w:rPr>
        <w:t>5298.</w:t>
      </w:r>
      <w:r>
        <w:rPr>
          <w:rtl/>
          <w:lang w:bidi="fa-IR"/>
        </w:rPr>
        <w:t xml:space="preserve"> الإمامُ الصّادقُ عليه السلام : إذا قامَ قائمُ آلِ محمّدٍ - علَيهِ وعلَيهِمُ السلامُ - حَكَمَ بينَ الناسِ بحُكمِ داودَ ، لا يَحتاجُ إلى‏ بَيِّنةٍ ، يُلهِمُهُ اللَّهُ تعالى‏ فَيَحكُمُ بعِلمِهِ .</w:t>
      </w:r>
      <w:r>
        <w:rPr>
          <w:rStyle w:val="libFootnotenumChar"/>
          <w:rFonts w:hint="cs"/>
          <w:rtl/>
        </w:rPr>
        <w:t>7</w:t>
      </w:r>
    </w:p>
    <w:p w:rsidR="00BF20E7" w:rsidRDefault="00BF20E7" w:rsidP="00BF20E7">
      <w:pPr>
        <w:pStyle w:val="libNormal"/>
        <w:rPr>
          <w:lang w:bidi="fa-IR"/>
        </w:rPr>
      </w:pPr>
      <w:r w:rsidRPr="00C65E9C">
        <w:rPr>
          <w:rStyle w:val="libBold1Char"/>
        </w:rPr>
        <w:t>5298.</w:t>
      </w:r>
      <w:r>
        <w:rPr>
          <w:lang w:bidi="fa-IR"/>
        </w:rPr>
        <w:t xml:space="preserve"> Imam al-Sadiq </w:t>
      </w:r>
      <w:r>
        <w:t>(AS)</w:t>
      </w:r>
      <w:r>
        <w:rPr>
          <w:lang w:bidi="fa-IR"/>
        </w:rPr>
        <w:t xml:space="preserve"> said, 'When al-Qaim [the one who will rise] from the household of Muhammad [i.e. the Mahdi] reappears - peace be </w:t>
      </w:r>
      <w:r>
        <w:rPr>
          <w:lang w:bidi="fa-IR"/>
        </w:rPr>
        <w:lastRenderedPageBreak/>
        <w:t xml:space="preserve">upon him and them - he will judge among people as the the judging of Prophet David </w:t>
      </w:r>
      <w:r>
        <w:t>(AS)</w:t>
      </w:r>
      <w:r>
        <w:rPr>
          <w:lang w:bidi="fa-IR"/>
        </w:rPr>
        <w:t xml:space="preserve">. He will not need evidence as Allah, most High, will inspire into him and he will judge with his knowledge.'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362" w:name="_Toc484340671"/>
      <w:bookmarkStart w:id="363" w:name="_Toc485893504"/>
      <w:r>
        <w:rPr>
          <w:lang w:bidi="fa-IR"/>
        </w:rPr>
        <w:t>Notes</w:t>
      </w:r>
      <w:bookmarkEnd w:id="362"/>
      <w:bookmarkEnd w:id="363"/>
    </w:p>
    <w:p w:rsidR="00BF20E7" w:rsidRDefault="00BF20E7" w:rsidP="00BF20E7">
      <w:pPr>
        <w:pStyle w:val="libFootnote"/>
        <w:rPr>
          <w:lang w:bidi="fa-IR"/>
        </w:rPr>
      </w:pPr>
      <w:r>
        <w:rPr>
          <w:lang w:bidi="fa-IR"/>
        </w:rPr>
        <w:t xml:space="preserve">1. </w:t>
      </w:r>
      <w:r>
        <w:rPr>
          <w:rtl/>
          <w:lang w:bidi="fa-IR"/>
        </w:rPr>
        <w:t>معاني الأخبار : 279</w:t>
      </w:r>
      <w:r>
        <w:rPr>
          <w:lang w:bidi="fa-IR"/>
        </w:rPr>
        <w:t xml:space="preserve"> .</w:t>
      </w:r>
    </w:p>
    <w:p w:rsidR="00BF20E7" w:rsidRDefault="00BF20E7" w:rsidP="00BF20E7">
      <w:pPr>
        <w:pStyle w:val="libFootnote"/>
        <w:rPr>
          <w:lang w:bidi="fa-IR"/>
        </w:rPr>
      </w:pPr>
      <w:r>
        <w:rPr>
          <w:lang w:bidi="fa-IR"/>
        </w:rPr>
        <w:t>2. Maani al-Akhbar, p. 279</w:t>
      </w:r>
    </w:p>
    <w:p w:rsidR="00BF20E7" w:rsidRDefault="00BF20E7" w:rsidP="00BF20E7">
      <w:pPr>
        <w:pStyle w:val="libFootnote"/>
        <w:rPr>
          <w:lang w:bidi="fa-IR"/>
        </w:rPr>
      </w:pPr>
      <w:r>
        <w:rPr>
          <w:lang w:bidi="fa-IR"/>
        </w:rPr>
        <w:t xml:space="preserve">3. </w:t>
      </w:r>
      <w:r>
        <w:rPr>
          <w:rtl/>
          <w:lang w:bidi="fa-IR"/>
        </w:rPr>
        <w:t>تنبيه الخواطر : 2 / 171</w:t>
      </w:r>
      <w:r>
        <w:rPr>
          <w:lang w:bidi="fa-IR"/>
        </w:rPr>
        <w:t xml:space="preserve"> .</w:t>
      </w:r>
    </w:p>
    <w:p w:rsidR="00BF20E7" w:rsidRDefault="00BF20E7" w:rsidP="00BF20E7">
      <w:pPr>
        <w:pStyle w:val="libFootnote"/>
        <w:rPr>
          <w:lang w:bidi="fa-IR"/>
        </w:rPr>
      </w:pPr>
      <w:r>
        <w:rPr>
          <w:lang w:bidi="fa-IR"/>
        </w:rPr>
        <w:t>4. Tanbih al-Khawatir, v. 2, p. 171</w:t>
      </w:r>
    </w:p>
    <w:p w:rsidR="00BF20E7" w:rsidRDefault="00BF20E7" w:rsidP="00BF20E7">
      <w:pPr>
        <w:pStyle w:val="libFootnote"/>
        <w:rPr>
          <w:lang w:bidi="fa-IR"/>
        </w:rPr>
      </w:pPr>
      <w:r>
        <w:rPr>
          <w:lang w:bidi="fa-IR"/>
        </w:rPr>
        <w:t xml:space="preserve">5. </w:t>
      </w:r>
      <w:r>
        <w:rPr>
          <w:rtl/>
          <w:lang w:bidi="fa-IR"/>
        </w:rPr>
        <w:t>الخصال : 311 / 88</w:t>
      </w:r>
      <w:r>
        <w:rPr>
          <w:lang w:bidi="fa-IR"/>
        </w:rPr>
        <w:t xml:space="preserve"> .</w:t>
      </w:r>
    </w:p>
    <w:p w:rsidR="00BF20E7" w:rsidRDefault="00BF20E7" w:rsidP="00BF20E7">
      <w:pPr>
        <w:pStyle w:val="libFootnote"/>
        <w:rPr>
          <w:lang w:bidi="fa-IR"/>
        </w:rPr>
      </w:pPr>
      <w:r>
        <w:rPr>
          <w:lang w:bidi="fa-IR"/>
        </w:rPr>
        <w:t>6. al-Khisal, p. 311, no. 88</w:t>
      </w:r>
    </w:p>
    <w:p w:rsidR="00BF20E7" w:rsidRDefault="00BF20E7" w:rsidP="00BF20E7">
      <w:pPr>
        <w:pStyle w:val="libFootnote"/>
        <w:rPr>
          <w:lang w:bidi="fa-IR"/>
        </w:rPr>
      </w:pPr>
      <w:r>
        <w:rPr>
          <w:lang w:bidi="fa-IR"/>
        </w:rPr>
        <w:t xml:space="preserve">7. </w:t>
      </w:r>
      <w:r>
        <w:rPr>
          <w:rtl/>
          <w:lang w:bidi="fa-IR"/>
        </w:rPr>
        <w:t>بحار الأنوار : 14 / 14 / 23</w:t>
      </w:r>
      <w:r>
        <w:rPr>
          <w:lang w:bidi="fa-IR"/>
        </w:rPr>
        <w:t xml:space="preserve"> .</w:t>
      </w:r>
    </w:p>
    <w:p w:rsidR="00BF20E7" w:rsidRDefault="00BF20E7" w:rsidP="00BF20E7">
      <w:pPr>
        <w:pStyle w:val="libFootnote"/>
        <w:rPr>
          <w:lang w:bidi="fa-IR"/>
        </w:rPr>
      </w:pPr>
      <w:r>
        <w:rPr>
          <w:lang w:bidi="fa-IR"/>
        </w:rPr>
        <w:t>8. Bihar al-Anwar, v. 14, p. 14, no. 23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64" w:name="_Toc484340672"/>
      <w:bookmarkStart w:id="365" w:name="_Toc485893505"/>
      <w:r>
        <w:rPr>
          <w:lang w:bidi="fa-IR"/>
        </w:rPr>
        <w:lastRenderedPageBreak/>
        <w:t xml:space="preserve">1543 - </w:t>
      </w:r>
      <w:r>
        <w:rPr>
          <w:rtl/>
          <w:lang w:bidi="fa-IR"/>
        </w:rPr>
        <w:t>قَولُ الإمامِ : أما إنَّها حُكومَةٌ</w:t>
      </w:r>
      <w:r>
        <w:rPr>
          <w:lang w:bidi="fa-IR"/>
        </w:rPr>
        <w:t xml:space="preserve"> !</w:t>
      </w:r>
      <w:bookmarkEnd w:id="364"/>
      <w:bookmarkEnd w:id="365"/>
    </w:p>
    <w:p w:rsidR="00BF20E7" w:rsidRDefault="00BF20E7" w:rsidP="005F6981">
      <w:pPr>
        <w:pStyle w:val="Heading2Center"/>
        <w:rPr>
          <w:lang w:bidi="fa-IR"/>
        </w:rPr>
      </w:pPr>
      <w:bookmarkStart w:id="366" w:name="_Toc484340673"/>
      <w:bookmarkStart w:id="367" w:name="_Toc485893506"/>
      <w:r>
        <w:rPr>
          <w:lang w:bidi="fa-IR"/>
        </w:rPr>
        <w:t>1543. THE SAYING OF Imam Ali: 'THIS IS INDEED LIKE A COURT OF JUSTICE'</w:t>
      </w:r>
      <w:bookmarkEnd w:id="366"/>
      <w:bookmarkEnd w:id="367"/>
    </w:p>
    <w:p w:rsidR="00BF20E7" w:rsidRDefault="00BF20E7" w:rsidP="00CD431C">
      <w:pPr>
        <w:pStyle w:val="libAr"/>
        <w:rPr>
          <w:lang w:bidi="fa-IR"/>
        </w:rPr>
      </w:pPr>
      <w:r w:rsidRPr="00C65E9C">
        <w:rPr>
          <w:rStyle w:val="libBold1Char"/>
          <w:rFonts w:hint="cs"/>
          <w:rtl/>
        </w:rPr>
        <w:t>5299.</w:t>
      </w:r>
      <w:r>
        <w:rPr>
          <w:rtl/>
          <w:lang w:bidi="fa-IR"/>
        </w:rPr>
        <w:t xml:space="preserve"> الإمامُ الصّادقُ عليه السلام: إنَّ أميرَ المؤمنينَ عليه السلام ألقَى صِبيانُ الكُتّابِ ألواحَهُم بينَ يدَيهِ لِيُخَيِّرَ بينَهُم ، فقالَ : أما إنّها حُكومَةٌ ! والجَورُ فيها كالجَورِ في الحُكمِ ! أبلِغُوا مُعَلِّمَكُم إن ضَرَبَكُم فَوقَ ثلاثِ ضَرَباتٍ في الأدَبِ اقتُصَّ مِنهُ .</w:t>
      </w:r>
      <w:r>
        <w:rPr>
          <w:rStyle w:val="libFootnotenumChar"/>
          <w:rFonts w:hint="cs"/>
          <w:rtl/>
        </w:rPr>
        <w:t>1</w:t>
      </w:r>
    </w:p>
    <w:p w:rsidR="00BF20E7" w:rsidRDefault="00BF20E7" w:rsidP="00BF20E7">
      <w:pPr>
        <w:pStyle w:val="libNormal"/>
        <w:rPr>
          <w:lang w:bidi="fa-IR"/>
        </w:rPr>
      </w:pPr>
      <w:r w:rsidRPr="00C65E9C">
        <w:rPr>
          <w:rStyle w:val="libBold1Char"/>
        </w:rPr>
        <w:t>5299.</w:t>
      </w:r>
      <w:r>
        <w:rPr>
          <w:lang w:bidi="fa-IR"/>
        </w:rPr>
        <w:t xml:space="preserve"> Imam al-Sadiq </w:t>
      </w:r>
      <w:r>
        <w:t>(AS)</w:t>
      </w:r>
      <w:r>
        <w:rPr>
          <w:lang w:bidi="fa-IR"/>
        </w:rPr>
        <w:t xml:space="preserve"> narrated, 'Verily, the Commander of the Faithful </w:t>
      </w:r>
      <w:r>
        <w:t>(AS)</w:t>
      </w:r>
      <w:r>
        <w:rPr>
          <w:lang w:bidi="fa-IR"/>
        </w:rPr>
        <w:t xml:space="preserve"> made the school children put their writing tablets in front of him so as to choose from them, so he exclaimed, 'This is indeed like a court of justice, and injustice here is like injustice in a verdict! Inform your teacher that if he was to hit you more than three hits for discipline, he will be penalized.'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368" w:name="_Toc484340674"/>
      <w:bookmarkStart w:id="369" w:name="_Toc485893507"/>
      <w:r>
        <w:rPr>
          <w:lang w:bidi="fa-IR"/>
        </w:rPr>
        <w:t>Notes</w:t>
      </w:r>
      <w:bookmarkEnd w:id="368"/>
      <w:bookmarkEnd w:id="369"/>
    </w:p>
    <w:p w:rsidR="00BF20E7" w:rsidRDefault="00BF20E7" w:rsidP="00BF20E7">
      <w:pPr>
        <w:pStyle w:val="libFootnote"/>
        <w:rPr>
          <w:lang w:bidi="fa-IR"/>
        </w:rPr>
      </w:pPr>
      <w:r>
        <w:rPr>
          <w:lang w:bidi="fa-IR"/>
        </w:rPr>
        <w:t xml:space="preserve">1. </w:t>
      </w:r>
      <w:r>
        <w:rPr>
          <w:rtl/>
          <w:lang w:bidi="fa-IR"/>
        </w:rPr>
        <w:t>وسائل الشيعة : 18 / 582 / 2</w:t>
      </w:r>
      <w:r>
        <w:rPr>
          <w:lang w:bidi="fa-IR"/>
        </w:rPr>
        <w:t xml:space="preserve"> .</w:t>
      </w:r>
    </w:p>
    <w:p w:rsidR="00BF20E7" w:rsidRDefault="00BF20E7" w:rsidP="00BF20E7">
      <w:pPr>
        <w:pStyle w:val="libFootnote"/>
        <w:rPr>
          <w:lang w:bidi="fa-IR"/>
        </w:rPr>
      </w:pPr>
      <w:r>
        <w:rPr>
          <w:lang w:bidi="fa-IR"/>
        </w:rPr>
        <w:t>2. Wasa?il al-Shia, v. 18, p. 582,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370" w:name="_Toc484340675"/>
      <w:bookmarkStart w:id="371" w:name="_Toc485893508"/>
      <w:r>
        <w:rPr>
          <w:lang w:bidi="fa-IR"/>
        </w:rPr>
        <w:lastRenderedPageBreak/>
        <w:t xml:space="preserve">334 - </w:t>
      </w:r>
      <w:r>
        <w:rPr>
          <w:rtl/>
          <w:lang w:bidi="fa-IR"/>
        </w:rPr>
        <w:t>القلب‏</w:t>
      </w:r>
      <w:bookmarkEnd w:id="370"/>
      <w:bookmarkEnd w:id="371"/>
    </w:p>
    <w:p w:rsidR="00BF20E7" w:rsidRDefault="00BF20E7" w:rsidP="005F6981">
      <w:pPr>
        <w:pStyle w:val="Heading1Center"/>
        <w:rPr>
          <w:lang w:bidi="fa-IR"/>
        </w:rPr>
      </w:pPr>
      <w:bookmarkStart w:id="372" w:name="_Toc484340676"/>
      <w:bookmarkStart w:id="373" w:name="_Toc485893509"/>
      <w:r>
        <w:rPr>
          <w:lang w:bidi="fa-IR"/>
        </w:rPr>
        <w:t>334. THE HEART</w:t>
      </w:r>
      <w:bookmarkEnd w:id="372"/>
      <w:bookmarkEnd w:id="373"/>
    </w:p>
    <w:p w:rsidR="00BF20E7" w:rsidRDefault="00BF20E7" w:rsidP="005F6981">
      <w:pPr>
        <w:pStyle w:val="Heading2Center"/>
        <w:rPr>
          <w:lang w:bidi="fa-IR"/>
        </w:rPr>
      </w:pPr>
      <w:bookmarkStart w:id="374" w:name="_Toc484340677"/>
      <w:bookmarkStart w:id="375" w:name="_Toc485893510"/>
      <w:r>
        <w:rPr>
          <w:lang w:bidi="fa-IR"/>
        </w:rPr>
        <w:t xml:space="preserve">1544 - </w:t>
      </w:r>
      <w:r>
        <w:rPr>
          <w:rtl/>
          <w:lang w:bidi="fa-IR"/>
        </w:rPr>
        <w:t>القَلبُ‏</w:t>
      </w:r>
      <w:bookmarkEnd w:id="374"/>
      <w:bookmarkEnd w:id="375"/>
    </w:p>
    <w:p w:rsidR="00BF20E7" w:rsidRDefault="00BF20E7" w:rsidP="005F6981">
      <w:pPr>
        <w:pStyle w:val="Heading2Center"/>
        <w:rPr>
          <w:lang w:bidi="fa-IR"/>
        </w:rPr>
      </w:pPr>
      <w:bookmarkStart w:id="376" w:name="_Toc484340678"/>
      <w:bookmarkStart w:id="377" w:name="_Toc485893511"/>
      <w:r>
        <w:rPr>
          <w:lang w:bidi="fa-IR"/>
        </w:rPr>
        <w:t>1544. THE HEART</w:t>
      </w:r>
      <w:bookmarkEnd w:id="376"/>
      <w:bookmarkEnd w:id="377"/>
    </w:p>
    <w:p w:rsidR="00BF20E7" w:rsidRDefault="00BF20E7" w:rsidP="00CD431C">
      <w:pPr>
        <w:pStyle w:val="libAr"/>
        <w:rPr>
          <w:lang w:bidi="fa-IR"/>
        </w:rPr>
      </w:pPr>
      <w:r w:rsidRPr="00C65E9C">
        <w:rPr>
          <w:rStyle w:val="libBold1Char"/>
          <w:rFonts w:hint="cs"/>
          <w:rtl/>
        </w:rPr>
        <w:t>5300.</w:t>
      </w:r>
      <w:r>
        <w:rPr>
          <w:rtl/>
          <w:lang w:bidi="fa-IR"/>
        </w:rPr>
        <w:t xml:space="preserve"> رسولُ اللَّهِ صلى اللَّه عليه وآله : إنَّ للَّهِ تعالى‏ في الأرضِ أوانِيَ ، ألا وهِي القُلوبُ ، فَأحَبُّها إلَى اللَّهِ ، أرَقُّها وأصفاها وأصلَبُها ؛ أرقُّها للإخوانِ، وأصفاها مِن الذُّنوبِ ، وأصلَبُها في ذاتِ اللَّهِ .</w:t>
      </w:r>
      <w:r>
        <w:rPr>
          <w:rStyle w:val="libFootnotenumChar"/>
          <w:rFonts w:hint="cs"/>
          <w:rtl/>
        </w:rPr>
        <w:t>1</w:t>
      </w:r>
    </w:p>
    <w:p w:rsidR="00BF20E7" w:rsidRDefault="00BF20E7" w:rsidP="00BF20E7">
      <w:pPr>
        <w:pStyle w:val="libNormal"/>
        <w:rPr>
          <w:lang w:bidi="fa-IR"/>
        </w:rPr>
      </w:pPr>
      <w:r w:rsidRPr="00C65E9C">
        <w:rPr>
          <w:rStyle w:val="libBold1Char"/>
        </w:rPr>
        <w:t>5300.</w:t>
      </w:r>
      <w:r>
        <w:rPr>
          <w:lang w:bidi="fa-IR"/>
        </w:rPr>
        <w:t xml:space="preserve"> The Prophet </w:t>
      </w:r>
      <w:r>
        <w:t>(SAWA)</w:t>
      </w:r>
      <w:r>
        <w:rPr>
          <w:lang w:bidi="fa-IR"/>
        </w:rPr>
        <w:t xml:space="preserve"> said, 'Allah, most High, has receptacles on the earth, and verily they are the hearts. The most beloved of hearts to Allah are the softest ones, the purest ones, and the firmest ones: those that are the softest to their brothers, those that are the most pure from sins, and those that are the firmest in the path of Allah.' </w:t>
      </w:r>
      <w:r>
        <w:rPr>
          <w:rStyle w:val="libFootnotenumChar"/>
        </w:rPr>
        <w:t>2</w:t>
      </w:r>
    </w:p>
    <w:p w:rsidR="00BF20E7" w:rsidRDefault="00BF20E7" w:rsidP="00CD431C">
      <w:pPr>
        <w:pStyle w:val="libAr"/>
        <w:rPr>
          <w:lang w:bidi="fa-IR"/>
        </w:rPr>
      </w:pPr>
      <w:r w:rsidRPr="00C65E9C">
        <w:rPr>
          <w:rStyle w:val="libBold1Char"/>
          <w:rFonts w:hint="cs"/>
          <w:rtl/>
        </w:rPr>
        <w:t>5301.</w:t>
      </w:r>
      <w:r>
        <w:rPr>
          <w:rtl/>
          <w:lang w:bidi="fa-IR"/>
        </w:rPr>
        <w:t xml:space="preserve"> رسولُ اللَّهِ صلى اللَّه عليه وآله : إنَّ اللَّهَ تباركَ وتعالى‏ لا يَنظُرُ إلى‏ صُوَرِكُم ولا إلى‏ أموالِكُم ولكنْ يَنظُرُ إلى‏ قُلوبِكُم وأعمالِكُم .</w:t>
      </w:r>
      <w:r>
        <w:rPr>
          <w:rStyle w:val="libFootnotenumChar"/>
          <w:rFonts w:hint="cs"/>
          <w:rtl/>
        </w:rPr>
        <w:t>3</w:t>
      </w:r>
    </w:p>
    <w:p w:rsidR="00BF20E7" w:rsidRDefault="00BF20E7" w:rsidP="00BF20E7">
      <w:pPr>
        <w:pStyle w:val="libNormal"/>
        <w:rPr>
          <w:lang w:bidi="fa-IR"/>
        </w:rPr>
      </w:pPr>
      <w:r w:rsidRPr="00C65E9C">
        <w:rPr>
          <w:rStyle w:val="libBold1Char"/>
        </w:rPr>
        <w:t>5301.</w:t>
      </w:r>
      <w:r>
        <w:rPr>
          <w:lang w:bidi="fa-IR"/>
        </w:rPr>
        <w:t xml:space="preserve"> The Prophet </w:t>
      </w:r>
      <w:r>
        <w:t>(SAWA)</w:t>
      </w:r>
      <w:r>
        <w:rPr>
          <w:lang w:bidi="fa-IR"/>
        </w:rPr>
        <w:t xml:space="preserve"> said, 'Allah Almighty does not look at your appearances, nor at your possessions, rather he looks at your hearts and actions.' </w:t>
      </w:r>
      <w:r>
        <w:rPr>
          <w:rStyle w:val="libFootnotenumChar"/>
        </w:rPr>
        <w:t>4</w:t>
      </w:r>
    </w:p>
    <w:p w:rsidR="00BF20E7" w:rsidRDefault="00BF20E7" w:rsidP="00CD431C">
      <w:pPr>
        <w:pStyle w:val="libAr"/>
        <w:rPr>
          <w:lang w:bidi="fa-IR"/>
        </w:rPr>
      </w:pPr>
      <w:r w:rsidRPr="00C65E9C">
        <w:rPr>
          <w:rStyle w:val="libBold1Char"/>
          <w:rFonts w:hint="cs"/>
          <w:rtl/>
        </w:rPr>
        <w:t>5302.</w:t>
      </w:r>
      <w:r>
        <w:rPr>
          <w:rtl/>
          <w:lang w:bidi="fa-IR"/>
        </w:rPr>
        <w:t xml:space="preserve"> الإمامُ عليٌّ عليه السلام : القلبُ مُصحَفُ البَصَرِ .</w:t>
      </w:r>
      <w:r>
        <w:rPr>
          <w:rStyle w:val="libFootnotenumChar"/>
          <w:rFonts w:hint="cs"/>
          <w:rtl/>
        </w:rPr>
        <w:t>5</w:t>
      </w:r>
    </w:p>
    <w:p w:rsidR="00BF20E7" w:rsidRDefault="00BF20E7" w:rsidP="00BF20E7">
      <w:pPr>
        <w:pStyle w:val="libNormal"/>
        <w:rPr>
          <w:lang w:bidi="fa-IR"/>
        </w:rPr>
      </w:pPr>
      <w:r w:rsidRPr="00C65E9C">
        <w:rPr>
          <w:rStyle w:val="libBold1Char"/>
        </w:rPr>
        <w:t>5302.</w:t>
      </w:r>
      <w:r>
        <w:rPr>
          <w:lang w:bidi="fa-IR"/>
        </w:rPr>
        <w:t xml:space="preserve"> Imam Ali </w:t>
      </w:r>
      <w:r>
        <w:t>(AS)</w:t>
      </w:r>
      <w:r>
        <w:rPr>
          <w:lang w:bidi="fa-IR"/>
        </w:rPr>
        <w:t xml:space="preserve"> said, 'The heart is the book of the sight.' </w:t>
      </w:r>
      <w:r>
        <w:rPr>
          <w:rStyle w:val="libFootnotenumChar"/>
        </w:rPr>
        <w:t>6</w:t>
      </w:r>
    </w:p>
    <w:p w:rsidR="00BF20E7" w:rsidRDefault="00BF20E7" w:rsidP="00CD431C">
      <w:pPr>
        <w:pStyle w:val="libAr"/>
        <w:rPr>
          <w:lang w:bidi="fa-IR"/>
        </w:rPr>
      </w:pPr>
      <w:r w:rsidRPr="00C65E9C">
        <w:rPr>
          <w:rStyle w:val="libBold1Char"/>
          <w:rFonts w:hint="cs"/>
          <w:rtl/>
        </w:rPr>
        <w:t>5303.</w:t>
      </w:r>
      <w:r>
        <w:rPr>
          <w:rtl/>
          <w:lang w:bidi="fa-IR"/>
        </w:rPr>
        <w:t xml:space="preserve"> الإمامُ عليٌّ عليه السلام : إنَّ هذهِ القُلوبَ أوعِيَةٌ ، فخَيرُها أوعاها .</w:t>
      </w:r>
      <w:r>
        <w:rPr>
          <w:rStyle w:val="libFootnotenumChar"/>
          <w:rFonts w:hint="cs"/>
          <w:rtl/>
        </w:rPr>
        <w:t>7</w:t>
      </w:r>
    </w:p>
    <w:p w:rsidR="00BF20E7" w:rsidRDefault="00BF20E7" w:rsidP="00BF20E7">
      <w:pPr>
        <w:pStyle w:val="libNormal"/>
        <w:rPr>
          <w:lang w:bidi="fa-IR"/>
        </w:rPr>
      </w:pPr>
      <w:r w:rsidRPr="00C65E9C">
        <w:rPr>
          <w:rStyle w:val="libBold1Char"/>
        </w:rPr>
        <w:t>5303.</w:t>
      </w:r>
      <w:r>
        <w:rPr>
          <w:lang w:bidi="fa-IR"/>
        </w:rPr>
        <w:t xml:space="preserve"> Imam Ali </w:t>
      </w:r>
      <w:r>
        <w:t>(AS)</w:t>
      </w:r>
      <w:r>
        <w:rPr>
          <w:lang w:bidi="fa-IR"/>
        </w:rPr>
        <w:t xml:space="preserve"> said, 'Verily these hearts are receptacles, and the best of them are the most receptive.' </w:t>
      </w:r>
      <w:r>
        <w:rPr>
          <w:rStyle w:val="libFootnotenumChar"/>
        </w:rPr>
        <w:t>8</w:t>
      </w:r>
    </w:p>
    <w:p w:rsidR="00BF20E7" w:rsidRDefault="00BF20E7" w:rsidP="00CD431C">
      <w:pPr>
        <w:pStyle w:val="libAr"/>
        <w:rPr>
          <w:lang w:bidi="fa-IR"/>
        </w:rPr>
      </w:pPr>
      <w:r w:rsidRPr="00C65E9C">
        <w:rPr>
          <w:rStyle w:val="libBold1Char"/>
          <w:rFonts w:hint="cs"/>
          <w:rtl/>
        </w:rPr>
        <w:t>5304.</w:t>
      </w:r>
      <w:r>
        <w:rPr>
          <w:rtl/>
          <w:lang w:bidi="fa-IR"/>
        </w:rPr>
        <w:t xml:space="preserve"> الإمامُ الصّادقُ عليه السلام : مَوضِعُ العَقلِ الدِّماغُ ، والقَسوَةُ والرِّقَّةُ في القلبِ .</w:t>
      </w:r>
      <w:r>
        <w:rPr>
          <w:rStyle w:val="libFootnotenumChar"/>
          <w:rFonts w:hint="cs"/>
          <w:rtl/>
        </w:rPr>
        <w:t>9</w:t>
      </w:r>
    </w:p>
    <w:p w:rsidR="00BF20E7" w:rsidRDefault="00BF20E7" w:rsidP="00BF20E7">
      <w:pPr>
        <w:pStyle w:val="libNormal"/>
        <w:rPr>
          <w:lang w:bidi="fa-IR"/>
        </w:rPr>
      </w:pPr>
      <w:r w:rsidRPr="00C65E9C">
        <w:rPr>
          <w:rStyle w:val="libBold1Char"/>
        </w:rPr>
        <w:t>5304.</w:t>
      </w:r>
      <w:r>
        <w:rPr>
          <w:lang w:bidi="fa-IR"/>
        </w:rPr>
        <w:t xml:space="preserve"> Imam al-Sadiq </w:t>
      </w:r>
      <w:r>
        <w:t>(AS)</w:t>
      </w:r>
      <w:r>
        <w:rPr>
          <w:lang w:bidi="fa-IR"/>
        </w:rPr>
        <w:t xml:space="preserve"> said, 'The place of the intellect is the brain, and the place of cruelty and softness is in the heart.' </w:t>
      </w:r>
      <w:r>
        <w:rPr>
          <w:rStyle w:val="libFootnotenumChar"/>
        </w:rPr>
        <w:t>10</w:t>
      </w:r>
    </w:p>
    <w:p w:rsidR="00BF20E7" w:rsidRDefault="00BF20E7" w:rsidP="00CD431C">
      <w:pPr>
        <w:pStyle w:val="libAr"/>
        <w:rPr>
          <w:lang w:bidi="fa-IR"/>
        </w:rPr>
      </w:pPr>
      <w:r w:rsidRPr="00C65E9C">
        <w:rPr>
          <w:rStyle w:val="libBold1Char"/>
          <w:rFonts w:hint="cs"/>
          <w:rtl/>
        </w:rPr>
        <w:t>5305.</w:t>
      </w:r>
      <w:r>
        <w:rPr>
          <w:rtl/>
          <w:lang w:bidi="fa-IR"/>
        </w:rPr>
        <w:t xml:space="preserve"> الإمامُ الصّادقُ عليه السلام : إنَّ مَنزِلَةَ القلبِ مِن الجَسَدِ بمَنزِلَةِ الإمامِ مِن الناسِ .</w:t>
      </w:r>
      <w:r>
        <w:rPr>
          <w:rStyle w:val="libFootnotenumChar"/>
          <w:rFonts w:hint="cs"/>
          <w:rtl/>
        </w:rPr>
        <w:t>11</w:t>
      </w:r>
    </w:p>
    <w:p w:rsidR="00BF20E7" w:rsidRDefault="00BF20E7" w:rsidP="00BF20E7">
      <w:pPr>
        <w:pStyle w:val="libNormal"/>
        <w:rPr>
          <w:lang w:bidi="fa-IR"/>
        </w:rPr>
      </w:pPr>
      <w:r w:rsidRPr="00C65E9C">
        <w:rPr>
          <w:rStyle w:val="libBold1Char"/>
        </w:rPr>
        <w:t>5305.</w:t>
      </w:r>
      <w:r>
        <w:rPr>
          <w:lang w:bidi="fa-IR"/>
        </w:rPr>
        <w:t xml:space="preserve"> Imam al-Sadiq </w:t>
      </w:r>
      <w:r>
        <w:t>(AS)</w:t>
      </w:r>
      <w:r>
        <w:rPr>
          <w:lang w:bidi="fa-IR"/>
        </w:rPr>
        <w:t xml:space="preserve"> said, 'The status of the heart to the body is the same as that of a leader among people.' </w:t>
      </w:r>
      <w:r>
        <w:rPr>
          <w:rStyle w:val="libFootnotenumChar"/>
        </w:rPr>
        <w:t>12</w:t>
      </w:r>
    </w:p>
    <w:p w:rsidR="00BF20E7" w:rsidRDefault="00BF20E7" w:rsidP="00CD431C">
      <w:pPr>
        <w:pStyle w:val="libAr"/>
        <w:rPr>
          <w:lang w:bidi="fa-IR"/>
        </w:rPr>
      </w:pPr>
      <w:r w:rsidRPr="00C65E9C">
        <w:rPr>
          <w:rStyle w:val="libBold1Char"/>
          <w:rFonts w:hint="cs"/>
          <w:rtl/>
        </w:rPr>
        <w:t>5306.</w:t>
      </w:r>
      <w:r>
        <w:rPr>
          <w:rtl/>
          <w:lang w:bidi="fa-IR"/>
        </w:rPr>
        <w:t xml:space="preserve"> الإمامُ الجوادُ عليه السلام : القَصدُ إلَى اللَّهِ تعالى‏ بالقُلوبِ أبلَغُ مِن إتعابِ الجَوارحِ بالأعمالِ .</w:t>
      </w:r>
      <w:r>
        <w:rPr>
          <w:rStyle w:val="libFootnotenumChar"/>
          <w:rFonts w:hint="cs"/>
          <w:rtl/>
        </w:rPr>
        <w:t>13</w:t>
      </w:r>
    </w:p>
    <w:p w:rsidR="00BF20E7" w:rsidRDefault="00BF20E7" w:rsidP="00BF20E7">
      <w:pPr>
        <w:pStyle w:val="libNormal"/>
        <w:rPr>
          <w:lang w:bidi="fa-IR"/>
        </w:rPr>
      </w:pPr>
      <w:r w:rsidRPr="00C65E9C">
        <w:rPr>
          <w:rStyle w:val="libBold1Char"/>
        </w:rPr>
        <w:t>5306.</w:t>
      </w:r>
      <w:r>
        <w:rPr>
          <w:lang w:bidi="fa-IR"/>
        </w:rPr>
        <w:t xml:space="preserve"> Imam al-Jawad </w:t>
      </w:r>
      <w:r>
        <w:t>(AS)</w:t>
      </w:r>
      <w:r>
        <w:rPr>
          <w:lang w:bidi="fa-IR"/>
        </w:rPr>
        <w:t xml:space="preserve"> said, 'Seeking Allah with the hearts is more effective than tiring the limbs with actions.'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378" w:name="_Toc484340679"/>
      <w:bookmarkStart w:id="379" w:name="_Toc485893512"/>
      <w:r>
        <w:rPr>
          <w:lang w:bidi="fa-IR"/>
        </w:rPr>
        <w:lastRenderedPageBreak/>
        <w:t>Notes</w:t>
      </w:r>
      <w:bookmarkEnd w:id="378"/>
      <w:bookmarkEnd w:id="379"/>
    </w:p>
    <w:p w:rsidR="00BF20E7" w:rsidRDefault="00BF20E7" w:rsidP="00BF20E7">
      <w:pPr>
        <w:pStyle w:val="libFootnote"/>
        <w:rPr>
          <w:lang w:bidi="fa-IR"/>
        </w:rPr>
      </w:pPr>
      <w:r>
        <w:rPr>
          <w:lang w:bidi="fa-IR"/>
        </w:rPr>
        <w:t xml:space="preserve">1. </w:t>
      </w:r>
      <w:r>
        <w:rPr>
          <w:rtl/>
          <w:lang w:bidi="fa-IR"/>
        </w:rPr>
        <w:t>كنز العمّال : 1225</w:t>
      </w:r>
      <w:r>
        <w:rPr>
          <w:lang w:bidi="fa-IR"/>
        </w:rPr>
        <w:t xml:space="preserve"> .</w:t>
      </w:r>
    </w:p>
    <w:p w:rsidR="00BF20E7" w:rsidRDefault="00BF20E7" w:rsidP="00BF20E7">
      <w:pPr>
        <w:pStyle w:val="libFootnote"/>
        <w:rPr>
          <w:lang w:bidi="fa-IR"/>
        </w:rPr>
      </w:pPr>
      <w:r>
        <w:rPr>
          <w:lang w:bidi="fa-IR"/>
        </w:rPr>
        <w:t>2. Kanz al-Ummal, no. 1225</w:t>
      </w:r>
    </w:p>
    <w:p w:rsidR="00BF20E7" w:rsidRDefault="00BF20E7" w:rsidP="00BF20E7">
      <w:pPr>
        <w:pStyle w:val="libFootnote"/>
        <w:rPr>
          <w:lang w:bidi="fa-IR"/>
        </w:rPr>
      </w:pPr>
      <w:r>
        <w:rPr>
          <w:lang w:bidi="fa-IR"/>
        </w:rPr>
        <w:t xml:space="preserve">3. </w:t>
      </w:r>
      <w:r>
        <w:rPr>
          <w:rtl/>
          <w:lang w:bidi="fa-IR"/>
        </w:rPr>
        <w:t>الأمالي للطوسي : 536 / 1162</w:t>
      </w:r>
      <w:r>
        <w:rPr>
          <w:lang w:bidi="fa-IR"/>
        </w:rPr>
        <w:t xml:space="preserve"> .</w:t>
      </w:r>
    </w:p>
    <w:p w:rsidR="00BF20E7" w:rsidRDefault="00BF20E7" w:rsidP="00BF20E7">
      <w:pPr>
        <w:pStyle w:val="libFootnote"/>
        <w:rPr>
          <w:lang w:bidi="fa-IR"/>
        </w:rPr>
      </w:pPr>
      <w:r>
        <w:rPr>
          <w:lang w:bidi="fa-IR"/>
        </w:rPr>
        <w:t>4. Amali al-Tusi, p. 536, no. 1162</w:t>
      </w:r>
    </w:p>
    <w:p w:rsidR="00BF20E7" w:rsidRDefault="00BF20E7" w:rsidP="00BF20E7">
      <w:pPr>
        <w:pStyle w:val="libFootnote"/>
        <w:rPr>
          <w:lang w:bidi="fa-IR"/>
        </w:rPr>
      </w:pPr>
      <w:r>
        <w:rPr>
          <w:lang w:bidi="fa-IR"/>
        </w:rPr>
        <w:t xml:space="preserve">5. </w:t>
      </w:r>
      <w:r>
        <w:rPr>
          <w:rtl/>
          <w:lang w:bidi="fa-IR"/>
        </w:rPr>
        <w:t>نهج البلاغة : الحكمة 409</w:t>
      </w:r>
      <w:r>
        <w:rPr>
          <w:lang w:bidi="fa-IR"/>
        </w:rPr>
        <w:t xml:space="preserve"> .</w:t>
      </w:r>
    </w:p>
    <w:p w:rsidR="00BF20E7" w:rsidRDefault="00BF20E7" w:rsidP="00BF20E7">
      <w:pPr>
        <w:pStyle w:val="libFootnote"/>
        <w:rPr>
          <w:lang w:bidi="fa-IR"/>
        </w:rPr>
      </w:pPr>
      <w:r>
        <w:rPr>
          <w:lang w:bidi="fa-IR"/>
        </w:rPr>
        <w:t>6. Nahj al-Balagha, Saying 409</w:t>
      </w:r>
    </w:p>
    <w:p w:rsidR="00BF20E7" w:rsidRDefault="00BF20E7" w:rsidP="00BF20E7">
      <w:pPr>
        <w:pStyle w:val="libFootnote"/>
        <w:rPr>
          <w:lang w:bidi="fa-IR"/>
        </w:rPr>
      </w:pPr>
      <w:r>
        <w:rPr>
          <w:lang w:bidi="fa-IR"/>
        </w:rPr>
        <w:t xml:space="preserve">7. </w:t>
      </w:r>
      <w:r>
        <w:rPr>
          <w:rtl/>
          <w:lang w:bidi="fa-IR"/>
        </w:rPr>
        <w:t>نهج البلاغة : الحكمة 147</w:t>
      </w:r>
      <w:r>
        <w:rPr>
          <w:lang w:bidi="fa-IR"/>
        </w:rPr>
        <w:t xml:space="preserve"> .</w:t>
      </w:r>
    </w:p>
    <w:p w:rsidR="00BF20E7" w:rsidRDefault="00BF20E7" w:rsidP="00BF20E7">
      <w:pPr>
        <w:pStyle w:val="libFootnote"/>
        <w:rPr>
          <w:lang w:bidi="fa-IR"/>
        </w:rPr>
      </w:pPr>
      <w:r>
        <w:rPr>
          <w:lang w:bidi="fa-IR"/>
        </w:rPr>
        <w:t>8. Ibid. Saying 147</w:t>
      </w:r>
    </w:p>
    <w:p w:rsidR="00BF20E7" w:rsidRDefault="00BF20E7" w:rsidP="00BF20E7">
      <w:pPr>
        <w:pStyle w:val="libFootnote"/>
        <w:rPr>
          <w:lang w:bidi="fa-IR"/>
        </w:rPr>
      </w:pPr>
      <w:r>
        <w:rPr>
          <w:lang w:bidi="fa-IR"/>
        </w:rPr>
        <w:t xml:space="preserve">9. </w:t>
      </w:r>
      <w:r>
        <w:rPr>
          <w:rtl/>
          <w:lang w:bidi="fa-IR"/>
        </w:rPr>
        <w:t>تحف العقول : 371</w:t>
      </w:r>
      <w:r>
        <w:rPr>
          <w:lang w:bidi="fa-IR"/>
        </w:rPr>
        <w:t xml:space="preserve"> .</w:t>
      </w:r>
    </w:p>
    <w:p w:rsidR="00BF20E7" w:rsidRDefault="00BF20E7" w:rsidP="00BF20E7">
      <w:pPr>
        <w:pStyle w:val="libFootnote"/>
        <w:rPr>
          <w:lang w:bidi="fa-IR"/>
        </w:rPr>
      </w:pPr>
      <w:r>
        <w:rPr>
          <w:lang w:bidi="fa-IR"/>
        </w:rPr>
        <w:t>10. Tuhaf al-Uqul, p. 371</w:t>
      </w:r>
    </w:p>
    <w:p w:rsidR="00BF20E7" w:rsidRDefault="00BF20E7" w:rsidP="00BF20E7">
      <w:pPr>
        <w:pStyle w:val="libFootnote"/>
        <w:rPr>
          <w:lang w:bidi="fa-IR"/>
        </w:rPr>
      </w:pPr>
      <w:r>
        <w:rPr>
          <w:lang w:bidi="fa-IR"/>
        </w:rPr>
        <w:t xml:space="preserve">11. </w:t>
      </w:r>
      <w:r>
        <w:rPr>
          <w:rtl/>
          <w:lang w:bidi="fa-IR"/>
        </w:rPr>
        <w:t>علل الشرائع : 109 / 8</w:t>
      </w:r>
      <w:r>
        <w:rPr>
          <w:lang w:bidi="fa-IR"/>
        </w:rPr>
        <w:t xml:space="preserve"> .</w:t>
      </w:r>
    </w:p>
    <w:p w:rsidR="00BF20E7" w:rsidRDefault="00BF20E7" w:rsidP="00BF20E7">
      <w:pPr>
        <w:pStyle w:val="libFootnote"/>
        <w:rPr>
          <w:lang w:bidi="fa-IR"/>
        </w:rPr>
      </w:pPr>
      <w:r>
        <w:rPr>
          <w:lang w:bidi="fa-IR"/>
        </w:rPr>
        <w:t>12. Ilal al-Sharai, p. 109, no. 8</w:t>
      </w:r>
    </w:p>
    <w:p w:rsidR="00BF20E7" w:rsidRDefault="00BF20E7" w:rsidP="00BF20E7">
      <w:pPr>
        <w:pStyle w:val="libFootnote"/>
        <w:rPr>
          <w:lang w:bidi="fa-IR"/>
        </w:rPr>
      </w:pPr>
      <w:r>
        <w:rPr>
          <w:lang w:bidi="fa-IR"/>
        </w:rPr>
        <w:t xml:space="preserve">13. </w:t>
      </w:r>
      <w:r>
        <w:rPr>
          <w:rtl/>
          <w:lang w:bidi="fa-IR"/>
        </w:rPr>
        <w:t>الدّرة الباهرة : 39</w:t>
      </w:r>
      <w:r>
        <w:rPr>
          <w:lang w:bidi="fa-IR"/>
        </w:rPr>
        <w:t xml:space="preserve"> .</w:t>
      </w:r>
    </w:p>
    <w:p w:rsidR="00BF20E7" w:rsidRDefault="00BF20E7" w:rsidP="00BF20E7">
      <w:pPr>
        <w:pStyle w:val="libFootnote"/>
        <w:rPr>
          <w:lang w:bidi="fa-IR"/>
        </w:rPr>
      </w:pPr>
      <w:r>
        <w:rPr>
          <w:lang w:bidi="fa-IR"/>
        </w:rPr>
        <w:t>14. al-Durra al-Bahira, p. 39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80" w:name="_Toc484340680"/>
      <w:bookmarkStart w:id="381" w:name="_Toc485893513"/>
      <w:r>
        <w:rPr>
          <w:lang w:bidi="fa-IR"/>
        </w:rPr>
        <w:lastRenderedPageBreak/>
        <w:t xml:space="preserve">1545 - </w:t>
      </w:r>
      <w:r>
        <w:rPr>
          <w:rtl/>
          <w:lang w:bidi="fa-IR"/>
        </w:rPr>
        <w:t>سَلامةُ القَلبِ‏</w:t>
      </w:r>
      <w:bookmarkEnd w:id="380"/>
      <w:bookmarkEnd w:id="381"/>
    </w:p>
    <w:p w:rsidR="00BF20E7" w:rsidRDefault="00BF20E7" w:rsidP="005F6981">
      <w:pPr>
        <w:pStyle w:val="Heading2Center"/>
        <w:rPr>
          <w:lang w:bidi="fa-IR"/>
        </w:rPr>
      </w:pPr>
      <w:bookmarkStart w:id="382" w:name="_Toc484340681"/>
      <w:bookmarkStart w:id="383" w:name="_Toc485893514"/>
      <w:r>
        <w:rPr>
          <w:lang w:bidi="fa-IR"/>
        </w:rPr>
        <w:t>1545. SOUNDNESS OF THE HEART</w:t>
      </w:r>
      <w:bookmarkEnd w:id="382"/>
      <w:bookmarkEnd w:id="383"/>
    </w:p>
    <w:p w:rsidR="00BF20E7" w:rsidRDefault="00BF20E7" w:rsidP="00CD431C">
      <w:pPr>
        <w:pStyle w:val="libAr"/>
        <w:rPr>
          <w:lang w:bidi="fa-IR"/>
        </w:rPr>
      </w:pPr>
      <w:r>
        <w:rPr>
          <w:rtl/>
        </w:rPr>
        <w:t>(</w:t>
      </w:r>
      <w:r>
        <w:rPr>
          <w:rtl/>
          <w:lang w:bidi="fa-IR"/>
        </w:rPr>
        <w:t>وَلَا تُخْزِنِي يَوْمَ يُبْعَثُونَ * يَوْمَ لَا يَنْفَعُ مالٌ وَلا بَنُونَ * إِلَّا مَنْ أَتَى اللَّهَ بِقَلْبٍ سَلِيمٍ) .</w:t>
      </w:r>
      <w:r>
        <w:rPr>
          <w:rStyle w:val="libFootnotenumChar"/>
          <w:rFonts w:hint="cs"/>
          <w:rtl/>
        </w:rPr>
        <w:t>1</w:t>
      </w:r>
    </w:p>
    <w:p w:rsidR="00BF20E7" w:rsidRDefault="00BF20E7" w:rsidP="00BF20E7">
      <w:pPr>
        <w:pStyle w:val="libNormal"/>
        <w:rPr>
          <w:lang w:bidi="fa-IR"/>
        </w:rPr>
      </w:pPr>
      <w:r w:rsidRPr="009070E5">
        <w:rPr>
          <w:rStyle w:val="libBoldItalicChar"/>
        </w:rPr>
        <w:t>“Do not disgrace me on the day that they will be resurrected, the day when neither wealth nor children will avail, except him who comes to Allah with a sound heart.”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5307.</w:t>
      </w:r>
      <w:r>
        <w:rPr>
          <w:rtl/>
          <w:lang w:bidi="fa-IR"/>
        </w:rPr>
        <w:t xml:space="preserve"> الإمامُ الصّادقُ عليه السلام - في قولِهِ تعالى‏ : (إلّا مَن أتَى اللَّهَ بِقَلبٍ سَليمٍ) - : القَلبُ السَّليمُ الذي يَلقَى‏ رَبَّهُ ، وليسَ فيهِ أحَدٌ سِواهُ ، وكُلُّ قَلبٍ فيهِ شِركٌ أو شَكٌّ فهُو ساقِطٌ .</w:t>
      </w:r>
      <w:r>
        <w:rPr>
          <w:rStyle w:val="libFootnotenumChar"/>
          <w:rFonts w:hint="cs"/>
          <w:rtl/>
        </w:rPr>
        <w:t>3</w:t>
      </w:r>
    </w:p>
    <w:p w:rsidR="00BF20E7" w:rsidRDefault="00BF20E7" w:rsidP="00BF20E7">
      <w:pPr>
        <w:pStyle w:val="libNormal"/>
        <w:rPr>
          <w:lang w:bidi="fa-IR"/>
        </w:rPr>
      </w:pPr>
      <w:r w:rsidRPr="00C65E9C">
        <w:rPr>
          <w:rStyle w:val="libBold1Char"/>
        </w:rPr>
        <w:t>5307.</w:t>
      </w:r>
      <w:r>
        <w:rPr>
          <w:lang w:bidi="fa-IR"/>
        </w:rPr>
        <w:t xml:space="preserve"> Imam al-Sadiq </w:t>
      </w:r>
      <w:r>
        <w:t>(AS)</w:t>
      </w:r>
      <w:r>
        <w:rPr>
          <w:lang w:bidi="fa-IR"/>
        </w:rPr>
        <w:t xml:space="preserve">, with respect to Allah's verse in the Qur'an: </w:t>
      </w:r>
      <w:r w:rsidRPr="009070E5">
        <w:rPr>
          <w:rStyle w:val="libBoldItalicChar"/>
        </w:rPr>
        <w:t>“except him who comes to Allah with a sound heart”</w:t>
      </w:r>
      <w:r>
        <w:rPr>
          <w:lang w:bidi="fa-IR"/>
        </w:rPr>
        <w:t xml:space="preserve"> said, 'A sound heart that meets its Lord having nothing other than Him in it. Every heart that has polytheism or doubt is a failed heart.' </w:t>
      </w:r>
      <w:r>
        <w:rPr>
          <w:rStyle w:val="libFootnotenumChar"/>
        </w:rPr>
        <w:t>4</w:t>
      </w:r>
    </w:p>
    <w:p w:rsidR="00BF20E7" w:rsidRDefault="00BF20E7" w:rsidP="00CD431C">
      <w:pPr>
        <w:pStyle w:val="libAr"/>
        <w:rPr>
          <w:lang w:bidi="fa-IR"/>
        </w:rPr>
      </w:pPr>
      <w:r w:rsidRPr="00C65E9C">
        <w:rPr>
          <w:rStyle w:val="libBold1Char"/>
          <w:rFonts w:hint="cs"/>
          <w:rtl/>
        </w:rPr>
        <w:t>5308.</w:t>
      </w:r>
      <w:r>
        <w:rPr>
          <w:rtl/>
          <w:lang w:bidi="fa-IR"/>
        </w:rPr>
        <w:t xml:space="preserve"> الإمامُ الصّادقُ عليه السلام - أيضاً - : هُو القَلبُ الذي سَلِمَ مِن حُبِّ الدنيا .</w:t>
      </w:r>
      <w:r>
        <w:rPr>
          <w:rStyle w:val="libFootnotenumChar"/>
          <w:rFonts w:hint="cs"/>
          <w:rtl/>
        </w:rPr>
        <w:t>5</w:t>
      </w:r>
    </w:p>
    <w:p w:rsidR="00BF20E7" w:rsidRDefault="00BF20E7" w:rsidP="00BF20E7">
      <w:pPr>
        <w:pStyle w:val="libNormal"/>
        <w:rPr>
          <w:lang w:bidi="fa-IR"/>
        </w:rPr>
      </w:pPr>
      <w:r w:rsidRPr="00C65E9C">
        <w:rPr>
          <w:rStyle w:val="libBold1Char"/>
        </w:rPr>
        <w:t>5308.</w:t>
      </w:r>
      <w:r>
        <w:rPr>
          <w:lang w:bidi="fa-IR"/>
        </w:rPr>
        <w:t xml:space="preserve"> Imam al-Sadiq </w:t>
      </w:r>
      <w:r>
        <w:t>(AS)</w:t>
      </w:r>
      <w:r>
        <w:rPr>
          <w:lang w:bidi="fa-IR"/>
        </w:rPr>
        <w:t xml:space="preserve">, also said, 'It is a heart that is safe from the love of this world.' </w:t>
      </w:r>
      <w:r>
        <w:rPr>
          <w:rStyle w:val="libFootnotenumChar"/>
        </w:rPr>
        <w:t>6</w:t>
      </w:r>
    </w:p>
    <w:p w:rsidR="00BF20E7" w:rsidRDefault="00BF20E7" w:rsidP="00CD431C">
      <w:pPr>
        <w:pStyle w:val="libAr"/>
        <w:rPr>
          <w:lang w:bidi="fa-IR"/>
        </w:rPr>
      </w:pPr>
      <w:r w:rsidRPr="00C65E9C">
        <w:rPr>
          <w:rStyle w:val="libBold1Char"/>
          <w:rFonts w:hint="cs"/>
          <w:rtl/>
        </w:rPr>
        <w:t>5309.</w:t>
      </w:r>
      <w:r>
        <w:rPr>
          <w:rtl/>
          <w:lang w:bidi="fa-IR"/>
        </w:rPr>
        <w:t xml:space="preserve"> عيسى عليه السلام : القُلوبُ ما لم تَخرِقْها الشَّهَواتُ ويُدَنِّسْها الطَّمَعُ ويُقْسِها النَّعيمُ فَسوفَ تَكونُ أوعيَةً للحِكمَةِ .</w:t>
      </w:r>
      <w:r>
        <w:rPr>
          <w:rStyle w:val="libFootnotenumChar"/>
          <w:rFonts w:hint="cs"/>
          <w:rtl/>
        </w:rPr>
        <w:t>7</w:t>
      </w:r>
    </w:p>
    <w:p w:rsidR="00BF20E7" w:rsidRDefault="00BF20E7" w:rsidP="00BF20E7">
      <w:pPr>
        <w:pStyle w:val="libNormal"/>
        <w:rPr>
          <w:lang w:bidi="fa-IR"/>
        </w:rPr>
      </w:pPr>
      <w:r w:rsidRPr="00C65E9C">
        <w:rPr>
          <w:rStyle w:val="libBold1Char"/>
        </w:rPr>
        <w:t>5309.</w:t>
      </w:r>
      <w:r>
        <w:rPr>
          <w:lang w:bidi="fa-IR"/>
        </w:rPr>
        <w:t xml:space="preserve"> Prophet Jesus </w:t>
      </w:r>
      <w:r>
        <w:t>(AS)</w:t>
      </w:r>
      <w:r>
        <w:rPr>
          <w:lang w:bidi="fa-IR"/>
        </w:rPr>
        <w:t xml:space="preserve"> said, 'As long as the hearts are not punctured with desires and polluted with greed and hardened by bounties, they will be vessels of wisdom.' </w:t>
      </w:r>
      <w:r>
        <w:rPr>
          <w:rStyle w:val="libFootnotenumChar"/>
        </w:rPr>
        <w:t>8</w:t>
      </w:r>
    </w:p>
    <w:p w:rsidR="00BF20E7" w:rsidRDefault="00BF20E7" w:rsidP="00CD431C">
      <w:pPr>
        <w:pStyle w:val="libAr"/>
        <w:rPr>
          <w:lang w:bidi="fa-IR"/>
        </w:rPr>
      </w:pPr>
      <w:r w:rsidRPr="00C65E9C">
        <w:rPr>
          <w:rStyle w:val="libBold1Char"/>
          <w:rFonts w:hint="cs"/>
          <w:rtl/>
        </w:rPr>
        <w:t>5310.</w:t>
      </w:r>
      <w:r>
        <w:rPr>
          <w:rtl/>
          <w:lang w:bidi="fa-IR"/>
        </w:rPr>
        <w:t xml:space="preserve"> الإمامُ عليٌّ عليه السلام : لا يَسلَمُ لكَ قَلبُكَ حتّى‏ تُحِبَّ للمُؤمنينَ ما تُحِبُّ لنفسِكَ .</w:t>
      </w:r>
      <w:r>
        <w:rPr>
          <w:rStyle w:val="libFootnotenumChar"/>
          <w:rFonts w:hint="cs"/>
          <w:rtl/>
        </w:rPr>
        <w:t>9</w:t>
      </w:r>
    </w:p>
    <w:p w:rsidR="00BF20E7" w:rsidRDefault="00BF20E7" w:rsidP="00BF20E7">
      <w:pPr>
        <w:pStyle w:val="libNormal"/>
        <w:rPr>
          <w:lang w:bidi="fa-IR"/>
        </w:rPr>
      </w:pPr>
      <w:r w:rsidRPr="00C65E9C">
        <w:rPr>
          <w:rStyle w:val="libBold1Char"/>
        </w:rPr>
        <w:t>5310.</w:t>
      </w:r>
      <w:r>
        <w:rPr>
          <w:lang w:bidi="fa-IR"/>
        </w:rPr>
        <w:t xml:space="preserve"> Imam Ali </w:t>
      </w:r>
      <w:r>
        <w:t>(AS)</w:t>
      </w:r>
      <w:r>
        <w:rPr>
          <w:lang w:bidi="fa-IR"/>
        </w:rPr>
        <w:t xml:space="preserve"> said, 'Your heart will not be sound unless you love for the believers what you love for yourself.' </w:t>
      </w:r>
      <w:r>
        <w:rPr>
          <w:rStyle w:val="libFootnotenumChar"/>
        </w:rPr>
        <w:t>10</w:t>
      </w:r>
    </w:p>
    <w:p w:rsidR="00BF20E7" w:rsidRDefault="00BF20E7" w:rsidP="00CD431C">
      <w:pPr>
        <w:pStyle w:val="libAr"/>
        <w:rPr>
          <w:lang w:bidi="fa-IR"/>
        </w:rPr>
      </w:pPr>
      <w:r w:rsidRPr="00C65E9C">
        <w:rPr>
          <w:rStyle w:val="libBold1Char"/>
          <w:rFonts w:hint="cs"/>
          <w:rtl/>
        </w:rPr>
        <w:t>5311.</w:t>
      </w:r>
      <w:r>
        <w:rPr>
          <w:rtl/>
          <w:lang w:bidi="fa-IR"/>
        </w:rPr>
        <w:t xml:space="preserve"> الإمامُ الحسنُ عليه السلام : أسلَمُ القُلوبِ ما طَهُرَ مِن الشُّبُهاتِ .</w:t>
      </w:r>
      <w:r>
        <w:rPr>
          <w:rStyle w:val="libFootnotenumChar"/>
          <w:rFonts w:hint="cs"/>
          <w:rtl/>
        </w:rPr>
        <w:t>11</w:t>
      </w:r>
    </w:p>
    <w:p w:rsidR="00BF20E7" w:rsidRDefault="00BF20E7" w:rsidP="00BF20E7">
      <w:pPr>
        <w:pStyle w:val="libNormal"/>
        <w:rPr>
          <w:lang w:bidi="fa-IR"/>
        </w:rPr>
      </w:pPr>
      <w:r w:rsidRPr="00C65E9C">
        <w:rPr>
          <w:rStyle w:val="libBold1Char"/>
        </w:rPr>
        <w:t>5311.</w:t>
      </w:r>
      <w:r>
        <w:rPr>
          <w:lang w:bidi="fa-IR"/>
        </w:rPr>
        <w:t xml:space="preserve"> Imam Hasan </w:t>
      </w:r>
      <w:r>
        <w:t>(AS)</w:t>
      </w:r>
      <w:r>
        <w:rPr>
          <w:lang w:bidi="fa-IR"/>
        </w:rPr>
        <w:t xml:space="preserve"> said, 'The soundest of hearts is the heart that is pure of obscure matters.' </w:t>
      </w:r>
      <w:r>
        <w:rPr>
          <w:rStyle w:val="libFootnotenumChar"/>
        </w:rPr>
        <w:t>12</w:t>
      </w:r>
    </w:p>
    <w:p w:rsidR="00BF20E7" w:rsidRDefault="00BF20E7" w:rsidP="00CD431C">
      <w:pPr>
        <w:pStyle w:val="libAr"/>
        <w:rPr>
          <w:lang w:bidi="fa-IR"/>
        </w:rPr>
      </w:pPr>
      <w:r w:rsidRPr="00C65E9C">
        <w:rPr>
          <w:rStyle w:val="libBold1Char"/>
          <w:rFonts w:hint="cs"/>
          <w:rtl/>
        </w:rPr>
        <w:t>5312.</w:t>
      </w:r>
      <w:r>
        <w:rPr>
          <w:rtl/>
          <w:lang w:bidi="fa-IR"/>
        </w:rPr>
        <w:t xml:space="preserve"> الإمامُ الباقرُ عليه السلام : لا عِلمَ كَطَلَبِ السَّلامَةِ ، ولا سَلامَةَ كسَلامَةِ القَلبِ .</w:t>
      </w:r>
      <w:r>
        <w:rPr>
          <w:rStyle w:val="libFootnotenumChar"/>
          <w:rFonts w:hint="cs"/>
          <w:rtl/>
        </w:rPr>
        <w:t>13</w:t>
      </w:r>
    </w:p>
    <w:p w:rsidR="00BF20E7" w:rsidRDefault="00BF20E7" w:rsidP="00BF20E7">
      <w:pPr>
        <w:pStyle w:val="libNormal"/>
        <w:rPr>
          <w:lang w:bidi="fa-IR"/>
        </w:rPr>
      </w:pPr>
      <w:r w:rsidRPr="00C65E9C">
        <w:rPr>
          <w:rStyle w:val="libBold1Char"/>
        </w:rPr>
        <w:t>5312.</w:t>
      </w:r>
      <w:r>
        <w:rPr>
          <w:lang w:bidi="fa-IR"/>
        </w:rPr>
        <w:t xml:space="preserve"> Imam al-Baqir </w:t>
      </w:r>
      <w:r>
        <w:t>(AS)</w:t>
      </w:r>
      <w:r>
        <w:rPr>
          <w:lang w:bidi="fa-IR"/>
        </w:rPr>
        <w:t xml:space="preserve"> said, 'There is no knowledge like the acquirement of wellbeing [for oneself], and there is no wellbeing like the soundness of the heart.'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384" w:name="_Toc484340682"/>
      <w:bookmarkStart w:id="385" w:name="_Toc485893515"/>
      <w:r>
        <w:rPr>
          <w:lang w:bidi="fa-IR"/>
        </w:rPr>
        <w:lastRenderedPageBreak/>
        <w:t>Notes</w:t>
      </w:r>
      <w:bookmarkEnd w:id="384"/>
      <w:bookmarkEnd w:id="385"/>
    </w:p>
    <w:p w:rsidR="00BF20E7" w:rsidRDefault="00BF20E7" w:rsidP="00BF20E7">
      <w:pPr>
        <w:pStyle w:val="libFootnote"/>
        <w:rPr>
          <w:lang w:bidi="fa-IR"/>
        </w:rPr>
      </w:pPr>
      <w:r>
        <w:rPr>
          <w:lang w:bidi="fa-IR"/>
        </w:rPr>
        <w:t xml:space="preserve">1. </w:t>
      </w:r>
      <w:r>
        <w:rPr>
          <w:rtl/>
          <w:lang w:bidi="fa-IR"/>
        </w:rPr>
        <w:t>الشعراء : 87 - 89</w:t>
      </w:r>
      <w:r>
        <w:rPr>
          <w:lang w:bidi="fa-IR"/>
        </w:rPr>
        <w:t xml:space="preserve"> .</w:t>
      </w:r>
    </w:p>
    <w:p w:rsidR="00BF20E7" w:rsidRDefault="00BF20E7" w:rsidP="00BF20E7">
      <w:pPr>
        <w:pStyle w:val="libFootnote"/>
        <w:rPr>
          <w:lang w:bidi="fa-IR"/>
        </w:rPr>
      </w:pPr>
      <w:r>
        <w:rPr>
          <w:lang w:bidi="fa-IR"/>
        </w:rPr>
        <w:t>2. Quran 26</w:t>
      </w:r>
      <w:r>
        <w:rPr>
          <w:rtl/>
          <w:lang w:bidi="fa-IR"/>
        </w:rPr>
        <w:t>:87-89</w:t>
      </w:r>
    </w:p>
    <w:p w:rsidR="00BF20E7" w:rsidRDefault="00BF20E7" w:rsidP="00BF20E7">
      <w:pPr>
        <w:pStyle w:val="libFootnote"/>
        <w:rPr>
          <w:lang w:bidi="fa-IR"/>
        </w:rPr>
      </w:pPr>
      <w:r>
        <w:rPr>
          <w:lang w:bidi="fa-IR"/>
        </w:rPr>
        <w:t xml:space="preserve">3. </w:t>
      </w:r>
      <w:r>
        <w:rPr>
          <w:rtl/>
          <w:lang w:bidi="fa-IR"/>
        </w:rPr>
        <w:t>الكافي : 2 / 16 / 5</w:t>
      </w:r>
      <w:r>
        <w:rPr>
          <w:lang w:bidi="fa-IR"/>
        </w:rPr>
        <w:t xml:space="preserve"> .</w:t>
      </w:r>
    </w:p>
    <w:p w:rsidR="00BF20E7" w:rsidRDefault="00BF20E7" w:rsidP="00BF20E7">
      <w:pPr>
        <w:pStyle w:val="libFootnote"/>
        <w:rPr>
          <w:lang w:bidi="fa-IR"/>
        </w:rPr>
      </w:pPr>
      <w:r>
        <w:rPr>
          <w:lang w:bidi="fa-IR"/>
        </w:rPr>
        <w:t>4. al-Kafi, v. 2, p. 16, no. 5</w:t>
      </w:r>
    </w:p>
    <w:p w:rsidR="00BF20E7" w:rsidRDefault="00BF20E7" w:rsidP="00BF20E7">
      <w:pPr>
        <w:pStyle w:val="libFootnote"/>
        <w:rPr>
          <w:lang w:bidi="fa-IR"/>
        </w:rPr>
      </w:pPr>
      <w:r>
        <w:rPr>
          <w:lang w:bidi="fa-IR"/>
        </w:rPr>
        <w:t xml:space="preserve">5. </w:t>
      </w:r>
      <w:r>
        <w:rPr>
          <w:rtl/>
          <w:lang w:bidi="fa-IR"/>
        </w:rPr>
        <w:t>مجمع البيان : 7 / 305</w:t>
      </w:r>
      <w:r>
        <w:rPr>
          <w:lang w:bidi="fa-IR"/>
        </w:rPr>
        <w:t xml:space="preserve"> .</w:t>
      </w:r>
    </w:p>
    <w:p w:rsidR="00BF20E7" w:rsidRDefault="00BF20E7" w:rsidP="00BF20E7">
      <w:pPr>
        <w:pStyle w:val="libFootnote"/>
        <w:rPr>
          <w:lang w:bidi="fa-IR"/>
        </w:rPr>
      </w:pPr>
      <w:r>
        <w:rPr>
          <w:lang w:bidi="fa-IR"/>
        </w:rPr>
        <w:t>6. Majma al-Bayan v7 p 305</w:t>
      </w:r>
    </w:p>
    <w:p w:rsidR="00BF20E7" w:rsidRDefault="00BF20E7" w:rsidP="00BF20E7">
      <w:pPr>
        <w:pStyle w:val="libFootnote"/>
        <w:rPr>
          <w:lang w:bidi="fa-IR"/>
        </w:rPr>
      </w:pPr>
      <w:r>
        <w:rPr>
          <w:lang w:bidi="fa-IR"/>
        </w:rPr>
        <w:t xml:space="preserve">7. </w:t>
      </w:r>
      <w:r>
        <w:rPr>
          <w:rtl/>
          <w:lang w:bidi="fa-IR"/>
        </w:rPr>
        <w:t>تحف العقول : 504</w:t>
      </w:r>
      <w:r>
        <w:rPr>
          <w:lang w:bidi="fa-IR"/>
        </w:rPr>
        <w:t xml:space="preserve"> .</w:t>
      </w:r>
    </w:p>
    <w:p w:rsidR="00BF20E7" w:rsidRDefault="00BF20E7" w:rsidP="00BF20E7">
      <w:pPr>
        <w:pStyle w:val="libFootnote"/>
        <w:rPr>
          <w:lang w:bidi="fa-IR"/>
        </w:rPr>
      </w:pPr>
      <w:r>
        <w:rPr>
          <w:lang w:bidi="fa-IR"/>
        </w:rPr>
        <w:t>8. Tuhaf al-'Uqul, p. 504</w:t>
      </w:r>
    </w:p>
    <w:p w:rsidR="00BF20E7" w:rsidRDefault="00BF20E7" w:rsidP="00BF20E7">
      <w:pPr>
        <w:pStyle w:val="libFootnote"/>
        <w:rPr>
          <w:lang w:bidi="fa-IR"/>
        </w:rPr>
      </w:pPr>
      <w:r>
        <w:rPr>
          <w:lang w:bidi="fa-IR"/>
        </w:rPr>
        <w:t xml:space="preserve">9. </w:t>
      </w:r>
      <w:r>
        <w:rPr>
          <w:rtl/>
          <w:lang w:bidi="fa-IR"/>
        </w:rPr>
        <w:t>بحار الأنوار : 78 / 8 / 64</w:t>
      </w:r>
      <w:r>
        <w:rPr>
          <w:lang w:bidi="fa-IR"/>
        </w:rPr>
        <w:t xml:space="preserve"> .</w:t>
      </w:r>
    </w:p>
    <w:p w:rsidR="00BF20E7" w:rsidRDefault="00BF20E7" w:rsidP="00BF20E7">
      <w:pPr>
        <w:pStyle w:val="libFootnote"/>
        <w:rPr>
          <w:lang w:bidi="fa-IR"/>
        </w:rPr>
      </w:pPr>
      <w:r>
        <w:rPr>
          <w:lang w:bidi="fa-IR"/>
        </w:rPr>
        <w:t>10. Bihar al-Anwar, v. 78, p. 8, no. 64</w:t>
      </w:r>
    </w:p>
    <w:p w:rsidR="00BF20E7" w:rsidRDefault="00BF20E7" w:rsidP="00BF20E7">
      <w:pPr>
        <w:pStyle w:val="libFootnote"/>
        <w:rPr>
          <w:lang w:bidi="fa-IR"/>
        </w:rPr>
      </w:pPr>
      <w:r>
        <w:rPr>
          <w:lang w:bidi="fa-IR"/>
        </w:rPr>
        <w:t xml:space="preserve">11. </w:t>
      </w:r>
      <w:r>
        <w:rPr>
          <w:rtl/>
          <w:lang w:bidi="fa-IR"/>
        </w:rPr>
        <w:t>تحف العقول : 235</w:t>
      </w:r>
      <w:r>
        <w:rPr>
          <w:lang w:bidi="fa-IR"/>
        </w:rPr>
        <w:t xml:space="preserve"> .</w:t>
      </w:r>
    </w:p>
    <w:p w:rsidR="00BF20E7" w:rsidRDefault="00BF20E7" w:rsidP="00BF20E7">
      <w:pPr>
        <w:pStyle w:val="libFootnote"/>
        <w:rPr>
          <w:lang w:bidi="fa-IR"/>
        </w:rPr>
      </w:pPr>
      <w:r>
        <w:rPr>
          <w:lang w:bidi="fa-IR"/>
        </w:rPr>
        <w:t>12. Tuhaf al-Uqul, p. 235</w:t>
      </w:r>
    </w:p>
    <w:p w:rsidR="00BF20E7" w:rsidRDefault="00BF20E7" w:rsidP="00BF20E7">
      <w:pPr>
        <w:pStyle w:val="libFootnote"/>
        <w:rPr>
          <w:lang w:bidi="fa-IR"/>
        </w:rPr>
      </w:pPr>
      <w:r>
        <w:rPr>
          <w:lang w:bidi="fa-IR"/>
        </w:rPr>
        <w:t xml:space="preserve">13. </w:t>
      </w:r>
      <w:r>
        <w:rPr>
          <w:rtl/>
          <w:lang w:bidi="fa-IR"/>
        </w:rPr>
        <w:t>بحارالأنوار: 78 / 164 / 1</w:t>
      </w:r>
      <w:r>
        <w:rPr>
          <w:lang w:bidi="fa-IR"/>
        </w:rPr>
        <w:t xml:space="preserve"> .</w:t>
      </w:r>
    </w:p>
    <w:p w:rsidR="00BF20E7" w:rsidRDefault="00BF20E7" w:rsidP="00BF20E7">
      <w:pPr>
        <w:pStyle w:val="libFootnote"/>
        <w:rPr>
          <w:lang w:bidi="fa-IR"/>
        </w:rPr>
      </w:pPr>
      <w:r>
        <w:rPr>
          <w:lang w:bidi="fa-IR"/>
        </w:rPr>
        <w:t>14. Bihar al-Anwar, v. 78, p. 164,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86" w:name="_Toc484340683"/>
      <w:bookmarkStart w:id="387" w:name="_Toc485893516"/>
      <w:r>
        <w:rPr>
          <w:lang w:bidi="fa-IR"/>
        </w:rPr>
        <w:lastRenderedPageBreak/>
        <w:t xml:space="preserve">1546 - </w:t>
      </w:r>
      <w:r>
        <w:rPr>
          <w:rtl/>
          <w:lang w:bidi="fa-IR"/>
        </w:rPr>
        <w:t>عَينُ القَلبِ‏</w:t>
      </w:r>
      <w:bookmarkEnd w:id="386"/>
      <w:bookmarkEnd w:id="387"/>
    </w:p>
    <w:p w:rsidR="00BF20E7" w:rsidRDefault="00BF20E7" w:rsidP="005F6981">
      <w:pPr>
        <w:pStyle w:val="Heading2Center"/>
        <w:rPr>
          <w:lang w:bidi="fa-IR"/>
        </w:rPr>
      </w:pPr>
      <w:bookmarkStart w:id="388" w:name="_Toc484340684"/>
      <w:bookmarkStart w:id="389" w:name="_Toc485893517"/>
      <w:r>
        <w:rPr>
          <w:lang w:bidi="fa-IR"/>
        </w:rPr>
        <w:t>1546. THE EYE OF THE HEART</w:t>
      </w:r>
      <w:bookmarkEnd w:id="388"/>
      <w:bookmarkEnd w:id="389"/>
    </w:p>
    <w:p w:rsidR="00BF20E7" w:rsidRDefault="00BF20E7" w:rsidP="00CD431C">
      <w:pPr>
        <w:pStyle w:val="libAr"/>
        <w:rPr>
          <w:lang w:bidi="fa-IR"/>
        </w:rPr>
      </w:pPr>
      <w:r w:rsidRPr="00C65E9C">
        <w:rPr>
          <w:rStyle w:val="libBold1Char"/>
          <w:rFonts w:hint="cs"/>
          <w:rtl/>
        </w:rPr>
        <w:t>5313.</w:t>
      </w:r>
      <w:r>
        <w:rPr>
          <w:rtl/>
          <w:lang w:bidi="fa-IR"/>
        </w:rPr>
        <w:t xml:space="preserve"> رسولُ اللَّهِ صلى اللَّه عليه وآله : لولا أنَّ الشَّياطينَ يَحومُونَ على‏ قُلوبِ بَني آدَمَ لَنَظَرُوا إلَى المَلَكوتِ .</w:t>
      </w:r>
      <w:r>
        <w:rPr>
          <w:rStyle w:val="libFootnotenumChar"/>
          <w:rFonts w:hint="cs"/>
          <w:rtl/>
        </w:rPr>
        <w:t>1</w:t>
      </w:r>
    </w:p>
    <w:p w:rsidR="00BF20E7" w:rsidRDefault="00BF20E7" w:rsidP="00BF20E7">
      <w:pPr>
        <w:pStyle w:val="libNormal"/>
        <w:rPr>
          <w:lang w:bidi="fa-IR"/>
        </w:rPr>
      </w:pPr>
      <w:r w:rsidRPr="00C65E9C">
        <w:rPr>
          <w:rStyle w:val="libBold1Char"/>
        </w:rPr>
        <w:t>5313.</w:t>
      </w:r>
      <w:r>
        <w:rPr>
          <w:lang w:bidi="fa-IR"/>
        </w:rPr>
        <w:t xml:space="preserve"> The Prophet </w:t>
      </w:r>
      <w:r>
        <w:t>(SAWA)</w:t>
      </w:r>
      <w:r>
        <w:rPr>
          <w:lang w:bidi="fa-IR"/>
        </w:rPr>
        <w:t xml:space="preserve"> said, 'If it was not for the devils hovering around the hearts of human beings, they would be able to see the Divine Kingdom </w:t>
      </w:r>
      <w:r>
        <w:t>(malakut)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5314.</w:t>
      </w:r>
      <w:r>
        <w:rPr>
          <w:rtl/>
          <w:lang w:bidi="fa-IR"/>
        </w:rPr>
        <w:t xml:space="preserve"> الإمامُ عليٌّ عليه السلام - في المُناجاةِ - : إلهي هَبْ لي كمالَ الانقِطاعِ إلَيكَ ، وأنِرْ أبصارَ قُلوبِنا بِضِياءِ نَظَرِها إلَيكَ ، حتّى‏ تَخرِقَ أبصارُ القُلوبِ حُجُبَ النُّورِ ، فَتَصِلَ إلى‏ مَعدِنِ العَظَمةِ ، وتَصيرَ أرواحُنا مُعَلّقةً بِعِزِّ قُدسِكَ .</w:t>
      </w:r>
      <w:r>
        <w:rPr>
          <w:rStyle w:val="libFootnotenumChar"/>
          <w:rFonts w:hint="cs"/>
          <w:rtl/>
        </w:rPr>
        <w:t>3</w:t>
      </w:r>
    </w:p>
    <w:p w:rsidR="00BF20E7" w:rsidRDefault="00BF20E7" w:rsidP="00BF20E7">
      <w:pPr>
        <w:pStyle w:val="libNormal"/>
        <w:rPr>
          <w:lang w:bidi="fa-IR"/>
        </w:rPr>
      </w:pPr>
      <w:r w:rsidRPr="00C65E9C">
        <w:rPr>
          <w:rStyle w:val="libBold1Char"/>
        </w:rPr>
        <w:t>5314.</w:t>
      </w:r>
      <w:r>
        <w:rPr>
          <w:lang w:bidi="fa-IR"/>
        </w:rPr>
        <w:t xml:space="preserve"> Imam Ali </w:t>
      </w:r>
      <w:r>
        <w:t>(AS)</w:t>
      </w:r>
      <w:r>
        <w:rPr>
          <w:lang w:bidi="fa-IR"/>
        </w:rPr>
        <w:t xml:space="preserve">, in his intimate supplication said, 'O Allah, grant me the perfection of devotion to You, and illuminate the sight of our hearts with the radiance of being able to behold You until the sight of our hearts pierces through the veils of light, reaching the source of Exaltedness, and our souls become attached to the glory of Your Sacredness.' </w:t>
      </w:r>
      <w:r>
        <w:rPr>
          <w:rStyle w:val="libFootnotenumChar"/>
        </w:rPr>
        <w:t>4</w:t>
      </w:r>
    </w:p>
    <w:p w:rsidR="00BF20E7" w:rsidRDefault="00BF20E7" w:rsidP="00CD431C">
      <w:pPr>
        <w:pStyle w:val="libAr"/>
        <w:rPr>
          <w:lang w:bidi="fa-IR"/>
        </w:rPr>
      </w:pPr>
      <w:r w:rsidRPr="00C65E9C">
        <w:rPr>
          <w:rStyle w:val="libBold1Char"/>
          <w:rFonts w:hint="cs"/>
          <w:rtl/>
        </w:rPr>
        <w:t>5315.</w:t>
      </w:r>
      <w:r>
        <w:rPr>
          <w:rtl/>
          <w:lang w:bidi="fa-IR"/>
        </w:rPr>
        <w:t xml:space="preserve"> الإمامُ الصّادقُ عليه السلام : إنّما شيعَتُنا أصحابُ الأربَعةِ الأعيُنِ : عَينانِ في الرَّأسِ ، وعَينانِ في القَلبِ ، ألا والخَلائقُ كُلُّهم كذلكَ ، ألا إنّ اللَّهَ عَزَّوجلَّ فَتَحَ أبصارَكُم وأعمى‏ أبصارَهُم .</w:t>
      </w:r>
      <w:r>
        <w:rPr>
          <w:rStyle w:val="libFootnotenumChar"/>
          <w:rFonts w:hint="cs"/>
          <w:rtl/>
        </w:rPr>
        <w:t>5</w:t>
      </w:r>
    </w:p>
    <w:p w:rsidR="00BF20E7" w:rsidRDefault="00BF20E7" w:rsidP="00BF20E7">
      <w:pPr>
        <w:pStyle w:val="libNormal"/>
        <w:rPr>
          <w:lang w:bidi="fa-IR"/>
        </w:rPr>
      </w:pPr>
      <w:r w:rsidRPr="00C65E9C">
        <w:rPr>
          <w:rStyle w:val="libBold1Char"/>
        </w:rPr>
        <w:t>5315.</w:t>
      </w:r>
      <w:r>
        <w:rPr>
          <w:lang w:bidi="fa-IR"/>
        </w:rPr>
        <w:t xml:space="preserve"> Imam al-Sadiq </w:t>
      </w:r>
      <w:r>
        <w:t>(AS)</w:t>
      </w:r>
      <w:r>
        <w:rPr>
          <w:lang w:bidi="fa-IR"/>
        </w:rPr>
        <w:t xml:space="preserve"> said, 'Our followers [Shia] are people who have four eyes: two eyes in the head and two eyes in the heart. Verily, all creation have so, but Allah Almighty has opened your sight and blinded their sight.'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390" w:name="_Toc484340685"/>
      <w:bookmarkStart w:id="391" w:name="_Toc485893518"/>
      <w:r>
        <w:rPr>
          <w:lang w:bidi="fa-IR"/>
        </w:rPr>
        <w:t>Notes</w:t>
      </w:r>
      <w:bookmarkEnd w:id="390"/>
      <w:bookmarkEnd w:id="391"/>
    </w:p>
    <w:p w:rsidR="00BF20E7" w:rsidRDefault="00BF20E7" w:rsidP="00BF20E7">
      <w:pPr>
        <w:pStyle w:val="libFootnote"/>
        <w:rPr>
          <w:lang w:bidi="fa-IR"/>
        </w:rPr>
      </w:pPr>
      <w:r>
        <w:rPr>
          <w:lang w:bidi="fa-IR"/>
        </w:rPr>
        <w:t xml:space="preserve">1. </w:t>
      </w:r>
      <w:r>
        <w:rPr>
          <w:rtl/>
          <w:lang w:bidi="fa-IR"/>
        </w:rPr>
        <w:t>بحار الأنوار : 70 / 59 / 39</w:t>
      </w:r>
      <w:r>
        <w:rPr>
          <w:lang w:bidi="fa-IR"/>
        </w:rPr>
        <w:t xml:space="preserve"> .</w:t>
      </w:r>
    </w:p>
    <w:p w:rsidR="00BF20E7" w:rsidRDefault="00BF20E7" w:rsidP="00BF20E7">
      <w:pPr>
        <w:pStyle w:val="libFootnote"/>
        <w:rPr>
          <w:lang w:bidi="fa-IR"/>
        </w:rPr>
      </w:pPr>
      <w:r>
        <w:rPr>
          <w:lang w:bidi="fa-IR"/>
        </w:rPr>
        <w:t>2. Ibid. v. 70, p. 59, no. 39</w:t>
      </w:r>
    </w:p>
    <w:p w:rsidR="00BF20E7" w:rsidRDefault="00BF20E7" w:rsidP="00BF20E7">
      <w:pPr>
        <w:pStyle w:val="libFootnote"/>
        <w:rPr>
          <w:lang w:bidi="fa-IR"/>
        </w:rPr>
      </w:pPr>
      <w:r>
        <w:rPr>
          <w:lang w:bidi="fa-IR"/>
        </w:rPr>
        <w:t xml:space="preserve">3. </w:t>
      </w:r>
      <w:r>
        <w:rPr>
          <w:rtl/>
          <w:lang w:bidi="fa-IR"/>
        </w:rPr>
        <w:t>الإقبال : 3 / 299</w:t>
      </w:r>
      <w:r>
        <w:rPr>
          <w:lang w:bidi="fa-IR"/>
        </w:rPr>
        <w:t xml:space="preserve"> .</w:t>
      </w:r>
    </w:p>
    <w:p w:rsidR="00BF20E7" w:rsidRDefault="00BF20E7" w:rsidP="00BF20E7">
      <w:pPr>
        <w:pStyle w:val="libFootnote"/>
        <w:rPr>
          <w:lang w:bidi="fa-IR"/>
        </w:rPr>
      </w:pPr>
      <w:r>
        <w:rPr>
          <w:lang w:bidi="fa-IR"/>
        </w:rPr>
        <w:t>4. Iqbal al-Amal, v. 3, p. 299</w:t>
      </w:r>
    </w:p>
    <w:p w:rsidR="00BF20E7" w:rsidRDefault="00BF20E7" w:rsidP="00BF20E7">
      <w:pPr>
        <w:pStyle w:val="libFootnote"/>
        <w:rPr>
          <w:lang w:bidi="fa-IR"/>
        </w:rPr>
      </w:pPr>
      <w:r>
        <w:rPr>
          <w:lang w:bidi="fa-IR"/>
        </w:rPr>
        <w:t xml:space="preserve">5. </w:t>
      </w:r>
      <w:r>
        <w:rPr>
          <w:rtl/>
          <w:lang w:bidi="fa-IR"/>
        </w:rPr>
        <w:t>الكافي : 8 / 215 / 260</w:t>
      </w:r>
      <w:r>
        <w:rPr>
          <w:lang w:bidi="fa-IR"/>
        </w:rPr>
        <w:t xml:space="preserve"> .</w:t>
      </w:r>
    </w:p>
    <w:p w:rsidR="00BF20E7" w:rsidRDefault="00BF20E7" w:rsidP="00BF20E7">
      <w:pPr>
        <w:pStyle w:val="libFootnote"/>
        <w:rPr>
          <w:lang w:bidi="fa-IR"/>
        </w:rPr>
      </w:pPr>
      <w:r>
        <w:rPr>
          <w:lang w:bidi="fa-IR"/>
        </w:rPr>
        <w:t>6. al-Kafi, v. 8, p. 215, no. 260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92" w:name="_Toc484340686"/>
      <w:bookmarkStart w:id="393" w:name="_Toc485893519"/>
      <w:r>
        <w:rPr>
          <w:lang w:bidi="fa-IR"/>
        </w:rPr>
        <w:lastRenderedPageBreak/>
        <w:t xml:space="preserve">1547 - </w:t>
      </w:r>
      <w:r>
        <w:rPr>
          <w:rtl/>
          <w:lang w:bidi="fa-IR"/>
        </w:rPr>
        <w:t>اُذُنُ القَلبِ‏</w:t>
      </w:r>
      <w:bookmarkEnd w:id="392"/>
      <w:bookmarkEnd w:id="393"/>
    </w:p>
    <w:p w:rsidR="00BF20E7" w:rsidRDefault="00BF20E7" w:rsidP="005F6981">
      <w:pPr>
        <w:pStyle w:val="Heading2Center"/>
        <w:rPr>
          <w:lang w:bidi="fa-IR"/>
        </w:rPr>
      </w:pPr>
      <w:bookmarkStart w:id="394" w:name="_Toc484340687"/>
      <w:bookmarkStart w:id="395" w:name="_Toc485893520"/>
      <w:r>
        <w:rPr>
          <w:lang w:bidi="fa-IR"/>
        </w:rPr>
        <w:t>1547. THE EAR OF THE HEART</w:t>
      </w:r>
      <w:bookmarkEnd w:id="394"/>
      <w:bookmarkEnd w:id="395"/>
    </w:p>
    <w:p w:rsidR="00BF20E7" w:rsidRDefault="00BF20E7" w:rsidP="00CD431C">
      <w:pPr>
        <w:pStyle w:val="libAr"/>
        <w:rPr>
          <w:lang w:bidi="fa-IR"/>
        </w:rPr>
      </w:pPr>
      <w:r w:rsidRPr="00C65E9C">
        <w:rPr>
          <w:rStyle w:val="libBold1Char"/>
          <w:rFonts w:hint="cs"/>
          <w:rtl/>
        </w:rPr>
        <w:t>5316.</w:t>
      </w:r>
      <w:r>
        <w:rPr>
          <w:rtl/>
          <w:lang w:bidi="fa-IR"/>
        </w:rPr>
        <w:t xml:space="preserve"> رسولُ اللَّهِ صلى اللَّه عليه وآله : لولا تَمَزُّعُ قلوبِكُم وتَزَيُّدُكُم في الحَديثِ لَسَمِعتُم ما أسمَعُ .</w:t>
      </w:r>
      <w:r>
        <w:rPr>
          <w:rStyle w:val="libFootnotenumChar"/>
          <w:rFonts w:hint="cs"/>
          <w:rtl/>
        </w:rPr>
        <w:t>1</w:t>
      </w:r>
    </w:p>
    <w:p w:rsidR="00BF20E7" w:rsidRDefault="00BF20E7" w:rsidP="00BF20E7">
      <w:pPr>
        <w:pStyle w:val="libNormal"/>
        <w:rPr>
          <w:lang w:bidi="fa-IR"/>
        </w:rPr>
      </w:pPr>
      <w:r w:rsidRPr="00C65E9C">
        <w:rPr>
          <w:rStyle w:val="libBold1Char"/>
        </w:rPr>
        <w:t>5316.</w:t>
      </w:r>
      <w:r>
        <w:rPr>
          <w:lang w:bidi="fa-IR"/>
        </w:rPr>
        <w:t xml:space="preserve"> The Prophet </w:t>
      </w:r>
      <w:r>
        <w:t>(SAWA)</w:t>
      </w:r>
      <w:r>
        <w:rPr>
          <w:lang w:bidi="fa-IR"/>
        </w:rPr>
        <w:t xml:space="preserve"> said, 'If it were not for the dispersion of your hearts and your excess in speaking, you would hear what I hear.' </w:t>
      </w:r>
      <w:r>
        <w:rPr>
          <w:rStyle w:val="libFootnotenumChar"/>
        </w:rPr>
        <w:t>2</w:t>
      </w:r>
    </w:p>
    <w:p w:rsidR="00BF20E7" w:rsidRDefault="00BF20E7" w:rsidP="00CD431C">
      <w:pPr>
        <w:pStyle w:val="libAr"/>
        <w:rPr>
          <w:lang w:bidi="fa-IR"/>
        </w:rPr>
      </w:pPr>
      <w:r w:rsidRPr="00C65E9C">
        <w:rPr>
          <w:rStyle w:val="libBold1Char"/>
          <w:rFonts w:hint="cs"/>
          <w:rtl/>
        </w:rPr>
        <w:t>5317.</w:t>
      </w:r>
      <w:r>
        <w:rPr>
          <w:rtl/>
          <w:lang w:bidi="fa-IR"/>
        </w:rPr>
        <w:t xml:space="preserve"> الإمامُ الصّادقُ عليه السلام: إنّ لكَ قَلباً ومَسامِعَ ، وإنَّ اللَّهَ إذا أرادَ أن يَهدِيَ عَبداً فَتَحَ مَسامِعَ قَلبِهِ ، وإذا أرادَ بهِ غيرَ ذلكَ خَتَمَ مَسامِعَ قَلبِهِ فلا يَصلُحُ أبداً ، وهُو قَولُ اللَّهِ تعالى‏ (أم عَلى‏ قُلُوبٍ أقْفالُها)</w:t>
      </w:r>
      <w:r>
        <w:rPr>
          <w:rStyle w:val="libFootnotenumChar"/>
          <w:rFonts w:hint="cs"/>
          <w:rtl/>
        </w:rPr>
        <w:t>3</w:t>
      </w:r>
      <w:r>
        <w:rPr>
          <w:rtl/>
          <w:lang w:bidi="fa-IR"/>
        </w:rPr>
        <w:t>.</w:t>
      </w:r>
      <w:r>
        <w:rPr>
          <w:rStyle w:val="libFootnotenumChar"/>
          <w:rFonts w:hint="cs"/>
          <w:rtl/>
        </w:rPr>
        <w:t>4</w:t>
      </w:r>
    </w:p>
    <w:p w:rsidR="00BF20E7" w:rsidRDefault="00BF20E7" w:rsidP="00BF20E7">
      <w:pPr>
        <w:pStyle w:val="libNormal"/>
        <w:rPr>
          <w:lang w:bidi="fa-IR"/>
        </w:rPr>
      </w:pPr>
      <w:r w:rsidRPr="00C65E9C">
        <w:rPr>
          <w:rStyle w:val="libBold1Char"/>
        </w:rPr>
        <w:t>5317.</w:t>
      </w:r>
      <w:r>
        <w:rPr>
          <w:lang w:bidi="fa-IR"/>
        </w:rPr>
        <w:t xml:space="preserve"> Imam al-Sadiq </w:t>
      </w:r>
      <w:r>
        <w:t>(AS)</w:t>
      </w:r>
      <w:r>
        <w:rPr>
          <w:lang w:bidi="fa-IR"/>
        </w:rPr>
        <w:t xml:space="preserve"> said, 'You have a heart and ears to hear, and verily if Allah wants to guide a servant, He will open the ears of his hearts, and if He wills the opposite, He will seal the ears of his heart so it will never again be sound. This is the purport of Allah's verse: </w:t>
      </w:r>
      <w:r w:rsidRPr="009070E5">
        <w:rPr>
          <w:rStyle w:val="libBoldItalicChar"/>
        </w:rPr>
        <w:t>“or are there locks on the hearts?”</w:t>
      </w:r>
      <w:r>
        <w:rPr>
          <w:lang w:bidi="fa-IR"/>
        </w:rPr>
        <w:t xml:space="preserve"> </w:t>
      </w:r>
      <w:r>
        <w:rPr>
          <w:rStyle w:val="libFootnotenumChar"/>
        </w:rPr>
        <w:t>56</w:t>
      </w:r>
    </w:p>
    <w:p w:rsidR="00BF20E7" w:rsidRDefault="00BF20E7" w:rsidP="00BF20E7">
      <w:pPr>
        <w:pStyle w:val="libNormal"/>
        <w:rPr>
          <w:lang w:bidi="fa-IR"/>
        </w:rPr>
      </w:pPr>
    </w:p>
    <w:p w:rsidR="00BF20E7" w:rsidRDefault="00BF20E7" w:rsidP="00CD431C">
      <w:pPr>
        <w:pStyle w:val="Heading3"/>
        <w:rPr>
          <w:lang w:bidi="fa-IR"/>
        </w:rPr>
      </w:pPr>
      <w:bookmarkStart w:id="396" w:name="_Toc484340688"/>
      <w:bookmarkStart w:id="397" w:name="_Toc485893521"/>
      <w:r>
        <w:rPr>
          <w:lang w:bidi="fa-IR"/>
        </w:rPr>
        <w:t>Notes</w:t>
      </w:r>
      <w:bookmarkEnd w:id="396"/>
      <w:bookmarkEnd w:id="397"/>
    </w:p>
    <w:p w:rsidR="00BF20E7" w:rsidRDefault="00BF20E7" w:rsidP="00BF20E7">
      <w:pPr>
        <w:pStyle w:val="libFootnote"/>
        <w:rPr>
          <w:lang w:bidi="fa-IR"/>
        </w:rPr>
      </w:pPr>
      <w:r>
        <w:rPr>
          <w:lang w:bidi="fa-IR"/>
        </w:rPr>
        <w:t xml:space="preserve">1. </w:t>
      </w:r>
      <w:r>
        <w:rPr>
          <w:rtl/>
          <w:lang w:bidi="fa-IR"/>
        </w:rPr>
        <w:t>الترغيب والترهيب : 3 / 497 / 3</w:t>
      </w:r>
      <w:r>
        <w:rPr>
          <w:lang w:bidi="fa-IR"/>
        </w:rPr>
        <w:t xml:space="preserve"> .</w:t>
      </w:r>
    </w:p>
    <w:p w:rsidR="00BF20E7" w:rsidRDefault="00BF20E7" w:rsidP="00BF20E7">
      <w:pPr>
        <w:pStyle w:val="libFootnote"/>
        <w:rPr>
          <w:lang w:bidi="fa-IR"/>
        </w:rPr>
      </w:pPr>
      <w:r>
        <w:rPr>
          <w:lang w:bidi="fa-IR"/>
        </w:rPr>
        <w:t>2. al-Targhib wa al-Tarhib, v. 3, p. 497, no. 3</w:t>
      </w:r>
    </w:p>
    <w:p w:rsidR="00BF20E7" w:rsidRDefault="00BF20E7" w:rsidP="00BF20E7">
      <w:pPr>
        <w:pStyle w:val="libFootnote"/>
        <w:rPr>
          <w:lang w:bidi="fa-IR"/>
        </w:rPr>
      </w:pPr>
      <w:r>
        <w:rPr>
          <w:lang w:bidi="fa-IR"/>
        </w:rPr>
        <w:t xml:space="preserve">3. </w:t>
      </w:r>
      <w:r>
        <w:rPr>
          <w:rtl/>
          <w:lang w:bidi="fa-IR"/>
        </w:rPr>
        <w:t>محمّد : 24</w:t>
      </w:r>
      <w:r>
        <w:rPr>
          <w:lang w:bidi="fa-IR"/>
        </w:rPr>
        <w:t xml:space="preserve"> .</w:t>
      </w:r>
    </w:p>
    <w:p w:rsidR="00BF20E7" w:rsidRDefault="00BF20E7" w:rsidP="00BF20E7">
      <w:pPr>
        <w:pStyle w:val="libFootnote"/>
        <w:rPr>
          <w:lang w:bidi="fa-IR"/>
        </w:rPr>
      </w:pPr>
      <w:r>
        <w:rPr>
          <w:lang w:bidi="fa-IR"/>
        </w:rPr>
        <w:t xml:space="preserve">4. </w:t>
      </w:r>
      <w:r>
        <w:rPr>
          <w:rtl/>
          <w:lang w:bidi="fa-IR"/>
        </w:rPr>
        <w:t>المحاسن : 1 / 318 / 633</w:t>
      </w:r>
      <w:r>
        <w:rPr>
          <w:lang w:bidi="fa-IR"/>
        </w:rPr>
        <w:t xml:space="preserve"> .</w:t>
      </w:r>
    </w:p>
    <w:p w:rsidR="00BF20E7" w:rsidRDefault="00BF20E7" w:rsidP="00BF20E7">
      <w:pPr>
        <w:pStyle w:val="libFootnote"/>
        <w:rPr>
          <w:lang w:bidi="fa-IR"/>
        </w:rPr>
      </w:pPr>
      <w:r>
        <w:rPr>
          <w:lang w:bidi="fa-IR"/>
        </w:rPr>
        <w:t>5. Quran 47</w:t>
      </w:r>
      <w:r>
        <w:rPr>
          <w:rtl/>
          <w:lang w:bidi="fa-IR"/>
        </w:rPr>
        <w:t>:24</w:t>
      </w:r>
    </w:p>
    <w:p w:rsidR="00BF20E7" w:rsidRDefault="00BF20E7" w:rsidP="00BF20E7">
      <w:pPr>
        <w:pStyle w:val="libFootnote"/>
        <w:rPr>
          <w:lang w:bidi="fa-IR"/>
        </w:rPr>
      </w:pPr>
      <w:r>
        <w:rPr>
          <w:lang w:bidi="fa-IR"/>
        </w:rPr>
        <w:t>6. al-Mahasin, v. 1, p. 318, no. 633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98" w:name="_Toc484340689"/>
      <w:bookmarkStart w:id="399" w:name="_Toc485893522"/>
      <w:r>
        <w:rPr>
          <w:lang w:bidi="fa-IR"/>
        </w:rPr>
        <w:lastRenderedPageBreak/>
        <w:t xml:space="preserve">1548 - </w:t>
      </w:r>
      <w:r>
        <w:rPr>
          <w:rtl/>
          <w:lang w:bidi="fa-IR"/>
        </w:rPr>
        <w:t>إقبالُ القَلبِ وإدبارُهُ‏</w:t>
      </w:r>
      <w:bookmarkEnd w:id="398"/>
      <w:bookmarkEnd w:id="399"/>
    </w:p>
    <w:p w:rsidR="00BF20E7" w:rsidRDefault="00BF20E7" w:rsidP="005F6981">
      <w:pPr>
        <w:pStyle w:val="Heading2Center"/>
        <w:rPr>
          <w:lang w:bidi="fa-IR"/>
        </w:rPr>
      </w:pPr>
      <w:bookmarkStart w:id="400" w:name="_Toc484340690"/>
      <w:bookmarkStart w:id="401" w:name="_Toc485893523"/>
      <w:r>
        <w:rPr>
          <w:lang w:bidi="fa-IR"/>
        </w:rPr>
        <w:t>1548. THE DRAWING NEAR AND THE TURNING AWAY OF THE HEART</w:t>
      </w:r>
      <w:bookmarkEnd w:id="400"/>
      <w:bookmarkEnd w:id="401"/>
    </w:p>
    <w:p w:rsidR="00BF20E7" w:rsidRDefault="00BF20E7" w:rsidP="00CD431C">
      <w:pPr>
        <w:pStyle w:val="libAr"/>
        <w:rPr>
          <w:lang w:bidi="fa-IR"/>
        </w:rPr>
      </w:pPr>
      <w:r w:rsidRPr="00C65E9C">
        <w:rPr>
          <w:rStyle w:val="libBold1Char"/>
          <w:rFonts w:hint="cs"/>
          <w:rtl/>
        </w:rPr>
        <w:t>5318.</w:t>
      </w:r>
      <w:r>
        <w:rPr>
          <w:rtl/>
          <w:lang w:bidi="fa-IR"/>
        </w:rPr>
        <w:t xml:space="preserve"> الإمامُ الرِّضا عليه السلام : إنَّ لِلقُلوبِ إقبالاً وإدباراً ، ونَشاطاً وفُتوراً ، فإذا أقبَلَت بَصُرَت وفَهِمَت ، وإذا أدبَرَت كَلَّت ومَلَّت ، فَخُذُوها عِندَ إقبالِها ونَشاطِها ، واترُكُوها عِندَ إدبارِها وفُتورِها .</w:t>
      </w:r>
      <w:r>
        <w:rPr>
          <w:rStyle w:val="libFootnotenumChar"/>
          <w:rFonts w:hint="cs"/>
          <w:rtl/>
        </w:rPr>
        <w:t>1</w:t>
      </w:r>
    </w:p>
    <w:p w:rsidR="00BF20E7" w:rsidRDefault="00BF20E7" w:rsidP="00BF20E7">
      <w:pPr>
        <w:pStyle w:val="libNormal"/>
        <w:rPr>
          <w:lang w:bidi="fa-IR"/>
        </w:rPr>
      </w:pPr>
      <w:r w:rsidRPr="00C65E9C">
        <w:rPr>
          <w:rStyle w:val="libBold1Char"/>
        </w:rPr>
        <w:t>5318.</w:t>
      </w:r>
      <w:r>
        <w:rPr>
          <w:lang w:bidi="fa-IR"/>
        </w:rPr>
        <w:t xml:space="preserve"> Imam al-Rida </w:t>
      </w:r>
      <w:r>
        <w:t>(AS)</w:t>
      </w:r>
      <w:r>
        <w:rPr>
          <w:lang w:bidi="fa-IR"/>
        </w:rPr>
        <w:t xml:space="preserve"> said, 'Hearts draw near and turn away, and become active and frigid. When they draw forward they see and understand, and when they fall back they become dim and weary. Therefore, make use of them when they draw near and are active, and leave them when they are feeble and weary.' </w:t>
      </w:r>
      <w:r>
        <w:rPr>
          <w:rStyle w:val="libFootnotenumChar"/>
        </w:rPr>
        <w:t>2</w:t>
      </w:r>
    </w:p>
    <w:p w:rsidR="00BF20E7" w:rsidRDefault="00BF20E7" w:rsidP="00CD431C">
      <w:pPr>
        <w:pStyle w:val="libAr"/>
        <w:rPr>
          <w:lang w:bidi="fa-IR"/>
        </w:rPr>
      </w:pPr>
      <w:r w:rsidRPr="00C65E9C">
        <w:rPr>
          <w:rStyle w:val="libBold1Char"/>
          <w:rFonts w:hint="cs"/>
          <w:rtl/>
        </w:rPr>
        <w:t>5319.</w:t>
      </w:r>
      <w:r>
        <w:rPr>
          <w:rtl/>
          <w:lang w:bidi="fa-IR"/>
        </w:rPr>
        <w:t xml:space="preserve"> الإمامُ العسكريُّ عليه السلام : إذا نَشِطَتِ القُلوبُ فَأودِعْها (فَأودِعُوها) ، وإذا نَفرَت فَوَدِّعُوها .</w:t>
      </w:r>
      <w:r>
        <w:rPr>
          <w:rStyle w:val="libFootnotenumChar"/>
          <w:rFonts w:hint="cs"/>
          <w:rtl/>
        </w:rPr>
        <w:t>3</w:t>
      </w:r>
    </w:p>
    <w:p w:rsidR="00BF20E7" w:rsidRDefault="00BF20E7" w:rsidP="00BF20E7">
      <w:pPr>
        <w:pStyle w:val="libNormal"/>
        <w:rPr>
          <w:lang w:bidi="fa-IR"/>
        </w:rPr>
      </w:pPr>
      <w:r w:rsidRPr="00C65E9C">
        <w:rPr>
          <w:rStyle w:val="libBold1Char"/>
        </w:rPr>
        <w:t>5319.</w:t>
      </w:r>
      <w:r>
        <w:rPr>
          <w:lang w:bidi="fa-IR"/>
        </w:rPr>
        <w:t xml:space="preserve"> Imam al-Askari </w:t>
      </w:r>
      <w:r>
        <w:t>(AS)</w:t>
      </w:r>
      <w:r>
        <w:rPr>
          <w:lang w:bidi="fa-IR"/>
        </w:rPr>
        <w:t xml:space="preserve"> said, 'When the hearts are active commit them [to use], and when they are averse, leave them.'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402" w:name="_Toc484340691"/>
      <w:bookmarkStart w:id="403" w:name="_Toc485893524"/>
      <w:r>
        <w:rPr>
          <w:lang w:bidi="fa-IR"/>
        </w:rPr>
        <w:t>Notes</w:t>
      </w:r>
      <w:bookmarkEnd w:id="402"/>
      <w:bookmarkEnd w:id="403"/>
    </w:p>
    <w:p w:rsidR="00BF20E7" w:rsidRDefault="00BF20E7" w:rsidP="00BF20E7">
      <w:pPr>
        <w:pStyle w:val="libFootnote"/>
        <w:rPr>
          <w:lang w:bidi="fa-IR"/>
        </w:rPr>
      </w:pPr>
      <w:r>
        <w:rPr>
          <w:lang w:bidi="fa-IR"/>
        </w:rPr>
        <w:t xml:space="preserve">1. </w:t>
      </w:r>
      <w:r>
        <w:rPr>
          <w:rtl/>
          <w:lang w:bidi="fa-IR"/>
        </w:rPr>
        <w:t>بحار الأنوار : 78 / 353 / 9</w:t>
      </w:r>
      <w:r>
        <w:rPr>
          <w:lang w:bidi="fa-IR"/>
        </w:rPr>
        <w:t xml:space="preserve"> .</w:t>
      </w:r>
    </w:p>
    <w:p w:rsidR="00BF20E7" w:rsidRDefault="00BF20E7" w:rsidP="00BF20E7">
      <w:pPr>
        <w:pStyle w:val="libFootnote"/>
        <w:rPr>
          <w:lang w:bidi="fa-IR"/>
        </w:rPr>
      </w:pPr>
      <w:r>
        <w:rPr>
          <w:lang w:bidi="fa-IR"/>
        </w:rPr>
        <w:t>2. Bihar al-Anwar, v. 78, p. 353, no. 9</w:t>
      </w:r>
    </w:p>
    <w:p w:rsidR="00BF20E7" w:rsidRDefault="00BF20E7" w:rsidP="00BF20E7">
      <w:pPr>
        <w:pStyle w:val="libFootnote"/>
        <w:rPr>
          <w:lang w:bidi="fa-IR"/>
        </w:rPr>
      </w:pPr>
      <w:r>
        <w:rPr>
          <w:lang w:bidi="fa-IR"/>
        </w:rPr>
        <w:t xml:space="preserve">3. </w:t>
      </w:r>
      <w:r>
        <w:rPr>
          <w:rtl/>
          <w:lang w:bidi="fa-IR"/>
        </w:rPr>
        <w:t>الدّرة الباهرة : 43</w:t>
      </w:r>
      <w:r>
        <w:rPr>
          <w:lang w:bidi="fa-IR"/>
        </w:rPr>
        <w:t xml:space="preserve"> .</w:t>
      </w:r>
    </w:p>
    <w:p w:rsidR="00BF20E7" w:rsidRDefault="00BF20E7" w:rsidP="00BF20E7">
      <w:pPr>
        <w:pStyle w:val="libFootnote"/>
        <w:rPr>
          <w:lang w:bidi="fa-IR"/>
        </w:rPr>
      </w:pPr>
      <w:r>
        <w:rPr>
          <w:lang w:bidi="fa-IR"/>
        </w:rPr>
        <w:t>4. al-Durra al-Bahira, p. 43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04" w:name="_Toc484340692"/>
      <w:bookmarkStart w:id="405" w:name="_Toc485893525"/>
      <w:r>
        <w:rPr>
          <w:lang w:bidi="fa-IR"/>
        </w:rPr>
        <w:lastRenderedPageBreak/>
        <w:t xml:space="preserve">1549 - </w:t>
      </w:r>
      <w:r>
        <w:rPr>
          <w:rtl/>
          <w:lang w:bidi="fa-IR"/>
        </w:rPr>
        <w:t>طَهارَةُ القَلبِ‏</w:t>
      </w:r>
      <w:bookmarkEnd w:id="404"/>
      <w:bookmarkEnd w:id="405"/>
    </w:p>
    <w:p w:rsidR="00BF20E7" w:rsidRDefault="00BF20E7" w:rsidP="005F6981">
      <w:pPr>
        <w:pStyle w:val="Heading2Center"/>
        <w:rPr>
          <w:lang w:bidi="fa-IR"/>
        </w:rPr>
      </w:pPr>
      <w:bookmarkStart w:id="406" w:name="_Toc484340693"/>
      <w:bookmarkStart w:id="407" w:name="_Toc485893526"/>
      <w:r>
        <w:rPr>
          <w:lang w:bidi="fa-IR"/>
        </w:rPr>
        <w:t>1549. PURITY OF THE HEART</w:t>
      </w:r>
      <w:bookmarkEnd w:id="406"/>
      <w:bookmarkEnd w:id="407"/>
    </w:p>
    <w:p w:rsidR="00BF20E7" w:rsidRDefault="00BF20E7" w:rsidP="00CD431C">
      <w:pPr>
        <w:pStyle w:val="libAr"/>
        <w:rPr>
          <w:lang w:bidi="fa-IR"/>
        </w:rPr>
      </w:pPr>
      <w:r w:rsidRPr="00C65E9C">
        <w:rPr>
          <w:rStyle w:val="libBold1Char"/>
          <w:rFonts w:hint="cs"/>
          <w:rtl/>
        </w:rPr>
        <w:t>5320.</w:t>
      </w:r>
      <w:r>
        <w:rPr>
          <w:rtl/>
          <w:lang w:bidi="fa-IR"/>
        </w:rPr>
        <w:t xml:space="preserve"> موسى‏ عليه السلام : يا رَبِّ ، مَن أهلُكَ الذينَ تُظِلُّهُم في ظِلِّ عَرشِكَ يَومَ لا ظِلَّ إلّا ظِلُّكَ ؟ قالَ : فَأوحَى اللَّهُ إلَيهِ : الطاهِرَةُ قُلوبُهُم .</w:t>
      </w:r>
      <w:r>
        <w:rPr>
          <w:rStyle w:val="libFootnotenumChar"/>
          <w:rFonts w:hint="cs"/>
          <w:rtl/>
        </w:rPr>
        <w:t>1</w:t>
      </w:r>
    </w:p>
    <w:p w:rsidR="00BF20E7" w:rsidRDefault="00BF20E7" w:rsidP="00BF20E7">
      <w:pPr>
        <w:pStyle w:val="libNormal"/>
        <w:rPr>
          <w:lang w:bidi="fa-IR"/>
        </w:rPr>
      </w:pPr>
      <w:r w:rsidRPr="00C65E9C">
        <w:rPr>
          <w:rStyle w:val="libBold1Char"/>
        </w:rPr>
        <w:t>5320.</w:t>
      </w:r>
      <w:r>
        <w:rPr>
          <w:lang w:bidi="fa-IR"/>
        </w:rPr>
        <w:t xml:space="preserve"> Prophet Moses </w:t>
      </w:r>
      <w:r>
        <w:t>(AS)</w:t>
      </w:r>
      <w:r>
        <w:rPr>
          <w:lang w:bidi="fa-IR"/>
        </w:rPr>
        <w:t xml:space="preserve"> said, 'O Lord, who are those whom You will shade under the Shade of Your Throne on the Day when no shade will avail other than Yourr Shade?' He said, 'Allah Almighty revealed, 'Those with pure hearts.' </w:t>
      </w:r>
      <w:r>
        <w:rPr>
          <w:rStyle w:val="libFootnotenumChar"/>
        </w:rPr>
        <w:t>2</w:t>
      </w:r>
    </w:p>
    <w:p w:rsidR="00BF20E7" w:rsidRDefault="00BF20E7" w:rsidP="00CD431C">
      <w:pPr>
        <w:pStyle w:val="libAr"/>
        <w:rPr>
          <w:lang w:bidi="fa-IR"/>
        </w:rPr>
      </w:pPr>
      <w:r w:rsidRPr="00C65E9C">
        <w:rPr>
          <w:rStyle w:val="libBold1Char"/>
          <w:rFonts w:hint="cs"/>
          <w:rtl/>
        </w:rPr>
        <w:t>5321.</w:t>
      </w:r>
      <w:r>
        <w:rPr>
          <w:rtl/>
          <w:lang w:bidi="fa-IR"/>
        </w:rPr>
        <w:t xml:space="preserve"> الإمامُ عليٌّ عليه السلام : طَهِّرُوا أنفُسَكُم مِن دَنَسِ الشَّهَواتِ تُدرِكُوا رَفيعَ الدَّرَجاتِ .</w:t>
      </w:r>
      <w:r>
        <w:rPr>
          <w:rStyle w:val="libFootnotenumChar"/>
          <w:rFonts w:hint="cs"/>
          <w:rtl/>
        </w:rPr>
        <w:t>3</w:t>
      </w:r>
    </w:p>
    <w:p w:rsidR="00BF20E7" w:rsidRDefault="00BF20E7" w:rsidP="00BF20E7">
      <w:pPr>
        <w:pStyle w:val="libNormal"/>
        <w:rPr>
          <w:lang w:bidi="fa-IR"/>
        </w:rPr>
      </w:pPr>
      <w:r w:rsidRPr="00C65E9C">
        <w:rPr>
          <w:rStyle w:val="libBold1Char"/>
        </w:rPr>
        <w:t>5321.</w:t>
      </w:r>
      <w:r>
        <w:rPr>
          <w:lang w:bidi="fa-IR"/>
        </w:rPr>
        <w:t xml:space="preserve"> Imam Ali </w:t>
      </w:r>
      <w:r>
        <w:t>(AS)</w:t>
      </w:r>
      <w:r>
        <w:rPr>
          <w:lang w:bidi="fa-IR"/>
        </w:rPr>
        <w:t xml:space="preserve"> said, 'Purify yourselves from the impurity of carnal desires and you will perceive elevated stations.' </w:t>
      </w:r>
      <w:r>
        <w:rPr>
          <w:rStyle w:val="libFootnotenumChar"/>
        </w:rPr>
        <w:t>4</w:t>
      </w:r>
    </w:p>
    <w:p w:rsidR="00BF20E7" w:rsidRDefault="00BF20E7" w:rsidP="00CD431C">
      <w:pPr>
        <w:pStyle w:val="libAr"/>
        <w:rPr>
          <w:lang w:bidi="fa-IR"/>
        </w:rPr>
      </w:pPr>
      <w:r w:rsidRPr="00C65E9C">
        <w:rPr>
          <w:rStyle w:val="libBold1Char"/>
          <w:rFonts w:hint="cs"/>
          <w:rtl/>
        </w:rPr>
        <w:t>5322.</w:t>
      </w:r>
      <w:r>
        <w:rPr>
          <w:rtl/>
          <w:lang w:bidi="fa-IR"/>
        </w:rPr>
        <w:t xml:space="preserve"> الإمامُ عليٌّ عليه السلام : قُلوبُ العِبادِ الطاهِرَةُ مَواضِعُ نَظَرِ اللَّهِ سبحانَهُ ، فَمَن طَهَّرَ قَلبَهُ نَظَرَ إلَيهِ .</w:t>
      </w:r>
      <w:r>
        <w:rPr>
          <w:rStyle w:val="libFootnotenumChar"/>
          <w:rFonts w:hint="cs"/>
          <w:rtl/>
        </w:rPr>
        <w:t>5</w:t>
      </w:r>
    </w:p>
    <w:p w:rsidR="00BF20E7" w:rsidRDefault="00BF20E7" w:rsidP="00BF20E7">
      <w:pPr>
        <w:pStyle w:val="libNormal"/>
        <w:rPr>
          <w:lang w:bidi="fa-IR"/>
        </w:rPr>
      </w:pPr>
      <w:r w:rsidRPr="00C65E9C">
        <w:rPr>
          <w:rStyle w:val="libBold1Char"/>
        </w:rPr>
        <w:t>5322.</w:t>
      </w:r>
      <w:r>
        <w:rPr>
          <w:lang w:bidi="fa-IR"/>
        </w:rPr>
        <w:t xml:space="preserve"> Imam Ali </w:t>
      </w:r>
      <w:r>
        <w:t>(AS)</w:t>
      </w:r>
      <w:r>
        <w:rPr>
          <w:lang w:bidi="fa-IR"/>
        </w:rPr>
        <w:t xml:space="preserve"> said, 'The hearts of servants that are pure are places that Allah looks at [with mercy]. So whoever purifies his heart, Allah will look at it.'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408" w:name="_Toc484340694"/>
      <w:bookmarkStart w:id="409" w:name="_Toc485893527"/>
      <w:r>
        <w:rPr>
          <w:lang w:bidi="fa-IR"/>
        </w:rPr>
        <w:t>Notes</w:t>
      </w:r>
      <w:bookmarkEnd w:id="408"/>
      <w:bookmarkEnd w:id="409"/>
    </w:p>
    <w:p w:rsidR="00BF20E7" w:rsidRDefault="00BF20E7" w:rsidP="00BF20E7">
      <w:pPr>
        <w:pStyle w:val="libFootnote"/>
        <w:rPr>
          <w:lang w:bidi="fa-IR"/>
        </w:rPr>
      </w:pPr>
      <w:r>
        <w:rPr>
          <w:lang w:bidi="fa-IR"/>
        </w:rPr>
        <w:t xml:space="preserve">1. </w:t>
      </w:r>
      <w:r>
        <w:rPr>
          <w:rtl/>
          <w:lang w:bidi="fa-IR"/>
        </w:rPr>
        <w:t>المحاسن : 1 / 457 / 1058</w:t>
      </w:r>
      <w:r>
        <w:rPr>
          <w:lang w:bidi="fa-IR"/>
        </w:rPr>
        <w:t xml:space="preserve"> .</w:t>
      </w:r>
    </w:p>
    <w:p w:rsidR="00BF20E7" w:rsidRDefault="00BF20E7" w:rsidP="00BF20E7">
      <w:pPr>
        <w:pStyle w:val="libFootnote"/>
        <w:rPr>
          <w:lang w:bidi="fa-IR"/>
        </w:rPr>
      </w:pPr>
      <w:r>
        <w:rPr>
          <w:lang w:bidi="fa-IR"/>
        </w:rPr>
        <w:t>2. al-Mahasin, v. 1, p. 457, no. 1058</w:t>
      </w:r>
    </w:p>
    <w:p w:rsidR="00BF20E7" w:rsidRDefault="00BF20E7" w:rsidP="00BF20E7">
      <w:pPr>
        <w:pStyle w:val="libFootnote"/>
        <w:rPr>
          <w:lang w:bidi="fa-IR"/>
        </w:rPr>
      </w:pPr>
      <w:r>
        <w:rPr>
          <w:lang w:bidi="fa-IR"/>
        </w:rPr>
        <w:t xml:space="preserve">3. </w:t>
      </w:r>
      <w:r>
        <w:rPr>
          <w:rtl/>
          <w:lang w:bidi="fa-IR"/>
        </w:rPr>
        <w:t>غرر الحكم : 6020</w:t>
      </w:r>
      <w:r>
        <w:rPr>
          <w:lang w:bidi="fa-IR"/>
        </w:rPr>
        <w:t xml:space="preserve"> .</w:t>
      </w:r>
    </w:p>
    <w:p w:rsidR="00BF20E7" w:rsidRDefault="00BF20E7" w:rsidP="00BF20E7">
      <w:pPr>
        <w:pStyle w:val="libFootnote"/>
        <w:rPr>
          <w:lang w:bidi="fa-IR"/>
        </w:rPr>
      </w:pPr>
      <w:r>
        <w:rPr>
          <w:lang w:bidi="fa-IR"/>
        </w:rPr>
        <w:t>4. Ghurar al-Hikam, no. 6020</w:t>
      </w:r>
    </w:p>
    <w:p w:rsidR="00BF20E7" w:rsidRDefault="00BF20E7" w:rsidP="00BF20E7">
      <w:pPr>
        <w:pStyle w:val="libFootnote"/>
        <w:rPr>
          <w:lang w:bidi="fa-IR"/>
        </w:rPr>
      </w:pPr>
      <w:r>
        <w:rPr>
          <w:lang w:bidi="fa-IR"/>
        </w:rPr>
        <w:t xml:space="preserve">5. </w:t>
      </w:r>
      <w:r>
        <w:rPr>
          <w:rtl/>
          <w:lang w:bidi="fa-IR"/>
        </w:rPr>
        <w:t>غرر الحكم : 6777</w:t>
      </w:r>
      <w:r>
        <w:rPr>
          <w:lang w:bidi="fa-IR"/>
        </w:rPr>
        <w:t xml:space="preserve"> .</w:t>
      </w:r>
    </w:p>
    <w:p w:rsidR="00BF20E7" w:rsidRDefault="00BF20E7" w:rsidP="00BF20E7">
      <w:pPr>
        <w:pStyle w:val="libFootnote"/>
        <w:rPr>
          <w:lang w:bidi="fa-IR"/>
        </w:rPr>
      </w:pPr>
      <w:r>
        <w:rPr>
          <w:lang w:bidi="fa-IR"/>
        </w:rPr>
        <w:t>6. Ibid. no. 6777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10" w:name="_Toc484340695"/>
      <w:bookmarkStart w:id="411" w:name="_Toc485893528"/>
      <w:r>
        <w:rPr>
          <w:lang w:bidi="fa-IR"/>
        </w:rPr>
        <w:lastRenderedPageBreak/>
        <w:t xml:space="preserve">1550 - </w:t>
      </w:r>
      <w:r>
        <w:rPr>
          <w:rtl/>
          <w:lang w:bidi="fa-IR"/>
        </w:rPr>
        <w:t>انشِراحُ القَلبِ‏</w:t>
      </w:r>
      <w:bookmarkEnd w:id="410"/>
      <w:bookmarkEnd w:id="411"/>
    </w:p>
    <w:p w:rsidR="00BF20E7" w:rsidRDefault="00BF20E7" w:rsidP="005F6981">
      <w:pPr>
        <w:pStyle w:val="Heading2Center"/>
        <w:rPr>
          <w:lang w:bidi="fa-IR"/>
        </w:rPr>
      </w:pPr>
      <w:bookmarkStart w:id="412" w:name="_Toc484340696"/>
      <w:bookmarkStart w:id="413" w:name="_Toc485893529"/>
      <w:r>
        <w:rPr>
          <w:lang w:bidi="fa-IR"/>
        </w:rPr>
        <w:t>1550. EXPANDING OF THE HEART</w:t>
      </w:r>
      <w:bookmarkEnd w:id="412"/>
      <w:bookmarkEnd w:id="413"/>
    </w:p>
    <w:p w:rsidR="00BF20E7" w:rsidRDefault="00BF20E7" w:rsidP="00CD431C">
      <w:pPr>
        <w:pStyle w:val="libAr"/>
        <w:rPr>
          <w:lang w:bidi="fa-IR"/>
        </w:rPr>
      </w:pPr>
      <w:r>
        <w:rPr>
          <w:rtl/>
        </w:rPr>
        <w:t>(</w:t>
      </w:r>
      <w:r>
        <w:rPr>
          <w:rtl/>
          <w:lang w:bidi="fa-IR"/>
        </w:rPr>
        <w:t>فَمَنْ يُرِدِ اللَّهُ أَنْ يَهْدِيَهُ يَشْرَحْ صَدْرَهُ لِلْإِسْلامِ وَمَنْ يُرِدْ أَنْ يُضِلَّهُ يَجْعَلْ صَدْرَهُ ضَيِّقاً حَرَجاً كَأَنَّما يَصَّعَّدُ فِي السَّماءِ كَذَلِكَ يَجْعَلُ اللَّهُ الرِّجْسَ عَلَى الَّذِينَ لَا يُؤْمِنُونَ) .</w:t>
      </w:r>
      <w:r>
        <w:rPr>
          <w:rStyle w:val="libFootnotenumChar"/>
          <w:rFonts w:hint="cs"/>
          <w:rtl/>
        </w:rPr>
        <w:t>1</w:t>
      </w:r>
    </w:p>
    <w:p w:rsidR="00BF20E7" w:rsidRDefault="00BF20E7" w:rsidP="00BF20E7">
      <w:pPr>
        <w:pStyle w:val="libNormal"/>
        <w:rPr>
          <w:lang w:bidi="fa-IR"/>
        </w:rPr>
      </w:pPr>
      <w:r w:rsidRPr="009070E5">
        <w:rPr>
          <w:rStyle w:val="libBoldItalicChar"/>
        </w:rPr>
        <w:t>“Whomever Allah desires to guide, He opens his breast to Islam, and whomever He desires to lead astray, He makes his breast narrow and straitened as if he were climbing to a height. Thus does Allah lay [spiritual] defilement on those who do not have faith.”</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أَلَمْ نَشْرَحْ لَكَ صَدْرَكَ) .</w:t>
      </w:r>
      <w:r>
        <w:rPr>
          <w:rStyle w:val="libFootnotenumChar"/>
          <w:rFonts w:hint="cs"/>
          <w:rtl/>
        </w:rPr>
        <w:t>3</w:t>
      </w:r>
    </w:p>
    <w:p w:rsidR="00BF20E7" w:rsidRDefault="00BF20E7" w:rsidP="00B3443B">
      <w:pPr>
        <w:pStyle w:val="libNormal"/>
        <w:outlineLvl w:val="0"/>
        <w:rPr>
          <w:lang w:bidi="fa-IR"/>
        </w:rPr>
      </w:pPr>
      <w:bookmarkStart w:id="414" w:name="_Toc485893530"/>
      <w:r w:rsidRPr="009070E5">
        <w:rPr>
          <w:rStyle w:val="libBoldItalicChar"/>
        </w:rPr>
        <w:t>“Did We not open your breast for you?”</w:t>
      </w:r>
      <w:r>
        <w:rPr>
          <w:lang w:bidi="fa-IR"/>
        </w:rPr>
        <w:t xml:space="preserve"> </w:t>
      </w:r>
      <w:r>
        <w:rPr>
          <w:rStyle w:val="libFootnotenumChar"/>
        </w:rPr>
        <w:t>4</w:t>
      </w:r>
      <w:bookmarkEnd w:id="414"/>
    </w:p>
    <w:p w:rsidR="00BF20E7" w:rsidRDefault="00BF20E7" w:rsidP="00CD431C">
      <w:pPr>
        <w:pStyle w:val="libAr"/>
        <w:rPr>
          <w:lang w:bidi="fa-IR"/>
        </w:rPr>
      </w:pPr>
      <w:r w:rsidRPr="00C65E9C">
        <w:rPr>
          <w:rStyle w:val="libBold1Char"/>
          <w:rFonts w:hint="cs"/>
          <w:rtl/>
        </w:rPr>
        <w:t>5323.</w:t>
      </w:r>
      <w:r>
        <w:rPr>
          <w:rtl/>
          <w:lang w:bidi="fa-IR"/>
        </w:rPr>
        <w:t xml:space="preserve"> مجمع البيان : وَردَتِ الرّوايةُ الصَّحيحة أنّه لمّا نَزَلَت هذهِ الآيَةُ : - (فَمَنْ يُرِدِ اللَّهُ أن يَهدِيَهُ) - سُئلَ رسولُ اللَّهِ صلى اللَّه عليه وآله عن شَرحِ الصَّدرِ ما هُو ؟ فقالَ: نورٌ يَقذِفُهُ اللَّهُ في قَلبِ المؤمنِ فَيَنشَرِحُ لَهُ صَدرُهُ ويَنفَسِحُ</w:t>
      </w:r>
      <w:r>
        <w:rPr>
          <w:lang w:bidi="fa-IR"/>
        </w:rPr>
        <w:t xml:space="preserve"> .</w:t>
      </w:r>
    </w:p>
    <w:p w:rsidR="00BF20E7" w:rsidRDefault="00BF20E7" w:rsidP="00CD431C">
      <w:pPr>
        <w:pStyle w:val="libAr"/>
        <w:rPr>
          <w:lang w:bidi="fa-IR"/>
        </w:rPr>
      </w:pPr>
      <w:r>
        <w:rPr>
          <w:rtl/>
          <w:lang w:bidi="fa-IR"/>
        </w:rPr>
        <w:t>قالوا: فهَل لذلكَ مِن أمارَةٍ يُعرَفُ بها ؟ قالَ صلى اللَّه عليه وآله: نَعَم ، الإنابَةُ إلى‏ دارِ الخُلودِ ، والتَّجافي عن دارِ الغُرورِ ، والاستِعدادُ لِلمَوتِ قَبلَ نُزولِ المَوتِ .</w:t>
      </w:r>
      <w:r>
        <w:rPr>
          <w:rStyle w:val="libFootnotenumChar"/>
          <w:rFonts w:hint="cs"/>
          <w:rtl/>
        </w:rPr>
        <w:t>5</w:t>
      </w:r>
    </w:p>
    <w:p w:rsidR="00BF20E7" w:rsidRDefault="00BF20E7" w:rsidP="00BF20E7">
      <w:pPr>
        <w:pStyle w:val="libNormal"/>
        <w:rPr>
          <w:lang w:bidi="fa-IR"/>
        </w:rPr>
      </w:pPr>
      <w:r w:rsidRPr="00C65E9C">
        <w:rPr>
          <w:rStyle w:val="libBold1Char"/>
        </w:rPr>
        <w:t>5323.</w:t>
      </w:r>
      <w:r>
        <w:rPr>
          <w:lang w:bidi="fa-IR"/>
        </w:rPr>
        <w:t xml:space="preserve"> Majma al-Bayan, It is narrated in a authenticated tradition: When this verse was revealed: </w:t>
      </w:r>
      <w:r w:rsidRPr="009070E5">
        <w:rPr>
          <w:rStyle w:val="libBoldItalicChar"/>
        </w:rPr>
        <w:t>“Whomever Allah desires to guide...”</w:t>
      </w:r>
      <w:r>
        <w:rPr>
          <w:lang w:bidi="fa-IR"/>
        </w:rPr>
        <w:t xml:space="preserve">, the Prophet </w:t>
      </w:r>
      <w:r>
        <w:t>(SAWA)</w:t>
      </w:r>
      <w:r>
        <w:rPr>
          <w:lang w:bidi="fa-IR"/>
        </w:rPr>
        <w:t xml:space="preserve"> was asked about the expanding of the breast and what it was. He said, 'It is a light that Allah casts into the heart of a believer and it expands the heart and broadens it.' They asked, 'Is there a sign by which this may be known?' He </w:t>
      </w:r>
      <w:r>
        <w:t>(SAWA)</w:t>
      </w:r>
      <w:r>
        <w:rPr>
          <w:lang w:bidi="fa-IR"/>
        </w:rPr>
        <w:t xml:space="preserve"> said, 'Yes, to return to the eternal realm, to shun away from the realm of delusion, and to prepare for death before it comes.'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415" w:name="_Toc484340697"/>
      <w:bookmarkStart w:id="416" w:name="_Toc485893531"/>
      <w:r>
        <w:rPr>
          <w:lang w:bidi="fa-IR"/>
        </w:rPr>
        <w:t>Notes</w:t>
      </w:r>
      <w:bookmarkEnd w:id="415"/>
      <w:bookmarkEnd w:id="416"/>
    </w:p>
    <w:p w:rsidR="00BF20E7" w:rsidRDefault="00BF20E7" w:rsidP="00BF20E7">
      <w:pPr>
        <w:pStyle w:val="libFootnote"/>
        <w:rPr>
          <w:lang w:bidi="fa-IR"/>
        </w:rPr>
      </w:pPr>
      <w:r>
        <w:rPr>
          <w:lang w:bidi="fa-IR"/>
        </w:rPr>
        <w:t xml:space="preserve">1. </w:t>
      </w:r>
      <w:r>
        <w:rPr>
          <w:rtl/>
          <w:lang w:bidi="fa-IR"/>
        </w:rPr>
        <w:t>الأنعام : 125</w:t>
      </w:r>
      <w:r>
        <w:rPr>
          <w:lang w:bidi="fa-IR"/>
        </w:rPr>
        <w:t xml:space="preserve"> .</w:t>
      </w:r>
    </w:p>
    <w:p w:rsidR="00BF20E7" w:rsidRDefault="00BF20E7" w:rsidP="00BF20E7">
      <w:pPr>
        <w:pStyle w:val="libFootnote"/>
        <w:rPr>
          <w:lang w:bidi="fa-IR"/>
        </w:rPr>
      </w:pPr>
      <w:r>
        <w:rPr>
          <w:lang w:bidi="fa-IR"/>
        </w:rPr>
        <w:t>2. Quran 6</w:t>
      </w:r>
      <w:r>
        <w:rPr>
          <w:rtl/>
          <w:lang w:bidi="fa-IR"/>
        </w:rPr>
        <w:t>:125</w:t>
      </w:r>
    </w:p>
    <w:p w:rsidR="00BF20E7" w:rsidRDefault="00BF20E7" w:rsidP="00BF20E7">
      <w:pPr>
        <w:pStyle w:val="libFootnote"/>
        <w:rPr>
          <w:lang w:bidi="fa-IR"/>
        </w:rPr>
      </w:pPr>
      <w:r>
        <w:rPr>
          <w:lang w:bidi="fa-IR"/>
        </w:rPr>
        <w:t xml:space="preserve">3. </w:t>
      </w:r>
      <w:r>
        <w:rPr>
          <w:rtl/>
          <w:lang w:bidi="fa-IR"/>
        </w:rPr>
        <w:t>الشرح : 1</w:t>
      </w:r>
      <w:r>
        <w:rPr>
          <w:lang w:bidi="fa-IR"/>
        </w:rPr>
        <w:t xml:space="preserve"> .</w:t>
      </w:r>
    </w:p>
    <w:p w:rsidR="00BF20E7" w:rsidRDefault="00BF20E7" w:rsidP="00BF20E7">
      <w:pPr>
        <w:pStyle w:val="libFootnote"/>
        <w:rPr>
          <w:lang w:bidi="fa-IR"/>
        </w:rPr>
      </w:pPr>
      <w:r>
        <w:rPr>
          <w:lang w:bidi="fa-IR"/>
        </w:rPr>
        <w:t>4. Quran 94</w:t>
      </w:r>
      <w:r>
        <w:rPr>
          <w:rtl/>
          <w:lang w:bidi="fa-IR"/>
        </w:rPr>
        <w:t>:1</w:t>
      </w:r>
    </w:p>
    <w:p w:rsidR="00BF20E7" w:rsidRDefault="00BF20E7" w:rsidP="00BF20E7">
      <w:pPr>
        <w:pStyle w:val="libFootnote"/>
        <w:rPr>
          <w:lang w:bidi="fa-IR"/>
        </w:rPr>
      </w:pPr>
      <w:r>
        <w:rPr>
          <w:lang w:bidi="fa-IR"/>
        </w:rPr>
        <w:t xml:space="preserve">5. </w:t>
      </w:r>
      <w:r>
        <w:rPr>
          <w:rtl/>
          <w:lang w:bidi="fa-IR"/>
        </w:rPr>
        <w:t>مجمع البيان : 4 / 561</w:t>
      </w:r>
      <w:r>
        <w:rPr>
          <w:lang w:bidi="fa-IR"/>
        </w:rPr>
        <w:t xml:space="preserve"> .</w:t>
      </w:r>
    </w:p>
    <w:p w:rsidR="00BF20E7" w:rsidRDefault="00BF20E7" w:rsidP="00BF20E7">
      <w:pPr>
        <w:pStyle w:val="libFootnote"/>
        <w:rPr>
          <w:lang w:bidi="fa-IR"/>
        </w:rPr>
      </w:pPr>
      <w:r>
        <w:rPr>
          <w:lang w:bidi="fa-IR"/>
        </w:rPr>
        <w:t>6. Majma al-Bayan, v. 4, p. 561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17" w:name="_Toc484340698"/>
      <w:bookmarkStart w:id="418" w:name="_Toc485893532"/>
      <w:r>
        <w:rPr>
          <w:lang w:bidi="fa-IR"/>
        </w:rPr>
        <w:lastRenderedPageBreak/>
        <w:t xml:space="preserve">1551 - </w:t>
      </w:r>
      <w:r>
        <w:rPr>
          <w:rtl/>
          <w:lang w:bidi="fa-IR"/>
        </w:rPr>
        <w:t>حِجابُ القَلبِ‏</w:t>
      </w:r>
      <w:bookmarkEnd w:id="417"/>
      <w:bookmarkEnd w:id="418"/>
    </w:p>
    <w:p w:rsidR="00BF20E7" w:rsidRDefault="00BF20E7" w:rsidP="005F6981">
      <w:pPr>
        <w:pStyle w:val="Heading2Center"/>
        <w:rPr>
          <w:lang w:bidi="fa-IR"/>
        </w:rPr>
      </w:pPr>
      <w:bookmarkStart w:id="419" w:name="_Toc484340699"/>
      <w:bookmarkStart w:id="420" w:name="_Toc485893533"/>
      <w:r>
        <w:rPr>
          <w:lang w:bidi="fa-IR"/>
        </w:rPr>
        <w:t>1551. THE VEIL OF THE HEART</w:t>
      </w:r>
      <w:bookmarkEnd w:id="419"/>
      <w:bookmarkEnd w:id="420"/>
    </w:p>
    <w:p w:rsidR="00BF20E7" w:rsidRDefault="00BF20E7" w:rsidP="00CD431C">
      <w:pPr>
        <w:pStyle w:val="libAr"/>
        <w:rPr>
          <w:lang w:bidi="fa-IR"/>
        </w:rPr>
      </w:pPr>
      <w:r w:rsidRPr="00C65E9C">
        <w:rPr>
          <w:rStyle w:val="libBold1Char"/>
          <w:rFonts w:hint="cs"/>
          <w:rtl/>
        </w:rPr>
        <w:t>5324.</w:t>
      </w:r>
      <w:r>
        <w:rPr>
          <w:rtl/>
          <w:lang w:bidi="fa-IR"/>
        </w:rPr>
        <w:t xml:space="preserve"> رسولُ اللَّهِ صلى اللَّه عليه وآله : إنَّ المؤمنَ إذا أذنَبَ كانَت نُكتَةٌ سَوداءُ في قَلبِهِ ، فإن تابَ ونَزَعَ واستَغفَرَ صُقِلَ قَلبُهُ، فإن زاد زَادَت ، فذلكَ الرانُ الذي ذَكَرَهُ اللَّهُ في كتابِهِ (كَلَّا بَلْ رانَ على‏ قُلوبِهِم ما كانُوا يَكسِبُونَ)</w:t>
      </w:r>
      <w:r>
        <w:rPr>
          <w:rStyle w:val="libFootnotenumChar"/>
          <w:rFonts w:hint="cs"/>
          <w:rtl/>
        </w:rPr>
        <w:t>1</w:t>
      </w:r>
      <w:r>
        <w:rPr>
          <w:rtl/>
          <w:lang w:bidi="fa-IR"/>
        </w:rPr>
        <w:t xml:space="preserve"> ،</w:t>
      </w:r>
      <w:r>
        <w:rPr>
          <w:rStyle w:val="libFootnotenumChar"/>
          <w:rFonts w:hint="cs"/>
          <w:rtl/>
        </w:rPr>
        <w:t>2</w:t>
      </w:r>
      <w:r>
        <w:rPr>
          <w:lang w:bidi="fa-IR"/>
        </w:rPr>
        <w:t xml:space="preserve"> .</w:t>
      </w:r>
    </w:p>
    <w:p w:rsidR="00BF20E7" w:rsidRDefault="00BF20E7" w:rsidP="00BF20E7">
      <w:pPr>
        <w:pStyle w:val="libNormal"/>
        <w:rPr>
          <w:lang w:bidi="fa-IR"/>
        </w:rPr>
      </w:pPr>
      <w:r w:rsidRPr="00C65E9C">
        <w:rPr>
          <w:rStyle w:val="libBold1Char"/>
        </w:rPr>
        <w:t>5324.</w:t>
      </w:r>
      <w:r>
        <w:rPr>
          <w:lang w:bidi="fa-IR"/>
        </w:rPr>
        <w:t xml:space="preserve"> The Prophet </w:t>
      </w:r>
      <w:r>
        <w:t>(SAWA)</w:t>
      </w:r>
      <w:r>
        <w:rPr>
          <w:lang w:bidi="fa-IR"/>
        </w:rPr>
        <w:t xml:space="preserve"> said, 'When a believer sins a black dot appears on his heart. If he repents, pulls back and seeks forgiveness his heart is cleansed from the black dot, but if he increases his sins the dot grows larger, and this is the rust that Allah has mentioned in His Book: </w:t>
      </w:r>
      <w:r w:rsidRPr="009070E5">
        <w:rPr>
          <w:rStyle w:val="libBoldItalicChar"/>
        </w:rPr>
        <w:t>“No indeed! Rather their hearts have been sullied by what they have been earning.”</w:t>
      </w:r>
      <w:r>
        <w:rPr>
          <w:lang w:bidi="fa-IR"/>
        </w:rPr>
        <w:t xml:space="preserve"> </w:t>
      </w:r>
      <w:r>
        <w:rPr>
          <w:rStyle w:val="libFootnotenumChar"/>
        </w:rPr>
        <w:t>34</w:t>
      </w:r>
    </w:p>
    <w:p w:rsidR="00BF20E7" w:rsidRDefault="00BF20E7" w:rsidP="00CD431C">
      <w:pPr>
        <w:pStyle w:val="libAr"/>
        <w:rPr>
          <w:lang w:bidi="fa-IR"/>
        </w:rPr>
      </w:pPr>
      <w:r w:rsidRPr="00C65E9C">
        <w:rPr>
          <w:rStyle w:val="libBold1Char"/>
          <w:rFonts w:hint="cs"/>
          <w:rtl/>
        </w:rPr>
        <w:t>5325.</w:t>
      </w:r>
      <w:r>
        <w:rPr>
          <w:rtl/>
          <w:lang w:bidi="fa-IR"/>
        </w:rPr>
        <w:t xml:space="preserve"> الإمامُ الكاظمُ عليه السلام : أوحَى اللَّهُ تعالى‏ إلى‏ داودَ عليه السلام : يا داودُ ، حَذِّرْ وأنذِرْ (ونَذِّرْ) أصحابَكَ عن حُبِّ الشَّهَواتِ ، فإنّ المُعَلَّقةَ قُلوبُهُم بِشَهَواتِ الدنيا قُلوبُهُم مَحجوبَةٌ عَنِّي .</w:t>
      </w:r>
      <w:r>
        <w:rPr>
          <w:rStyle w:val="libFootnotenumChar"/>
          <w:rFonts w:hint="cs"/>
          <w:rtl/>
        </w:rPr>
        <w:t>5</w:t>
      </w:r>
    </w:p>
    <w:p w:rsidR="00BF20E7" w:rsidRDefault="00BF20E7" w:rsidP="00BF20E7">
      <w:pPr>
        <w:pStyle w:val="libNormal"/>
        <w:rPr>
          <w:lang w:bidi="fa-IR"/>
        </w:rPr>
      </w:pPr>
      <w:r w:rsidRPr="00C65E9C">
        <w:rPr>
          <w:rStyle w:val="libBold1Char"/>
        </w:rPr>
        <w:t>5325.</w:t>
      </w:r>
      <w:r>
        <w:rPr>
          <w:lang w:bidi="fa-IR"/>
        </w:rPr>
        <w:t xml:space="preserve"> Imam al-Kazim </w:t>
      </w:r>
      <w:r>
        <w:t>(AS)</w:t>
      </w:r>
      <w:r>
        <w:rPr>
          <w:lang w:bidi="fa-IR"/>
        </w:rPr>
        <w:t xml:space="preserve"> said, 'Allah Almighty revealed unto David </w:t>
      </w:r>
      <w:r>
        <w:t>(AS)</w:t>
      </w:r>
      <w:r>
        <w:rPr>
          <w:lang w:bidi="fa-IR"/>
        </w:rPr>
        <w:t xml:space="preserve">, 'O David, warn and caution your companions against the love of desires, for those whose hearts are attached to worldly desires, their hearts are veiled from Me.'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421" w:name="_Toc484340700"/>
      <w:bookmarkStart w:id="422" w:name="_Toc485893534"/>
      <w:r>
        <w:rPr>
          <w:lang w:bidi="fa-IR"/>
        </w:rPr>
        <w:t>Notes</w:t>
      </w:r>
      <w:bookmarkEnd w:id="421"/>
      <w:bookmarkEnd w:id="422"/>
    </w:p>
    <w:p w:rsidR="00BF20E7" w:rsidRDefault="00BF20E7" w:rsidP="00BF20E7">
      <w:pPr>
        <w:pStyle w:val="libFootnote"/>
        <w:rPr>
          <w:lang w:bidi="fa-IR"/>
        </w:rPr>
      </w:pPr>
      <w:r>
        <w:rPr>
          <w:lang w:bidi="fa-IR"/>
        </w:rPr>
        <w:t xml:space="preserve">1. </w:t>
      </w:r>
      <w:r>
        <w:rPr>
          <w:rtl/>
          <w:lang w:bidi="fa-IR"/>
        </w:rPr>
        <w:t>المطففين : 14</w:t>
      </w:r>
      <w:r>
        <w:rPr>
          <w:lang w:bidi="fa-IR"/>
        </w:rPr>
        <w:t xml:space="preserve"> .</w:t>
      </w:r>
    </w:p>
    <w:p w:rsidR="00BF20E7" w:rsidRDefault="00BF20E7" w:rsidP="00BF20E7">
      <w:pPr>
        <w:pStyle w:val="libFootnote"/>
        <w:rPr>
          <w:lang w:bidi="fa-IR"/>
        </w:rPr>
      </w:pPr>
      <w:r>
        <w:rPr>
          <w:lang w:bidi="fa-IR"/>
        </w:rPr>
        <w:t xml:space="preserve">2. </w:t>
      </w:r>
      <w:r>
        <w:rPr>
          <w:rtl/>
          <w:lang w:bidi="fa-IR"/>
        </w:rPr>
        <w:t>سنن ابن ماجة : 2 / 1418 / 4244</w:t>
      </w:r>
      <w:r>
        <w:rPr>
          <w:lang w:bidi="fa-IR"/>
        </w:rPr>
        <w:t xml:space="preserve"> .</w:t>
      </w:r>
    </w:p>
    <w:p w:rsidR="00BF20E7" w:rsidRDefault="00BF20E7" w:rsidP="00BF20E7">
      <w:pPr>
        <w:pStyle w:val="libFootnote"/>
        <w:rPr>
          <w:lang w:bidi="fa-IR"/>
        </w:rPr>
      </w:pPr>
      <w:r>
        <w:rPr>
          <w:lang w:bidi="fa-IR"/>
        </w:rPr>
        <w:t>3. Quran 83</w:t>
      </w:r>
      <w:r>
        <w:rPr>
          <w:rtl/>
          <w:lang w:bidi="fa-IR"/>
        </w:rPr>
        <w:t>:14</w:t>
      </w:r>
    </w:p>
    <w:p w:rsidR="00BF20E7" w:rsidRDefault="00BF20E7" w:rsidP="00BF20E7">
      <w:pPr>
        <w:pStyle w:val="libFootnote"/>
        <w:rPr>
          <w:lang w:bidi="fa-IR"/>
        </w:rPr>
      </w:pPr>
      <w:r>
        <w:rPr>
          <w:lang w:bidi="fa-IR"/>
        </w:rPr>
        <w:t>4. Sunan Ibn Maja, v. 2, p. 1418, no. 4244</w:t>
      </w:r>
    </w:p>
    <w:p w:rsidR="00BF20E7" w:rsidRDefault="00BF20E7" w:rsidP="00BF20E7">
      <w:pPr>
        <w:pStyle w:val="libFootnote"/>
        <w:rPr>
          <w:lang w:bidi="fa-IR"/>
        </w:rPr>
      </w:pPr>
      <w:r>
        <w:rPr>
          <w:lang w:bidi="fa-IR"/>
        </w:rPr>
        <w:t xml:space="preserve">5. </w:t>
      </w:r>
      <w:r>
        <w:rPr>
          <w:rtl/>
          <w:lang w:bidi="fa-IR"/>
        </w:rPr>
        <w:t>تحف العقول : 397</w:t>
      </w:r>
      <w:r>
        <w:rPr>
          <w:lang w:bidi="fa-IR"/>
        </w:rPr>
        <w:t xml:space="preserve"> .</w:t>
      </w:r>
    </w:p>
    <w:p w:rsidR="00BF20E7" w:rsidRDefault="00BF20E7" w:rsidP="00BF20E7">
      <w:pPr>
        <w:pStyle w:val="libFootnote"/>
        <w:rPr>
          <w:lang w:bidi="fa-IR"/>
        </w:rPr>
      </w:pPr>
      <w:r>
        <w:rPr>
          <w:lang w:bidi="fa-IR"/>
        </w:rPr>
        <w:t>6. Tuhaf al-Uqul, p. 397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23" w:name="_Toc484340701"/>
      <w:bookmarkStart w:id="424" w:name="_Toc485893535"/>
      <w:r>
        <w:rPr>
          <w:lang w:bidi="fa-IR"/>
        </w:rPr>
        <w:lastRenderedPageBreak/>
        <w:t xml:space="preserve">1552 - </w:t>
      </w:r>
      <w:r>
        <w:rPr>
          <w:rtl/>
          <w:lang w:bidi="fa-IR"/>
        </w:rPr>
        <w:t>قَسوَةُ القَلبِ‏</w:t>
      </w:r>
      <w:bookmarkEnd w:id="423"/>
      <w:bookmarkEnd w:id="424"/>
    </w:p>
    <w:p w:rsidR="00BF20E7" w:rsidRDefault="00BF20E7" w:rsidP="005F6981">
      <w:pPr>
        <w:pStyle w:val="Heading2Center"/>
        <w:rPr>
          <w:lang w:bidi="fa-IR"/>
        </w:rPr>
      </w:pPr>
      <w:bookmarkStart w:id="425" w:name="_Toc484340702"/>
      <w:bookmarkStart w:id="426" w:name="_Toc485893536"/>
      <w:r>
        <w:rPr>
          <w:lang w:bidi="fa-IR"/>
        </w:rPr>
        <w:t>1552. HARD-HEARTEDNESS</w:t>
      </w:r>
      <w:bookmarkEnd w:id="425"/>
      <w:bookmarkEnd w:id="426"/>
    </w:p>
    <w:p w:rsidR="00BF20E7" w:rsidRDefault="00BF20E7" w:rsidP="00CD431C">
      <w:pPr>
        <w:pStyle w:val="libAr"/>
        <w:rPr>
          <w:lang w:bidi="fa-IR"/>
        </w:rPr>
      </w:pPr>
      <w:r>
        <w:rPr>
          <w:rtl/>
        </w:rPr>
        <w:t>(</w:t>
      </w:r>
      <w:r>
        <w:rPr>
          <w:rtl/>
          <w:lang w:bidi="fa-IR"/>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w:t>
      </w:r>
      <w:r>
        <w:rPr>
          <w:rStyle w:val="libFootnotenumChar"/>
          <w:rFonts w:hint="cs"/>
          <w:rtl/>
        </w:rPr>
        <w:t>1</w:t>
      </w:r>
    </w:p>
    <w:p w:rsidR="00BF20E7" w:rsidRDefault="00BF20E7" w:rsidP="00BF20E7">
      <w:pPr>
        <w:pStyle w:val="libNormal"/>
        <w:rPr>
          <w:lang w:bidi="fa-IR"/>
        </w:rPr>
      </w:pPr>
      <w:r w:rsidRPr="009070E5">
        <w:rPr>
          <w:rStyle w:val="libBoldItalicChar"/>
        </w:rPr>
        <w:t>“Then your hearts hardened after that; so they are like stones, or even harder. For indeed there are some stones from which streams gush forth, and indeed there are some of them that split, and water issues from them, and indeed there are some of them that fall for the fear of Allah. And Allah is not oblivious of what you do.”</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5326.</w:t>
      </w:r>
      <w:r>
        <w:rPr>
          <w:rtl/>
          <w:lang w:bidi="fa-IR"/>
        </w:rPr>
        <w:t xml:space="preserve"> الكافي : فيما ناجَى اللَّهُ عَزَّوجلَّ بهِ موسى‏ عليه السلام : يا موسى‏ ، لا تُطَوِّلْ في الدُّنيا أملَكَ فَيَقسُوَ قَلبُكَ ، والقاسي القَلبِ مِنّي بَعيدٌ .</w:t>
      </w:r>
      <w:r>
        <w:rPr>
          <w:rStyle w:val="libFootnotenumChar"/>
          <w:rFonts w:hint="cs"/>
          <w:rtl/>
        </w:rPr>
        <w:t>3</w:t>
      </w:r>
    </w:p>
    <w:p w:rsidR="00BF20E7" w:rsidRDefault="00BF20E7" w:rsidP="00BF20E7">
      <w:pPr>
        <w:pStyle w:val="libNormal"/>
        <w:rPr>
          <w:lang w:bidi="fa-IR"/>
        </w:rPr>
      </w:pPr>
      <w:r w:rsidRPr="00C65E9C">
        <w:rPr>
          <w:rStyle w:val="libBold1Char"/>
        </w:rPr>
        <w:t>5326.</w:t>
      </w:r>
      <w:r>
        <w:rPr>
          <w:lang w:bidi="fa-IR"/>
        </w:rPr>
        <w:t xml:space="preserve"> It is narrated in al-Kafi that, In one of Allah's intimate conversations with Prophet Moses </w:t>
      </w:r>
      <w:r>
        <w:t>(AS)</w:t>
      </w:r>
      <w:r>
        <w:rPr>
          <w:lang w:bidi="fa-IR"/>
        </w:rPr>
        <w:t xml:space="preserve">, He said, 'O Moses, do not prolong your hope in this world for your heart will turn hard, and hard hearts are far away from Me.' </w:t>
      </w:r>
      <w:r>
        <w:rPr>
          <w:rStyle w:val="libFootnotenumChar"/>
        </w:rPr>
        <w:t>4</w:t>
      </w:r>
    </w:p>
    <w:p w:rsidR="00BF20E7" w:rsidRDefault="00BF20E7" w:rsidP="00CD431C">
      <w:pPr>
        <w:pStyle w:val="libAr"/>
        <w:rPr>
          <w:lang w:bidi="fa-IR"/>
        </w:rPr>
      </w:pPr>
      <w:r w:rsidRPr="00C65E9C">
        <w:rPr>
          <w:rStyle w:val="libBold1Char"/>
          <w:rFonts w:hint="cs"/>
          <w:rtl/>
        </w:rPr>
        <w:t>5327.</w:t>
      </w:r>
      <w:r>
        <w:rPr>
          <w:rtl/>
          <w:lang w:bidi="fa-IR"/>
        </w:rPr>
        <w:t xml:space="preserve"> عيسى عليه السلام : إنّ الدابَّةَ إذا لم تُرتَكَبْ ولم تُمتَهَنْ وتُستَعمَلْ لَتَصعُبُ ويَتَغَيَّرُ خُلقُها ، وكذلكَ القُلوبُ إذا لم تُرَقَّقْ بذِكرِ المَوتِ ويَتبَعُها دُؤوبُ العِبادَةِ تَقسُو وتَغلُظُ .</w:t>
      </w:r>
      <w:r>
        <w:rPr>
          <w:rStyle w:val="libFootnotenumChar"/>
          <w:rFonts w:hint="cs"/>
          <w:rtl/>
        </w:rPr>
        <w:t>5</w:t>
      </w:r>
    </w:p>
    <w:p w:rsidR="00BF20E7" w:rsidRDefault="00BF20E7" w:rsidP="00BF20E7">
      <w:pPr>
        <w:pStyle w:val="libNormal"/>
        <w:rPr>
          <w:lang w:bidi="fa-IR"/>
        </w:rPr>
      </w:pPr>
      <w:r w:rsidRPr="00C65E9C">
        <w:rPr>
          <w:rStyle w:val="libBold1Char"/>
        </w:rPr>
        <w:t>5327.</w:t>
      </w:r>
      <w:r>
        <w:rPr>
          <w:lang w:bidi="fa-IR"/>
        </w:rPr>
        <w:t xml:space="preserve"> Prophet Jesus </w:t>
      </w:r>
      <w:r>
        <w:t>(AS)</w:t>
      </w:r>
      <w:r>
        <w:rPr>
          <w:lang w:bidi="fa-IR"/>
        </w:rPr>
        <w:t xml:space="preserve"> said, 'When an animal is not mounted, trained or used it will become hard to use and its character will change. The same goes for the hearts - if they are not made soft with the remembrance of death, followed by diligent worship, they will harden and become harsh.' </w:t>
      </w:r>
      <w:r>
        <w:rPr>
          <w:rStyle w:val="libFootnotenumChar"/>
        </w:rPr>
        <w:t>6</w:t>
      </w:r>
    </w:p>
    <w:p w:rsidR="00BF20E7" w:rsidRDefault="00BF20E7" w:rsidP="00CD431C">
      <w:pPr>
        <w:pStyle w:val="libAr"/>
        <w:rPr>
          <w:lang w:bidi="fa-IR"/>
        </w:rPr>
      </w:pPr>
      <w:r w:rsidRPr="00C65E9C">
        <w:rPr>
          <w:rStyle w:val="libBold1Char"/>
          <w:rFonts w:hint="cs"/>
          <w:rtl/>
        </w:rPr>
        <w:t>5328.</w:t>
      </w:r>
      <w:r>
        <w:rPr>
          <w:rtl/>
          <w:lang w:bidi="fa-IR"/>
        </w:rPr>
        <w:t xml:space="preserve"> رسولُ اللَّهِ صلى اللَّه عليه وآله : لا تُكثِرُوا الكلامَ بغَيرِ ذِكرِ اللَّهِ ؛ فإنَّ كَثرَةَ الكلامِ بغَيرِ ذِكرِ اللَّهِ قَسوَةُ القَلبِ ، إنّ أبعَدَ الناسِ مِن اللَّهِ القَلبُ القاسي .</w:t>
      </w:r>
      <w:r>
        <w:rPr>
          <w:rStyle w:val="libFootnotenumChar"/>
          <w:rFonts w:hint="cs"/>
          <w:rtl/>
        </w:rPr>
        <w:t>7</w:t>
      </w:r>
    </w:p>
    <w:p w:rsidR="00BF20E7" w:rsidRDefault="00BF20E7" w:rsidP="00BF20E7">
      <w:pPr>
        <w:pStyle w:val="libNormal"/>
        <w:rPr>
          <w:lang w:bidi="fa-IR"/>
        </w:rPr>
      </w:pPr>
      <w:r w:rsidRPr="00C65E9C">
        <w:rPr>
          <w:rStyle w:val="libBold1Char"/>
        </w:rPr>
        <w:t>5328.</w:t>
      </w:r>
      <w:r>
        <w:rPr>
          <w:lang w:bidi="fa-IR"/>
        </w:rPr>
        <w:t xml:space="preserve"> The Prophet </w:t>
      </w:r>
      <w:r>
        <w:t>(SAWA)</w:t>
      </w:r>
      <w:r>
        <w:rPr>
          <w:lang w:bidi="fa-IR"/>
        </w:rPr>
        <w:t xml:space="preserve"> said, 'Do not speak excessively without the remembrance of Allah, for excessive speech devoid of the remembrance of Allah hardens the heart. The farthest of people from Allah are the hard-hearted.' </w:t>
      </w:r>
      <w:r>
        <w:rPr>
          <w:rStyle w:val="libFootnotenumChar"/>
        </w:rPr>
        <w:t>8</w:t>
      </w:r>
    </w:p>
    <w:p w:rsidR="00BF20E7" w:rsidRDefault="00BF20E7" w:rsidP="00CD431C">
      <w:pPr>
        <w:pStyle w:val="libAr"/>
        <w:rPr>
          <w:lang w:bidi="fa-IR"/>
        </w:rPr>
      </w:pPr>
      <w:r w:rsidRPr="00C65E9C">
        <w:rPr>
          <w:rStyle w:val="libBold1Char"/>
          <w:rFonts w:hint="cs"/>
          <w:rtl/>
        </w:rPr>
        <w:t>5329.</w:t>
      </w:r>
      <w:r>
        <w:rPr>
          <w:rtl/>
          <w:lang w:bidi="fa-IR"/>
        </w:rPr>
        <w:t xml:space="preserve"> رسولُ اللَّهِ صلى اللَّه عليه وآله : ثلاثةٌ يُقسِينَ القَلبَ : استِماعُ اللَّهوِ ، وطَلَبُ الصَّيدِ ، وإتيانُ بابِ السُّلطانِ .</w:t>
      </w:r>
      <w:r>
        <w:rPr>
          <w:rStyle w:val="libFootnotenumChar"/>
          <w:rFonts w:hint="cs"/>
          <w:rtl/>
        </w:rPr>
        <w:t>9</w:t>
      </w:r>
    </w:p>
    <w:p w:rsidR="00BF20E7" w:rsidRDefault="00BF20E7" w:rsidP="00BF20E7">
      <w:pPr>
        <w:pStyle w:val="libNormal"/>
        <w:rPr>
          <w:lang w:bidi="fa-IR"/>
        </w:rPr>
      </w:pPr>
      <w:r w:rsidRPr="00C65E9C">
        <w:rPr>
          <w:rStyle w:val="libBold1Char"/>
        </w:rPr>
        <w:t>5329.</w:t>
      </w:r>
      <w:r>
        <w:rPr>
          <w:lang w:bidi="fa-IR"/>
        </w:rPr>
        <w:t xml:space="preserve"> The Prophet </w:t>
      </w:r>
      <w:r>
        <w:t>(SAWA)</w:t>
      </w:r>
      <w:r>
        <w:rPr>
          <w:lang w:bidi="fa-IR"/>
        </w:rPr>
        <w:t xml:space="preserve"> said, 'Three things harden the heart: listening to distracting words of amusement </w:t>
      </w:r>
      <w:r>
        <w:t>(lahw)</w:t>
      </w:r>
      <w:r>
        <w:rPr>
          <w:lang w:bidi="fa-IR"/>
        </w:rPr>
        <w:t xml:space="preserve">, hunting, and associating with rulers.' </w:t>
      </w:r>
      <w:r>
        <w:rPr>
          <w:rStyle w:val="libFootnotenumChar"/>
        </w:rPr>
        <w:t>10</w:t>
      </w:r>
    </w:p>
    <w:p w:rsidR="00BF20E7" w:rsidRDefault="00BF20E7" w:rsidP="00CD431C">
      <w:pPr>
        <w:pStyle w:val="libAr"/>
        <w:rPr>
          <w:lang w:bidi="fa-IR"/>
        </w:rPr>
      </w:pPr>
      <w:r w:rsidRPr="00C65E9C">
        <w:rPr>
          <w:rStyle w:val="libBold1Char"/>
          <w:rFonts w:hint="cs"/>
          <w:rtl/>
        </w:rPr>
        <w:t>5330.</w:t>
      </w:r>
      <w:r>
        <w:rPr>
          <w:rtl/>
          <w:lang w:bidi="fa-IR"/>
        </w:rPr>
        <w:t xml:space="preserve"> الإمامُ عليٌّ عليه السلام: ماجَفَّتِ الدُّموعُ إلّا لِقَسوةِ القُلوبِ ، وما قَسَتِ القُلوبُ إلّا لكَثرَةِ الذُّنوبِ .</w:t>
      </w:r>
      <w:r>
        <w:rPr>
          <w:rStyle w:val="libFootnotenumChar"/>
          <w:rFonts w:hint="cs"/>
          <w:rtl/>
        </w:rPr>
        <w:t>11</w:t>
      </w:r>
    </w:p>
    <w:p w:rsidR="00BF20E7" w:rsidRDefault="00BF20E7" w:rsidP="00BF20E7">
      <w:pPr>
        <w:pStyle w:val="libNormal"/>
        <w:rPr>
          <w:lang w:bidi="fa-IR"/>
        </w:rPr>
      </w:pPr>
      <w:r w:rsidRPr="00C65E9C">
        <w:rPr>
          <w:rStyle w:val="libBold1Char"/>
        </w:rPr>
        <w:lastRenderedPageBreak/>
        <w:t>5330.</w:t>
      </w:r>
      <w:r>
        <w:rPr>
          <w:lang w:bidi="fa-IR"/>
        </w:rPr>
        <w:t xml:space="preserve"> Imam Ali </w:t>
      </w:r>
      <w:r>
        <w:t>(AS)</w:t>
      </w:r>
      <w:r>
        <w:rPr>
          <w:lang w:bidi="fa-IR"/>
        </w:rPr>
        <w:t xml:space="preserve"> said, 'Tears only dry up [i.e. fail to flow] as a result of hardness of the heart, and the hearts only harden as a result of frequent sinning.' </w:t>
      </w:r>
      <w:r>
        <w:rPr>
          <w:rStyle w:val="libFootnotenumChar"/>
        </w:rPr>
        <w:t>12</w:t>
      </w:r>
    </w:p>
    <w:p w:rsidR="00BF20E7" w:rsidRDefault="00BF20E7" w:rsidP="00CD431C">
      <w:pPr>
        <w:pStyle w:val="libAr"/>
        <w:rPr>
          <w:lang w:bidi="fa-IR"/>
        </w:rPr>
      </w:pPr>
      <w:r w:rsidRPr="00C65E9C">
        <w:rPr>
          <w:rStyle w:val="libBold1Char"/>
          <w:rFonts w:hint="cs"/>
          <w:rtl/>
        </w:rPr>
        <w:t>5331.</w:t>
      </w:r>
      <w:r>
        <w:rPr>
          <w:rtl/>
          <w:lang w:bidi="fa-IR"/>
        </w:rPr>
        <w:t xml:space="preserve"> الإمامُ عليٌّ عليه السلام : إنّ كَثرَةَ المالِ مَفسَدَةٌ للدِّينِ، مَقساةٌ لِلقلوبِ .</w:t>
      </w:r>
      <w:r>
        <w:rPr>
          <w:rStyle w:val="libFootnotenumChar"/>
          <w:rFonts w:hint="cs"/>
          <w:rtl/>
        </w:rPr>
        <w:t>13</w:t>
      </w:r>
    </w:p>
    <w:p w:rsidR="00BF20E7" w:rsidRDefault="00BF20E7" w:rsidP="00BF20E7">
      <w:pPr>
        <w:pStyle w:val="libNormal"/>
        <w:rPr>
          <w:lang w:bidi="fa-IR"/>
        </w:rPr>
      </w:pPr>
      <w:r w:rsidRPr="00C65E9C">
        <w:rPr>
          <w:rStyle w:val="libBold1Char"/>
        </w:rPr>
        <w:t>5331.</w:t>
      </w:r>
      <w:r>
        <w:rPr>
          <w:lang w:bidi="fa-IR"/>
        </w:rPr>
        <w:t xml:space="preserve"> Imam Ali </w:t>
      </w:r>
      <w:r>
        <w:t>(AS)</w:t>
      </w:r>
      <w:r>
        <w:rPr>
          <w:lang w:bidi="fa-IR"/>
        </w:rPr>
        <w:t xml:space="preserve"> said, ' Verily too much money corrupts religion and hardens the heart.' </w:t>
      </w:r>
      <w:r>
        <w:rPr>
          <w:rStyle w:val="libFootnotenumChar"/>
        </w:rPr>
        <w:t>14</w:t>
      </w:r>
    </w:p>
    <w:p w:rsidR="00BF20E7" w:rsidRDefault="00BF20E7" w:rsidP="00CD431C">
      <w:pPr>
        <w:pStyle w:val="libAr"/>
        <w:rPr>
          <w:lang w:bidi="fa-IR"/>
        </w:rPr>
      </w:pPr>
      <w:r w:rsidRPr="00C65E9C">
        <w:rPr>
          <w:rStyle w:val="libBold1Char"/>
          <w:rFonts w:hint="cs"/>
          <w:rtl/>
        </w:rPr>
        <w:t>5332.</w:t>
      </w:r>
      <w:r>
        <w:rPr>
          <w:rtl/>
          <w:lang w:bidi="fa-IR"/>
        </w:rPr>
        <w:t xml:space="preserve"> الإمامُ عليٌّ عليه السلام: النَّظَرُ إلَى البَخيلِ يُقسي القَلبَ .</w:t>
      </w:r>
      <w:r>
        <w:rPr>
          <w:rStyle w:val="libFootnotenumChar"/>
          <w:rFonts w:hint="cs"/>
          <w:rtl/>
        </w:rPr>
        <w:t>15</w:t>
      </w:r>
    </w:p>
    <w:p w:rsidR="00BF20E7" w:rsidRDefault="00BF20E7" w:rsidP="00BF20E7">
      <w:pPr>
        <w:pStyle w:val="libNormal"/>
        <w:rPr>
          <w:lang w:bidi="fa-IR"/>
        </w:rPr>
      </w:pPr>
      <w:r w:rsidRPr="00C65E9C">
        <w:rPr>
          <w:rStyle w:val="libBold1Char"/>
        </w:rPr>
        <w:t>5332.</w:t>
      </w:r>
      <w:r>
        <w:rPr>
          <w:lang w:bidi="fa-IR"/>
        </w:rPr>
        <w:t xml:space="preserve"> Imam Ali </w:t>
      </w:r>
      <w:r>
        <w:t>(AS)</w:t>
      </w:r>
      <w:r>
        <w:rPr>
          <w:lang w:bidi="fa-IR"/>
        </w:rPr>
        <w:t xml:space="preserve"> said, 'Looking at a miserly person hardens the heart.' </w:t>
      </w:r>
      <w:r>
        <w:rPr>
          <w:rStyle w:val="libFootnotenumChar"/>
        </w:rPr>
        <w:t>16</w:t>
      </w:r>
    </w:p>
    <w:p w:rsidR="00BF20E7" w:rsidRDefault="00BF20E7" w:rsidP="00CD431C">
      <w:pPr>
        <w:pStyle w:val="libAr"/>
        <w:rPr>
          <w:lang w:bidi="fa-IR"/>
        </w:rPr>
      </w:pPr>
      <w:r w:rsidRPr="00C65E9C">
        <w:rPr>
          <w:rStyle w:val="libBold1Char"/>
          <w:rFonts w:hint="cs"/>
          <w:rtl/>
        </w:rPr>
        <w:t>5333.</w:t>
      </w:r>
      <w:r>
        <w:rPr>
          <w:rtl/>
          <w:lang w:bidi="fa-IR"/>
        </w:rPr>
        <w:t xml:space="preserve"> الإمامُ الباقرُ عليه السلام: إنَّ للَّهِ عُقوباتٍ في القُلوبِ والأبدانِ : ضَنْكٌ في المَعيشَةِ ووَهنٌ في العِبادَةِ، وما ضُرِبَ عَبدٌ بِعُقوبَةٍ أعظَمَ مِن قَسوَةِ القَلبِ .</w:t>
      </w:r>
      <w:r>
        <w:rPr>
          <w:rStyle w:val="libFootnotenumChar"/>
          <w:rFonts w:hint="cs"/>
          <w:rtl/>
        </w:rPr>
        <w:t>17</w:t>
      </w:r>
    </w:p>
    <w:p w:rsidR="00BF20E7" w:rsidRDefault="00BF20E7" w:rsidP="00BF20E7">
      <w:pPr>
        <w:pStyle w:val="libNormal"/>
        <w:rPr>
          <w:lang w:bidi="fa-IR"/>
        </w:rPr>
      </w:pPr>
      <w:r w:rsidRPr="00C65E9C">
        <w:rPr>
          <w:rStyle w:val="libBold1Char"/>
        </w:rPr>
        <w:t>5333.</w:t>
      </w:r>
      <w:r>
        <w:rPr>
          <w:lang w:bidi="fa-IR"/>
        </w:rPr>
        <w:t xml:space="preserve"> Imam al-Baqir </w:t>
      </w:r>
      <w:r>
        <w:t>(AS)</w:t>
      </w:r>
      <w:r>
        <w:rPr>
          <w:lang w:bidi="fa-IR"/>
        </w:rPr>
        <w:t xml:space="preserve"> said, 'Allah has punishments of the hearts and of the bodies: a difficult livelihood, weakness in worship, and the harshest punishment a servant is stricken with is hardness of the heart.'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427" w:name="_Toc484340703"/>
      <w:bookmarkStart w:id="428" w:name="_Toc485893537"/>
      <w:r>
        <w:rPr>
          <w:lang w:bidi="fa-IR"/>
        </w:rPr>
        <w:t>Notes</w:t>
      </w:r>
      <w:bookmarkEnd w:id="427"/>
      <w:bookmarkEnd w:id="428"/>
    </w:p>
    <w:p w:rsidR="00BF20E7" w:rsidRDefault="00BF20E7" w:rsidP="00BF20E7">
      <w:pPr>
        <w:pStyle w:val="libFootnote"/>
        <w:rPr>
          <w:lang w:bidi="fa-IR"/>
        </w:rPr>
      </w:pPr>
      <w:r>
        <w:rPr>
          <w:lang w:bidi="fa-IR"/>
        </w:rPr>
        <w:t xml:space="preserve">1. </w:t>
      </w:r>
      <w:r>
        <w:rPr>
          <w:rtl/>
          <w:lang w:bidi="fa-IR"/>
        </w:rPr>
        <w:t>البقرة : 74</w:t>
      </w:r>
      <w:r>
        <w:rPr>
          <w:lang w:bidi="fa-IR"/>
        </w:rPr>
        <w:t xml:space="preserve"> .</w:t>
      </w:r>
    </w:p>
    <w:p w:rsidR="00BF20E7" w:rsidRDefault="00BF20E7" w:rsidP="00BF20E7">
      <w:pPr>
        <w:pStyle w:val="libFootnote"/>
        <w:rPr>
          <w:lang w:bidi="fa-IR"/>
        </w:rPr>
      </w:pPr>
      <w:r>
        <w:rPr>
          <w:lang w:bidi="fa-IR"/>
        </w:rPr>
        <w:t>2. Quran 2</w:t>
      </w:r>
      <w:r>
        <w:rPr>
          <w:rtl/>
          <w:lang w:bidi="fa-IR"/>
        </w:rPr>
        <w:t>:74</w:t>
      </w:r>
    </w:p>
    <w:p w:rsidR="00BF20E7" w:rsidRDefault="00BF20E7" w:rsidP="00BF20E7">
      <w:pPr>
        <w:pStyle w:val="libFootnote"/>
        <w:rPr>
          <w:lang w:bidi="fa-IR"/>
        </w:rPr>
      </w:pPr>
      <w:r>
        <w:rPr>
          <w:lang w:bidi="fa-IR"/>
        </w:rPr>
        <w:t xml:space="preserve">3. </w:t>
      </w:r>
      <w:r>
        <w:rPr>
          <w:rtl/>
          <w:lang w:bidi="fa-IR"/>
        </w:rPr>
        <w:t>الكافي : 2 / 329 / 1</w:t>
      </w:r>
      <w:r>
        <w:rPr>
          <w:lang w:bidi="fa-IR"/>
        </w:rPr>
        <w:t xml:space="preserve"> .</w:t>
      </w:r>
    </w:p>
    <w:p w:rsidR="00BF20E7" w:rsidRDefault="00BF20E7" w:rsidP="00BF20E7">
      <w:pPr>
        <w:pStyle w:val="libFootnote"/>
        <w:rPr>
          <w:lang w:bidi="fa-IR"/>
        </w:rPr>
      </w:pPr>
      <w:r>
        <w:rPr>
          <w:lang w:bidi="fa-IR"/>
        </w:rPr>
        <w:t>4. al-Kafi, v. 2, p. 329, no. 1</w:t>
      </w:r>
    </w:p>
    <w:p w:rsidR="00BF20E7" w:rsidRDefault="00BF20E7" w:rsidP="00BF20E7">
      <w:pPr>
        <w:pStyle w:val="libFootnote"/>
        <w:rPr>
          <w:lang w:bidi="fa-IR"/>
        </w:rPr>
      </w:pPr>
      <w:r>
        <w:rPr>
          <w:lang w:bidi="fa-IR"/>
        </w:rPr>
        <w:t xml:space="preserve">5. </w:t>
      </w:r>
      <w:r>
        <w:rPr>
          <w:rtl/>
          <w:lang w:bidi="fa-IR"/>
        </w:rPr>
        <w:t>بحار الأنوار : 14 / 309 / 17</w:t>
      </w:r>
      <w:r>
        <w:rPr>
          <w:lang w:bidi="fa-IR"/>
        </w:rPr>
        <w:t xml:space="preserve"> .</w:t>
      </w:r>
    </w:p>
    <w:p w:rsidR="00BF20E7" w:rsidRDefault="00BF20E7" w:rsidP="00BF20E7">
      <w:pPr>
        <w:pStyle w:val="libFootnote"/>
        <w:rPr>
          <w:lang w:bidi="fa-IR"/>
        </w:rPr>
      </w:pPr>
      <w:r>
        <w:rPr>
          <w:lang w:bidi="fa-IR"/>
        </w:rPr>
        <w:t>6. Bihar al-Anwar, v. 14, p. 309, no. 17</w:t>
      </w:r>
    </w:p>
    <w:p w:rsidR="00BF20E7" w:rsidRDefault="00BF20E7" w:rsidP="00BF20E7">
      <w:pPr>
        <w:pStyle w:val="libFootnote"/>
        <w:rPr>
          <w:lang w:bidi="fa-IR"/>
        </w:rPr>
      </w:pPr>
      <w:r>
        <w:rPr>
          <w:lang w:bidi="fa-IR"/>
        </w:rPr>
        <w:t xml:space="preserve">7. </w:t>
      </w:r>
      <w:r>
        <w:rPr>
          <w:rtl/>
          <w:lang w:bidi="fa-IR"/>
        </w:rPr>
        <w:t>الأمالي للطوسي : 3 / 1</w:t>
      </w:r>
      <w:r>
        <w:rPr>
          <w:lang w:bidi="fa-IR"/>
        </w:rPr>
        <w:t xml:space="preserve"> .</w:t>
      </w:r>
    </w:p>
    <w:p w:rsidR="00BF20E7" w:rsidRDefault="00BF20E7" w:rsidP="00BF20E7">
      <w:pPr>
        <w:pStyle w:val="libFootnote"/>
        <w:rPr>
          <w:lang w:bidi="fa-IR"/>
        </w:rPr>
      </w:pPr>
      <w:r>
        <w:rPr>
          <w:lang w:bidi="fa-IR"/>
        </w:rPr>
        <w:t>8. Amali al-Tusi, v. 3, p. 1</w:t>
      </w:r>
    </w:p>
    <w:p w:rsidR="00BF20E7" w:rsidRDefault="00BF20E7" w:rsidP="00BF20E7">
      <w:pPr>
        <w:pStyle w:val="libFootnote"/>
        <w:rPr>
          <w:lang w:bidi="fa-IR"/>
        </w:rPr>
      </w:pPr>
      <w:r>
        <w:rPr>
          <w:lang w:bidi="fa-IR"/>
        </w:rPr>
        <w:t xml:space="preserve">9. </w:t>
      </w:r>
      <w:r>
        <w:rPr>
          <w:rtl/>
          <w:lang w:bidi="fa-IR"/>
        </w:rPr>
        <w:t>الخصال : 126 / 122</w:t>
      </w:r>
      <w:r>
        <w:rPr>
          <w:lang w:bidi="fa-IR"/>
        </w:rPr>
        <w:t xml:space="preserve"> .</w:t>
      </w:r>
    </w:p>
    <w:p w:rsidR="00BF20E7" w:rsidRDefault="00BF20E7" w:rsidP="00BF20E7">
      <w:pPr>
        <w:pStyle w:val="libFootnote"/>
        <w:rPr>
          <w:lang w:bidi="fa-IR"/>
        </w:rPr>
      </w:pPr>
      <w:r>
        <w:rPr>
          <w:lang w:bidi="fa-IR"/>
        </w:rPr>
        <w:t>10. al-Khisal, p. 126, no. 122</w:t>
      </w:r>
    </w:p>
    <w:p w:rsidR="00BF20E7" w:rsidRDefault="00BF20E7" w:rsidP="00BF20E7">
      <w:pPr>
        <w:pStyle w:val="libFootnote"/>
        <w:rPr>
          <w:lang w:bidi="fa-IR"/>
        </w:rPr>
      </w:pPr>
      <w:r>
        <w:rPr>
          <w:lang w:bidi="fa-IR"/>
        </w:rPr>
        <w:t xml:space="preserve">11. </w:t>
      </w:r>
      <w:r>
        <w:rPr>
          <w:rtl/>
          <w:lang w:bidi="fa-IR"/>
        </w:rPr>
        <w:t>علل الشرائع : 81 / 1</w:t>
      </w:r>
      <w:r>
        <w:rPr>
          <w:lang w:bidi="fa-IR"/>
        </w:rPr>
        <w:t xml:space="preserve"> .</w:t>
      </w:r>
    </w:p>
    <w:p w:rsidR="00BF20E7" w:rsidRDefault="00BF20E7" w:rsidP="00BF20E7">
      <w:pPr>
        <w:pStyle w:val="libFootnote"/>
        <w:rPr>
          <w:lang w:bidi="fa-IR"/>
        </w:rPr>
      </w:pPr>
      <w:r>
        <w:rPr>
          <w:lang w:bidi="fa-IR"/>
        </w:rPr>
        <w:t>12. Ilal al-Sharai, p. 81, no. 1</w:t>
      </w:r>
    </w:p>
    <w:p w:rsidR="00BF20E7" w:rsidRDefault="00BF20E7" w:rsidP="00BF20E7">
      <w:pPr>
        <w:pStyle w:val="libFootnote"/>
        <w:rPr>
          <w:lang w:bidi="fa-IR"/>
        </w:rPr>
      </w:pPr>
      <w:r>
        <w:rPr>
          <w:lang w:bidi="fa-IR"/>
        </w:rPr>
        <w:t xml:space="preserve">13. </w:t>
      </w:r>
      <w:r>
        <w:rPr>
          <w:rtl/>
          <w:lang w:bidi="fa-IR"/>
        </w:rPr>
        <w:t>تحف العقول : 199</w:t>
      </w:r>
      <w:r>
        <w:rPr>
          <w:lang w:bidi="fa-IR"/>
        </w:rPr>
        <w:t xml:space="preserve"> .</w:t>
      </w:r>
    </w:p>
    <w:p w:rsidR="00BF20E7" w:rsidRDefault="00BF20E7" w:rsidP="00BF20E7">
      <w:pPr>
        <w:pStyle w:val="libFootnote"/>
        <w:rPr>
          <w:lang w:bidi="fa-IR"/>
        </w:rPr>
      </w:pPr>
      <w:r>
        <w:rPr>
          <w:lang w:bidi="fa-IR"/>
        </w:rPr>
        <w:t>14. Tuhaf al-Uqul, no. 199</w:t>
      </w:r>
    </w:p>
    <w:p w:rsidR="00BF20E7" w:rsidRDefault="00BF20E7" w:rsidP="00BF20E7">
      <w:pPr>
        <w:pStyle w:val="libFootnote"/>
        <w:rPr>
          <w:lang w:bidi="fa-IR"/>
        </w:rPr>
      </w:pPr>
      <w:r>
        <w:rPr>
          <w:lang w:bidi="fa-IR"/>
        </w:rPr>
        <w:t xml:space="preserve">15. </w:t>
      </w:r>
      <w:r>
        <w:rPr>
          <w:rtl/>
          <w:lang w:bidi="fa-IR"/>
        </w:rPr>
        <w:t>تحف العقول : 214</w:t>
      </w:r>
      <w:r>
        <w:rPr>
          <w:lang w:bidi="fa-IR"/>
        </w:rPr>
        <w:t xml:space="preserve"> .</w:t>
      </w:r>
    </w:p>
    <w:p w:rsidR="00BF20E7" w:rsidRDefault="00BF20E7" w:rsidP="00BF20E7">
      <w:pPr>
        <w:pStyle w:val="libFootnote"/>
        <w:rPr>
          <w:lang w:bidi="fa-IR"/>
        </w:rPr>
      </w:pPr>
      <w:r>
        <w:rPr>
          <w:lang w:bidi="fa-IR"/>
        </w:rPr>
        <w:t>16. Ibid. no. 214</w:t>
      </w:r>
    </w:p>
    <w:p w:rsidR="00BF20E7" w:rsidRDefault="00BF20E7" w:rsidP="00BF20E7">
      <w:pPr>
        <w:pStyle w:val="libFootnote"/>
        <w:rPr>
          <w:lang w:bidi="fa-IR"/>
        </w:rPr>
      </w:pPr>
      <w:r>
        <w:rPr>
          <w:lang w:bidi="fa-IR"/>
        </w:rPr>
        <w:t xml:space="preserve">17. </w:t>
      </w:r>
      <w:r>
        <w:rPr>
          <w:rtl/>
          <w:lang w:bidi="fa-IR"/>
        </w:rPr>
        <w:t>تحف العقول : 296</w:t>
      </w:r>
      <w:r>
        <w:rPr>
          <w:lang w:bidi="fa-IR"/>
        </w:rPr>
        <w:t xml:space="preserve"> .</w:t>
      </w:r>
    </w:p>
    <w:p w:rsidR="00BF20E7" w:rsidRDefault="00BF20E7" w:rsidP="00BF20E7">
      <w:pPr>
        <w:pStyle w:val="libFootnote"/>
        <w:rPr>
          <w:lang w:bidi="fa-IR"/>
        </w:rPr>
      </w:pPr>
      <w:r>
        <w:rPr>
          <w:lang w:bidi="fa-IR"/>
        </w:rPr>
        <w:t>18. Ibid. p. 296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29" w:name="_Toc484340704"/>
      <w:bookmarkStart w:id="430" w:name="_Toc485893538"/>
      <w:r>
        <w:rPr>
          <w:lang w:bidi="fa-IR"/>
        </w:rPr>
        <w:lastRenderedPageBreak/>
        <w:t xml:space="preserve">1553 - </w:t>
      </w:r>
      <w:r>
        <w:rPr>
          <w:rtl/>
          <w:lang w:bidi="fa-IR"/>
        </w:rPr>
        <w:t>مَرَضُ القَلبِ‏</w:t>
      </w:r>
      <w:bookmarkEnd w:id="429"/>
      <w:bookmarkEnd w:id="430"/>
    </w:p>
    <w:p w:rsidR="00BF20E7" w:rsidRDefault="00BF20E7" w:rsidP="005F6981">
      <w:pPr>
        <w:pStyle w:val="Heading2Center"/>
        <w:rPr>
          <w:lang w:bidi="fa-IR"/>
        </w:rPr>
      </w:pPr>
      <w:bookmarkStart w:id="431" w:name="_Toc484340705"/>
      <w:bookmarkStart w:id="432" w:name="_Toc485893539"/>
      <w:r>
        <w:rPr>
          <w:lang w:bidi="fa-IR"/>
        </w:rPr>
        <w:t>1553. SICKNESS OF THE HEART</w:t>
      </w:r>
      <w:bookmarkEnd w:id="431"/>
      <w:bookmarkEnd w:id="432"/>
    </w:p>
    <w:p w:rsidR="00BF20E7" w:rsidRDefault="00BF20E7" w:rsidP="00CD431C">
      <w:pPr>
        <w:pStyle w:val="libAr"/>
        <w:rPr>
          <w:lang w:bidi="fa-IR"/>
        </w:rPr>
      </w:pPr>
      <w:r>
        <w:rPr>
          <w:rtl/>
        </w:rPr>
        <w:t>(</w:t>
      </w:r>
      <w:r>
        <w:rPr>
          <w:rtl/>
          <w:lang w:bidi="fa-IR"/>
        </w:rPr>
        <w:t>فِي قُلُوبِهِمْ مَرَضٌ فَزَادَهُمُ اللَّهُ مَرَضاً وَلَهُمْ عَذَابٌ أَلِيمٌ بِما كانُوا يَكْذِبُونَ) .</w:t>
      </w:r>
      <w:r>
        <w:rPr>
          <w:rStyle w:val="libFootnotenumChar"/>
          <w:rFonts w:hint="cs"/>
          <w:rtl/>
        </w:rPr>
        <w:t>1</w:t>
      </w:r>
    </w:p>
    <w:p w:rsidR="00BF20E7" w:rsidRDefault="00BF20E7" w:rsidP="00BF20E7">
      <w:pPr>
        <w:pStyle w:val="libNormal"/>
        <w:rPr>
          <w:lang w:bidi="fa-IR"/>
        </w:rPr>
      </w:pPr>
      <w:r w:rsidRPr="009070E5">
        <w:rPr>
          <w:rStyle w:val="libBoldItalicChar"/>
        </w:rPr>
        <w:t>“There is sickness in their hearts; then Allah increased their sickness, and there is a painful punishment for them because of the lies they used to tell”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5334.</w:t>
      </w:r>
      <w:r>
        <w:rPr>
          <w:rtl/>
          <w:lang w:bidi="fa-IR"/>
        </w:rPr>
        <w:t xml:space="preserve"> الإمامُ عليٌّ عليه السلام: إيّاكُم والمِراءَ والخُصومَةَ؛ فإنّهُما يُمرِضانِ القُلوبَ علَى الإخوانِ ويَنبُتُ علَيهِما النِّفاقُ .</w:t>
      </w:r>
      <w:r>
        <w:rPr>
          <w:rStyle w:val="libFootnotenumChar"/>
          <w:rFonts w:hint="cs"/>
          <w:rtl/>
        </w:rPr>
        <w:t>3</w:t>
      </w:r>
    </w:p>
    <w:p w:rsidR="00BF20E7" w:rsidRDefault="00BF20E7" w:rsidP="00BF20E7">
      <w:pPr>
        <w:pStyle w:val="libNormal"/>
        <w:rPr>
          <w:lang w:bidi="fa-IR"/>
        </w:rPr>
      </w:pPr>
      <w:r w:rsidRPr="00C65E9C">
        <w:rPr>
          <w:rStyle w:val="libBold1Char"/>
        </w:rPr>
        <w:t>5334.</w:t>
      </w:r>
      <w:r>
        <w:rPr>
          <w:lang w:bidi="fa-IR"/>
        </w:rPr>
        <w:t xml:space="preserve"> Imam Ali </w:t>
      </w:r>
      <w:r>
        <w:t>(AS)</w:t>
      </w:r>
      <w:r>
        <w:rPr>
          <w:lang w:bidi="fa-IR"/>
        </w:rPr>
        <w:t xml:space="preserve"> said, 'Beware of disputing and quarrelling, for they sicken the heart against one's brethren and give rise to hypocrisy against them.' </w:t>
      </w:r>
      <w:r>
        <w:rPr>
          <w:rStyle w:val="libFootnotenumChar"/>
        </w:rPr>
        <w:t>4</w:t>
      </w:r>
    </w:p>
    <w:p w:rsidR="00BF20E7" w:rsidRDefault="00BF20E7" w:rsidP="00CD431C">
      <w:pPr>
        <w:pStyle w:val="libAr"/>
        <w:rPr>
          <w:lang w:bidi="fa-IR"/>
        </w:rPr>
      </w:pPr>
      <w:r w:rsidRPr="00C65E9C">
        <w:rPr>
          <w:rStyle w:val="libBold1Char"/>
          <w:rFonts w:hint="cs"/>
          <w:rtl/>
        </w:rPr>
        <w:t>5335.</w:t>
      </w:r>
      <w:r>
        <w:rPr>
          <w:rtl/>
          <w:lang w:bidi="fa-IR"/>
        </w:rPr>
        <w:t xml:space="preserve"> الإمامُ عليٌّ عليه السلام : لا وَجَعَ أوجَعُ للقُلوبِ مِن الذُّنوبِ .</w:t>
      </w:r>
      <w:r>
        <w:rPr>
          <w:rStyle w:val="libFootnotenumChar"/>
          <w:rFonts w:hint="cs"/>
          <w:rtl/>
        </w:rPr>
        <w:t>5</w:t>
      </w:r>
    </w:p>
    <w:p w:rsidR="00BF20E7" w:rsidRDefault="00BF20E7" w:rsidP="00BF20E7">
      <w:pPr>
        <w:pStyle w:val="libNormal"/>
        <w:rPr>
          <w:lang w:bidi="fa-IR"/>
        </w:rPr>
      </w:pPr>
      <w:r w:rsidRPr="00C65E9C">
        <w:rPr>
          <w:rStyle w:val="libBold1Char"/>
        </w:rPr>
        <w:t>5335.</w:t>
      </w:r>
      <w:r>
        <w:rPr>
          <w:lang w:bidi="fa-IR"/>
        </w:rPr>
        <w:t xml:space="preserve"> Imam Ali </w:t>
      </w:r>
      <w:r>
        <w:t>(AS)</w:t>
      </w:r>
      <w:r>
        <w:rPr>
          <w:lang w:bidi="fa-IR"/>
        </w:rPr>
        <w:t xml:space="preserve"> said, 'Nothing hurts the heart more than sins.'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433" w:name="_Toc484340706"/>
      <w:bookmarkStart w:id="434" w:name="_Toc485893540"/>
      <w:r>
        <w:rPr>
          <w:lang w:bidi="fa-IR"/>
        </w:rPr>
        <w:t>Notes</w:t>
      </w:r>
      <w:bookmarkEnd w:id="433"/>
      <w:bookmarkEnd w:id="434"/>
    </w:p>
    <w:p w:rsidR="00BF20E7" w:rsidRDefault="00BF20E7" w:rsidP="00BF20E7">
      <w:pPr>
        <w:pStyle w:val="libFootnote"/>
        <w:rPr>
          <w:lang w:bidi="fa-IR"/>
        </w:rPr>
      </w:pPr>
      <w:r>
        <w:rPr>
          <w:lang w:bidi="fa-IR"/>
        </w:rPr>
        <w:t xml:space="preserve">1. </w:t>
      </w:r>
      <w:r>
        <w:rPr>
          <w:rtl/>
          <w:lang w:bidi="fa-IR"/>
        </w:rPr>
        <w:t>البقرة : 10</w:t>
      </w:r>
      <w:r>
        <w:rPr>
          <w:lang w:bidi="fa-IR"/>
        </w:rPr>
        <w:t xml:space="preserve"> .</w:t>
      </w:r>
    </w:p>
    <w:p w:rsidR="00BF20E7" w:rsidRDefault="00BF20E7" w:rsidP="00BF20E7">
      <w:pPr>
        <w:pStyle w:val="libFootnote"/>
        <w:rPr>
          <w:lang w:bidi="fa-IR"/>
        </w:rPr>
      </w:pPr>
      <w:r>
        <w:rPr>
          <w:lang w:bidi="fa-IR"/>
        </w:rPr>
        <w:t>2. Quran 2</w:t>
      </w:r>
      <w:r>
        <w:rPr>
          <w:rtl/>
          <w:lang w:bidi="fa-IR"/>
        </w:rPr>
        <w:t>:10</w:t>
      </w:r>
    </w:p>
    <w:p w:rsidR="00BF20E7" w:rsidRDefault="00BF20E7" w:rsidP="00BF20E7">
      <w:pPr>
        <w:pStyle w:val="libFootnote"/>
        <w:rPr>
          <w:lang w:bidi="fa-IR"/>
        </w:rPr>
      </w:pPr>
      <w:r>
        <w:rPr>
          <w:lang w:bidi="fa-IR"/>
        </w:rPr>
        <w:t xml:space="preserve">3. </w:t>
      </w:r>
      <w:r>
        <w:rPr>
          <w:rtl/>
          <w:lang w:bidi="fa-IR"/>
        </w:rPr>
        <w:t>الكافي : 2 / 300 / 1</w:t>
      </w:r>
      <w:r>
        <w:rPr>
          <w:lang w:bidi="fa-IR"/>
        </w:rPr>
        <w:t xml:space="preserve"> .</w:t>
      </w:r>
    </w:p>
    <w:p w:rsidR="00BF20E7" w:rsidRDefault="00BF20E7" w:rsidP="00BF20E7">
      <w:pPr>
        <w:pStyle w:val="libFootnote"/>
        <w:rPr>
          <w:lang w:bidi="fa-IR"/>
        </w:rPr>
      </w:pPr>
      <w:r>
        <w:rPr>
          <w:lang w:bidi="fa-IR"/>
        </w:rPr>
        <w:t>4. al-Kafi, v. 2, p. 300, no. 1</w:t>
      </w:r>
    </w:p>
    <w:p w:rsidR="00BF20E7" w:rsidRDefault="00BF20E7" w:rsidP="00BF20E7">
      <w:pPr>
        <w:pStyle w:val="libFootnote"/>
        <w:rPr>
          <w:lang w:bidi="fa-IR"/>
        </w:rPr>
      </w:pPr>
      <w:r>
        <w:rPr>
          <w:lang w:bidi="fa-IR"/>
        </w:rPr>
        <w:t xml:space="preserve">5. </w:t>
      </w:r>
      <w:r>
        <w:rPr>
          <w:rtl/>
          <w:lang w:bidi="fa-IR"/>
        </w:rPr>
        <w:t>الكافي : 2 / 275 / 28</w:t>
      </w:r>
      <w:r>
        <w:rPr>
          <w:lang w:bidi="fa-IR"/>
        </w:rPr>
        <w:t xml:space="preserve"> .</w:t>
      </w:r>
    </w:p>
    <w:p w:rsidR="00BF20E7" w:rsidRDefault="00BF20E7" w:rsidP="00BF20E7">
      <w:pPr>
        <w:pStyle w:val="libFootnote"/>
        <w:rPr>
          <w:lang w:bidi="fa-IR"/>
        </w:rPr>
      </w:pPr>
      <w:r>
        <w:rPr>
          <w:lang w:bidi="fa-IR"/>
        </w:rPr>
        <w:t>6. Ibid. v. 2, p. 257, no. 28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35" w:name="_Toc484340707"/>
      <w:bookmarkStart w:id="436" w:name="_Toc485893541"/>
      <w:r>
        <w:rPr>
          <w:lang w:bidi="fa-IR"/>
        </w:rPr>
        <w:lastRenderedPageBreak/>
        <w:t xml:space="preserve">1554 - </w:t>
      </w:r>
      <w:r>
        <w:rPr>
          <w:rtl/>
          <w:lang w:bidi="fa-IR"/>
        </w:rPr>
        <w:t>ما يَشفِي القَلبَ‏</w:t>
      </w:r>
      <w:bookmarkEnd w:id="435"/>
      <w:bookmarkEnd w:id="436"/>
    </w:p>
    <w:p w:rsidR="00BF20E7" w:rsidRDefault="00BF20E7" w:rsidP="005F6981">
      <w:pPr>
        <w:pStyle w:val="Heading2Center"/>
        <w:rPr>
          <w:lang w:bidi="fa-IR"/>
        </w:rPr>
      </w:pPr>
      <w:bookmarkStart w:id="437" w:name="_Toc484340708"/>
      <w:bookmarkStart w:id="438" w:name="_Toc485893542"/>
      <w:r>
        <w:rPr>
          <w:lang w:bidi="fa-IR"/>
        </w:rPr>
        <w:t>1554. WHAT CURES THE HEART</w:t>
      </w:r>
      <w:bookmarkEnd w:id="437"/>
      <w:bookmarkEnd w:id="438"/>
    </w:p>
    <w:p w:rsidR="00BF20E7" w:rsidRDefault="00BF20E7" w:rsidP="00CD431C">
      <w:pPr>
        <w:pStyle w:val="libAr"/>
        <w:rPr>
          <w:lang w:bidi="fa-IR"/>
        </w:rPr>
      </w:pPr>
      <w:r>
        <w:rPr>
          <w:rtl/>
        </w:rPr>
        <w:t>(</w:t>
      </w:r>
      <w:r>
        <w:rPr>
          <w:rtl/>
          <w:lang w:bidi="fa-IR"/>
        </w:rPr>
        <w:t>يا أَيُّها النَّاسُ قَدْ جَاءَتْكُمْ مَوْعِظَةٌ مِنْ رَبِّكُمْ وَشِفَاءٌ لِما فِي الصُّدُورِ وَهُدىً وَرَحْمَةٌ لِلْمُؤْمِنِينَ) .</w:t>
      </w:r>
      <w:r>
        <w:rPr>
          <w:rStyle w:val="libFootnotenumChar"/>
          <w:rFonts w:hint="cs"/>
          <w:rtl/>
        </w:rPr>
        <w:t>1</w:t>
      </w:r>
    </w:p>
    <w:p w:rsidR="00BF20E7" w:rsidRDefault="00BF20E7" w:rsidP="00BF20E7">
      <w:pPr>
        <w:pStyle w:val="libNormal"/>
        <w:rPr>
          <w:lang w:bidi="fa-IR"/>
        </w:rPr>
      </w:pPr>
      <w:r w:rsidRPr="009070E5">
        <w:rPr>
          <w:rStyle w:val="libBoldItalicChar"/>
        </w:rPr>
        <w:t>“O mankind! There has certainly come to you an advice from your Lord, and a cure for what is in the breasts, and a guidance and mercy for the faithful.”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5336.</w:t>
      </w:r>
      <w:r>
        <w:rPr>
          <w:rtl/>
          <w:lang w:bidi="fa-IR"/>
        </w:rPr>
        <w:t xml:space="preserve"> الإمامُ عليٌّ عليه السلام : إنَّ تَقوَى اللَّهِ دَواءُ داءِ قُلوبِكُم، وبَصَرُ عَمى‏ أفئدَتِكُم ، وشِفاءُ مَرَضِ أجسادِكُم (أجسامِكُم) ، وصَلاحُ فَسادِ صُدورِكُم ، وطَهورُ دَنَسِ أنفُسِكُم ، وجَلاءُ عَشا (غِشاءِ) أبصارِكُم .</w:t>
      </w:r>
      <w:r>
        <w:rPr>
          <w:rStyle w:val="libFootnotenumChar"/>
          <w:rFonts w:hint="cs"/>
          <w:rtl/>
        </w:rPr>
        <w:t>3</w:t>
      </w:r>
    </w:p>
    <w:p w:rsidR="00BF20E7" w:rsidRDefault="00BF20E7" w:rsidP="00BF20E7">
      <w:pPr>
        <w:pStyle w:val="libNormal"/>
        <w:rPr>
          <w:lang w:bidi="fa-IR"/>
        </w:rPr>
      </w:pPr>
      <w:r w:rsidRPr="00C65E9C">
        <w:rPr>
          <w:rStyle w:val="libBold1Char"/>
        </w:rPr>
        <w:t>5336.</w:t>
      </w:r>
      <w:r>
        <w:rPr>
          <w:lang w:bidi="fa-IR"/>
        </w:rPr>
        <w:t xml:space="preserve"> Imam Ali </w:t>
      </w:r>
      <w:r>
        <w:t>(AS)</w:t>
      </w:r>
      <w:r>
        <w:rPr>
          <w:lang w:bidi="fa-IR"/>
        </w:rPr>
        <w:t xml:space="preserve"> said, 'Verily Godwariness is the remedy for the sickness of your hearts, and the sight for the blindness of your hearts, and the cure for the sickness of your bodies, and the correction of the corruption of your chests, and the purification for the pollution of your selves, and the unveiling of the blurriness of your eyes.'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439" w:name="_Toc484340709"/>
      <w:bookmarkStart w:id="440" w:name="_Toc485893543"/>
      <w:r>
        <w:rPr>
          <w:lang w:bidi="fa-IR"/>
        </w:rPr>
        <w:t>Notes</w:t>
      </w:r>
      <w:bookmarkEnd w:id="439"/>
      <w:bookmarkEnd w:id="440"/>
    </w:p>
    <w:p w:rsidR="00BF20E7" w:rsidRDefault="00BF20E7" w:rsidP="00BF20E7">
      <w:pPr>
        <w:pStyle w:val="libFootnote"/>
        <w:rPr>
          <w:lang w:bidi="fa-IR"/>
        </w:rPr>
      </w:pPr>
      <w:r>
        <w:rPr>
          <w:lang w:bidi="fa-IR"/>
        </w:rPr>
        <w:t xml:space="preserve">1. </w:t>
      </w:r>
      <w:r>
        <w:rPr>
          <w:rtl/>
          <w:lang w:bidi="fa-IR"/>
        </w:rPr>
        <w:t>يونس : 57</w:t>
      </w:r>
      <w:r>
        <w:rPr>
          <w:lang w:bidi="fa-IR"/>
        </w:rPr>
        <w:t xml:space="preserve"> .</w:t>
      </w:r>
    </w:p>
    <w:p w:rsidR="00BF20E7" w:rsidRDefault="00BF20E7" w:rsidP="00BF20E7">
      <w:pPr>
        <w:pStyle w:val="libFootnote"/>
        <w:rPr>
          <w:lang w:bidi="fa-IR"/>
        </w:rPr>
      </w:pPr>
      <w:r>
        <w:rPr>
          <w:lang w:bidi="fa-IR"/>
        </w:rPr>
        <w:t>2. Quran 10 57</w:t>
      </w:r>
    </w:p>
    <w:p w:rsidR="00BF20E7" w:rsidRDefault="00BF20E7" w:rsidP="00BF20E7">
      <w:pPr>
        <w:pStyle w:val="libFootnote"/>
        <w:rPr>
          <w:lang w:bidi="fa-IR"/>
        </w:rPr>
      </w:pPr>
      <w:r>
        <w:rPr>
          <w:lang w:bidi="fa-IR"/>
        </w:rPr>
        <w:t xml:space="preserve">3. </w:t>
      </w:r>
      <w:r>
        <w:rPr>
          <w:rtl/>
          <w:lang w:bidi="fa-IR"/>
        </w:rPr>
        <w:t>نهج البلاغة : الخطبة 198</w:t>
      </w:r>
      <w:r>
        <w:rPr>
          <w:lang w:bidi="fa-IR"/>
        </w:rPr>
        <w:t xml:space="preserve"> .</w:t>
      </w:r>
    </w:p>
    <w:p w:rsidR="00BF20E7" w:rsidRDefault="00BF20E7" w:rsidP="00BF20E7">
      <w:pPr>
        <w:pStyle w:val="libFootnote"/>
        <w:rPr>
          <w:lang w:bidi="fa-IR"/>
        </w:rPr>
      </w:pPr>
      <w:r>
        <w:rPr>
          <w:lang w:bidi="fa-IR"/>
        </w:rPr>
        <w:t>4. Nahj al-Balagha, Sermon 198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41" w:name="_Toc484340710"/>
      <w:bookmarkStart w:id="442" w:name="_Toc485893544"/>
      <w:r>
        <w:rPr>
          <w:lang w:bidi="fa-IR"/>
        </w:rPr>
        <w:lastRenderedPageBreak/>
        <w:t xml:space="preserve">1555 - </w:t>
      </w:r>
      <w:r>
        <w:rPr>
          <w:rtl/>
          <w:lang w:bidi="fa-IR"/>
        </w:rPr>
        <w:t>ما يُميتُ القَلبَ‏</w:t>
      </w:r>
      <w:bookmarkEnd w:id="441"/>
      <w:bookmarkEnd w:id="442"/>
    </w:p>
    <w:p w:rsidR="00BF20E7" w:rsidRDefault="00BF20E7" w:rsidP="005F6981">
      <w:pPr>
        <w:pStyle w:val="Heading2Center"/>
        <w:rPr>
          <w:lang w:bidi="fa-IR"/>
        </w:rPr>
      </w:pPr>
      <w:bookmarkStart w:id="443" w:name="_Toc484340711"/>
      <w:bookmarkStart w:id="444" w:name="_Toc485893545"/>
      <w:r>
        <w:rPr>
          <w:lang w:bidi="fa-IR"/>
        </w:rPr>
        <w:t>1555. WHAT KILLS THE HEART</w:t>
      </w:r>
      <w:bookmarkEnd w:id="443"/>
      <w:bookmarkEnd w:id="444"/>
    </w:p>
    <w:p w:rsidR="00BF20E7" w:rsidRDefault="00BF20E7" w:rsidP="00CD431C">
      <w:pPr>
        <w:pStyle w:val="libAr"/>
        <w:rPr>
          <w:lang w:bidi="fa-IR"/>
        </w:rPr>
      </w:pPr>
      <w:r w:rsidRPr="00C65E9C">
        <w:rPr>
          <w:rStyle w:val="libBold1Char"/>
          <w:rFonts w:hint="cs"/>
          <w:rtl/>
        </w:rPr>
        <w:t>5337.</w:t>
      </w:r>
      <w:r>
        <w:rPr>
          <w:rtl/>
          <w:lang w:bidi="fa-IR"/>
        </w:rPr>
        <w:t xml:space="preserve"> رسولُ اللَّهِ صلى اللَّه عليه وآله - في مَواعِظِهِ لأبي ذَرٍّ - : إيّاكَ وكَثرَةَ الضَّحِكِ ؛ فإنّهُ يُمِيتُ القَلبَ .</w:t>
      </w:r>
      <w:r>
        <w:rPr>
          <w:rStyle w:val="libFootnotenumChar"/>
          <w:rFonts w:hint="cs"/>
          <w:rtl/>
        </w:rPr>
        <w:t>1</w:t>
      </w:r>
    </w:p>
    <w:p w:rsidR="00BF20E7" w:rsidRDefault="00BF20E7" w:rsidP="00BF20E7">
      <w:pPr>
        <w:pStyle w:val="libNormal"/>
        <w:rPr>
          <w:lang w:bidi="fa-IR"/>
        </w:rPr>
      </w:pPr>
      <w:r w:rsidRPr="00C65E9C">
        <w:rPr>
          <w:rStyle w:val="libBold1Char"/>
        </w:rPr>
        <w:t>5337.</w:t>
      </w:r>
      <w:r>
        <w:rPr>
          <w:lang w:bidi="fa-IR"/>
        </w:rPr>
        <w:t xml:space="preserve"> The Prophet </w:t>
      </w:r>
      <w:r>
        <w:t>(SAWA)</w:t>
      </w:r>
      <w:r>
        <w:rPr>
          <w:lang w:bidi="fa-IR"/>
        </w:rPr>
        <w:t xml:space="preserve">, in his advice to Abu Dharr said, 'Beware of laughing a lot, for it kills the heart.' </w:t>
      </w:r>
      <w:r>
        <w:rPr>
          <w:rStyle w:val="libFootnotenumChar"/>
        </w:rPr>
        <w:t>2</w:t>
      </w:r>
    </w:p>
    <w:p w:rsidR="00BF20E7" w:rsidRDefault="00BF20E7" w:rsidP="00CD431C">
      <w:pPr>
        <w:pStyle w:val="libAr"/>
        <w:rPr>
          <w:lang w:bidi="fa-IR"/>
        </w:rPr>
      </w:pPr>
      <w:r w:rsidRPr="00C65E9C">
        <w:rPr>
          <w:rStyle w:val="libBold1Char"/>
          <w:rFonts w:hint="cs"/>
          <w:rtl/>
        </w:rPr>
        <w:t>5338.</w:t>
      </w:r>
      <w:r>
        <w:rPr>
          <w:rtl/>
          <w:lang w:bidi="fa-IR"/>
        </w:rPr>
        <w:t xml:space="preserve"> الإمامُ عليٌّ عليه السلام : مَن عَشِقَ شيئاً أعشى‏ (أعمى‏) بَصَرَهُ ، وأمرَضَ قَلبَهُ ، فهُو يَنظُرُ بعَينٍ غيرِ صَحيحَةٍ ، ويَسمَعُ باُذُنٍ غيرِ سَميعَةٍ ، قد خَرَقَتِ الشَّهَواتُ عَقلَهُ ، وأماتَتِ الدنيا قَلبَهُ .</w:t>
      </w:r>
      <w:r>
        <w:rPr>
          <w:rStyle w:val="libFootnotenumChar"/>
          <w:rFonts w:hint="cs"/>
          <w:rtl/>
        </w:rPr>
        <w:t>3</w:t>
      </w:r>
    </w:p>
    <w:p w:rsidR="00BF20E7" w:rsidRDefault="00BF20E7" w:rsidP="00BF20E7">
      <w:pPr>
        <w:pStyle w:val="libNormal"/>
        <w:rPr>
          <w:lang w:bidi="fa-IR"/>
        </w:rPr>
      </w:pPr>
      <w:r w:rsidRPr="00C65E9C">
        <w:rPr>
          <w:rStyle w:val="libBold1Char"/>
        </w:rPr>
        <w:t>5338.</w:t>
      </w:r>
      <w:r>
        <w:rPr>
          <w:lang w:bidi="fa-IR"/>
        </w:rPr>
        <w:t xml:space="preserve"> Imam Ali </w:t>
      </w:r>
      <w:r>
        <w:t>(AS)</w:t>
      </w:r>
      <w:r>
        <w:rPr>
          <w:lang w:bidi="fa-IR"/>
        </w:rPr>
        <w:t xml:space="preserve"> said, 'He who loves something that makes his eyes blind and his heart sick is looking with false eyes and hearing with impaired hearing. Lusts have pierced his intellect and the world has killed his heart.' </w:t>
      </w:r>
      <w:r>
        <w:rPr>
          <w:rStyle w:val="libFootnotenumChar"/>
        </w:rPr>
        <w:t>4</w:t>
      </w:r>
    </w:p>
    <w:p w:rsidR="00BF20E7" w:rsidRDefault="00BF20E7" w:rsidP="00CD431C">
      <w:pPr>
        <w:pStyle w:val="libAr"/>
        <w:rPr>
          <w:lang w:bidi="fa-IR"/>
        </w:rPr>
      </w:pPr>
      <w:r w:rsidRPr="00C65E9C">
        <w:rPr>
          <w:rStyle w:val="libBold1Char"/>
          <w:rFonts w:hint="cs"/>
          <w:rtl/>
        </w:rPr>
        <w:t>5339.</w:t>
      </w:r>
      <w:r>
        <w:rPr>
          <w:rtl/>
          <w:lang w:bidi="fa-IR"/>
        </w:rPr>
        <w:t xml:space="preserve"> الإمامُ عليٌّ عليه السلام : مَن قَلَّ وَرَعُهُ ماتَ قَلبُهُ ، ومَن ماتَ قَلبُهُ دَخَلَ النارَ .</w:t>
      </w:r>
      <w:r>
        <w:rPr>
          <w:rStyle w:val="libFootnotenumChar"/>
          <w:rFonts w:hint="cs"/>
          <w:rtl/>
        </w:rPr>
        <w:t>5</w:t>
      </w:r>
    </w:p>
    <w:p w:rsidR="00BF20E7" w:rsidRDefault="00BF20E7" w:rsidP="00BF20E7">
      <w:pPr>
        <w:pStyle w:val="libNormal"/>
        <w:rPr>
          <w:lang w:bidi="fa-IR"/>
        </w:rPr>
      </w:pPr>
      <w:r w:rsidRPr="00C65E9C">
        <w:rPr>
          <w:rStyle w:val="libBold1Char"/>
        </w:rPr>
        <w:t>5339.</w:t>
      </w:r>
      <w:r>
        <w:rPr>
          <w:lang w:bidi="fa-IR"/>
        </w:rPr>
        <w:t xml:space="preserve"> Imam Ali </w:t>
      </w:r>
      <w:r>
        <w:t>(AS)</w:t>
      </w:r>
      <w:r>
        <w:rPr>
          <w:lang w:bidi="fa-IR"/>
        </w:rPr>
        <w:t xml:space="preserve"> said, 'One whose piety decreases, his heart dies, and whoever's heart dies will enter the Fire.'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445" w:name="_Toc484340712"/>
      <w:bookmarkStart w:id="446" w:name="_Toc485893546"/>
      <w:r>
        <w:rPr>
          <w:lang w:bidi="fa-IR"/>
        </w:rPr>
        <w:t>Notes</w:t>
      </w:r>
      <w:bookmarkEnd w:id="445"/>
      <w:bookmarkEnd w:id="446"/>
    </w:p>
    <w:p w:rsidR="00BF20E7" w:rsidRDefault="00BF20E7" w:rsidP="00BF20E7">
      <w:pPr>
        <w:pStyle w:val="libFootnote"/>
        <w:rPr>
          <w:lang w:bidi="fa-IR"/>
        </w:rPr>
      </w:pPr>
      <w:r>
        <w:rPr>
          <w:lang w:bidi="fa-IR"/>
        </w:rPr>
        <w:t xml:space="preserve">1. </w:t>
      </w:r>
      <w:r>
        <w:rPr>
          <w:rtl/>
          <w:lang w:bidi="fa-IR"/>
        </w:rPr>
        <w:t>معاني الأخبار : 335 / 1</w:t>
      </w:r>
      <w:r>
        <w:rPr>
          <w:lang w:bidi="fa-IR"/>
        </w:rPr>
        <w:t xml:space="preserve"> .</w:t>
      </w:r>
    </w:p>
    <w:p w:rsidR="00BF20E7" w:rsidRDefault="00BF20E7" w:rsidP="00BF20E7">
      <w:pPr>
        <w:pStyle w:val="libFootnote"/>
        <w:rPr>
          <w:lang w:bidi="fa-IR"/>
        </w:rPr>
      </w:pPr>
      <w:r>
        <w:rPr>
          <w:lang w:bidi="fa-IR"/>
        </w:rPr>
        <w:t>2. Maani al-Akhbar, p. 335, no. 1</w:t>
      </w:r>
    </w:p>
    <w:p w:rsidR="00BF20E7" w:rsidRDefault="00BF20E7" w:rsidP="00BF20E7">
      <w:pPr>
        <w:pStyle w:val="libFootnote"/>
        <w:rPr>
          <w:lang w:bidi="fa-IR"/>
        </w:rPr>
      </w:pPr>
      <w:r>
        <w:rPr>
          <w:lang w:bidi="fa-IR"/>
        </w:rPr>
        <w:t xml:space="preserve">3. </w:t>
      </w:r>
      <w:r>
        <w:rPr>
          <w:rtl/>
          <w:lang w:bidi="fa-IR"/>
        </w:rPr>
        <w:t>نهج البلاغة : الخطبة 109</w:t>
      </w:r>
      <w:r>
        <w:rPr>
          <w:lang w:bidi="fa-IR"/>
        </w:rPr>
        <w:t xml:space="preserve"> .</w:t>
      </w:r>
    </w:p>
    <w:p w:rsidR="00BF20E7" w:rsidRDefault="00BF20E7" w:rsidP="00BF20E7">
      <w:pPr>
        <w:pStyle w:val="libFootnote"/>
        <w:rPr>
          <w:lang w:bidi="fa-IR"/>
        </w:rPr>
      </w:pPr>
      <w:r>
        <w:rPr>
          <w:lang w:bidi="fa-IR"/>
        </w:rPr>
        <w:t>4. Nahj al-Balagha, Sermon. 109</w:t>
      </w:r>
    </w:p>
    <w:p w:rsidR="00BF20E7" w:rsidRDefault="00BF20E7" w:rsidP="00BF20E7">
      <w:pPr>
        <w:pStyle w:val="libFootnote"/>
        <w:rPr>
          <w:lang w:bidi="fa-IR"/>
        </w:rPr>
      </w:pPr>
      <w:r>
        <w:rPr>
          <w:lang w:bidi="fa-IR"/>
        </w:rPr>
        <w:t xml:space="preserve">5. </w:t>
      </w:r>
      <w:r>
        <w:rPr>
          <w:rtl/>
          <w:lang w:bidi="fa-IR"/>
        </w:rPr>
        <w:t>نهج البلاغة : الحكمة 349</w:t>
      </w:r>
      <w:r>
        <w:rPr>
          <w:lang w:bidi="fa-IR"/>
        </w:rPr>
        <w:t xml:space="preserve"> .</w:t>
      </w:r>
    </w:p>
    <w:p w:rsidR="00BF20E7" w:rsidRDefault="00BF20E7" w:rsidP="00BF20E7">
      <w:pPr>
        <w:pStyle w:val="libFootnote"/>
        <w:rPr>
          <w:lang w:bidi="fa-IR"/>
        </w:rPr>
      </w:pPr>
      <w:r>
        <w:rPr>
          <w:lang w:bidi="fa-IR"/>
        </w:rPr>
        <w:t>6. Ibid. Saying 349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47" w:name="_Toc484340713"/>
      <w:bookmarkStart w:id="448" w:name="_Toc485893547"/>
      <w:r>
        <w:rPr>
          <w:lang w:bidi="fa-IR"/>
        </w:rPr>
        <w:lastRenderedPageBreak/>
        <w:t xml:space="preserve">1556 - </w:t>
      </w:r>
      <w:r>
        <w:rPr>
          <w:rtl/>
          <w:lang w:bidi="fa-IR"/>
        </w:rPr>
        <w:t>ما يُحيِي القَلبَ‏</w:t>
      </w:r>
      <w:bookmarkEnd w:id="447"/>
      <w:bookmarkEnd w:id="448"/>
    </w:p>
    <w:p w:rsidR="00BF20E7" w:rsidRDefault="00BF20E7" w:rsidP="005F6981">
      <w:pPr>
        <w:pStyle w:val="Heading2Center"/>
        <w:rPr>
          <w:lang w:bidi="fa-IR"/>
        </w:rPr>
      </w:pPr>
      <w:bookmarkStart w:id="449" w:name="_Toc484340714"/>
      <w:bookmarkStart w:id="450" w:name="_Toc485893548"/>
      <w:r>
        <w:rPr>
          <w:lang w:bidi="fa-IR"/>
        </w:rPr>
        <w:t>1556. WHAT REVIVES THE HEART</w:t>
      </w:r>
      <w:bookmarkEnd w:id="449"/>
      <w:bookmarkEnd w:id="450"/>
    </w:p>
    <w:p w:rsidR="00BF20E7" w:rsidRDefault="00BF20E7" w:rsidP="00CD431C">
      <w:pPr>
        <w:pStyle w:val="libAr"/>
        <w:rPr>
          <w:lang w:bidi="fa-IR"/>
        </w:rPr>
      </w:pPr>
      <w:r w:rsidRPr="00C65E9C">
        <w:rPr>
          <w:rStyle w:val="libBold1Char"/>
          <w:rFonts w:hint="cs"/>
          <w:rtl/>
        </w:rPr>
        <w:t>5340.</w:t>
      </w:r>
      <w:r>
        <w:rPr>
          <w:rtl/>
          <w:lang w:bidi="fa-IR"/>
        </w:rPr>
        <w:t xml:space="preserve"> لقمانُ عليه السلام - لابنِهِ وهُو يَعِظُهُ - : يا بُنيَّ ، جالِسِ العُلَماءَ ، وزاحِمْهُم برُكبَتَيكَ ؛ فإنّ اللَّهَ عَزَّوجلَّ يُحيي القُلوبَ بِنُورِ الحِكمَةِ كما يُحيي الأرضَ بِوابِلِ السَّماءِ .</w:t>
      </w:r>
      <w:r>
        <w:rPr>
          <w:rStyle w:val="libFootnotenumChar"/>
          <w:rFonts w:hint="cs"/>
          <w:rtl/>
        </w:rPr>
        <w:t>1</w:t>
      </w:r>
    </w:p>
    <w:p w:rsidR="00BF20E7" w:rsidRDefault="00BF20E7" w:rsidP="00BF20E7">
      <w:pPr>
        <w:pStyle w:val="libNormal"/>
        <w:rPr>
          <w:lang w:bidi="fa-IR"/>
        </w:rPr>
      </w:pPr>
      <w:r w:rsidRPr="00C65E9C">
        <w:rPr>
          <w:rStyle w:val="libBold1Char"/>
        </w:rPr>
        <w:t>5340.</w:t>
      </w:r>
      <w:r>
        <w:rPr>
          <w:lang w:bidi="fa-IR"/>
        </w:rPr>
        <w:t xml:space="preserve"> Luqman </w:t>
      </w:r>
      <w:r>
        <w:t>(AS)</w:t>
      </w:r>
      <w:r>
        <w:rPr>
          <w:lang w:bidi="fa-IR"/>
        </w:rPr>
        <w:t xml:space="preserve">, giving advice to his son, said, 'O my son, sit in the company of scholars so much that your knees touch theirs, for Allah Almighty revives the hearts with the light of wisdom like the earth is revived with rain from the sky.' </w:t>
      </w:r>
      <w:r>
        <w:rPr>
          <w:rStyle w:val="libFootnotenumChar"/>
        </w:rPr>
        <w:t>2</w:t>
      </w:r>
    </w:p>
    <w:p w:rsidR="00BF20E7" w:rsidRDefault="00BF20E7" w:rsidP="00CD431C">
      <w:pPr>
        <w:pStyle w:val="libAr"/>
        <w:rPr>
          <w:lang w:bidi="fa-IR"/>
        </w:rPr>
      </w:pPr>
      <w:r w:rsidRPr="00C65E9C">
        <w:rPr>
          <w:rStyle w:val="libBold1Char"/>
          <w:rFonts w:hint="cs"/>
          <w:rtl/>
        </w:rPr>
        <w:t>5341.</w:t>
      </w:r>
      <w:r>
        <w:rPr>
          <w:rtl/>
          <w:lang w:bidi="fa-IR"/>
        </w:rPr>
        <w:t xml:space="preserve"> رسولُ اللَّهِ صلى اللَّه عليه وآله : إنَّ اللَّهَ عَزَّوجلَّ يقولُ : تَذاكُرُ العِلمِ بينَ عِبادي مِمّا تَحيا عليهِ القُلوبُ المَيِّتةُ إذا هُمُ انتَهَوا فيهِ إلى‏ أمري .</w:t>
      </w:r>
      <w:r>
        <w:rPr>
          <w:rStyle w:val="libFootnotenumChar"/>
          <w:rFonts w:hint="cs"/>
          <w:rtl/>
        </w:rPr>
        <w:t>3</w:t>
      </w:r>
    </w:p>
    <w:p w:rsidR="00BF20E7" w:rsidRDefault="00BF20E7" w:rsidP="00BF20E7">
      <w:pPr>
        <w:pStyle w:val="libNormal"/>
        <w:rPr>
          <w:lang w:bidi="fa-IR"/>
        </w:rPr>
      </w:pPr>
      <w:r w:rsidRPr="00C65E9C">
        <w:rPr>
          <w:rStyle w:val="libBold1Char"/>
        </w:rPr>
        <w:t>5341.</w:t>
      </w:r>
      <w:r>
        <w:rPr>
          <w:lang w:bidi="fa-IR"/>
        </w:rPr>
        <w:t xml:space="preserve"> The Prophet </w:t>
      </w:r>
      <w:r>
        <w:t>(SAWA)</w:t>
      </w:r>
      <w:r>
        <w:rPr>
          <w:lang w:bidi="fa-IR"/>
        </w:rPr>
        <w:t xml:space="preserve"> said, 'Allah Almighty says, 'The discussion of knowledge among My servants revives the dead hearts if by it they seek to fulfil My command.' </w:t>
      </w:r>
      <w:r>
        <w:rPr>
          <w:rStyle w:val="libFootnotenumChar"/>
        </w:rPr>
        <w:t>4</w:t>
      </w:r>
    </w:p>
    <w:p w:rsidR="00BF20E7" w:rsidRDefault="00BF20E7" w:rsidP="00CD431C">
      <w:pPr>
        <w:pStyle w:val="libAr"/>
        <w:rPr>
          <w:lang w:bidi="fa-IR"/>
        </w:rPr>
      </w:pPr>
      <w:r w:rsidRPr="00C65E9C">
        <w:rPr>
          <w:rStyle w:val="libBold1Char"/>
          <w:rFonts w:hint="cs"/>
          <w:rtl/>
        </w:rPr>
        <w:t>5342.</w:t>
      </w:r>
      <w:r>
        <w:rPr>
          <w:rtl/>
          <w:lang w:bidi="fa-IR"/>
        </w:rPr>
        <w:t xml:space="preserve"> الإمامُ عليٌّ عليه السلام - مِن وصيَّتِهِ لابنِهِ الحَسَنِ عليه السلام - : أحيِ قَلبَكَ بالمَوعِظَةِ ، وأمِتْهُ بالزَّهادَةِ .</w:t>
      </w:r>
      <w:r>
        <w:rPr>
          <w:rStyle w:val="libFootnotenumChar"/>
          <w:rFonts w:hint="cs"/>
          <w:rtl/>
        </w:rPr>
        <w:t>5</w:t>
      </w:r>
    </w:p>
    <w:p w:rsidR="00BF20E7" w:rsidRDefault="00BF20E7" w:rsidP="00BF20E7">
      <w:pPr>
        <w:pStyle w:val="libNormal"/>
        <w:rPr>
          <w:lang w:bidi="fa-IR"/>
        </w:rPr>
      </w:pPr>
      <w:r w:rsidRPr="00C65E9C">
        <w:rPr>
          <w:rStyle w:val="libBold1Char"/>
        </w:rPr>
        <w:t>5342.</w:t>
      </w:r>
      <w:r>
        <w:rPr>
          <w:lang w:bidi="fa-IR"/>
        </w:rPr>
        <w:t xml:space="preserve"> Imam Ali </w:t>
      </w:r>
      <w:r>
        <w:t>(AS)</w:t>
      </w:r>
      <w:r>
        <w:rPr>
          <w:lang w:bidi="fa-IR"/>
        </w:rPr>
        <w:t xml:space="preserve">, in his will to his son Imam Hasan </w:t>
      </w:r>
      <w:r>
        <w:t>(AS)</w:t>
      </w:r>
      <w:r>
        <w:rPr>
          <w:lang w:bidi="fa-IR"/>
        </w:rPr>
        <w:t xml:space="preserve"> said, 'Revive your heart with exhortations, and kill it will asceticism.' </w:t>
      </w:r>
      <w:r>
        <w:rPr>
          <w:rStyle w:val="libFootnotenumChar"/>
        </w:rPr>
        <w:t>6</w:t>
      </w:r>
    </w:p>
    <w:p w:rsidR="00BF20E7" w:rsidRDefault="00BF20E7" w:rsidP="00CD431C">
      <w:pPr>
        <w:pStyle w:val="libAr"/>
        <w:rPr>
          <w:lang w:bidi="fa-IR"/>
        </w:rPr>
      </w:pPr>
      <w:r w:rsidRPr="00C65E9C">
        <w:rPr>
          <w:rStyle w:val="libBold1Char"/>
          <w:rFonts w:hint="cs"/>
          <w:rtl/>
        </w:rPr>
        <w:t>5343.</w:t>
      </w:r>
      <w:r>
        <w:rPr>
          <w:rtl/>
          <w:lang w:bidi="fa-IR"/>
        </w:rPr>
        <w:t xml:space="preserve"> الإمامُ عليٌّ عليه السلام: لِقاءُ أهلِ الخَيرِ عِمارَةُ القَلبِ.</w:t>
      </w:r>
      <w:r>
        <w:rPr>
          <w:rStyle w:val="libFootnotenumChar"/>
          <w:rFonts w:hint="cs"/>
          <w:rtl/>
        </w:rPr>
        <w:t>7</w:t>
      </w:r>
    </w:p>
    <w:p w:rsidR="00BF20E7" w:rsidRDefault="00BF20E7" w:rsidP="00BF20E7">
      <w:pPr>
        <w:pStyle w:val="libNormal"/>
        <w:rPr>
          <w:lang w:bidi="fa-IR"/>
        </w:rPr>
      </w:pPr>
      <w:r w:rsidRPr="00C65E9C">
        <w:rPr>
          <w:rStyle w:val="libBold1Char"/>
        </w:rPr>
        <w:t>5343.</w:t>
      </w:r>
      <w:r>
        <w:rPr>
          <w:lang w:bidi="fa-IR"/>
        </w:rPr>
        <w:t xml:space="preserve"> Imam Ali </w:t>
      </w:r>
      <w:r>
        <w:t>(AS)</w:t>
      </w:r>
      <w:r>
        <w:rPr>
          <w:lang w:bidi="fa-IR"/>
        </w:rPr>
        <w:t xml:space="preserve"> said, 'Meeting righteous people improves the heart.' </w:t>
      </w:r>
      <w:r>
        <w:rPr>
          <w:rStyle w:val="libFootnotenumChar"/>
        </w:rPr>
        <w:t>8</w:t>
      </w:r>
    </w:p>
    <w:p w:rsidR="00BF20E7" w:rsidRDefault="00BF20E7" w:rsidP="00CD431C">
      <w:pPr>
        <w:pStyle w:val="libAr"/>
        <w:rPr>
          <w:lang w:bidi="fa-IR"/>
        </w:rPr>
      </w:pPr>
      <w:r w:rsidRPr="00C65E9C">
        <w:rPr>
          <w:rStyle w:val="libBold1Char"/>
          <w:rFonts w:hint="cs"/>
          <w:rtl/>
        </w:rPr>
        <w:t>5344.</w:t>
      </w:r>
      <w:r>
        <w:rPr>
          <w:rtl/>
          <w:lang w:bidi="fa-IR"/>
        </w:rPr>
        <w:t xml:space="preserve"> الإمامُ عليٌّ عليه السلام - من وصيَّتِهِ لابنِهِ الحسنِ عليه السلام - : اُوصِيكَ بتَقوَى اللَّهِ - أي بُنَيَّ - ولُزومِ أمرِهِ ، وعِمارَةِ قَلبِكَ بذِكرِهِ.</w:t>
      </w:r>
      <w:r>
        <w:rPr>
          <w:rStyle w:val="libFootnotenumChar"/>
          <w:rFonts w:hint="cs"/>
          <w:rtl/>
        </w:rPr>
        <w:t>9</w:t>
      </w:r>
    </w:p>
    <w:p w:rsidR="00BF20E7" w:rsidRDefault="00BF20E7" w:rsidP="00BF20E7">
      <w:pPr>
        <w:pStyle w:val="libNormal"/>
        <w:rPr>
          <w:lang w:bidi="fa-IR"/>
        </w:rPr>
      </w:pPr>
      <w:r w:rsidRPr="00C65E9C">
        <w:rPr>
          <w:rStyle w:val="libBold1Char"/>
        </w:rPr>
        <w:t>5344.</w:t>
      </w:r>
      <w:r>
        <w:rPr>
          <w:lang w:bidi="fa-IR"/>
        </w:rPr>
        <w:t xml:space="preserve"> Imam Ali </w:t>
      </w:r>
      <w:r>
        <w:t>(AS)</w:t>
      </w:r>
      <w:r>
        <w:rPr>
          <w:lang w:bidi="fa-IR"/>
        </w:rPr>
        <w:t xml:space="preserve">, in his will to his son Imam al-Hasan </w:t>
      </w:r>
      <w:r>
        <w:t>(AS)</w:t>
      </w:r>
      <w:r>
        <w:rPr>
          <w:lang w:bidi="fa-IR"/>
        </w:rPr>
        <w:t xml:space="preserve"> said, 'I advise you to be Godwary, O my son, and to abide by His orders, and to keep your heart alive with His remembrance.'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451" w:name="_Toc484340715"/>
      <w:bookmarkStart w:id="452" w:name="_Toc485893549"/>
      <w:r>
        <w:rPr>
          <w:lang w:bidi="fa-IR"/>
        </w:rPr>
        <w:t>Notes</w:t>
      </w:r>
      <w:bookmarkEnd w:id="451"/>
      <w:bookmarkEnd w:id="452"/>
    </w:p>
    <w:p w:rsidR="00BF20E7" w:rsidRDefault="00BF20E7" w:rsidP="00BF20E7">
      <w:pPr>
        <w:pStyle w:val="libFootnote"/>
        <w:rPr>
          <w:lang w:bidi="fa-IR"/>
        </w:rPr>
      </w:pPr>
      <w:r>
        <w:rPr>
          <w:lang w:bidi="fa-IR"/>
        </w:rPr>
        <w:t xml:space="preserve">1. </w:t>
      </w:r>
      <w:r>
        <w:rPr>
          <w:rtl/>
          <w:lang w:bidi="fa-IR"/>
        </w:rPr>
        <w:t>بحار الأنوار : 1 / 204 / 22</w:t>
      </w:r>
      <w:r>
        <w:rPr>
          <w:lang w:bidi="fa-IR"/>
        </w:rPr>
        <w:t xml:space="preserve"> .</w:t>
      </w:r>
    </w:p>
    <w:p w:rsidR="00BF20E7" w:rsidRDefault="00BF20E7" w:rsidP="00BF20E7">
      <w:pPr>
        <w:pStyle w:val="libFootnote"/>
        <w:rPr>
          <w:lang w:bidi="fa-IR"/>
        </w:rPr>
      </w:pPr>
      <w:r>
        <w:rPr>
          <w:lang w:bidi="fa-IR"/>
        </w:rPr>
        <w:t>2. Bihar al-Anwar, v. 1, p. 204, no. 22</w:t>
      </w:r>
    </w:p>
    <w:p w:rsidR="00BF20E7" w:rsidRDefault="00BF20E7" w:rsidP="00BF20E7">
      <w:pPr>
        <w:pStyle w:val="libFootnote"/>
        <w:rPr>
          <w:lang w:bidi="fa-IR"/>
        </w:rPr>
      </w:pPr>
      <w:r>
        <w:rPr>
          <w:lang w:bidi="fa-IR"/>
        </w:rPr>
        <w:t xml:space="preserve">3. </w:t>
      </w:r>
      <w:r>
        <w:rPr>
          <w:rtl/>
          <w:lang w:bidi="fa-IR"/>
        </w:rPr>
        <w:t>الكافي : 1 / 41 / 6</w:t>
      </w:r>
      <w:r>
        <w:rPr>
          <w:lang w:bidi="fa-IR"/>
        </w:rPr>
        <w:t xml:space="preserve"> .</w:t>
      </w:r>
    </w:p>
    <w:p w:rsidR="00BF20E7" w:rsidRDefault="00BF20E7" w:rsidP="00BF20E7">
      <w:pPr>
        <w:pStyle w:val="libFootnote"/>
        <w:rPr>
          <w:lang w:bidi="fa-IR"/>
        </w:rPr>
      </w:pPr>
      <w:r>
        <w:rPr>
          <w:lang w:bidi="fa-IR"/>
        </w:rPr>
        <w:t>4. al-Kafi, v. 1, p. 41, no. 6</w:t>
      </w:r>
    </w:p>
    <w:p w:rsidR="00BF20E7" w:rsidRDefault="00BF20E7" w:rsidP="00BF20E7">
      <w:pPr>
        <w:pStyle w:val="libFootnote"/>
        <w:rPr>
          <w:lang w:bidi="fa-IR"/>
        </w:rPr>
      </w:pPr>
      <w:r>
        <w:rPr>
          <w:lang w:bidi="fa-IR"/>
        </w:rPr>
        <w:t xml:space="preserve">5.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6. Nahj al-Balagha, Letter 31</w:t>
      </w:r>
    </w:p>
    <w:p w:rsidR="00BF20E7" w:rsidRDefault="00BF20E7" w:rsidP="00BF20E7">
      <w:pPr>
        <w:pStyle w:val="libFootnote"/>
        <w:rPr>
          <w:lang w:bidi="fa-IR"/>
        </w:rPr>
      </w:pPr>
      <w:r>
        <w:rPr>
          <w:lang w:bidi="fa-IR"/>
        </w:rPr>
        <w:t xml:space="preserve">7. </w:t>
      </w:r>
      <w:r>
        <w:rPr>
          <w:rtl/>
          <w:lang w:bidi="fa-IR"/>
        </w:rPr>
        <w:t>بحار الأنوار : 77 / 208 / 1</w:t>
      </w:r>
      <w:r>
        <w:rPr>
          <w:lang w:bidi="fa-IR"/>
        </w:rPr>
        <w:t xml:space="preserve"> .</w:t>
      </w:r>
    </w:p>
    <w:p w:rsidR="00BF20E7" w:rsidRDefault="00BF20E7" w:rsidP="00BF20E7">
      <w:pPr>
        <w:pStyle w:val="libFootnote"/>
        <w:rPr>
          <w:lang w:bidi="fa-IR"/>
        </w:rPr>
      </w:pPr>
      <w:r>
        <w:rPr>
          <w:lang w:bidi="fa-IR"/>
        </w:rPr>
        <w:t>8. Bihar al-Anwar, v. 1, p. 41, no. 6</w:t>
      </w:r>
    </w:p>
    <w:p w:rsidR="00BF20E7" w:rsidRDefault="00BF20E7" w:rsidP="00BF20E7">
      <w:pPr>
        <w:pStyle w:val="libFootnote"/>
        <w:rPr>
          <w:lang w:bidi="fa-IR"/>
        </w:rPr>
      </w:pPr>
      <w:r>
        <w:rPr>
          <w:lang w:bidi="fa-IR"/>
        </w:rPr>
        <w:t xml:space="preserve">9.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10. Nahj al-Balagha, Letter 31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53" w:name="_Toc484340716"/>
      <w:bookmarkStart w:id="454" w:name="_Toc485893550"/>
      <w:r>
        <w:rPr>
          <w:lang w:bidi="fa-IR"/>
        </w:rPr>
        <w:lastRenderedPageBreak/>
        <w:t xml:space="preserve">1557 - </w:t>
      </w:r>
      <w:r>
        <w:rPr>
          <w:rtl/>
          <w:lang w:bidi="fa-IR"/>
        </w:rPr>
        <w:t>ما يُلينُ القَلبَ‏</w:t>
      </w:r>
      <w:bookmarkEnd w:id="453"/>
      <w:bookmarkEnd w:id="454"/>
    </w:p>
    <w:p w:rsidR="00BF20E7" w:rsidRDefault="00BF20E7" w:rsidP="005F6981">
      <w:pPr>
        <w:pStyle w:val="Heading2Center"/>
        <w:rPr>
          <w:lang w:bidi="fa-IR"/>
        </w:rPr>
      </w:pPr>
      <w:bookmarkStart w:id="455" w:name="_Toc484340717"/>
      <w:bookmarkStart w:id="456" w:name="_Toc485893551"/>
      <w:r>
        <w:rPr>
          <w:lang w:bidi="fa-IR"/>
        </w:rPr>
        <w:t>1557. WHAT SOFTENS THE HEART</w:t>
      </w:r>
      <w:bookmarkEnd w:id="455"/>
      <w:bookmarkEnd w:id="456"/>
    </w:p>
    <w:p w:rsidR="00BF20E7" w:rsidRDefault="00BF20E7" w:rsidP="00CD431C">
      <w:pPr>
        <w:pStyle w:val="libAr"/>
        <w:rPr>
          <w:lang w:bidi="fa-IR"/>
        </w:rPr>
      </w:pPr>
      <w:r w:rsidRPr="00C65E9C">
        <w:rPr>
          <w:rStyle w:val="libBold1Char"/>
          <w:rFonts w:hint="cs"/>
          <w:rtl/>
        </w:rPr>
        <w:t>5345.</w:t>
      </w:r>
      <w:r>
        <w:rPr>
          <w:rtl/>
          <w:lang w:bidi="fa-IR"/>
        </w:rPr>
        <w:t xml:space="preserve"> رسولُ اللَّهِ صلى اللَّه عليه وآله - لمّا شَكا إلَيهِ رجُلٌ قَساوَةَ قَلبِهِ - : إذا أرَدتَ أن يَلينَ قَلبُكَ فَأطعِمِ المِسكينَ وامسَحْ رَأسَ اليَتيمِ .</w:t>
      </w:r>
      <w:r>
        <w:rPr>
          <w:rStyle w:val="libFootnotenumChar"/>
          <w:rFonts w:hint="cs"/>
          <w:rtl/>
        </w:rPr>
        <w:t>1</w:t>
      </w:r>
    </w:p>
    <w:p w:rsidR="00BF20E7" w:rsidRDefault="00BF20E7" w:rsidP="00BF20E7">
      <w:pPr>
        <w:pStyle w:val="libNormal"/>
        <w:rPr>
          <w:lang w:bidi="fa-IR"/>
        </w:rPr>
      </w:pPr>
      <w:r w:rsidRPr="00C65E9C">
        <w:rPr>
          <w:rStyle w:val="libBold1Char"/>
        </w:rPr>
        <w:t>5345.</w:t>
      </w:r>
      <w:r>
        <w:rPr>
          <w:lang w:bidi="fa-IR"/>
        </w:rPr>
        <w:t xml:space="preserve"> The Prophet </w:t>
      </w:r>
      <w:r>
        <w:t>(SAWA)</w:t>
      </w:r>
      <w:r>
        <w:rPr>
          <w:lang w:bidi="fa-IR"/>
        </w:rPr>
        <w:t xml:space="preserve">, when a person complained to him about the hardness of his heart, said, 'If you want your heart to soften, feed the needy and stroke the head of orphans.' </w:t>
      </w:r>
      <w:r>
        <w:rPr>
          <w:rStyle w:val="libFootnotenumChar"/>
        </w:rPr>
        <w:t>2</w:t>
      </w:r>
    </w:p>
    <w:p w:rsidR="00BF20E7" w:rsidRDefault="00BF20E7" w:rsidP="00CD431C">
      <w:pPr>
        <w:pStyle w:val="libAr"/>
        <w:rPr>
          <w:lang w:bidi="fa-IR"/>
        </w:rPr>
      </w:pPr>
      <w:r w:rsidRPr="00C65E9C">
        <w:rPr>
          <w:rStyle w:val="libBold1Char"/>
          <w:rFonts w:hint="cs"/>
          <w:rtl/>
        </w:rPr>
        <w:t>5346.</w:t>
      </w:r>
      <w:r>
        <w:rPr>
          <w:rtl/>
          <w:lang w:bidi="fa-IR"/>
        </w:rPr>
        <w:t xml:space="preserve"> رسولُ اللَّهِ صلى اللَّه عليه وآله : عَوِّدُوا قُلوبَكُمُ الرِّقَّةَ ، وأكثِرُوا مِن التَّفَكُّرِ والبُكاءِ مِن خَشيَةِ اللَّهِ .</w:t>
      </w:r>
      <w:r>
        <w:rPr>
          <w:rStyle w:val="libFootnotenumChar"/>
          <w:rFonts w:hint="cs"/>
          <w:rtl/>
        </w:rPr>
        <w:t>3</w:t>
      </w:r>
    </w:p>
    <w:p w:rsidR="00BF20E7" w:rsidRDefault="00BF20E7" w:rsidP="00BF20E7">
      <w:pPr>
        <w:pStyle w:val="libNormal"/>
        <w:rPr>
          <w:lang w:bidi="fa-IR"/>
        </w:rPr>
      </w:pPr>
      <w:r w:rsidRPr="00C65E9C">
        <w:rPr>
          <w:rStyle w:val="libBold1Char"/>
        </w:rPr>
        <w:t>5346.</w:t>
      </w:r>
      <w:r>
        <w:rPr>
          <w:lang w:bidi="fa-IR"/>
        </w:rPr>
        <w:t xml:space="preserve"> The Prophet </w:t>
      </w:r>
      <w:r>
        <w:t>(SAWA)</w:t>
      </w:r>
      <w:r>
        <w:rPr>
          <w:lang w:bidi="fa-IR"/>
        </w:rPr>
        <w:t xml:space="preserve"> said, 'Accustom your hearts to being soft, and increase your contemplation and cry much due to fear of Allah.' </w:t>
      </w:r>
      <w:r>
        <w:rPr>
          <w:rStyle w:val="libFootnotenumChar"/>
        </w:rPr>
        <w:t>4</w:t>
      </w:r>
    </w:p>
    <w:p w:rsidR="00BF20E7" w:rsidRDefault="00BF20E7" w:rsidP="00CD431C">
      <w:pPr>
        <w:pStyle w:val="libAr"/>
        <w:rPr>
          <w:lang w:bidi="fa-IR"/>
        </w:rPr>
      </w:pPr>
      <w:r w:rsidRPr="00C65E9C">
        <w:rPr>
          <w:rStyle w:val="libBold1Char"/>
          <w:rFonts w:hint="cs"/>
          <w:rtl/>
        </w:rPr>
        <w:t>5347.</w:t>
      </w:r>
      <w:r>
        <w:rPr>
          <w:rtl/>
          <w:lang w:bidi="fa-IR"/>
        </w:rPr>
        <w:t xml:space="preserve"> الإمامُ عليٌّ عليه السلام - وقد رُئيَ علَيهِ إزارٌ خَلَقٌ مَرقوعٌ فقيلَ لَهُ في ذلكَ - : يَخشَعُ لَهُ القَلبُ ، وتَذِلُّ بهِ النفسُ ، ويَقتَدي بهِ المُؤمنونَ .</w:t>
      </w:r>
      <w:r>
        <w:rPr>
          <w:rStyle w:val="libFootnotenumChar"/>
          <w:rFonts w:hint="cs"/>
          <w:rtl/>
        </w:rPr>
        <w:t>5</w:t>
      </w:r>
    </w:p>
    <w:p w:rsidR="00BF20E7" w:rsidRDefault="00BF20E7" w:rsidP="00BF20E7">
      <w:pPr>
        <w:pStyle w:val="libNormal"/>
        <w:rPr>
          <w:lang w:bidi="fa-IR"/>
        </w:rPr>
      </w:pPr>
      <w:r w:rsidRPr="00C65E9C">
        <w:rPr>
          <w:rStyle w:val="libBold1Char"/>
        </w:rPr>
        <w:t>5347.</w:t>
      </w:r>
      <w:r>
        <w:rPr>
          <w:lang w:bidi="fa-IR"/>
        </w:rPr>
        <w:t xml:space="preserve"> Imam Ali </w:t>
      </w:r>
      <w:r>
        <w:t>(AS)</w:t>
      </w:r>
      <w:r>
        <w:rPr>
          <w:lang w:bidi="fa-IR"/>
        </w:rPr>
        <w:t xml:space="preserve">, being seen wearing a wraparound cloth that was worn-out and patched, was asked about it, to which he replied, 'With it the heart becomes humble, the self is humiliated, and the believers follow its example.' </w:t>
      </w:r>
      <w:r>
        <w:rPr>
          <w:rStyle w:val="libFootnotenumChar"/>
        </w:rPr>
        <w:t>6</w:t>
      </w:r>
    </w:p>
    <w:p w:rsidR="00BF20E7" w:rsidRDefault="00BF20E7" w:rsidP="00CD431C">
      <w:pPr>
        <w:pStyle w:val="libAr"/>
        <w:rPr>
          <w:lang w:bidi="fa-IR"/>
        </w:rPr>
      </w:pPr>
      <w:r w:rsidRPr="00C65E9C">
        <w:rPr>
          <w:rStyle w:val="libBold1Char"/>
          <w:rFonts w:hint="cs"/>
          <w:rtl/>
        </w:rPr>
        <w:t>5348.</w:t>
      </w:r>
      <w:r>
        <w:rPr>
          <w:rtl/>
          <w:lang w:bidi="fa-IR"/>
        </w:rPr>
        <w:t xml:space="preserve"> الإمامُ الباقرُ عليه السلام : تَعَرَّضْ لِرِقَّةِ القَلبِ بكَثرَةِ الذِّكرِ في‏الخَلَواتِ .</w:t>
      </w:r>
      <w:r>
        <w:rPr>
          <w:rStyle w:val="libFootnotenumChar"/>
          <w:rFonts w:hint="cs"/>
          <w:rtl/>
        </w:rPr>
        <w:t>7</w:t>
      </w:r>
    </w:p>
    <w:p w:rsidR="00BF20E7" w:rsidRDefault="00BF20E7" w:rsidP="00BF20E7">
      <w:pPr>
        <w:pStyle w:val="libNormal"/>
        <w:rPr>
          <w:lang w:bidi="fa-IR"/>
        </w:rPr>
      </w:pPr>
      <w:r w:rsidRPr="00C65E9C">
        <w:rPr>
          <w:rStyle w:val="libBold1Char"/>
        </w:rPr>
        <w:t>5348.</w:t>
      </w:r>
      <w:r>
        <w:rPr>
          <w:lang w:bidi="fa-IR"/>
        </w:rPr>
        <w:t xml:space="preserve"> Imam al-Baqir </w:t>
      </w:r>
      <w:r>
        <w:t>(AS)</w:t>
      </w:r>
      <w:r>
        <w:rPr>
          <w:lang w:bidi="fa-IR"/>
        </w:rPr>
        <w:t xml:space="preserve"> said, 'Embark upon softening the heart through constant remembrance [of Allah] in places of seclusion.'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47 «البكاء» .</w:t>
      </w:r>
    </w:p>
    <w:p w:rsidR="00BF20E7" w:rsidRDefault="00BF20E7" w:rsidP="00C65E9C">
      <w:pPr>
        <w:pStyle w:val="libBold2"/>
        <w:rPr>
          <w:lang w:bidi="fa-IR"/>
        </w:rPr>
      </w:pPr>
      <w:r>
        <w:t>(See also: WEEPING 47)</w:t>
      </w:r>
    </w:p>
    <w:p w:rsidR="00BF20E7" w:rsidRDefault="00BF20E7" w:rsidP="00BF20E7">
      <w:pPr>
        <w:pStyle w:val="libNormal"/>
        <w:rPr>
          <w:lang w:bidi="fa-IR"/>
        </w:rPr>
      </w:pPr>
    </w:p>
    <w:p w:rsidR="00BF20E7" w:rsidRDefault="00BF20E7" w:rsidP="00CD431C">
      <w:pPr>
        <w:pStyle w:val="Heading3"/>
        <w:rPr>
          <w:lang w:bidi="fa-IR"/>
        </w:rPr>
      </w:pPr>
      <w:bookmarkStart w:id="457" w:name="_Toc484340718"/>
      <w:bookmarkStart w:id="458" w:name="_Toc485893552"/>
      <w:r>
        <w:rPr>
          <w:lang w:bidi="fa-IR"/>
        </w:rPr>
        <w:t>Notes</w:t>
      </w:r>
      <w:bookmarkEnd w:id="457"/>
      <w:bookmarkEnd w:id="458"/>
    </w:p>
    <w:p w:rsidR="00BF20E7" w:rsidRDefault="00BF20E7" w:rsidP="00BF20E7">
      <w:pPr>
        <w:pStyle w:val="libFootnote"/>
        <w:rPr>
          <w:lang w:bidi="fa-IR"/>
        </w:rPr>
      </w:pPr>
      <w:r>
        <w:rPr>
          <w:lang w:bidi="fa-IR"/>
        </w:rPr>
        <w:t xml:space="preserve">1. </w:t>
      </w:r>
      <w:r>
        <w:rPr>
          <w:rtl/>
          <w:lang w:bidi="fa-IR"/>
        </w:rPr>
        <w:t>مشكاة الأنوار : 292 / 885</w:t>
      </w:r>
      <w:r>
        <w:rPr>
          <w:lang w:bidi="fa-IR"/>
        </w:rPr>
        <w:t xml:space="preserve"> .</w:t>
      </w:r>
    </w:p>
    <w:p w:rsidR="00BF20E7" w:rsidRDefault="00BF20E7" w:rsidP="00BF20E7">
      <w:pPr>
        <w:pStyle w:val="libFootnote"/>
        <w:rPr>
          <w:lang w:bidi="fa-IR"/>
        </w:rPr>
      </w:pPr>
      <w:r>
        <w:rPr>
          <w:lang w:bidi="fa-IR"/>
        </w:rPr>
        <w:t>2. Mishkat al-Anwar, p. 167</w:t>
      </w:r>
    </w:p>
    <w:p w:rsidR="00BF20E7" w:rsidRDefault="00BF20E7" w:rsidP="00BF20E7">
      <w:pPr>
        <w:pStyle w:val="libFootnote"/>
        <w:rPr>
          <w:lang w:bidi="fa-IR"/>
        </w:rPr>
      </w:pPr>
      <w:r>
        <w:rPr>
          <w:lang w:bidi="fa-IR"/>
        </w:rPr>
        <w:t xml:space="preserve">3. </w:t>
      </w:r>
      <w:r>
        <w:rPr>
          <w:rtl/>
          <w:lang w:bidi="fa-IR"/>
        </w:rPr>
        <w:t>أعلام الدين : 365 / 33</w:t>
      </w:r>
      <w:r>
        <w:rPr>
          <w:lang w:bidi="fa-IR"/>
        </w:rPr>
        <w:t xml:space="preserve"> .</w:t>
      </w:r>
    </w:p>
    <w:p w:rsidR="00BF20E7" w:rsidRDefault="00BF20E7" w:rsidP="00BF20E7">
      <w:pPr>
        <w:pStyle w:val="libFootnote"/>
        <w:rPr>
          <w:lang w:bidi="fa-IR"/>
        </w:rPr>
      </w:pPr>
      <w:r>
        <w:rPr>
          <w:lang w:bidi="fa-IR"/>
        </w:rPr>
        <w:t>4. Alam al-Din, p. 365, no. 33</w:t>
      </w:r>
    </w:p>
    <w:p w:rsidR="00BF20E7" w:rsidRDefault="00BF20E7" w:rsidP="00BF20E7">
      <w:pPr>
        <w:pStyle w:val="libFootnote"/>
        <w:rPr>
          <w:lang w:bidi="fa-IR"/>
        </w:rPr>
      </w:pPr>
      <w:r>
        <w:rPr>
          <w:lang w:bidi="fa-IR"/>
        </w:rPr>
        <w:t xml:space="preserve">5. </w:t>
      </w:r>
      <w:r>
        <w:rPr>
          <w:rtl/>
          <w:lang w:bidi="fa-IR"/>
        </w:rPr>
        <w:t>نهج البلاغة: الحكمة103</w:t>
      </w:r>
      <w:r>
        <w:rPr>
          <w:lang w:bidi="fa-IR"/>
        </w:rPr>
        <w:t xml:space="preserve"> .</w:t>
      </w:r>
    </w:p>
    <w:p w:rsidR="00BF20E7" w:rsidRDefault="00BF20E7" w:rsidP="00BF20E7">
      <w:pPr>
        <w:pStyle w:val="libFootnote"/>
        <w:rPr>
          <w:lang w:bidi="fa-IR"/>
        </w:rPr>
      </w:pPr>
      <w:r>
        <w:rPr>
          <w:lang w:bidi="fa-IR"/>
        </w:rPr>
        <w:t>6. Nahj al-Balagha, Saying 103</w:t>
      </w:r>
    </w:p>
    <w:p w:rsidR="00BF20E7" w:rsidRDefault="00BF20E7" w:rsidP="00BF20E7">
      <w:pPr>
        <w:pStyle w:val="libFootnote"/>
        <w:rPr>
          <w:lang w:bidi="fa-IR"/>
        </w:rPr>
      </w:pPr>
      <w:r>
        <w:rPr>
          <w:lang w:bidi="fa-IR"/>
        </w:rPr>
        <w:t xml:space="preserve">7. </w:t>
      </w:r>
      <w:r>
        <w:rPr>
          <w:rtl/>
          <w:lang w:bidi="fa-IR"/>
        </w:rPr>
        <w:t>تحف العقول : 285</w:t>
      </w:r>
      <w:r>
        <w:rPr>
          <w:lang w:bidi="fa-IR"/>
        </w:rPr>
        <w:t xml:space="preserve"> .</w:t>
      </w:r>
    </w:p>
    <w:p w:rsidR="00BF20E7" w:rsidRDefault="00BF20E7" w:rsidP="00BF20E7">
      <w:pPr>
        <w:pStyle w:val="libFootnote"/>
        <w:rPr>
          <w:lang w:bidi="fa-IR"/>
        </w:rPr>
      </w:pPr>
      <w:r>
        <w:rPr>
          <w:lang w:bidi="fa-IR"/>
        </w:rPr>
        <w:t>8. Tuhaf al-Uqul, p. 285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59" w:name="_Toc484340719"/>
      <w:bookmarkStart w:id="460" w:name="_Toc485893553"/>
      <w:r>
        <w:rPr>
          <w:lang w:bidi="fa-IR"/>
        </w:rPr>
        <w:lastRenderedPageBreak/>
        <w:t xml:space="preserve">1558 - </w:t>
      </w:r>
      <w:r>
        <w:rPr>
          <w:rtl/>
          <w:lang w:bidi="fa-IR"/>
        </w:rPr>
        <w:t>ما يَجلِي القَلبَ‏</w:t>
      </w:r>
      <w:bookmarkEnd w:id="459"/>
      <w:bookmarkEnd w:id="460"/>
    </w:p>
    <w:p w:rsidR="00BF20E7" w:rsidRDefault="00BF20E7" w:rsidP="005F6981">
      <w:pPr>
        <w:pStyle w:val="Heading2Center"/>
        <w:rPr>
          <w:lang w:bidi="fa-IR"/>
        </w:rPr>
      </w:pPr>
      <w:bookmarkStart w:id="461" w:name="_Toc484340720"/>
      <w:bookmarkStart w:id="462" w:name="_Toc485893554"/>
      <w:r>
        <w:rPr>
          <w:lang w:bidi="fa-IR"/>
        </w:rPr>
        <w:t>1558. WHAT POLISHES THE HEART</w:t>
      </w:r>
      <w:bookmarkEnd w:id="461"/>
      <w:bookmarkEnd w:id="462"/>
    </w:p>
    <w:p w:rsidR="00BF20E7" w:rsidRDefault="00BF20E7" w:rsidP="00CD431C">
      <w:pPr>
        <w:pStyle w:val="libAr"/>
        <w:rPr>
          <w:lang w:bidi="fa-IR"/>
        </w:rPr>
      </w:pPr>
      <w:r w:rsidRPr="00C65E9C">
        <w:rPr>
          <w:rStyle w:val="libBold1Char"/>
          <w:rFonts w:hint="cs"/>
          <w:rtl/>
        </w:rPr>
        <w:t>5349.</w:t>
      </w:r>
      <w:r>
        <w:rPr>
          <w:rtl/>
          <w:lang w:bidi="fa-IR"/>
        </w:rPr>
        <w:t xml:space="preserve"> رسولُ اللَّهِ صلى اللَّه عليه وآله : إنّ هذهِ القُلوبَ تَصدَأُ كما يَصدأُ الحَديدُ إذا أصابَهُ الماءُ . قيلَ : وما جَلاؤها ؟ قالَ : كَثرَةُ ذِكرِ المَوتِ، وتِلاوَةِ القرآنِ .</w:t>
      </w:r>
      <w:r>
        <w:rPr>
          <w:rStyle w:val="libFootnotenumChar"/>
          <w:rFonts w:hint="cs"/>
          <w:rtl/>
        </w:rPr>
        <w:t>1</w:t>
      </w:r>
    </w:p>
    <w:p w:rsidR="00BF20E7" w:rsidRDefault="00BF20E7" w:rsidP="00BF20E7">
      <w:pPr>
        <w:pStyle w:val="libNormal"/>
        <w:rPr>
          <w:lang w:bidi="fa-IR"/>
        </w:rPr>
      </w:pPr>
      <w:r w:rsidRPr="00C65E9C">
        <w:rPr>
          <w:rStyle w:val="libBold1Char"/>
        </w:rPr>
        <w:t>5349.</w:t>
      </w:r>
      <w:r>
        <w:rPr>
          <w:lang w:bidi="fa-IR"/>
        </w:rPr>
        <w:t xml:space="preserve"> The Prophet </w:t>
      </w:r>
      <w:r>
        <w:t>(SAWA)</w:t>
      </w:r>
      <w:r>
        <w:rPr>
          <w:lang w:bidi="fa-IR"/>
        </w:rPr>
        <w:t xml:space="preserve"> said, 'Verily these hearts rust like metal rusts when exposed to water.' He was asked, 'And what can polish them?' He said, 'Remembering death much, and reciting the Quran.' </w:t>
      </w:r>
      <w:r>
        <w:rPr>
          <w:rStyle w:val="libFootnotenumChar"/>
        </w:rPr>
        <w:t>2</w:t>
      </w:r>
    </w:p>
    <w:p w:rsidR="00BF20E7" w:rsidRDefault="00BF20E7" w:rsidP="00CD431C">
      <w:pPr>
        <w:pStyle w:val="libAr"/>
        <w:rPr>
          <w:lang w:bidi="fa-IR"/>
        </w:rPr>
      </w:pPr>
      <w:r w:rsidRPr="00C65E9C">
        <w:rPr>
          <w:rStyle w:val="libBold1Char"/>
          <w:rFonts w:hint="cs"/>
          <w:rtl/>
        </w:rPr>
        <w:t>5350.</w:t>
      </w:r>
      <w:r>
        <w:rPr>
          <w:rtl/>
          <w:lang w:bidi="fa-IR"/>
        </w:rPr>
        <w:t xml:space="preserve"> رسولُ اللَّهِ صلى اللَّه عليه وآله : جَلاءُ هذهِ القُلوبِ ذِكرُ اللَّهِ وتِلاوَةُ القرآنِ .</w:t>
      </w:r>
      <w:r>
        <w:rPr>
          <w:rStyle w:val="libFootnotenumChar"/>
          <w:rFonts w:hint="cs"/>
          <w:rtl/>
        </w:rPr>
        <w:t>3</w:t>
      </w:r>
    </w:p>
    <w:p w:rsidR="00BF20E7" w:rsidRDefault="00BF20E7" w:rsidP="00BF20E7">
      <w:pPr>
        <w:pStyle w:val="libNormal"/>
        <w:rPr>
          <w:lang w:bidi="fa-IR"/>
        </w:rPr>
      </w:pPr>
      <w:r w:rsidRPr="00C65E9C">
        <w:rPr>
          <w:rStyle w:val="libBold1Char"/>
        </w:rPr>
        <w:t>5350.</w:t>
      </w:r>
      <w:r>
        <w:rPr>
          <w:lang w:bidi="fa-IR"/>
        </w:rPr>
        <w:t xml:space="preserve"> The Prophet </w:t>
      </w:r>
      <w:r>
        <w:t>(SAWA)</w:t>
      </w:r>
      <w:r>
        <w:rPr>
          <w:lang w:bidi="fa-IR"/>
        </w:rPr>
        <w:t xml:space="preserve"> said, 'The polish of these hearts is the remembrance of Allah and the recitation of the Quran.' </w:t>
      </w:r>
      <w:r>
        <w:rPr>
          <w:rStyle w:val="libFootnotenumChar"/>
        </w:rPr>
        <w:t>4</w:t>
      </w:r>
    </w:p>
    <w:p w:rsidR="00BF20E7" w:rsidRDefault="00BF20E7" w:rsidP="00CD431C">
      <w:pPr>
        <w:pStyle w:val="libAr"/>
        <w:rPr>
          <w:lang w:bidi="fa-IR"/>
        </w:rPr>
      </w:pPr>
      <w:r w:rsidRPr="00C65E9C">
        <w:rPr>
          <w:rStyle w:val="libBold1Char"/>
          <w:rFonts w:hint="cs"/>
          <w:rtl/>
        </w:rPr>
        <w:t>5351.</w:t>
      </w:r>
      <w:r>
        <w:rPr>
          <w:rtl/>
          <w:lang w:bidi="fa-IR"/>
        </w:rPr>
        <w:t xml:space="preserve"> الإمامُ عليٌّ عليه السلام : أحْيِ قَلبَكَ بالمَوعِظَةِ ... ونَوِّرْهُ بالحِكمَةِ .</w:t>
      </w:r>
      <w:r>
        <w:rPr>
          <w:rStyle w:val="libFootnotenumChar"/>
          <w:rFonts w:hint="cs"/>
          <w:rtl/>
        </w:rPr>
        <w:t>5</w:t>
      </w:r>
    </w:p>
    <w:p w:rsidR="00BF20E7" w:rsidRDefault="00BF20E7" w:rsidP="00BF20E7">
      <w:pPr>
        <w:pStyle w:val="libNormal"/>
        <w:rPr>
          <w:lang w:bidi="fa-IR"/>
        </w:rPr>
      </w:pPr>
      <w:r w:rsidRPr="00C65E9C">
        <w:rPr>
          <w:rStyle w:val="libBold1Char"/>
        </w:rPr>
        <w:t>5351.</w:t>
      </w:r>
      <w:r>
        <w:rPr>
          <w:lang w:bidi="fa-IR"/>
        </w:rPr>
        <w:t xml:space="preserve"> Imam Ali </w:t>
      </w:r>
      <w:r>
        <w:t>(AS)</w:t>
      </w:r>
      <w:r>
        <w:rPr>
          <w:lang w:bidi="fa-IR"/>
        </w:rPr>
        <w:t xml:space="preserve"> said, 'Revive your heart with exhortations...and enlighten it with wisdom.' </w:t>
      </w:r>
      <w:r>
        <w:rPr>
          <w:rStyle w:val="libFootnotenumChar"/>
        </w:rPr>
        <w:t>6</w:t>
      </w:r>
    </w:p>
    <w:p w:rsidR="00BF20E7" w:rsidRDefault="00BF20E7" w:rsidP="00CD431C">
      <w:pPr>
        <w:pStyle w:val="libAr"/>
        <w:rPr>
          <w:lang w:bidi="fa-IR"/>
        </w:rPr>
      </w:pPr>
      <w:r w:rsidRPr="00C65E9C">
        <w:rPr>
          <w:rStyle w:val="libBold1Char"/>
          <w:rFonts w:hint="cs"/>
          <w:rtl/>
        </w:rPr>
        <w:t>5352.</w:t>
      </w:r>
      <w:r>
        <w:rPr>
          <w:rtl/>
          <w:lang w:bidi="fa-IR"/>
        </w:rPr>
        <w:t xml:space="preserve"> الإمامُ الصّادقُ عليه السلام : إنَّ للقُلوبِ صَداءً كصَداءِ النُّحاسِ ، فاجلُوها بالاستِغفارِ .</w:t>
      </w:r>
      <w:r>
        <w:rPr>
          <w:rStyle w:val="libFootnotenumChar"/>
          <w:rFonts w:hint="cs"/>
          <w:rtl/>
        </w:rPr>
        <w:t>7</w:t>
      </w:r>
    </w:p>
    <w:p w:rsidR="00BF20E7" w:rsidRDefault="00BF20E7" w:rsidP="00BF20E7">
      <w:pPr>
        <w:pStyle w:val="libNormal"/>
        <w:rPr>
          <w:lang w:bidi="fa-IR"/>
        </w:rPr>
      </w:pPr>
      <w:r w:rsidRPr="00C65E9C">
        <w:rPr>
          <w:rStyle w:val="libBold1Char"/>
        </w:rPr>
        <w:t>5352.</w:t>
      </w:r>
      <w:r>
        <w:rPr>
          <w:lang w:bidi="fa-IR"/>
        </w:rPr>
        <w:t xml:space="preserve"> Imam al-Sadiq </w:t>
      </w:r>
      <w:r>
        <w:t>(AS)</w:t>
      </w:r>
      <w:r>
        <w:rPr>
          <w:lang w:bidi="fa-IR"/>
        </w:rPr>
        <w:t xml:space="preserve"> said, 'Hearts have rust like the rust of copper so polish them with seeking forgiveness.'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463" w:name="_Toc484340721"/>
      <w:bookmarkStart w:id="464" w:name="_Toc485893555"/>
      <w:r>
        <w:rPr>
          <w:lang w:bidi="fa-IR"/>
        </w:rPr>
        <w:t>Notes</w:t>
      </w:r>
      <w:bookmarkEnd w:id="463"/>
      <w:bookmarkEnd w:id="464"/>
    </w:p>
    <w:p w:rsidR="00BF20E7" w:rsidRDefault="00BF20E7" w:rsidP="00BF20E7">
      <w:pPr>
        <w:pStyle w:val="libFootnote"/>
        <w:rPr>
          <w:lang w:bidi="fa-IR"/>
        </w:rPr>
      </w:pPr>
      <w:r>
        <w:rPr>
          <w:lang w:bidi="fa-IR"/>
        </w:rPr>
        <w:t xml:space="preserve">1. </w:t>
      </w:r>
      <w:r>
        <w:rPr>
          <w:rtl/>
          <w:lang w:bidi="fa-IR"/>
        </w:rPr>
        <w:t>كنز العمّال : 42130</w:t>
      </w:r>
      <w:r>
        <w:rPr>
          <w:lang w:bidi="fa-IR"/>
        </w:rPr>
        <w:t xml:space="preserve"> .</w:t>
      </w:r>
    </w:p>
    <w:p w:rsidR="00BF20E7" w:rsidRDefault="00BF20E7" w:rsidP="00BF20E7">
      <w:pPr>
        <w:pStyle w:val="libFootnote"/>
        <w:rPr>
          <w:lang w:bidi="fa-IR"/>
        </w:rPr>
      </w:pPr>
      <w:r>
        <w:rPr>
          <w:lang w:bidi="fa-IR"/>
        </w:rPr>
        <w:t>2. Kanz al-Ummal, no. 42130</w:t>
      </w:r>
    </w:p>
    <w:p w:rsidR="00BF20E7" w:rsidRDefault="00BF20E7" w:rsidP="00BF20E7">
      <w:pPr>
        <w:pStyle w:val="libFootnote"/>
        <w:rPr>
          <w:lang w:bidi="fa-IR"/>
        </w:rPr>
      </w:pPr>
      <w:r>
        <w:rPr>
          <w:lang w:bidi="fa-IR"/>
        </w:rPr>
        <w:t xml:space="preserve">3. </w:t>
      </w:r>
      <w:r>
        <w:rPr>
          <w:rtl/>
          <w:lang w:bidi="fa-IR"/>
        </w:rPr>
        <w:t>تنبيه الخواطر : 2 / 122</w:t>
      </w:r>
      <w:r>
        <w:rPr>
          <w:lang w:bidi="fa-IR"/>
        </w:rPr>
        <w:t xml:space="preserve"> .</w:t>
      </w:r>
    </w:p>
    <w:p w:rsidR="00BF20E7" w:rsidRDefault="00BF20E7" w:rsidP="00BF20E7">
      <w:pPr>
        <w:pStyle w:val="libFootnote"/>
        <w:rPr>
          <w:lang w:bidi="fa-IR"/>
        </w:rPr>
      </w:pPr>
      <w:r>
        <w:rPr>
          <w:lang w:bidi="fa-IR"/>
        </w:rPr>
        <w:t>4. Tanbih al-Khawatir, v. 2, p. 122</w:t>
      </w:r>
    </w:p>
    <w:p w:rsidR="00BF20E7" w:rsidRDefault="00BF20E7" w:rsidP="00BF20E7">
      <w:pPr>
        <w:pStyle w:val="libFootnote"/>
        <w:rPr>
          <w:lang w:bidi="fa-IR"/>
        </w:rPr>
      </w:pPr>
      <w:r>
        <w:rPr>
          <w:lang w:bidi="fa-IR"/>
        </w:rPr>
        <w:t xml:space="preserve">5.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6. Nahj al-Balagha, Letter 31</w:t>
      </w:r>
    </w:p>
    <w:p w:rsidR="00BF20E7" w:rsidRDefault="00BF20E7" w:rsidP="00BF20E7">
      <w:pPr>
        <w:pStyle w:val="libFootnote"/>
        <w:rPr>
          <w:lang w:bidi="fa-IR"/>
        </w:rPr>
      </w:pPr>
      <w:r>
        <w:rPr>
          <w:lang w:bidi="fa-IR"/>
        </w:rPr>
        <w:t xml:space="preserve">7. </w:t>
      </w:r>
      <w:r>
        <w:rPr>
          <w:rtl/>
          <w:lang w:bidi="fa-IR"/>
        </w:rPr>
        <w:t>عدّة الداعي : 249</w:t>
      </w:r>
      <w:r>
        <w:rPr>
          <w:lang w:bidi="fa-IR"/>
        </w:rPr>
        <w:t xml:space="preserve"> .</w:t>
      </w:r>
    </w:p>
    <w:p w:rsidR="00BF20E7" w:rsidRDefault="00BF20E7" w:rsidP="00BF20E7">
      <w:pPr>
        <w:pStyle w:val="libFootnote"/>
        <w:rPr>
          <w:lang w:bidi="fa-IR"/>
        </w:rPr>
      </w:pPr>
      <w:r>
        <w:rPr>
          <w:lang w:bidi="fa-IR"/>
        </w:rPr>
        <w:t>8.'Uddat al-Dai, p. 249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465" w:name="_Toc484340722"/>
      <w:bookmarkStart w:id="466" w:name="_Toc485893556"/>
      <w:r>
        <w:rPr>
          <w:lang w:bidi="fa-IR"/>
        </w:rPr>
        <w:lastRenderedPageBreak/>
        <w:t xml:space="preserve">335 - </w:t>
      </w:r>
      <w:r>
        <w:rPr>
          <w:rtl/>
          <w:lang w:bidi="fa-IR"/>
        </w:rPr>
        <w:t>التَّقليد</w:t>
      </w:r>
      <w:bookmarkEnd w:id="465"/>
      <w:bookmarkEnd w:id="466"/>
    </w:p>
    <w:p w:rsidR="00BF20E7" w:rsidRDefault="00BF20E7" w:rsidP="005F6981">
      <w:pPr>
        <w:pStyle w:val="Heading1Center"/>
        <w:rPr>
          <w:lang w:bidi="fa-IR"/>
        </w:rPr>
      </w:pPr>
      <w:bookmarkStart w:id="467" w:name="_Toc484340723"/>
      <w:bookmarkStart w:id="468" w:name="_Toc485893557"/>
      <w:r>
        <w:rPr>
          <w:lang w:bidi="fa-IR"/>
        </w:rPr>
        <w:t>335. EMULATION (taqlid)</w:t>
      </w:r>
      <w:bookmarkEnd w:id="467"/>
      <w:bookmarkEnd w:id="468"/>
    </w:p>
    <w:p w:rsidR="00BF20E7" w:rsidRDefault="00BF20E7" w:rsidP="005F6981">
      <w:pPr>
        <w:pStyle w:val="Heading2Center"/>
        <w:rPr>
          <w:lang w:bidi="fa-IR"/>
        </w:rPr>
      </w:pPr>
      <w:bookmarkStart w:id="469" w:name="_Toc484340724"/>
      <w:bookmarkStart w:id="470" w:name="_Toc485893558"/>
      <w:r>
        <w:rPr>
          <w:lang w:bidi="fa-IR"/>
        </w:rPr>
        <w:t xml:space="preserve">1559 - </w:t>
      </w:r>
      <w:r>
        <w:rPr>
          <w:rtl/>
          <w:lang w:bidi="fa-IR"/>
        </w:rPr>
        <w:t>التَّقليدُ المَذمومُ‏</w:t>
      </w:r>
      <w:bookmarkEnd w:id="469"/>
      <w:bookmarkEnd w:id="470"/>
    </w:p>
    <w:p w:rsidR="00BF20E7" w:rsidRDefault="00BF20E7" w:rsidP="005F6981">
      <w:pPr>
        <w:pStyle w:val="Heading2Center"/>
        <w:rPr>
          <w:lang w:bidi="fa-IR"/>
        </w:rPr>
      </w:pPr>
      <w:bookmarkStart w:id="471" w:name="_Toc484340725"/>
      <w:bookmarkStart w:id="472" w:name="_Toc485893559"/>
      <w:r>
        <w:rPr>
          <w:lang w:bidi="fa-IR"/>
        </w:rPr>
        <w:t>1559. DISPARAGED EMULATION</w:t>
      </w:r>
      <w:bookmarkEnd w:id="471"/>
      <w:bookmarkEnd w:id="472"/>
    </w:p>
    <w:p w:rsidR="00BF20E7" w:rsidRDefault="00BF20E7" w:rsidP="00CD431C">
      <w:pPr>
        <w:pStyle w:val="libAr"/>
        <w:rPr>
          <w:lang w:bidi="fa-IR"/>
        </w:rPr>
      </w:pPr>
      <w:r>
        <w:rPr>
          <w:rtl/>
        </w:rPr>
        <w:t>(</w:t>
      </w:r>
      <w:r>
        <w:rPr>
          <w:rtl/>
          <w:lang w:bidi="fa-IR"/>
        </w:rPr>
        <w:t>وَإِذَا قِيلَ لَهُمْ تَعالَوْا إِلَى‏ ما أَنْزَلَ اللَّهُ وَإِلَى الرَّسُولِ قالُوا حَسْبُنا ما وَجَدْنا عَلَيْهِ آبَاءَنا أَوَلَوْ كانَ آبَاؤُهُمْ لَا يَعْلَمُونَ شَيْئاً وَلَا يَهْتَدُونَ) .</w:t>
      </w:r>
      <w:r>
        <w:rPr>
          <w:rStyle w:val="libFootnotenumChar"/>
          <w:rFonts w:hint="cs"/>
          <w:rtl/>
        </w:rPr>
        <w:t>1</w:t>
      </w:r>
    </w:p>
    <w:p w:rsidR="00BF20E7" w:rsidRDefault="00BF20E7" w:rsidP="00BF20E7">
      <w:pPr>
        <w:pStyle w:val="libNormal"/>
        <w:rPr>
          <w:lang w:bidi="fa-IR"/>
        </w:rPr>
      </w:pPr>
      <w:r w:rsidRPr="009070E5">
        <w:rPr>
          <w:rStyle w:val="libBoldItalicChar"/>
        </w:rPr>
        <w:t>“And when they are told, “Come to what Allah has sent down and [come] to the Apostle”</w:t>
      </w:r>
      <w:r>
        <w:rPr>
          <w:lang w:bidi="fa-IR"/>
        </w:rPr>
        <w:t xml:space="preserve">, they say, </w:t>
      </w:r>
      <w:r w:rsidRPr="009070E5">
        <w:rPr>
          <w:rStyle w:val="libBoldItalicChar"/>
        </w:rPr>
        <w:t>“Sufficient for us is what we have found our fathers following.”</w:t>
      </w:r>
      <w:r>
        <w:rPr>
          <w:lang w:bidi="fa-IR"/>
        </w:rPr>
        <w:t xml:space="preserve"> What, even if their fathers did not know anything and were not guided?” </w:t>
      </w:r>
      <w:r>
        <w:rPr>
          <w:rStyle w:val="libFootnotenumChar"/>
        </w:rPr>
        <w:t>2</w:t>
      </w:r>
    </w:p>
    <w:p w:rsidR="00BF20E7" w:rsidRDefault="00BF20E7" w:rsidP="00CD431C">
      <w:pPr>
        <w:pStyle w:val="libAr"/>
        <w:rPr>
          <w:lang w:bidi="fa-IR"/>
        </w:rPr>
      </w:pPr>
      <w:r w:rsidRPr="00C65E9C">
        <w:rPr>
          <w:rStyle w:val="libBold1Char"/>
          <w:rFonts w:hint="cs"/>
          <w:rtl/>
        </w:rPr>
        <w:t>5353.</w:t>
      </w:r>
      <w:r>
        <w:rPr>
          <w:rtl/>
          <w:lang w:bidi="fa-IR"/>
        </w:rPr>
        <w:t xml:space="preserve"> الإمامُ الصّادقُ عليه السلام - في قولِهِ تعالى‏ : (اتَّخَذُوا أحْبارَهُم ورُهْبانَهُم أرباباً مِن دُونِ اللَّهِ) - : واللَّهِ ما صَلَّوا لَهُم ولا صامُوا ، ولكنَّهُم أحَلُّوا لَهُم حَراماً ، وحَرَّموا علَيهِم حَلالاً فاتَّبَعُوهُم .</w:t>
      </w:r>
      <w:r>
        <w:rPr>
          <w:rStyle w:val="libFootnotenumChar"/>
          <w:rFonts w:hint="cs"/>
          <w:rtl/>
        </w:rPr>
        <w:t>3</w:t>
      </w:r>
    </w:p>
    <w:p w:rsidR="00BF20E7" w:rsidRDefault="00BF20E7" w:rsidP="00BF20E7">
      <w:pPr>
        <w:pStyle w:val="libNormal"/>
        <w:rPr>
          <w:lang w:bidi="fa-IR"/>
        </w:rPr>
      </w:pPr>
      <w:r w:rsidRPr="00C65E9C">
        <w:rPr>
          <w:rStyle w:val="libBold1Char"/>
        </w:rPr>
        <w:t>5353.</w:t>
      </w:r>
      <w:r>
        <w:rPr>
          <w:lang w:bidi="fa-IR"/>
        </w:rPr>
        <w:t xml:space="preserve"> Imam al-Sadiq </w:t>
      </w:r>
      <w:r>
        <w:t>(AS)</w:t>
      </w:r>
      <w:r>
        <w:rPr>
          <w:lang w:bidi="fa-IR"/>
        </w:rPr>
        <w:t xml:space="preserve">, with regard to Allah's verse in the Qur'an: </w:t>
      </w:r>
      <w:r w:rsidRPr="009070E5">
        <w:rPr>
          <w:rStyle w:val="libBoldItalicChar"/>
        </w:rPr>
        <w:t>“They have taken their scribes and their monks as lords besides Allah”</w:t>
      </w:r>
      <w:r>
        <w:rPr>
          <w:lang w:bidi="fa-IR"/>
        </w:rPr>
        <w:t xml:space="preserve"> </w:t>
      </w:r>
      <w:r>
        <w:rPr>
          <w:rStyle w:val="libFootnotenumChar"/>
        </w:rPr>
        <w:t>4</w:t>
      </w:r>
      <w:r>
        <w:rPr>
          <w:lang w:bidi="fa-IR"/>
        </w:rPr>
        <w:t xml:space="preserve"> , said, 'By Allah, they did not pray to them nor did they fast for them, rather they permitted for them the prohibited and prohibited the permitted and people followed them.' </w:t>
      </w:r>
      <w:r>
        <w:rPr>
          <w:rStyle w:val="libFootnotenumChar"/>
        </w:rPr>
        <w:t>5</w:t>
      </w:r>
    </w:p>
    <w:p w:rsidR="00BF20E7" w:rsidRDefault="00BF20E7" w:rsidP="00CD431C">
      <w:pPr>
        <w:pStyle w:val="libAr"/>
        <w:rPr>
          <w:lang w:bidi="fa-IR"/>
        </w:rPr>
      </w:pPr>
      <w:r w:rsidRPr="00C65E9C">
        <w:rPr>
          <w:rStyle w:val="libBold1Char"/>
          <w:rFonts w:hint="cs"/>
          <w:rtl/>
        </w:rPr>
        <w:t>5354.</w:t>
      </w:r>
      <w:r>
        <w:rPr>
          <w:rtl/>
          <w:lang w:bidi="fa-IR"/>
        </w:rPr>
        <w:t xml:space="preserve"> الإمامُ الصّادقُ عليه السلام - لِرجُلٍ مِن أصحابِهِ - : لا تَكونَنَّ إمَّعةً ، تقولُ : أنا مَع الناسِ وأنا كَواحِدٍ مِن الناسِ !</w:t>
      </w:r>
      <w:r>
        <w:rPr>
          <w:rStyle w:val="libFootnotenumChar"/>
          <w:rFonts w:hint="cs"/>
          <w:rtl/>
        </w:rPr>
        <w:t>6</w:t>
      </w:r>
    </w:p>
    <w:p w:rsidR="00BF20E7" w:rsidRDefault="00BF20E7" w:rsidP="00BF20E7">
      <w:pPr>
        <w:pStyle w:val="libNormal"/>
        <w:rPr>
          <w:lang w:bidi="fa-IR"/>
        </w:rPr>
      </w:pPr>
      <w:r w:rsidRPr="00C65E9C">
        <w:rPr>
          <w:rStyle w:val="libBold1Char"/>
        </w:rPr>
        <w:t>5354.</w:t>
      </w:r>
      <w:r>
        <w:rPr>
          <w:lang w:bidi="fa-IR"/>
        </w:rPr>
        <w:t xml:space="preserve"> Imam al-Sadiq </w:t>
      </w:r>
      <w:r>
        <w:t>(AS)</w:t>
      </w:r>
      <w:r>
        <w:rPr>
          <w:lang w:bidi="fa-IR"/>
        </w:rPr>
        <w:t xml:space="preserve">, speaking to one of his companions said, 'Do not be toady, saying, 'I am with the people and I am one of the people!' </w:t>
      </w:r>
      <w:r>
        <w:rPr>
          <w:rStyle w:val="libFootnotenumChar"/>
        </w:rPr>
        <w:t>7</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الناس : باب 1775</w:t>
      </w:r>
      <w:r>
        <w:rPr>
          <w:lang w:bidi="fa-IR"/>
        </w:rPr>
        <w:t xml:space="preserve"> .</w:t>
      </w:r>
    </w:p>
    <w:p w:rsidR="00BF20E7" w:rsidRDefault="00BF20E7" w:rsidP="00C65E9C">
      <w:pPr>
        <w:pStyle w:val="libBold2"/>
        <w:rPr>
          <w:lang w:bidi="fa-IR"/>
        </w:rPr>
      </w:pPr>
      <w:r>
        <w:t>(See also: PEOPLE: section 1775)</w:t>
      </w:r>
    </w:p>
    <w:p w:rsidR="00BF20E7" w:rsidRDefault="00BF20E7" w:rsidP="00BF20E7">
      <w:pPr>
        <w:pStyle w:val="libNormal"/>
        <w:rPr>
          <w:lang w:bidi="fa-IR"/>
        </w:rPr>
      </w:pPr>
    </w:p>
    <w:p w:rsidR="00BF20E7" w:rsidRDefault="00BF20E7" w:rsidP="00CD431C">
      <w:pPr>
        <w:pStyle w:val="Heading3"/>
        <w:rPr>
          <w:lang w:bidi="fa-IR"/>
        </w:rPr>
      </w:pPr>
      <w:bookmarkStart w:id="473" w:name="_Toc484340726"/>
      <w:bookmarkStart w:id="474" w:name="_Toc485893560"/>
      <w:r>
        <w:rPr>
          <w:lang w:bidi="fa-IR"/>
        </w:rPr>
        <w:t>Notes</w:t>
      </w:r>
      <w:bookmarkEnd w:id="473"/>
      <w:bookmarkEnd w:id="474"/>
    </w:p>
    <w:p w:rsidR="00BF20E7" w:rsidRDefault="00BF20E7" w:rsidP="00BF20E7">
      <w:pPr>
        <w:pStyle w:val="libFootnote"/>
        <w:rPr>
          <w:lang w:bidi="fa-IR"/>
        </w:rPr>
      </w:pPr>
      <w:r>
        <w:rPr>
          <w:lang w:bidi="fa-IR"/>
        </w:rPr>
        <w:t xml:space="preserve">1. </w:t>
      </w:r>
      <w:r>
        <w:rPr>
          <w:rtl/>
          <w:lang w:bidi="fa-IR"/>
        </w:rPr>
        <w:t>المائدة : 104</w:t>
      </w:r>
      <w:r>
        <w:rPr>
          <w:lang w:bidi="fa-IR"/>
        </w:rPr>
        <w:t xml:space="preserve"> .</w:t>
      </w:r>
    </w:p>
    <w:p w:rsidR="00BF20E7" w:rsidRDefault="00BF20E7" w:rsidP="00BF20E7">
      <w:pPr>
        <w:pStyle w:val="libFootnote"/>
        <w:rPr>
          <w:lang w:bidi="fa-IR"/>
        </w:rPr>
      </w:pPr>
      <w:r>
        <w:rPr>
          <w:lang w:bidi="fa-IR"/>
        </w:rPr>
        <w:t>2. Quran 5</w:t>
      </w:r>
      <w:r>
        <w:rPr>
          <w:rtl/>
          <w:lang w:bidi="fa-IR"/>
        </w:rPr>
        <w:t>:104</w:t>
      </w:r>
    </w:p>
    <w:p w:rsidR="00BF20E7" w:rsidRDefault="00BF20E7" w:rsidP="00BF20E7">
      <w:pPr>
        <w:pStyle w:val="libFootnote"/>
        <w:rPr>
          <w:lang w:bidi="fa-IR"/>
        </w:rPr>
      </w:pPr>
      <w:r>
        <w:rPr>
          <w:lang w:bidi="fa-IR"/>
        </w:rPr>
        <w:t xml:space="preserve">3. </w:t>
      </w:r>
      <w:r>
        <w:rPr>
          <w:rtl/>
          <w:lang w:bidi="fa-IR"/>
        </w:rPr>
        <w:t>المحاسن : 1 / 383 / 847</w:t>
      </w:r>
      <w:r>
        <w:rPr>
          <w:lang w:bidi="fa-IR"/>
        </w:rPr>
        <w:t xml:space="preserve"> .</w:t>
      </w:r>
    </w:p>
    <w:p w:rsidR="00BF20E7" w:rsidRDefault="00BF20E7" w:rsidP="00BF20E7">
      <w:pPr>
        <w:pStyle w:val="libFootnote"/>
        <w:rPr>
          <w:lang w:bidi="fa-IR"/>
        </w:rPr>
      </w:pPr>
      <w:r>
        <w:rPr>
          <w:lang w:bidi="fa-IR"/>
        </w:rPr>
        <w:t>4. Quran 9</w:t>
      </w:r>
      <w:r>
        <w:rPr>
          <w:rtl/>
          <w:lang w:bidi="fa-IR"/>
        </w:rPr>
        <w:t>:31</w:t>
      </w:r>
    </w:p>
    <w:p w:rsidR="00BF20E7" w:rsidRDefault="00BF20E7" w:rsidP="00BF20E7">
      <w:pPr>
        <w:pStyle w:val="libFootnote"/>
        <w:rPr>
          <w:lang w:bidi="fa-IR"/>
        </w:rPr>
      </w:pPr>
      <w:r>
        <w:rPr>
          <w:lang w:bidi="fa-IR"/>
        </w:rPr>
        <w:t>5. al-Mahasin, v. 1, p. 383, no. 847</w:t>
      </w:r>
    </w:p>
    <w:p w:rsidR="00BF20E7" w:rsidRDefault="00BF20E7" w:rsidP="00BF20E7">
      <w:pPr>
        <w:pStyle w:val="libFootnote"/>
        <w:rPr>
          <w:lang w:bidi="fa-IR"/>
        </w:rPr>
      </w:pPr>
      <w:r>
        <w:rPr>
          <w:lang w:bidi="fa-IR"/>
        </w:rPr>
        <w:t xml:space="preserve">6. </w:t>
      </w:r>
      <w:r>
        <w:rPr>
          <w:rtl/>
          <w:lang w:bidi="fa-IR"/>
        </w:rPr>
        <w:t>معاني الأخبار : 266 / 1</w:t>
      </w:r>
      <w:r>
        <w:rPr>
          <w:lang w:bidi="fa-IR"/>
        </w:rPr>
        <w:t xml:space="preserve"> .</w:t>
      </w:r>
    </w:p>
    <w:p w:rsidR="00BF20E7" w:rsidRDefault="00BF20E7" w:rsidP="00BF20E7">
      <w:pPr>
        <w:pStyle w:val="libFootnote"/>
        <w:rPr>
          <w:lang w:bidi="fa-IR"/>
        </w:rPr>
      </w:pPr>
      <w:r>
        <w:rPr>
          <w:lang w:bidi="fa-IR"/>
        </w:rPr>
        <w:t>7. Maani al-Akhbar, p. 266,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475" w:name="_Toc484340727"/>
      <w:bookmarkStart w:id="476" w:name="_Toc485893561"/>
      <w:r>
        <w:rPr>
          <w:lang w:bidi="fa-IR"/>
        </w:rPr>
        <w:lastRenderedPageBreak/>
        <w:t xml:space="preserve">1560 - </w:t>
      </w:r>
      <w:r>
        <w:rPr>
          <w:rtl/>
          <w:lang w:bidi="fa-IR"/>
        </w:rPr>
        <w:t>مَن يَجوزُ تَقليدُهُ‏</w:t>
      </w:r>
      <w:bookmarkEnd w:id="475"/>
      <w:bookmarkEnd w:id="476"/>
    </w:p>
    <w:p w:rsidR="00BF20E7" w:rsidRDefault="00BF20E7" w:rsidP="005F6981">
      <w:pPr>
        <w:pStyle w:val="Heading2Center"/>
        <w:rPr>
          <w:lang w:bidi="fa-IR"/>
        </w:rPr>
      </w:pPr>
      <w:bookmarkStart w:id="477" w:name="_Toc484340728"/>
      <w:bookmarkStart w:id="478" w:name="_Toc485893562"/>
      <w:r>
        <w:rPr>
          <w:lang w:bidi="fa-IR"/>
        </w:rPr>
        <w:t>1560. THOSE WHO ARE PERMITTED TO BE EMULATED</w:t>
      </w:r>
      <w:bookmarkEnd w:id="477"/>
      <w:bookmarkEnd w:id="478"/>
    </w:p>
    <w:p w:rsidR="00BF20E7" w:rsidRDefault="00BF20E7" w:rsidP="00CD431C">
      <w:pPr>
        <w:pStyle w:val="libAr"/>
        <w:rPr>
          <w:lang w:bidi="fa-IR"/>
        </w:rPr>
      </w:pPr>
      <w:r w:rsidRPr="00C65E9C">
        <w:rPr>
          <w:rStyle w:val="libBold1Char"/>
          <w:rFonts w:hint="cs"/>
          <w:rtl/>
        </w:rPr>
        <w:t>5355.</w:t>
      </w:r>
      <w:r>
        <w:rPr>
          <w:rtl/>
          <w:lang w:bidi="fa-IR"/>
        </w:rPr>
        <w:t xml:space="preserve"> الإمامُ العسكريُّ عليه السلام : فَأمّا مَن كانَ مِن الفُقَهاءِ صائناً لنفسِهِ حافِظاً لِدينِهِ مُخالِفاً على‏ هَواهُ مُطِيعاً لأمرِ مَولاهُ فلِلعَوامِّ أن يُقَلِّدُوهُ ، وذلكَ لا يكونُ إلّا بَعضَ فُقَهاءِ الشِّيعَةِ لا جَميعَهُم .</w:t>
      </w:r>
      <w:r>
        <w:rPr>
          <w:rStyle w:val="libFootnotenumChar"/>
          <w:rFonts w:hint="cs"/>
          <w:rtl/>
        </w:rPr>
        <w:t>1</w:t>
      </w:r>
    </w:p>
    <w:p w:rsidR="00BF20E7" w:rsidRDefault="00BF20E7" w:rsidP="00BF20E7">
      <w:pPr>
        <w:pStyle w:val="libNormal"/>
        <w:rPr>
          <w:lang w:bidi="fa-IR"/>
        </w:rPr>
      </w:pPr>
      <w:r w:rsidRPr="00C65E9C">
        <w:rPr>
          <w:rStyle w:val="libBold1Char"/>
        </w:rPr>
        <w:t>5355.</w:t>
      </w:r>
      <w:r>
        <w:rPr>
          <w:lang w:bidi="fa-IR"/>
        </w:rPr>
        <w:t xml:space="preserve"> Imam Hasan al-Askari </w:t>
      </w:r>
      <w:r>
        <w:t>(AS)</w:t>
      </w:r>
      <w:r>
        <w:rPr>
          <w:lang w:bidi="fa-IR"/>
        </w:rPr>
        <w:t xml:space="preserve">, 'Whoever from among the jurists safeguards himself, is protective of his religion, opposes his temptations, is obedient to his Master's commands, then the common people must emulate him, and this is only [applicable to] some of the Shia jurists, not all of them.'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479" w:name="_Toc484340729"/>
      <w:bookmarkStart w:id="480" w:name="_Toc485893563"/>
      <w:r>
        <w:rPr>
          <w:lang w:bidi="fa-IR"/>
        </w:rPr>
        <w:t>Notes</w:t>
      </w:r>
      <w:bookmarkEnd w:id="479"/>
      <w:bookmarkEnd w:id="480"/>
    </w:p>
    <w:p w:rsidR="00BF20E7" w:rsidRDefault="00BF20E7" w:rsidP="00BF20E7">
      <w:pPr>
        <w:pStyle w:val="libFootnote"/>
        <w:rPr>
          <w:lang w:bidi="fa-IR"/>
        </w:rPr>
      </w:pPr>
      <w:r>
        <w:rPr>
          <w:lang w:bidi="fa-IR"/>
        </w:rPr>
        <w:t xml:space="preserve">1. </w:t>
      </w:r>
      <w:r>
        <w:rPr>
          <w:rtl/>
          <w:lang w:bidi="fa-IR"/>
        </w:rPr>
        <w:t>الاحتجاج : 2 / 510 / 337</w:t>
      </w:r>
      <w:r>
        <w:rPr>
          <w:lang w:bidi="fa-IR"/>
        </w:rPr>
        <w:t xml:space="preserve"> .</w:t>
      </w:r>
    </w:p>
    <w:p w:rsidR="00BF20E7" w:rsidRDefault="00BF20E7" w:rsidP="00BF20E7">
      <w:pPr>
        <w:pStyle w:val="libFootnote"/>
        <w:rPr>
          <w:lang w:bidi="fa-IR"/>
        </w:rPr>
      </w:pPr>
      <w:r>
        <w:rPr>
          <w:lang w:bidi="fa-IR"/>
        </w:rPr>
        <w:t>2. al-Ihtijaj, v. 2, p. 510, no. 337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481" w:name="_Toc484340730"/>
      <w:bookmarkStart w:id="482" w:name="_Toc485893564"/>
      <w:r>
        <w:rPr>
          <w:lang w:bidi="fa-IR"/>
        </w:rPr>
        <w:lastRenderedPageBreak/>
        <w:t xml:space="preserve">336 - </w:t>
      </w:r>
      <w:r>
        <w:rPr>
          <w:rtl/>
          <w:lang w:bidi="fa-IR"/>
        </w:rPr>
        <w:t>القِمار</w:t>
      </w:r>
      <w:bookmarkEnd w:id="481"/>
      <w:bookmarkEnd w:id="482"/>
    </w:p>
    <w:p w:rsidR="00BF20E7" w:rsidRDefault="00BF20E7" w:rsidP="005F6981">
      <w:pPr>
        <w:pStyle w:val="Heading1Center"/>
        <w:rPr>
          <w:lang w:bidi="fa-IR"/>
        </w:rPr>
      </w:pPr>
      <w:bookmarkStart w:id="483" w:name="_Toc484340731"/>
      <w:bookmarkStart w:id="484" w:name="_Toc485893565"/>
      <w:r>
        <w:rPr>
          <w:lang w:bidi="fa-IR"/>
        </w:rPr>
        <w:t>336. GAMBLING</w:t>
      </w:r>
      <w:bookmarkEnd w:id="483"/>
      <w:bookmarkEnd w:id="484"/>
    </w:p>
    <w:p w:rsidR="00BF20E7" w:rsidRDefault="00BF20E7" w:rsidP="005F6981">
      <w:pPr>
        <w:pStyle w:val="Heading2Center"/>
        <w:rPr>
          <w:lang w:bidi="fa-IR"/>
        </w:rPr>
      </w:pPr>
      <w:bookmarkStart w:id="485" w:name="_Toc484340732"/>
      <w:bookmarkStart w:id="486" w:name="_Toc485893566"/>
      <w:r>
        <w:rPr>
          <w:lang w:bidi="fa-IR"/>
        </w:rPr>
        <w:t xml:space="preserve">1561 - </w:t>
      </w:r>
      <w:r>
        <w:rPr>
          <w:rtl/>
          <w:lang w:bidi="fa-IR"/>
        </w:rPr>
        <w:t>النَّهيُ عَنِ القِمارِ</w:t>
      </w:r>
      <w:bookmarkEnd w:id="485"/>
      <w:bookmarkEnd w:id="486"/>
    </w:p>
    <w:p w:rsidR="00BF20E7" w:rsidRDefault="00BF20E7" w:rsidP="005F6981">
      <w:pPr>
        <w:pStyle w:val="Heading2Center"/>
        <w:rPr>
          <w:lang w:bidi="fa-IR"/>
        </w:rPr>
      </w:pPr>
      <w:bookmarkStart w:id="487" w:name="_Toc484340733"/>
      <w:bookmarkStart w:id="488" w:name="_Toc485893567"/>
      <w:r>
        <w:rPr>
          <w:lang w:bidi="fa-IR"/>
        </w:rPr>
        <w:t>1561. FORBIDING THE GAMBLING</w:t>
      </w:r>
      <w:bookmarkEnd w:id="487"/>
      <w:bookmarkEnd w:id="488"/>
    </w:p>
    <w:p w:rsidR="00BF20E7" w:rsidRDefault="00BF20E7" w:rsidP="00CD431C">
      <w:pPr>
        <w:pStyle w:val="libAr"/>
        <w:rPr>
          <w:lang w:bidi="fa-IR"/>
        </w:rPr>
      </w:pPr>
      <w:r>
        <w:rPr>
          <w:rtl/>
        </w:rPr>
        <w:t>(</w:t>
      </w:r>
      <w:r>
        <w:rPr>
          <w:rtl/>
          <w:lang w:bidi="fa-IR"/>
        </w:rPr>
        <w:t>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فَهَلْ أَنْتُم مُنْتَهُونَ).</w:t>
      </w:r>
      <w:r>
        <w:rPr>
          <w:rStyle w:val="libFootnotenumChar"/>
          <w:rFonts w:hint="cs"/>
          <w:rtl/>
        </w:rPr>
        <w:t>1</w:t>
      </w:r>
    </w:p>
    <w:p w:rsidR="00BF20E7" w:rsidRDefault="00BF20E7" w:rsidP="00BF20E7">
      <w:pPr>
        <w:pStyle w:val="libNormal"/>
        <w:rPr>
          <w:lang w:bidi="fa-IR"/>
        </w:rPr>
      </w:pPr>
      <w:r w:rsidRPr="009070E5">
        <w:rPr>
          <w:rStyle w:val="libBoldItalicChar"/>
        </w:rPr>
        <w:t>“O you who have faith! Indeed wine, gambling, idols and the divining arrows are abominations of Satan's doing, so avoid them, so that you may be felicitous. Indeed Satan seeks to cast enmity and hatred among you through wine and gambling, and to hinder you from the remembrance of Allah and from prayer. Will you, then, relinquish?”</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5356.</w:t>
      </w:r>
      <w:r>
        <w:rPr>
          <w:rtl/>
          <w:lang w:bidi="fa-IR"/>
        </w:rPr>
        <w:t xml:space="preserve"> رسولُ اللَّه صلى اللَّه عليه وآله - في الجواب عن الميسر لمّا نزل (انّما الخَمرُ والمَيسِرُ) - : كُلُّ ما تُقُومِرَ بهِ حتَّى الكِعابُ والجَوزُ</w:t>
      </w:r>
      <w:r>
        <w:rPr>
          <w:lang w:bidi="fa-IR"/>
        </w:rPr>
        <w:t xml:space="preserve"> .</w:t>
      </w:r>
    </w:p>
    <w:p w:rsidR="00BF20E7" w:rsidRDefault="00BF20E7" w:rsidP="00CD431C">
      <w:pPr>
        <w:pStyle w:val="libAr"/>
        <w:rPr>
          <w:lang w:bidi="fa-IR"/>
        </w:rPr>
      </w:pPr>
      <w:r>
        <w:rPr>
          <w:rtl/>
          <w:lang w:bidi="fa-IR"/>
        </w:rPr>
        <w:t>قيلَ : فما الأنصابُ ؟ قالَ : ما ذَبَحُوهُ لآِلِهَتِهم . قيلَ : فما الأزلامُ ؟ قالَ : قِداحُهُم التي يَستَقسِمُونَ بها .</w:t>
      </w:r>
      <w:r>
        <w:rPr>
          <w:rStyle w:val="libFootnotenumChar"/>
          <w:rFonts w:hint="cs"/>
          <w:rtl/>
        </w:rPr>
        <w:t>3</w:t>
      </w:r>
    </w:p>
    <w:p w:rsidR="00BF20E7" w:rsidRDefault="00BF20E7" w:rsidP="00BF20E7">
      <w:pPr>
        <w:pStyle w:val="libNormal"/>
        <w:rPr>
          <w:lang w:bidi="fa-IR"/>
        </w:rPr>
      </w:pPr>
      <w:r w:rsidRPr="00C65E9C">
        <w:rPr>
          <w:rStyle w:val="libBold1Char"/>
        </w:rPr>
        <w:t>5356.</w:t>
      </w:r>
      <w:r>
        <w:rPr>
          <w:lang w:bidi="fa-IR"/>
        </w:rPr>
        <w:t xml:space="preserve"> The Prophet </w:t>
      </w:r>
      <w:r>
        <w:t>(SAWA)</w:t>
      </w:r>
      <w:r>
        <w:rPr>
          <w:lang w:bidi="fa-IR"/>
        </w:rPr>
        <w:t xml:space="preserve">, in answer to a question about games of chance when the verse: </w:t>
      </w:r>
      <w:r w:rsidRPr="009070E5">
        <w:rPr>
          <w:rStyle w:val="libBoldItalicChar"/>
        </w:rPr>
        <w:t>“indeed wine, gambling...”</w:t>
      </w:r>
      <w:r>
        <w:rPr>
          <w:lang w:bidi="fa-IR"/>
        </w:rPr>
        <w:t xml:space="preserve"> was revealed, said, 'It is anything that can be gambled with, even dice or walnuts.' He was asked, 'So what is the dedication to idols </w:t>
      </w:r>
      <w:r>
        <w:t>(ansab)</w:t>
      </w:r>
      <w:r>
        <w:rPr>
          <w:lang w:bidi="fa-IR"/>
        </w:rPr>
        <w:t xml:space="preserve">?' He said, 'What they sacrificed for their gods.' He was then asked, 'And what is divining with arrows?' He said, 'Their arrow shafts that they swear by.' </w:t>
      </w:r>
      <w:r>
        <w:rPr>
          <w:rStyle w:val="libFootnotenumChar"/>
        </w:rPr>
        <w:t>45</w:t>
      </w:r>
    </w:p>
    <w:p w:rsidR="00BF20E7" w:rsidRDefault="00BF20E7" w:rsidP="00CD431C">
      <w:pPr>
        <w:pStyle w:val="libAr"/>
        <w:rPr>
          <w:lang w:bidi="fa-IR"/>
        </w:rPr>
      </w:pPr>
      <w:r w:rsidRPr="00C65E9C">
        <w:rPr>
          <w:rStyle w:val="libBold1Char"/>
          <w:rFonts w:hint="cs"/>
          <w:rtl/>
        </w:rPr>
        <w:t>5357.</w:t>
      </w:r>
      <w:r>
        <w:rPr>
          <w:rtl/>
          <w:lang w:bidi="fa-IR"/>
        </w:rPr>
        <w:t xml:space="preserve"> الإمامُ عليٌّ عليه السلام : كُلُّ ما ألهى‏ عن ذِكرِ اللَّهِ فهُو مِن المَيسِرِ .</w:t>
      </w:r>
      <w:r>
        <w:rPr>
          <w:rStyle w:val="libFootnotenumChar"/>
          <w:rFonts w:hint="cs"/>
          <w:rtl/>
        </w:rPr>
        <w:t>6</w:t>
      </w:r>
    </w:p>
    <w:p w:rsidR="00BF20E7" w:rsidRDefault="00BF20E7" w:rsidP="00BF20E7">
      <w:pPr>
        <w:pStyle w:val="libNormal"/>
        <w:rPr>
          <w:lang w:bidi="fa-IR"/>
        </w:rPr>
      </w:pPr>
      <w:r w:rsidRPr="00C65E9C">
        <w:rPr>
          <w:rStyle w:val="libBold1Char"/>
        </w:rPr>
        <w:t>5357.</w:t>
      </w:r>
      <w:r>
        <w:rPr>
          <w:lang w:bidi="fa-IR"/>
        </w:rPr>
        <w:t xml:space="preserve"> Imam Ali </w:t>
      </w:r>
      <w:r>
        <w:t>(AS)</w:t>
      </w:r>
      <w:r>
        <w:rPr>
          <w:lang w:bidi="fa-IR"/>
        </w:rPr>
        <w:t xml:space="preserve"> said, 'Anything that distracts one from the remembrance of Allah is gambling.' </w:t>
      </w:r>
      <w:r>
        <w:rPr>
          <w:rStyle w:val="libFootnotenumChar"/>
        </w:rPr>
        <w:t>7</w:t>
      </w:r>
    </w:p>
    <w:p w:rsidR="00BF20E7" w:rsidRDefault="00BF20E7" w:rsidP="00CD431C">
      <w:pPr>
        <w:pStyle w:val="libAr"/>
        <w:rPr>
          <w:lang w:bidi="fa-IR"/>
        </w:rPr>
      </w:pPr>
      <w:r w:rsidRPr="00C65E9C">
        <w:rPr>
          <w:rStyle w:val="libBold1Char"/>
          <w:rFonts w:hint="cs"/>
          <w:rtl/>
        </w:rPr>
        <w:t>5358.</w:t>
      </w:r>
      <w:r>
        <w:rPr>
          <w:rtl/>
          <w:lang w:bidi="fa-IR"/>
        </w:rPr>
        <w:t xml:space="preserve"> الإمامُ الباقرُ عليه السلام - لمّا سُئلَ عنِ اللعبِ بالشَّطرَنجِ - : إنّ المُؤمِنَ لَمَشغولٌ عنِ اللَّعِبِ .</w:t>
      </w:r>
      <w:r>
        <w:rPr>
          <w:rStyle w:val="libFootnotenumChar"/>
          <w:rFonts w:hint="cs"/>
          <w:rtl/>
        </w:rPr>
        <w:t>8</w:t>
      </w:r>
    </w:p>
    <w:p w:rsidR="00BF20E7" w:rsidRDefault="00BF20E7" w:rsidP="00BF20E7">
      <w:pPr>
        <w:pStyle w:val="libNormal"/>
        <w:rPr>
          <w:lang w:bidi="fa-IR"/>
        </w:rPr>
      </w:pPr>
      <w:r w:rsidRPr="00C65E9C">
        <w:rPr>
          <w:rStyle w:val="libBold1Char"/>
        </w:rPr>
        <w:t>5358.</w:t>
      </w:r>
      <w:r>
        <w:rPr>
          <w:lang w:bidi="fa-IR"/>
        </w:rPr>
        <w:t xml:space="preserve"> Imam al-Baqir </w:t>
      </w:r>
      <w:r>
        <w:t>(AS)</w:t>
      </w:r>
      <w:r>
        <w:rPr>
          <w:lang w:bidi="fa-IR"/>
        </w:rPr>
        <w:t xml:space="preserve">, when asked about playing chess said, 'A believer is too busy to play.' </w:t>
      </w:r>
      <w:r>
        <w:rPr>
          <w:rStyle w:val="libFootnotenumChar"/>
        </w:rPr>
        <w:t>9</w:t>
      </w:r>
    </w:p>
    <w:p w:rsidR="00BF20E7" w:rsidRDefault="00BF20E7" w:rsidP="00CD431C">
      <w:pPr>
        <w:pStyle w:val="libAr"/>
        <w:rPr>
          <w:lang w:bidi="fa-IR"/>
        </w:rPr>
      </w:pPr>
      <w:r w:rsidRPr="00C65E9C">
        <w:rPr>
          <w:rStyle w:val="libBold1Char"/>
          <w:rFonts w:hint="cs"/>
          <w:rtl/>
        </w:rPr>
        <w:t>5359.</w:t>
      </w:r>
      <w:r>
        <w:rPr>
          <w:rtl/>
          <w:lang w:bidi="fa-IR"/>
        </w:rPr>
        <w:t xml:space="preserve"> الإمامُ الصّادقُ عليه السلام - في قولِهِ تعالى‏ : (ولا تَأْكُلُوا أموالَكُم بَينَكُم بالباطِلِ)</w:t>
      </w:r>
      <w:r>
        <w:rPr>
          <w:rStyle w:val="libFootnotenumChar"/>
          <w:rFonts w:hint="cs"/>
          <w:rtl/>
        </w:rPr>
        <w:t>10</w:t>
      </w:r>
      <w:r>
        <w:rPr>
          <w:rtl/>
          <w:lang w:bidi="fa-IR"/>
        </w:rPr>
        <w:t xml:space="preserve"> - : كانَت قُرَيشٌ تُقامِرُ الرجُلَ بأهلِهِ ومالِهِ، فَنَهاهُمُ اللَّهُ عَزَّوجلَّ عَن ذلكَ .</w:t>
      </w:r>
      <w:r>
        <w:rPr>
          <w:rStyle w:val="libFootnotenumChar"/>
          <w:rFonts w:hint="cs"/>
          <w:rtl/>
        </w:rPr>
        <w:t>11</w:t>
      </w:r>
    </w:p>
    <w:p w:rsidR="00BF20E7" w:rsidRDefault="00BF20E7" w:rsidP="00BF20E7">
      <w:pPr>
        <w:pStyle w:val="libNormal"/>
        <w:rPr>
          <w:lang w:bidi="fa-IR"/>
        </w:rPr>
      </w:pPr>
      <w:r w:rsidRPr="00C65E9C">
        <w:rPr>
          <w:rStyle w:val="libBold1Char"/>
        </w:rPr>
        <w:t>5359.</w:t>
      </w:r>
      <w:r>
        <w:rPr>
          <w:lang w:bidi="fa-IR"/>
        </w:rPr>
        <w:t xml:space="preserve"> Imam al-Sadiq </w:t>
      </w:r>
      <w:r>
        <w:t>(AS)</w:t>
      </w:r>
      <w:r>
        <w:rPr>
          <w:lang w:bidi="fa-IR"/>
        </w:rPr>
        <w:t xml:space="preserve">, with regard to Allah's verse in the Qur'an: </w:t>
      </w:r>
      <w:r w:rsidRPr="009070E5">
        <w:rPr>
          <w:rStyle w:val="libBoldItalicChar"/>
        </w:rPr>
        <w:t>“Do not eat up your wealth among yourselves wrongfully”</w:t>
      </w:r>
      <w:r>
        <w:rPr>
          <w:lang w:bidi="fa-IR"/>
        </w:rPr>
        <w:t xml:space="preserve"> said, 'The people of Quraysh would gamble their families and their money away, and Allah Almighty prohibited them from doing so.' </w:t>
      </w:r>
      <w:r>
        <w:rPr>
          <w:rStyle w:val="libFootnotenumChar"/>
        </w:rPr>
        <w:t>12</w:t>
      </w:r>
    </w:p>
    <w:p w:rsidR="00BF20E7" w:rsidRDefault="00BF20E7" w:rsidP="00CD431C">
      <w:pPr>
        <w:pStyle w:val="libAr"/>
        <w:rPr>
          <w:lang w:bidi="fa-IR"/>
        </w:rPr>
      </w:pPr>
      <w:r w:rsidRPr="00C65E9C">
        <w:rPr>
          <w:rStyle w:val="libBold1Char"/>
          <w:rFonts w:hint="cs"/>
          <w:rtl/>
        </w:rPr>
        <w:lastRenderedPageBreak/>
        <w:t>5360.</w:t>
      </w:r>
      <w:r>
        <w:rPr>
          <w:rtl/>
          <w:lang w:bidi="fa-IR"/>
        </w:rPr>
        <w:t xml:space="preserve"> السكوني : كانَ يَنْهى‏ [الإمامَ‏الصادق عليه السلام ]عَنِ الجَوزِ الذي يَجي‏ءُ بهِ الصِّبيانُ مِن القِمارِ أنْ يُؤكَلَ ، وقالَ : هُو السُّحتُ .</w:t>
      </w:r>
      <w:r>
        <w:rPr>
          <w:rStyle w:val="libFootnotenumChar"/>
          <w:rFonts w:hint="cs"/>
          <w:rtl/>
        </w:rPr>
        <w:t>13</w:t>
      </w:r>
    </w:p>
    <w:p w:rsidR="00BF20E7" w:rsidRDefault="00BF20E7" w:rsidP="00BF20E7">
      <w:pPr>
        <w:pStyle w:val="libNormal"/>
        <w:rPr>
          <w:lang w:bidi="fa-IR"/>
        </w:rPr>
      </w:pPr>
      <w:r w:rsidRPr="00C65E9C">
        <w:rPr>
          <w:rStyle w:val="libBold1Char"/>
        </w:rPr>
        <w:t>5360.</w:t>
      </w:r>
      <w:r>
        <w:rPr>
          <w:lang w:bidi="fa-IR"/>
        </w:rPr>
        <w:t xml:space="preserve"> Al-Sakuni narrated, 'He [Imam al-Sadiq </w:t>
      </w:r>
      <w:r>
        <w:t>(AS)</w:t>
      </w:r>
      <w:r>
        <w:rPr>
          <w:lang w:bidi="fa-IR"/>
        </w:rPr>
        <w:t xml:space="preserve">] would condemn the eating of walnuts that children had won from gambling, saying, 'It is illegally earned [and forbidden] </w:t>
      </w:r>
      <w:r>
        <w:t>(suht)</w:t>
      </w:r>
      <w:r>
        <w:rPr>
          <w:lang w:bidi="fa-IR"/>
        </w:rPr>
        <w:t xml:space="preserve">.'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489" w:name="_Toc484340734"/>
      <w:bookmarkStart w:id="490" w:name="_Toc485893568"/>
      <w:r>
        <w:rPr>
          <w:lang w:bidi="fa-IR"/>
        </w:rPr>
        <w:t>Notes</w:t>
      </w:r>
      <w:bookmarkEnd w:id="489"/>
      <w:bookmarkEnd w:id="490"/>
    </w:p>
    <w:p w:rsidR="00BF20E7" w:rsidRDefault="00BF20E7" w:rsidP="00BF20E7">
      <w:pPr>
        <w:pStyle w:val="libFootnote"/>
        <w:rPr>
          <w:lang w:bidi="fa-IR"/>
        </w:rPr>
      </w:pPr>
      <w:r>
        <w:rPr>
          <w:lang w:bidi="fa-IR"/>
        </w:rPr>
        <w:t xml:space="preserve">1. </w:t>
      </w:r>
      <w:r>
        <w:rPr>
          <w:rtl/>
          <w:lang w:bidi="fa-IR"/>
        </w:rPr>
        <w:t>المائدة : 90 و 91</w:t>
      </w:r>
      <w:r>
        <w:rPr>
          <w:lang w:bidi="fa-IR"/>
        </w:rPr>
        <w:t xml:space="preserve"> .</w:t>
      </w:r>
    </w:p>
    <w:p w:rsidR="00BF20E7" w:rsidRDefault="00BF20E7" w:rsidP="00BF20E7">
      <w:pPr>
        <w:pStyle w:val="libFootnote"/>
        <w:rPr>
          <w:lang w:bidi="fa-IR"/>
        </w:rPr>
      </w:pPr>
      <w:r>
        <w:rPr>
          <w:lang w:bidi="fa-IR"/>
        </w:rPr>
        <w:t>2. Quran 5</w:t>
      </w:r>
      <w:r>
        <w:rPr>
          <w:rtl/>
          <w:lang w:bidi="fa-IR"/>
        </w:rPr>
        <w:t>:90,91</w:t>
      </w:r>
    </w:p>
    <w:p w:rsidR="00BF20E7" w:rsidRDefault="00BF20E7" w:rsidP="00BF20E7">
      <w:pPr>
        <w:pStyle w:val="libFootnote"/>
        <w:rPr>
          <w:lang w:bidi="fa-IR"/>
        </w:rPr>
      </w:pPr>
      <w:r>
        <w:rPr>
          <w:lang w:bidi="fa-IR"/>
        </w:rPr>
        <w:t xml:space="preserve">3. </w:t>
      </w:r>
      <w:r>
        <w:rPr>
          <w:rtl/>
          <w:lang w:bidi="fa-IR"/>
        </w:rPr>
        <w:t>الكافي : 5 / 123 / 2</w:t>
      </w:r>
      <w:r>
        <w:rPr>
          <w:lang w:bidi="fa-IR"/>
        </w:rPr>
        <w:t xml:space="preserve"> .</w:t>
      </w:r>
    </w:p>
    <w:p w:rsidR="00BF20E7" w:rsidRDefault="00BF20E7" w:rsidP="00BF20E7">
      <w:pPr>
        <w:pStyle w:val="libFootnote"/>
        <w:rPr>
          <w:lang w:bidi="fa-IR"/>
        </w:rPr>
      </w:pPr>
      <w:r>
        <w:rPr>
          <w:lang w:bidi="fa-IR"/>
        </w:rPr>
        <w:t>4. These were all pagan pre-Islamic practices of gambling and games of chance (ed.)</w:t>
      </w:r>
    </w:p>
    <w:p w:rsidR="00BF20E7" w:rsidRDefault="00BF20E7" w:rsidP="00BF20E7">
      <w:pPr>
        <w:pStyle w:val="libFootnote"/>
        <w:rPr>
          <w:lang w:bidi="fa-IR"/>
        </w:rPr>
      </w:pPr>
      <w:r>
        <w:rPr>
          <w:lang w:bidi="fa-IR"/>
        </w:rPr>
        <w:t>5. al-Kafi, v. 5, p. 123, no. 2</w:t>
      </w:r>
    </w:p>
    <w:p w:rsidR="00BF20E7" w:rsidRDefault="00BF20E7" w:rsidP="00BF20E7">
      <w:pPr>
        <w:pStyle w:val="libFootnote"/>
        <w:rPr>
          <w:lang w:bidi="fa-IR"/>
        </w:rPr>
      </w:pPr>
      <w:r>
        <w:rPr>
          <w:lang w:bidi="fa-IR"/>
        </w:rPr>
        <w:t xml:space="preserve">6. </w:t>
      </w:r>
      <w:r>
        <w:rPr>
          <w:rtl/>
          <w:lang w:bidi="fa-IR"/>
        </w:rPr>
        <w:t>الأمالي للطوسي : 336 / 681</w:t>
      </w:r>
      <w:r>
        <w:rPr>
          <w:lang w:bidi="fa-IR"/>
        </w:rPr>
        <w:t xml:space="preserve"> .</w:t>
      </w:r>
    </w:p>
    <w:p w:rsidR="00BF20E7" w:rsidRDefault="00BF20E7" w:rsidP="00BF20E7">
      <w:pPr>
        <w:pStyle w:val="libFootnote"/>
        <w:rPr>
          <w:lang w:bidi="fa-IR"/>
        </w:rPr>
      </w:pPr>
      <w:r>
        <w:rPr>
          <w:lang w:bidi="fa-IR"/>
        </w:rPr>
        <w:t>7. Amali al-Tusi, p. 336, no. 681</w:t>
      </w:r>
    </w:p>
    <w:p w:rsidR="00BF20E7" w:rsidRDefault="00BF20E7" w:rsidP="00BF20E7">
      <w:pPr>
        <w:pStyle w:val="libFootnote"/>
        <w:rPr>
          <w:lang w:bidi="fa-IR"/>
        </w:rPr>
      </w:pPr>
      <w:r>
        <w:rPr>
          <w:lang w:bidi="fa-IR"/>
        </w:rPr>
        <w:t xml:space="preserve">8. </w:t>
      </w:r>
      <w:r>
        <w:rPr>
          <w:rtl/>
          <w:lang w:bidi="fa-IR"/>
        </w:rPr>
        <w:t>الخصال : 26 / 92</w:t>
      </w:r>
      <w:r>
        <w:rPr>
          <w:lang w:bidi="fa-IR"/>
        </w:rPr>
        <w:t xml:space="preserve"> .</w:t>
      </w:r>
    </w:p>
    <w:p w:rsidR="00BF20E7" w:rsidRDefault="00BF20E7" w:rsidP="00BF20E7">
      <w:pPr>
        <w:pStyle w:val="libFootnote"/>
        <w:rPr>
          <w:lang w:bidi="fa-IR"/>
        </w:rPr>
      </w:pPr>
      <w:r>
        <w:rPr>
          <w:lang w:bidi="fa-IR"/>
        </w:rPr>
        <w:t>9. al-Khisal, p. 26, no. 92</w:t>
      </w:r>
    </w:p>
    <w:p w:rsidR="00BF20E7" w:rsidRDefault="00BF20E7" w:rsidP="00BF20E7">
      <w:pPr>
        <w:pStyle w:val="libFootnote"/>
        <w:rPr>
          <w:lang w:bidi="fa-IR"/>
        </w:rPr>
      </w:pPr>
      <w:r>
        <w:rPr>
          <w:lang w:bidi="fa-IR"/>
        </w:rPr>
        <w:t xml:space="preserve">10. </w:t>
      </w:r>
      <w:r>
        <w:rPr>
          <w:rtl/>
          <w:lang w:bidi="fa-IR"/>
        </w:rPr>
        <w:t>البقرة : 188</w:t>
      </w:r>
      <w:r>
        <w:rPr>
          <w:lang w:bidi="fa-IR"/>
        </w:rPr>
        <w:t xml:space="preserve"> .</w:t>
      </w:r>
    </w:p>
    <w:p w:rsidR="00BF20E7" w:rsidRDefault="00BF20E7" w:rsidP="00BF20E7">
      <w:pPr>
        <w:pStyle w:val="libFootnote"/>
        <w:rPr>
          <w:lang w:bidi="fa-IR"/>
        </w:rPr>
      </w:pPr>
      <w:r>
        <w:rPr>
          <w:lang w:bidi="fa-IR"/>
        </w:rPr>
        <w:t xml:space="preserve">11. </w:t>
      </w:r>
      <w:r>
        <w:rPr>
          <w:rtl/>
          <w:lang w:bidi="fa-IR"/>
        </w:rPr>
        <w:t>الكافي : 5 / 122 / 1</w:t>
      </w:r>
      <w:r>
        <w:rPr>
          <w:lang w:bidi="fa-IR"/>
        </w:rPr>
        <w:t xml:space="preserve"> .</w:t>
      </w:r>
    </w:p>
    <w:p w:rsidR="00BF20E7" w:rsidRDefault="00BF20E7" w:rsidP="00BF20E7">
      <w:pPr>
        <w:pStyle w:val="libFootnote"/>
        <w:rPr>
          <w:lang w:bidi="fa-IR"/>
        </w:rPr>
      </w:pPr>
      <w:r>
        <w:rPr>
          <w:lang w:bidi="fa-IR"/>
        </w:rPr>
        <w:t>12. al-Kafi, v. 5, p. 122, no. 1</w:t>
      </w:r>
    </w:p>
    <w:p w:rsidR="00BF20E7" w:rsidRDefault="00BF20E7" w:rsidP="00BF20E7">
      <w:pPr>
        <w:pStyle w:val="libFootnote"/>
        <w:rPr>
          <w:lang w:bidi="fa-IR"/>
        </w:rPr>
      </w:pPr>
      <w:r>
        <w:rPr>
          <w:lang w:bidi="fa-IR"/>
        </w:rPr>
        <w:t xml:space="preserve">13. </w:t>
      </w:r>
      <w:r>
        <w:rPr>
          <w:rtl/>
          <w:lang w:bidi="fa-IR"/>
        </w:rPr>
        <w:t>تفسير العيّاشيّ : 1 / 322 / 116</w:t>
      </w:r>
      <w:r>
        <w:rPr>
          <w:lang w:bidi="fa-IR"/>
        </w:rPr>
        <w:t xml:space="preserve"> .</w:t>
      </w:r>
    </w:p>
    <w:p w:rsidR="00BF20E7" w:rsidRDefault="00BF20E7" w:rsidP="00BF20E7">
      <w:pPr>
        <w:pStyle w:val="libFootnote"/>
        <w:rPr>
          <w:lang w:bidi="fa-IR"/>
        </w:rPr>
      </w:pPr>
      <w:r>
        <w:rPr>
          <w:lang w:bidi="fa-IR"/>
        </w:rPr>
        <w:t>14. Tafsir al-Ayyashi, v. 1, p. 322, no. 0116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491" w:name="_Toc484340735"/>
      <w:bookmarkStart w:id="492" w:name="_Toc485893569"/>
      <w:r>
        <w:rPr>
          <w:lang w:bidi="fa-IR"/>
        </w:rPr>
        <w:lastRenderedPageBreak/>
        <w:t xml:space="preserve">337 - </w:t>
      </w:r>
      <w:r>
        <w:rPr>
          <w:rtl/>
          <w:lang w:bidi="fa-IR"/>
        </w:rPr>
        <w:t>القَناعة</w:t>
      </w:r>
      <w:bookmarkEnd w:id="491"/>
      <w:bookmarkEnd w:id="492"/>
    </w:p>
    <w:p w:rsidR="00BF20E7" w:rsidRDefault="00BF20E7" w:rsidP="005F6981">
      <w:pPr>
        <w:pStyle w:val="Heading1Center"/>
        <w:rPr>
          <w:lang w:bidi="fa-IR"/>
        </w:rPr>
      </w:pPr>
      <w:bookmarkStart w:id="493" w:name="_Toc484340736"/>
      <w:bookmarkStart w:id="494" w:name="_Toc485893570"/>
      <w:r>
        <w:rPr>
          <w:lang w:bidi="fa-IR"/>
        </w:rPr>
        <w:t>337. CONTENTMENT</w:t>
      </w:r>
      <w:bookmarkEnd w:id="493"/>
      <w:bookmarkEnd w:id="494"/>
    </w:p>
    <w:p w:rsidR="00BF20E7" w:rsidRDefault="00BF20E7" w:rsidP="005F6981">
      <w:pPr>
        <w:pStyle w:val="Heading2Center"/>
        <w:rPr>
          <w:lang w:bidi="fa-IR"/>
        </w:rPr>
      </w:pPr>
      <w:bookmarkStart w:id="495" w:name="_Toc484340737"/>
      <w:bookmarkStart w:id="496" w:name="_Toc485893571"/>
      <w:r>
        <w:rPr>
          <w:lang w:bidi="fa-IR"/>
        </w:rPr>
        <w:t xml:space="preserve">1562 - </w:t>
      </w:r>
      <w:r>
        <w:rPr>
          <w:rtl/>
          <w:lang w:bidi="fa-IR"/>
        </w:rPr>
        <w:t>فَضلُ القَناعَةِ</w:t>
      </w:r>
      <w:bookmarkEnd w:id="495"/>
      <w:bookmarkEnd w:id="496"/>
    </w:p>
    <w:p w:rsidR="00BF20E7" w:rsidRDefault="00BF20E7" w:rsidP="005F6981">
      <w:pPr>
        <w:pStyle w:val="Heading2Center"/>
        <w:rPr>
          <w:lang w:bidi="fa-IR"/>
        </w:rPr>
      </w:pPr>
      <w:bookmarkStart w:id="497" w:name="_Toc484340738"/>
      <w:bookmarkStart w:id="498" w:name="_Toc485893572"/>
      <w:r>
        <w:rPr>
          <w:lang w:bidi="fa-IR"/>
        </w:rPr>
        <w:t>1562. THE VIRTUE OF CONTENTMENT</w:t>
      </w:r>
      <w:bookmarkEnd w:id="497"/>
      <w:bookmarkEnd w:id="498"/>
    </w:p>
    <w:p w:rsidR="00BF20E7" w:rsidRDefault="00BF20E7" w:rsidP="00CD431C">
      <w:pPr>
        <w:pStyle w:val="libAr"/>
        <w:rPr>
          <w:lang w:bidi="fa-IR"/>
        </w:rPr>
      </w:pPr>
      <w:r w:rsidRPr="00C65E9C">
        <w:rPr>
          <w:rStyle w:val="libBold1Char"/>
          <w:rFonts w:hint="cs"/>
          <w:rtl/>
        </w:rPr>
        <w:t>5361.</w:t>
      </w:r>
      <w:r>
        <w:rPr>
          <w:rtl/>
          <w:lang w:bidi="fa-IR"/>
        </w:rPr>
        <w:t xml:space="preserve"> عدّة الدّاعي : أوحَى اللَّهُ تعالى‏ إلى‏ داوودَ عليه السلام: وَضَعتُ الغِنى‏ في القَناعَةِ وهُم يَطلُبُونَهُ في كَثرَةِ المالِ فلا يَجِدُونَهُ .</w:t>
      </w:r>
      <w:r>
        <w:rPr>
          <w:rStyle w:val="libFootnotenumChar"/>
          <w:rFonts w:hint="cs"/>
          <w:rtl/>
        </w:rPr>
        <w:t>1</w:t>
      </w:r>
    </w:p>
    <w:p w:rsidR="00BF20E7" w:rsidRDefault="00BF20E7" w:rsidP="00BF20E7">
      <w:pPr>
        <w:pStyle w:val="libNormal"/>
        <w:rPr>
          <w:lang w:bidi="fa-IR"/>
        </w:rPr>
      </w:pPr>
      <w:r w:rsidRPr="00C65E9C">
        <w:rPr>
          <w:rStyle w:val="libBold1Char"/>
        </w:rPr>
        <w:t>5361.</w:t>
      </w:r>
      <w:r>
        <w:rPr>
          <w:lang w:bidi="fa-IR"/>
        </w:rPr>
        <w:t xml:space="preserve"> 'Uddat al-Dai: 'Allah Almighty revealed unto Prophet David </w:t>
      </w:r>
      <w:r>
        <w:t>(AS)</w:t>
      </w:r>
      <w:r>
        <w:rPr>
          <w:lang w:bidi="fa-IR"/>
        </w:rPr>
        <w:t xml:space="preserve"> saying, 'I put richness in contentment, whilst they seek it [richness] in abundance of wealth but do not find it.' </w:t>
      </w:r>
      <w:r>
        <w:rPr>
          <w:rStyle w:val="libFootnotenumChar"/>
        </w:rPr>
        <w:t>2</w:t>
      </w:r>
    </w:p>
    <w:p w:rsidR="00BF20E7" w:rsidRDefault="00BF20E7" w:rsidP="00CD431C">
      <w:pPr>
        <w:pStyle w:val="libAr"/>
        <w:rPr>
          <w:lang w:bidi="fa-IR"/>
        </w:rPr>
      </w:pPr>
      <w:r w:rsidRPr="00C65E9C">
        <w:rPr>
          <w:rStyle w:val="libBold1Char"/>
          <w:rFonts w:hint="cs"/>
          <w:rtl/>
        </w:rPr>
        <w:t>5362.</w:t>
      </w:r>
      <w:r>
        <w:rPr>
          <w:rtl/>
          <w:lang w:bidi="fa-IR"/>
        </w:rPr>
        <w:t xml:space="preserve"> رسولُ اللَّهِ صلى اللَّه عليه وآله : القَناعَةُ مالٌ لا يَنفَدُ .</w:t>
      </w:r>
      <w:r>
        <w:rPr>
          <w:rStyle w:val="libFootnotenumChar"/>
          <w:rFonts w:hint="cs"/>
          <w:rtl/>
        </w:rPr>
        <w:t>3</w:t>
      </w:r>
    </w:p>
    <w:p w:rsidR="00BF20E7" w:rsidRDefault="00BF20E7" w:rsidP="00BF20E7">
      <w:pPr>
        <w:pStyle w:val="libNormal"/>
        <w:rPr>
          <w:lang w:bidi="fa-IR"/>
        </w:rPr>
      </w:pPr>
      <w:r w:rsidRPr="00C65E9C">
        <w:rPr>
          <w:rStyle w:val="libBold1Char"/>
        </w:rPr>
        <w:t>5362.</w:t>
      </w:r>
      <w:r>
        <w:rPr>
          <w:lang w:bidi="fa-IR"/>
        </w:rPr>
        <w:t xml:space="preserve"> The Prophet </w:t>
      </w:r>
      <w:r>
        <w:t>(SAWA)</w:t>
      </w:r>
      <w:r>
        <w:rPr>
          <w:lang w:bidi="fa-IR"/>
        </w:rPr>
        <w:t xml:space="preserve"> said, 'Contentment is wealth that does not deplete.' </w:t>
      </w:r>
      <w:r>
        <w:rPr>
          <w:rStyle w:val="libFootnotenumChar"/>
        </w:rPr>
        <w:t>4</w:t>
      </w:r>
    </w:p>
    <w:p w:rsidR="00BF20E7" w:rsidRDefault="00BF20E7" w:rsidP="00CD431C">
      <w:pPr>
        <w:pStyle w:val="libAr"/>
        <w:rPr>
          <w:lang w:bidi="fa-IR"/>
        </w:rPr>
      </w:pPr>
      <w:r w:rsidRPr="00C65E9C">
        <w:rPr>
          <w:rStyle w:val="libBold1Char"/>
          <w:rFonts w:hint="cs"/>
          <w:rtl/>
        </w:rPr>
        <w:t>5363.</w:t>
      </w:r>
      <w:r>
        <w:rPr>
          <w:rtl/>
          <w:lang w:bidi="fa-IR"/>
        </w:rPr>
        <w:t xml:space="preserve"> الإمامُ عليٌّ عليه السلام - لمّا سُئلَ عن قولِهِ تعالى‏ : (فَلَنُحْيِيَنَّهُ حَياةً طَيِّبةً) - : هِي القَناعَةُ .</w:t>
      </w:r>
      <w:r>
        <w:rPr>
          <w:rStyle w:val="libFootnotenumChar"/>
          <w:rFonts w:hint="cs"/>
          <w:rtl/>
        </w:rPr>
        <w:t>5</w:t>
      </w:r>
    </w:p>
    <w:p w:rsidR="00BF20E7" w:rsidRDefault="00BF20E7" w:rsidP="00BF20E7">
      <w:pPr>
        <w:pStyle w:val="libNormal"/>
        <w:rPr>
          <w:lang w:bidi="fa-IR"/>
        </w:rPr>
      </w:pPr>
      <w:r w:rsidRPr="00C65E9C">
        <w:rPr>
          <w:rStyle w:val="libBold1Char"/>
        </w:rPr>
        <w:t>5363.</w:t>
      </w:r>
      <w:r>
        <w:rPr>
          <w:lang w:bidi="fa-IR"/>
        </w:rPr>
        <w:t xml:space="preserve"> Imam Ali </w:t>
      </w:r>
      <w:r>
        <w:t>(AS)</w:t>
      </w:r>
      <w:r>
        <w:rPr>
          <w:lang w:bidi="fa-IR"/>
        </w:rPr>
        <w:t xml:space="preserve">, when asked about Allah's verse in the Qur'an: </w:t>
      </w:r>
      <w:r w:rsidRPr="009070E5">
        <w:rPr>
          <w:rStyle w:val="libBoldItalicChar"/>
        </w:rPr>
        <w:t>“We shall revive him with a good life”</w:t>
      </w:r>
      <w:r>
        <w:rPr>
          <w:lang w:bidi="fa-IR"/>
        </w:rPr>
        <w:t xml:space="preserve"> </w:t>
      </w:r>
      <w:r>
        <w:rPr>
          <w:rStyle w:val="libFootnotenumChar"/>
        </w:rPr>
        <w:t>6</w:t>
      </w:r>
      <w:r>
        <w:rPr>
          <w:lang w:bidi="fa-IR"/>
        </w:rPr>
        <w:t xml:space="preserve"> said, 'It is contentment.' </w:t>
      </w:r>
      <w:r>
        <w:rPr>
          <w:rStyle w:val="libFootnotenumChar"/>
        </w:rPr>
        <w:t>7</w:t>
      </w:r>
    </w:p>
    <w:p w:rsidR="00BF20E7" w:rsidRDefault="00BF20E7" w:rsidP="00CD431C">
      <w:pPr>
        <w:pStyle w:val="libAr"/>
        <w:rPr>
          <w:lang w:bidi="fa-IR"/>
        </w:rPr>
      </w:pPr>
      <w:r w:rsidRPr="00C65E9C">
        <w:rPr>
          <w:rStyle w:val="libBold1Char"/>
          <w:rFonts w:hint="cs"/>
          <w:rtl/>
        </w:rPr>
        <w:t>5364.</w:t>
      </w:r>
      <w:r>
        <w:rPr>
          <w:rtl/>
          <w:lang w:bidi="fa-IR"/>
        </w:rPr>
        <w:t xml:space="preserve"> الإمامُ عليٌّ عليه السلام : أشكَرُ الناسِ أقنَعُهُم ، وأكفَرُهُم لِلنِّعَمِ أجشَعُهُم .</w:t>
      </w:r>
      <w:r>
        <w:rPr>
          <w:rStyle w:val="libFootnotenumChar"/>
          <w:rFonts w:hint="cs"/>
          <w:rtl/>
        </w:rPr>
        <w:t>8</w:t>
      </w:r>
    </w:p>
    <w:p w:rsidR="00BF20E7" w:rsidRDefault="00BF20E7" w:rsidP="00BF20E7">
      <w:pPr>
        <w:pStyle w:val="libNormal"/>
        <w:rPr>
          <w:lang w:bidi="fa-IR"/>
        </w:rPr>
      </w:pPr>
      <w:r w:rsidRPr="00C65E9C">
        <w:rPr>
          <w:rStyle w:val="libBold1Char"/>
        </w:rPr>
        <w:t>5364.</w:t>
      </w:r>
      <w:r>
        <w:rPr>
          <w:lang w:bidi="fa-IR"/>
        </w:rPr>
        <w:t xml:space="preserve"> Imam Ali </w:t>
      </w:r>
      <w:r>
        <w:t>(AS)</w:t>
      </w:r>
      <w:r>
        <w:rPr>
          <w:lang w:bidi="fa-IR"/>
        </w:rPr>
        <w:t xml:space="preserve"> said, 'The most thankful of people are the most content, and the most ungrateful for blessings are the greediest.' </w:t>
      </w:r>
      <w:r>
        <w:rPr>
          <w:rStyle w:val="libFootnotenumChar"/>
        </w:rPr>
        <w:t>9</w:t>
      </w:r>
    </w:p>
    <w:p w:rsidR="00BF20E7" w:rsidRDefault="00BF20E7" w:rsidP="00CD431C">
      <w:pPr>
        <w:pStyle w:val="libAr"/>
        <w:rPr>
          <w:lang w:bidi="fa-IR"/>
        </w:rPr>
      </w:pPr>
      <w:r w:rsidRPr="00C65E9C">
        <w:rPr>
          <w:rStyle w:val="libBold1Char"/>
          <w:rFonts w:hint="cs"/>
          <w:rtl/>
        </w:rPr>
        <w:t>5365.</w:t>
      </w:r>
      <w:r>
        <w:rPr>
          <w:rtl/>
          <w:lang w:bidi="fa-IR"/>
        </w:rPr>
        <w:t xml:space="preserve"> الإمامُ عليٌّ عليه السلام : طَلَبتُ الغِنى‏ فما وَجَدتُ إلّا بالقَناعَةِ ، علَيكُم بالقَناعَةِ تَستَغنُوا .</w:t>
      </w:r>
      <w:r>
        <w:rPr>
          <w:rStyle w:val="libFootnotenumChar"/>
          <w:rFonts w:hint="cs"/>
          <w:rtl/>
        </w:rPr>
        <w:t>10</w:t>
      </w:r>
    </w:p>
    <w:p w:rsidR="00BF20E7" w:rsidRDefault="00BF20E7" w:rsidP="00BF20E7">
      <w:pPr>
        <w:pStyle w:val="libNormal"/>
        <w:rPr>
          <w:lang w:bidi="fa-IR"/>
        </w:rPr>
      </w:pPr>
      <w:r w:rsidRPr="00C65E9C">
        <w:rPr>
          <w:rStyle w:val="libBold1Char"/>
        </w:rPr>
        <w:t>5365.</w:t>
      </w:r>
      <w:r>
        <w:rPr>
          <w:lang w:bidi="fa-IR"/>
        </w:rPr>
        <w:t xml:space="preserve"> Imam Ali </w:t>
      </w:r>
      <w:r>
        <w:t>(AS)</w:t>
      </w:r>
      <w:r>
        <w:rPr>
          <w:lang w:bidi="fa-IR"/>
        </w:rPr>
        <w:t xml:space="preserve"> said, 'I searched for wealth and I did not find it other than through contentment. Adhere to contentment and you will become rich.' </w:t>
      </w:r>
      <w:r>
        <w:rPr>
          <w:rStyle w:val="libFootnotenumChar"/>
        </w:rPr>
        <w:t>11</w:t>
      </w:r>
    </w:p>
    <w:p w:rsidR="00BF20E7" w:rsidRDefault="00BF20E7" w:rsidP="00CD431C">
      <w:pPr>
        <w:pStyle w:val="libAr"/>
        <w:rPr>
          <w:lang w:bidi="fa-IR"/>
        </w:rPr>
      </w:pPr>
      <w:r w:rsidRPr="00C65E9C">
        <w:rPr>
          <w:rStyle w:val="libBold1Char"/>
          <w:rFonts w:hint="cs"/>
          <w:rtl/>
        </w:rPr>
        <w:t>5366.</w:t>
      </w:r>
      <w:r>
        <w:rPr>
          <w:rtl/>
          <w:lang w:bidi="fa-IR"/>
        </w:rPr>
        <w:t xml:space="preserve"> الإمامُ عليٌّ عليه السلام : لا كَنزَ أغنى‏ مِن القَناعَةِ .</w:t>
      </w:r>
      <w:r>
        <w:rPr>
          <w:rStyle w:val="libFootnotenumChar"/>
          <w:rFonts w:hint="cs"/>
          <w:rtl/>
        </w:rPr>
        <w:t>12</w:t>
      </w:r>
    </w:p>
    <w:p w:rsidR="00BF20E7" w:rsidRDefault="00BF20E7" w:rsidP="00BF20E7">
      <w:pPr>
        <w:pStyle w:val="libNormal"/>
        <w:rPr>
          <w:lang w:bidi="fa-IR"/>
        </w:rPr>
      </w:pPr>
      <w:r w:rsidRPr="00C65E9C">
        <w:rPr>
          <w:rStyle w:val="libBold1Char"/>
        </w:rPr>
        <w:t>5366.</w:t>
      </w:r>
      <w:r>
        <w:rPr>
          <w:lang w:bidi="fa-IR"/>
        </w:rPr>
        <w:t xml:space="preserve"> Imam Ali </w:t>
      </w:r>
      <w:r>
        <w:t>(AS)</w:t>
      </w:r>
      <w:r>
        <w:rPr>
          <w:lang w:bidi="fa-IR"/>
        </w:rPr>
        <w:t xml:space="preserve"> said, 'There is no treasure richer than contentment.' </w:t>
      </w:r>
      <w:r>
        <w:rPr>
          <w:rStyle w:val="libFootnotenumChar"/>
        </w:rPr>
        <w:t>13</w:t>
      </w:r>
    </w:p>
    <w:p w:rsidR="00BF20E7" w:rsidRDefault="00BF20E7" w:rsidP="00CD431C">
      <w:pPr>
        <w:pStyle w:val="libAr"/>
        <w:rPr>
          <w:lang w:bidi="fa-IR"/>
        </w:rPr>
      </w:pPr>
      <w:r w:rsidRPr="00C65E9C">
        <w:rPr>
          <w:rStyle w:val="libBold1Char"/>
          <w:rFonts w:hint="cs"/>
          <w:rtl/>
        </w:rPr>
        <w:t>5367.</w:t>
      </w:r>
      <w:r>
        <w:rPr>
          <w:rtl/>
          <w:lang w:bidi="fa-IR"/>
        </w:rPr>
        <w:t xml:space="preserve"> الإمامُ الحسنُ عليه السلام : اعلمْ أنَّ مُروَّةَ القَناعَةِ والرِّضا أكثرُ مِن مُرُوّةِ الإعطاءِ .</w:t>
      </w:r>
      <w:r>
        <w:rPr>
          <w:rStyle w:val="libFootnotenumChar"/>
          <w:rFonts w:hint="cs"/>
          <w:rtl/>
        </w:rPr>
        <w:t>14</w:t>
      </w:r>
    </w:p>
    <w:p w:rsidR="00BF20E7" w:rsidRDefault="00BF20E7" w:rsidP="00BF20E7">
      <w:pPr>
        <w:pStyle w:val="libNormal"/>
        <w:rPr>
          <w:lang w:bidi="fa-IR"/>
        </w:rPr>
      </w:pPr>
      <w:r w:rsidRPr="00C65E9C">
        <w:rPr>
          <w:rStyle w:val="libBold1Char"/>
        </w:rPr>
        <w:t>5367.</w:t>
      </w:r>
      <w:r>
        <w:rPr>
          <w:lang w:bidi="fa-IR"/>
        </w:rPr>
        <w:t xml:space="preserve"> Imam Hasan </w:t>
      </w:r>
      <w:r>
        <w:t>(AS)</w:t>
      </w:r>
      <w:r>
        <w:rPr>
          <w:lang w:bidi="fa-IR"/>
        </w:rPr>
        <w:t xml:space="preserve"> said, 'Know that the valour in contentment and satisfaction is greater than the valour in giving.'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499" w:name="_Toc484340739"/>
      <w:bookmarkStart w:id="500" w:name="_Toc485893573"/>
      <w:r>
        <w:rPr>
          <w:lang w:bidi="fa-IR"/>
        </w:rPr>
        <w:t>Notes</w:t>
      </w:r>
      <w:bookmarkEnd w:id="499"/>
      <w:bookmarkEnd w:id="500"/>
    </w:p>
    <w:p w:rsidR="00BF20E7" w:rsidRDefault="00BF20E7" w:rsidP="00BF20E7">
      <w:pPr>
        <w:pStyle w:val="libFootnote"/>
        <w:rPr>
          <w:lang w:bidi="fa-IR"/>
        </w:rPr>
      </w:pPr>
      <w:r>
        <w:rPr>
          <w:lang w:bidi="fa-IR"/>
        </w:rPr>
        <w:t xml:space="preserve">1. </w:t>
      </w:r>
      <w:r>
        <w:rPr>
          <w:rtl/>
          <w:lang w:bidi="fa-IR"/>
        </w:rPr>
        <w:t>عدّة الداعي : 166</w:t>
      </w:r>
      <w:r>
        <w:rPr>
          <w:lang w:bidi="fa-IR"/>
        </w:rPr>
        <w:t xml:space="preserve"> .</w:t>
      </w:r>
    </w:p>
    <w:p w:rsidR="00BF20E7" w:rsidRDefault="00BF20E7" w:rsidP="00BF20E7">
      <w:pPr>
        <w:pStyle w:val="libFootnote"/>
        <w:rPr>
          <w:lang w:bidi="fa-IR"/>
        </w:rPr>
      </w:pPr>
      <w:r>
        <w:rPr>
          <w:lang w:bidi="fa-IR"/>
        </w:rPr>
        <w:t>2.'Uddat al-Dai, p. 166, and Bihar al-Anwar, v. 78, p. 453, no. 21</w:t>
      </w:r>
    </w:p>
    <w:p w:rsidR="00BF20E7" w:rsidRDefault="00BF20E7" w:rsidP="00BF20E7">
      <w:pPr>
        <w:pStyle w:val="libFootnote"/>
        <w:rPr>
          <w:lang w:bidi="fa-IR"/>
        </w:rPr>
      </w:pPr>
      <w:r>
        <w:rPr>
          <w:lang w:bidi="fa-IR"/>
        </w:rPr>
        <w:lastRenderedPageBreak/>
        <w:t xml:space="preserve">3. </w:t>
      </w:r>
      <w:r>
        <w:rPr>
          <w:rtl/>
          <w:lang w:bidi="fa-IR"/>
        </w:rPr>
        <w:t>كنز العمّال : 7080</w:t>
      </w:r>
      <w:r>
        <w:rPr>
          <w:lang w:bidi="fa-IR"/>
        </w:rPr>
        <w:t xml:space="preserve"> .</w:t>
      </w:r>
    </w:p>
    <w:p w:rsidR="00BF20E7" w:rsidRDefault="00BF20E7" w:rsidP="00BF20E7">
      <w:pPr>
        <w:pStyle w:val="libFootnote"/>
        <w:rPr>
          <w:lang w:bidi="fa-IR"/>
        </w:rPr>
      </w:pPr>
      <w:r>
        <w:rPr>
          <w:lang w:bidi="fa-IR"/>
        </w:rPr>
        <w:t>4. Kanz al-Ummal, no. 7080</w:t>
      </w:r>
    </w:p>
    <w:p w:rsidR="00BF20E7" w:rsidRDefault="00BF20E7" w:rsidP="00BF20E7">
      <w:pPr>
        <w:pStyle w:val="libFootnote"/>
        <w:rPr>
          <w:lang w:bidi="fa-IR"/>
        </w:rPr>
      </w:pPr>
      <w:r>
        <w:rPr>
          <w:lang w:bidi="fa-IR"/>
        </w:rPr>
        <w:t xml:space="preserve">5. </w:t>
      </w:r>
      <w:r>
        <w:rPr>
          <w:rtl/>
          <w:lang w:bidi="fa-IR"/>
        </w:rPr>
        <w:t>نهج البلاغة : الحكمة 229</w:t>
      </w:r>
      <w:r>
        <w:rPr>
          <w:lang w:bidi="fa-IR"/>
        </w:rPr>
        <w:t xml:space="preserve"> .</w:t>
      </w:r>
    </w:p>
    <w:p w:rsidR="00BF20E7" w:rsidRDefault="00BF20E7" w:rsidP="00BF20E7">
      <w:pPr>
        <w:pStyle w:val="libFootnote"/>
        <w:rPr>
          <w:lang w:bidi="fa-IR"/>
        </w:rPr>
      </w:pPr>
      <w:r>
        <w:rPr>
          <w:lang w:bidi="fa-IR"/>
        </w:rPr>
        <w:t>6. Quran 16</w:t>
      </w:r>
      <w:r>
        <w:rPr>
          <w:rtl/>
          <w:lang w:bidi="fa-IR"/>
        </w:rPr>
        <w:t>:97</w:t>
      </w:r>
    </w:p>
    <w:p w:rsidR="00BF20E7" w:rsidRDefault="00BF20E7" w:rsidP="00BF20E7">
      <w:pPr>
        <w:pStyle w:val="libFootnote"/>
        <w:rPr>
          <w:lang w:bidi="fa-IR"/>
        </w:rPr>
      </w:pPr>
      <w:r>
        <w:rPr>
          <w:lang w:bidi="fa-IR"/>
        </w:rPr>
        <w:t>7. Nahj al-Balagha, Saying 229</w:t>
      </w:r>
    </w:p>
    <w:p w:rsidR="00BF20E7" w:rsidRDefault="00BF20E7" w:rsidP="00BF20E7">
      <w:pPr>
        <w:pStyle w:val="libFootnote"/>
        <w:rPr>
          <w:lang w:bidi="fa-IR"/>
        </w:rPr>
      </w:pPr>
      <w:r>
        <w:rPr>
          <w:lang w:bidi="fa-IR"/>
        </w:rPr>
        <w:t xml:space="preserve">8. </w:t>
      </w:r>
      <w:r>
        <w:rPr>
          <w:rtl/>
          <w:lang w:bidi="fa-IR"/>
        </w:rPr>
        <w:t>بحار الأنوار : 77 / 422 / 40</w:t>
      </w:r>
      <w:r>
        <w:rPr>
          <w:lang w:bidi="fa-IR"/>
        </w:rPr>
        <w:t xml:space="preserve"> .</w:t>
      </w:r>
    </w:p>
    <w:p w:rsidR="00BF20E7" w:rsidRDefault="00BF20E7" w:rsidP="00BF20E7">
      <w:pPr>
        <w:pStyle w:val="libFootnote"/>
        <w:rPr>
          <w:lang w:bidi="fa-IR"/>
        </w:rPr>
      </w:pPr>
      <w:r>
        <w:rPr>
          <w:lang w:bidi="fa-IR"/>
        </w:rPr>
        <w:t>9. Bihar al-Anwar, v. 77, p. 422, no. 40</w:t>
      </w:r>
    </w:p>
    <w:p w:rsidR="00BF20E7" w:rsidRDefault="00BF20E7" w:rsidP="00BF20E7">
      <w:pPr>
        <w:pStyle w:val="libFootnote"/>
        <w:rPr>
          <w:lang w:bidi="fa-IR"/>
        </w:rPr>
      </w:pPr>
      <w:r>
        <w:rPr>
          <w:lang w:bidi="fa-IR"/>
        </w:rPr>
        <w:t xml:space="preserve">10. </w:t>
      </w:r>
      <w:r>
        <w:rPr>
          <w:rtl/>
          <w:lang w:bidi="fa-IR"/>
        </w:rPr>
        <w:t>بحار الأنوار : 69 / 399 / 91</w:t>
      </w:r>
      <w:r>
        <w:rPr>
          <w:lang w:bidi="fa-IR"/>
        </w:rPr>
        <w:t xml:space="preserve"> .</w:t>
      </w:r>
    </w:p>
    <w:p w:rsidR="00BF20E7" w:rsidRDefault="00BF20E7" w:rsidP="00BF20E7">
      <w:pPr>
        <w:pStyle w:val="libFootnote"/>
        <w:rPr>
          <w:lang w:bidi="fa-IR"/>
        </w:rPr>
      </w:pPr>
      <w:r>
        <w:rPr>
          <w:lang w:bidi="fa-IR"/>
        </w:rPr>
        <w:t>11. Ibid. v. 69, p. 399, no. 91</w:t>
      </w:r>
    </w:p>
    <w:p w:rsidR="00BF20E7" w:rsidRDefault="00BF20E7" w:rsidP="00BF20E7">
      <w:pPr>
        <w:pStyle w:val="libFootnote"/>
        <w:rPr>
          <w:lang w:bidi="fa-IR"/>
        </w:rPr>
      </w:pPr>
      <w:r>
        <w:rPr>
          <w:lang w:bidi="fa-IR"/>
        </w:rPr>
        <w:t xml:space="preserve">12.. </w:t>
      </w:r>
      <w:r>
        <w:rPr>
          <w:rtl/>
          <w:lang w:bidi="fa-IR"/>
        </w:rPr>
        <w:t>نهج البلاغة : الحكمة 371</w:t>
      </w:r>
      <w:r>
        <w:rPr>
          <w:lang w:bidi="fa-IR"/>
        </w:rPr>
        <w:t xml:space="preserve"> .</w:t>
      </w:r>
    </w:p>
    <w:p w:rsidR="00BF20E7" w:rsidRDefault="00BF20E7" w:rsidP="00BF20E7">
      <w:pPr>
        <w:pStyle w:val="libFootnote"/>
        <w:rPr>
          <w:lang w:bidi="fa-IR"/>
        </w:rPr>
      </w:pPr>
      <w:r>
        <w:rPr>
          <w:lang w:bidi="fa-IR"/>
        </w:rPr>
        <w:t>13. Nahj al-Balagha, Saying 371</w:t>
      </w:r>
    </w:p>
    <w:p w:rsidR="00BF20E7" w:rsidRDefault="00BF20E7" w:rsidP="00BF20E7">
      <w:pPr>
        <w:pStyle w:val="libFootnote"/>
        <w:rPr>
          <w:lang w:bidi="fa-IR"/>
        </w:rPr>
      </w:pPr>
      <w:r>
        <w:rPr>
          <w:lang w:bidi="fa-IR"/>
        </w:rPr>
        <w:t xml:space="preserve">14. </w:t>
      </w:r>
      <w:r>
        <w:rPr>
          <w:rtl/>
          <w:lang w:bidi="fa-IR"/>
        </w:rPr>
        <w:t>بحار الأنوار : 78 / 111 / 6</w:t>
      </w:r>
      <w:r>
        <w:rPr>
          <w:lang w:bidi="fa-IR"/>
        </w:rPr>
        <w:t xml:space="preserve"> .</w:t>
      </w:r>
    </w:p>
    <w:p w:rsidR="00BF20E7" w:rsidRDefault="00BF20E7" w:rsidP="00BF20E7">
      <w:pPr>
        <w:pStyle w:val="libFootnote"/>
        <w:rPr>
          <w:lang w:bidi="fa-IR"/>
        </w:rPr>
      </w:pPr>
      <w:r>
        <w:rPr>
          <w:lang w:bidi="fa-IR"/>
        </w:rPr>
        <w:t>15. Bihar al-Anwar, v. 78, p. 111, no. 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01" w:name="_Toc484340740"/>
      <w:bookmarkStart w:id="502" w:name="_Toc485893574"/>
      <w:r>
        <w:rPr>
          <w:lang w:bidi="fa-IR"/>
        </w:rPr>
        <w:lastRenderedPageBreak/>
        <w:t xml:space="preserve">1563 - </w:t>
      </w:r>
      <w:r>
        <w:rPr>
          <w:rtl/>
          <w:lang w:bidi="fa-IR"/>
        </w:rPr>
        <w:t>ما يورِثُ القَناعَةَ</w:t>
      </w:r>
      <w:bookmarkEnd w:id="501"/>
      <w:bookmarkEnd w:id="502"/>
    </w:p>
    <w:p w:rsidR="00BF20E7" w:rsidRDefault="00BF20E7" w:rsidP="005F6981">
      <w:pPr>
        <w:pStyle w:val="Heading2Center"/>
        <w:rPr>
          <w:lang w:bidi="fa-IR"/>
        </w:rPr>
      </w:pPr>
      <w:bookmarkStart w:id="503" w:name="_Toc484340741"/>
      <w:bookmarkStart w:id="504" w:name="_Toc485893575"/>
      <w:r>
        <w:rPr>
          <w:lang w:bidi="fa-IR"/>
        </w:rPr>
        <w:t>1563. WHAT BRINGS ABOUT CONTENTMENT</w:t>
      </w:r>
      <w:bookmarkEnd w:id="503"/>
      <w:bookmarkEnd w:id="504"/>
    </w:p>
    <w:p w:rsidR="00BF20E7" w:rsidRDefault="00BF20E7" w:rsidP="00CD431C">
      <w:pPr>
        <w:pStyle w:val="libAr"/>
        <w:rPr>
          <w:lang w:bidi="fa-IR"/>
        </w:rPr>
      </w:pPr>
      <w:r w:rsidRPr="00C65E9C">
        <w:rPr>
          <w:rStyle w:val="libBold1Char"/>
          <w:rFonts w:hint="cs"/>
          <w:rtl/>
        </w:rPr>
        <w:t>5368.</w:t>
      </w:r>
      <w:r>
        <w:rPr>
          <w:rtl/>
          <w:lang w:bidi="fa-IR"/>
        </w:rPr>
        <w:t xml:space="preserve"> الإمامُ عليٌّ عليه السلام : على‏ قَدرِ العِفَّةِ تكونُ القَناعَةُ .</w:t>
      </w:r>
      <w:r>
        <w:rPr>
          <w:rStyle w:val="libFootnotenumChar"/>
          <w:rFonts w:hint="cs"/>
          <w:rtl/>
        </w:rPr>
        <w:t>1</w:t>
      </w:r>
    </w:p>
    <w:p w:rsidR="00BF20E7" w:rsidRDefault="00BF20E7" w:rsidP="00BF20E7">
      <w:pPr>
        <w:pStyle w:val="libNormal"/>
        <w:rPr>
          <w:lang w:bidi="fa-IR"/>
        </w:rPr>
      </w:pPr>
      <w:r w:rsidRPr="00C65E9C">
        <w:rPr>
          <w:rStyle w:val="libBold1Char"/>
        </w:rPr>
        <w:t>5368.</w:t>
      </w:r>
      <w:r>
        <w:rPr>
          <w:lang w:bidi="fa-IR"/>
        </w:rPr>
        <w:t xml:space="preserve"> Imam Ali </w:t>
      </w:r>
      <w:r>
        <w:t>(AS)</w:t>
      </w:r>
      <w:r>
        <w:rPr>
          <w:lang w:bidi="fa-IR"/>
        </w:rPr>
        <w:t xml:space="preserve"> said, 'Contentment is proportionate to the degree of self-restraint.' </w:t>
      </w:r>
      <w:r>
        <w:rPr>
          <w:rStyle w:val="libFootnotenumChar"/>
        </w:rPr>
        <w:t>2</w:t>
      </w:r>
    </w:p>
    <w:p w:rsidR="00BF20E7" w:rsidRDefault="00BF20E7" w:rsidP="00CD431C">
      <w:pPr>
        <w:pStyle w:val="libAr"/>
        <w:rPr>
          <w:lang w:bidi="fa-IR"/>
        </w:rPr>
      </w:pPr>
      <w:r w:rsidRPr="00C65E9C">
        <w:rPr>
          <w:rStyle w:val="libBold1Char"/>
          <w:rFonts w:hint="cs"/>
          <w:rtl/>
        </w:rPr>
        <w:t>5369.</w:t>
      </w:r>
      <w:r>
        <w:rPr>
          <w:rtl/>
          <w:lang w:bidi="fa-IR"/>
        </w:rPr>
        <w:t xml:space="preserve"> الإمامُ عليٌّ عليه السلام : مَن عَقلَ قَنِعَ .</w:t>
      </w:r>
      <w:r>
        <w:rPr>
          <w:rStyle w:val="libFootnotenumChar"/>
          <w:rFonts w:hint="cs"/>
          <w:rtl/>
        </w:rPr>
        <w:t>3</w:t>
      </w:r>
    </w:p>
    <w:p w:rsidR="00BF20E7" w:rsidRDefault="00BF20E7" w:rsidP="00BF20E7">
      <w:pPr>
        <w:pStyle w:val="libNormal"/>
        <w:rPr>
          <w:lang w:bidi="fa-IR"/>
        </w:rPr>
      </w:pPr>
      <w:r w:rsidRPr="00C65E9C">
        <w:rPr>
          <w:rStyle w:val="libBold1Char"/>
        </w:rPr>
        <w:t>5369.</w:t>
      </w:r>
      <w:r>
        <w:rPr>
          <w:lang w:bidi="fa-IR"/>
        </w:rPr>
        <w:t xml:space="preserve"> Imam Ali </w:t>
      </w:r>
      <w:r>
        <w:t>(AS)</w:t>
      </w:r>
      <w:r>
        <w:rPr>
          <w:lang w:bidi="fa-IR"/>
        </w:rPr>
        <w:t xml:space="preserve"> said, 'He who uses his intellect is content.' </w:t>
      </w:r>
      <w:r>
        <w:rPr>
          <w:rStyle w:val="libFootnotenumChar"/>
        </w:rPr>
        <w:t>4</w:t>
      </w:r>
    </w:p>
    <w:p w:rsidR="00BF20E7" w:rsidRDefault="00BF20E7" w:rsidP="00CD431C">
      <w:pPr>
        <w:pStyle w:val="libAr"/>
        <w:rPr>
          <w:lang w:bidi="fa-IR"/>
        </w:rPr>
      </w:pPr>
      <w:r w:rsidRPr="00C65E9C">
        <w:rPr>
          <w:rStyle w:val="libBold1Char"/>
          <w:rFonts w:hint="cs"/>
          <w:rtl/>
        </w:rPr>
        <w:t>5370.</w:t>
      </w:r>
      <w:r>
        <w:rPr>
          <w:rtl/>
          <w:lang w:bidi="fa-IR"/>
        </w:rPr>
        <w:t xml:space="preserve"> الإمامُ الصّادقُ عليه السلام : اُنظُرْ إلى‏ مَن هُو دُونَكَ في المَقدُرَةِ ولا تَنظُرْ إلى‏ مَن هو فَوقَكَ في المَقدُرَةِ ، فإنّ ذلكَ أقنَعُ لكَ بما قُسِمَ لكَ .</w:t>
      </w:r>
      <w:r>
        <w:rPr>
          <w:rStyle w:val="libFootnotenumChar"/>
          <w:rFonts w:hint="cs"/>
          <w:rtl/>
        </w:rPr>
        <w:t>5</w:t>
      </w:r>
    </w:p>
    <w:p w:rsidR="00BF20E7" w:rsidRDefault="00BF20E7" w:rsidP="00BF20E7">
      <w:pPr>
        <w:pStyle w:val="libNormal"/>
        <w:rPr>
          <w:lang w:bidi="fa-IR"/>
        </w:rPr>
      </w:pPr>
      <w:r w:rsidRPr="00C65E9C">
        <w:rPr>
          <w:rStyle w:val="libBold1Char"/>
        </w:rPr>
        <w:t>5370.</w:t>
      </w:r>
      <w:r>
        <w:rPr>
          <w:lang w:bidi="fa-IR"/>
        </w:rPr>
        <w:t xml:space="preserve"> Imam al-Sadiq </w:t>
      </w:r>
      <w:r>
        <w:t>(AS)</w:t>
      </w:r>
      <w:r>
        <w:rPr>
          <w:lang w:bidi="fa-IR"/>
        </w:rPr>
        <w:t xml:space="preserve"> said, 'Look at those who are less capable than you, and do not look at those who are more capable than you, as it makes you more content in what has been allotted for you.'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505" w:name="_Toc484340742"/>
      <w:bookmarkStart w:id="506" w:name="_Toc485893576"/>
      <w:r>
        <w:rPr>
          <w:lang w:bidi="fa-IR"/>
        </w:rPr>
        <w:t>Notes</w:t>
      </w:r>
      <w:bookmarkEnd w:id="505"/>
      <w:bookmarkEnd w:id="506"/>
    </w:p>
    <w:p w:rsidR="00BF20E7" w:rsidRDefault="00BF20E7" w:rsidP="00BF20E7">
      <w:pPr>
        <w:pStyle w:val="libFootnote"/>
        <w:rPr>
          <w:lang w:bidi="fa-IR"/>
        </w:rPr>
      </w:pPr>
      <w:r>
        <w:rPr>
          <w:lang w:bidi="fa-IR"/>
        </w:rPr>
        <w:t xml:space="preserve">1.. </w:t>
      </w:r>
      <w:r>
        <w:rPr>
          <w:rtl/>
          <w:lang w:bidi="fa-IR"/>
        </w:rPr>
        <w:t>غرر الحكم : 6179</w:t>
      </w:r>
      <w:r>
        <w:rPr>
          <w:lang w:bidi="fa-IR"/>
        </w:rPr>
        <w:t xml:space="preserve"> .</w:t>
      </w:r>
    </w:p>
    <w:p w:rsidR="00BF20E7" w:rsidRDefault="00BF20E7" w:rsidP="00BF20E7">
      <w:pPr>
        <w:pStyle w:val="libFootnote"/>
        <w:rPr>
          <w:lang w:bidi="fa-IR"/>
        </w:rPr>
      </w:pPr>
      <w:r>
        <w:rPr>
          <w:lang w:bidi="fa-IR"/>
        </w:rPr>
        <w:t>2. Ghurar al-Hikam, no. 6179</w:t>
      </w:r>
    </w:p>
    <w:p w:rsidR="00BF20E7" w:rsidRDefault="00BF20E7" w:rsidP="00BF20E7">
      <w:pPr>
        <w:pStyle w:val="libFootnote"/>
        <w:rPr>
          <w:lang w:bidi="fa-IR"/>
        </w:rPr>
      </w:pPr>
      <w:r>
        <w:rPr>
          <w:lang w:bidi="fa-IR"/>
        </w:rPr>
        <w:t xml:space="preserve">3.. </w:t>
      </w:r>
      <w:r>
        <w:rPr>
          <w:rtl/>
          <w:lang w:bidi="fa-IR"/>
        </w:rPr>
        <w:t>غرر الحكم : 7724</w:t>
      </w:r>
      <w:r>
        <w:rPr>
          <w:lang w:bidi="fa-IR"/>
        </w:rPr>
        <w:t xml:space="preserve"> .</w:t>
      </w:r>
    </w:p>
    <w:p w:rsidR="00BF20E7" w:rsidRDefault="00BF20E7" w:rsidP="00BF20E7">
      <w:pPr>
        <w:pStyle w:val="libFootnote"/>
        <w:rPr>
          <w:lang w:bidi="fa-IR"/>
        </w:rPr>
      </w:pPr>
      <w:r>
        <w:rPr>
          <w:lang w:bidi="fa-IR"/>
        </w:rPr>
        <w:t>4. Ibid. no. 7724</w:t>
      </w:r>
    </w:p>
    <w:p w:rsidR="00BF20E7" w:rsidRDefault="00BF20E7" w:rsidP="00BF20E7">
      <w:pPr>
        <w:pStyle w:val="libFootnote"/>
        <w:rPr>
          <w:lang w:bidi="fa-IR"/>
        </w:rPr>
      </w:pPr>
      <w:r>
        <w:rPr>
          <w:lang w:bidi="fa-IR"/>
        </w:rPr>
        <w:t xml:space="preserve">5. </w:t>
      </w:r>
      <w:r>
        <w:rPr>
          <w:rtl/>
          <w:lang w:bidi="fa-IR"/>
        </w:rPr>
        <w:t>الكافي : 8 / 244 / 338</w:t>
      </w:r>
      <w:r>
        <w:rPr>
          <w:lang w:bidi="fa-IR"/>
        </w:rPr>
        <w:t xml:space="preserve"> .</w:t>
      </w:r>
    </w:p>
    <w:p w:rsidR="00BF20E7" w:rsidRDefault="00BF20E7" w:rsidP="00BF20E7">
      <w:pPr>
        <w:pStyle w:val="libFootnote"/>
        <w:rPr>
          <w:lang w:bidi="fa-IR"/>
        </w:rPr>
      </w:pPr>
      <w:r>
        <w:rPr>
          <w:lang w:bidi="fa-IR"/>
        </w:rPr>
        <w:t>6. al-Kafi, v. 8 p. 244 no. 338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07" w:name="_Toc484340743"/>
      <w:bookmarkStart w:id="508" w:name="_Toc485893577"/>
      <w:r>
        <w:rPr>
          <w:lang w:bidi="fa-IR"/>
        </w:rPr>
        <w:lastRenderedPageBreak/>
        <w:t xml:space="preserve">1564 - </w:t>
      </w:r>
      <w:r>
        <w:rPr>
          <w:rtl/>
          <w:lang w:bidi="fa-IR"/>
        </w:rPr>
        <w:t>ثَمَرَةُ القَناعَةِ</w:t>
      </w:r>
      <w:bookmarkEnd w:id="507"/>
      <w:bookmarkEnd w:id="508"/>
    </w:p>
    <w:p w:rsidR="00BF20E7" w:rsidRDefault="00BF20E7" w:rsidP="005F6981">
      <w:pPr>
        <w:pStyle w:val="Heading2Center"/>
        <w:rPr>
          <w:lang w:bidi="fa-IR"/>
        </w:rPr>
      </w:pPr>
      <w:bookmarkStart w:id="509" w:name="_Toc484340744"/>
      <w:bookmarkStart w:id="510" w:name="_Toc485893578"/>
      <w:r>
        <w:rPr>
          <w:lang w:bidi="fa-IR"/>
        </w:rPr>
        <w:t>1564. THE FRUIT OF CONTENTMENT</w:t>
      </w:r>
      <w:bookmarkEnd w:id="509"/>
      <w:bookmarkEnd w:id="510"/>
    </w:p>
    <w:p w:rsidR="00BF20E7" w:rsidRDefault="00BF20E7" w:rsidP="00CD431C">
      <w:pPr>
        <w:pStyle w:val="libAr"/>
        <w:rPr>
          <w:lang w:bidi="fa-IR"/>
        </w:rPr>
      </w:pPr>
      <w:r w:rsidRPr="00C65E9C">
        <w:rPr>
          <w:rStyle w:val="libBold1Char"/>
          <w:rFonts w:hint="cs"/>
          <w:rtl/>
        </w:rPr>
        <w:t>5371.</w:t>
      </w:r>
      <w:r>
        <w:rPr>
          <w:rtl/>
          <w:lang w:bidi="fa-IR"/>
        </w:rPr>
        <w:t xml:space="preserve"> رسولُ اللَّهِ صلى اللَّه عليه وآله : اِقنَعْ بما اُوتِيتَهُ يَخِفَّ علَيكَ الحِسابُ .</w:t>
      </w:r>
      <w:r>
        <w:rPr>
          <w:rStyle w:val="libFootnotenumChar"/>
          <w:rFonts w:hint="cs"/>
          <w:rtl/>
        </w:rPr>
        <w:t>1</w:t>
      </w:r>
    </w:p>
    <w:p w:rsidR="00BF20E7" w:rsidRDefault="00BF20E7" w:rsidP="00BF20E7">
      <w:pPr>
        <w:pStyle w:val="libNormal"/>
        <w:rPr>
          <w:lang w:bidi="fa-IR"/>
        </w:rPr>
      </w:pPr>
      <w:r w:rsidRPr="00C65E9C">
        <w:rPr>
          <w:rStyle w:val="libBold1Char"/>
        </w:rPr>
        <w:t>5371.</w:t>
      </w:r>
      <w:r>
        <w:rPr>
          <w:lang w:bidi="fa-IR"/>
        </w:rPr>
        <w:t xml:space="preserve"> The Prophet </w:t>
      </w:r>
      <w:r>
        <w:t>(SAWA)</w:t>
      </w:r>
      <w:r>
        <w:rPr>
          <w:lang w:bidi="fa-IR"/>
        </w:rPr>
        <w:t xml:space="preserve"> said, 'Be content with what has been given to you, and the Account [on the Day of Resurrection] will be made easy for you.' </w:t>
      </w:r>
      <w:r>
        <w:rPr>
          <w:rStyle w:val="libFootnotenumChar"/>
        </w:rPr>
        <w:t>2</w:t>
      </w:r>
    </w:p>
    <w:p w:rsidR="00BF20E7" w:rsidRDefault="00BF20E7" w:rsidP="00CD431C">
      <w:pPr>
        <w:pStyle w:val="libAr"/>
        <w:rPr>
          <w:lang w:bidi="fa-IR"/>
        </w:rPr>
      </w:pPr>
      <w:r w:rsidRPr="00C65E9C">
        <w:rPr>
          <w:rStyle w:val="libBold1Char"/>
          <w:rFonts w:hint="cs"/>
          <w:rtl/>
        </w:rPr>
        <w:t>5372.</w:t>
      </w:r>
      <w:r>
        <w:rPr>
          <w:rtl/>
          <w:lang w:bidi="fa-IR"/>
        </w:rPr>
        <w:t xml:space="preserve"> الإمامُ عليٌّ عليه السلام : أعوَنُ شي‏ءٍ على‏ صَلاحِ النَّفسِ القَناعَةُ .</w:t>
      </w:r>
      <w:r>
        <w:rPr>
          <w:rStyle w:val="libFootnotenumChar"/>
          <w:rFonts w:hint="cs"/>
          <w:rtl/>
        </w:rPr>
        <w:t>3</w:t>
      </w:r>
    </w:p>
    <w:p w:rsidR="00BF20E7" w:rsidRDefault="00BF20E7" w:rsidP="00BF20E7">
      <w:pPr>
        <w:pStyle w:val="libNormal"/>
        <w:rPr>
          <w:lang w:bidi="fa-IR"/>
        </w:rPr>
      </w:pPr>
      <w:r w:rsidRPr="00C65E9C">
        <w:rPr>
          <w:rStyle w:val="libBold1Char"/>
        </w:rPr>
        <w:t>5372.</w:t>
      </w:r>
      <w:r>
        <w:rPr>
          <w:lang w:bidi="fa-IR"/>
        </w:rPr>
        <w:t xml:space="preserve"> Imam Ali </w:t>
      </w:r>
      <w:r>
        <w:t>(AS)</w:t>
      </w:r>
      <w:r>
        <w:rPr>
          <w:lang w:bidi="fa-IR"/>
        </w:rPr>
        <w:t xml:space="preserve"> said, 'The most helpful thing in reforming the self is contentment.' </w:t>
      </w:r>
      <w:r>
        <w:rPr>
          <w:rStyle w:val="libFootnotenumChar"/>
        </w:rPr>
        <w:t>4</w:t>
      </w:r>
    </w:p>
    <w:p w:rsidR="00BF20E7" w:rsidRDefault="00BF20E7" w:rsidP="00CD431C">
      <w:pPr>
        <w:pStyle w:val="libAr"/>
        <w:rPr>
          <w:lang w:bidi="fa-IR"/>
        </w:rPr>
      </w:pPr>
      <w:r w:rsidRPr="00C65E9C">
        <w:rPr>
          <w:rStyle w:val="libBold1Char"/>
          <w:rFonts w:hint="cs"/>
          <w:rtl/>
        </w:rPr>
        <w:t>5373.</w:t>
      </w:r>
      <w:r>
        <w:rPr>
          <w:rtl/>
          <w:lang w:bidi="fa-IR"/>
        </w:rPr>
        <w:t xml:space="preserve"> الإمامُ عليٌّ عليه السلام: مَن قَنِعَ لم يَغتَمَّ .</w:t>
      </w:r>
      <w:r>
        <w:rPr>
          <w:rStyle w:val="libFootnotenumChar"/>
          <w:rFonts w:hint="cs"/>
          <w:rtl/>
        </w:rPr>
        <w:t>5</w:t>
      </w:r>
    </w:p>
    <w:p w:rsidR="00BF20E7" w:rsidRDefault="00BF20E7" w:rsidP="00BF20E7">
      <w:pPr>
        <w:pStyle w:val="libNormal"/>
        <w:rPr>
          <w:lang w:bidi="fa-IR"/>
        </w:rPr>
      </w:pPr>
      <w:r w:rsidRPr="00C65E9C">
        <w:rPr>
          <w:rStyle w:val="libBold1Char"/>
        </w:rPr>
        <w:t>5373.</w:t>
      </w:r>
      <w:r>
        <w:rPr>
          <w:lang w:bidi="fa-IR"/>
        </w:rPr>
        <w:t xml:space="preserve"> Imam Ali </w:t>
      </w:r>
      <w:r>
        <w:t>(AS)</w:t>
      </w:r>
      <w:r>
        <w:rPr>
          <w:lang w:bidi="fa-IR"/>
        </w:rPr>
        <w:t xml:space="preserve"> said, 'Whoever is content will not be depressed.' </w:t>
      </w:r>
      <w:r>
        <w:rPr>
          <w:rStyle w:val="libFootnotenumChar"/>
        </w:rPr>
        <w:t>6</w:t>
      </w:r>
    </w:p>
    <w:p w:rsidR="00BF20E7" w:rsidRDefault="00BF20E7" w:rsidP="00CD431C">
      <w:pPr>
        <w:pStyle w:val="libAr"/>
        <w:rPr>
          <w:lang w:bidi="fa-IR"/>
        </w:rPr>
      </w:pPr>
      <w:r w:rsidRPr="00C65E9C">
        <w:rPr>
          <w:rStyle w:val="libBold1Char"/>
          <w:rFonts w:hint="cs"/>
          <w:rtl/>
        </w:rPr>
        <w:t>5374.</w:t>
      </w:r>
      <w:r>
        <w:rPr>
          <w:rtl/>
          <w:lang w:bidi="fa-IR"/>
        </w:rPr>
        <w:t xml:space="preserve"> الإمامُ عليٌّ عليه السلام : بالقَناعَةِ يكونُ العِزُّ .</w:t>
      </w:r>
      <w:r>
        <w:rPr>
          <w:rStyle w:val="libFootnotenumChar"/>
          <w:rFonts w:hint="cs"/>
          <w:rtl/>
        </w:rPr>
        <w:t>7</w:t>
      </w:r>
    </w:p>
    <w:p w:rsidR="00BF20E7" w:rsidRDefault="00BF20E7" w:rsidP="00BF20E7">
      <w:pPr>
        <w:pStyle w:val="libNormal"/>
        <w:rPr>
          <w:lang w:bidi="fa-IR"/>
        </w:rPr>
      </w:pPr>
      <w:r w:rsidRPr="00C65E9C">
        <w:rPr>
          <w:rStyle w:val="libBold1Char"/>
        </w:rPr>
        <w:t>5374.</w:t>
      </w:r>
      <w:r>
        <w:rPr>
          <w:lang w:bidi="fa-IR"/>
        </w:rPr>
        <w:t xml:space="preserve"> Imam Ali </w:t>
      </w:r>
      <w:r>
        <w:t>(AS)</w:t>
      </w:r>
      <w:r>
        <w:rPr>
          <w:lang w:bidi="fa-IR"/>
        </w:rPr>
        <w:t xml:space="preserve"> said, 'Through contentment comes dignity.' </w:t>
      </w:r>
      <w:r>
        <w:rPr>
          <w:rStyle w:val="libFootnotenumChar"/>
        </w:rPr>
        <w:t>8</w:t>
      </w:r>
    </w:p>
    <w:p w:rsidR="00BF20E7" w:rsidRDefault="00BF20E7" w:rsidP="00CD431C">
      <w:pPr>
        <w:pStyle w:val="libAr"/>
        <w:rPr>
          <w:lang w:bidi="fa-IR"/>
        </w:rPr>
      </w:pPr>
      <w:r w:rsidRPr="00C65E9C">
        <w:rPr>
          <w:rStyle w:val="libBold1Char"/>
          <w:rFonts w:hint="cs"/>
          <w:rtl/>
        </w:rPr>
        <w:t>5375.</w:t>
      </w:r>
      <w:r>
        <w:rPr>
          <w:rtl/>
          <w:lang w:bidi="fa-IR"/>
        </w:rPr>
        <w:t xml:space="preserve"> الإمامُ عليٌّ عليه السلام : أنعَمُ الناسِ عَيشاً مَن مَنَحَهُ اللَّهُ سُبحانَهُ القَناعَةَ وأصلَحَ لَهُ زَوجَهُ .</w:t>
      </w:r>
      <w:r>
        <w:rPr>
          <w:rStyle w:val="libFootnotenumChar"/>
          <w:rFonts w:hint="cs"/>
          <w:rtl/>
        </w:rPr>
        <w:t>9</w:t>
      </w:r>
    </w:p>
    <w:p w:rsidR="00BF20E7" w:rsidRDefault="00BF20E7" w:rsidP="00BF20E7">
      <w:pPr>
        <w:pStyle w:val="libNormal"/>
        <w:rPr>
          <w:lang w:bidi="fa-IR"/>
        </w:rPr>
      </w:pPr>
      <w:r w:rsidRPr="00C65E9C">
        <w:rPr>
          <w:rStyle w:val="libBold1Char"/>
        </w:rPr>
        <w:t>5375.</w:t>
      </w:r>
      <w:r>
        <w:rPr>
          <w:lang w:bidi="fa-IR"/>
        </w:rPr>
        <w:t xml:space="preserve"> Imam Ali </w:t>
      </w:r>
      <w:r>
        <w:t>(AS)</w:t>
      </w:r>
      <w:r>
        <w:rPr>
          <w:lang w:bidi="fa-IR"/>
        </w:rPr>
        <w:t xml:space="preserve"> said, 'The most blessed of people in his livelihood is he who Allah Almighty has granted contentment to, and has given a righteous spouse.' </w:t>
      </w:r>
      <w:r>
        <w:rPr>
          <w:rStyle w:val="libFootnotenumChar"/>
        </w:rPr>
        <w:t>10</w:t>
      </w:r>
    </w:p>
    <w:p w:rsidR="00BF20E7" w:rsidRDefault="00BF20E7" w:rsidP="00CD431C">
      <w:pPr>
        <w:pStyle w:val="libAr"/>
        <w:rPr>
          <w:lang w:bidi="fa-IR"/>
        </w:rPr>
      </w:pPr>
      <w:r w:rsidRPr="00C65E9C">
        <w:rPr>
          <w:rStyle w:val="libBold1Char"/>
          <w:rFonts w:hint="cs"/>
          <w:rtl/>
        </w:rPr>
        <w:t>5376.</w:t>
      </w:r>
      <w:r>
        <w:rPr>
          <w:rtl/>
          <w:lang w:bidi="fa-IR"/>
        </w:rPr>
        <w:t xml:space="preserve"> الإمامُ الحسينُ عليه السلام: القُنوعُ راحَةُ الأبدانِ .</w:t>
      </w:r>
      <w:r>
        <w:rPr>
          <w:rStyle w:val="libFootnotenumChar"/>
          <w:rFonts w:hint="cs"/>
          <w:rtl/>
        </w:rPr>
        <w:t>11</w:t>
      </w:r>
    </w:p>
    <w:p w:rsidR="00BF20E7" w:rsidRDefault="00BF20E7" w:rsidP="00BF20E7">
      <w:pPr>
        <w:pStyle w:val="libNormal"/>
        <w:rPr>
          <w:lang w:bidi="fa-IR"/>
        </w:rPr>
      </w:pPr>
      <w:r w:rsidRPr="00C65E9C">
        <w:rPr>
          <w:rStyle w:val="libBold1Char"/>
        </w:rPr>
        <w:t>5376.</w:t>
      </w:r>
      <w:r>
        <w:rPr>
          <w:lang w:bidi="fa-IR"/>
        </w:rPr>
        <w:t xml:space="preserve"> Imam Husayn </w:t>
      </w:r>
      <w:r>
        <w:t>(AS)</w:t>
      </w:r>
      <w:r>
        <w:rPr>
          <w:lang w:bidi="fa-IR"/>
        </w:rPr>
        <w:t xml:space="preserve"> said, 'Contentment is comfort of the body.' </w:t>
      </w:r>
      <w:r>
        <w:rPr>
          <w:rStyle w:val="libFootnotenumChar"/>
        </w:rPr>
        <w:t>12</w:t>
      </w:r>
    </w:p>
    <w:p w:rsidR="00BF20E7" w:rsidRDefault="00BF20E7" w:rsidP="00CD431C">
      <w:pPr>
        <w:pStyle w:val="libAr"/>
        <w:rPr>
          <w:lang w:bidi="fa-IR"/>
        </w:rPr>
      </w:pPr>
      <w:r w:rsidRPr="00C65E9C">
        <w:rPr>
          <w:rStyle w:val="libBold1Char"/>
          <w:rFonts w:hint="cs"/>
          <w:rtl/>
        </w:rPr>
        <w:t>5377.</w:t>
      </w:r>
      <w:r>
        <w:rPr>
          <w:rtl/>
          <w:lang w:bidi="fa-IR"/>
        </w:rPr>
        <w:t xml:space="preserve"> الإمامُ الصّادقُ عليه السلام : مَن رَضِيَ مِن اللَّهِ بِاليَسيرِ مِن المَعاشِ رَضِيَ اللَّهُ مِنهُ بِاليَسيرِ مِن العَمَلِ .</w:t>
      </w:r>
      <w:r>
        <w:rPr>
          <w:rStyle w:val="libFootnotenumChar"/>
          <w:rFonts w:hint="cs"/>
          <w:rtl/>
        </w:rPr>
        <w:t>13</w:t>
      </w:r>
    </w:p>
    <w:p w:rsidR="00BF20E7" w:rsidRDefault="00BF20E7" w:rsidP="00BF20E7">
      <w:pPr>
        <w:pStyle w:val="libNormal"/>
        <w:rPr>
          <w:lang w:bidi="fa-IR"/>
        </w:rPr>
      </w:pPr>
      <w:r w:rsidRPr="00C65E9C">
        <w:rPr>
          <w:rStyle w:val="libBold1Char"/>
        </w:rPr>
        <w:t>5377.</w:t>
      </w:r>
      <w:r>
        <w:rPr>
          <w:lang w:bidi="fa-IR"/>
        </w:rPr>
        <w:t xml:space="preserve"> Imam al-Sadiq </w:t>
      </w:r>
      <w:r>
        <w:t>(AS)</w:t>
      </w:r>
      <w:r>
        <w:rPr>
          <w:lang w:bidi="fa-IR"/>
        </w:rPr>
        <w:t xml:space="preserve"> said, 'Whoever accepts from Allah the little livelihood, Allah will accept from him the little in actions [worships].'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511" w:name="_Toc484340745"/>
      <w:bookmarkStart w:id="512" w:name="_Toc485893579"/>
      <w:r>
        <w:rPr>
          <w:lang w:bidi="fa-IR"/>
        </w:rPr>
        <w:t>Notes</w:t>
      </w:r>
      <w:bookmarkEnd w:id="511"/>
      <w:bookmarkEnd w:id="512"/>
    </w:p>
    <w:p w:rsidR="00BF20E7" w:rsidRDefault="00BF20E7" w:rsidP="00BF20E7">
      <w:pPr>
        <w:pStyle w:val="libFootnote"/>
        <w:rPr>
          <w:lang w:bidi="fa-IR"/>
        </w:rPr>
      </w:pPr>
      <w:r>
        <w:rPr>
          <w:lang w:bidi="fa-IR"/>
        </w:rPr>
        <w:t xml:space="preserve">1. </w:t>
      </w:r>
      <w:r>
        <w:rPr>
          <w:rtl/>
          <w:lang w:bidi="fa-IR"/>
        </w:rPr>
        <w:t>بحار الأنوار : 77 / 187 / 37</w:t>
      </w:r>
      <w:r>
        <w:rPr>
          <w:lang w:bidi="fa-IR"/>
        </w:rPr>
        <w:t xml:space="preserve"> .</w:t>
      </w:r>
    </w:p>
    <w:p w:rsidR="00BF20E7" w:rsidRDefault="00BF20E7" w:rsidP="00BF20E7">
      <w:pPr>
        <w:pStyle w:val="libFootnote"/>
        <w:rPr>
          <w:lang w:bidi="fa-IR"/>
        </w:rPr>
      </w:pPr>
      <w:r>
        <w:rPr>
          <w:lang w:bidi="fa-IR"/>
        </w:rPr>
        <w:t>2. Bihar al-Anwar, v. 77, p. 187, no. 37</w:t>
      </w:r>
    </w:p>
    <w:p w:rsidR="00BF20E7" w:rsidRDefault="00BF20E7" w:rsidP="00BF20E7">
      <w:pPr>
        <w:pStyle w:val="libFootnote"/>
        <w:rPr>
          <w:lang w:bidi="fa-IR"/>
        </w:rPr>
      </w:pPr>
      <w:r>
        <w:rPr>
          <w:lang w:bidi="fa-IR"/>
        </w:rPr>
        <w:t xml:space="preserve">3. </w:t>
      </w:r>
      <w:r>
        <w:rPr>
          <w:rtl/>
          <w:lang w:bidi="fa-IR"/>
        </w:rPr>
        <w:t>غرر الحكم : 3191</w:t>
      </w:r>
      <w:r>
        <w:rPr>
          <w:lang w:bidi="fa-IR"/>
        </w:rPr>
        <w:t xml:space="preserve"> .</w:t>
      </w:r>
    </w:p>
    <w:p w:rsidR="00BF20E7" w:rsidRDefault="00BF20E7" w:rsidP="00BF20E7">
      <w:pPr>
        <w:pStyle w:val="libFootnote"/>
        <w:rPr>
          <w:lang w:bidi="fa-IR"/>
        </w:rPr>
      </w:pPr>
      <w:r>
        <w:rPr>
          <w:lang w:bidi="fa-IR"/>
        </w:rPr>
        <w:t>4. Ghurar al-Hikam, no. 3191</w:t>
      </w:r>
    </w:p>
    <w:p w:rsidR="00BF20E7" w:rsidRDefault="00BF20E7" w:rsidP="00BF20E7">
      <w:pPr>
        <w:pStyle w:val="libFootnote"/>
        <w:rPr>
          <w:lang w:bidi="fa-IR"/>
        </w:rPr>
      </w:pPr>
      <w:r>
        <w:rPr>
          <w:lang w:bidi="fa-IR"/>
        </w:rPr>
        <w:t xml:space="preserve">5. </w:t>
      </w:r>
      <w:r>
        <w:rPr>
          <w:rtl/>
          <w:lang w:bidi="fa-IR"/>
        </w:rPr>
        <w:t>غرر الحكم : 7771</w:t>
      </w:r>
      <w:r>
        <w:rPr>
          <w:lang w:bidi="fa-IR"/>
        </w:rPr>
        <w:t xml:space="preserve"> .</w:t>
      </w:r>
    </w:p>
    <w:p w:rsidR="00BF20E7" w:rsidRDefault="00BF20E7" w:rsidP="00BF20E7">
      <w:pPr>
        <w:pStyle w:val="libFootnote"/>
        <w:rPr>
          <w:lang w:bidi="fa-IR"/>
        </w:rPr>
      </w:pPr>
      <w:r>
        <w:rPr>
          <w:lang w:bidi="fa-IR"/>
        </w:rPr>
        <w:t>6. Ibid. no. 7771</w:t>
      </w:r>
    </w:p>
    <w:p w:rsidR="00BF20E7" w:rsidRDefault="00BF20E7" w:rsidP="00BF20E7">
      <w:pPr>
        <w:pStyle w:val="libFootnote"/>
        <w:rPr>
          <w:lang w:bidi="fa-IR"/>
        </w:rPr>
      </w:pPr>
      <w:r>
        <w:rPr>
          <w:lang w:bidi="fa-IR"/>
        </w:rPr>
        <w:t xml:space="preserve">7. </w:t>
      </w:r>
      <w:r>
        <w:rPr>
          <w:rtl/>
          <w:lang w:bidi="fa-IR"/>
        </w:rPr>
        <w:t>غرر الحكم : 4244</w:t>
      </w:r>
      <w:r>
        <w:rPr>
          <w:lang w:bidi="fa-IR"/>
        </w:rPr>
        <w:t xml:space="preserve"> .</w:t>
      </w:r>
    </w:p>
    <w:p w:rsidR="00BF20E7" w:rsidRDefault="00BF20E7" w:rsidP="00BF20E7">
      <w:pPr>
        <w:pStyle w:val="libFootnote"/>
        <w:rPr>
          <w:lang w:bidi="fa-IR"/>
        </w:rPr>
      </w:pPr>
      <w:r>
        <w:rPr>
          <w:lang w:bidi="fa-IR"/>
        </w:rPr>
        <w:t>8. Ibid. no. 4244</w:t>
      </w:r>
    </w:p>
    <w:p w:rsidR="00BF20E7" w:rsidRDefault="00BF20E7" w:rsidP="00BF20E7">
      <w:pPr>
        <w:pStyle w:val="libFootnote"/>
        <w:rPr>
          <w:lang w:bidi="fa-IR"/>
        </w:rPr>
      </w:pPr>
      <w:r>
        <w:rPr>
          <w:lang w:bidi="fa-IR"/>
        </w:rPr>
        <w:t xml:space="preserve">9. </w:t>
      </w:r>
      <w:r>
        <w:rPr>
          <w:rtl/>
          <w:lang w:bidi="fa-IR"/>
        </w:rPr>
        <w:t>غرر الحكم : 3295</w:t>
      </w:r>
      <w:r>
        <w:rPr>
          <w:lang w:bidi="fa-IR"/>
        </w:rPr>
        <w:t xml:space="preserve"> .</w:t>
      </w:r>
    </w:p>
    <w:p w:rsidR="00BF20E7" w:rsidRDefault="00BF20E7" w:rsidP="00BF20E7">
      <w:pPr>
        <w:pStyle w:val="libFootnote"/>
        <w:rPr>
          <w:lang w:bidi="fa-IR"/>
        </w:rPr>
      </w:pPr>
      <w:r>
        <w:rPr>
          <w:lang w:bidi="fa-IR"/>
        </w:rPr>
        <w:t>10. Ibid. no. 3290</w:t>
      </w:r>
    </w:p>
    <w:p w:rsidR="00BF20E7" w:rsidRDefault="00BF20E7" w:rsidP="00BF20E7">
      <w:pPr>
        <w:pStyle w:val="libFootnote"/>
        <w:rPr>
          <w:lang w:bidi="fa-IR"/>
        </w:rPr>
      </w:pPr>
      <w:r>
        <w:rPr>
          <w:lang w:bidi="fa-IR"/>
        </w:rPr>
        <w:t xml:space="preserve">11. </w:t>
      </w:r>
      <w:r>
        <w:rPr>
          <w:rtl/>
          <w:lang w:bidi="fa-IR"/>
        </w:rPr>
        <w:t>بحار الأنوار : 78 / 128 / 11</w:t>
      </w:r>
      <w:r>
        <w:rPr>
          <w:lang w:bidi="fa-IR"/>
        </w:rPr>
        <w:t xml:space="preserve"> .</w:t>
      </w:r>
    </w:p>
    <w:p w:rsidR="00BF20E7" w:rsidRDefault="00BF20E7" w:rsidP="00BF20E7">
      <w:pPr>
        <w:pStyle w:val="libFootnote"/>
        <w:rPr>
          <w:lang w:bidi="fa-IR"/>
        </w:rPr>
      </w:pPr>
      <w:r>
        <w:rPr>
          <w:lang w:bidi="fa-IR"/>
        </w:rPr>
        <w:t>12. Bihar al-Anwar, v. 78, p. 128, no. 11</w:t>
      </w:r>
    </w:p>
    <w:p w:rsidR="00BF20E7" w:rsidRDefault="00BF20E7" w:rsidP="00BF20E7">
      <w:pPr>
        <w:pStyle w:val="libFootnote"/>
        <w:rPr>
          <w:lang w:bidi="fa-IR"/>
        </w:rPr>
      </w:pPr>
      <w:r>
        <w:rPr>
          <w:lang w:bidi="fa-IR"/>
        </w:rPr>
        <w:lastRenderedPageBreak/>
        <w:t xml:space="preserve">13. </w:t>
      </w:r>
      <w:r>
        <w:rPr>
          <w:rtl/>
          <w:lang w:bidi="fa-IR"/>
        </w:rPr>
        <w:t>الكافي : 2 / 138 / 3</w:t>
      </w:r>
      <w:r>
        <w:rPr>
          <w:lang w:bidi="fa-IR"/>
        </w:rPr>
        <w:t xml:space="preserve"> .</w:t>
      </w:r>
    </w:p>
    <w:p w:rsidR="00BF20E7" w:rsidRDefault="00BF20E7" w:rsidP="00BF20E7">
      <w:pPr>
        <w:pStyle w:val="libFootnote"/>
        <w:rPr>
          <w:lang w:bidi="fa-IR"/>
        </w:rPr>
      </w:pPr>
      <w:r>
        <w:rPr>
          <w:lang w:bidi="fa-IR"/>
        </w:rPr>
        <w:t>14. al-Kafi, v. 2, p. 138,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13" w:name="_Toc484340746"/>
      <w:bookmarkStart w:id="514" w:name="_Toc485893580"/>
      <w:r>
        <w:rPr>
          <w:lang w:bidi="fa-IR"/>
        </w:rPr>
        <w:lastRenderedPageBreak/>
        <w:t xml:space="preserve">1565 - </w:t>
      </w:r>
      <w:r>
        <w:rPr>
          <w:rtl/>
          <w:lang w:bidi="fa-IR"/>
        </w:rPr>
        <w:t>مَن لَم يُقنِعْهُ اليَسيرُ</w:t>
      </w:r>
      <w:bookmarkEnd w:id="513"/>
      <w:bookmarkEnd w:id="514"/>
    </w:p>
    <w:p w:rsidR="00BF20E7" w:rsidRDefault="00BF20E7" w:rsidP="005F6981">
      <w:pPr>
        <w:pStyle w:val="Heading2Center"/>
        <w:rPr>
          <w:lang w:bidi="fa-IR"/>
        </w:rPr>
      </w:pPr>
      <w:bookmarkStart w:id="515" w:name="_Toc484340747"/>
      <w:bookmarkStart w:id="516" w:name="_Toc485893581"/>
      <w:r>
        <w:rPr>
          <w:lang w:bidi="fa-IR"/>
        </w:rPr>
        <w:t>1565. THOSE WHO ARE NOT CONTENT WITH THE LITTLE</w:t>
      </w:r>
      <w:bookmarkEnd w:id="515"/>
      <w:bookmarkEnd w:id="516"/>
    </w:p>
    <w:p w:rsidR="00BF20E7" w:rsidRDefault="00BF20E7" w:rsidP="00CD431C">
      <w:pPr>
        <w:pStyle w:val="libAr"/>
        <w:rPr>
          <w:lang w:bidi="fa-IR"/>
        </w:rPr>
      </w:pPr>
      <w:r w:rsidRPr="00C65E9C">
        <w:rPr>
          <w:rStyle w:val="libBold1Char"/>
          <w:rFonts w:hint="cs"/>
          <w:rtl/>
        </w:rPr>
        <w:t>5378.</w:t>
      </w:r>
      <w:r>
        <w:rPr>
          <w:rtl/>
          <w:lang w:bidi="fa-IR"/>
        </w:rPr>
        <w:t xml:space="preserve"> الإمامُ عليٌّ عليه السلام : مَن لم يُقنِعْهُ اليسيرُ لم يَنفَعْهُ الكَثيرُ .</w:t>
      </w:r>
      <w:r>
        <w:rPr>
          <w:rStyle w:val="libFootnotenumChar"/>
          <w:rFonts w:hint="cs"/>
          <w:rtl/>
        </w:rPr>
        <w:t>1</w:t>
      </w:r>
    </w:p>
    <w:p w:rsidR="00BF20E7" w:rsidRDefault="00BF20E7" w:rsidP="00BF20E7">
      <w:pPr>
        <w:pStyle w:val="libNormal"/>
        <w:rPr>
          <w:lang w:bidi="fa-IR"/>
        </w:rPr>
      </w:pPr>
      <w:r w:rsidRPr="00C65E9C">
        <w:rPr>
          <w:rStyle w:val="libBold1Char"/>
        </w:rPr>
        <w:t>5378.</w:t>
      </w:r>
      <w:r>
        <w:rPr>
          <w:lang w:bidi="fa-IR"/>
        </w:rPr>
        <w:t xml:space="preserve"> Imam Ali </w:t>
      </w:r>
      <w:r>
        <w:t>(AS)</w:t>
      </w:r>
      <w:r>
        <w:rPr>
          <w:lang w:bidi="fa-IR"/>
        </w:rPr>
        <w:t xml:space="preserve"> said, 'Those who are not content with a little will not be content with a lot. </w:t>
      </w:r>
      <w:r>
        <w:rPr>
          <w:rStyle w:val="libFootnotenumChar"/>
        </w:rPr>
        <w:t>2</w:t>
      </w:r>
    </w:p>
    <w:p w:rsidR="00BF20E7" w:rsidRDefault="00BF20E7" w:rsidP="00CD431C">
      <w:pPr>
        <w:pStyle w:val="libAr"/>
        <w:rPr>
          <w:lang w:bidi="fa-IR"/>
        </w:rPr>
      </w:pPr>
      <w:r w:rsidRPr="00C65E9C">
        <w:rPr>
          <w:rStyle w:val="libBold1Char"/>
          <w:rFonts w:hint="cs"/>
          <w:rtl/>
        </w:rPr>
        <w:t>5379.</w:t>
      </w:r>
      <w:r>
        <w:rPr>
          <w:rtl/>
          <w:lang w:bidi="fa-IR"/>
        </w:rPr>
        <w:t xml:space="preserve"> الإمامُ الصّادقُ عليه السلام : اقنَعْ بما قَسَمَ اللَّهُ لكَ ولا تَنظُرْ إلى‏ ما عِندَ غيرِكَ ولا تَتَمَنَّ ما لَستَ نائلَهُ ؛ فإنّهُ مَن قَنِعَ شَبِعَ ومَن لم يَقنَعْ لم يَشبَعْ ، وخُذْ حَظَّكَ مِن آخِرَتِكَ .</w:t>
      </w:r>
      <w:r>
        <w:rPr>
          <w:rStyle w:val="libFootnotenumChar"/>
          <w:rFonts w:hint="cs"/>
          <w:rtl/>
        </w:rPr>
        <w:t>3</w:t>
      </w:r>
    </w:p>
    <w:p w:rsidR="00BF20E7" w:rsidRDefault="00BF20E7" w:rsidP="00BF20E7">
      <w:pPr>
        <w:pStyle w:val="libNormal"/>
        <w:rPr>
          <w:lang w:bidi="fa-IR"/>
        </w:rPr>
      </w:pPr>
      <w:r w:rsidRPr="00C65E9C">
        <w:rPr>
          <w:rStyle w:val="libBold1Char"/>
        </w:rPr>
        <w:t>5379.</w:t>
      </w:r>
      <w:r>
        <w:rPr>
          <w:lang w:bidi="fa-IR"/>
        </w:rPr>
        <w:t xml:space="preserve"> Imam al-Sadiq </w:t>
      </w:r>
      <w:r>
        <w:t>(AS)</w:t>
      </w:r>
      <w:r>
        <w:rPr>
          <w:lang w:bidi="fa-IR"/>
        </w:rPr>
        <w:t xml:space="preserve"> said, 'Be content with what Allah has allotted for you, do not look at what others have, and do not wish for what you cannot acquire, for whoever is content will be full and whoever is not content will never be full, and take your portion of your hereafter.'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517" w:name="_Toc484340748"/>
      <w:bookmarkStart w:id="518" w:name="_Toc485893582"/>
      <w:r>
        <w:rPr>
          <w:lang w:bidi="fa-IR"/>
        </w:rPr>
        <w:t>Notes</w:t>
      </w:r>
      <w:bookmarkEnd w:id="517"/>
      <w:bookmarkEnd w:id="518"/>
    </w:p>
    <w:p w:rsidR="00BF20E7" w:rsidRDefault="00BF20E7" w:rsidP="00BF20E7">
      <w:pPr>
        <w:pStyle w:val="libFootnote"/>
        <w:rPr>
          <w:lang w:bidi="fa-IR"/>
        </w:rPr>
      </w:pPr>
      <w:r>
        <w:rPr>
          <w:lang w:bidi="fa-IR"/>
        </w:rPr>
        <w:t xml:space="preserve">1. </w:t>
      </w:r>
      <w:r>
        <w:rPr>
          <w:rtl/>
          <w:lang w:bidi="fa-IR"/>
        </w:rPr>
        <w:t>بحار الأنوار : 78 / 71 / 33</w:t>
      </w:r>
      <w:r>
        <w:rPr>
          <w:lang w:bidi="fa-IR"/>
        </w:rPr>
        <w:t xml:space="preserve"> .</w:t>
      </w:r>
    </w:p>
    <w:p w:rsidR="00BF20E7" w:rsidRDefault="00BF20E7" w:rsidP="00BF20E7">
      <w:pPr>
        <w:pStyle w:val="libFootnote"/>
        <w:rPr>
          <w:lang w:bidi="fa-IR"/>
        </w:rPr>
      </w:pPr>
      <w:r>
        <w:rPr>
          <w:lang w:bidi="fa-IR"/>
        </w:rPr>
        <w:t>2. Bihar al-Anwar, v. 78, p. 71, no. 33</w:t>
      </w:r>
    </w:p>
    <w:p w:rsidR="00BF20E7" w:rsidRDefault="00BF20E7" w:rsidP="00BF20E7">
      <w:pPr>
        <w:pStyle w:val="libFootnote"/>
        <w:rPr>
          <w:lang w:bidi="fa-IR"/>
        </w:rPr>
      </w:pPr>
      <w:r>
        <w:rPr>
          <w:lang w:bidi="fa-IR"/>
        </w:rPr>
        <w:t xml:space="preserve">3. </w:t>
      </w:r>
      <w:r>
        <w:rPr>
          <w:rtl/>
          <w:lang w:bidi="fa-IR"/>
        </w:rPr>
        <w:t>الكافي : 8 / 243 / 337</w:t>
      </w:r>
      <w:r>
        <w:rPr>
          <w:lang w:bidi="fa-IR"/>
        </w:rPr>
        <w:t xml:space="preserve"> .</w:t>
      </w:r>
    </w:p>
    <w:p w:rsidR="00BF20E7" w:rsidRDefault="00BF20E7" w:rsidP="00BF20E7">
      <w:pPr>
        <w:pStyle w:val="libFootnote"/>
        <w:rPr>
          <w:lang w:bidi="fa-IR"/>
        </w:rPr>
      </w:pPr>
      <w:r>
        <w:rPr>
          <w:lang w:bidi="fa-IR"/>
        </w:rPr>
        <w:t>4. al-Kafi, v. 8, p. 243, no. 337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519" w:name="_Toc484340749"/>
      <w:bookmarkStart w:id="520" w:name="_Toc485893583"/>
      <w:r>
        <w:rPr>
          <w:lang w:bidi="fa-IR"/>
        </w:rPr>
        <w:lastRenderedPageBreak/>
        <w:t xml:space="preserve">338 - </w:t>
      </w:r>
      <w:r>
        <w:rPr>
          <w:rtl/>
          <w:lang w:bidi="fa-IR"/>
        </w:rPr>
        <w:t>الكِبر</w:t>
      </w:r>
      <w:bookmarkEnd w:id="519"/>
      <w:bookmarkEnd w:id="520"/>
    </w:p>
    <w:p w:rsidR="00BF20E7" w:rsidRDefault="00BF20E7" w:rsidP="005F6981">
      <w:pPr>
        <w:pStyle w:val="Heading1Center"/>
        <w:rPr>
          <w:lang w:bidi="fa-IR"/>
        </w:rPr>
      </w:pPr>
      <w:bookmarkStart w:id="521" w:name="_Toc484340750"/>
      <w:bookmarkStart w:id="522" w:name="_Toc485893584"/>
      <w:r>
        <w:rPr>
          <w:lang w:bidi="fa-IR"/>
        </w:rPr>
        <w:t>338. ARROGANCE</w:t>
      </w:r>
      <w:bookmarkEnd w:id="521"/>
      <w:bookmarkEnd w:id="522"/>
    </w:p>
    <w:p w:rsidR="00BF20E7" w:rsidRDefault="00BF20E7" w:rsidP="005F6981">
      <w:pPr>
        <w:pStyle w:val="Heading2Center"/>
        <w:rPr>
          <w:lang w:bidi="fa-IR"/>
        </w:rPr>
      </w:pPr>
      <w:bookmarkStart w:id="523" w:name="_Toc484340751"/>
      <w:bookmarkStart w:id="524" w:name="_Toc485893585"/>
      <w:r>
        <w:rPr>
          <w:lang w:bidi="fa-IR"/>
        </w:rPr>
        <w:t xml:space="preserve">1566 - </w:t>
      </w:r>
      <w:r>
        <w:rPr>
          <w:rtl/>
          <w:lang w:bidi="fa-IR"/>
        </w:rPr>
        <w:t>التَّحذِيرُ مِنَ الكِبرِ</w:t>
      </w:r>
      <w:bookmarkEnd w:id="523"/>
      <w:bookmarkEnd w:id="524"/>
    </w:p>
    <w:p w:rsidR="00BF20E7" w:rsidRDefault="00BF20E7" w:rsidP="005F6981">
      <w:pPr>
        <w:pStyle w:val="Heading2Center"/>
        <w:rPr>
          <w:lang w:bidi="fa-IR"/>
        </w:rPr>
      </w:pPr>
      <w:bookmarkStart w:id="525" w:name="_Toc484340752"/>
      <w:bookmarkStart w:id="526" w:name="_Toc485893586"/>
      <w:r>
        <w:rPr>
          <w:lang w:bidi="fa-IR"/>
        </w:rPr>
        <w:t>1566. WARNING AGAINST ARROGANCE</w:t>
      </w:r>
      <w:bookmarkEnd w:id="525"/>
      <w:bookmarkEnd w:id="526"/>
    </w:p>
    <w:p w:rsidR="00BF20E7" w:rsidRDefault="00BF20E7" w:rsidP="00CD431C">
      <w:pPr>
        <w:pStyle w:val="libAr"/>
        <w:rPr>
          <w:lang w:bidi="fa-IR"/>
        </w:rPr>
      </w:pPr>
      <w:r>
        <w:rPr>
          <w:rtl/>
        </w:rPr>
        <w:t>(</w:t>
      </w:r>
      <w:r>
        <w:rPr>
          <w:rtl/>
          <w:lang w:bidi="fa-IR"/>
        </w:rPr>
        <w:t>فَسَجَدَ الْمَلَائِكَةُ كُلُّهُمْ أَجْمَعُونَ * إِلَّا إِبْلِيسَ اسْتَكْبَرَ وَكانَ مِنَ الْكافِرينَ) .</w:t>
      </w:r>
      <w:r>
        <w:rPr>
          <w:rStyle w:val="libFootnotenumChar"/>
          <w:rFonts w:hint="cs"/>
          <w:rtl/>
        </w:rPr>
        <w:t>1</w:t>
      </w:r>
    </w:p>
    <w:p w:rsidR="00BF20E7" w:rsidRDefault="00BF20E7" w:rsidP="00BF20E7">
      <w:pPr>
        <w:pStyle w:val="libNormal"/>
        <w:rPr>
          <w:lang w:bidi="fa-IR"/>
        </w:rPr>
      </w:pPr>
      <w:r w:rsidRPr="009070E5">
        <w:rPr>
          <w:rStyle w:val="libBoldItalicChar"/>
        </w:rPr>
        <w:t>“Thereat the angels prostrated all of them together, except Iblis; he acted arrogantly and he was one of the faithless.”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قالَ فَاهْبِطْ مِنْها فَما يَكُونُ لَكَ أَنْ تَتَكَبَّرَ فِيها فَاخْرُجْ إِنَّكَ مِنَ الصَّاغِرِينَ) .</w:t>
      </w:r>
      <w:r>
        <w:rPr>
          <w:rStyle w:val="libFootnotenumChar"/>
          <w:rFonts w:hint="cs"/>
          <w:rtl/>
        </w:rPr>
        <w:t>3</w:t>
      </w:r>
    </w:p>
    <w:p w:rsidR="00BF20E7" w:rsidRDefault="00BF20E7" w:rsidP="00BF20E7">
      <w:pPr>
        <w:pStyle w:val="libNormal"/>
        <w:rPr>
          <w:lang w:bidi="fa-IR"/>
        </w:rPr>
      </w:pPr>
      <w:r w:rsidRPr="009070E5">
        <w:rPr>
          <w:rStyle w:val="libBoldItalicChar"/>
        </w:rPr>
        <w:t>““Get down from it”</w:t>
      </w:r>
      <w:r>
        <w:rPr>
          <w:lang w:bidi="fa-IR"/>
        </w:rPr>
        <w:t xml:space="preserve"> He said. </w:t>
      </w:r>
      <w:r w:rsidRPr="009070E5">
        <w:rPr>
          <w:rStyle w:val="libBoldItalicChar"/>
        </w:rPr>
        <w:t>“It is not for you to be arrogant therein. Be gone! You are indeed among the degraded ones.”</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5380.</w:t>
      </w:r>
      <w:r>
        <w:rPr>
          <w:rtl/>
          <w:lang w:bidi="fa-IR"/>
        </w:rPr>
        <w:t xml:space="preserve"> الإمامُ عليٌّ عليه السلام: فاعتَبِرُوا بما كانَ مِن فِعلِ اللَّهِ بإبليسَ، إذ أحبَطَ عَمَلَهُ الطَّويلَ وجَهدَهُ الجَهيدَ ... عن كِبْرِ ساعَةٍ واحِدَةٍ ! فمَن ذا بَعدَ إبليسَ يَسلَمُ علَى اللَّهِ بمثلِ مَعصيَتِهِ ؟!</w:t>
      </w:r>
      <w:r>
        <w:rPr>
          <w:rStyle w:val="libFootnotenumChar"/>
          <w:rFonts w:hint="cs"/>
          <w:rtl/>
        </w:rPr>
        <w:t>5</w:t>
      </w:r>
    </w:p>
    <w:p w:rsidR="00BF20E7" w:rsidRDefault="00BF20E7" w:rsidP="00BF20E7">
      <w:pPr>
        <w:pStyle w:val="libNormal"/>
        <w:rPr>
          <w:lang w:bidi="fa-IR"/>
        </w:rPr>
      </w:pPr>
      <w:r w:rsidRPr="00C65E9C">
        <w:rPr>
          <w:rStyle w:val="libBold1Char"/>
        </w:rPr>
        <w:t>5380.</w:t>
      </w:r>
      <w:r>
        <w:rPr>
          <w:lang w:bidi="fa-IR"/>
        </w:rPr>
        <w:t xml:space="preserve"> Imam Ali </w:t>
      </w:r>
      <w:r>
        <w:t>(AS)</w:t>
      </w:r>
      <w:r>
        <w:rPr>
          <w:lang w:bidi="fa-IR"/>
        </w:rPr>
        <w:t xml:space="preserve"> said, 'Take lesson from what Allah did to Satan. He foiled his many deeds and his hardworking efforts.... for being arrogant for an instant! So, after Satan who will be saved from Allah's wrath with something like his sin?!' </w:t>
      </w:r>
      <w:r>
        <w:rPr>
          <w:rStyle w:val="libFootnotenumChar"/>
        </w:rPr>
        <w:t>6</w:t>
      </w:r>
    </w:p>
    <w:p w:rsidR="00BF20E7" w:rsidRDefault="00BF20E7" w:rsidP="00CD431C">
      <w:pPr>
        <w:pStyle w:val="libAr"/>
        <w:rPr>
          <w:lang w:bidi="fa-IR"/>
        </w:rPr>
      </w:pPr>
      <w:r w:rsidRPr="00C65E9C">
        <w:rPr>
          <w:rStyle w:val="libBold1Char"/>
          <w:rFonts w:hint="cs"/>
          <w:rtl/>
        </w:rPr>
        <w:t>5381.</w:t>
      </w:r>
      <w:r>
        <w:rPr>
          <w:rtl/>
          <w:lang w:bidi="fa-IR"/>
        </w:rPr>
        <w:t xml:space="preserve"> الإمامُ الباقرُ عليه السلام : ما دَخَلَ قَلبَ امرِئٍ شي‏ءٌ مِن الكِبرِ إلّا نَقَصَ مِن عَقلِهِ مِثلُ ما دَخَلَهُ مِن ذلكَ ، قَلَّ ذلكَ أو كَثُرَ .</w:t>
      </w:r>
      <w:r>
        <w:rPr>
          <w:rStyle w:val="libFootnotenumChar"/>
          <w:rFonts w:hint="cs"/>
          <w:rtl/>
        </w:rPr>
        <w:t>7</w:t>
      </w:r>
    </w:p>
    <w:p w:rsidR="00BF20E7" w:rsidRDefault="00BF20E7" w:rsidP="00BF20E7">
      <w:pPr>
        <w:pStyle w:val="libNormal"/>
        <w:rPr>
          <w:lang w:bidi="fa-IR"/>
        </w:rPr>
      </w:pPr>
      <w:r w:rsidRPr="00C65E9C">
        <w:rPr>
          <w:rStyle w:val="libBold1Char"/>
        </w:rPr>
        <w:t>5381.</w:t>
      </w:r>
      <w:r>
        <w:rPr>
          <w:lang w:bidi="fa-IR"/>
        </w:rPr>
        <w:t xml:space="preserve"> Imam al-Baqir </w:t>
      </w:r>
      <w:r>
        <w:t>(AS)</w:t>
      </w:r>
      <w:r>
        <w:rPr>
          <w:lang w:bidi="fa-IR"/>
        </w:rPr>
        <w:t xml:space="preserve"> said, 'If any amount of arrogance enters the heart of a person, it will only bring deficiency to the intellect with the same amount of what entered it, whether it be a little or a lot.' </w:t>
      </w:r>
      <w:r>
        <w:rPr>
          <w:rStyle w:val="libFootnotenumChar"/>
        </w:rPr>
        <w:t>8</w:t>
      </w:r>
    </w:p>
    <w:p w:rsidR="00BF20E7" w:rsidRDefault="00BF20E7" w:rsidP="00CD431C">
      <w:pPr>
        <w:pStyle w:val="libAr"/>
        <w:rPr>
          <w:lang w:bidi="fa-IR"/>
        </w:rPr>
      </w:pPr>
      <w:r w:rsidRPr="00C65E9C">
        <w:rPr>
          <w:rStyle w:val="libBold1Char"/>
          <w:rFonts w:hint="cs"/>
          <w:rtl/>
        </w:rPr>
        <w:t>5382.</w:t>
      </w:r>
      <w:r>
        <w:rPr>
          <w:rtl/>
          <w:lang w:bidi="fa-IR"/>
        </w:rPr>
        <w:t xml:space="preserve"> الإمامُ الصّادق عليه السلام : مَن بَرِئَ مِن الكِبرِ نالَ الكَرامَةَ .</w:t>
      </w:r>
      <w:r>
        <w:rPr>
          <w:rStyle w:val="libFootnotenumChar"/>
          <w:rFonts w:hint="cs"/>
          <w:rtl/>
        </w:rPr>
        <w:t>9</w:t>
      </w:r>
    </w:p>
    <w:p w:rsidR="00BF20E7" w:rsidRDefault="00BF20E7" w:rsidP="00BF20E7">
      <w:pPr>
        <w:pStyle w:val="libNormal"/>
        <w:rPr>
          <w:lang w:bidi="fa-IR"/>
        </w:rPr>
      </w:pPr>
      <w:r w:rsidRPr="00C65E9C">
        <w:rPr>
          <w:rStyle w:val="libBold1Char"/>
        </w:rPr>
        <w:t>5382.</w:t>
      </w:r>
      <w:r>
        <w:rPr>
          <w:lang w:bidi="fa-IR"/>
        </w:rPr>
        <w:t xml:space="preserve"> Imam al-Sadiq </w:t>
      </w:r>
      <w:r>
        <w:t>(AS)</w:t>
      </w:r>
      <w:r>
        <w:rPr>
          <w:lang w:bidi="fa-IR"/>
        </w:rPr>
        <w:t xml:space="preserve"> said, 'Whoever is free from arrogance will obtain dignity.' </w:t>
      </w:r>
      <w:r>
        <w:rPr>
          <w:rStyle w:val="libFootnotenumChar"/>
        </w:rPr>
        <w:t>10</w:t>
      </w:r>
    </w:p>
    <w:p w:rsidR="00BF20E7" w:rsidRDefault="00BF20E7" w:rsidP="00CD431C">
      <w:pPr>
        <w:pStyle w:val="libAr"/>
        <w:rPr>
          <w:lang w:bidi="fa-IR"/>
        </w:rPr>
      </w:pPr>
      <w:r w:rsidRPr="00C65E9C">
        <w:rPr>
          <w:rStyle w:val="libBold1Char"/>
          <w:rFonts w:hint="cs"/>
          <w:rtl/>
        </w:rPr>
        <w:t>5383.</w:t>
      </w:r>
      <w:r>
        <w:rPr>
          <w:rtl/>
          <w:lang w:bidi="fa-IR"/>
        </w:rPr>
        <w:t xml:space="preserve"> الإمامُ الصّادقُ عليه السلام : الكِبرُ رِداءُ اللَّهِ ، فَمَن نازَعَ اللَّهَ شيئاً مِن ذلكَ أكَبَّهُ اللَّهُ في النّارِ .</w:t>
      </w:r>
      <w:r>
        <w:rPr>
          <w:rStyle w:val="libFootnotenumChar"/>
          <w:rFonts w:hint="cs"/>
          <w:rtl/>
        </w:rPr>
        <w:t>11</w:t>
      </w:r>
    </w:p>
    <w:p w:rsidR="00BF20E7" w:rsidRDefault="00BF20E7" w:rsidP="00BF20E7">
      <w:pPr>
        <w:pStyle w:val="libNormal"/>
        <w:rPr>
          <w:lang w:bidi="fa-IR"/>
        </w:rPr>
      </w:pPr>
      <w:r w:rsidRPr="00C65E9C">
        <w:rPr>
          <w:rStyle w:val="libBold1Char"/>
        </w:rPr>
        <w:t>5383.</w:t>
      </w:r>
      <w:r>
        <w:rPr>
          <w:lang w:bidi="fa-IR"/>
        </w:rPr>
        <w:t xml:space="preserve"> Imam al-Sadiq </w:t>
      </w:r>
      <w:r>
        <w:t>(AS)</w:t>
      </w:r>
      <w:r>
        <w:rPr>
          <w:lang w:bidi="fa-IR"/>
        </w:rPr>
        <w:t xml:space="preserve"> said, 'Grandeur is the robe of Allah, and whoever wants to wrest with Allah in any of it, Allah will throw him onto his face into the Hellfire.'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527" w:name="_Toc484340753"/>
      <w:bookmarkStart w:id="528" w:name="_Toc485893587"/>
      <w:r>
        <w:rPr>
          <w:lang w:bidi="fa-IR"/>
        </w:rPr>
        <w:t>Notes</w:t>
      </w:r>
      <w:bookmarkEnd w:id="527"/>
      <w:bookmarkEnd w:id="528"/>
    </w:p>
    <w:p w:rsidR="00BF20E7" w:rsidRDefault="00BF20E7" w:rsidP="00BF20E7">
      <w:pPr>
        <w:pStyle w:val="libFootnote"/>
        <w:rPr>
          <w:lang w:bidi="fa-IR"/>
        </w:rPr>
      </w:pPr>
      <w:r>
        <w:rPr>
          <w:lang w:bidi="fa-IR"/>
        </w:rPr>
        <w:t xml:space="preserve">1. </w:t>
      </w:r>
      <w:r>
        <w:rPr>
          <w:rtl/>
          <w:lang w:bidi="fa-IR"/>
        </w:rPr>
        <w:t>ص : 73 ، 74</w:t>
      </w:r>
      <w:r>
        <w:rPr>
          <w:lang w:bidi="fa-IR"/>
        </w:rPr>
        <w:t xml:space="preserve"> .</w:t>
      </w:r>
    </w:p>
    <w:p w:rsidR="00BF20E7" w:rsidRDefault="00BF20E7" w:rsidP="00BF20E7">
      <w:pPr>
        <w:pStyle w:val="libFootnote"/>
        <w:rPr>
          <w:lang w:bidi="fa-IR"/>
        </w:rPr>
      </w:pPr>
      <w:r>
        <w:rPr>
          <w:lang w:bidi="fa-IR"/>
        </w:rPr>
        <w:t>2. Quran 38</w:t>
      </w:r>
      <w:r>
        <w:rPr>
          <w:rtl/>
          <w:lang w:bidi="fa-IR"/>
        </w:rPr>
        <w:t>:73,74</w:t>
      </w:r>
    </w:p>
    <w:p w:rsidR="00BF20E7" w:rsidRDefault="00BF20E7" w:rsidP="00BF20E7">
      <w:pPr>
        <w:pStyle w:val="libFootnote"/>
        <w:rPr>
          <w:lang w:bidi="fa-IR"/>
        </w:rPr>
      </w:pPr>
      <w:r>
        <w:rPr>
          <w:lang w:bidi="fa-IR"/>
        </w:rPr>
        <w:t xml:space="preserve">3. </w:t>
      </w:r>
      <w:r>
        <w:rPr>
          <w:rtl/>
          <w:lang w:bidi="fa-IR"/>
        </w:rPr>
        <w:t>الأعراف : 13</w:t>
      </w:r>
      <w:r>
        <w:rPr>
          <w:lang w:bidi="fa-IR"/>
        </w:rPr>
        <w:t xml:space="preserve"> .</w:t>
      </w:r>
    </w:p>
    <w:p w:rsidR="00BF20E7" w:rsidRDefault="00BF20E7" w:rsidP="00BF20E7">
      <w:pPr>
        <w:pStyle w:val="libFootnote"/>
        <w:rPr>
          <w:lang w:bidi="fa-IR"/>
        </w:rPr>
      </w:pPr>
      <w:r>
        <w:rPr>
          <w:lang w:bidi="fa-IR"/>
        </w:rPr>
        <w:lastRenderedPageBreak/>
        <w:t>4. Quran 7</w:t>
      </w:r>
      <w:r>
        <w:rPr>
          <w:rtl/>
          <w:lang w:bidi="fa-IR"/>
        </w:rPr>
        <w:t>:13</w:t>
      </w:r>
    </w:p>
    <w:p w:rsidR="00BF20E7" w:rsidRDefault="00BF20E7" w:rsidP="00BF20E7">
      <w:pPr>
        <w:pStyle w:val="libFootnote"/>
        <w:rPr>
          <w:lang w:bidi="fa-IR"/>
        </w:rPr>
      </w:pPr>
      <w:r>
        <w:rPr>
          <w:lang w:bidi="fa-IR"/>
        </w:rPr>
        <w:t xml:space="preserve">5. </w:t>
      </w:r>
      <w:r>
        <w:rPr>
          <w:rtl/>
          <w:lang w:bidi="fa-IR"/>
        </w:rPr>
        <w:t>نهج البلاغة : الخطبة 192</w:t>
      </w:r>
      <w:r>
        <w:rPr>
          <w:lang w:bidi="fa-IR"/>
        </w:rPr>
        <w:t xml:space="preserve"> .</w:t>
      </w:r>
    </w:p>
    <w:p w:rsidR="00BF20E7" w:rsidRDefault="00BF20E7" w:rsidP="00BF20E7">
      <w:pPr>
        <w:pStyle w:val="libFootnote"/>
        <w:rPr>
          <w:lang w:bidi="fa-IR"/>
        </w:rPr>
      </w:pPr>
      <w:r>
        <w:rPr>
          <w:lang w:bidi="fa-IR"/>
        </w:rPr>
        <w:t>6. Nahj al-Balagha, Saying 192</w:t>
      </w:r>
    </w:p>
    <w:p w:rsidR="00BF20E7" w:rsidRDefault="00BF20E7" w:rsidP="00BF20E7">
      <w:pPr>
        <w:pStyle w:val="libFootnote"/>
        <w:rPr>
          <w:lang w:bidi="fa-IR"/>
        </w:rPr>
      </w:pPr>
      <w:r>
        <w:rPr>
          <w:lang w:bidi="fa-IR"/>
        </w:rPr>
        <w:t xml:space="preserve">7. </w:t>
      </w:r>
      <w:r>
        <w:rPr>
          <w:rtl/>
          <w:lang w:bidi="fa-IR"/>
        </w:rPr>
        <w:t>بحار الأنوار : 78 / 186 / 16</w:t>
      </w:r>
      <w:r>
        <w:rPr>
          <w:lang w:bidi="fa-IR"/>
        </w:rPr>
        <w:t xml:space="preserve"> .</w:t>
      </w:r>
    </w:p>
    <w:p w:rsidR="00BF20E7" w:rsidRDefault="00BF20E7" w:rsidP="00BF20E7">
      <w:pPr>
        <w:pStyle w:val="libFootnote"/>
        <w:rPr>
          <w:lang w:bidi="fa-IR"/>
        </w:rPr>
      </w:pPr>
      <w:r>
        <w:rPr>
          <w:lang w:bidi="fa-IR"/>
        </w:rPr>
        <w:t>8. Bihar al-Anwar, v. 78, p. 186, no. 16</w:t>
      </w:r>
    </w:p>
    <w:p w:rsidR="00BF20E7" w:rsidRDefault="00BF20E7" w:rsidP="00BF20E7">
      <w:pPr>
        <w:pStyle w:val="libFootnote"/>
        <w:rPr>
          <w:lang w:bidi="fa-IR"/>
        </w:rPr>
      </w:pPr>
      <w:r>
        <w:rPr>
          <w:lang w:bidi="fa-IR"/>
        </w:rPr>
        <w:t xml:space="preserve">9. </w:t>
      </w:r>
      <w:r>
        <w:rPr>
          <w:rtl/>
          <w:lang w:bidi="fa-IR"/>
        </w:rPr>
        <w:t>بحار الأنوار : 78 / 229 / 5</w:t>
      </w:r>
      <w:r>
        <w:rPr>
          <w:lang w:bidi="fa-IR"/>
        </w:rPr>
        <w:t xml:space="preserve"> .</w:t>
      </w:r>
    </w:p>
    <w:p w:rsidR="00BF20E7" w:rsidRDefault="00BF20E7" w:rsidP="00BF20E7">
      <w:pPr>
        <w:pStyle w:val="libFootnote"/>
        <w:rPr>
          <w:lang w:bidi="fa-IR"/>
        </w:rPr>
      </w:pPr>
      <w:r>
        <w:rPr>
          <w:lang w:bidi="fa-IR"/>
        </w:rPr>
        <w:t>10. Ibid. v. 78, p. 229, no. 5</w:t>
      </w:r>
    </w:p>
    <w:p w:rsidR="00BF20E7" w:rsidRDefault="00BF20E7" w:rsidP="00BF20E7">
      <w:pPr>
        <w:pStyle w:val="libFootnote"/>
        <w:rPr>
          <w:lang w:bidi="fa-IR"/>
        </w:rPr>
      </w:pPr>
      <w:r>
        <w:rPr>
          <w:lang w:bidi="fa-IR"/>
        </w:rPr>
        <w:t xml:space="preserve">11. </w:t>
      </w:r>
      <w:r>
        <w:rPr>
          <w:rtl/>
          <w:lang w:bidi="fa-IR"/>
        </w:rPr>
        <w:t>بحار الأنوار : 73 / 215 / 5</w:t>
      </w:r>
      <w:r>
        <w:rPr>
          <w:lang w:bidi="fa-IR"/>
        </w:rPr>
        <w:t xml:space="preserve"> .</w:t>
      </w:r>
    </w:p>
    <w:p w:rsidR="00BF20E7" w:rsidRDefault="00BF20E7" w:rsidP="00BF20E7">
      <w:pPr>
        <w:pStyle w:val="libFootnote"/>
        <w:rPr>
          <w:lang w:bidi="fa-IR"/>
        </w:rPr>
      </w:pPr>
      <w:r>
        <w:rPr>
          <w:lang w:bidi="fa-IR"/>
        </w:rPr>
        <w:t>12. Ibid. v. 73, p. 215,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29" w:name="_Toc484340754"/>
      <w:bookmarkStart w:id="530" w:name="_Toc485893588"/>
      <w:r>
        <w:rPr>
          <w:lang w:bidi="fa-IR"/>
        </w:rPr>
        <w:lastRenderedPageBreak/>
        <w:t xml:space="preserve">1567 - </w:t>
      </w:r>
      <w:r>
        <w:rPr>
          <w:rtl/>
          <w:lang w:bidi="fa-IR"/>
        </w:rPr>
        <w:t>تَفسيرُ الكِبرِ</w:t>
      </w:r>
      <w:bookmarkEnd w:id="529"/>
      <w:bookmarkEnd w:id="530"/>
    </w:p>
    <w:p w:rsidR="00BF20E7" w:rsidRDefault="00BF20E7" w:rsidP="005F6981">
      <w:pPr>
        <w:pStyle w:val="Heading2Center"/>
        <w:rPr>
          <w:lang w:bidi="fa-IR"/>
        </w:rPr>
      </w:pPr>
      <w:bookmarkStart w:id="531" w:name="_Toc484340755"/>
      <w:bookmarkStart w:id="532" w:name="_Toc485893589"/>
      <w:r>
        <w:rPr>
          <w:lang w:bidi="fa-IR"/>
        </w:rPr>
        <w:t>1567. THE EXPLANATION OF ARROGANCE</w:t>
      </w:r>
      <w:bookmarkEnd w:id="531"/>
      <w:bookmarkEnd w:id="532"/>
    </w:p>
    <w:p w:rsidR="00BF20E7" w:rsidRDefault="00BF20E7" w:rsidP="00CD431C">
      <w:pPr>
        <w:pStyle w:val="libAr"/>
        <w:rPr>
          <w:lang w:bidi="fa-IR"/>
        </w:rPr>
      </w:pPr>
      <w:r w:rsidRPr="00C65E9C">
        <w:rPr>
          <w:rStyle w:val="libBold1Char"/>
          <w:rFonts w:hint="cs"/>
          <w:rtl/>
        </w:rPr>
        <w:t>5384.</w:t>
      </w:r>
      <w:r>
        <w:rPr>
          <w:rtl/>
          <w:lang w:bidi="fa-IR"/>
        </w:rPr>
        <w:t xml:space="preserve"> رسولُ اللَّهِ صلى اللَّه عليه وآله : يا أبا ذَرٍّ ، مَن ماتَ وفي قَلبِهِ مِثقالُ ذَرَّةٍ مِن كِبرٍ لم يَجِدْ رائحَةَ الجَنَّةِ إلّا أن يَتوبَ قبلَ ذلكَ ، فقالَ : يا رسولَ اللَّهِ ، إني لَيُعجِبُني الجَمالُ حتّى‏ وَدِدتُ أنَّ عِلاقَةَ سَوطي وقِبالَ نَعلي حَسَنٌ ، فَهل يُرهَبُ على‏ ذلكَ ؟ قالَ : كيفَ تَجِدُ قَلبَكَ ؟ قالَ : أجِدُهُ عارِفاً للحَقِّ مُطمَئنّاً إلَيهِ ، قالَ : ليسَ ذلكَ بالكِبرِ ، ولكنَّ الكِبرَ أن تَترُكَ الحَقَّ وتَتَجاوَزَهُ إلى‏ غيرِهِ ، وتَنظُرَ إلَى النّاسِ ولا تَرى‏ أنَّ أحَداً عِرضُهُ كَعِرضِكَ ولا دَمُهُ كَدَمِكَ .</w:t>
      </w:r>
      <w:r>
        <w:rPr>
          <w:rStyle w:val="libFootnotenumChar"/>
          <w:rFonts w:hint="cs"/>
          <w:rtl/>
        </w:rPr>
        <w:t>1</w:t>
      </w:r>
    </w:p>
    <w:p w:rsidR="00BF20E7" w:rsidRDefault="00BF20E7" w:rsidP="00BF20E7">
      <w:pPr>
        <w:pStyle w:val="libNormal"/>
        <w:rPr>
          <w:lang w:bidi="fa-IR"/>
        </w:rPr>
      </w:pPr>
      <w:r w:rsidRPr="00C65E9C">
        <w:rPr>
          <w:rStyle w:val="libBold1Char"/>
        </w:rPr>
        <w:t>5384.</w:t>
      </w:r>
      <w:r>
        <w:rPr>
          <w:lang w:bidi="fa-IR"/>
        </w:rPr>
        <w:t xml:space="preserve"> The Prophet </w:t>
      </w:r>
      <w:r>
        <w:t>(AS)</w:t>
      </w:r>
      <w:r>
        <w:rPr>
          <w:lang w:bidi="fa-IR"/>
        </w:rPr>
        <w:t xml:space="preserve"> said, 'O Abu Dharr, whoever dies having an atom's weight of arrogance in his heart will never smell the scent of Heaven unless he repents beforehand.' Abu Dharr asked, 'O Messenger of Allah, I am fond of beauty so much so that I wished that the handle of my cane and the lace of my sandal be beautiful. So, should I be afraid of this?' He said, 'How do you see your heart?' Abu Dharr said, 'I see it knowing the truth, and certain of it.' He </w:t>
      </w:r>
      <w:r>
        <w:t>(SAWA)</w:t>
      </w:r>
      <w:r>
        <w:rPr>
          <w:lang w:bidi="fa-IR"/>
        </w:rPr>
        <w:t xml:space="preserve"> said, 'That is not arrogance. Rather, arrogance is that you leave the truth and exceed beyond it. You look at people and you do not see their honour as being like your honour or their blood like yours.' </w:t>
      </w:r>
      <w:r>
        <w:rPr>
          <w:rStyle w:val="libFootnotenumChar"/>
        </w:rPr>
        <w:t>2</w:t>
      </w:r>
    </w:p>
    <w:p w:rsidR="00BF20E7" w:rsidRDefault="00BF20E7" w:rsidP="00CD431C">
      <w:pPr>
        <w:pStyle w:val="libAr"/>
        <w:rPr>
          <w:lang w:bidi="fa-IR"/>
        </w:rPr>
      </w:pPr>
      <w:r w:rsidRPr="00C65E9C">
        <w:rPr>
          <w:rStyle w:val="libBold1Char"/>
          <w:rFonts w:hint="cs"/>
          <w:rtl/>
        </w:rPr>
        <w:t>5385.</w:t>
      </w:r>
      <w:r>
        <w:rPr>
          <w:rtl/>
          <w:lang w:bidi="fa-IR"/>
        </w:rPr>
        <w:t xml:space="preserve"> الإمامُ عليٌّ عليه السلام : طَلَبتُ الخُضوعَ فما وَجَدْتُ إلّا بقبولِ الحقِّ ، اقبَلُوا الحَقَّ ، فإنَّ قبولَ الحقِّ يُبَعِّدُ مِن الكِبرِ .</w:t>
      </w:r>
      <w:r>
        <w:rPr>
          <w:rStyle w:val="libFootnotenumChar"/>
          <w:rFonts w:hint="cs"/>
          <w:rtl/>
        </w:rPr>
        <w:t>3</w:t>
      </w:r>
    </w:p>
    <w:p w:rsidR="00BF20E7" w:rsidRDefault="00BF20E7" w:rsidP="00BF20E7">
      <w:pPr>
        <w:pStyle w:val="libNormal"/>
        <w:rPr>
          <w:lang w:bidi="fa-IR"/>
        </w:rPr>
      </w:pPr>
      <w:r w:rsidRPr="00C65E9C">
        <w:rPr>
          <w:rStyle w:val="libBold1Char"/>
        </w:rPr>
        <w:t>5385.</w:t>
      </w:r>
      <w:r>
        <w:rPr>
          <w:lang w:bidi="fa-IR"/>
        </w:rPr>
        <w:t xml:space="preserve"> Imam Ali </w:t>
      </w:r>
      <w:r>
        <w:t>(AS)</w:t>
      </w:r>
      <w:r>
        <w:rPr>
          <w:lang w:bidi="fa-IR"/>
        </w:rPr>
        <w:t xml:space="preserve"> said, 'I sought after humility and did not find it other than through accepting the truth. Accept the truth, for accepting the truth distances one from arrogance.' </w:t>
      </w:r>
      <w:r>
        <w:rPr>
          <w:rStyle w:val="libFootnotenumChar"/>
        </w:rPr>
        <w:t>4</w:t>
      </w:r>
    </w:p>
    <w:p w:rsidR="00BF20E7" w:rsidRDefault="00BF20E7" w:rsidP="00CD431C">
      <w:pPr>
        <w:pStyle w:val="libAr"/>
        <w:rPr>
          <w:lang w:bidi="fa-IR"/>
        </w:rPr>
      </w:pPr>
      <w:r w:rsidRPr="00C65E9C">
        <w:rPr>
          <w:rStyle w:val="libBold1Char"/>
          <w:rFonts w:hint="cs"/>
          <w:rtl/>
        </w:rPr>
        <w:t>5386.</w:t>
      </w:r>
      <w:r>
        <w:rPr>
          <w:rtl/>
          <w:lang w:bidi="fa-IR"/>
        </w:rPr>
        <w:t xml:space="preserve"> الكافي عن عبد الأعلى بن أعين : قال أبو عبداللَّه : قالَ رسولُ اللَّهِ صلى اللَّه عليه وآله : إنَّ أعظَمَ الكِبرِ غَمصُ الخَلقِ وسَفَهُ الحَقِّ ، قلتُ : وما غَمْصُ الخَلقِ وسَفَهُ الحَقِّ ؟ قالَ : يَجهَلُ الحَقَّ ويَطعَنُ على‏ أهلِهِ ، فَمَن فَعَلَ ذلكَ فقد نازَعَ اللَّهَ عَزَّوجلَّ رِداءَهُ .</w:t>
      </w:r>
      <w:r>
        <w:rPr>
          <w:rStyle w:val="libFootnotenumChar"/>
          <w:rFonts w:hint="cs"/>
          <w:rtl/>
        </w:rPr>
        <w:t>5</w:t>
      </w:r>
    </w:p>
    <w:p w:rsidR="00BF20E7" w:rsidRDefault="00BF20E7" w:rsidP="00BF20E7">
      <w:pPr>
        <w:pStyle w:val="libNormal"/>
        <w:rPr>
          <w:lang w:bidi="fa-IR"/>
        </w:rPr>
      </w:pPr>
      <w:r w:rsidRPr="00C65E9C">
        <w:rPr>
          <w:rStyle w:val="libBold1Char"/>
        </w:rPr>
        <w:t>5386.</w:t>
      </w:r>
      <w:r>
        <w:rPr>
          <w:lang w:bidi="fa-IR"/>
        </w:rPr>
        <w:t xml:space="preserve"> al-Kafi: 'Imam al-Sadiq </w:t>
      </w:r>
      <w:r>
        <w:t>(AS)</w:t>
      </w:r>
      <w:r>
        <w:rPr>
          <w:lang w:bidi="fa-IR"/>
        </w:rPr>
        <w:t xml:space="preserve"> narrated, 'The Prophet </w:t>
      </w:r>
      <w:r>
        <w:t>(SAWA)</w:t>
      </w:r>
      <w:r>
        <w:rPr>
          <w:lang w:bidi="fa-IR"/>
        </w:rPr>
        <w:t xml:space="preserve"> said, 'The worst of arrogance is degrading people and depreciating the truth.' At this, Abd al-Ala Ibn Ayun asked, 'And what is despising people and depreciating the truth?' He said, 'It is when one is ignorant of the truth and slanders its people, and whoever does this has wrested Allah of His robe.' </w:t>
      </w:r>
      <w:r>
        <w:rPr>
          <w:rStyle w:val="libFootnotenumChar"/>
        </w:rPr>
        <w:t>6</w:t>
      </w:r>
    </w:p>
    <w:p w:rsidR="00BF20E7" w:rsidRDefault="00BF20E7" w:rsidP="00CD431C">
      <w:pPr>
        <w:pStyle w:val="libAr"/>
        <w:rPr>
          <w:lang w:bidi="fa-IR"/>
        </w:rPr>
      </w:pPr>
      <w:r w:rsidRPr="00C65E9C">
        <w:rPr>
          <w:rStyle w:val="libBold1Char"/>
          <w:rFonts w:hint="cs"/>
          <w:rtl/>
        </w:rPr>
        <w:t>5387.</w:t>
      </w:r>
      <w:r>
        <w:rPr>
          <w:rtl/>
          <w:lang w:bidi="fa-IR"/>
        </w:rPr>
        <w:t xml:space="preserve"> الكافي عن حفص بن غياث عن الإمام الصادق عليه السلام : مَن ذَهَبَ يَرى‏ أنَّ لَهُ علَى الآخَرِ فَضلاً فهُو مِن المُستَكبِرِينَ، فقلتُ لَهُ : إنّما يَرى‏ أنَّ لَهُ علَيهِ فَضلاً بالعافيَةِ إذا رَآهُ مُرتَكِباً لِلمَعاصِي ؟ فقالَ : هَيهاتَ هَيهاتَ ! فَلَعَلَّهُ أن يكونَ قد غُفِرَ لَهُ ما أتى‏ وأنتَ مَوقوفٌ مُحاسَبٌ ، أما تَلَوتَ قِصَّةَ سَحَرَةِ موسى‏ عليه السلام .</w:t>
      </w:r>
      <w:r>
        <w:rPr>
          <w:rStyle w:val="libFootnotenumChar"/>
          <w:rFonts w:hint="cs"/>
          <w:rtl/>
        </w:rPr>
        <w:t>7</w:t>
      </w:r>
    </w:p>
    <w:p w:rsidR="00BF20E7" w:rsidRDefault="00BF20E7" w:rsidP="00BF20E7">
      <w:pPr>
        <w:pStyle w:val="libNormal"/>
        <w:rPr>
          <w:lang w:bidi="fa-IR"/>
        </w:rPr>
      </w:pPr>
      <w:r w:rsidRPr="00C65E9C">
        <w:rPr>
          <w:rStyle w:val="libBold1Char"/>
        </w:rPr>
        <w:t>5387.</w:t>
      </w:r>
      <w:r>
        <w:rPr>
          <w:lang w:bidi="fa-IR"/>
        </w:rPr>
        <w:t xml:space="preserve"> al-Kafi: 'Imam al-Sadiq </w:t>
      </w:r>
      <w:r>
        <w:t>(AS)</w:t>
      </w:r>
      <w:r>
        <w:rPr>
          <w:lang w:bidi="fa-IR"/>
        </w:rPr>
        <w:t xml:space="preserve"> said, 'Whoever thinks that he is superior to someone else is himself of the arrogant.' Abu Hafs Ibn Ghiyath </w:t>
      </w:r>
      <w:r>
        <w:rPr>
          <w:lang w:bidi="fa-IR"/>
        </w:rPr>
        <w:lastRenderedPageBreak/>
        <w:t xml:space="preserve">said, 'I asked him: [What if] one sees that they are superior in their being good when they see others committing sins?' The Imam said, 'Far from it, far from it! For maybe he has been forgiven for what he has done and whilst you will be stopped and held accountable. Have you not read the story of the magicians of [the time of] Moses </w:t>
      </w:r>
      <w:r>
        <w:t>(AS)</w:t>
      </w:r>
      <w:r>
        <w:rPr>
          <w:lang w:bidi="fa-IR"/>
        </w:rPr>
        <w:t xml:space="preserve"> in the Qur'an?'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533" w:name="_Toc484340756"/>
      <w:bookmarkStart w:id="534" w:name="_Toc485893590"/>
      <w:r>
        <w:rPr>
          <w:lang w:bidi="fa-IR"/>
        </w:rPr>
        <w:t>Notes</w:t>
      </w:r>
      <w:bookmarkEnd w:id="533"/>
      <w:bookmarkEnd w:id="534"/>
    </w:p>
    <w:p w:rsidR="00BF20E7" w:rsidRDefault="00BF20E7" w:rsidP="00BF20E7">
      <w:pPr>
        <w:pStyle w:val="libFootnote"/>
        <w:rPr>
          <w:lang w:bidi="fa-IR"/>
        </w:rPr>
      </w:pPr>
      <w:r>
        <w:rPr>
          <w:lang w:bidi="fa-IR"/>
        </w:rPr>
        <w:t xml:space="preserve">1. </w:t>
      </w:r>
      <w:r>
        <w:rPr>
          <w:rtl/>
          <w:lang w:bidi="fa-IR"/>
        </w:rPr>
        <w:t>بحار الأنوار : 77 / 74 ، 90 / 3</w:t>
      </w:r>
      <w:r>
        <w:rPr>
          <w:lang w:bidi="fa-IR"/>
        </w:rPr>
        <w:t xml:space="preserve"> .</w:t>
      </w:r>
    </w:p>
    <w:p w:rsidR="00BF20E7" w:rsidRDefault="00BF20E7" w:rsidP="00BF20E7">
      <w:pPr>
        <w:pStyle w:val="libFootnote"/>
        <w:rPr>
          <w:lang w:bidi="fa-IR"/>
        </w:rPr>
      </w:pPr>
      <w:r>
        <w:rPr>
          <w:lang w:bidi="fa-IR"/>
        </w:rPr>
        <w:t>2. Ibid. v. 77, p. 90, no. 3</w:t>
      </w:r>
    </w:p>
    <w:p w:rsidR="00BF20E7" w:rsidRDefault="00BF20E7" w:rsidP="00BF20E7">
      <w:pPr>
        <w:pStyle w:val="libFootnote"/>
        <w:rPr>
          <w:lang w:bidi="fa-IR"/>
        </w:rPr>
      </w:pPr>
      <w:r>
        <w:rPr>
          <w:lang w:bidi="fa-IR"/>
        </w:rPr>
        <w:t xml:space="preserve">3. </w:t>
      </w:r>
      <w:r>
        <w:rPr>
          <w:rtl/>
          <w:lang w:bidi="fa-IR"/>
        </w:rPr>
        <w:t>بحار الأنوار : 69 / 399 / 91</w:t>
      </w:r>
      <w:r>
        <w:rPr>
          <w:lang w:bidi="fa-IR"/>
        </w:rPr>
        <w:t xml:space="preserve"> .</w:t>
      </w:r>
    </w:p>
    <w:p w:rsidR="00BF20E7" w:rsidRDefault="00BF20E7" w:rsidP="00BF20E7">
      <w:pPr>
        <w:pStyle w:val="libFootnote"/>
        <w:rPr>
          <w:lang w:bidi="fa-IR"/>
        </w:rPr>
      </w:pPr>
      <w:r>
        <w:rPr>
          <w:lang w:bidi="fa-IR"/>
        </w:rPr>
        <w:t>4. Ibid. v. 69, p. 399, no. 91</w:t>
      </w:r>
    </w:p>
    <w:p w:rsidR="00BF20E7" w:rsidRDefault="00BF20E7" w:rsidP="00BF20E7">
      <w:pPr>
        <w:pStyle w:val="libFootnote"/>
        <w:rPr>
          <w:lang w:bidi="fa-IR"/>
        </w:rPr>
      </w:pPr>
      <w:r>
        <w:rPr>
          <w:lang w:bidi="fa-IR"/>
        </w:rPr>
        <w:t xml:space="preserve">5. </w:t>
      </w:r>
      <w:r>
        <w:rPr>
          <w:rtl/>
          <w:lang w:bidi="fa-IR"/>
        </w:rPr>
        <w:t>الكافي : 2 / 310 / 9</w:t>
      </w:r>
      <w:r>
        <w:rPr>
          <w:lang w:bidi="fa-IR"/>
        </w:rPr>
        <w:t xml:space="preserve"> .</w:t>
      </w:r>
    </w:p>
    <w:p w:rsidR="00BF20E7" w:rsidRDefault="00BF20E7" w:rsidP="00BF20E7">
      <w:pPr>
        <w:pStyle w:val="libFootnote"/>
        <w:rPr>
          <w:lang w:bidi="fa-IR"/>
        </w:rPr>
      </w:pPr>
      <w:r>
        <w:rPr>
          <w:lang w:bidi="fa-IR"/>
        </w:rPr>
        <w:t>6. al-Kafi, v. 2, p. 310, no. 9</w:t>
      </w:r>
    </w:p>
    <w:p w:rsidR="00BF20E7" w:rsidRDefault="00BF20E7" w:rsidP="00BF20E7">
      <w:pPr>
        <w:pStyle w:val="libFootnote"/>
        <w:rPr>
          <w:lang w:bidi="fa-IR"/>
        </w:rPr>
      </w:pPr>
      <w:r>
        <w:rPr>
          <w:lang w:bidi="fa-IR"/>
        </w:rPr>
        <w:t xml:space="preserve">7. </w:t>
      </w:r>
      <w:r>
        <w:rPr>
          <w:rtl/>
          <w:lang w:bidi="fa-IR"/>
        </w:rPr>
        <w:t>الكافي : 8 / 128 / 98</w:t>
      </w:r>
      <w:r>
        <w:rPr>
          <w:lang w:bidi="fa-IR"/>
        </w:rPr>
        <w:t xml:space="preserve"> .</w:t>
      </w:r>
    </w:p>
    <w:p w:rsidR="00BF20E7" w:rsidRDefault="00BF20E7" w:rsidP="00BF20E7">
      <w:pPr>
        <w:pStyle w:val="libFootnote"/>
        <w:rPr>
          <w:lang w:bidi="fa-IR"/>
        </w:rPr>
      </w:pPr>
      <w:r>
        <w:rPr>
          <w:lang w:bidi="fa-IR"/>
        </w:rPr>
        <w:t>8. Ibid. v. 8, p. 128, no. 98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35" w:name="_Toc484340757"/>
      <w:bookmarkStart w:id="536" w:name="_Toc485893591"/>
      <w:r>
        <w:rPr>
          <w:lang w:bidi="fa-IR"/>
        </w:rPr>
        <w:lastRenderedPageBreak/>
        <w:t xml:space="preserve">1568 - </w:t>
      </w:r>
      <w:r>
        <w:rPr>
          <w:rtl/>
          <w:lang w:bidi="fa-IR"/>
        </w:rPr>
        <w:t>ذَمُّ المُتَكَبِّرِ</w:t>
      </w:r>
      <w:bookmarkEnd w:id="535"/>
      <w:bookmarkEnd w:id="536"/>
    </w:p>
    <w:p w:rsidR="00BF20E7" w:rsidRDefault="00BF20E7" w:rsidP="005F6981">
      <w:pPr>
        <w:pStyle w:val="Heading2Center"/>
        <w:rPr>
          <w:lang w:bidi="fa-IR"/>
        </w:rPr>
      </w:pPr>
      <w:bookmarkStart w:id="537" w:name="_Toc484340758"/>
      <w:bookmarkStart w:id="538" w:name="_Toc485893592"/>
      <w:r>
        <w:rPr>
          <w:lang w:bidi="fa-IR"/>
        </w:rPr>
        <w:t>1568. REPREHENSIBILITY OF AN ARROGANT PERSON</w:t>
      </w:r>
      <w:bookmarkEnd w:id="537"/>
      <w:bookmarkEnd w:id="538"/>
    </w:p>
    <w:p w:rsidR="00BF20E7" w:rsidRDefault="00BF20E7" w:rsidP="00CD431C">
      <w:pPr>
        <w:pStyle w:val="libAr"/>
        <w:rPr>
          <w:lang w:bidi="fa-IR"/>
        </w:rPr>
      </w:pPr>
      <w:r w:rsidRPr="00C65E9C">
        <w:rPr>
          <w:rStyle w:val="libBold1Char"/>
          <w:rFonts w:hint="cs"/>
          <w:rtl/>
        </w:rPr>
        <w:t>5388.</w:t>
      </w:r>
      <w:r>
        <w:rPr>
          <w:rtl/>
          <w:lang w:bidi="fa-IR"/>
        </w:rPr>
        <w:t xml:space="preserve"> رسولُ اللَّهِ صلى اللَّه عليه وآله : أمقَتُ النّاسِ المُتَكبِّرُ .</w:t>
      </w:r>
      <w:r>
        <w:rPr>
          <w:rStyle w:val="libFootnotenumChar"/>
          <w:rFonts w:hint="cs"/>
          <w:rtl/>
        </w:rPr>
        <w:t>1</w:t>
      </w:r>
    </w:p>
    <w:p w:rsidR="00BF20E7" w:rsidRDefault="00BF20E7" w:rsidP="00BF20E7">
      <w:pPr>
        <w:pStyle w:val="libNormal"/>
        <w:rPr>
          <w:lang w:bidi="fa-IR"/>
        </w:rPr>
      </w:pPr>
      <w:r w:rsidRPr="00C65E9C">
        <w:rPr>
          <w:rStyle w:val="libBold1Char"/>
        </w:rPr>
        <w:t>5388.</w:t>
      </w:r>
      <w:r>
        <w:rPr>
          <w:lang w:bidi="fa-IR"/>
        </w:rPr>
        <w:t xml:space="preserve"> The Prophet </w:t>
      </w:r>
      <w:r>
        <w:t>(SAWA)</w:t>
      </w:r>
      <w:r>
        <w:rPr>
          <w:lang w:bidi="fa-IR"/>
        </w:rPr>
        <w:t xml:space="preserve"> said, 'The most hateful of people are the arrogant.' </w:t>
      </w:r>
      <w:r>
        <w:rPr>
          <w:rStyle w:val="libFootnotenumChar"/>
        </w:rPr>
        <w:t>2</w:t>
      </w:r>
    </w:p>
    <w:p w:rsidR="00BF20E7" w:rsidRDefault="00BF20E7" w:rsidP="00CD431C">
      <w:pPr>
        <w:pStyle w:val="libAr"/>
        <w:rPr>
          <w:lang w:bidi="fa-IR"/>
        </w:rPr>
      </w:pPr>
      <w:r w:rsidRPr="00C65E9C">
        <w:rPr>
          <w:rStyle w:val="libBold1Char"/>
          <w:rFonts w:hint="cs"/>
          <w:rtl/>
        </w:rPr>
        <w:t>5389.</w:t>
      </w:r>
      <w:r>
        <w:rPr>
          <w:rtl/>
          <w:lang w:bidi="fa-IR"/>
        </w:rPr>
        <w:t xml:space="preserve"> رسولُ اللَّهِ صلى اللَّه عليه وآله : إنَّ أبعَدَكُم يَومَ القِيامَةِ مِنّي الثَّرثارُونَ ، وهُمُ المُستَكبِرُونَ .</w:t>
      </w:r>
      <w:r>
        <w:rPr>
          <w:rStyle w:val="libFootnotenumChar"/>
          <w:rFonts w:hint="cs"/>
          <w:rtl/>
        </w:rPr>
        <w:t>3</w:t>
      </w:r>
    </w:p>
    <w:p w:rsidR="00BF20E7" w:rsidRDefault="00BF20E7" w:rsidP="00BF20E7">
      <w:pPr>
        <w:pStyle w:val="libNormal"/>
        <w:rPr>
          <w:lang w:bidi="fa-IR"/>
        </w:rPr>
      </w:pPr>
      <w:r w:rsidRPr="00C65E9C">
        <w:rPr>
          <w:rStyle w:val="libBold1Char"/>
        </w:rPr>
        <w:t>5389.</w:t>
      </w:r>
      <w:r>
        <w:rPr>
          <w:lang w:bidi="fa-IR"/>
        </w:rPr>
        <w:t xml:space="preserve"> The Prophet </w:t>
      </w:r>
      <w:r>
        <w:t>(SAWA)</w:t>
      </w:r>
      <w:r>
        <w:rPr>
          <w:lang w:bidi="fa-IR"/>
        </w:rPr>
        <w:t xml:space="preserve"> said, 'The most distanced of you from me on the Day of Judgment will be the braggers, who are the arrogant.' </w:t>
      </w:r>
      <w:r>
        <w:rPr>
          <w:rStyle w:val="libFootnotenumChar"/>
        </w:rPr>
        <w:t>4</w:t>
      </w:r>
    </w:p>
    <w:p w:rsidR="00BF20E7" w:rsidRDefault="00BF20E7" w:rsidP="00CD431C">
      <w:pPr>
        <w:pStyle w:val="libAr"/>
        <w:rPr>
          <w:lang w:bidi="fa-IR"/>
        </w:rPr>
      </w:pPr>
      <w:r w:rsidRPr="00C65E9C">
        <w:rPr>
          <w:rStyle w:val="libBold1Char"/>
          <w:rFonts w:hint="cs"/>
          <w:rtl/>
        </w:rPr>
        <w:t>5390.</w:t>
      </w:r>
      <w:r>
        <w:rPr>
          <w:rtl/>
          <w:lang w:bidi="fa-IR"/>
        </w:rPr>
        <w:t xml:space="preserve"> الإمامُ عليٌّ عليه السلام : عَجِبتُ لابنِ آدمَ ؛ أوَّلُهُ نُطفَةٌ وآخِرُهُ جِيفَةٌ ، وهو قائمٌ بينَهُما وِعاءٌ للغائطِ، ثُمّ يَتَكبَّرُ !</w:t>
      </w:r>
      <w:r>
        <w:rPr>
          <w:rStyle w:val="libFootnotenumChar"/>
          <w:rFonts w:hint="cs"/>
          <w:rtl/>
        </w:rPr>
        <w:t>5</w:t>
      </w:r>
    </w:p>
    <w:p w:rsidR="00BF20E7" w:rsidRDefault="00BF20E7" w:rsidP="00BF20E7">
      <w:pPr>
        <w:pStyle w:val="libNormal"/>
        <w:rPr>
          <w:lang w:bidi="fa-IR"/>
        </w:rPr>
      </w:pPr>
      <w:r w:rsidRPr="00C65E9C">
        <w:rPr>
          <w:rStyle w:val="libBold1Char"/>
        </w:rPr>
        <w:t>5390.</w:t>
      </w:r>
      <w:r>
        <w:rPr>
          <w:lang w:bidi="fa-IR"/>
        </w:rPr>
        <w:t xml:space="preserve"> Imam Ali </w:t>
      </w:r>
      <w:r>
        <w:t>(AS)</w:t>
      </w:r>
      <w:r>
        <w:rPr>
          <w:lang w:bidi="fa-IR"/>
        </w:rPr>
        <w:t xml:space="preserve"> said, 'How man surprises me! His origin is a sperm and his end is a carcass, and between these two he is a vessel for excrement, and he is still arrogant!' </w:t>
      </w:r>
      <w:r>
        <w:rPr>
          <w:rStyle w:val="libFootnotenumChar"/>
        </w:rPr>
        <w:t>6</w:t>
      </w:r>
    </w:p>
    <w:p w:rsidR="00BF20E7" w:rsidRDefault="00BF20E7" w:rsidP="00CD431C">
      <w:pPr>
        <w:pStyle w:val="libAr"/>
        <w:rPr>
          <w:lang w:bidi="fa-IR"/>
        </w:rPr>
      </w:pPr>
      <w:r w:rsidRPr="00C65E9C">
        <w:rPr>
          <w:rStyle w:val="libBold1Char"/>
          <w:rFonts w:hint="cs"/>
          <w:rtl/>
        </w:rPr>
        <w:t>5391.</w:t>
      </w:r>
      <w:r>
        <w:rPr>
          <w:rtl/>
          <w:lang w:bidi="fa-IR"/>
        </w:rPr>
        <w:t xml:space="preserve"> الإمامُ عليٌّ عليه السلام : ما تَكَبَّرَ إلّا وَضيعٌ .</w:t>
      </w:r>
      <w:r>
        <w:rPr>
          <w:rStyle w:val="libFootnotenumChar"/>
          <w:rFonts w:hint="cs"/>
          <w:rtl/>
        </w:rPr>
        <w:t>7</w:t>
      </w:r>
    </w:p>
    <w:p w:rsidR="00BF20E7" w:rsidRDefault="00BF20E7" w:rsidP="00BF20E7">
      <w:pPr>
        <w:pStyle w:val="libNormal"/>
        <w:rPr>
          <w:lang w:bidi="fa-IR"/>
        </w:rPr>
      </w:pPr>
      <w:r w:rsidRPr="00C65E9C">
        <w:rPr>
          <w:rStyle w:val="libBold1Char"/>
        </w:rPr>
        <w:t>5391.</w:t>
      </w:r>
      <w:r>
        <w:rPr>
          <w:lang w:bidi="fa-IR"/>
        </w:rPr>
        <w:t xml:space="preserve"> Imam Ali </w:t>
      </w:r>
      <w:r>
        <w:t>(AS)</w:t>
      </w:r>
      <w:r>
        <w:rPr>
          <w:lang w:bidi="fa-IR"/>
        </w:rPr>
        <w:t xml:space="preserve"> said, 'Only he who is vile is arrogant.' </w:t>
      </w:r>
      <w:r>
        <w:rPr>
          <w:rStyle w:val="libFootnotenumChar"/>
        </w:rPr>
        <w:t>8</w:t>
      </w:r>
    </w:p>
    <w:p w:rsidR="00BF20E7" w:rsidRDefault="00BF20E7" w:rsidP="00CD431C">
      <w:pPr>
        <w:pStyle w:val="libAr"/>
        <w:rPr>
          <w:lang w:bidi="fa-IR"/>
        </w:rPr>
      </w:pPr>
      <w:r w:rsidRPr="00C65E9C">
        <w:rPr>
          <w:rStyle w:val="libBold1Char"/>
          <w:rFonts w:hint="cs"/>
          <w:rtl/>
        </w:rPr>
        <w:t>5392.</w:t>
      </w:r>
      <w:r>
        <w:rPr>
          <w:rtl/>
          <w:lang w:bidi="fa-IR"/>
        </w:rPr>
        <w:t xml:space="preserve"> الإمامُ الصّادقُ عليه السلام : ما مِن رَجُلٍ تَكَبَّرَ أو تَجَبَّرَ إلا لِذِلَّةٍ وَجَدَها في نفسِهِ .</w:t>
      </w:r>
      <w:r>
        <w:rPr>
          <w:rStyle w:val="libFootnotenumChar"/>
          <w:rFonts w:hint="cs"/>
          <w:rtl/>
        </w:rPr>
        <w:t>9</w:t>
      </w:r>
    </w:p>
    <w:p w:rsidR="00BF20E7" w:rsidRDefault="00BF20E7" w:rsidP="00BF20E7">
      <w:pPr>
        <w:pStyle w:val="libNormal"/>
        <w:rPr>
          <w:lang w:bidi="fa-IR"/>
        </w:rPr>
      </w:pPr>
      <w:r w:rsidRPr="00C65E9C">
        <w:rPr>
          <w:rStyle w:val="libBold1Char"/>
        </w:rPr>
        <w:t>5392.</w:t>
      </w:r>
      <w:r>
        <w:rPr>
          <w:lang w:bidi="fa-IR"/>
        </w:rPr>
        <w:t xml:space="preserve"> Imam al-Sadiq </w:t>
      </w:r>
      <w:r>
        <w:t>(AS)</w:t>
      </w:r>
      <w:r>
        <w:rPr>
          <w:lang w:bidi="fa-IR"/>
        </w:rPr>
        <w:t xml:space="preserve"> said, 'A person is arrogant or tyrannical only as a result of a [source of] disgrace he has in himself.'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539" w:name="_Toc484340759"/>
      <w:bookmarkStart w:id="540" w:name="_Toc485893593"/>
      <w:r>
        <w:rPr>
          <w:lang w:bidi="fa-IR"/>
        </w:rPr>
        <w:t>Notes</w:t>
      </w:r>
      <w:bookmarkEnd w:id="539"/>
      <w:bookmarkEnd w:id="540"/>
    </w:p>
    <w:p w:rsidR="00BF20E7" w:rsidRDefault="00BF20E7" w:rsidP="00BF20E7">
      <w:pPr>
        <w:pStyle w:val="libFootnote"/>
        <w:rPr>
          <w:lang w:bidi="fa-IR"/>
        </w:rPr>
      </w:pPr>
      <w:r>
        <w:rPr>
          <w:lang w:bidi="fa-IR"/>
        </w:rPr>
        <w:t xml:space="preserve">1. </w:t>
      </w:r>
      <w:r>
        <w:rPr>
          <w:rtl/>
          <w:lang w:bidi="fa-IR"/>
        </w:rPr>
        <w:t>بحار الأنوار : 73 / 231 / 23</w:t>
      </w:r>
      <w:r>
        <w:rPr>
          <w:lang w:bidi="fa-IR"/>
        </w:rPr>
        <w:t xml:space="preserve"> .</w:t>
      </w:r>
    </w:p>
    <w:p w:rsidR="00BF20E7" w:rsidRDefault="00BF20E7" w:rsidP="00BF20E7">
      <w:pPr>
        <w:pStyle w:val="libFootnote"/>
        <w:rPr>
          <w:lang w:bidi="fa-IR"/>
        </w:rPr>
      </w:pPr>
      <w:r>
        <w:rPr>
          <w:lang w:bidi="fa-IR"/>
        </w:rPr>
        <w:t>2. Bihar al-Anwar, v. 73, p. 331, no. 23</w:t>
      </w:r>
    </w:p>
    <w:p w:rsidR="00BF20E7" w:rsidRDefault="00BF20E7" w:rsidP="00BF20E7">
      <w:pPr>
        <w:pStyle w:val="libFootnote"/>
        <w:rPr>
          <w:lang w:bidi="fa-IR"/>
        </w:rPr>
      </w:pPr>
      <w:r>
        <w:rPr>
          <w:lang w:bidi="fa-IR"/>
        </w:rPr>
        <w:t xml:space="preserve">3. </w:t>
      </w:r>
      <w:r>
        <w:rPr>
          <w:rtl/>
          <w:lang w:bidi="fa-IR"/>
        </w:rPr>
        <w:t>بحار الأنوار : 73 / 232 / 25</w:t>
      </w:r>
      <w:r>
        <w:rPr>
          <w:lang w:bidi="fa-IR"/>
        </w:rPr>
        <w:t xml:space="preserve"> .</w:t>
      </w:r>
    </w:p>
    <w:p w:rsidR="00BF20E7" w:rsidRDefault="00BF20E7" w:rsidP="00BF20E7">
      <w:pPr>
        <w:pStyle w:val="libFootnote"/>
        <w:rPr>
          <w:lang w:bidi="fa-IR"/>
        </w:rPr>
      </w:pPr>
      <w:r>
        <w:rPr>
          <w:lang w:bidi="fa-IR"/>
        </w:rPr>
        <w:t>4. Ibid. v. 73, p. 232, no. 25</w:t>
      </w:r>
    </w:p>
    <w:p w:rsidR="00BF20E7" w:rsidRDefault="00BF20E7" w:rsidP="00BF20E7">
      <w:pPr>
        <w:pStyle w:val="libFootnote"/>
        <w:rPr>
          <w:lang w:bidi="fa-IR"/>
        </w:rPr>
      </w:pPr>
      <w:r>
        <w:rPr>
          <w:lang w:bidi="fa-IR"/>
        </w:rPr>
        <w:t xml:space="preserve">5. </w:t>
      </w:r>
      <w:r>
        <w:rPr>
          <w:rtl/>
          <w:lang w:bidi="fa-IR"/>
        </w:rPr>
        <w:t>بحار الأنوار : 73 / 234 / 33</w:t>
      </w:r>
      <w:r>
        <w:rPr>
          <w:lang w:bidi="fa-IR"/>
        </w:rPr>
        <w:t xml:space="preserve"> .</w:t>
      </w:r>
    </w:p>
    <w:p w:rsidR="00BF20E7" w:rsidRDefault="00BF20E7" w:rsidP="00BF20E7">
      <w:pPr>
        <w:pStyle w:val="libFootnote"/>
        <w:rPr>
          <w:lang w:bidi="fa-IR"/>
        </w:rPr>
      </w:pPr>
      <w:r>
        <w:rPr>
          <w:lang w:bidi="fa-IR"/>
        </w:rPr>
        <w:t>6. Ibid. v. 73, p. 234, no. 33</w:t>
      </w:r>
    </w:p>
    <w:p w:rsidR="00BF20E7" w:rsidRDefault="00BF20E7" w:rsidP="00BF20E7">
      <w:pPr>
        <w:pStyle w:val="libFootnote"/>
        <w:rPr>
          <w:lang w:bidi="fa-IR"/>
        </w:rPr>
      </w:pPr>
      <w:r>
        <w:rPr>
          <w:lang w:bidi="fa-IR"/>
        </w:rPr>
        <w:t xml:space="preserve">7. </w:t>
      </w:r>
      <w:r>
        <w:rPr>
          <w:rtl/>
          <w:lang w:bidi="fa-IR"/>
        </w:rPr>
        <w:t>غرر الحكم : 9467</w:t>
      </w:r>
      <w:r>
        <w:rPr>
          <w:lang w:bidi="fa-IR"/>
        </w:rPr>
        <w:t xml:space="preserve"> .</w:t>
      </w:r>
    </w:p>
    <w:p w:rsidR="00BF20E7" w:rsidRDefault="00BF20E7" w:rsidP="00BF20E7">
      <w:pPr>
        <w:pStyle w:val="libFootnote"/>
        <w:rPr>
          <w:lang w:bidi="fa-IR"/>
        </w:rPr>
      </w:pPr>
      <w:r>
        <w:rPr>
          <w:lang w:bidi="fa-IR"/>
        </w:rPr>
        <w:t>8. Ghurar al-Hikam, no. 9467</w:t>
      </w:r>
    </w:p>
    <w:p w:rsidR="00BF20E7" w:rsidRDefault="00BF20E7" w:rsidP="00BF20E7">
      <w:pPr>
        <w:pStyle w:val="libFootnote"/>
        <w:rPr>
          <w:lang w:bidi="fa-IR"/>
        </w:rPr>
      </w:pPr>
      <w:r>
        <w:rPr>
          <w:lang w:bidi="fa-IR"/>
        </w:rPr>
        <w:t xml:space="preserve">9. </w:t>
      </w:r>
      <w:r>
        <w:rPr>
          <w:rtl/>
          <w:lang w:bidi="fa-IR"/>
        </w:rPr>
        <w:t>الكافي : 2 / 312 / 17</w:t>
      </w:r>
      <w:r>
        <w:rPr>
          <w:lang w:bidi="fa-IR"/>
        </w:rPr>
        <w:t xml:space="preserve"> .</w:t>
      </w:r>
    </w:p>
    <w:p w:rsidR="00BF20E7" w:rsidRDefault="00BF20E7" w:rsidP="00BF20E7">
      <w:pPr>
        <w:pStyle w:val="libFootnote"/>
        <w:rPr>
          <w:lang w:bidi="fa-IR"/>
        </w:rPr>
      </w:pPr>
      <w:r>
        <w:rPr>
          <w:lang w:bidi="fa-IR"/>
        </w:rPr>
        <w:t>10. al-Kafi, v. 2, p. 312, no. 17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41" w:name="_Toc484340760"/>
      <w:bookmarkStart w:id="542" w:name="_Toc485893594"/>
      <w:r>
        <w:rPr>
          <w:lang w:bidi="fa-IR"/>
        </w:rPr>
        <w:lastRenderedPageBreak/>
        <w:t xml:space="preserve">1569 - </w:t>
      </w:r>
      <w:r>
        <w:rPr>
          <w:rtl/>
          <w:lang w:bidi="fa-IR"/>
        </w:rPr>
        <w:t>عِلاجُ الكِبرِ</w:t>
      </w:r>
      <w:bookmarkEnd w:id="541"/>
      <w:bookmarkEnd w:id="542"/>
    </w:p>
    <w:p w:rsidR="00BF20E7" w:rsidRDefault="00BF20E7" w:rsidP="005F6981">
      <w:pPr>
        <w:pStyle w:val="Heading2Center"/>
        <w:rPr>
          <w:lang w:bidi="fa-IR"/>
        </w:rPr>
      </w:pPr>
      <w:bookmarkStart w:id="543" w:name="_Toc484340761"/>
      <w:bookmarkStart w:id="544" w:name="_Toc485893595"/>
      <w:r>
        <w:rPr>
          <w:lang w:bidi="fa-IR"/>
        </w:rPr>
        <w:t>1569. CURING ARROGANCE</w:t>
      </w:r>
      <w:bookmarkEnd w:id="543"/>
      <w:bookmarkEnd w:id="544"/>
    </w:p>
    <w:p w:rsidR="00BF20E7" w:rsidRDefault="00BF20E7" w:rsidP="00CD431C">
      <w:pPr>
        <w:pStyle w:val="libAr"/>
        <w:rPr>
          <w:lang w:bidi="fa-IR"/>
        </w:rPr>
      </w:pPr>
      <w:r w:rsidRPr="00C65E9C">
        <w:rPr>
          <w:rStyle w:val="libBold1Char"/>
          <w:rFonts w:hint="cs"/>
          <w:rtl/>
        </w:rPr>
        <w:t>5393.</w:t>
      </w:r>
      <w:r>
        <w:rPr>
          <w:rtl/>
          <w:lang w:bidi="fa-IR"/>
        </w:rPr>
        <w:t xml:space="preserve"> رسولُ اللَّهِ صلى اللَّه عليه وآله : إنّهُ لَيُعجِبُني أن يَحمِلَ الرَّجُلُ الشَّي‏ءَ في يَدِهِ يكونُ مُهنِئاً</w:t>
      </w:r>
      <w:r>
        <w:rPr>
          <w:rStyle w:val="libFootnotenumChar"/>
          <w:rFonts w:hint="cs"/>
          <w:rtl/>
        </w:rPr>
        <w:t>1</w:t>
      </w:r>
      <w:r>
        <w:rPr>
          <w:rtl/>
          <w:lang w:bidi="fa-IR"/>
        </w:rPr>
        <w:t xml:space="preserve"> لأهلِهِ يَدفَعُ بهِ الكِبرَ عَن نفسِهِ .</w:t>
      </w:r>
      <w:r>
        <w:rPr>
          <w:rStyle w:val="libFootnotenumChar"/>
          <w:rFonts w:hint="cs"/>
          <w:rtl/>
        </w:rPr>
        <w:t>2</w:t>
      </w:r>
    </w:p>
    <w:p w:rsidR="00BF20E7" w:rsidRDefault="00BF20E7" w:rsidP="00BF20E7">
      <w:pPr>
        <w:pStyle w:val="libNormal"/>
        <w:rPr>
          <w:lang w:bidi="fa-IR"/>
        </w:rPr>
      </w:pPr>
      <w:r w:rsidRPr="00C65E9C">
        <w:rPr>
          <w:rStyle w:val="libBold1Char"/>
        </w:rPr>
        <w:t>5393.</w:t>
      </w:r>
      <w:r>
        <w:rPr>
          <w:lang w:bidi="fa-IR"/>
        </w:rPr>
        <w:t xml:space="preserve"> The Prophet </w:t>
      </w:r>
      <w:r>
        <w:t>(SAWA)</w:t>
      </w:r>
      <w:r>
        <w:rPr>
          <w:lang w:bidi="fa-IR"/>
        </w:rPr>
        <w:t xml:space="preserve"> said, 'I admire a man who brings something with his hands to please his family, with which repels arrogance from himself.' </w:t>
      </w:r>
      <w:r>
        <w:rPr>
          <w:rStyle w:val="libFootnotenumChar"/>
        </w:rPr>
        <w:t>3</w:t>
      </w:r>
    </w:p>
    <w:p w:rsidR="00BF20E7" w:rsidRDefault="00BF20E7" w:rsidP="00CD431C">
      <w:pPr>
        <w:pStyle w:val="libAr"/>
        <w:rPr>
          <w:lang w:bidi="fa-IR"/>
        </w:rPr>
      </w:pPr>
      <w:r w:rsidRPr="00C65E9C">
        <w:rPr>
          <w:rStyle w:val="libBold1Char"/>
          <w:rFonts w:hint="cs"/>
          <w:rtl/>
        </w:rPr>
        <w:t>5394.</w:t>
      </w:r>
      <w:r>
        <w:rPr>
          <w:rtl/>
          <w:lang w:bidi="fa-IR"/>
        </w:rPr>
        <w:t xml:space="preserve"> رسولُ اللَّهِ صلى اللَّه عليه وآله : مَن حَلَبَ شاتَهُ ورَقَعَ قَميصَهُ وخَصَفَ نَعلَهُ وواكَلَ خادِمَهُ وحَمَلَ مِن سُوقِهِ ، فَقَد بَرِئَ مِن الكِبرِ .</w:t>
      </w:r>
      <w:r>
        <w:rPr>
          <w:rStyle w:val="libFootnotenumChar"/>
          <w:rFonts w:hint="cs"/>
          <w:rtl/>
        </w:rPr>
        <w:t>4</w:t>
      </w:r>
    </w:p>
    <w:p w:rsidR="00BF20E7" w:rsidRDefault="00BF20E7" w:rsidP="00BF20E7">
      <w:pPr>
        <w:pStyle w:val="libNormal"/>
        <w:rPr>
          <w:lang w:bidi="fa-IR"/>
        </w:rPr>
      </w:pPr>
      <w:r w:rsidRPr="00C65E9C">
        <w:rPr>
          <w:rStyle w:val="libBold1Char"/>
        </w:rPr>
        <w:t>5394.</w:t>
      </w:r>
      <w:r>
        <w:rPr>
          <w:lang w:bidi="fa-IR"/>
        </w:rPr>
        <w:t xml:space="preserve"> The Prophet </w:t>
      </w:r>
      <w:r>
        <w:t>(SAWA)</w:t>
      </w:r>
      <w:r>
        <w:rPr>
          <w:lang w:bidi="fa-IR"/>
        </w:rPr>
        <w:t xml:space="preserve"> said, 'Whoever milks his sheep, patches his own clothes, mends his own sandals, trusts his servants, and carries his own goods from the market is free from arrogance.' </w:t>
      </w:r>
      <w:r>
        <w:rPr>
          <w:rStyle w:val="libFootnotenumChar"/>
        </w:rPr>
        <w:t>5</w:t>
      </w:r>
    </w:p>
    <w:p w:rsidR="00BF20E7" w:rsidRDefault="00BF20E7" w:rsidP="00CD431C">
      <w:pPr>
        <w:pStyle w:val="libAr"/>
        <w:rPr>
          <w:lang w:bidi="fa-IR"/>
        </w:rPr>
      </w:pPr>
      <w:r w:rsidRPr="00C65E9C">
        <w:rPr>
          <w:rStyle w:val="libBold1Char"/>
          <w:rFonts w:hint="cs"/>
          <w:rtl/>
        </w:rPr>
        <w:t>5395.</w:t>
      </w:r>
      <w:r>
        <w:rPr>
          <w:rtl/>
          <w:lang w:bidi="fa-IR"/>
        </w:rPr>
        <w:t xml:space="preserve"> أبو إمامة : إنّ النبيَّ صلى اللَّه عليه وآله خَرَجَ إلَى البَقيعِ فَتَبِعَهُ أصحابُهُ فَوَقَفَ وأمَرَهُم أن يَتَقَدَّموا ، ثُمّ مَشى‏ خَلفَهُم ، فَسُئلَ عن ذلكَ فقالَ : إنّي سَمِعتُ خَفقَ نِعالِكُم ، فَأشفَقتُ أن يَقَعَ في نفسِي شي‏ءٌ مِن الكِبرِ</w:t>
      </w:r>
      <w:r>
        <w:rPr>
          <w:rStyle w:val="libFootnotenumChar"/>
          <w:rFonts w:hint="cs"/>
          <w:rtl/>
        </w:rPr>
        <w:t>6</w:t>
      </w:r>
      <w:r>
        <w:rPr>
          <w:rtl/>
          <w:lang w:bidi="fa-IR"/>
        </w:rPr>
        <w:t xml:space="preserve"> .</w:t>
      </w:r>
      <w:r>
        <w:rPr>
          <w:rStyle w:val="libFootnotenumChar"/>
          <w:rFonts w:hint="cs"/>
          <w:rtl/>
        </w:rPr>
        <w:t>7</w:t>
      </w:r>
    </w:p>
    <w:p w:rsidR="00BF20E7" w:rsidRDefault="00BF20E7" w:rsidP="00BF20E7">
      <w:pPr>
        <w:pStyle w:val="libNormal"/>
        <w:rPr>
          <w:lang w:bidi="fa-IR"/>
        </w:rPr>
      </w:pPr>
      <w:r w:rsidRPr="00C65E9C">
        <w:rPr>
          <w:rStyle w:val="libBold1Char"/>
        </w:rPr>
        <w:t>5395.</w:t>
      </w:r>
      <w:r>
        <w:rPr>
          <w:lang w:bidi="fa-IR"/>
        </w:rPr>
        <w:t xml:space="preserve"> Abu Umama said, 'The Prophet </w:t>
      </w:r>
      <w:r>
        <w:t>(SAWA)</w:t>
      </w:r>
      <w:r>
        <w:rPr>
          <w:lang w:bidi="fa-IR"/>
        </w:rPr>
        <w:t xml:space="preserve"> went to al-Baqi and some of his companions followed him. He stopped and ordered them to proceed and he then walked behind them. He was asked about this, and he said, 'I heard the beat of your sandals [behind me] and feared that some arrogance would fall into my self.' </w:t>
      </w:r>
      <w:r>
        <w:rPr>
          <w:rStyle w:val="libFootnotenumChar"/>
        </w:rPr>
        <w:t>89</w:t>
      </w:r>
    </w:p>
    <w:p w:rsidR="00BF20E7" w:rsidRDefault="00BF20E7" w:rsidP="00CD431C">
      <w:pPr>
        <w:pStyle w:val="libAr"/>
        <w:rPr>
          <w:lang w:bidi="fa-IR"/>
        </w:rPr>
      </w:pPr>
      <w:r w:rsidRPr="00C65E9C">
        <w:rPr>
          <w:rStyle w:val="libBold1Char"/>
          <w:rFonts w:hint="cs"/>
          <w:rtl/>
        </w:rPr>
        <w:t>5396.</w:t>
      </w:r>
      <w:r>
        <w:rPr>
          <w:rtl/>
          <w:lang w:bidi="fa-IR"/>
        </w:rPr>
        <w:t xml:space="preserve"> الإمامُ عليٌّ عليه السلام : لكنَّ اللَّهَ يَختَبِرُ عِبادَهُ بأنواعِ الشَّدائدِ ، ويَتَعبَّدُهُم بأنواعِ المَجاهِدِ ، ويَبتَليهِم بِضُروبِ المَكارِهِ ، إخراجاً للتَّكَبُّرِ مِن قُلوبِهِم ، وإسكاناً للتَّذَلُّلِ في نُفوسِهِم ، ولِيَجعَلَ ذلكَ أبواباً فُتُحاً إلى‏ فَضلِهِ .</w:t>
      </w:r>
      <w:r>
        <w:rPr>
          <w:rStyle w:val="libFootnotenumChar"/>
          <w:rFonts w:hint="cs"/>
          <w:rtl/>
        </w:rPr>
        <w:t>10</w:t>
      </w:r>
    </w:p>
    <w:p w:rsidR="00BF20E7" w:rsidRDefault="00BF20E7" w:rsidP="00BF20E7">
      <w:pPr>
        <w:pStyle w:val="libNormal"/>
        <w:rPr>
          <w:lang w:bidi="fa-IR"/>
        </w:rPr>
      </w:pPr>
      <w:r w:rsidRPr="00C65E9C">
        <w:rPr>
          <w:rStyle w:val="libBold1Char"/>
        </w:rPr>
        <w:t>5396.</w:t>
      </w:r>
      <w:r>
        <w:rPr>
          <w:lang w:bidi="fa-IR"/>
        </w:rPr>
        <w:t xml:space="preserve"> Imam Ali </w:t>
      </w:r>
      <w:r>
        <w:t>(AS)</w:t>
      </w:r>
      <w:r>
        <w:rPr>
          <w:lang w:bidi="fa-IR"/>
        </w:rPr>
        <w:t xml:space="preserve"> said, '...But Allah tests His worshippers with many different hardships, He makes them engage in different struggles, and He makes them undergo different kinds of misfortunes. All this in order to extract arrogance from their hearts, to establish humbleness in their selves, and to make them open the doors to His Grace.' </w:t>
      </w:r>
      <w:r>
        <w:rPr>
          <w:rStyle w:val="libFootnotenumChar"/>
        </w:rPr>
        <w:t>11</w:t>
      </w:r>
    </w:p>
    <w:p w:rsidR="00BF20E7" w:rsidRDefault="00BF20E7" w:rsidP="00CD431C">
      <w:pPr>
        <w:pStyle w:val="libAr"/>
        <w:rPr>
          <w:lang w:bidi="fa-IR"/>
        </w:rPr>
      </w:pPr>
      <w:r w:rsidRPr="00C65E9C">
        <w:rPr>
          <w:rStyle w:val="libBold1Char"/>
          <w:rFonts w:hint="cs"/>
          <w:rtl/>
        </w:rPr>
        <w:t>5397.</w:t>
      </w:r>
      <w:r>
        <w:rPr>
          <w:rtl/>
          <w:lang w:bidi="fa-IR"/>
        </w:rPr>
        <w:t xml:space="preserve"> الإمامُ عليٌّ عليه السلام : فَرَضَ اللَّهُ الإيمانَ تَطهيراً مِن الشِّركِ ، والصلاةَ تَنزيهاً عنِ الكِبرِ .</w:t>
      </w:r>
      <w:r>
        <w:rPr>
          <w:rStyle w:val="libFootnotenumChar"/>
          <w:rFonts w:hint="cs"/>
          <w:rtl/>
        </w:rPr>
        <w:t>12</w:t>
      </w:r>
    </w:p>
    <w:p w:rsidR="00BF20E7" w:rsidRDefault="00BF20E7" w:rsidP="00BF20E7">
      <w:pPr>
        <w:pStyle w:val="libNormal"/>
        <w:rPr>
          <w:lang w:bidi="fa-IR"/>
        </w:rPr>
      </w:pPr>
      <w:r w:rsidRPr="00C65E9C">
        <w:rPr>
          <w:rStyle w:val="libBold1Char"/>
        </w:rPr>
        <w:t>5397.</w:t>
      </w:r>
      <w:r>
        <w:rPr>
          <w:lang w:bidi="fa-IR"/>
        </w:rPr>
        <w:t xml:space="preserve"> Imam Ali </w:t>
      </w:r>
      <w:r>
        <w:t>(AS)</w:t>
      </w:r>
      <w:r>
        <w:rPr>
          <w:lang w:bidi="fa-IR"/>
        </w:rPr>
        <w:t xml:space="preserve"> said, 'Allah obligated faith as purification from polytheism, and prayer as a deterrent from arrogance.' </w:t>
      </w:r>
      <w:r>
        <w:rPr>
          <w:rStyle w:val="libFootnotenumChar"/>
        </w:rPr>
        <w:t>13</w:t>
      </w:r>
    </w:p>
    <w:p w:rsidR="00BF20E7" w:rsidRDefault="00BF20E7" w:rsidP="00CD431C">
      <w:pPr>
        <w:pStyle w:val="libAr"/>
        <w:rPr>
          <w:lang w:bidi="fa-IR"/>
        </w:rPr>
      </w:pPr>
      <w:r w:rsidRPr="00C65E9C">
        <w:rPr>
          <w:rStyle w:val="libBold1Char"/>
          <w:rFonts w:hint="cs"/>
          <w:rtl/>
        </w:rPr>
        <w:t>5398.</w:t>
      </w:r>
      <w:r>
        <w:rPr>
          <w:rtl/>
          <w:lang w:bidi="fa-IR"/>
        </w:rPr>
        <w:t xml:space="preserve"> الإمامُ الحسنُ عليه السلام : لا يَنبغي لِمَن عَرَفَ عَظَمَةَ اللَّهِ أن يَتَعاظَمَ ، فإنّ رِفعَةَ الذينَ يَعلَمونَ عَظَمَةَ اللَّهِ أن يَتَواضَعُوا ، و (عِزَّ) الذينَ يَعرِفُونَ ما جَلالُ اللَّهِ أن يَتَذَلَّلُوا (لَهُ) .</w:t>
      </w:r>
      <w:r>
        <w:rPr>
          <w:rStyle w:val="libFootnotenumChar"/>
          <w:rFonts w:hint="cs"/>
          <w:rtl/>
        </w:rPr>
        <w:t>14</w:t>
      </w:r>
    </w:p>
    <w:p w:rsidR="00BF20E7" w:rsidRDefault="00BF20E7" w:rsidP="00BF20E7">
      <w:pPr>
        <w:pStyle w:val="libNormal"/>
        <w:rPr>
          <w:lang w:bidi="fa-IR"/>
        </w:rPr>
      </w:pPr>
      <w:r w:rsidRPr="00C65E9C">
        <w:rPr>
          <w:rStyle w:val="libBold1Char"/>
        </w:rPr>
        <w:lastRenderedPageBreak/>
        <w:t>5398.</w:t>
      </w:r>
      <w:r>
        <w:rPr>
          <w:lang w:bidi="fa-IR"/>
        </w:rPr>
        <w:t xml:space="preserve"> Imam Hasan </w:t>
      </w:r>
      <w:r>
        <w:t>(AS)</w:t>
      </w:r>
      <w:r>
        <w:rPr>
          <w:lang w:bidi="fa-IR"/>
        </w:rPr>
        <w:t xml:space="preserve"> said, 'It is not appropriate for he who knows the magnitude of Allah to be haughty, for the glory of those who know the magnitude of Allah is that they become humble, and the honour of those who know the Majesty of Allah is that they humiliate themselves to Him.'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545" w:name="_Toc484340762"/>
      <w:bookmarkStart w:id="546" w:name="_Toc485893596"/>
      <w:r>
        <w:rPr>
          <w:lang w:bidi="fa-IR"/>
        </w:rPr>
        <w:t>Notes</w:t>
      </w:r>
      <w:bookmarkEnd w:id="545"/>
      <w:bookmarkEnd w:id="546"/>
    </w:p>
    <w:p w:rsidR="00BF20E7" w:rsidRDefault="00BF20E7" w:rsidP="00BF20E7">
      <w:pPr>
        <w:pStyle w:val="libFootnote"/>
        <w:rPr>
          <w:lang w:bidi="fa-IR"/>
        </w:rPr>
      </w:pPr>
      <w:r>
        <w:rPr>
          <w:lang w:bidi="fa-IR"/>
        </w:rPr>
        <w:t xml:space="preserve">1. </w:t>
      </w:r>
      <w:r>
        <w:rPr>
          <w:rtl/>
          <w:lang w:bidi="fa-IR"/>
        </w:rPr>
        <w:t>في بعض النسخ : مَهنأة (كما في هامش المصدر</w:t>
      </w:r>
      <w:r>
        <w:rPr>
          <w:lang w:bidi="fa-IR"/>
        </w:rPr>
        <w:t>) .</w:t>
      </w:r>
    </w:p>
    <w:p w:rsidR="00BF20E7" w:rsidRDefault="00BF20E7" w:rsidP="00BF20E7">
      <w:pPr>
        <w:pStyle w:val="libFootnote"/>
        <w:rPr>
          <w:lang w:bidi="fa-IR"/>
        </w:rPr>
      </w:pPr>
      <w:r>
        <w:rPr>
          <w:lang w:bidi="fa-IR"/>
        </w:rPr>
        <w:t xml:space="preserve">2. </w:t>
      </w:r>
      <w:r>
        <w:rPr>
          <w:rtl/>
          <w:lang w:bidi="fa-IR"/>
        </w:rPr>
        <w:t>تنبيه الخواطر : 1 / 201</w:t>
      </w:r>
      <w:r>
        <w:rPr>
          <w:lang w:bidi="fa-IR"/>
        </w:rPr>
        <w:t xml:space="preserve"> .</w:t>
      </w:r>
    </w:p>
    <w:p w:rsidR="00BF20E7" w:rsidRDefault="00BF20E7" w:rsidP="00BF20E7">
      <w:pPr>
        <w:pStyle w:val="libFootnote"/>
        <w:rPr>
          <w:lang w:bidi="fa-IR"/>
        </w:rPr>
      </w:pPr>
      <w:r>
        <w:rPr>
          <w:lang w:bidi="fa-IR"/>
        </w:rPr>
        <w:t>3. Tanbih al-Khawatir, v. 1, p. 201</w:t>
      </w:r>
    </w:p>
    <w:p w:rsidR="00BF20E7" w:rsidRDefault="00BF20E7" w:rsidP="00BF20E7">
      <w:pPr>
        <w:pStyle w:val="libFootnote"/>
        <w:rPr>
          <w:lang w:bidi="fa-IR"/>
        </w:rPr>
      </w:pPr>
      <w:r>
        <w:rPr>
          <w:lang w:bidi="fa-IR"/>
        </w:rPr>
        <w:t xml:space="preserve">4. </w:t>
      </w:r>
      <w:r>
        <w:rPr>
          <w:rtl/>
          <w:lang w:bidi="fa-IR"/>
        </w:rPr>
        <w:t>كنز العمّال : 7793</w:t>
      </w:r>
      <w:r>
        <w:rPr>
          <w:lang w:bidi="fa-IR"/>
        </w:rPr>
        <w:t xml:space="preserve"> .</w:t>
      </w:r>
    </w:p>
    <w:p w:rsidR="00BF20E7" w:rsidRDefault="00BF20E7" w:rsidP="00BF20E7">
      <w:pPr>
        <w:pStyle w:val="libFootnote"/>
        <w:rPr>
          <w:lang w:bidi="fa-IR"/>
        </w:rPr>
      </w:pPr>
      <w:r>
        <w:rPr>
          <w:lang w:bidi="fa-IR"/>
        </w:rPr>
        <w:t>5. Kanz al-Ummal, no. 7793</w:t>
      </w:r>
    </w:p>
    <w:p w:rsidR="00BF20E7" w:rsidRDefault="00BF20E7" w:rsidP="00BF20E7">
      <w:pPr>
        <w:pStyle w:val="libFootnote"/>
        <w:rPr>
          <w:lang w:bidi="fa-IR"/>
        </w:rPr>
      </w:pPr>
      <w:r>
        <w:rPr>
          <w:lang w:bidi="fa-IR"/>
        </w:rPr>
        <w:t xml:space="preserve">6. </w:t>
      </w:r>
      <w:r>
        <w:rPr>
          <w:rtl/>
          <w:lang w:bidi="fa-IR"/>
        </w:rPr>
        <w:t>كنز العمّال : 8878</w:t>
      </w:r>
      <w:r>
        <w:rPr>
          <w:lang w:bidi="fa-IR"/>
        </w:rPr>
        <w:t xml:space="preserve"> .</w:t>
      </w:r>
    </w:p>
    <w:p w:rsidR="00BF20E7" w:rsidRDefault="00BF20E7" w:rsidP="00BF20E7">
      <w:pPr>
        <w:pStyle w:val="libFootnote"/>
        <w:rPr>
          <w:lang w:bidi="fa-IR"/>
        </w:rPr>
      </w:pPr>
      <w:r>
        <w:rPr>
          <w:lang w:bidi="fa-IR"/>
        </w:rPr>
        <w:t xml:space="preserve">7. </w:t>
      </w:r>
      <w:r>
        <w:rPr>
          <w:rtl/>
          <w:lang w:bidi="fa-IR"/>
        </w:rPr>
        <w:t>الاُمور المذكورة في الأحاديث ليست قانوناً كلّيّاً تكشف عن عدم وجود الكبر ، بل تختلف باختلاف الأشخاص والأعصار والموارد، فقد قيل : «إنّ من النّاس ناساً يلبسون الصوف إرادة التواضع وقلوبهم مملوءة عُجباً وكِبراً» فليُتأمّل</w:t>
      </w:r>
      <w:r>
        <w:rPr>
          <w:lang w:bidi="fa-IR"/>
        </w:rPr>
        <w:t xml:space="preserve"> .</w:t>
      </w:r>
    </w:p>
    <w:p w:rsidR="00BF20E7" w:rsidRDefault="00BF20E7" w:rsidP="00BF20E7">
      <w:pPr>
        <w:pStyle w:val="libFootnote"/>
        <w:rPr>
          <w:lang w:bidi="fa-IR"/>
        </w:rPr>
      </w:pPr>
      <w:r>
        <w:rPr>
          <w:lang w:bidi="fa-IR"/>
        </w:rPr>
        <w:t>8. Ibid. no. 8878</w:t>
      </w:r>
    </w:p>
    <w:p w:rsidR="00BF20E7" w:rsidRDefault="00BF20E7" w:rsidP="00BF20E7">
      <w:pPr>
        <w:pStyle w:val="libFootnote"/>
        <w:rPr>
          <w:lang w:bidi="fa-IR"/>
        </w:rPr>
      </w:pPr>
      <w:r>
        <w:rPr>
          <w:lang w:bidi="fa-IR"/>
        </w:rPr>
        <w:t>9. The issue mentioned in these traditions is not a general law indicating lack of arrogance .In fact it differs because of differences that people may have or time and circumstances .Some may dress rough woolen cloth to pretend humbleness while their hearts are full of arrogance</w:t>
      </w:r>
    </w:p>
    <w:p w:rsidR="00BF20E7" w:rsidRDefault="00BF20E7" w:rsidP="00BF20E7">
      <w:pPr>
        <w:pStyle w:val="libFootnote"/>
        <w:rPr>
          <w:lang w:bidi="fa-IR"/>
        </w:rPr>
      </w:pPr>
      <w:r>
        <w:rPr>
          <w:lang w:bidi="fa-IR"/>
        </w:rPr>
        <w:t xml:space="preserve">10. </w:t>
      </w:r>
      <w:r>
        <w:rPr>
          <w:rtl/>
          <w:lang w:bidi="fa-IR"/>
        </w:rPr>
        <w:t>نهج البلاغة : الخطبة 192</w:t>
      </w:r>
      <w:r>
        <w:rPr>
          <w:lang w:bidi="fa-IR"/>
        </w:rPr>
        <w:t xml:space="preserve"> .</w:t>
      </w:r>
    </w:p>
    <w:p w:rsidR="00BF20E7" w:rsidRDefault="00BF20E7" w:rsidP="00BF20E7">
      <w:pPr>
        <w:pStyle w:val="libFootnote"/>
        <w:rPr>
          <w:lang w:bidi="fa-IR"/>
        </w:rPr>
      </w:pPr>
      <w:r>
        <w:rPr>
          <w:lang w:bidi="fa-IR"/>
        </w:rPr>
        <w:t>11. Nahj al-Balagha, Sermon 192</w:t>
      </w:r>
    </w:p>
    <w:p w:rsidR="00BF20E7" w:rsidRDefault="00BF20E7" w:rsidP="00BF20E7">
      <w:pPr>
        <w:pStyle w:val="libFootnote"/>
        <w:rPr>
          <w:lang w:bidi="fa-IR"/>
        </w:rPr>
      </w:pPr>
      <w:r>
        <w:rPr>
          <w:lang w:bidi="fa-IR"/>
        </w:rPr>
        <w:t xml:space="preserve">12. </w:t>
      </w:r>
      <w:r>
        <w:rPr>
          <w:rtl/>
          <w:lang w:bidi="fa-IR"/>
        </w:rPr>
        <w:t>نهج البلاغة : الحكمة 252</w:t>
      </w:r>
      <w:r>
        <w:rPr>
          <w:lang w:bidi="fa-IR"/>
        </w:rPr>
        <w:t xml:space="preserve"> .</w:t>
      </w:r>
    </w:p>
    <w:p w:rsidR="00BF20E7" w:rsidRDefault="00BF20E7" w:rsidP="00BF20E7">
      <w:pPr>
        <w:pStyle w:val="libFootnote"/>
        <w:rPr>
          <w:lang w:bidi="fa-IR"/>
        </w:rPr>
      </w:pPr>
      <w:r>
        <w:rPr>
          <w:lang w:bidi="fa-IR"/>
        </w:rPr>
        <w:t>13. Ibid. Saying 252</w:t>
      </w:r>
    </w:p>
    <w:p w:rsidR="00BF20E7" w:rsidRDefault="00BF20E7" w:rsidP="00BF20E7">
      <w:pPr>
        <w:pStyle w:val="libFootnote"/>
        <w:rPr>
          <w:lang w:bidi="fa-IR"/>
        </w:rPr>
      </w:pPr>
      <w:r>
        <w:rPr>
          <w:lang w:bidi="fa-IR"/>
        </w:rPr>
        <w:t xml:space="preserve">14. </w:t>
      </w:r>
      <w:r>
        <w:rPr>
          <w:rtl/>
          <w:lang w:bidi="fa-IR"/>
        </w:rPr>
        <w:t>بحار الأنوار : 78 / 104 / 3</w:t>
      </w:r>
      <w:r>
        <w:rPr>
          <w:lang w:bidi="fa-IR"/>
        </w:rPr>
        <w:t xml:space="preserve"> .</w:t>
      </w:r>
    </w:p>
    <w:p w:rsidR="00BF20E7" w:rsidRDefault="00BF20E7" w:rsidP="00BF20E7">
      <w:pPr>
        <w:pStyle w:val="libFootnote"/>
        <w:rPr>
          <w:lang w:bidi="fa-IR"/>
        </w:rPr>
      </w:pPr>
      <w:r>
        <w:rPr>
          <w:lang w:bidi="fa-IR"/>
        </w:rPr>
        <w:t>15. Bihar al-Anwar, v. 78, p. 104,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47" w:name="_Toc484340763"/>
      <w:bookmarkStart w:id="548" w:name="_Toc485893597"/>
      <w:r>
        <w:rPr>
          <w:lang w:bidi="fa-IR"/>
        </w:rPr>
        <w:lastRenderedPageBreak/>
        <w:t xml:space="preserve">1570 - </w:t>
      </w:r>
      <w:r>
        <w:rPr>
          <w:rtl/>
          <w:lang w:bidi="fa-IR"/>
        </w:rPr>
        <w:t>ثَمَرَةُ الكِبرِ</w:t>
      </w:r>
      <w:bookmarkEnd w:id="547"/>
      <w:bookmarkEnd w:id="548"/>
    </w:p>
    <w:p w:rsidR="00BF20E7" w:rsidRDefault="00BF20E7" w:rsidP="005F6981">
      <w:pPr>
        <w:pStyle w:val="Heading2Center"/>
        <w:rPr>
          <w:lang w:bidi="fa-IR"/>
        </w:rPr>
      </w:pPr>
      <w:bookmarkStart w:id="549" w:name="_Toc484340764"/>
      <w:bookmarkStart w:id="550" w:name="_Toc485893598"/>
      <w:r>
        <w:rPr>
          <w:lang w:bidi="fa-IR"/>
        </w:rPr>
        <w:t>1570. THE OUTCOME OF ARROGANCE</w:t>
      </w:r>
      <w:bookmarkEnd w:id="549"/>
      <w:bookmarkEnd w:id="550"/>
    </w:p>
    <w:p w:rsidR="00BF20E7" w:rsidRDefault="00BF20E7" w:rsidP="00CD431C">
      <w:pPr>
        <w:pStyle w:val="libAr"/>
        <w:rPr>
          <w:lang w:bidi="fa-IR"/>
        </w:rPr>
      </w:pPr>
      <w:r w:rsidRPr="00C65E9C">
        <w:rPr>
          <w:rStyle w:val="libBold1Char"/>
          <w:rFonts w:hint="cs"/>
          <w:rtl/>
        </w:rPr>
        <w:t>5399.</w:t>
      </w:r>
      <w:r>
        <w:rPr>
          <w:rtl/>
          <w:lang w:bidi="fa-IR"/>
        </w:rPr>
        <w:t xml:space="preserve"> رسولُ اللَّهِ صلى اللَّه عليه وآله : مَن يَستَكبِرْ يَضَعْهُ اللَّهُ .</w:t>
      </w:r>
      <w:r>
        <w:rPr>
          <w:rStyle w:val="libFootnotenumChar"/>
          <w:rFonts w:hint="cs"/>
          <w:rtl/>
        </w:rPr>
        <w:t>1</w:t>
      </w:r>
    </w:p>
    <w:p w:rsidR="00BF20E7" w:rsidRDefault="00BF20E7" w:rsidP="00BF20E7">
      <w:pPr>
        <w:pStyle w:val="libNormal"/>
        <w:rPr>
          <w:lang w:bidi="fa-IR"/>
        </w:rPr>
      </w:pPr>
      <w:r w:rsidRPr="00C65E9C">
        <w:rPr>
          <w:rStyle w:val="libBold1Char"/>
        </w:rPr>
        <w:t>5399.</w:t>
      </w:r>
      <w:r>
        <w:rPr>
          <w:lang w:bidi="fa-IR"/>
        </w:rPr>
        <w:t xml:space="preserve"> The Prophet </w:t>
      </w:r>
      <w:r>
        <w:t>(SAWA)</w:t>
      </w:r>
      <w:r>
        <w:rPr>
          <w:lang w:bidi="fa-IR"/>
        </w:rPr>
        <w:t xml:space="preserve"> said, 'Whoever is arrogant, Allah degrades him.' </w:t>
      </w:r>
      <w:r>
        <w:rPr>
          <w:rStyle w:val="libFootnotenumChar"/>
        </w:rPr>
        <w:t>2</w:t>
      </w:r>
    </w:p>
    <w:p w:rsidR="00BF20E7" w:rsidRDefault="00BF20E7" w:rsidP="00CD431C">
      <w:pPr>
        <w:pStyle w:val="libAr"/>
        <w:rPr>
          <w:lang w:bidi="fa-IR"/>
        </w:rPr>
      </w:pPr>
      <w:r w:rsidRPr="00C65E9C">
        <w:rPr>
          <w:rStyle w:val="libBold1Char"/>
          <w:rFonts w:hint="cs"/>
          <w:rtl/>
        </w:rPr>
        <w:t>5400.</w:t>
      </w:r>
      <w:r>
        <w:rPr>
          <w:rtl/>
          <w:lang w:bidi="fa-IR"/>
        </w:rPr>
        <w:t xml:space="preserve"> الإمامُ عليٌّ عليه السلام : الحِرصُ والكِبرُ والحَسَدُ دَواعٍ إلَى التَّقحُّمِ في الذُّنوبِ .</w:t>
      </w:r>
      <w:r>
        <w:rPr>
          <w:rStyle w:val="libFootnotenumChar"/>
          <w:rFonts w:hint="cs"/>
          <w:rtl/>
        </w:rPr>
        <w:t>3</w:t>
      </w:r>
    </w:p>
    <w:p w:rsidR="00BF20E7" w:rsidRDefault="00BF20E7" w:rsidP="00BF20E7">
      <w:pPr>
        <w:pStyle w:val="libNormal"/>
        <w:rPr>
          <w:lang w:bidi="fa-IR"/>
        </w:rPr>
      </w:pPr>
      <w:r w:rsidRPr="00C65E9C">
        <w:rPr>
          <w:rStyle w:val="libBold1Char"/>
        </w:rPr>
        <w:t>5400.</w:t>
      </w:r>
      <w:r>
        <w:rPr>
          <w:lang w:bidi="fa-IR"/>
        </w:rPr>
        <w:t xml:space="preserve"> Imam Ali </w:t>
      </w:r>
      <w:r>
        <w:t>(AS)</w:t>
      </w:r>
      <w:r>
        <w:rPr>
          <w:lang w:bidi="fa-IR"/>
        </w:rPr>
        <w:t xml:space="preserve"> said, 'Greed, arrogance, and jealousy are all motives for falling into sins.' </w:t>
      </w:r>
      <w:r>
        <w:rPr>
          <w:rStyle w:val="libFootnotenumChar"/>
        </w:rPr>
        <w:t>4</w:t>
      </w:r>
    </w:p>
    <w:p w:rsidR="00BF20E7" w:rsidRDefault="00BF20E7" w:rsidP="00CD431C">
      <w:pPr>
        <w:pStyle w:val="libAr"/>
        <w:rPr>
          <w:lang w:bidi="fa-IR"/>
        </w:rPr>
      </w:pPr>
      <w:r w:rsidRPr="00C65E9C">
        <w:rPr>
          <w:rStyle w:val="libBold1Char"/>
          <w:rFonts w:hint="cs"/>
          <w:rtl/>
        </w:rPr>
        <w:t>5401.</w:t>
      </w:r>
      <w:r>
        <w:rPr>
          <w:rtl/>
          <w:lang w:bidi="fa-IR"/>
        </w:rPr>
        <w:t xml:space="preserve"> الإمامُ عليٌّ عليه السلام : لَيسَ لِمُتَكبِّرٍ صَديقٌ .</w:t>
      </w:r>
      <w:r>
        <w:rPr>
          <w:rStyle w:val="libFootnotenumChar"/>
          <w:rFonts w:hint="cs"/>
          <w:rtl/>
        </w:rPr>
        <w:t>5</w:t>
      </w:r>
    </w:p>
    <w:p w:rsidR="00BF20E7" w:rsidRDefault="00BF20E7" w:rsidP="00BF20E7">
      <w:pPr>
        <w:pStyle w:val="libNormal"/>
        <w:rPr>
          <w:lang w:bidi="fa-IR"/>
        </w:rPr>
      </w:pPr>
      <w:r w:rsidRPr="00C65E9C">
        <w:rPr>
          <w:rStyle w:val="libBold1Char"/>
        </w:rPr>
        <w:t>5401.</w:t>
      </w:r>
      <w:r>
        <w:rPr>
          <w:lang w:bidi="fa-IR"/>
        </w:rPr>
        <w:t xml:space="preserve"> Imam Ali </w:t>
      </w:r>
      <w:r>
        <w:t>(AS)</w:t>
      </w:r>
      <w:r>
        <w:rPr>
          <w:lang w:bidi="fa-IR"/>
        </w:rPr>
        <w:t xml:space="preserve"> said, 'An arrogant person has no friend.' </w:t>
      </w:r>
      <w:r>
        <w:rPr>
          <w:rStyle w:val="libFootnotenumChar"/>
        </w:rPr>
        <w:t>6</w:t>
      </w:r>
    </w:p>
    <w:p w:rsidR="00BF20E7" w:rsidRDefault="00BF20E7" w:rsidP="00CD431C">
      <w:pPr>
        <w:pStyle w:val="libAr"/>
        <w:rPr>
          <w:lang w:bidi="fa-IR"/>
        </w:rPr>
      </w:pPr>
      <w:r w:rsidRPr="00C65E9C">
        <w:rPr>
          <w:rStyle w:val="libBold1Char"/>
          <w:rFonts w:hint="cs"/>
          <w:rtl/>
        </w:rPr>
        <w:t>5402.</w:t>
      </w:r>
      <w:r>
        <w:rPr>
          <w:rtl/>
          <w:lang w:bidi="fa-IR"/>
        </w:rPr>
        <w:t xml:space="preserve"> الإمامُ عليٌّ عليه السلام : لا يَتَعَلَّمُ مَن يَتَكَبَّرُ .</w:t>
      </w:r>
      <w:r>
        <w:rPr>
          <w:rStyle w:val="libFootnotenumChar"/>
          <w:rFonts w:hint="cs"/>
          <w:rtl/>
        </w:rPr>
        <w:t>7</w:t>
      </w:r>
    </w:p>
    <w:p w:rsidR="00BF20E7" w:rsidRDefault="00BF20E7" w:rsidP="00BF20E7">
      <w:pPr>
        <w:pStyle w:val="libNormal"/>
        <w:rPr>
          <w:lang w:bidi="fa-IR"/>
        </w:rPr>
      </w:pPr>
      <w:r w:rsidRPr="00C65E9C">
        <w:rPr>
          <w:rStyle w:val="libBold1Char"/>
        </w:rPr>
        <w:t>5402.</w:t>
      </w:r>
      <w:r>
        <w:rPr>
          <w:lang w:bidi="fa-IR"/>
        </w:rPr>
        <w:t xml:space="preserve"> Imam Ali </w:t>
      </w:r>
      <w:r>
        <w:t>(AS)</w:t>
      </w:r>
      <w:r>
        <w:rPr>
          <w:lang w:bidi="fa-IR"/>
        </w:rPr>
        <w:t xml:space="preserve"> said, 'He who behaves arrogantly will never learn.' </w:t>
      </w:r>
      <w:r>
        <w:rPr>
          <w:rStyle w:val="libFootnotenumChar"/>
        </w:rPr>
        <w:t>8</w:t>
      </w:r>
    </w:p>
    <w:p w:rsidR="00BF20E7" w:rsidRDefault="00BF20E7" w:rsidP="00CD431C">
      <w:pPr>
        <w:pStyle w:val="libAr"/>
        <w:rPr>
          <w:lang w:bidi="fa-IR"/>
        </w:rPr>
      </w:pPr>
      <w:r w:rsidRPr="00C65E9C">
        <w:rPr>
          <w:rStyle w:val="libBold1Char"/>
          <w:rFonts w:hint="cs"/>
          <w:rtl/>
        </w:rPr>
        <w:t>5403.</w:t>
      </w:r>
      <w:r>
        <w:rPr>
          <w:rtl/>
          <w:lang w:bidi="fa-IR"/>
        </w:rPr>
        <w:t xml:space="preserve"> الإمامُ عليٌّ عليه السلام : مَن تَكَبَّرَ علَى النّاسِ ذَلَّ .</w:t>
      </w:r>
      <w:r>
        <w:rPr>
          <w:rStyle w:val="libFootnotenumChar"/>
          <w:rFonts w:hint="cs"/>
          <w:rtl/>
        </w:rPr>
        <w:t>9</w:t>
      </w:r>
    </w:p>
    <w:p w:rsidR="00BF20E7" w:rsidRDefault="00BF20E7" w:rsidP="00BF20E7">
      <w:pPr>
        <w:pStyle w:val="libNormal"/>
        <w:rPr>
          <w:lang w:bidi="fa-IR"/>
        </w:rPr>
      </w:pPr>
      <w:r w:rsidRPr="00C65E9C">
        <w:rPr>
          <w:rStyle w:val="libBold1Char"/>
        </w:rPr>
        <w:t>5403.</w:t>
      </w:r>
      <w:r>
        <w:rPr>
          <w:lang w:bidi="fa-IR"/>
        </w:rPr>
        <w:t xml:space="preserve"> Imam Ali </w:t>
      </w:r>
      <w:r>
        <w:t>(AS)</w:t>
      </w:r>
      <w:r>
        <w:rPr>
          <w:lang w:bidi="fa-IR"/>
        </w:rPr>
        <w:t xml:space="preserve"> said, 'He who behaves arrogantly with people will be degraded.' </w:t>
      </w:r>
      <w:r>
        <w:rPr>
          <w:rStyle w:val="libFootnotenumChar"/>
        </w:rPr>
        <w:t>10</w:t>
      </w:r>
    </w:p>
    <w:p w:rsidR="00BF20E7" w:rsidRDefault="00BF20E7" w:rsidP="00CD431C">
      <w:pPr>
        <w:pStyle w:val="libAr"/>
        <w:rPr>
          <w:lang w:bidi="fa-IR"/>
        </w:rPr>
      </w:pPr>
      <w:r w:rsidRPr="00C65E9C">
        <w:rPr>
          <w:rStyle w:val="libBold1Char"/>
          <w:rFonts w:hint="cs"/>
          <w:rtl/>
        </w:rPr>
        <w:t>5404.</w:t>
      </w:r>
      <w:r>
        <w:rPr>
          <w:rtl/>
          <w:lang w:bidi="fa-IR"/>
        </w:rPr>
        <w:t xml:space="preserve"> الإمامُ الصّادقُ عليه السلام : لا يَطمَعَنَّ ذو الكِبرِ في الثَّناءِ الحَسَنِ .</w:t>
      </w:r>
      <w:r>
        <w:rPr>
          <w:rStyle w:val="libFootnotenumChar"/>
          <w:rFonts w:hint="cs"/>
          <w:rtl/>
        </w:rPr>
        <w:t>11</w:t>
      </w:r>
    </w:p>
    <w:p w:rsidR="00BF20E7" w:rsidRDefault="00BF20E7" w:rsidP="00BF20E7">
      <w:pPr>
        <w:pStyle w:val="libNormal"/>
        <w:rPr>
          <w:lang w:bidi="fa-IR"/>
        </w:rPr>
      </w:pPr>
      <w:r w:rsidRPr="00C65E9C">
        <w:rPr>
          <w:rStyle w:val="libBold1Char"/>
        </w:rPr>
        <w:t>5404.</w:t>
      </w:r>
      <w:r>
        <w:rPr>
          <w:lang w:bidi="fa-IR"/>
        </w:rPr>
        <w:t xml:space="preserve"> Imam al-Sadiq </w:t>
      </w:r>
      <w:r>
        <w:t>(AS)</w:t>
      </w:r>
      <w:r>
        <w:rPr>
          <w:lang w:bidi="fa-IR"/>
        </w:rPr>
        <w:t xml:space="preserve"> said, 'An arrogant person should not avidly expect good praises.' </w:t>
      </w:r>
      <w:r>
        <w:rPr>
          <w:rStyle w:val="libFootnotenumChar"/>
        </w:rPr>
        <w:t>12</w:t>
      </w:r>
    </w:p>
    <w:p w:rsidR="00BF20E7" w:rsidRDefault="00BF20E7" w:rsidP="00CD431C">
      <w:pPr>
        <w:pStyle w:val="libAr"/>
        <w:rPr>
          <w:lang w:bidi="fa-IR"/>
        </w:rPr>
      </w:pPr>
      <w:r w:rsidRPr="00C65E9C">
        <w:rPr>
          <w:rStyle w:val="libBold1Char"/>
          <w:rFonts w:hint="cs"/>
          <w:rtl/>
        </w:rPr>
        <w:t>5405.</w:t>
      </w:r>
      <w:r>
        <w:rPr>
          <w:rtl/>
          <w:lang w:bidi="fa-IR"/>
        </w:rPr>
        <w:t xml:space="preserve"> الإمامُ الكاظمُ عليه السلام : إنّ الزَّرعَ يَنبُتُ في السَّهلِ ولا يَنبُتُ في الصَّفا ، فكذلكَ الحِكمَةُ تَعمُرُ في قَلبِ المُتَواضِعِ ولا تَعمُرُ في قَلبِ المُتَكبِّرِ الجَبّارِ ؛ لِأنَّ اللَّهَ جَعَلَ التَّواضُعَ آلةَ العَقلِ ، وجَعَلَ التَّكبُّرَ مِن آلةِ الجَهلِ ، ألَم تَعلَمْ أنّ مَن شَمَخَ إلَى السَّقفِ برأسِهِ شَجَّهُ ، ومَن خَفَضَ رأسَهُ استَظَلَّ تَحتَهُ وأكَنَّهُ ؟! وكذلكَ مَن لم يَتَواضَعْ للَّهِ‏ِ خَفَضَهُ اللَّهُ ، ومَن تَواضَعَ للَّهِ‏ِ رَفَعَهُ .</w:t>
      </w:r>
      <w:r>
        <w:rPr>
          <w:rStyle w:val="libFootnotenumChar"/>
          <w:rFonts w:hint="cs"/>
          <w:rtl/>
        </w:rPr>
        <w:t>13</w:t>
      </w:r>
    </w:p>
    <w:p w:rsidR="00BF20E7" w:rsidRDefault="00BF20E7" w:rsidP="00BF20E7">
      <w:pPr>
        <w:pStyle w:val="libNormal"/>
        <w:rPr>
          <w:lang w:bidi="fa-IR"/>
        </w:rPr>
      </w:pPr>
      <w:r w:rsidRPr="00C65E9C">
        <w:rPr>
          <w:rStyle w:val="libBold1Char"/>
        </w:rPr>
        <w:t>5405.</w:t>
      </w:r>
      <w:r>
        <w:rPr>
          <w:lang w:bidi="fa-IR"/>
        </w:rPr>
        <w:t xml:space="preserve"> Imam al-Kazim </w:t>
      </w:r>
      <w:r>
        <w:t>(AS)</w:t>
      </w:r>
      <w:r>
        <w:rPr>
          <w:lang w:bidi="fa-IR"/>
        </w:rPr>
        <w:t xml:space="preserve"> said, 'A plant grows in a plain-levelled land and does not grow in a hard rocky place. The same goes for wisdom, as it grows in the humble heart and does not grow in the arrogant haughty heart; for Allah has made humbleness the tool for the intellect, and made arrogance the tool for ignorance. Do you not know that he who turns his head up towards the ceiling will break it, and he who lowers his head will be shaded and sheltered underneath it?! Thus, Allah will abase one who is not humble before Him, and Allah will elevate whoever is humble for Him.'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551" w:name="_Toc484340765"/>
      <w:bookmarkStart w:id="552" w:name="_Toc485893599"/>
      <w:r>
        <w:rPr>
          <w:lang w:bidi="fa-IR"/>
        </w:rPr>
        <w:t>Notes</w:t>
      </w:r>
      <w:bookmarkEnd w:id="551"/>
      <w:bookmarkEnd w:id="552"/>
    </w:p>
    <w:p w:rsidR="00BF20E7" w:rsidRDefault="00BF20E7" w:rsidP="00BF20E7">
      <w:pPr>
        <w:pStyle w:val="libFootnote"/>
        <w:rPr>
          <w:lang w:bidi="fa-IR"/>
        </w:rPr>
      </w:pPr>
      <w:r>
        <w:rPr>
          <w:lang w:bidi="fa-IR"/>
        </w:rPr>
        <w:t xml:space="preserve">1. </w:t>
      </w:r>
      <w:r>
        <w:rPr>
          <w:rtl/>
          <w:lang w:bidi="fa-IR"/>
        </w:rPr>
        <w:t>الأمالي للصدوق : 577 / 788</w:t>
      </w:r>
      <w:r>
        <w:rPr>
          <w:lang w:bidi="fa-IR"/>
        </w:rPr>
        <w:t xml:space="preserve"> .</w:t>
      </w:r>
    </w:p>
    <w:p w:rsidR="00BF20E7" w:rsidRDefault="00BF20E7" w:rsidP="00BF20E7">
      <w:pPr>
        <w:pStyle w:val="libFootnote"/>
        <w:rPr>
          <w:lang w:bidi="fa-IR"/>
        </w:rPr>
      </w:pPr>
      <w:r>
        <w:rPr>
          <w:lang w:bidi="fa-IR"/>
        </w:rPr>
        <w:t>2. Amali al-Saduq, p. 395, no. 1</w:t>
      </w:r>
    </w:p>
    <w:p w:rsidR="00BF20E7" w:rsidRDefault="00BF20E7" w:rsidP="00BF20E7">
      <w:pPr>
        <w:pStyle w:val="libFootnote"/>
        <w:rPr>
          <w:lang w:bidi="fa-IR"/>
        </w:rPr>
      </w:pPr>
      <w:r>
        <w:rPr>
          <w:lang w:bidi="fa-IR"/>
        </w:rPr>
        <w:lastRenderedPageBreak/>
        <w:t xml:space="preserve">3. </w:t>
      </w:r>
      <w:r>
        <w:rPr>
          <w:rtl/>
          <w:lang w:bidi="fa-IR"/>
        </w:rPr>
        <w:t>نهج البلاغة : الحكمة 371</w:t>
      </w:r>
      <w:r>
        <w:rPr>
          <w:lang w:bidi="fa-IR"/>
        </w:rPr>
        <w:t xml:space="preserve"> .</w:t>
      </w:r>
    </w:p>
    <w:p w:rsidR="00BF20E7" w:rsidRDefault="00BF20E7" w:rsidP="00BF20E7">
      <w:pPr>
        <w:pStyle w:val="libFootnote"/>
        <w:rPr>
          <w:lang w:bidi="fa-IR"/>
        </w:rPr>
      </w:pPr>
      <w:r>
        <w:rPr>
          <w:lang w:bidi="fa-IR"/>
        </w:rPr>
        <w:t>4. Nahj al-Balagha, Saying 371</w:t>
      </w:r>
    </w:p>
    <w:p w:rsidR="00BF20E7" w:rsidRDefault="00BF20E7" w:rsidP="00BF20E7">
      <w:pPr>
        <w:pStyle w:val="libFootnote"/>
        <w:rPr>
          <w:lang w:bidi="fa-IR"/>
        </w:rPr>
      </w:pPr>
      <w:r>
        <w:rPr>
          <w:lang w:bidi="fa-IR"/>
        </w:rPr>
        <w:t xml:space="preserve">5. </w:t>
      </w:r>
      <w:r>
        <w:rPr>
          <w:rtl/>
          <w:lang w:bidi="fa-IR"/>
        </w:rPr>
        <w:t>غرر الحكم : 7464</w:t>
      </w:r>
      <w:r>
        <w:rPr>
          <w:lang w:bidi="fa-IR"/>
        </w:rPr>
        <w:t xml:space="preserve"> .</w:t>
      </w:r>
    </w:p>
    <w:p w:rsidR="00BF20E7" w:rsidRDefault="00BF20E7" w:rsidP="00BF20E7">
      <w:pPr>
        <w:pStyle w:val="libFootnote"/>
        <w:rPr>
          <w:lang w:bidi="fa-IR"/>
        </w:rPr>
      </w:pPr>
      <w:r>
        <w:rPr>
          <w:lang w:bidi="fa-IR"/>
        </w:rPr>
        <w:t>6. Ghurar al-Hikam, no. 7464</w:t>
      </w:r>
    </w:p>
    <w:p w:rsidR="00BF20E7" w:rsidRDefault="00BF20E7" w:rsidP="00BF20E7">
      <w:pPr>
        <w:pStyle w:val="libFootnote"/>
        <w:rPr>
          <w:lang w:bidi="fa-IR"/>
        </w:rPr>
      </w:pPr>
      <w:r>
        <w:rPr>
          <w:lang w:bidi="fa-IR"/>
        </w:rPr>
        <w:t xml:space="preserve">7. </w:t>
      </w:r>
      <w:r>
        <w:rPr>
          <w:rtl/>
          <w:lang w:bidi="fa-IR"/>
        </w:rPr>
        <w:t>غرر الحكم : 10586</w:t>
      </w:r>
      <w:r>
        <w:rPr>
          <w:lang w:bidi="fa-IR"/>
        </w:rPr>
        <w:t xml:space="preserve"> .</w:t>
      </w:r>
    </w:p>
    <w:p w:rsidR="00BF20E7" w:rsidRDefault="00BF20E7" w:rsidP="00BF20E7">
      <w:pPr>
        <w:pStyle w:val="libFootnote"/>
        <w:rPr>
          <w:lang w:bidi="fa-IR"/>
        </w:rPr>
      </w:pPr>
      <w:r>
        <w:rPr>
          <w:lang w:bidi="fa-IR"/>
        </w:rPr>
        <w:t>8. Ibid. no. 10586</w:t>
      </w:r>
    </w:p>
    <w:p w:rsidR="00BF20E7" w:rsidRDefault="00BF20E7" w:rsidP="00BF20E7">
      <w:pPr>
        <w:pStyle w:val="libFootnote"/>
        <w:rPr>
          <w:lang w:bidi="fa-IR"/>
        </w:rPr>
      </w:pPr>
      <w:r>
        <w:rPr>
          <w:lang w:bidi="fa-IR"/>
        </w:rPr>
        <w:t xml:space="preserve">9. </w:t>
      </w:r>
      <w:r>
        <w:rPr>
          <w:rtl/>
          <w:lang w:bidi="fa-IR"/>
        </w:rPr>
        <w:t>بحار الأنوار : 77 / 235 / 3</w:t>
      </w:r>
      <w:r>
        <w:rPr>
          <w:lang w:bidi="fa-IR"/>
        </w:rPr>
        <w:t xml:space="preserve"> .</w:t>
      </w:r>
    </w:p>
    <w:p w:rsidR="00BF20E7" w:rsidRDefault="00BF20E7" w:rsidP="00BF20E7">
      <w:pPr>
        <w:pStyle w:val="libFootnote"/>
        <w:rPr>
          <w:lang w:bidi="fa-IR"/>
        </w:rPr>
      </w:pPr>
      <w:r>
        <w:rPr>
          <w:lang w:bidi="fa-IR"/>
        </w:rPr>
        <w:t>10. Bihar al-Anwar, v. 77, p. 235, no. 3</w:t>
      </w:r>
    </w:p>
    <w:p w:rsidR="00BF20E7" w:rsidRDefault="00BF20E7" w:rsidP="00BF20E7">
      <w:pPr>
        <w:pStyle w:val="libFootnote"/>
        <w:rPr>
          <w:lang w:bidi="fa-IR"/>
        </w:rPr>
      </w:pPr>
      <w:r>
        <w:rPr>
          <w:lang w:bidi="fa-IR"/>
        </w:rPr>
        <w:t xml:space="preserve">11. </w:t>
      </w:r>
      <w:r>
        <w:rPr>
          <w:rtl/>
          <w:lang w:bidi="fa-IR"/>
        </w:rPr>
        <w:t>الخصال : 434 / 20</w:t>
      </w:r>
      <w:r>
        <w:rPr>
          <w:lang w:bidi="fa-IR"/>
        </w:rPr>
        <w:t xml:space="preserve"> .</w:t>
      </w:r>
    </w:p>
    <w:p w:rsidR="00BF20E7" w:rsidRDefault="00BF20E7" w:rsidP="00BF20E7">
      <w:pPr>
        <w:pStyle w:val="libFootnote"/>
        <w:rPr>
          <w:lang w:bidi="fa-IR"/>
        </w:rPr>
      </w:pPr>
      <w:r>
        <w:rPr>
          <w:lang w:bidi="fa-IR"/>
        </w:rPr>
        <w:t>12. al-Khisal, p. 434, no. 20</w:t>
      </w:r>
    </w:p>
    <w:p w:rsidR="00BF20E7" w:rsidRDefault="00BF20E7" w:rsidP="00BF20E7">
      <w:pPr>
        <w:pStyle w:val="libFootnote"/>
        <w:rPr>
          <w:lang w:bidi="fa-IR"/>
        </w:rPr>
      </w:pPr>
      <w:r>
        <w:rPr>
          <w:lang w:bidi="fa-IR"/>
        </w:rPr>
        <w:t xml:space="preserve">13. </w:t>
      </w:r>
      <w:r>
        <w:rPr>
          <w:rtl/>
          <w:lang w:bidi="fa-IR"/>
        </w:rPr>
        <w:t>تحف العقول : 396</w:t>
      </w:r>
      <w:r>
        <w:rPr>
          <w:lang w:bidi="fa-IR"/>
        </w:rPr>
        <w:t xml:space="preserve"> .</w:t>
      </w:r>
    </w:p>
    <w:p w:rsidR="00BF20E7" w:rsidRDefault="00BF20E7" w:rsidP="00BF20E7">
      <w:pPr>
        <w:pStyle w:val="libFootnote"/>
        <w:rPr>
          <w:lang w:bidi="fa-IR"/>
        </w:rPr>
      </w:pPr>
      <w:r>
        <w:rPr>
          <w:lang w:bidi="fa-IR"/>
        </w:rPr>
        <w:t>14. Tuhaf al-Uqul, p. 396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53" w:name="_Toc484340766"/>
      <w:bookmarkStart w:id="554" w:name="_Toc485893600"/>
      <w:r>
        <w:rPr>
          <w:lang w:bidi="fa-IR"/>
        </w:rPr>
        <w:lastRenderedPageBreak/>
        <w:t xml:space="preserve">1571 - </w:t>
      </w:r>
      <w:r>
        <w:rPr>
          <w:rtl/>
          <w:lang w:bidi="fa-IR"/>
        </w:rPr>
        <w:t>مَثوَى المُتَكَبِّرينَ‏</w:t>
      </w:r>
      <w:bookmarkEnd w:id="553"/>
      <w:bookmarkEnd w:id="554"/>
    </w:p>
    <w:p w:rsidR="00BF20E7" w:rsidRDefault="00BF20E7" w:rsidP="005F6981">
      <w:pPr>
        <w:pStyle w:val="Heading2Center"/>
        <w:rPr>
          <w:lang w:bidi="fa-IR"/>
        </w:rPr>
      </w:pPr>
      <w:bookmarkStart w:id="555" w:name="_Toc484340767"/>
      <w:bookmarkStart w:id="556" w:name="_Toc485893601"/>
      <w:r>
        <w:rPr>
          <w:lang w:bidi="fa-IR"/>
        </w:rPr>
        <w:t>1571. THE ABODE OF THE ARROGANT</w:t>
      </w:r>
      <w:bookmarkEnd w:id="555"/>
      <w:bookmarkEnd w:id="556"/>
    </w:p>
    <w:p w:rsidR="00BF20E7" w:rsidRDefault="00BF20E7" w:rsidP="00CD431C">
      <w:pPr>
        <w:pStyle w:val="libAr"/>
        <w:rPr>
          <w:lang w:bidi="fa-IR"/>
        </w:rPr>
      </w:pPr>
      <w:r>
        <w:rPr>
          <w:rtl/>
        </w:rPr>
        <w:t>(</w:t>
      </w:r>
      <w:r>
        <w:rPr>
          <w:rtl/>
          <w:lang w:bidi="fa-IR"/>
        </w:rPr>
        <w:t>فَادْخُلُوا أَبْوَابَ جَهَنَّمَ خالِدِينَ فِيها فَلَبِئْسَ مَثْوَى الْمُتَكَبِّرِينَ) .</w:t>
      </w:r>
      <w:r>
        <w:rPr>
          <w:rStyle w:val="libFootnotenumChar"/>
          <w:rFonts w:hint="cs"/>
          <w:rtl/>
        </w:rPr>
        <w:t>1</w:t>
      </w:r>
    </w:p>
    <w:p w:rsidR="00BF20E7" w:rsidRDefault="00BF20E7" w:rsidP="00BF20E7">
      <w:pPr>
        <w:pStyle w:val="libNormal"/>
        <w:rPr>
          <w:lang w:bidi="fa-IR"/>
        </w:rPr>
      </w:pPr>
      <w:r w:rsidRPr="009070E5">
        <w:rPr>
          <w:rStyle w:val="libBoldItalicChar"/>
        </w:rPr>
        <w:t>“Enter the gates of hell to remain in it [forever]. Evil is the [final] abode of the arrogant.”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5406.</w:t>
      </w:r>
      <w:r>
        <w:rPr>
          <w:rtl/>
          <w:lang w:bidi="fa-IR"/>
        </w:rPr>
        <w:t xml:space="preserve"> الإمامُ الصّادقُ عليه السلام : إنّ في جَهنَّمَ لَوادِياً لِلمُتَكبِّرِينَ يقالُ لَهُ سَقَرُ ، شَكا إلَى اللَّهِ عَزَّوجلَّ شِدَّةَ حَرِّهِ وسَألَهُ أن يَأذَنَ لَهُ أن يَتَنَفَّسَ ، فَتَنَفَّسَ فَأحرَقَ جَهَنَّمَ .</w:t>
      </w:r>
      <w:r>
        <w:rPr>
          <w:rStyle w:val="libFootnotenumChar"/>
          <w:rFonts w:hint="cs"/>
          <w:rtl/>
        </w:rPr>
        <w:t>3</w:t>
      </w:r>
    </w:p>
    <w:p w:rsidR="00BF20E7" w:rsidRDefault="00BF20E7" w:rsidP="00BF20E7">
      <w:pPr>
        <w:pStyle w:val="libNormal"/>
        <w:rPr>
          <w:lang w:bidi="fa-IR"/>
        </w:rPr>
      </w:pPr>
      <w:r w:rsidRPr="00C65E9C">
        <w:rPr>
          <w:rStyle w:val="libBold1Char"/>
        </w:rPr>
        <w:t>5406.</w:t>
      </w:r>
      <w:r>
        <w:rPr>
          <w:lang w:bidi="fa-IR"/>
        </w:rPr>
        <w:t xml:space="preserve"> Imam al-Sadiq </w:t>
      </w:r>
      <w:r>
        <w:t>(AS)</w:t>
      </w:r>
      <w:r>
        <w:rPr>
          <w:lang w:bidi="fa-IR"/>
        </w:rPr>
        <w:t xml:space="preserve"> said, 'In Hell there is a valley by the name of Saqar reserved for the arrogant, and it complained to Allah about the extremity of its heat and asked Him to be permitted to breathe. So it breathed and ignited Hell.'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557" w:name="_Toc484340768"/>
      <w:bookmarkStart w:id="558" w:name="_Toc485893602"/>
      <w:r>
        <w:rPr>
          <w:lang w:bidi="fa-IR"/>
        </w:rPr>
        <w:t>Notes</w:t>
      </w:r>
      <w:bookmarkEnd w:id="557"/>
      <w:bookmarkEnd w:id="558"/>
    </w:p>
    <w:p w:rsidR="00BF20E7" w:rsidRDefault="00BF20E7" w:rsidP="00BF20E7">
      <w:pPr>
        <w:pStyle w:val="libFootnote"/>
        <w:rPr>
          <w:lang w:bidi="fa-IR"/>
        </w:rPr>
      </w:pPr>
      <w:r>
        <w:rPr>
          <w:lang w:bidi="fa-IR"/>
        </w:rPr>
        <w:t xml:space="preserve">1. </w:t>
      </w:r>
      <w:r>
        <w:rPr>
          <w:rtl/>
          <w:lang w:bidi="fa-IR"/>
        </w:rPr>
        <w:t>النحل : 29</w:t>
      </w:r>
      <w:r>
        <w:rPr>
          <w:lang w:bidi="fa-IR"/>
        </w:rPr>
        <w:t xml:space="preserve"> .</w:t>
      </w:r>
    </w:p>
    <w:p w:rsidR="00BF20E7" w:rsidRDefault="00BF20E7" w:rsidP="00BF20E7">
      <w:pPr>
        <w:pStyle w:val="libFootnote"/>
        <w:rPr>
          <w:lang w:bidi="fa-IR"/>
        </w:rPr>
      </w:pPr>
      <w:r>
        <w:rPr>
          <w:lang w:bidi="fa-IR"/>
        </w:rPr>
        <w:t>2. Quran 16</w:t>
      </w:r>
      <w:r>
        <w:rPr>
          <w:rtl/>
          <w:lang w:bidi="fa-IR"/>
        </w:rPr>
        <w:t>:29</w:t>
      </w:r>
    </w:p>
    <w:p w:rsidR="00BF20E7" w:rsidRDefault="00BF20E7" w:rsidP="00BF20E7">
      <w:pPr>
        <w:pStyle w:val="libFootnote"/>
        <w:rPr>
          <w:lang w:bidi="fa-IR"/>
        </w:rPr>
      </w:pPr>
      <w:r>
        <w:rPr>
          <w:lang w:bidi="fa-IR"/>
        </w:rPr>
        <w:t xml:space="preserve">3. </w:t>
      </w:r>
      <w:r>
        <w:rPr>
          <w:rtl/>
          <w:lang w:bidi="fa-IR"/>
        </w:rPr>
        <w:t>الكافي : 2 / 310 / 10</w:t>
      </w:r>
      <w:r>
        <w:rPr>
          <w:lang w:bidi="fa-IR"/>
        </w:rPr>
        <w:t xml:space="preserve"> .</w:t>
      </w:r>
    </w:p>
    <w:p w:rsidR="00BF20E7" w:rsidRDefault="00BF20E7" w:rsidP="00BF20E7">
      <w:pPr>
        <w:pStyle w:val="libFootnote"/>
        <w:rPr>
          <w:lang w:bidi="fa-IR"/>
        </w:rPr>
      </w:pPr>
      <w:r>
        <w:rPr>
          <w:lang w:bidi="fa-IR"/>
        </w:rPr>
        <w:t>4. al-Kafi, v. 2, p. 310, no. 10</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559" w:name="_Toc484340769"/>
      <w:bookmarkStart w:id="560" w:name="_Toc485893603"/>
      <w:r>
        <w:rPr>
          <w:lang w:bidi="fa-IR"/>
        </w:rPr>
        <w:lastRenderedPageBreak/>
        <w:t xml:space="preserve">339 - </w:t>
      </w:r>
      <w:r>
        <w:rPr>
          <w:rtl/>
          <w:lang w:bidi="fa-IR"/>
        </w:rPr>
        <w:t>الكتاب‏</w:t>
      </w:r>
      <w:bookmarkEnd w:id="559"/>
      <w:bookmarkEnd w:id="560"/>
    </w:p>
    <w:p w:rsidR="00BF20E7" w:rsidRDefault="00BF20E7" w:rsidP="005F6981">
      <w:pPr>
        <w:pStyle w:val="Heading1Center"/>
        <w:rPr>
          <w:lang w:bidi="fa-IR"/>
        </w:rPr>
      </w:pPr>
      <w:bookmarkStart w:id="561" w:name="_Toc484340770"/>
      <w:bookmarkStart w:id="562" w:name="_Toc485893604"/>
      <w:r>
        <w:rPr>
          <w:lang w:bidi="fa-IR"/>
        </w:rPr>
        <w:t>339. WRITING</w:t>
      </w:r>
      <w:bookmarkEnd w:id="561"/>
      <w:bookmarkEnd w:id="562"/>
    </w:p>
    <w:p w:rsidR="00BF20E7" w:rsidRDefault="00BF20E7" w:rsidP="005F6981">
      <w:pPr>
        <w:pStyle w:val="Heading2Center"/>
        <w:rPr>
          <w:lang w:bidi="fa-IR"/>
        </w:rPr>
      </w:pPr>
      <w:bookmarkStart w:id="563" w:name="_Toc484340771"/>
      <w:bookmarkStart w:id="564" w:name="_Toc485893605"/>
      <w:r>
        <w:rPr>
          <w:lang w:bidi="fa-IR"/>
        </w:rPr>
        <w:t xml:space="preserve">1572 - </w:t>
      </w:r>
      <w:r>
        <w:rPr>
          <w:rtl/>
          <w:lang w:bidi="fa-IR"/>
        </w:rPr>
        <w:t>الكِتابُ‏</w:t>
      </w:r>
      <w:bookmarkEnd w:id="563"/>
      <w:bookmarkEnd w:id="564"/>
    </w:p>
    <w:p w:rsidR="00BF20E7" w:rsidRDefault="00BF20E7" w:rsidP="005F6981">
      <w:pPr>
        <w:pStyle w:val="Heading2Center"/>
        <w:rPr>
          <w:lang w:bidi="fa-IR"/>
        </w:rPr>
      </w:pPr>
      <w:bookmarkStart w:id="565" w:name="_Toc484340772"/>
      <w:bookmarkStart w:id="566" w:name="_Toc485893606"/>
      <w:r>
        <w:rPr>
          <w:lang w:bidi="fa-IR"/>
        </w:rPr>
        <w:t>1572. Writing</w:t>
      </w:r>
      <w:bookmarkEnd w:id="565"/>
      <w:bookmarkEnd w:id="566"/>
    </w:p>
    <w:p w:rsidR="00BF20E7" w:rsidRDefault="00BF20E7" w:rsidP="00CD431C">
      <w:pPr>
        <w:pStyle w:val="libAr"/>
        <w:rPr>
          <w:lang w:bidi="fa-IR"/>
        </w:rPr>
      </w:pPr>
      <w:r>
        <w:rPr>
          <w:rtl/>
        </w:rPr>
        <w:t>(</w:t>
      </w:r>
      <w:r>
        <w:rPr>
          <w:rtl/>
          <w:lang w:bidi="fa-IR"/>
        </w:rPr>
        <w:t>ن وَالْقَلَمِ وَما يَسْطُرُونَ) .</w:t>
      </w:r>
      <w:r>
        <w:rPr>
          <w:rStyle w:val="libFootnotenumChar"/>
          <w:rFonts w:hint="cs"/>
          <w:rtl/>
        </w:rPr>
        <w:t>1</w:t>
      </w:r>
    </w:p>
    <w:p w:rsidR="00BF20E7" w:rsidRDefault="00BF20E7" w:rsidP="00B3443B">
      <w:pPr>
        <w:pStyle w:val="libNormal"/>
        <w:outlineLvl w:val="0"/>
        <w:rPr>
          <w:lang w:bidi="fa-IR"/>
        </w:rPr>
      </w:pPr>
      <w:bookmarkStart w:id="567" w:name="_Toc485893607"/>
      <w:r w:rsidRPr="009070E5">
        <w:rPr>
          <w:rStyle w:val="libBoldItalicChar"/>
        </w:rPr>
        <w:t>“By the Pen and what they write.”</w:t>
      </w:r>
      <w:r>
        <w:rPr>
          <w:lang w:bidi="fa-IR"/>
        </w:rPr>
        <w:t xml:space="preserve"> </w:t>
      </w:r>
      <w:r>
        <w:rPr>
          <w:rStyle w:val="libFootnotenumChar"/>
        </w:rPr>
        <w:t>2</w:t>
      </w:r>
      <w:bookmarkEnd w:id="567"/>
    </w:p>
    <w:p w:rsidR="00BF20E7" w:rsidRDefault="00BF20E7" w:rsidP="00CD431C">
      <w:pPr>
        <w:pStyle w:val="libAr"/>
        <w:rPr>
          <w:lang w:bidi="fa-IR"/>
        </w:rPr>
      </w:pPr>
      <w:r w:rsidRPr="00C65E9C">
        <w:rPr>
          <w:rStyle w:val="libBold1Char"/>
          <w:rFonts w:hint="cs"/>
          <w:rtl/>
        </w:rPr>
        <w:t>5407.</w:t>
      </w:r>
      <w:r>
        <w:rPr>
          <w:rtl/>
          <w:lang w:bidi="fa-IR"/>
        </w:rPr>
        <w:t xml:space="preserve"> الإمامُ عليٌّ عليه السلام : الكُتُبُ بَساتِينُ العُلَماءِ .</w:t>
      </w:r>
      <w:r>
        <w:rPr>
          <w:rStyle w:val="libFootnotenumChar"/>
          <w:rFonts w:hint="cs"/>
          <w:rtl/>
        </w:rPr>
        <w:t>3</w:t>
      </w:r>
    </w:p>
    <w:p w:rsidR="00BF20E7" w:rsidRDefault="00BF20E7" w:rsidP="00BF20E7">
      <w:pPr>
        <w:pStyle w:val="libNormal"/>
        <w:rPr>
          <w:lang w:bidi="fa-IR"/>
        </w:rPr>
      </w:pPr>
      <w:r w:rsidRPr="00C65E9C">
        <w:rPr>
          <w:rStyle w:val="libBold1Char"/>
        </w:rPr>
        <w:t>5407.</w:t>
      </w:r>
      <w:r>
        <w:rPr>
          <w:lang w:bidi="fa-IR"/>
        </w:rPr>
        <w:t xml:space="preserve"> Imam Ali </w:t>
      </w:r>
      <w:r>
        <w:t>(AS)</w:t>
      </w:r>
      <w:r>
        <w:rPr>
          <w:lang w:bidi="fa-IR"/>
        </w:rPr>
        <w:t xml:space="preserve"> said, 'Books are the gardens of scholars.' </w:t>
      </w:r>
      <w:r>
        <w:rPr>
          <w:rStyle w:val="libFootnotenumChar"/>
        </w:rPr>
        <w:t>4</w:t>
      </w:r>
    </w:p>
    <w:p w:rsidR="00BF20E7" w:rsidRDefault="00BF20E7" w:rsidP="00CD431C">
      <w:pPr>
        <w:pStyle w:val="libAr"/>
        <w:rPr>
          <w:lang w:bidi="fa-IR"/>
        </w:rPr>
      </w:pPr>
      <w:r w:rsidRPr="00C65E9C">
        <w:rPr>
          <w:rStyle w:val="libBold1Char"/>
          <w:rFonts w:hint="cs"/>
          <w:rtl/>
        </w:rPr>
        <w:t>5408.</w:t>
      </w:r>
      <w:r>
        <w:rPr>
          <w:rtl/>
          <w:lang w:bidi="fa-IR"/>
        </w:rPr>
        <w:t xml:space="preserve"> الإمامُ عليٌّ عليه السلام : نِعمَ المُحَدِّثُ الكتابُ .</w:t>
      </w:r>
      <w:r>
        <w:rPr>
          <w:rStyle w:val="libFootnotenumChar"/>
          <w:rFonts w:hint="cs"/>
          <w:rtl/>
        </w:rPr>
        <w:t>5</w:t>
      </w:r>
    </w:p>
    <w:p w:rsidR="00BF20E7" w:rsidRDefault="00BF20E7" w:rsidP="00BF20E7">
      <w:pPr>
        <w:pStyle w:val="libNormal"/>
        <w:rPr>
          <w:lang w:bidi="fa-IR"/>
        </w:rPr>
      </w:pPr>
      <w:r w:rsidRPr="00C65E9C">
        <w:rPr>
          <w:rStyle w:val="libBold1Char"/>
        </w:rPr>
        <w:t>5408.</w:t>
      </w:r>
      <w:r>
        <w:rPr>
          <w:lang w:bidi="fa-IR"/>
        </w:rPr>
        <w:t xml:space="preserve"> Imam Ali </w:t>
      </w:r>
      <w:r>
        <w:t>(AS)</w:t>
      </w:r>
      <w:r>
        <w:rPr>
          <w:lang w:bidi="fa-IR"/>
        </w:rPr>
        <w:t xml:space="preserve"> said, 'A book is the best of conversers.' </w:t>
      </w:r>
      <w:r>
        <w:rPr>
          <w:rStyle w:val="libFootnotenumChar"/>
        </w:rPr>
        <w:t>6</w:t>
      </w:r>
    </w:p>
    <w:p w:rsidR="00BF20E7" w:rsidRDefault="00BF20E7" w:rsidP="00CD431C">
      <w:pPr>
        <w:pStyle w:val="libAr"/>
        <w:rPr>
          <w:lang w:bidi="fa-IR"/>
        </w:rPr>
      </w:pPr>
      <w:r w:rsidRPr="00C65E9C">
        <w:rPr>
          <w:rStyle w:val="libBold1Char"/>
          <w:rFonts w:hint="cs"/>
          <w:rtl/>
        </w:rPr>
        <w:t>5409.</w:t>
      </w:r>
      <w:r>
        <w:rPr>
          <w:rtl/>
          <w:lang w:bidi="fa-IR"/>
        </w:rPr>
        <w:t xml:space="preserve"> الإمامُ عليٌّ عليه السلام : مَن تَسَلّى‏ بالكُتبِ لم تفُتْهُ سَلوَةٌ .</w:t>
      </w:r>
      <w:r>
        <w:rPr>
          <w:rStyle w:val="libFootnotenumChar"/>
          <w:rFonts w:hint="cs"/>
          <w:rtl/>
        </w:rPr>
        <w:t>7</w:t>
      </w:r>
    </w:p>
    <w:p w:rsidR="00BF20E7" w:rsidRDefault="00BF20E7" w:rsidP="00BF20E7">
      <w:pPr>
        <w:pStyle w:val="libNormal"/>
        <w:rPr>
          <w:lang w:bidi="fa-IR"/>
        </w:rPr>
      </w:pPr>
      <w:r w:rsidRPr="00C65E9C">
        <w:rPr>
          <w:rStyle w:val="libBold1Char"/>
        </w:rPr>
        <w:t>5409.</w:t>
      </w:r>
      <w:r>
        <w:rPr>
          <w:lang w:bidi="fa-IR"/>
        </w:rPr>
        <w:t xml:space="preserve"> Imam Ali </w:t>
      </w:r>
      <w:r>
        <w:t>(AS)</w:t>
      </w:r>
      <w:r>
        <w:rPr>
          <w:lang w:bidi="fa-IR"/>
        </w:rPr>
        <w:t xml:space="preserve"> said, 'Whoever seeks harmony with books will not miss any tranquillity.'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568" w:name="_Toc484340773"/>
      <w:bookmarkStart w:id="569" w:name="_Toc485893608"/>
      <w:r>
        <w:rPr>
          <w:lang w:bidi="fa-IR"/>
        </w:rPr>
        <w:t>Notes</w:t>
      </w:r>
      <w:bookmarkEnd w:id="568"/>
      <w:bookmarkEnd w:id="569"/>
    </w:p>
    <w:p w:rsidR="00BF20E7" w:rsidRDefault="00BF20E7" w:rsidP="00BF20E7">
      <w:pPr>
        <w:pStyle w:val="libFootnote"/>
        <w:rPr>
          <w:lang w:bidi="fa-IR"/>
        </w:rPr>
      </w:pPr>
      <w:r>
        <w:rPr>
          <w:lang w:bidi="fa-IR"/>
        </w:rPr>
        <w:t xml:space="preserve">1. </w:t>
      </w:r>
      <w:r>
        <w:rPr>
          <w:rtl/>
          <w:lang w:bidi="fa-IR"/>
        </w:rPr>
        <w:t>القلم : 1</w:t>
      </w:r>
      <w:r>
        <w:rPr>
          <w:lang w:bidi="fa-IR"/>
        </w:rPr>
        <w:t xml:space="preserve"> .</w:t>
      </w:r>
    </w:p>
    <w:p w:rsidR="00BF20E7" w:rsidRDefault="00BF20E7" w:rsidP="00BF20E7">
      <w:pPr>
        <w:pStyle w:val="libFootnote"/>
        <w:rPr>
          <w:lang w:bidi="fa-IR"/>
        </w:rPr>
      </w:pPr>
      <w:r>
        <w:rPr>
          <w:lang w:bidi="fa-IR"/>
        </w:rPr>
        <w:t>2. Quran 68</w:t>
      </w:r>
      <w:r>
        <w:rPr>
          <w:rtl/>
          <w:lang w:bidi="fa-IR"/>
        </w:rPr>
        <w:t>:1</w:t>
      </w:r>
    </w:p>
    <w:p w:rsidR="00BF20E7" w:rsidRDefault="00BF20E7" w:rsidP="00BF20E7">
      <w:pPr>
        <w:pStyle w:val="libFootnote"/>
        <w:rPr>
          <w:lang w:bidi="fa-IR"/>
        </w:rPr>
      </w:pPr>
      <w:r>
        <w:rPr>
          <w:lang w:bidi="fa-IR"/>
        </w:rPr>
        <w:t xml:space="preserve">3. </w:t>
      </w:r>
      <w:r>
        <w:rPr>
          <w:rtl/>
          <w:lang w:bidi="fa-IR"/>
        </w:rPr>
        <w:t>غرر الحكم : 991</w:t>
      </w:r>
      <w:r>
        <w:rPr>
          <w:lang w:bidi="fa-IR"/>
        </w:rPr>
        <w:t xml:space="preserve"> .</w:t>
      </w:r>
    </w:p>
    <w:p w:rsidR="00BF20E7" w:rsidRDefault="00BF20E7" w:rsidP="00BF20E7">
      <w:pPr>
        <w:pStyle w:val="libFootnote"/>
        <w:rPr>
          <w:lang w:bidi="fa-IR"/>
        </w:rPr>
      </w:pPr>
      <w:r>
        <w:rPr>
          <w:lang w:bidi="fa-IR"/>
        </w:rPr>
        <w:t>4. Ghurar al-Hikam, no 991</w:t>
      </w:r>
    </w:p>
    <w:p w:rsidR="00BF20E7" w:rsidRDefault="00BF20E7" w:rsidP="00BF20E7">
      <w:pPr>
        <w:pStyle w:val="libFootnote"/>
        <w:rPr>
          <w:lang w:bidi="fa-IR"/>
        </w:rPr>
      </w:pPr>
      <w:r>
        <w:rPr>
          <w:lang w:bidi="fa-IR"/>
        </w:rPr>
        <w:t xml:space="preserve">5. </w:t>
      </w:r>
      <w:r>
        <w:rPr>
          <w:rtl/>
          <w:lang w:bidi="fa-IR"/>
        </w:rPr>
        <w:t>غرر الحكم : 9948</w:t>
      </w:r>
      <w:r>
        <w:rPr>
          <w:lang w:bidi="fa-IR"/>
        </w:rPr>
        <w:t xml:space="preserve"> .</w:t>
      </w:r>
    </w:p>
    <w:p w:rsidR="00BF20E7" w:rsidRDefault="00BF20E7" w:rsidP="00BF20E7">
      <w:pPr>
        <w:pStyle w:val="libFootnote"/>
        <w:rPr>
          <w:lang w:bidi="fa-IR"/>
        </w:rPr>
      </w:pPr>
      <w:r>
        <w:rPr>
          <w:lang w:bidi="fa-IR"/>
        </w:rPr>
        <w:t>6. Ibid. no. 9948</w:t>
      </w:r>
    </w:p>
    <w:p w:rsidR="00BF20E7" w:rsidRDefault="00BF20E7" w:rsidP="00BF20E7">
      <w:pPr>
        <w:pStyle w:val="libFootnote"/>
        <w:rPr>
          <w:lang w:bidi="fa-IR"/>
        </w:rPr>
      </w:pPr>
      <w:r>
        <w:rPr>
          <w:lang w:bidi="fa-IR"/>
        </w:rPr>
        <w:t xml:space="preserve">7. </w:t>
      </w:r>
      <w:r>
        <w:rPr>
          <w:rtl/>
          <w:lang w:bidi="fa-IR"/>
        </w:rPr>
        <w:t>غرر الحكم : 8126</w:t>
      </w:r>
      <w:r>
        <w:rPr>
          <w:lang w:bidi="fa-IR"/>
        </w:rPr>
        <w:t xml:space="preserve"> .</w:t>
      </w:r>
    </w:p>
    <w:p w:rsidR="00BF20E7" w:rsidRDefault="00BF20E7" w:rsidP="00BF20E7">
      <w:pPr>
        <w:pStyle w:val="libFootnote"/>
        <w:rPr>
          <w:lang w:bidi="fa-IR"/>
        </w:rPr>
      </w:pPr>
      <w:r>
        <w:rPr>
          <w:lang w:bidi="fa-IR"/>
        </w:rPr>
        <w:t>8. Ibid. no 8126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70" w:name="_Toc484340774"/>
      <w:bookmarkStart w:id="571" w:name="_Toc485893609"/>
      <w:r>
        <w:rPr>
          <w:lang w:bidi="fa-IR"/>
        </w:rPr>
        <w:lastRenderedPageBreak/>
        <w:t xml:space="preserve">1573 - </w:t>
      </w:r>
      <w:r>
        <w:rPr>
          <w:rtl/>
          <w:lang w:bidi="fa-IR"/>
        </w:rPr>
        <w:t>الكِتابَةُ وَشخصِيَّةُ الكاتِبِ‏</w:t>
      </w:r>
      <w:bookmarkEnd w:id="570"/>
      <w:bookmarkEnd w:id="571"/>
    </w:p>
    <w:p w:rsidR="00BF20E7" w:rsidRDefault="00BF20E7" w:rsidP="005F6981">
      <w:pPr>
        <w:pStyle w:val="Heading2Center"/>
        <w:rPr>
          <w:lang w:bidi="fa-IR"/>
        </w:rPr>
      </w:pPr>
      <w:bookmarkStart w:id="572" w:name="_Toc484340775"/>
      <w:bookmarkStart w:id="573" w:name="_Toc485893610"/>
      <w:r>
        <w:rPr>
          <w:lang w:bidi="fa-IR"/>
        </w:rPr>
        <w:t>1573. Writing and the Personality OF THE WRITER</w:t>
      </w:r>
      <w:bookmarkEnd w:id="572"/>
      <w:bookmarkEnd w:id="573"/>
    </w:p>
    <w:p w:rsidR="00BF20E7" w:rsidRDefault="00BF20E7" w:rsidP="00CD431C">
      <w:pPr>
        <w:pStyle w:val="libAr"/>
        <w:rPr>
          <w:lang w:bidi="fa-IR"/>
        </w:rPr>
      </w:pPr>
      <w:r w:rsidRPr="00C65E9C">
        <w:rPr>
          <w:rStyle w:val="libBold1Char"/>
          <w:rFonts w:hint="cs"/>
          <w:rtl/>
        </w:rPr>
        <w:t>5410.</w:t>
      </w:r>
      <w:r>
        <w:rPr>
          <w:rtl/>
          <w:lang w:bidi="fa-IR"/>
        </w:rPr>
        <w:t xml:space="preserve"> الإمامُ عليٌّ عليه السلام : رَسولُكَ تَرجُمانُ عَقلِكَ ، وكِتابُكَ أبلَغُ ما يَنطِقُ عَنكَ .</w:t>
      </w:r>
      <w:r>
        <w:rPr>
          <w:rStyle w:val="libFootnotenumChar"/>
          <w:rFonts w:hint="cs"/>
          <w:rtl/>
        </w:rPr>
        <w:t>1</w:t>
      </w:r>
    </w:p>
    <w:p w:rsidR="00BF20E7" w:rsidRDefault="00BF20E7" w:rsidP="00BF20E7">
      <w:pPr>
        <w:pStyle w:val="libNormal"/>
        <w:rPr>
          <w:lang w:bidi="fa-IR"/>
        </w:rPr>
      </w:pPr>
      <w:r w:rsidRPr="00C65E9C">
        <w:rPr>
          <w:rStyle w:val="libBold1Char"/>
        </w:rPr>
        <w:t>5410.</w:t>
      </w:r>
      <w:r>
        <w:rPr>
          <w:lang w:bidi="fa-IR"/>
        </w:rPr>
        <w:t xml:space="preserve"> Imam Ali </w:t>
      </w:r>
      <w:r>
        <w:t>(AS)</w:t>
      </w:r>
      <w:r>
        <w:rPr>
          <w:lang w:bidi="fa-IR"/>
        </w:rPr>
        <w:t xml:space="preserve"> said, 'Your messenger is the interpreter of your intellect, and your letter is their most eloquent at expressing your true self.' </w:t>
      </w:r>
      <w:r>
        <w:rPr>
          <w:rStyle w:val="libFootnotenumChar"/>
        </w:rPr>
        <w:t>2</w:t>
      </w:r>
    </w:p>
    <w:p w:rsidR="00BF20E7" w:rsidRDefault="00BF20E7" w:rsidP="00CD431C">
      <w:pPr>
        <w:pStyle w:val="libAr"/>
        <w:rPr>
          <w:lang w:bidi="fa-IR"/>
        </w:rPr>
      </w:pPr>
      <w:r w:rsidRPr="00C65E9C">
        <w:rPr>
          <w:rStyle w:val="libBold1Char"/>
          <w:rFonts w:hint="cs"/>
          <w:rtl/>
        </w:rPr>
        <w:t>5411.</w:t>
      </w:r>
      <w:r>
        <w:rPr>
          <w:rtl/>
          <w:lang w:bidi="fa-IR"/>
        </w:rPr>
        <w:t xml:space="preserve"> الإمامُ عليٌّ عليه السلام : كِتابُ الرَّجُلِ عُنوانُ عَقلِهِ وبُرهانُ فَضلِهِ .</w:t>
      </w:r>
      <w:r>
        <w:rPr>
          <w:rStyle w:val="libFootnotenumChar"/>
          <w:rFonts w:hint="cs"/>
          <w:rtl/>
        </w:rPr>
        <w:t>3</w:t>
      </w:r>
    </w:p>
    <w:p w:rsidR="00BF20E7" w:rsidRDefault="00BF20E7" w:rsidP="00BF20E7">
      <w:pPr>
        <w:pStyle w:val="libNormal"/>
        <w:rPr>
          <w:lang w:bidi="fa-IR"/>
        </w:rPr>
      </w:pPr>
      <w:r w:rsidRPr="00C65E9C">
        <w:rPr>
          <w:rStyle w:val="libBold1Char"/>
        </w:rPr>
        <w:t>5411.</w:t>
      </w:r>
      <w:r>
        <w:rPr>
          <w:lang w:bidi="fa-IR"/>
        </w:rPr>
        <w:t xml:space="preserve"> Imam Ali </w:t>
      </w:r>
      <w:r>
        <w:t>(AS)</w:t>
      </w:r>
      <w:r>
        <w:rPr>
          <w:lang w:bidi="fa-IR"/>
        </w:rPr>
        <w:t xml:space="preserve"> said, 'A man's book is the title of his intellect and the proof of his virtue.' </w:t>
      </w:r>
      <w:r>
        <w:rPr>
          <w:rStyle w:val="libFootnotenumChar"/>
        </w:rPr>
        <w:t>4</w:t>
      </w:r>
    </w:p>
    <w:p w:rsidR="00BF20E7" w:rsidRDefault="00BF20E7" w:rsidP="00CD431C">
      <w:pPr>
        <w:pStyle w:val="libAr"/>
        <w:rPr>
          <w:lang w:bidi="fa-IR"/>
        </w:rPr>
      </w:pPr>
      <w:r w:rsidRPr="00C65E9C">
        <w:rPr>
          <w:rStyle w:val="libBold1Char"/>
          <w:rFonts w:hint="cs"/>
          <w:rtl/>
        </w:rPr>
        <w:t>5412.</w:t>
      </w:r>
      <w:r>
        <w:rPr>
          <w:rtl/>
          <w:lang w:bidi="fa-IR"/>
        </w:rPr>
        <w:t xml:space="preserve"> الإمامُ عليٌّ عليه السلام : عُقولُ الفُضَلاءِ في أطرافِ أقلامِها .</w:t>
      </w:r>
      <w:r>
        <w:rPr>
          <w:rStyle w:val="libFootnotenumChar"/>
          <w:rFonts w:hint="cs"/>
          <w:rtl/>
        </w:rPr>
        <w:t>5</w:t>
      </w:r>
    </w:p>
    <w:p w:rsidR="00BF20E7" w:rsidRDefault="00BF20E7" w:rsidP="00BF20E7">
      <w:pPr>
        <w:pStyle w:val="libNormal"/>
        <w:rPr>
          <w:lang w:bidi="fa-IR"/>
        </w:rPr>
      </w:pPr>
      <w:r w:rsidRPr="00C65E9C">
        <w:rPr>
          <w:rStyle w:val="libBold1Char"/>
        </w:rPr>
        <w:t>5412.</w:t>
      </w:r>
      <w:r>
        <w:rPr>
          <w:lang w:bidi="fa-IR"/>
        </w:rPr>
        <w:t xml:space="preserve"> Imam Ali </w:t>
      </w:r>
      <w:r>
        <w:t>(AS)</w:t>
      </w:r>
      <w:r>
        <w:rPr>
          <w:lang w:bidi="fa-IR"/>
        </w:rPr>
        <w:t xml:space="preserve"> said, 'The intellects of the meritorious are around their pens.'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574" w:name="_Toc484340776"/>
      <w:bookmarkStart w:id="575" w:name="_Toc485893611"/>
      <w:r>
        <w:rPr>
          <w:lang w:bidi="fa-IR"/>
        </w:rPr>
        <w:t>Notes</w:t>
      </w:r>
      <w:bookmarkEnd w:id="574"/>
      <w:bookmarkEnd w:id="575"/>
    </w:p>
    <w:p w:rsidR="00BF20E7" w:rsidRDefault="00BF20E7" w:rsidP="00BF20E7">
      <w:pPr>
        <w:pStyle w:val="libFootnote"/>
        <w:rPr>
          <w:lang w:bidi="fa-IR"/>
        </w:rPr>
      </w:pPr>
      <w:r>
        <w:rPr>
          <w:lang w:bidi="fa-IR"/>
        </w:rPr>
        <w:t xml:space="preserve">1. </w:t>
      </w:r>
      <w:r>
        <w:rPr>
          <w:rtl/>
          <w:lang w:bidi="fa-IR"/>
        </w:rPr>
        <w:t>نهج البلاغة : الحكمة 301</w:t>
      </w:r>
      <w:r>
        <w:rPr>
          <w:lang w:bidi="fa-IR"/>
        </w:rPr>
        <w:t xml:space="preserve"> .</w:t>
      </w:r>
    </w:p>
    <w:p w:rsidR="00BF20E7" w:rsidRDefault="00BF20E7" w:rsidP="00BF20E7">
      <w:pPr>
        <w:pStyle w:val="libFootnote"/>
        <w:rPr>
          <w:lang w:bidi="fa-IR"/>
        </w:rPr>
      </w:pPr>
      <w:r>
        <w:rPr>
          <w:lang w:bidi="fa-IR"/>
        </w:rPr>
        <w:t>2. Nahj al-Balagha, Saying 301</w:t>
      </w:r>
    </w:p>
    <w:p w:rsidR="00BF20E7" w:rsidRDefault="00BF20E7" w:rsidP="00BF20E7">
      <w:pPr>
        <w:pStyle w:val="libFootnote"/>
        <w:rPr>
          <w:lang w:bidi="fa-IR"/>
        </w:rPr>
      </w:pPr>
      <w:r>
        <w:rPr>
          <w:lang w:bidi="fa-IR"/>
        </w:rPr>
        <w:t xml:space="preserve">3. </w:t>
      </w:r>
      <w:r>
        <w:rPr>
          <w:rtl/>
          <w:lang w:bidi="fa-IR"/>
        </w:rPr>
        <w:t>غرر الحكم : 7260</w:t>
      </w:r>
      <w:r>
        <w:rPr>
          <w:lang w:bidi="fa-IR"/>
        </w:rPr>
        <w:t xml:space="preserve"> .</w:t>
      </w:r>
    </w:p>
    <w:p w:rsidR="00BF20E7" w:rsidRDefault="00BF20E7" w:rsidP="00BF20E7">
      <w:pPr>
        <w:pStyle w:val="libFootnote"/>
        <w:rPr>
          <w:lang w:bidi="fa-IR"/>
        </w:rPr>
      </w:pPr>
      <w:r>
        <w:rPr>
          <w:lang w:bidi="fa-IR"/>
        </w:rPr>
        <w:t>4. Ghurar al-Hikam, no. 7260</w:t>
      </w:r>
    </w:p>
    <w:p w:rsidR="00BF20E7" w:rsidRDefault="00BF20E7" w:rsidP="00BF20E7">
      <w:pPr>
        <w:pStyle w:val="libFootnote"/>
        <w:rPr>
          <w:lang w:bidi="fa-IR"/>
        </w:rPr>
      </w:pPr>
      <w:r>
        <w:rPr>
          <w:lang w:bidi="fa-IR"/>
        </w:rPr>
        <w:t xml:space="preserve">5. </w:t>
      </w:r>
      <w:r>
        <w:rPr>
          <w:rtl/>
          <w:lang w:bidi="fa-IR"/>
        </w:rPr>
        <w:t>غرر الحكم : 6339</w:t>
      </w:r>
      <w:r>
        <w:rPr>
          <w:lang w:bidi="fa-IR"/>
        </w:rPr>
        <w:t xml:space="preserve"> .</w:t>
      </w:r>
    </w:p>
    <w:p w:rsidR="00BF20E7" w:rsidRDefault="00BF20E7" w:rsidP="00BF20E7">
      <w:pPr>
        <w:pStyle w:val="libFootnote"/>
        <w:rPr>
          <w:lang w:bidi="fa-IR"/>
        </w:rPr>
      </w:pPr>
      <w:r>
        <w:rPr>
          <w:lang w:bidi="fa-IR"/>
        </w:rPr>
        <w:t>6. Ibid. no. 6339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76" w:name="_Toc484340777"/>
      <w:bookmarkStart w:id="577" w:name="_Toc485893612"/>
      <w:r>
        <w:rPr>
          <w:lang w:bidi="fa-IR"/>
        </w:rPr>
        <w:lastRenderedPageBreak/>
        <w:t xml:space="preserve">1574 - </w:t>
      </w:r>
      <w:r>
        <w:rPr>
          <w:rtl/>
          <w:lang w:bidi="fa-IR"/>
        </w:rPr>
        <w:t>الحَثُّ عَلى‏ كِتابَةِ العِلمِ‏</w:t>
      </w:r>
      <w:bookmarkEnd w:id="576"/>
      <w:bookmarkEnd w:id="577"/>
    </w:p>
    <w:p w:rsidR="00BF20E7" w:rsidRDefault="00BF20E7" w:rsidP="005F6981">
      <w:pPr>
        <w:pStyle w:val="Heading2Center"/>
        <w:rPr>
          <w:lang w:bidi="fa-IR"/>
        </w:rPr>
      </w:pPr>
      <w:bookmarkStart w:id="578" w:name="_Toc484340778"/>
      <w:bookmarkStart w:id="579" w:name="_Toc485893613"/>
      <w:r>
        <w:rPr>
          <w:lang w:bidi="fa-IR"/>
        </w:rPr>
        <w:t>1574. ENJOINMENT OF WRITING KNOWLEDGE</w:t>
      </w:r>
      <w:bookmarkEnd w:id="578"/>
      <w:bookmarkEnd w:id="579"/>
    </w:p>
    <w:p w:rsidR="00BF20E7" w:rsidRDefault="00BF20E7" w:rsidP="00CD431C">
      <w:pPr>
        <w:pStyle w:val="libAr"/>
        <w:rPr>
          <w:lang w:bidi="fa-IR"/>
        </w:rPr>
      </w:pPr>
      <w:r w:rsidRPr="00C65E9C">
        <w:rPr>
          <w:rStyle w:val="libBold1Char"/>
          <w:rFonts w:hint="cs"/>
          <w:rtl/>
        </w:rPr>
        <w:t>5413.</w:t>
      </w:r>
      <w:r>
        <w:rPr>
          <w:rtl/>
          <w:lang w:bidi="fa-IR"/>
        </w:rPr>
        <w:t xml:space="preserve"> رسولُ اللَّهِ صلى اللَّه عليه وآله : قَيِّدُوا العِلمَ بالكِتابِ .</w:t>
      </w:r>
      <w:r>
        <w:rPr>
          <w:rStyle w:val="libFootnotenumChar"/>
          <w:rFonts w:hint="cs"/>
          <w:rtl/>
        </w:rPr>
        <w:t>1</w:t>
      </w:r>
    </w:p>
    <w:p w:rsidR="00BF20E7" w:rsidRDefault="00BF20E7" w:rsidP="00BF20E7">
      <w:pPr>
        <w:pStyle w:val="libNormal"/>
        <w:rPr>
          <w:lang w:bidi="fa-IR"/>
        </w:rPr>
      </w:pPr>
      <w:r w:rsidRPr="00C65E9C">
        <w:rPr>
          <w:rStyle w:val="libBold1Char"/>
        </w:rPr>
        <w:t>5413.</w:t>
      </w:r>
      <w:r>
        <w:rPr>
          <w:lang w:bidi="fa-IR"/>
        </w:rPr>
        <w:t xml:space="preserve"> The Prophet </w:t>
      </w:r>
      <w:r>
        <w:t>(SAWA)</w:t>
      </w:r>
      <w:r>
        <w:rPr>
          <w:lang w:bidi="fa-IR"/>
        </w:rPr>
        <w:t xml:space="preserve"> said, 'Capture knowledge through writing.' </w:t>
      </w:r>
      <w:r>
        <w:rPr>
          <w:rStyle w:val="libFootnotenumChar"/>
        </w:rPr>
        <w:t>2</w:t>
      </w:r>
    </w:p>
    <w:p w:rsidR="00BF20E7" w:rsidRDefault="00BF20E7" w:rsidP="00CD431C">
      <w:pPr>
        <w:pStyle w:val="libAr"/>
        <w:rPr>
          <w:lang w:bidi="fa-IR"/>
        </w:rPr>
      </w:pPr>
      <w:r w:rsidRPr="00C65E9C">
        <w:rPr>
          <w:rStyle w:val="libBold1Char"/>
          <w:rFonts w:hint="cs"/>
          <w:rtl/>
        </w:rPr>
        <w:t>5414.</w:t>
      </w:r>
      <w:r>
        <w:rPr>
          <w:rtl/>
          <w:lang w:bidi="fa-IR"/>
        </w:rPr>
        <w:t xml:space="preserve"> رسولُ اللَّهِ صلى اللَّه عليه وآله : اكتُبُوا العِلمَ قبلَ ذَهابِ العُلَماءِ، وإنّما ذَهابُ العِلمِ بِمَوتِ العُلَماءِ .</w:t>
      </w:r>
      <w:r>
        <w:rPr>
          <w:rStyle w:val="libFootnotenumChar"/>
          <w:rFonts w:hint="cs"/>
          <w:rtl/>
        </w:rPr>
        <w:t>3</w:t>
      </w:r>
    </w:p>
    <w:p w:rsidR="00BF20E7" w:rsidRDefault="00BF20E7" w:rsidP="00BF20E7">
      <w:pPr>
        <w:pStyle w:val="libNormal"/>
        <w:rPr>
          <w:lang w:bidi="fa-IR"/>
        </w:rPr>
      </w:pPr>
      <w:r w:rsidRPr="00C65E9C">
        <w:rPr>
          <w:rStyle w:val="libBold1Char"/>
        </w:rPr>
        <w:t>5414.</w:t>
      </w:r>
      <w:r>
        <w:rPr>
          <w:lang w:bidi="fa-IR"/>
        </w:rPr>
        <w:t xml:space="preserve"> The Prophet </w:t>
      </w:r>
      <w:r>
        <w:t>(SAWA)</w:t>
      </w:r>
      <w:r>
        <w:rPr>
          <w:lang w:bidi="fa-IR"/>
        </w:rPr>
        <w:t xml:space="preserve"> said, 'Write down knowledge before the departure of the scholars, for the departure of knowledge ensues from the death of scholars.' </w:t>
      </w:r>
      <w:r>
        <w:rPr>
          <w:rStyle w:val="libFootnotenumChar"/>
        </w:rPr>
        <w:t>4</w:t>
      </w:r>
    </w:p>
    <w:p w:rsidR="00BF20E7" w:rsidRDefault="00BF20E7" w:rsidP="00CD431C">
      <w:pPr>
        <w:pStyle w:val="libAr"/>
        <w:rPr>
          <w:lang w:bidi="fa-IR"/>
        </w:rPr>
      </w:pPr>
      <w:r w:rsidRPr="00C65E9C">
        <w:rPr>
          <w:rStyle w:val="libBold1Char"/>
          <w:rFonts w:hint="cs"/>
          <w:rtl/>
        </w:rPr>
        <w:t>5415.</w:t>
      </w:r>
      <w:r>
        <w:rPr>
          <w:rtl/>
          <w:lang w:bidi="fa-IR"/>
        </w:rPr>
        <w:t xml:space="preserve"> الإمامُ الصّادقُ عليه السلام :اكتُبُوا ؛ فإنّكُم لا تَحفَظُونَ حتّى‏ تَكتُبوا .</w:t>
      </w:r>
      <w:r>
        <w:rPr>
          <w:rStyle w:val="libFootnotenumChar"/>
          <w:rFonts w:hint="cs"/>
          <w:rtl/>
        </w:rPr>
        <w:t>5</w:t>
      </w:r>
    </w:p>
    <w:p w:rsidR="00BF20E7" w:rsidRDefault="00BF20E7" w:rsidP="00BF20E7">
      <w:pPr>
        <w:pStyle w:val="libNormal"/>
        <w:rPr>
          <w:lang w:bidi="fa-IR"/>
        </w:rPr>
      </w:pPr>
      <w:r w:rsidRPr="00C65E9C">
        <w:rPr>
          <w:rStyle w:val="libBold1Char"/>
        </w:rPr>
        <w:t>5415.</w:t>
      </w:r>
      <w:r>
        <w:rPr>
          <w:lang w:bidi="fa-IR"/>
        </w:rPr>
        <w:t xml:space="preserve"> Imam al-Sadiq </w:t>
      </w:r>
      <w:r>
        <w:t>(AS)</w:t>
      </w:r>
      <w:r>
        <w:rPr>
          <w:lang w:bidi="fa-IR"/>
        </w:rPr>
        <w:t xml:space="preserve"> said, 'Write, for you will not memorize until you write.' </w:t>
      </w:r>
      <w:r>
        <w:rPr>
          <w:rStyle w:val="libFootnotenumChar"/>
        </w:rPr>
        <w:t>6</w:t>
      </w:r>
    </w:p>
    <w:p w:rsidR="00BF20E7" w:rsidRDefault="00BF20E7" w:rsidP="00CD431C">
      <w:pPr>
        <w:pStyle w:val="libAr"/>
        <w:rPr>
          <w:lang w:bidi="fa-IR"/>
        </w:rPr>
      </w:pPr>
      <w:r w:rsidRPr="00C65E9C">
        <w:rPr>
          <w:rStyle w:val="libBold1Char"/>
          <w:rFonts w:hint="cs"/>
          <w:rtl/>
        </w:rPr>
        <w:t>5416.</w:t>
      </w:r>
      <w:r>
        <w:rPr>
          <w:rtl/>
          <w:lang w:bidi="fa-IR"/>
        </w:rPr>
        <w:t xml:space="preserve"> الإمامُ الصّادقُ عليه السلام : القَلبُ يَتَّكِلُ علَى الكِتابَةِ .</w:t>
      </w:r>
      <w:r>
        <w:rPr>
          <w:rStyle w:val="libFootnotenumChar"/>
          <w:rFonts w:hint="cs"/>
          <w:rtl/>
        </w:rPr>
        <w:t>7</w:t>
      </w:r>
    </w:p>
    <w:p w:rsidR="00BF20E7" w:rsidRDefault="00BF20E7" w:rsidP="00BF20E7">
      <w:pPr>
        <w:pStyle w:val="libNormal"/>
        <w:rPr>
          <w:lang w:bidi="fa-IR"/>
        </w:rPr>
      </w:pPr>
      <w:r w:rsidRPr="00C65E9C">
        <w:rPr>
          <w:rStyle w:val="libBold1Char"/>
        </w:rPr>
        <w:t>5416.</w:t>
      </w:r>
      <w:r>
        <w:rPr>
          <w:lang w:bidi="fa-IR"/>
        </w:rPr>
        <w:t xml:space="preserve"> Imam al-Sadiq </w:t>
      </w:r>
      <w:r>
        <w:t>(AS)</w:t>
      </w:r>
      <w:r>
        <w:rPr>
          <w:lang w:bidi="fa-IR"/>
        </w:rPr>
        <w:t xml:space="preserve"> said, 'The heart relies on writing.'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580" w:name="_Toc484340779"/>
      <w:bookmarkStart w:id="581" w:name="_Toc485893614"/>
      <w:r>
        <w:rPr>
          <w:lang w:bidi="fa-IR"/>
        </w:rPr>
        <w:t>Notes</w:t>
      </w:r>
      <w:bookmarkEnd w:id="580"/>
      <w:bookmarkEnd w:id="581"/>
    </w:p>
    <w:p w:rsidR="00BF20E7" w:rsidRDefault="00BF20E7" w:rsidP="00BF20E7">
      <w:pPr>
        <w:pStyle w:val="libFootnote"/>
        <w:rPr>
          <w:lang w:bidi="fa-IR"/>
        </w:rPr>
      </w:pPr>
      <w:r>
        <w:rPr>
          <w:lang w:bidi="fa-IR"/>
        </w:rPr>
        <w:t xml:space="preserve">1. </w:t>
      </w:r>
      <w:r>
        <w:rPr>
          <w:rtl/>
          <w:lang w:bidi="fa-IR"/>
        </w:rPr>
        <w:t>كنز العمّال : 29332</w:t>
      </w:r>
      <w:r>
        <w:rPr>
          <w:lang w:bidi="fa-IR"/>
        </w:rPr>
        <w:t xml:space="preserve"> .</w:t>
      </w:r>
    </w:p>
    <w:p w:rsidR="00BF20E7" w:rsidRDefault="00BF20E7" w:rsidP="00BF20E7">
      <w:pPr>
        <w:pStyle w:val="libFootnote"/>
        <w:rPr>
          <w:lang w:bidi="fa-IR"/>
        </w:rPr>
      </w:pPr>
      <w:r>
        <w:rPr>
          <w:lang w:bidi="fa-IR"/>
        </w:rPr>
        <w:t>2. Kanz al-Ummal, no. 29332</w:t>
      </w:r>
    </w:p>
    <w:p w:rsidR="00BF20E7" w:rsidRDefault="00BF20E7" w:rsidP="00BF20E7">
      <w:pPr>
        <w:pStyle w:val="libFootnote"/>
        <w:rPr>
          <w:lang w:bidi="fa-IR"/>
        </w:rPr>
      </w:pPr>
      <w:r>
        <w:rPr>
          <w:lang w:bidi="fa-IR"/>
        </w:rPr>
        <w:t xml:space="preserve">3. </w:t>
      </w:r>
      <w:r>
        <w:rPr>
          <w:rtl/>
          <w:lang w:bidi="fa-IR"/>
        </w:rPr>
        <w:t>كنز العمّال : 28733</w:t>
      </w:r>
      <w:r>
        <w:rPr>
          <w:lang w:bidi="fa-IR"/>
        </w:rPr>
        <w:t xml:space="preserve"> .</w:t>
      </w:r>
    </w:p>
    <w:p w:rsidR="00BF20E7" w:rsidRDefault="00BF20E7" w:rsidP="00BF20E7">
      <w:pPr>
        <w:pStyle w:val="libFootnote"/>
        <w:rPr>
          <w:lang w:bidi="fa-IR"/>
        </w:rPr>
      </w:pPr>
      <w:r>
        <w:rPr>
          <w:lang w:bidi="fa-IR"/>
        </w:rPr>
        <w:t>4. Ibid. no. 28733</w:t>
      </w:r>
    </w:p>
    <w:p w:rsidR="00BF20E7" w:rsidRDefault="00BF20E7" w:rsidP="00BF20E7">
      <w:pPr>
        <w:pStyle w:val="libFootnote"/>
        <w:rPr>
          <w:lang w:bidi="fa-IR"/>
        </w:rPr>
      </w:pPr>
      <w:r>
        <w:rPr>
          <w:lang w:bidi="fa-IR"/>
        </w:rPr>
        <w:t xml:space="preserve">5. </w:t>
      </w:r>
      <w:r>
        <w:rPr>
          <w:rtl/>
          <w:lang w:bidi="fa-IR"/>
        </w:rPr>
        <w:t>الكافي : 1 / 52 / 9</w:t>
      </w:r>
      <w:r>
        <w:rPr>
          <w:lang w:bidi="fa-IR"/>
        </w:rPr>
        <w:t xml:space="preserve"> .</w:t>
      </w:r>
    </w:p>
    <w:p w:rsidR="00BF20E7" w:rsidRDefault="00BF20E7" w:rsidP="00BF20E7">
      <w:pPr>
        <w:pStyle w:val="libFootnote"/>
        <w:rPr>
          <w:lang w:bidi="fa-IR"/>
        </w:rPr>
      </w:pPr>
      <w:r>
        <w:rPr>
          <w:lang w:bidi="fa-IR"/>
        </w:rPr>
        <w:t>6. al-Kafi, v. 1, p. 52, no. 9</w:t>
      </w:r>
    </w:p>
    <w:p w:rsidR="00BF20E7" w:rsidRDefault="00BF20E7" w:rsidP="00BF20E7">
      <w:pPr>
        <w:pStyle w:val="libFootnote"/>
        <w:rPr>
          <w:lang w:bidi="fa-IR"/>
        </w:rPr>
      </w:pPr>
      <w:r>
        <w:rPr>
          <w:lang w:bidi="fa-IR"/>
        </w:rPr>
        <w:t xml:space="preserve">7. </w:t>
      </w:r>
      <w:r>
        <w:rPr>
          <w:rtl/>
          <w:lang w:bidi="fa-IR"/>
        </w:rPr>
        <w:t>الكافي : 1 / 52 / 8</w:t>
      </w:r>
      <w:r>
        <w:rPr>
          <w:lang w:bidi="fa-IR"/>
        </w:rPr>
        <w:t xml:space="preserve"> .</w:t>
      </w:r>
    </w:p>
    <w:p w:rsidR="00BF20E7" w:rsidRDefault="00BF20E7" w:rsidP="00BF20E7">
      <w:pPr>
        <w:pStyle w:val="libFootnote"/>
        <w:rPr>
          <w:lang w:bidi="fa-IR"/>
        </w:rPr>
      </w:pPr>
      <w:r>
        <w:rPr>
          <w:lang w:bidi="fa-IR"/>
        </w:rPr>
        <w:t>8. Ibid. v. 1, p. 52, no. 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82" w:name="_Toc484340780"/>
      <w:bookmarkStart w:id="583" w:name="_Toc485893615"/>
      <w:r>
        <w:rPr>
          <w:lang w:bidi="fa-IR"/>
        </w:rPr>
        <w:lastRenderedPageBreak/>
        <w:t xml:space="preserve">1575 - </w:t>
      </w:r>
      <w:r>
        <w:rPr>
          <w:rtl/>
          <w:lang w:bidi="fa-IR"/>
        </w:rPr>
        <w:t>ثَوابُ التَّأليفِ وَالكِتابَةِ</w:t>
      </w:r>
      <w:bookmarkEnd w:id="582"/>
      <w:bookmarkEnd w:id="583"/>
    </w:p>
    <w:p w:rsidR="00BF20E7" w:rsidRDefault="00BF20E7" w:rsidP="005F6981">
      <w:pPr>
        <w:pStyle w:val="Heading2Center"/>
        <w:rPr>
          <w:lang w:bidi="fa-IR"/>
        </w:rPr>
      </w:pPr>
      <w:bookmarkStart w:id="584" w:name="_Toc484340781"/>
      <w:bookmarkStart w:id="585" w:name="_Toc485893616"/>
      <w:r>
        <w:rPr>
          <w:lang w:bidi="fa-IR"/>
        </w:rPr>
        <w:t>1575. THE REWARD OF AUTHORSHIP AND WRITING</w:t>
      </w:r>
      <w:bookmarkEnd w:id="584"/>
      <w:bookmarkEnd w:id="585"/>
    </w:p>
    <w:p w:rsidR="00BF20E7" w:rsidRDefault="00BF20E7" w:rsidP="00CD431C">
      <w:pPr>
        <w:pStyle w:val="libAr"/>
        <w:rPr>
          <w:lang w:bidi="fa-IR"/>
        </w:rPr>
      </w:pPr>
      <w:r w:rsidRPr="00C65E9C">
        <w:rPr>
          <w:rStyle w:val="libBold1Char"/>
          <w:rFonts w:hint="cs"/>
          <w:rtl/>
        </w:rPr>
        <w:t>5417.</w:t>
      </w:r>
      <w:r>
        <w:rPr>
          <w:rtl/>
          <w:lang w:bidi="fa-IR"/>
        </w:rPr>
        <w:t xml:space="preserve"> رسولُ اللَّهِ صلى اللَّه عليه وآله : المؤمنُ إذا ماتَ وتَرَكَ وَرَقةً واحِدَةً علَيها عِلمٌ تَكونُ تِلكَ الوَرَقةُ يَومَ القِيامَةِ سِتراً فيما بَينَهُ وبَينَ النّارِ ، وأعطاهُ اللَّهُ تباركَ وتعالى‏ بكُلِّ حَرفٍ مَكتوبٍ علَيها مَدينَةً أوسَعَ مِن الدُّنيا سَبعَ مَرّاتٍ .</w:t>
      </w:r>
      <w:r>
        <w:rPr>
          <w:rStyle w:val="libFootnotenumChar"/>
          <w:rFonts w:hint="cs"/>
          <w:rtl/>
        </w:rPr>
        <w:t>1</w:t>
      </w:r>
    </w:p>
    <w:p w:rsidR="00BF20E7" w:rsidRDefault="00BF20E7" w:rsidP="00BF20E7">
      <w:pPr>
        <w:pStyle w:val="libNormal"/>
        <w:rPr>
          <w:lang w:bidi="fa-IR"/>
        </w:rPr>
      </w:pPr>
      <w:r w:rsidRPr="00C65E9C">
        <w:rPr>
          <w:rStyle w:val="libBold1Char"/>
        </w:rPr>
        <w:t>5417.</w:t>
      </w:r>
      <w:r>
        <w:rPr>
          <w:lang w:bidi="fa-IR"/>
        </w:rPr>
        <w:t xml:space="preserve"> The Prophet </w:t>
      </w:r>
      <w:r>
        <w:t>(SAWA)</w:t>
      </w:r>
      <w:r>
        <w:rPr>
          <w:lang w:bidi="fa-IR"/>
        </w:rPr>
        <w:t xml:space="preserve"> said, 'If a believer dies and leaves behind one piece of paper that has knowledge on it, that paper will be a guard for him on the Day of Judgment between him and the Hellfire, and Allah Almighty will give him for every word written on that paper a city seven times larger than the world.' </w:t>
      </w:r>
      <w:r>
        <w:rPr>
          <w:rStyle w:val="libFootnotenumChar"/>
        </w:rPr>
        <w:t>2</w:t>
      </w:r>
    </w:p>
    <w:p w:rsidR="00BF20E7" w:rsidRDefault="00BF20E7" w:rsidP="00CD431C">
      <w:pPr>
        <w:pStyle w:val="libAr"/>
        <w:rPr>
          <w:lang w:bidi="fa-IR"/>
        </w:rPr>
      </w:pPr>
      <w:r w:rsidRPr="00C65E9C">
        <w:rPr>
          <w:rStyle w:val="libBold1Char"/>
          <w:rFonts w:hint="cs"/>
          <w:rtl/>
        </w:rPr>
        <w:t>5418.</w:t>
      </w:r>
      <w:r>
        <w:rPr>
          <w:rtl/>
          <w:lang w:bidi="fa-IR"/>
        </w:rPr>
        <w:t xml:space="preserve"> رسولُ اللَّهِ صلى اللَّه عليه وآله : مَن كَتَبَ عَنِّي عِلماً أو حَديثاً لم يَزَلْ يُكتَبْ لَهُ الأجرُ ما بَقِيَ ذلكَ العِلمُ والحَديثُ .</w:t>
      </w:r>
      <w:r>
        <w:rPr>
          <w:rStyle w:val="libFootnotenumChar"/>
          <w:rFonts w:hint="cs"/>
          <w:rtl/>
        </w:rPr>
        <w:t>3</w:t>
      </w:r>
    </w:p>
    <w:p w:rsidR="00BF20E7" w:rsidRDefault="00BF20E7" w:rsidP="00BF20E7">
      <w:pPr>
        <w:pStyle w:val="libNormal"/>
        <w:rPr>
          <w:lang w:bidi="fa-IR"/>
        </w:rPr>
      </w:pPr>
      <w:r w:rsidRPr="00C65E9C">
        <w:rPr>
          <w:rStyle w:val="libBold1Char"/>
        </w:rPr>
        <w:t>5418.</w:t>
      </w:r>
      <w:r>
        <w:rPr>
          <w:lang w:bidi="fa-IR"/>
        </w:rPr>
        <w:t xml:space="preserve"> The Prophet </w:t>
      </w:r>
      <w:r>
        <w:t>(SAWA)</w:t>
      </w:r>
      <w:r>
        <w:rPr>
          <w:lang w:bidi="fa-IR"/>
        </w:rPr>
        <w:t xml:space="preserve"> said, 'Whoever writes knowledge or a narration on my authority, a reward will continuously be written for him as long as that knowledge and narration exists.'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586" w:name="_Toc484340782"/>
      <w:bookmarkStart w:id="587" w:name="_Toc485893617"/>
      <w:r>
        <w:rPr>
          <w:lang w:bidi="fa-IR"/>
        </w:rPr>
        <w:t>Notes</w:t>
      </w:r>
      <w:bookmarkEnd w:id="586"/>
      <w:bookmarkEnd w:id="587"/>
    </w:p>
    <w:p w:rsidR="00BF20E7" w:rsidRDefault="00BF20E7" w:rsidP="00BF20E7">
      <w:pPr>
        <w:pStyle w:val="libFootnote"/>
        <w:rPr>
          <w:lang w:bidi="fa-IR"/>
        </w:rPr>
      </w:pPr>
      <w:r>
        <w:rPr>
          <w:lang w:bidi="fa-IR"/>
        </w:rPr>
        <w:t xml:space="preserve">1. </w:t>
      </w:r>
      <w:r>
        <w:rPr>
          <w:rtl/>
          <w:lang w:bidi="fa-IR"/>
        </w:rPr>
        <w:t>الأمالي للصدوق : 91 / 64</w:t>
      </w:r>
      <w:r>
        <w:rPr>
          <w:lang w:bidi="fa-IR"/>
        </w:rPr>
        <w:t xml:space="preserve"> .</w:t>
      </w:r>
    </w:p>
    <w:p w:rsidR="00BF20E7" w:rsidRDefault="00BF20E7" w:rsidP="00BF20E7">
      <w:pPr>
        <w:pStyle w:val="libFootnote"/>
        <w:rPr>
          <w:lang w:bidi="fa-IR"/>
        </w:rPr>
      </w:pPr>
      <w:r>
        <w:rPr>
          <w:lang w:bidi="fa-IR"/>
        </w:rPr>
        <w:t>2. Amali al-Saduq, p. 40, no. 3</w:t>
      </w:r>
    </w:p>
    <w:p w:rsidR="00BF20E7" w:rsidRDefault="00BF20E7" w:rsidP="00BF20E7">
      <w:pPr>
        <w:pStyle w:val="libFootnote"/>
        <w:rPr>
          <w:lang w:bidi="fa-IR"/>
        </w:rPr>
      </w:pPr>
      <w:r>
        <w:rPr>
          <w:lang w:bidi="fa-IR"/>
        </w:rPr>
        <w:t xml:space="preserve">3. </w:t>
      </w:r>
      <w:r>
        <w:rPr>
          <w:rtl/>
          <w:lang w:bidi="fa-IR"/>
        </w:rPr>
        <w:t>كنز العمّال : 28951</w:t>
      </w:r>
      <w:r>
        <w:rPr>
          <w:lang w:bidi="fa-IR"/>
        </w:rPr>
        <w:t xml:space="preserve"> .</w:t>
      </w:r>
    </w:p>
    <w:p w:rsidR="00BF20E7" w:rsidRDefault="00BF20E7" w:rsidP="00BF20E7">
      <w:pPr>
        <w:pStyle w:val="libFootnote"/>
        <w:rPr>
          <w:lang w:bidi="fa-IR"/>
        </w:rPr>
      </w:pPr>
      <w:r>
        <w:rPr>
          <w:lang w:bidi="fa-IR"/>
        </w:rPr>
        <w:t>4. Kanz al-Ummal, no. 28951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88" w:name="_Toc484340783"/>
      <w:bookmarkStart w:id="589" w:name="_Toc485893618"/>
      <w:r>
        <w:rPr>
          <w:lang w:bidi="fa-IR"/>
        </w:rPr>
        <w:lastRenderedPageBreak/>
        <w:t xml:space="preserve">1576 - </w:t>
      </w:r>
      <w:r>
        <w:rPr>
          <w:rtl/>
          <w:lang w:bidi="fa-IR"/>
        </w:rPr>
        <w:t>أدَبُ الكِتابَةِ</w:t>
      </w:r>
      <w:bookmarkEnd w:id="588"/>
      <w:bookmarkEnd w:id="589"/>
    </w:p>
    <w:p w:rsidR="00BF20E7" w:rsidRDefault="00BF20E7" w:rsidP="005F6981">
      <w:pPr>
        <w:pStyle w:val="Heading2Center"/>
        <w:rPr>
          <w:lang w:bidi="fa-IR"/>
        </w:rPr>
      </w:pPr>
      <w:bookmarkStart w:id="590" w:name="_Toc484340784"/>
      <w:bookmarkStart w:id="591" w:name="_Toc485893619"/>
      <w:r>
        <w:rPr>
          <w:lang w:bidi="fa-IR"/>
        </w:rPr>
        <w:t>1576. THE ETIQUETTE OF WRITING</w:t>
      </w:r>
      <w:bookmarkEnd w:id="590"/>
      <w:bookmarkEnd w:id="591"/>
    </w:p>
    <w:p w:rsidR="00BF20E7" w:rsidRDefault="00BF20E7" w:rsidP="00CD431C">
      <w:pPr>
        <w:pStyle w:val="libAr"/>
        <w:rPr>
          <w:lang w:bidi="fa-IR"/>
        </w:rPr>
      </w:pPr>
      <w:r w:rsidRPr="00C65E9C">
        <w:rPr>
          <w:rStyle w:val="libBold1Char"/>
          <w:rFonts w:hint="cs"/>
          <w:rtl/>
        </w:rPr>
        <w:t>5419.</w:t>
      </w:r>
      <w:r>
        <w:rPr>
          <w:rtl/>
          <w:lang w:bidi="fa-IR"/>
        </w:rPr>
        <w:t xml:space="preserve"> رسولُ اللَّهِ صلى اللَّه عليه وآله : بِسمِ اللَّهِ الرَّحمنِ الرَّحيمِ مِفتاحُ كلِّ كِتابٍ .</w:t>
      </w:r>
      <w:r>
        <w:rPr>
          <w:rStyle w:val="libFootnotenumChar"/>
          <w:rFonts w:hint="cs"/>
          <w:rtl/>
        </w:rPr>
        <w:t>1</w:t>
      </w:r>
    </w:p>
    <w:p w:rsidR="00BF20E7" w:rsidRDefault="00BF20E7" w:rsidP="00BF20E7">
      <w:pPr>
        <w:pStyle w:val="libNormal"/>
        <w:rPr>
          <w:lang w:bidi="fa-IR"/>
        </w:rPr>
      </w:pPr>
      <w:r w:rsidRPr="00C65E9C">
        <w:rPr>
          <w:rStyle w:val="libBold1Char"/>
        </w:rPr>
        <w:t>5419.</w:t>
      </w:r>
      <w:r>
        <w:rPr>
          <w:lang w:bidi="fa-IR"/>
        </w:rPr>
        <w:t xml:space="preserve"> The Prophet </w:t>
      </w:r>
      <w:r>
        <w:t>(SAWA)</w:t>
      </w:r>
      <w:r>
        <w:rPr>
          <w:lang w:bidi="fa-IR"/>
        </w:rPr>
        <w:t xml:space="preserve"> said, '[The phrase] In the name of Allah, the Compassionate, the Merciful is the key [opening] for every book.' </w:t>
      </w:r>
      <w:r>
        <w:rPr>
          <w:rStyle w:val="libFootnotenumChar"/>
        </w:rPr>
        <w:t>2</w:t>
      </w:r>
    </w:p>
    <w:p w:rsidR="00BF20E7" w:rsidRDefault="00BF20E7" w:rsidP="00CD431C">
      <w:pPr>
        <w:pStyle w:val="libAr"/>
        <w:rPr>
          <w:lang w:bidi="fa-IR"/>
        </w:rPr>
      </w:pPr>
      <w:r w:rsidRPr="00C65E9C">
        <w:rPr>
          <w:rStyle w:val="libBold1Char"/>
          <w:rFonts w:hint="cs"/>
          <w:rtl/>
        </w:rPr>
        <w:t>5420.</w:t>
      </w:r>
      <w:r>
        <w:rPr>
          <w:rtl/>
          <w:lang w:bidi="fa-IR"/>
        </w:rPr>
        <w:t xml:space="preserve"> الإمامُ الصّادقُ عليه السلام : لا تَدَعْ بسمِ اللَّهِ الرَّحمنِ الرَّحيمِ وإن كانَ بعدَهُ شِعرٌ .</w:t>
      </w:r>
      <w:r>
        <w:rPr>
          <w:rStyle w:val="libFootnotenumChar"/>
          <w:rFonts w:hint="cs"/>
          <w:rtl/>
        </w:rPr>
        <w:t>3</w:t>
      </w:r>
    </w:p>
    <w:p w:rsidR="00BF20E7" w:rsidRDefault="00BF20E7" w:rsidP="00BF20E7">
      <w:pPr>
        <w:pStyle w:val="libNormal"/>
        <w:rPr>
          <w:lang w:bidi="fa-IR"/>
        </w:rPr>
      </w:pPr>
      <w:r w:rsidRPr="00C65E9C">
        <w:rPr>
          <w:rStyle w:val="libBold1Char"/>
        </w:rPr>
        <w:t>5420.</w:t>
      </w:r>
      <w:r>
        <w:rPr>
          <w:lang w:bidi="fa-IR"/>
        </w:rPr>
        <w:t xml:space="preserve"> Imam al-Sadiq </w:t>
      </w:r>
      <w:r>
        <w:t>(AS)</w:t>
      </w:r>
      <w:r>
        <w:rPr>
          <w:lang w:bidi="fa-IR"/>
        </w:rPr>
        <w:t xml:space="preserve"> said, 'Do not leave out 'In the name of Allah, the Compassionate, the Merciful' even if what follows is poetry.'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592" w:name="_Toc484340785"/>
      <w:bookmarkStart w:id="593" w:name="_Toc485893620"/>
      <w:r>
        <w:rPr>
          <w:lang w:bidi="fa-IR"/>
        </w:rPr>
        <w:t>Notes</w:t>
      </w:r>
      <w:bookmarkEnd w:id="592"/>
      <w:bookmarkEnd w:id="593"/>
    </w:p>
    <w:p w:rsidR="00BF20E7" w:rsidRDefault="00BF20E7" w:rsidP="00BF20E7">
      <w:pPr>
        <w:pStyle w:val="libFootnote"/>
        <w:rPr>
          <w:lang w:bidi="fa-IR"/>
        </w:rPr>
      </w:pPr>
      <w:r>
        <w:rPr>
          <w:lang w:bidi="fa-IR"/>
        </w:rPr>
        <w:t xml:space="preserve">1. </w:t>
      </w:r>
      <w:r>
        <w:rPr>
          <w:rtl/>
          <w:lang w:bidi="fa-IR"/>
        </w:rPr>
        <w:t>الدّرّ المنثور : 1 / 27</w:t>
      </w:r>
      <w:r>
        <w:rPr>
          <w:lang w:bidi="fa-IR"/>
        </w:rPr>
        <w:t xml:space="preserve"> .</w:t>
      </w:r>
    </w:p>
    <w:p w:rsidR="00BF20E7" w:rsidRDefault="00BF20E7" w:rsidP="00BF20E7">
      <w:pPr>
        <w:pStyle w:val="libFootnote"/>
        <w:rPr>
          <w:lang w:bidi="fa-IR"/>
        </w:rPr>
      </w:pPr>
      <w:r>
        <w:rPr>
          <w:lang w:bidi="fa-IR"/>
        </w:rPr>
        <w:t>2. al-Durr al-Manthur, v. 1, p. 27</w:t>
      </w:r>
    </w:p>
    <w:p w:rsidR="00BF20E7" w:rsidRDefault="00BF20E7" w:rsidP="00BF20E7">
      <w:pPr>
        <w:pStyle w:val="libFootnote"/>
        <w:rPr>
          <w:lang w:bidi="fa-IR"/>
        </w:rPr>
      </w:pPr>
      <w:r>
        <w:rPr>
          <w:lang w:bidi="fa-IR"/>
        </w:rPr>
        <w:t xml:space="preserve">3. </w:t>
      </w:r>
      <w:r>
        <w:rPr>
          <w:rtl/>
          <w:lang w:bidi="fa-IR"/>
        </w:rPr>
        <w:t>الكافي : 2 / 672 / 1</w:t>
      </w:r>
      <w:r>
        <w:rPr>
          <w:lang w:bidi="fa-IR"/>
        </w:rPr>
        <w:t xml:space="preserve"> .</w:t>
      </w:r>
    </w:p>
    <w:p w:rsidR="00BF20E7" w:rsidRDefault="00BF20E7" w:rsidP="00BF20E7">
      <w:pPr>
        <w:pStyle w:val="libFootnote"/>
        <w:rPr>
          <w:lang w:bidi="fa-IR"/>
        </w:rPr>
      </w:pPr>
      <w:r>
        <w:rPr>
          <w:lang w:bidi="fa-IR"/>
        </w:rPr>
        <w:t>4. al-Kafi, v. 2, p. 672,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594" w:name="_Toc484340786"/>
      <w:bookmarkStart w:id="595" w:name="_Toc485893621"/>
      <w:r>
        <w:rPr>
          <w:lang w:bidi="fa-IR"/>
        </w:rPr>
        <w:lastRenderedPageBreak/>
        <w:t xml:space="preserve">1577 - </w:t>
      </w:r>
      <w:r>
        <w:rPr>
          <w:rtl/>
          <w:lang w:bidi="fa-IR"/>
        </w:rPr>
        <w:t>المُكاتَبَةُ</w:t>
      </w:r>
      <w:bookmarkEnd w:id="594"/>
      <w:bookmarkEnd w:id="595"/>
    </w:p>
    <w:p w:rsidR="00BF20E7" w:rsidRDefault="00BF20E7" w:rsidP="005F6981">
      <w:pPr>
        <w:pStyle w:val="Heading2Center"/>
        <w:rPr>
          <w:lang w:bidi="fa-IR"/>
        </w:rPr>
      </w:pPr>
      <w:bookmarkStart w:id="596" w:name="_Toc484340787"/>
      <w:bookmarkStart w:id="597" w:name="_Toc485893622"/>
      <w:r>
        <w:rPr>
          <w:lang w:bidi="fa-IR"/>
        </w:rPr>
        <w:t>1577. CORRESPONDENCE</w:t>
      </w:r>
      <w:bookmarkEnd w:id="596"/>
      <w:bookmarkEnd w:id="597"/>
    </w:p>
    <w:p w:rsidR="00BF20E7" w:rsidRDefault="00BF20E7" w:rsidP="00CD431C">
      <w:pPr>
        <w:pStyle w:val="libAr"/>
        <w:rPr>
          <w:lang w:bidi="fa-IR"/>
        </w:rPr>
      </w:pPr>
      <w:r w:rsidRPr="00C65E9C">
        <w:rPr>
          <w:rStyle w:val="libBold1Char"/>
          <w:rFonts w:hint="cs"/>
          <w:rtl/>
        </w:rPr>
        <w:t>5421.</w:t>
      </w:r>
      <w:r>
        <w:rPr>
          <w:rtl/>
          <w:lang w:bidi="fa-IR"/>
        </w:rPr>
        <w:t xml:space="preserve"> رسولُ اللَّهِ صلى اللَّه عليه وآله: رَدُّ جَوابِ الكتابِ حَقٌّ كَرَدِّ السَّلامِ .</w:t>
      </w:r>
      <w:r>
        <w:rPr>
          <w:rStyle w:val="libFootnotenumChar"/>
          <w:rFonts w:hint="cs"/>
          <w:rtl/>
        </w:rPr>
        <w:t>1</w:t>
      </w:r>
    </w:p>
    <w:p w:rsidR="00BF20E7" w:rsidRDefault="00BF20E7" w:rsidP="00BF20E7">
      <w:pPr>
        <w:pStyle w:val="libNormal"/>
        <w:rPr>
          <w:lang w:bidi="fa-IR"/>
        </w:rPr>
      </w:pPr>
      <w:r w:rsidRPr="00C65E9C">
        <w:rPr>
          <w:rStyle w:val="libBold1Char"/>
        </w:rPr>
        <w:t>5421.</w:t>
      </w:r>
      <w:r>
        <w:rPr>
          <w:lang w:bidi="fa-IR"/>
        </w:rPr>
        <w:t xml:space="preserve"> The Prophet </w:t>
      </w:r>
      <w:r>
        <w:t>(SAWA)</w:t>
      </w:r>
      <w:r>
        <w:rPr>
          <w:lang w:bidi="fa-IR"/>
        </w:rPr>
        <w:t xml:space="preserve"> said, 'The reply to a letter is a right [incumbent upon one] just like the reply to a greeting </w:t>
      </w:r>
      <w:r>
        <w:t>(salam)</w:t>
      </w:r>
      <w:r>
        <w:rPr>
          <w:lang w:bidi="fa-IR"/>
        </w:rPr>
        <w:t>.'</w:t>
      </w:r>
      <w:r>
        <w:rPr>
          <w:rStyle w:val="libFootnotenumChar"/>
        </w:rPr>
        <w:t>2</w:t>
      </w:r>
    </w:p>
    <w:p w:rsidR="00BF20E7" w:rsidRDefault="00BF20E7" w:rsidP="00CD431C">
      <w:pPr>
        <w:pStyle w:val="libAr"/>
        <w:rPr>
          <w:lang w:bidi="fa-IR"/>
        </w:rPr>
      </w:pPr>
      <w:r w:rsidRPr="00C65E9C">
        <w:rPr>
          <w:rStyle w:val="libBold1Char"/>
          <w:rFonts w:hint="cs"/>
          <w:rtl/>
        </w:rPr>
        <w:t>5422.</w:t>
      </w:r>
      <w:r>
        <w:rPr>
          <w:rtl/>
          <w:lang w:bidi="fa-IR"/>
        </w:rPr>
        <w:t xml:space="preserve"> الإمامُ الصّادقُ عليه السلام: التَّواصُلُ بينَ الإخوانِ في الحَضَرِ التَّزاوُرُ ، والتَّواصُلُ في السَّفَرِ المُكاتَبةُ .</w:t>
      </w:r>
      <w:r>
        <w:rPr>
          <w:rStyle w:val="libFootnotenumChar"/>
          <w:rFonts w:hint="cs"/>
          <w:rtl/>
        </w:rPr>
        <w:t>3</w:t>
      </w:r>
    </w:p>
    <w:p w:rsidR="00BF20E7" w:rsidRDefault="00BF20E7" w:rsidP="00BF20E7">
      <w:pPr>
        <w:pStyle w:val="libNormal"/>
        <w:rPr>
          <w:lang w:bidi="fa-IR"/>
        </w:rPr>
      </w:pPr>
      <w:r w:rsidRPr="00C65E9C">
        <w:rPr>
          <w:rStyle w:val="libBold1Char"/>
        </w:rPr>
        <w:t>5422.</w:t>
      </w:r>
      <w:r>
        <w:rPr>
          <w:lang w:bidi="fa-IR"/>
        </w:rPr>
        <w:t xml:space="preserve"> Imam al-Sadiq </w:t>
      </w:r>
      <w:r>
        <w:t>(AS)</w:t>
      </w:r>
      <w:r>
        <w:rPr>
          <w:lang w:bidi="fa-IR"/>
        </w:rPr>
        <w:t xml:space="preserve"> said, 'The contact between brothers is maintained by visiting each other when present, and the contact during travel is maintained through correspondence.' </w:t>
      </w:r>
      <w:r>
        <w:rPr>
          <w:rStyle w:val="libFootnotenumChar"/>
        </w:rPr>
        <w:t>4</w:t>
      </w:r>
    </w:p>
    <w:p w:rsidR="00BF20E7" w:rsidRDefault="00BF20E7" w:rsidP="00CD431C">
      <w:pPr>
        <w:pStyle w:val="libAr"/>
        <w:rPr>
          <w:lang w:bidi="fa-IR"/>
        </w:rPr>
      </w:pPr>
      <w:r w:rsidRPr="00C65E9C">
        <w:rPr>
          <w:rStyle w:val="libBold1Char"/>
          <w:rFonts w:hint="cs"/>
          <w:rtl/>
        </w:rPr>
        <w:t>5423.</w:t>
      </w:r>
      <w:r>
        <w:rPr>
          <w:rtl/>
          <w:lang w:bidi="fa-IR"/>
        </w:rPr>
        <w:t xml:space="preserve"> الإمامُ الصّادقُ عليه السلام : رَدُّ جَوابِ الكتابِ واجِبٌ كَوُجوبِ رَدِّ السَّلامِ .</w:t>
      </w:r>
      <w:r>
        <w:rPr>
          <w:rStyle w:val="libFootnotenumChar"/>
          <w:rFonts w:hint="cs"/>
          <w:rtl/>
        </w:rPr>
        <w:t>5</w:t>
      </w:r>
    </w:p>
    <w:p w:rsidR="00BF20E7" w:rsidRDefault="00BF20E7" w:rsidP="00BF20E7">
      <w:pPr>
        <w:pStyle w:val="libNormal"/>
        <w:rPr>
          <w:lang w:bidi="fa-IR"/>
        </w:rPr>
      </w:pPr>
      <w:r w:rsidRPr="00C65E9C">
        <w:rPr>
          <w:rStyle w:val="libBold1Char"/>
        </w:rPr>
        <w:t>5423.</w:t>
      </w:r>
      <w:r>
        <w:rPr>
          <w:lang w:bidi="fa-IR"/>
        </w:rPr>
        <w:t xml:space="preserve"> Imam al-Sadiq </w:t>
      </w:r>
      <w:r>
        <w:t>(AS)</w:t>
      </w:r>
      <w:r>
        <w:rPr>
          <w:lang w:bidi="fa-IR"/>
        </w:rPr>
        <w:t xml:space="preserve"> said, 'The reply to a letter is obligatory just like the obligation of replying the greeting </w:t>
      </w:r>
      <w:r>
        <w:t>(salam)</w:t>
      </w:r>
      <w:r>
        <w:rPr>
          <w:lang w:bidi="fa-IR"/>
        </w:rPr>
        <w:t xml:space="preserv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598" w:name="_Toc484340788"/>
      <w:bookmarkStart w:id="599" w:name="_Toc485893623"/>
      <w:r>
        <w:rPr>
          <w:lang w:bidi="fa-IR"/>
        </w:rPr>
        <w:t>Notes</w:t>
      </w:r>
      <w:bookmarkEnd w:id="598"/>
      <w:bookmarkEnd w:id="599"/>
    </w:p>
    <w:p w:rsidR="00BF20E7" w:rsidRDefault="00BF20E7" w:rsidP="00BF20E7">
      <w:pPr>
        <w:pStyle w:val="libFootnote"/>
        <w:rPr>
          <w:lang w:bidi="fa-IR"/>
        </w:rPr>
      </w:pPr>
      <w:r>
        <w:rPr>
          <w:lang w:bidi="fa-IR"/>
        </w:rPr>
        <w:t xml:space="preserve">1. </w:t>
      </w:r>
      <w:r>
        <w:rPr>
          <w:rtl/>
          <w:lang w:bidi="fa-IR"/>
        </w:rPr>
        <w:t>كنز العمّال : 29294</w:t>
      </w:r>
      <w:r>
        <w:rPr>
          <w:lang w:bidi="fa-IR"/>
        </w:rPr>
        <w:t xml:space="preserve"> .</w:t>
      </w:r>
    </w:p>
    <w:p w:rsidR="00BF20E7" w:rsidRDefault="00BF20E7" w:rsidP="00BF20E7">
      <w:pPr>
        <w:pStyle w:val="libFootnote"/>
        <w:rPr>
          <w:lang w:bidi="fa-IR"/>
        </w:rPr>
      </w:pPr>
      <w:r>
        <w:rPr>
          <w:lang w:bidi="fa-IR"/>
        </w:rPr>
        <w:t>2. Kanz al-Ummal, no. 29294</w:t>
      </w:r>
    </w:p>
    <w:p w:rsidR="00BF20E7" w:rsidRDefault="00BF20E7" w:rsidP="00BF20E7">
      <w:pPr>
        <w:pStyle w:val="libFootnote"/>
        <w:rPr>
          <w:lang w:bidi="fa-IR"/>
        </w:rPr>
      </w:pPr>
      <w:r>
        <w:rPr>
          <w:lang w:bidi="fa-IR"/>
        </w:rPr>
        <w:t xml:space="preserve">3. </w:t>
      </w:r>
      <w:r>
        <w:rPr>
          <w:rtl/>
          <w:lang w:bidi="fa-IR"/>
        </w:rPr>
        <w:t>تحف العقول : 358</w:t>
      </w:r>
      <w:r>
        <w:rPr>
          <w:lang w:bidi="fa-IR"/>
        </w:rPr>
        <w:t xml:space="preserve"> .</w:t>
      </w:r>
    </w:p>
    <w:p w:rsidR="00BF20E7" w:rsidRDefault="00BF20E7" w:rsidP="00BF20E7">
      <w:pPr>
        <w:pStyle w:val="libFootnote"/>
        <w:rPr>
          <w:lang w:bidi="fa-IR"/>
        </w:rPr>
      </w:pPr>
      <w:r>
        <w:rPr>
          <w:lang w:bidi="fa-IR"/>
        </w:rPr>
        <w:t>4. Tuhaf al-Uqul, p. 358</w:t>
      </w:r>
    </w:p>
    <w:p w:rsidR="00BF20E7" w:rsidRDefault="00BF20E7" w:rsidP="00BF20E7">
      <w:pPr>
        <w:pStyle w:val="libFootnote"/>
        <w:rPr>
          <w:lang w:bidi="fa-IR"/>
        </w:rPr>
      </w:pPr>
      <w:r>
        <w:rPr>
          <w:lang w:bidi="fa-IR"/>
        </w:rPr>
        <w:t xml:space="preserve">5. </w:t>
      </w:r>
      <w:r>
        <w:rPr>
          <w:rtl/>
          <w:lang w:bidi="fa-IR"/>
        </w:rPr>
        <w:t>الكافي : 2 / 670 / 2</w:t>
      </w:r>
      <w:r>
        <w:rPr>
          <w:lang w:bidi="fa-IR"/>
        </w:rPr>
        <w:t xml:space="preserve"> .</w:t>
      </w:r>
    </w:p>
    <w:p w:rsidR="00BF20E7" w:rsidRDefault="00BF20E7" w:rsidP="00BF20E7">
      <w:pPr>
        <w:pStyle w:val="libFootnote"/>
        <w:rPr>
          <w:lang w:bidi="fa-IR"/>
        </w:rPr>
      </w:pPr>
      <w:r>
        <w:rPr>
          <w:lang w:bidi="fa-IR"/>
        </w:rPr>
        <w:t>6. al-Kafi, v. 2, p. 670,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600" w:name="_Toc484340789"/>
      <w:bookmarkStart w:id="601" w:name="_Toc485893624"/>
      <w:r>
        <w:rPr>
          <w:lang w:bidi="fa-IR"/>
        </w:rPr>
        <w:lastRenderedPageBreak/>
        <w:t xml:space="preserve">340 - </w:t>
      </w:r>
      <w:r>
        <w:rPr>
          <w:rtl/>
          <w:lang w:bidi="fa-IR"/>
        </w:rPr>
        <w:t>الكِتمان‏</w:t>
      </w:r>
      <w:bookmarkEnd w:id="600"/>
      <w:bookmarkEnd w:id="601"/>
    </w:p>
    <w:p w:rsidR="00BF20E7" w:rsidRDefault="00BF20E7" w:rsidP="005F6981">
      <w:pPr>
        <w:pStyle w:val="Heading1Center"/>
        <w:rPr>
          <w:lang w:bidi="fa-IR"/>
        </w:rPr>
      </w:pPr>
      <w:bookmarkStart w:id="602" w:name="_Toc484340790"/>
      <w:bookmarkStart w:id="603" w:name="_Toc485893625"/>
      <w:r>
        <w:rPr>
          <w:lang w:bidi="fa-IR"/>
        </w:rPr>
        <w:t>340. CONCEALMENT</w:t>
      </w:r>
      <w:bookmarkEnd w:id="602"/>
      <w:bookmarkEnd w:id="603"/>
    </w:p>
    <w:p w:rsidR="00BF20E7" w:rsidRDefault="00BF20E7" w:rsidP="005F6981">
      <w:pPr>
        <w:pStyle w:val="Heading2Center"/>
        <w:rPr>
          <w:lang w:bidi="fa-IR"/>
        </w:rPr>
      </w:pPr>
      <w:bookmarkStart w:id="604" w:name="_Toc484340791"/>
      <w:bookmarkStart w:id="605" w:name="_Toc485893626"/>
      <w:r>
        <w:rPr>
          <w:lang w:bidi="fa-IR"/>
        </w:rPr>
        <w:t xml:space="preserve">1578 - </w:t>
      </w:r>
      <w:r>
        <w:rPr>
          <w:rtl/>
          <w:lang w:bidi="fa-IR"/>
        </w:rPr>
        <w:t>التَّأكيدُ عَلى كِتمانِ الأسرارِ</w:t>
      </w:r>
      <w:bookmarkEnd w:id="604"/>
      <w:bookmarkEnd w:id="605"/>
    </w:p>
    <w:p w:rsidR="00BF20E7" w:rsidRDefault="00BF20E7" w:rsidP="005F6981">
      <w:pPr>
        <w:pStyle w:val="Heading2Center"/>
        <w:rPr>
          <w:lang w:bidi="fa-IR"/>
        </w:rPr>
      </w:pPr>
      <w:bookmarkStart w:id="606" w:name="_Toc484340792"/>
      <w:bookmarkStart w:id="607" w:name="_Toc485893627"/>
      <w:r>
        <w:rPr>
          <w:lang w:bidi="fa-IR"/>
        </w:rPr>
        <w:t>1578. EMPHASISING THE CONCEALING OF SECRETS</w:t>
      </w:r>
      <w:bookmarkEnd w:id="606"/>
      <w:bookmarkEnd w:id="607"/>
    </w:p>
    <w:p w:rsidR="00BF20E7" w:rsidRDefault="00BF20E7" w:rsidP="00CD431C">
      <w:pPr>
        <w:pStyle w:val="libAr"/>
        <w:rPr>
          <w:lang w:bidi="fa-IR"/>
        </w:rPr>
      </w:pPr>
      <w:r w:rsidRPr="00C65E9C">
        <w:rPr>
          <w:rStyle w:val="libBold1Char"/>
          <w:rFonts w:hint="cs"/>
          <w:rtl/>
        </w:rPr>
        <w:t>5424.</w:t>
      </w:r>
      <w:r>
        <w:rPr>
          <w:rtl/>
          <w:lang w:bidi="fa-IR"/>
        </w:rPr>
        <w:t xml:space="preserve"> الإمامُ عليٌّ عليه السلام: الصَّمتُ حُكمٌ، والسُّكوتُ سَلامَةٌ ، والكِتمانُ طَرفٌ مِن السَّعادَةِ .</w:t>
      </w:r>
      <w:r>
        <w:rPr>
          <w:rStyle w:val="libFootnotenumChar"/>
          <w:rFonts w:hint="cs"/>
          <w:rtl/>
        </w:rPr>
        <w:t>1</w:t>
      </w:r>
    </w:p>
    <w:p w:rsidR="00BF20E7" w:rsidRDefault="00BF20E7" w:rsidP="00BF20E7">
      <w:pPr>
        <w:pStyle w:val="libNormal"/>
        <w:rPr>
          <w:lang w:bidi="fa-IR"/>
        </w:rPr>
      </w:pPr>
      <w:r w:rsidRPr="00C65E9C">
        <w:rPr>
          <w:rStyle w:val="libBold1Char"/>
        </w:rPr>
        <w:t>5424.</w:t>
      </w:r>
      <w:r>
        <w:rPr>
          <w:lang w:bidi="fa-IR"/>
        </w:rPr>
        <w:t xml:space="preserve"> Imam Ali </w:t>
      </w:r>
      <w:r>
        <w:t>(AS)</w:t>
      </w:r>
      <w:r>
        <w:rPr>
          <w:lang w:bidi="fa-IR"/>
        </w:rPr>
        <w:t xml:space="preserve"> said, 'To keep silent is wisdom, quietness is safety, and concealing [secrets] is a part of prosperity.' </w:t>
      </w:r>
      <w:r>
        <w:rPr>
          <w:rStyle w:val="libFootnotenumChar"/>
        </w:rPr>
        <w:t>2</w:t>
      </w:r>
    </w:p>
    <w:p w:rsidR="00BF20E7" w:rsidRDefault="00BF20E7" w:rsidP="00CD431C">
      <w:pPr>
        <w:pStyle w:val="libAr"/>
        <w:rPr>
          <w:lang w:bidi="fa-IR"/>
        </w:rPr>
      </w:pPr>
      <w:r w:rsidRPr="00C65E9C">
        <w:rPr>
          <w:rStyle w:val="libBold1Char"/>
          <w:rFonts w:hint="cs"/>
          <w:rtl/>
        </w:rPr>
        <w:t>5425.</w:t>
      </w:r>
      <w:r>
        <w:rPr>
          <w:rtl/>
          <w:lang w:bidi="fa-IR"/>
        </w:rPr>
        <w:t xml:space="preserve"> الإمامُ زينُ العابدينَ عليه السلام : وَدِدتُ واللَّهِ أنّي افتَدَيتُ خَصلَتَينِ في الشِّيعَةِ لنا بِبَعْضِ لَحمِ ساعِدي : النَّزَقُ‏</w:t>
      </w:r>
      <w:r>
        <w:rPr>
          <w:rStyle w:val="libFootnotenumChar"/>
          <w:rFonts w:hint="cs"/>
          <w:rtl/>
        </w:rPr>
        <w:t>3</w:t>
      </w:r>
      <w:r>
        <w:rPr>
          <w:rtl/>
          <w:lang w:bidi="fa-IR"/>
        </w:rPr>
        <w:t xml:space="preserve"> وقِلَّةُ الكِتمانِ .</w:t>
      </w:r>
      <w:r>
        <w:rPr>
          <w:rStyle w:val="libFootnotenumChar"/>
          <w:rFonts w:hint="cs"/>
          <w:rtl/>
        </w:rPr>
        <w:t>4</w:t>
      </w:r>
    </w:p>
    <w:p w:rsidR="00BF20E7" w:rsidRDefault="00BF20E7" w:rsidP="00BF20E7">
      <w:pPr>
        <w:pStyle w:val="libNormal"/>
        <w:rPr>
          <w:lang w:bidi="fa-IR"/>
        </w:rPr>
      </w:pPr>
      <w:r w:rsidRPr="00C65E9C">
        <w:rPr>
          <w:rStyle w:val="libBold1Char"/>
        </w:rPr>
        <w:t>5425.</w:t>
      </w:r>
      <w:r>
        <w:rPr>
          <w:lang w:bidi="fa-IR"/>
        </w:rPr>
        <w:t xml:space="preserve"> Imam Zayn al-Abidin </w:t>
      </w:r>
      <w:r>
        <w:t>(AS)</w:t>
      </w:r>
      <w:r>
        <w:rPr>
          <w:lang w:bidi="fa-IR"/>
        </w:rPr>
        <w:t xml:space="preserve"> said, 'By Allah I would love to sacrifice the meat of my forearm for two vices of our followers: heedlessness and little concealment [of secrets].' </w:t>
      </w:r>
      <w:r>
        <w:rPr>
          <w:rStyle w:val="libFootnotenumChar"/>
        </w:rPr>
        <w:t>5</w:t>
      </w:r>
    </w:p>
    <w:p w:rsidR="00BF20E7" w:rsidRDefault="00BF20E7" w:rsidP="00CD431C">
      <w:pPr>
        <w:pStyle w:val="libAr"/>
        <w:rPr>
          <w:lang w:bidi="fa-IR"/>
        </w:rPr>
      </w:pPr>
      <w:r w:rsidRPr="00C65E9C">
        <w:rPr>
          <w:rStyle w:val="libBold1Char"/>
          <w:rFonts w:hint="cs"/>
          <w:rtl/>
        </w:rPr>
        <w:t>5426.</w:t>
      </w:r>
      <w:r>
        <w:rPr>
          <w:rtl/>
          <w:lang w:bidi="fa-IR"/>
        </w:rPr>
        <w:t xml:space="preserve"> الإمامُ الباقرُ عليه السلام : واللَّهِ ، إنَّ أحَبَّ أصحابِي إلَيَّ أورَعُهُم وأفقَهُهُم وأكتَمُهُم لِحَديثِنا .</w:t>
      </w:r>
      <w:r>
        <w:rPr>
          <w:rStyle w:val="libFootnotenumChar"/>
          <w:rFonts w:hint="cs"/>
          <w:rtl/>
        </w:rPr>
        <w:t>6</w:t>
      </w:r>
    </w:p>
    <w:p w:rsidR="00BF20E7" w:rsidRDefault="00BF20E7" w:rsidP="00BF20E7">
      <w:pPr>
        <w:pStyle w:val="libNormal"/>
        <w:rPr>
          <w:lang w:bidi="fa-IR"/>
        </w:rPr>
      </w:pPr>
      <w:r w:rsidRPr="00C65E9C">
        <w:rPr>
          <w:rStyle w:val="libBold1Char"/>
        </w:rPr>
        <w:t>5426.</w:t>
      </w:r>
      <w:r>
        <w:rPr>
          <w:lang w:bidi="fa-IR"/>
        </w:rPr>
        <w:t xml:space="preserve"> Imam al-Baqir </w:t>
      </w:r>
      <w:r>
        <w:t>(AS)</w:t>
      </w:r>
      <w:r>
        <w:rPr>
          <w:lang w:bidi="fa-IR"/>
        </w:rPr>
        <w:t xml:space="preserve"> said, 'By Allah, the most beloved of my companions to me are those who are the most pious, the most knowledgeable, and the most discrete with our speech.' </w:t>
      </w:r>
      <w:r>
        <w:rPr>
          <w:rStyle w:val="libFootnotenumChar"/>
        </w:rPr>
        <w:t>7</w:t>
      </w:r>
    </w:p>
    <w:p w:rsidR="00BF20E7" w:rsidRDefault="00BF20E7" w:rsidP="00CD431C">
      <w:pPr>
        <w:pStyle w:val="libAr"/>
        <w:rPr>
          <w:lang w:bidi="fa-IR"/>
        </w:rPr>
      </w:pPr>
      <w:r w:rsidRPr="00C65E9C">
        <w:rPr>
          <w:rStyle w:val="libBold1Char"/>
          <w:rFonts w:hint="cs"/>
          <w:rtl/>
        </w:rPr>
        <w:t>5427.</w:t>
      </w:r>
      <w:r>
        <w:rPr>
          <w:rtl/>
          <w:lang w:bidi="fa-IR"/>
        </w:rPr>
        <w:t xml:space="preserve"> الإمامُ الصّادقُ عليه السلام: إنَّ أمرَنا مَستورٌ مُقنَّعٌ بالمِيثاقِ، فمَن هَتَكَ علَينا أذلَّهُ اللَّهُ .</w:t>
      </w:r>
      <w:r>
        <w:rPr>
          <w:rStyle w:val="libFootnotenumChar"/>
          <w:rFonts w:hint="cs"/>
          <w:rtl/>
        </w:rPr>
        <w:t>8</w:t>
      </w:r>
    </w:p>
    <w:p w:rsidR="00BF20E7" w:rsidRDefault="00BF20E7" w:rsidP="00BF20E7">
      <w:pPr>
        <w:pStyle w:val="libNormal"/>
        <w:rPr>
          <w:lang w:bidi="fa-IR"/>
        </w:rPr>
      </w:pPr>
      <w:r w:rsidRPr="00C65E9C">
        <w:rPr>
          <w:rStyle w:val="libBold1Char"/>
        </w:rPr>
        <w:t>5427.</w:t>
      </w:r>
      <w:r>
        <w:rPr>
          <w:lang w:bidi="fa-IR"/>
        </w:rPr>
        <w:t xml:space="preserve"> Imam al-Sadiq </w:t>
      </w:r>
      <w:r>
        <w:t>(AS)</w:t>
      </w:r>
      <w:r>
        <w:rPr>
          <w:lang w:bidi="fa-IR"/>
        </w:rPr>
        <w:t xml:space="preserve"> said, 'Our affairs are hidden and veiled with a covenant, so Allah will humiliate whoever discloses us.' </w:t>
      </w:r>
      <w:r>
        <w:rPr>
          <w:rStyle w:val="libFootnotenumChar"/>
        </w:rPr>
        <w:t>9</w:t>
      </w:r>
    </w:p>
    <w:p w:rsidR="00BF20E7" w:rsidRDefault="00BF20E7" w:rsidP="00CD431C">
      <w:pPr>
        <w:pStyle w:val="libAr"/>
        <w:rPr>
          <w:lang w:bidi="fa-IR"/>
        </w:rPr>
      </w:pPr>
      <w:r w:rsidRPr="00C65E9C">
        <w:rPr>
          <w:rStyle w:val="libBold1Char"/>
          <w:rFonts w:hint="cs"/>
          <w:rtl/>
        </w:rPr>
        <w:t>5428.</w:t>
      </w:r>
      <w:r>
        <w:rPr>
          <w:rtl/>
          <w:lang w:bidi="fa-IR"/>
        </w:rPr>
        <w:t xml:space="preserve"> الإمامُ الصّادقُ عليه السلام : كِتمانُ سِرِّنا جِهادٌ في سبيلِ اللَّهِ .</w:t>
      </w:r>
      <w:r>
        <w:rPr>
          <w:rStyle w:val="libFootnotenumChar"/>
          <w:rFonts w:hint="cs"/>
          <w:rtl/>
        </w:rPr>
        <w:t>10</w:t>
      </w:r>
    </w:p>
    <w:p w:rsidR="00BF20E7" w:rsidRDefault="00BF20E7" w:rsidP="00BF20E7">
      <w:pPr>
        <w:pStyle w:val="libNormal"/>
        <w:rPr>
          <w:lang w:bidi="fa-IR"/>
        </w:rPr>
      </w:pPr>
      <w:r w:rsidRPr="00C65E9C">
        <w:rPr>
          <w:rStyle w:val="libBold1Char"/>
        </w:rPr>
        <w:t>5428.</w:t>
      </w:r>
      <w:r>
        <w:rPr>
          <w:lang w:bidi="fa-IR"/>
        </w:rPr>
        <w:t xml:space="preserve"> Imam al-Sadiq </w:t>
      </w:r>
      <w:r>
        <w:t>(AS)</w:t>
      </w:r>
      <w:r>
        <w:rPr>
          <w:lang w:bidi="fa-IR"/>
        </w:rPr>
        <w:t xml:space="preserve"> said, 'Concealing our secrets is struggling on the path of Allah.' </w:t>
      </w:r>
      <w:r>
        <w:rPr>
          <w:rStyle w:val="libFootnotenumChar"/>
        </w:rPr>
        <w:t>11</w:t>
      </w:r>
    </w:p>
    <w:p w:rsidR="00BF20E7" w:rsidRDefault="00BF20E7" w:rsidP="00CD431C">
      <w:pPr>
        <w:pStyle w:val="libAr"/>
        <w:rPr>
          <w:lang w:bidi="fa-IR"/>
        </w:rPr>
      </w:pPr>
      <w:r w:rsidRPr="00C65E9C">
        <w:rPr>
          <w:rStyle w:val="libBold1Char"/>
          <w:rFonts w:hint="cs"/>
          <w:rtl/>
        </w:rPr>
        <w:t>5429.</w:t>
      </w:r>
      <w:r>
        <w:rPr>
          <w:rtl/>
          <w:lang w:bidi="fa-IR"/>
        </w:rPr>
        <w:t xml:space="preserve"> الإمامُ الصّادقُ عليه السلام : مَن أذاعَ علَينا حَديثَنا فهُو بمَنزِلَةِ مَن جَحَدَنا حَقَّنا .</w:t>
      </w:r>
      <w:r>
        <w:rPr>
          <w:rStyle w:val="libFootnotenumChar"/>
          <w:rFonts w:hint="cs"/>
          <w:rtl/>
        </w:rPr>
        <w:t>12</w:t>
      </w:r>
    </w:p>
    <w:p w:rsidR="00BF20E7" w:rsidRDefault="00BF20E7" w:rsidP="00BF20E7">
      <w:pPr>
        <w:pStyle w:val="libNormal"/>
        <w:rPr>
          <w:lang w:bidi="fa-IR"/>
        </w:rPr>
      </w:pPr>
      <w:r w:rsidRPr="00C65E9C">
        <w:rPr>
          <w:rStyle w:val="libBold1Char"/>
        </w:rPr>
        <w:t>5429.</w:t>
      </w:r>
      <w:r>
        <w:rPr>
          <w:lang w:bidi="fa-IR"/>
        </w:rPr>
        <w:t xml:space="preserve"> Imam al-Sadiq </w:t>
      </w:r>
      <w:r>
        <w:t>(AS)</w:t>
      </w:r>
      <w:r>
        <w:rPr>
          <w:lang w:bidi="fa-IR"/>
        </w:rPr>
        <w:t xml:space="preserve"> said, 'Whoever announces our [private] speech is like one who denies us our rights.' </w:t>
      </w:r>
      <w:r>
        <w:rPr>
          <w:rStyle w:val="libFootnotenumChar"/>
        </w:rPr>
        <w:t>13</w:t>
      </w:r>
    </w:p>
    <w:p w:rsidR="00BF20E7" w:rsidRDefault="00BF20E7" w:rsidP="00CD431C">
      <w:pPr>
        <w:pStyle w:val="libAr"/>
        <w:rPr>
          <w:lang w:bidi="fa-IR"/>
        </w:rPr>
      </w:pPr>
      <w:r w:rsidRPr="00C65E9C">
        <w:rPr>
          <w:rStyle w:val="libBold1Char"/>
          <w:rFonts w:hint="cs"/>
          <w:rtl/>
        </w:rPr>
        <w:t>5430.</w:t>
      </w:r>
      <w:r>
        <w:rPr>
          <w:rtl/>
          <w:lang w:bidi="fa-IR"/>
        </w:rPr>
        <w:t xml:space="preserve"> الإمامُ الصّادقُ عليه السلام : ما قَتَلَنا مَن أذاعَ حَديثَنا قَتلَ خَطَأٍ ولكنْ قَتَلَنا قَتلَ عَمدٍ .</w:t>
      </w:r>
      <w:r>
        <w:rPr>
          <w:rStyle w:val="libFootnotenumChar"/>
          <w:rFonts w:hint="cs"/>
          <w:rtl/>
        </w:rPr>
        <w:t>14</w:t>
      </w:r>
    </w:p>
    <w:p w:rsidR="00BF20E7" w:rsidRDefault="00BF20E7" w:rsidP="00BF20E7">
      <w:pPr>
        <w:pStyle w:val="libNormal"/>
        <w:rPr>
          <w:lang w:bidi="fa-IR"/>
        </w:rPr>
      </w:pPr>
      <w:r w:rsidRPr="00C65E9C">
        <w:rPr>
          <w:rStyle w:val="libBold1Char"/>
        </w:rPr>
        <w:t>5430.</w:t>
      </w:r>
      <w:r>
        <w:rPr>
          <w:lang w:bidi="fa-IR"/>
        </w:rPr>
        <w:t xml:space="preserve"> Imam al-Sadiq </w:t>
      </w:r>
      <w:r>
        <w:t>(AS)</w:t>
      </w:r>
      <w:r>
        <w:rPr>
          <w:lang w:bidi="fa-IR"/>
        </w:rPr>
        <w:t xml:space="preserve"> said, 'He who announces our [private] speech does not kill us accidentally, rather, he kills us intentionally.' </w:t>
      </w:r>
      <w:r>
        <w:rPr>
          <w:rStyle w:val="libFootnotenumChar"/>
        </w:rPr>
        <w:t>15</w:t>
      </w:r>
    </w:p>
    <w:p w:rsidR="00BF20E7" w:rsidRDefault="00BF20E7" w:rsidP="00CD431C">
      <w:pPr>
        <w:pStyle w:val="libAr"/>
        <w:rPr>
          <w:lang w:bidi="fa-IR"/>
        </w:rPr>
      </w:pPr>
      <w:r w:rsidRPr="00C65E9C">
        <w:rPr>
          <w:rStyle w:val="libBold1Char"/>
          <w:rFonts w:hint="cs"/>
          <w:rtl/>
        </w:rPr>
        <w:t>5431.</w:t>
      </w:r>
      <w:r>
        <w:rPr>
          <w:rtl/>
          <w:lang w:bidi="fa-IR"/>
        </w:rPr>
        <w:t xml:space="preserve"> الإمامُ الصّادقُ عليه السلام : مُذيعُ السِّرِّ شاكٌّ ، وقائلُهُ عندَ غيرِ أهلِهِ كافِرٌ .</w:t>
      </w:r>
      <w:r>
        <w:rPr>
          <w:rStyle w:val="libFootnotenumChar"/>
          <w:rFonts w:hint="cs"/>
          <w:rtl/>
        </w:rPr>
        <w:t>16</w:t>
      </w:r>
    </w:p>
    <w:p w:rsidR="00BF20E7" w:rsidRDefault="00BF20E7" w:rsidP="00BF20E7">
      <w:pPr>
        <w:pStyle w:val="libNormal"/>
        <w:rPr>
          <w:lang w:bidi="fa-IR"/>
        </w:rPr>
      </w:pPr>
      <w:r w:rsidRPr="00C65E9C">
        <w:rPr>
          <w:rStyle w:val="libBold1Char"/>
        </w:rPr>
        <w:lastRenderedPageBreak/>
        <w:t>5431.</w:t>
      </w:r>
      <w:r>
        <w:rPr>
          <w:lang w:bidi="fa-IR"/>
        </w:rPr>
        <w:t xml:space="preserve"> Imam al-Sadiq </w:t>
      </w:r>
      <w:r>
        <w:t>(AS)</w:t>
      </w:r>
      <w:r>
        <w:rPr>
          <w:lang w:bidi="fa-IR"/>
        </w:rPr>
        <w:t xml:space="preserve"> said, 'The announcer of a secret is a doubter, and he who speaks about it to those who are unworthy of it is a disbeliever.' </w:t>
      </w:r>
      <w:r>
        <w:rPr>
          <w:rStyle w:val="libFootnotenumChar"/>
        </w:rPr>
        <w:t>17</w:t>
      </w:r>
    </w:p>
    <w:p w:rsidR="00BF20E7" w:rsidRDefault="00BF20E7" w:rsidP="00CD431C">
      <w:pPr>
        <w:pStyle w:val="libAr"/>
        <w:rPr>
          <w:lang w:bidi="fa-IR"/>
        </w:rPr>
      </w:pPr>
      <w:r w:rsidRPr="00C65E9C">
        <w:rPr>
          <w:rStyle w:val="libBold1Char"/>
          <w:rFonts w:hint="cs"/>
          <w:rtl/>
        </w:rPr>
        <w:t>5432.</w:t>
      </w:r>
      <w:r>
        <w:rPr>
          <w:rtl/>
          <w:lang w:bidi="fa-IR"/>
        </w:rPr>
        <w:t xml:space="preserve"> الإمامُ الصّادقُ عليه السلام - في قولِهِ تعالى‏ : (ذلكَ بأنّهُمْ كانُوا يَكْفُرُونَ بآياتِ اللَّهِ ويَقْتُلونَ النَبيِّينَ بغَيرِ الحَقِّ) - : واللَّهِ ما قَتَلُوهُم بأيديهِم ولا ضَرَبُوهُم بأسيافِهِم ، ولكنَّهُم سَمِعُوا أحاديثَهُم فَأذاعُوها ، فَاُخِذُوا علَيها فقُتِلُوا .</w:t>
      </w:r>
      <w:r>
        <w:rPr>
          <w:rStyle w:val="libFootnotenumChar"/>
          <w:rFonts w:hint="cs"/>
          <w:rtl/>
        </w:rPr>
        <w:t>18</w:t>
      </w:r>
    </w:p>
    <w:p w:rsidR="00BF20E7" w:rsidRDefault="00BF20E7" w:rsidP="00BF20E7">
      <w:pPr>
        <w:pStyle w:val="libNormal"/>
        <w:rPr>
          <w:lang w:bidi="fa-IR"/>
        </w:rPr>
      </w:pPr>
      <w:r w:rsidRPr="00C65E9C">
        <w:rPr>
          <w:rStyle w:val="libBold1Char"/>
        </w:rPr>
        <w:t>5432.</w:t>
      </w:r>
      <w:r>
        <w:rPr>
          <w:lang w:bidi="fa-IR"/>
        </w:rPr>
        <w:t xml:space="preserve"> Imam al-Sadiq </w:t>
      </w:r>
      <w:r>
        <w:t>(AS)</w:t>
      </w:r>
      <w:r>
        <w:rPr>
          <w:lang w:bidi="fa-IR"/>
        </w:rPr>
        <w:t xml:space="preserve">, with respect to Allah's verse in the Qur'an: </w:t>
      </w:r>
      <w:r w:rsidRPr="009070E5">
        <w:rPr>
          <w:rStyle w:val="libBoldItalicChar"/>
        </w:rPr>
        <w:t>“That, because they would defy the signs of Allah and kill the prophets unjustly”</w:t>
      </w:r>
      <w:r>
        <w:rPr>
          <w:lang w:bidi="fa-IR"/>
        </w:rPr>
        <w:t xml:space="preserve"> </w:t>
      </w:r>
      <w:r>
        <w:rPr>
          <w:rStyle w:val="libFootnotenumChar"/>
        </w:rPr>
        <w:t>19</w:t>
      </w:r>
      <w:r>
        <w:rPr>
          <w:lang w:bidi="fa-IR"/>
        </w:rPr>
        <w:t xml:space="preserve"> said, 'By Allah, they did not kill them with their hands, nor did they strike them with their swords, but they listened to their [private] speeches and publicized them, so they were punished because of it and killed.' </w:t>
      </w:r>
      <w:r>
        <w:rPr>
          <w:rStyle w:val="libFootnotenumChar"/>
        </w:rPr>
        <w:t>20</w:t>
      </w:r>
    </w:p>
    <w:p w:rsidR="00BF20E7" w:rsidRDefault="00BF20E7" w:rsidP="00CD431C">
      <w:pPr>
        <w:pStyle w:val="libAr"/>
        <w:rPr>
          <w:lang w:bidi="fa-IR"/>
        </w:rPr>
      </w:pPr>
      <w:r w:rsidRPr="00C65E9C">
        <w:rPr>
          <w:rStyle w:val="libBold1Char"/>
          <w:rFonts w:hint="cs"/>
          <w:rtl/>
        </w:rPr>
        <w:t>5433.</w:t>
      </w:r>
      <w:r>
        <w:rPr>
          <w:rtl/>
          <w:lang w:bidi="fa-IR"/>
        </w:rPr>
        <w:t xml:space="preserve"> أبو بَصيرٍ : سَألتُ أبا عبدِ اللَّه عليه السلام عن حَديثٍ كثيرٍ ، فقالَ : هَل كَتَمتَ علَيَّ شيئاً قَطُّ ؟ فَبَقِيتُ أتَذَكَّرُ ، فلَمّا رَأى‏ ما بي قالَ : أمّا ما حَدَّثتَ بهِ أصحابَكَ فلا بأسَ ، إنّما الإذاعَةُ أن تُحَدِّثَ بهِ غيرَ أصحابِكَ .</w:t>
      </w:r>
      <w:r>
        <w:rPr>
          <w:rStyle w:val="libFootnotenumChar"/>
          <w:rFonts w:hint="cs"/>
          <w:rtl/>
        </w:rPr>
        <w:t>21</w:t>
      </w:r>
    </w:p>
    <w:p w:rsidR="00BF20E7" w:rsidRDefault="00BF20E7" w:rsidP="00BF20E7">
      <w:pPr>
        <w:pStyle w:val="libNormal"/>
        <w:rPr>
          <w:lang w:bidi="fa-IR"/>
        </w:rPr>
      </w:pPr>
      <w:r w:rsidRPr="00C65E9C">
        <w:rPr>
          <w:rStyle w:val="libBold1Char"/>
        </w:rPr>
        <w:t>5433.</w:t>
      </w:r>
      <w:r>
        <w:rPr>
          <w:lang w:bidi="fa-IR"/>
        </w:rPr>
        <w:t xml:space="preserve"> Abu Basir narrated, 'I asked Abu Abdillah [Imam al-Sadiq] </w:t>
      </w:r>
      <w:r>
        <w:t>(AS)</w:t>
      </w:r>
      <w:r>
        <w:rPr>
          <w:lang w:bidi="fa-IR"/>
        </w:rPr>
        <w:t xml:space="preserve"> about numerous narrations and he asked, 'Have you concealed anything about me?' So, I was trying to remember if I had, and when he saw how I was, he said, 'Anything you speak to your companions is fine, but publicizing it is when you say it to those other than your companions.' </w:t>
      </w:r>
      <w:r>
        <w:rPr>
          <w:rStyle w:val="libFootnotenumChar"/>
        </w:rPr>
        <w:t>22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412 «التقية» .</w:t>
      </w:r>
    </w:p>
    <w:p w:rsidR="00BF20E7" w:rsidRDefault="00BF20E7" w:rsidP="00C65E9C">
      <w:pPr>
        <w:pStyle w:val="libBold2"/>
        <w:rPr>
          <w:lang w:bidi="fa-IR"/>
        </w:rPr>
      </w:pPr>
      <w:r>
        <w:t>(See also: DISSIMULATION 412)</w:t>
      </w:r>
    </w:p>
    <w:p w:rsidR="00BF20E7" w:rsidRDefault="00BF20E7" w:rsidP="00BF20E7">
      <w:pPr>
        <w:pStyle w:val="libNormal"/>
        <w:rPr>
          <w:lang w:bidi="fa-IR"/>
        </w:rPr>
      </w:pPr>
    </w:p>
    <w:p w:rsidR="00BF20E7" w:rsidRDefault="00BF20E7" w:rsidP="00CD431C">
      <w:pPr>
        <w:pStyle w:val="Heading3"/>
        <w:rPr>
          <w:lang w:bidi="fa-IR"/>
        </w:rPr>
      </w:pPr>
      <w:bookmarkStart w:id="608" w:name="_Toc484340793"/>
      <w:bookmarkStart w:id="609" w:name="_Toc485893628"/>
      <w:r>
        <w:rPr>
          <w:lang w:bidi="fa-IR"/>
        </w:rPr>
        <w:t>Notes</w:t>
      </w:r>
      <w:bookmarkEnd w:id="608"/>
      <w:bookmarkEnd w:id="609"/>
    </w:p>
    <w:p w:rsidR="00BF20E7" w:rsidRDefault="00BF20E7" w:rsidP="00BF20E7">
      <w:pPr>
        <w:pStyle w:val="libFootnote"/>
        <w:rPr>
          <w:lang w:bidi="fa-IR"/>
        </w:rPr>
      </w:pPr>
      <w:r>
        <w:rPr>
          <w:lang w:bidi="fa-IR"/>
        </w:rPr>
        <w:t xml:space="preserve">1. </w:t>
      </w:r>
      <w:r>
        <w:rPr>
          <w:rtl/>
          <w:lang w:bidi="fa-IR"/>
        </w:rPr>
        <w:t>تحف العقول : 223</w:t>
      </w:r>
      <w:r>
        <w:rPr>
          <w:lang w:bidi="fa-IR"/>
        </w:rPr>
        <w:t xml:space="preserve"> .</w:t>
      </w:r>
    </w:p>
    <w:p w:rsidR="00BF20E7" w:rsidRDefault="00BF20E7" w:rsidP="00BF20E7">
      <w:pPr>
        <w:pStyle w:val="libFootnote"/>
        <w:rPr>
          <w:lang w:bidi="fa-IR"/>
        </w:rPr>
      </w:pPr>
      <w:r>
        <w:rPr>
          <w:lang w:bidi="fa-IR"/>
        </w:rPr>
        <w:t>2. Tuhaf al-Uqul, p. 223</w:t>
      </w:r>
    </w:p>
    <w:p w:rsidR="00BF20E7" w:rsidRDefault="00BF20E7" w:rsidP="00BF20E7">
      <w:pPr>
        <w:pStyle w:val="libFootnote"/>
        <w:rPr>
          <w:lang w:bidi="fa-IR"/>
        </w:rPr>
      </w:pPr>
      <w:r>
        <w:rPr>
          <w:lang w:bidi="fa-IR"/>
        </w:rPr>
        <w:t xml:space="preserve">3. </w:t>
      </w:r>
      <w:r>
        <w:rPr>
          <w:rtl/>
          <w:lang w:bidi="fa-IR"/>
        </w:rPr>
        <w:t>النَّزَق : الخِفّة و الطَّيش . (لسان العرب : 10 / 352</w:t>
      </w:r>
      <w:r>
        <w:rPr>
          <w:lang w:bidi="fa-IR"/>
        </w:rPr>
        <w:t>) .</w:t>
      </w:r>
    </w:p>
    <w:p w:rsidR="00BF20E7" w:rsidRDefault="00BF20E7" w:rsidP="00BF20E7">
      <w:pPr>
        <w:pStyle w:val="libFootnote"/>
        <w:rPr>
          <w:lang w:bidi="fa-IR"/>
        </w:rPr>
      </w:pPr>
      <w:r>
        <w:rPr>
          <w:lang w:bidi="fa-IR"/>
        </w:rPr>
        <w:t xml:space="preserve">4. </w:t>
      </w:r>
      <w:r>
        <w:rPr>
          <w:rtl/>
          <w:lang w:bidi="fa-IR"/>
        </w:rPr>
        <w:t>الكافي : 2 / 221 / 1</w:t>
      </w:r>
      <w:r>
        <w:rPr>
          <w:lang w:bidi="fa-IR"/>
        </w:rPr>
        <w:t xml:space="preserve"> .</w:t>
      </w:r>
    </w:p>
    <w:p w:rsidR="00BF20E7" w:rsidRDefault="00BF20E7" w:rsidP="00BF20E7">
      <w:pPr>
        <w:pStyle w:val="libFootnote"/>
        <w:rPr>
          <w:lang w:bidi="fa-IR"/>
        </w:rPr>
      </w:pPr>
      <w:r>
        <w:rPr>
          <w:lang w:bidi="fa-IR"/>
        </w:rPr>
        <w:t>5. al-Kafi, v. 2, p. 221, no. 1</w:t>
      </w:r>
    </w:p>
    <w:p w:rsidR="00BF20E7" w:rsidRDefault="00BF20E7" w:rsidP="00BF20E7">
      <w:pPr>
        <w:pStyle w:val="libFootnote"/>
        <w:rPr>
          <w:lang w:bidi="fa-IR"/>
        </w:rPr>
      </w:pPr>
      <w:r>
        <w:rPr>
          <w:lang w:bidi="fa-IR"/>
        </w:rPr>
        <w:t xml:space="preserve">6. </w:t>
      </w:r>
      <w:r>
        <w:rPr>
          <w:rtl/>
          <w:lang w:bidi="fa-IR"/>
        </w:rPr>
        <w:t>الكافي : 2 / 223 / 7</w:t>
      </w:r>
      <w:r>
        <w:rPr>
          <w:lang w:bidi="fa-IR"/>
        </w:rPr>
        <w:t xml:space="preserve"> .</w:t>
      </w:r>
    </w:p>
    <w:p w:rsidR="00BF20E7" w:rsidRDefault="00BF20E7" w:rsidP="00BF20E7">
      <w:pPr>
        <w:pStyle w:val="libFootnote"/>
        <w:rPr>
          <w:lang w:bidi="fa-IR"/>
        </w:rPr>
      </w:pPr>
      <w:r>
        <w:rPr>
          <w:lang w:bidi="fa-IR"/>
        </w:rPr>
        <w:t>7. Ibid. v. 2, p. 223, no. 7</w:t>
      </w:r>
    </w:p>
    <w:p w:rsidR="00BF20E7" w:rsidRDefault="00BF20E7" w:rsidP="00BF20E7">
      <w:pPr>
        <w:pStyle w:val="libFootnote"/>
        <w:rPr>
          <w:lang w:bidi="fa-IR"/>
        </w:rPr>
      </w:pPr>
      <w:r>
        <w:rPr>
          <w:lang w:bidi="fa-IR"/>
        </w:rPr>
        <w:t xml:space="preserve">8. </w:t>
      </w:r>
      <w:r>
        <w:rPr>
          <w:rtl/>
          <w:lang w:bidi="fa-IR"/>
        </w:rPr>
        <w:t>الكافي : 2 / 226 / 15</w:t>
      </w:r>
      <w:r>
        <w:rPr>
          <w:lang w:bidi="fa-IR"/>
        </w:rPr>
        <w:t xml:space="preserve"> .</w:t>
      </w:r>
    </w:p>
    <w:p w:rsidR="00BF20E7" w:rsidRDefault="00BF20E7" w:rsidP="00BF20E7">
      <w:pPr>
        <w:pStyle w:val="libFootnote"/>
        <w:rPr>
          <w:lang w:bidi="fa-IR"/>
        </w:rPr>
      </w:pPr>
      <w:r>
        <w:rPr>
          <w:lang w:bidi="fa-IR"/>
        </w:rPr>
        <w:t>9. Ibid. v. 2, p. 226, no. 15</w:t>
      </w:r>
    </w:p>
    <w:p w:rsidR="00BF20E7" w:rsidRDefault="00BF20E7" w:rsidP="00BF20E7">
      <w:pPr>
        <w:pStyle w:val="libFootnote"/>
        <w:rPr>
          <w:lang w:bidi="fa-IR"/>
        </w:rPr>
      </w:pPr>
      <w:r>
        <w:rPr>
          <w:lang w:bidi="fa-IR"/>
        </w:rPr>
        <w:t xml:space="preserve">10. </w:t>
      </w:r>
      <w:r>
        <w:rPr>
          <w:rtl/>
          <w:lang w:bidi="fa-IR"/>
        </w:rPr>
        <w:t>بحار الأنوار : 75 / 70 / 7</w:t>
      </w:r>
      <w:r>
        <w:rPr>
          <w:lang w:bidi="fa-IR"/>
        </w:rPr>
        <w:t xml:space="preserve"> .</w:t>
      </w:r>
    </w:p>
    <w:p w:rsidR="00BF20E7" w:rsidRDefault="00BF20E7" w:rsidP="00BF20E7">
      <w:pPr>
        <w:pStyle w:val="libFootnote"/>
        <w:rPr>
          <w:lang w:bidi="fa-IR"/>
        </w:rPr>
      </w:pPr>
      <w:r>
        <w:rPr>
          <w:lang w:bidi="fa-IR"/>
        </w:rPr>
        <w:t>11. Bihar al-Anwar, v. 75, p. 70, no. 7</w:t>
      </w:r>
    </w:p>
    <w:p w:rsidR="00BF20E7" w:rsidRDefault="00BF20E7" w:rsidP="00BF20E7">
      <w:pPr>
        <w:pStyle w:val="libFootnote"/>
        <w:rPr>
          <w:lang w:bidi="fa-IR"/>
        </w:rPr>
      </w:pPr>
      <w:r>
        <w:rPr>
          <w:lang w:bidi="fa-IR"/>
        </w:rPr>
        <w:t xml:space="preserve">12. </w:t>
      </w:r>
      <w:r>
        <w:rPr>
          <w:rtl/>
          <w:lang w:bidi="fa-IR"/>
        </w:rPr>
        <w:t>الكافي : 2 / 370 / 2</w:t>
      </w:r>
      <w:r>
        <w:rPr>
          <w:lang w:bidi="fa-IR"/>
        </w:rPr>
        <w:t xml:space="preserve"> .</w:t>
      </w:r>
    </w:p>
    <w:p w:rsidR="00BF20E7" w:rsidRDefault="00BF20E7" w:rsidP="00BF20E7">
      <w:pPr>
        <w:pStyle w:val="libFootnote"/>
        <w:rPr>
          <w:lang w:bidi="fa-IR"/>
        </w:rPr>
      </w:pPr>
      <w:r>
        <w:rPr>
          <w:lang w:bidi="fa-IR"/>
        </w:rPr>
        <w:t>13. al-Kafi, v. 2, p. 370, no. 2</w:t>
      </w:r>
    </w:p>
    <w:p w:rsidR="00BF20E7" w:rsidRDefault="00BF20E7" w:rsidP="00BF20E7">
      <w:pPr>
        <w:pStyle w:val="libFootnote"/>
        <w:rPr>
          <w:lang w:bidi="fa-IR"/>
        </w:rPr>
      </w:pPr>
      <w:r>
        <w:rPr>
          <w:lang w:bidi="fa-IR"/>
        </w:rPr>
        <w:t xml:space="preserve">14. </w:t>
      </w:r>
      <w:r>
        <w:rPr>
          <w:rtl/>
          <w:lang w:bidi="fa-IR"/>
        </w:rPr>
        <w:t>الكافي : 2 / 370 / 4</w:t>
      </w:r>
      <w:r>
        <w:rPr>
          <w:lang w:bidi="fa-IR"/>
        </w:rPr>
        <w:t xml:space="preserve"> .</w:t>
      </w:r>
    </w:p>
    <w:p w:rsidR="00BF20E7" w:rsidRDefault="00BF20E7" w:rsidP="00BF20E7">
      <w:pPr>
        <w:pStyle w:val="libFootnote"/>
        <w:rPr>
          <w:lang w:bidi="fa-IR"/>
        </w:rPr>
      </w:pPr>
      <w:r>
        <w:rPr>
          <w:lang w:bidi="fa-IR"/>
        </w:rPr>
        <w:t>15. Ibid. v. 2, p. 370, no. 4</w:t>
      </w:r>
    </w:p>
    <w:p w:rsidR="00BF20E7" w:rsidRDefault="00BF20E7" w:rsidP="00BF20E7">
      <w:pPr>
        <w:pStyle w:val="libFootnote"/>
        <w:rPr>
          <w:lang w:bidi="fa-IR"/>
        </w:rPr>
      </w:pPr>
      <w:r>
        <w:rPr>
          <w:lang w:bidi="fa-IR"/>
        </w:rPr>
        <w:lastRenderedPageBreak/>
        <w:t xml:space="preserve">16. </w:t>
      </w:r>
      <w:r>
        <w:rPr>
          <w:rtl/>
          <w:lang w:bidi="fa-IR"/>
        </w:rPr>
        <w:t>الكافي : 2 / 371 / 10</w:t>
      </w:r>
      <w:r>
        <w:rPr>
          <w:lang w:bidi="fa-IR"/>
        </w:rPr>
        <w:t xml:space="preserve"> .</w:t>
      </w:r>
    </w:p>
    <w:p w:rsidR="00BF20E7" w:rsidRDefault="00BF20E7" w:rsidP="00BF20E7">
      <w:pPr>
        <w:pStyle w:val="libFootnote"/>
        <w:rPr>
          <w:lang w:bidi="fa-IR"/>
        </w:rPr>
      </w:pPr>
      <w:r>
        <w:rPr>
          <w:lang w:bidi="fa-IR"/>
        </w:rPr>
        <w:t>17. Ibid. v. 2, p. 371, no. 1</w:t>
      </w:r>
    </w:p>
    <w:p w:rsidR="00BF20E7" w:rsidRDefault="00BF20E7" w:rsidP="00BF20E7">
      <w:pPr>
        <w:pStyle w:val="libFootnote"/>
        <w:rPr>
          <w:lang w:bidi="fa-IR"/>
        </w:rPr>
      </w:pPr>
      <w:r>
        <w:rPr>
          <w:lang w:bidi="fa-IR"/>
        </w:rPr>
        <w:t xml:space="preserve">18. </w:t>
      </w:r>
      <w:r>
        <w:rPr>
          <w:rtl/>
          <w:lang w:bidi="fa-IR"/>
        </w:rPr>
        <w:t>الكافي : 2 / 371 / 6</w:t>
      </w:r>
      <w:r>
        <w:rPr>
          <w:lang w:bidi="fa-IR"/>
        </w:rPr>
        <w:t xml:space="preserve"> .</w:t>
      </w:r>
    </w:p>
    <w:p w:rsidR="00BF20E7" w:rsidRDefault="00BF20E7" w:rsidP="00BF20E7">
      <w:pPr>
        <w:pStyle w:val="libFootnote"/>
        <w:rPr>
          <w:lang w:bidi="fa-IR"/>
        </w:rPr>
      </w:pPr>
      <w:r>
        <w:rPr>
          <w:lang w:bidi="fa-IR"/>
        </w:rPr>
        <w:t>19. Quran 2</w:t>
      </w:r>
      <w:r>
        <w:rPr>
          <w:rtl/>
          <w:lang w:bidi="fa-IR"/>
        </w:rPr>
        <w:t>:61</w:t>
      </w:r>
    </w:p>
    <w:p w:rsidR="00BF20E7" w:rsidRDefault="00BF20E7" w:rsidP="00BF20E7">
      <w:pPr>
        <w:pStyle w:val="libFootnote"/>
        <w:rPr>
          <w:lang w:bidi="fa-IR"/>
        </w:rPr>
      </w:pPr>
      <w:r>
        <w:rPr>
          <w:lang w:bidi="fa-IR"/>
        </w:rPr>
        <w:t>20. al-Kafi, v. 2, p. 371, no. 6</w:t>
      </w:r>
    </w:p>
    <w:p w:rsidR="00BF20E7" w:rsidRDefault="00BF20E7" w:rsidP="00BF20E7">
      <w:pPr>
        <w:pStyle w:val="libFootnote"/>
        <w:rPr>
          <w:lang w:bidi="fa-IR"/>
        </w:rPr>
      </w:pPr>
      <w:r>
        <w:rPr>
          <w:lang w:bidi="fa-IR"/>
        </w:rPr>
        <w:t xml:space="preserve">21. </w:t>
      </w:r>
      <w:r>
        <w:rPr>
          <w:rtl/>
          <w:lang w:bidi="fa-IR"/>
        </w:rPr>
        <w:t>المحاسن : 1 / 403 / 910</w:t>
      </w:r>
      <w:r>
        <w:rPr>
          <w:lang w:bidi="fa-IR"/>
        </w:rPr>
        <w:t xml:space="preserve"> .</w:t>
      </w:r>
    </w:p>
    <w:p w:rsidR="00BF20E7" w:rsidRDefault="00BF20E7" w:rsidP="00BF20E7">
      <w:pPr>
        <w:pStyle w:val="libFootnote"/>
        <w:rPr>
          <w:lang w:bidi="fa-IR"/>
        </w:rPr>
      </w:pPr>
      <w:r>
        <w:rPr>
          <w:lang w:bidi="fa-IR"/>
        </w:rPr>
        <w:t>22. al-Mahasin, v. 1, p. 403, no. 910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10" w:name="_Toc484340794"/>
      <w:bookmarkStart w:id="611" w:name="_Toc485893629"/>
      <w:r>
        <w:rPr>
          <w:lang w:bidi="fa-IR"/>
        </w:rPr>
        <w:lastRenderedPageBreak/>
        <w:t xml:space="preserve">1579 - </w:t>
      </w:r>
      <w:r>
        <w:rPr>
          <w:rtl/>
          <w:lang w:bidi="fa-IR"/>
        </w:rPr>
        <w:t>مَدحُ العَبدِ الكَتومِ‏</w:t>
      </w:r>
      <w:bookmarkEnd w:id="610"/>
      <w:bookmarkEnd w:id="611"/>
    </w:p>
    <w:p w:rsidR="00BF20E7" w:rsidRDefault="00BF20E7" w:rsidP="005F6981">
      <w:pPr>
        <w:pStyle w:val="Heading2Center"/>
        <w:rPr>
          <w:lang w:bidi="fa-IR"/>
        </w:rPr>
      </w:pPr>
      <w:bookmarkStart w:id="612" w:name="_Toc484340795"/>
      <w:bookmarkStart w:id="613" w:name="_Toc485893630"/>
      <w:r>
        <w:rPr>
          <w:lang w:bidi="fa-IR"/>
        </w:rPr>
        <w:t>1579. PRAISE OF THE DISCREET WORSHIPPER</w:t>
      </w:r>
      <w:bookmarkEnd w:id="612"/>
      <w:bookmarkEnd w:id="613"/>
    </w:p>
    <w:p w:rsidR="00BF20E7" w:rsidRDefault="00BF20E7" w:rsidP="00CD431C">
      <w:pPr>
        <w:pStyle w:val="libAr"/>
        <w:rPr>
          <w:lang w:bidi="fa-IR"/>
        </w:rPr>
      </w:pPr>
      <w:r w:rsidRPr="00C65E9C">
        <w:rPr>
          <w:rStyle w:val="libBold1Char"/>
          <w:rFonts w:hint="cs"/>
          <w:rtl/>
        </w:rPr>
        <w:t>5434.</w:t>
      </w:r>
      <w:r>
        <w:rPr>
          <w:rtl/>
          <w:lang w:bidi="fa-IR"/>
        </w:rPr>
        <w:t xml:space="preserve"> الإمامُ عليٌّ عليه السلام : طوبى‏ لِكُلِّ عَبدٍ نُومَةٍ ، عَرَفَ النّاسَ ولم يَعرِفْهُ النّاسُ ، عَرَفَهُ اللَّهُ برِضوانٍ ، اُولئكَ مَصابيحُ الهُدى‏ ، يَكشِفُ اللَّهُ عَنهُم كُلَّ فِتنَةٍ مُظلِمَةٍ ، سَيُدخِلُهُم اللَّهُ في رَحمَةٍ مِنهُ ، ليسَ اُولئكَ بالمَذاييعِ البُذُرِ ولا الجُفاةِ المُرائينَ .</w:t>
      </w:r>
      <w:r>
        <w:rPr>
          <w:rStyle w:val="libFootnotenumChar"/>
          <w:rFonts w:hint="cs"/>
          <w:rtl/>
        </w:rPr>
        <w:t>1</w:t>
      </w:r>
    </w:p>
    <w:p w:rsidR="00BF20E7" w:rsidRDefault="00BF20E7" w:rsidP="00BF20E7">
      <w:pPr>
        <w:pStyle w:val="libNormal"/>
        <w:rPr>
          <w:lang w:bidi="fa-IR"/>
        </w:rPr>
      </w:pPr>
      <w:r w:rsidRPr="00C65E9C">
        <w:rPr>
          <w:rStyle w:val="libBold1Char"/>
        </w:rPr>
        <w:t>5434.</w:t>
      </w:r>
      <w:r>
        <w:rPr>
          <w:lang w:bidi="fa-IR"/>
        </w:rPr>
        <w:t xml:space="preserve"> Imam Ali </w:t>
      </w:r>
      <w:r>
        <w:t>(AS)</w:t>
      </w:r>
      <w:r>
        <w:rPr>
          <w:lang w:bidi="fa-IR"/>
        </w:rPr>
        <w:t xml:space="preserve"> said, 'Blessed be every unknown worshipper that no one cares for. He knows people but people do not know him. Allah knows him with satisfaction; they are the lanterns of guidance.' </w:t>
      </w:r>
      <w:r>
        <w:rPr>
          <w:rStyle w:val="libFootnotenumChar"/>
        </w:rPr>
        <w:t>2</w:t>
      </w:r>
    </w:p>
    <w:p w:rsidR="00BF20E7" w:rsidRDefault="00BF20E7" w:rsidP="00CD431C">
      <w:pPr>
        <w:pStyle w:val="libAr"/>
        <w:rPr>
          <w:lang w:bidi="fa-IR"/>
        </w:rPr>
      </w:pPr>
      <w:r w:rsidRPr="00C65E9C">
        <w:rPr>
          <w:rStyle w:val="libBold1Char"/>
          <w:rFonts w:hint="cs"/>
          <w:rtl/>
        </w:rPr>
        <w:t>5435.</w:t>
      </w:r>
      <w:r>
        <w:rPr>
          <w:rtl/>
          <w:lang w:bidi="fa-IR"/>
        </w:rPr>
        <w:t xml:space="preserve"> الإمامُ عليٌّ عليه السلام : إنَّ بَعدِي فِتَناً مُظلِمَةً عَمياءَ مُشَكِّكةً ، لا يَبقى‏ فيها إلّا النُّومَةُ . قيلَ : وما النُّومَةُ يا أميرَ المؤمنينَ ؟ قالَ : الذي لا يَدري النّاسُ ما في نفسِهِ .</w:t>
      </w:r>
      <w:r>
        <w:rPr>
          <w:rStyle w:val="libFootnotenumChar"/>
          <w:rFonts w:hint="cs"/>
          <w:rtl/>
        </w:rPr>
        <w:t>3</w:t>
      </w:r>
    </w:p>
    <w:p w:rsidR="00BF20E7" w:rsidRDefault="00BF20E7" w:rsidP="00BF20E7">
      <w:pPr>
        <w:pStyle w:val="libNormal"/>
        <w:rPr>
          <w:lang w:bidi="fa-IR"/>
        </w:rPr>
      </w:pPr>
      <w:r w:rsidRPr="00C65E9C">
        <w:rPr>
          <w:rStyle w:val="libBold1Char"/>
        </w:rPr>
        <w:t>5435.</w:t>
      </w:r>
      <w:r>
        <w:rPr>
          <w:lang w:bidi="fa-IR"/>
        </w:rPr>
        <w:t xml:space="preserve"> Imam Ali </w:t>
      </w:r>
      <w:r>
        <w:t>(AS)</w:t>
      </w:r>
      <w:r>
        <w:rPr>
          <w:lang w:bidi="fa-IR"/>
        </w:rPr>
        <w:t xml:space="preserve"> said, 'After me there will be dark, blind, obscure afflictions. No one will be saved from them other than a person who is not cared about.' He was asked: 'And who is one who is not cared about, O Commander of the Faithful?' He replied, 'He who people do not know what is inside his self.'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614" w:name="_Toc484340796"/>
      <w:bookmarkStart w:id="615" w:name="_Toc485893631"/>
      <w:r>
        <w:rPr>
          <w:lang w:bidi="fa-IR"/>
        </w:rPr>
        <w:t>Notes</w:t>
      </w:r>
      <w:bookmarkEnd w:id="614"/>
      <w:bookmarkEnd w:id="615"/>
    </w:p>
    <w:p w:rsidR="00BF20E7" w:rsidRDefault="00BF20E7" w:rsidP="00BF20E7">
      <w:pPr>
        <w:pStyle w:val="libFootnote"/>
        <w:rPr>
          <w:lang w:bidi="fa-IR"/>
        </w:rPr>
      </w:pPr>
      <w:r>
        <w:rPr>
          <w:lang w:bidi="fa-IR"/>
        </w:rPr>
        <w:t xml:space="preserve">1. </w:t>
      </w:r>
      <w:r>
        <w:rPr>
          <w:rtl/>
          <w:lang w:bidi="fa-IR"/>
        </w:rPr>
        <w:t>حلية الأولياء : 1 / 76 ، واُنظر الكافي : 2 / 225 / 12</w:t>
      </w:r>
      <w:r>
        <w:rPr>
          <w:lang w:bidi="fa-IR"/>
        </w:rPr>
        <w:t xml:space="preserve"> .</w:t>
      </w:r>
    </w:p>
    <w:p w:rsidR="00BF20E7" w:rsidRDefault="00BF20E7" w:rsidP="00BF20E7">
      <w:pPr>
        <w:pStyle w:val="libFootnote"/>
        <w:rPr>
          <w:lang w:bidi="fa-IR"/>
        </w:rPr>
      </w:pPr>
      <w:r>
        <w:rPr>
          <w:lang w:bidi="fa-IR"/>
        </w:rPr>
        <w:t>2. al-Kafi, v. 2, p. 225, no. 12</w:t>
      </w:r>
    </w:p>
    <w:p w:rsidR="00BF20E7" w:rsidRDefault="00BF20E7" w:rsidP="00BF20E7">
      <w:pPr>
        <w:pStyle w:val="libFootnote"/>
        <w:rPr>
          <w:lang w:bidi="fa-IR"/>
        </w:rPr>
      </w:pPr>
      <w:r>
        <w:rPr>
          <w:lang w:bidi="fa-IR"/>
        </w:rPr>
        <w:t xml:space="preserve">3. </w:t>
      </w:r>
      <w:r>
        <w:rPr>
          <w:rtl/>
          <w:lang w:bidi="fa-IR"/>
        </w:rPr>
        <w:t>معاني الأخبار : 166 / 1</w:t>
      </w:r>
      <w:r>
        <w:rPr>
          <w:lang w:bidi="fa-IR"/>
        </w:rPr>
        <w:t xml:space="preserve"> .</w:t>
      </w:r>
    </w:p>
    <w:p w:rsidR="00BF20E7" w:rsidRDefault="00BF20E7" w:rsidP="00BF20E7">
      <w:pPr>
        <w:pStyle w:val="libFootnote"/>
        <w:rPr>
          <w:lang w:bidi="fa-IR"/>
        </w:rPr>
      </w:pPr>
      <w:r>
        <w:rPr>
          <w:lang w:bidi="fa-IR"/>
        </w:rPr>
        <w:t>4. Maani al-Akhbar, p. 166,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616" w:name="_Toc484340797"/>
      <w:bookmarkStart w:id="617" w:name="_Toc485893632"/>
      <w:r>
        <w:rPr>
          <w:lang w:bidi="fa-IR"/>
        </w:rPr>
        <w:lastRenderedPageBreak/>
        <w:t xml:space="preserve">341 - </w:t>
      </w:r>
      <w:r>
        <w:rPr>
          <w:rtl/>
          <w:lang w:bidi="fa-IR"/>
        </w:rPr>
        <w:t>الكذب‏</w:t>
      </w:r>
      <w:bookmarkEnd w:id="616"/>
      <w:bookmarkEnd w:id="617"/>
    </w:p>
    <w:p w:rsidR="00BF20E7" w:rsidRDefault="00BF20E7" w:rsidP="005F6981">
      <w:pPr>
        <w:pStyle w:val="Heading1Center"/>
        <w:rPr>
          <w:lang w:bidi="fa-IR"/>
        </w:rPr>
      </w:pPr>
      <w:bookmarkStart w:id="618" w:name="_Toc484340798"/>
      <w:bookmarkStart w:id="619" w:name="_Toc485893633"/>
      <w:r>
        <w:rPr>
          <w:lang w:bidi="fa-IR"/>
        </w:rPr>
        <w:t>341. LYING</w:t>
      </w:r>
      <w:bookmarkEnd w:id="618"/>
      <w:bookmarkEnd w:id="619"/>
    </w:p>
    <w:p w:rsidR="00BF20E7" w:rsidRDefault="00BF20E7" w:rsidP="005F6981">
      <w:pPr>
        <w:pStyle w:val="Heading2Center"/>
        <w:rPr>
          <w:lang w:bidi="fa-IR"/>
        </w:rPr>
      </w:pPr>
      <w:bookmarkStart w:id="620" w:name="_Toc484340799"/>
      <w:bookmarkStart w:id="621" w:name="_Toc485893634"/>
      <w:r>
        <w:rPr>
          <w:lang w:bidi="fa-IR"/>
        </w:rPr>
        <w:t xml:space="preserve">1580 - </w:t>
      </w:r>
      <w:r>
        <w:rPr>
          <w:rtl/>
          <w:lang w:bidi="fa-IR"/>
        </w:rPr>
        <w:t>ذَمُّ الكِذبِ‏</w:t>
      </w:r>
      <w:bookmarkEnd w:id="620"/>
      <w:bookmarkEnd w:id="621"/>
    </w:p>
    <w:p w:rsidR="00BF20E7" w:rsidRDefault="00BF20E7" w:rsidP="005F6981">
      <w:pPr>
        <w:pStyle w:val="Heading2Center"/>
        <w:rPr>
          <w:lang w:bidi="fa-IR"/>
        </w:rPr>
      </w:pPr>
      <w:bookmarkStart w:id="622" w:name="_Toc484340800"/>
      <w:bookmarkStart w:id="623" w:name="_Toc485893635"/>
      <w:r>
        <w:rPr>
          <w:lang w:bidi="fa-IR"/>
        </w:rPr>
        <w:t>1580. THE REPREHENSION OF LYING</w:t>
      </w:r>
      <w:bookmarkEnd w:id="622"/>
      <w:bookmarkEnd w:id="623"/>
    </w:p>
    <w:p w:rsidR="00BF20E7" w:rsidRDefault="00BF20E7" w:rsidP="00CD431C">
      <w:pPr>
        <w:pStyle w:val="libAr"/>
        <w:rPr>
          <w:lang w:bidi="fa-IR"/>
        </w:rPr>
      </w:pPr>
      <w:r w:rsidRPr="00C65E9C">
        <w:rPr>
          <w:rStyle w:val="libBold1Char"/>
          <w:rFonts w:hint="cs"/>
          <w:rtl/>
        </w:rPr>
        <w:t>5436.</w:t>
      </w:r>
      <w:r>
        <w:rPr>
          <w:rtl/>
          <w:lang w:bidi="fa-IR"/>
        </w:rPr>
        <w:t xml:space="preserve"> رسولُ اللَّهِ صلى اللَّه عليه وآله : أربَى الرِّبا الكذبُ .</w:t>
      </w:r>
      <w:r>
        <w:rPr>
          <w:rStyle w:val="libFootnotenumChar"/>
          <w:rFonts w:hint="cs"/>
          <w:rtl/>
        </w:rPr>
        <w:t>1</w:t>
      </w:r>
    </w:p>
    <w:p w:rsidR="00BF20E7" w:rsidRDefault="00BF20E7" w:rsidP="00BF20E7">
      <w:pPr>
        <w:pStyle w:val="libNormal"/>
        <w:rPr>
          <w:lang w:bidi="fa-IR"/>
        </w:rPr>
      </w:pPr>
      <w:r w:rsidRPr="00C65E9C">
        <w:rPr>
          <w:rStyle w:val="libBold1Char"/>
        </w:rPr>
        <w:t>5436.</w:t>
      </w:r>
      <w:r>
        <w:rPr>
          <w:lang w:bidi="fa-IR"/>
        </w:rPr>
        <w:t xml:space="preserve"> The Prophet </w:t>
      </w:r>
      <w:r>
        <w:t>(SAWA)</w:t>
      </w:r>
      <w:r>
        <w:rPr>
          <w:lang w:bidi="fa-IR"/>
        </w:rPr>
        <w:t xml:space="preserve"> said, 'The worst form of usury is lying.' </w:t>
      </w:r>
      <w:r>
        <w:rPr>
          <w:rStyle w:val="libFootnotenumChar"/>
        </w:rPr>
        <w:t>2</w:t>
      </w:r>
    </w:p>
    <w:p w:rsidR="00BF20E7" w:rsidRDefault="00BF20E7" w:rsidP="00CD431C">
      <w:pPr>
        <w:pStyle w:val="libAr"/>
        <w:rPr>
          <w:lang w:bidi="fa-IR"/>
        </w:rPr>
      </w:pPr>
      <w:r w:rsidRPr="00C65E9C">
        <w:rPr>
          <w:rStyle w:val="libBold1Char"/>
          <w:rFonts w:hint="cs"/>
          <w:rtl/>
        </w:rPr>
        <w:t>5437.</w:t>
      </w:r>
      <w:r>
        <w:rPr>
          <w:rtl/>
          <w:lang w:bidi="fa-IR"/>
        </w:rPr>
        <w:t xml:space="preserve"> رسولُ اللَّهِ صلى اللَّه عليه وآله : إذا كَذَبَ العَبدُ كِذبَةً تَباعَدَ المَلَكُ مِنهُ مَسيرَةَ مِيلٍ مِن نَتْنِ ما جاءَ بهِ .</w:t>
      </w:r>
      <w:r>
        <w:rPr>
          <w:rStyle w:val="libFootnotenumChar"/>
          <w:rFonts w:hint="cs"/>
          <w:rtl/>
        </w:rPr>
        <w:t>3</w:t>
      </w:r>
    </w:p>
    <w:p w:rsidR="00BF20E7" w:rsidRDefault="00BF20E7" w:rsidP="00BF20E7">
      <w:pPr>
        <w:pStyle w:val="libNormal"/>
        <w:rPr>
          <w:lang w:bidi="fa-IR"/>
        </w:rPr>
      </w:pPr>
      <w:r w:rsidRPr="00C65E9C">
        <w:rPr>
          <w:rStyle w:val="libBold1Char"/>
        </w:rPr>
        <w:t>5437.</w:t>
      </w:r>
      <w:r>
        <w:rPr>
          <w:lang w:bidi="fa-IR"/>
        </w:rPr>
        <w:t xml:space="preserve"> The Prophet </w:t>
      </w:r>
      <w:r>
        <w:t>(SAWA)</w:t>
      </w:r>
      <w:r>
        <w:rPr>
          <w:lang w:bidi="fa-IR"/>
        </w:rPr>
        <w:t xml:space="preserve"> said, 'When a servant tells one lie, the angels distance themselves a mile away from him because of his foul smell.' </w:t>
      </w:r>
      <w:r>
        <w:rPr>
          <w:rStyle w:val="libFootnotenumChar"/>
        </w:rPr>
        <w:t>4</w:t>
      </w:r>
    </w:p>
    <w:p w:rsidR="00BF20E7" w:rsidRDefault="00BF20E7" w:rsidP="00CD431C">
      <w:pPr>
        <w:pStyle w:val="libAr"/>
        <w:rPr>
          <w:lang w:bidi="fa-IR"/>
        </w:rPr>
      </w:pPr>
      <w:r w:rsidRPr="00C65E9C">
        <w:rPr>
          <w:rStyle w:val="libBold1Char"/>
          <w:rFonts w:hint="cs"/>
          <w:rtl/>
        </w:rPr>
        <w:t>5438.</w:t>
      </w:r>
      <w:r>
        <w:rPr>
          <w:rtl/>
          <w:lang w:bidi="fa-IR"/>
        </w:rPr>
        <w:t xml:space="preserve"> رسولُ اللَّهِ صلى اللَّه عليه وآله : إنّ الكذبَ بابٌ مِن أبوابِ النِّفاقِ .</w:t>
      </w:r>
      <w:r>
        <w:rPr>
          <w:rStyle w:val="libFootnotenumChar"/>
          <w:rFonts w:hint="cs"/>
          <w:rtl/>
        </w:rPr>
        <w:t>5</w:t>
      </w:r>
    </w:p>
    <w:p w:rsidR="00BF20E7" w:rsidRDefault="00BF20E7" w:rsidP="00BF20E7">
      <w:pPr>
        <w:pStyle w:val="libNormal"/>
        <w:rPr>
          <w:lang w:bidi="fa-IR"/>
        </w:rPr>
      </w:pPr>
      <w:r w:rsidRPr="00C65E9C">
        <w:rPr>
          <w:rStyle w:val="libBold1Char"/>
        </w:rPr>
        <w:t>5438.</w:t>
      </w:r>
      <w:r>
        <w:rPr>
          <w:lang w:bidi="fa-IR"/>
        </w:rPr>
        <w:t xml:space="preserve"> The Prophet </w:t>
      </w:r>
      <w:r>
        <w:t>(SAWA)</w:t>
      </w:r>
      <w:r>
        <w:rPr>
          <w:lang w:bidi="fa-IR"/>
        </w:rPr>
        <w:t xml:space="preserve"> said, 'Lying is one door of the doors of hypocrisy.' </w:t>
      </w:r>
      <w:r>
        <w:rPr>
          <w:rStyle w:val="libFootnotenumChar"/>
        </w:rPr>
        <w:t>6</w:t>
      </w:r>
    </w:p>
    <w:p w:rsidR="00BF20E7" w:rsidRDefault="00BF20E7" w:rsidP="00CD431C">
      <w:pPr>
        <w:pStyle w:val="libAr"/>
        <w:rPr>
          <w:lang w:bidi="fa-IR"/>
        </w:rPr>
      </w:pPr>
      <w:r w:rsidRPr="00C65E9C">
        <w:rPr>
          <w:rStyle w:val="libBold1Char"/>
          <w:rFonts w:hint="cs"/>
          <w:rtl/>
        </w:rPr>
        <w:t>5439.</w:t>
      </w:r>
      <w:r>
        <w:rPr>
          <w:rtl/>
          <w:lang w:bidi="fa-IR"/>
        </w:rPr>
        <w:t xml:space="preserve"> رسولُ اللَّهِ صلى اللَّه عليه وآله : لا يَكذِبُ الكاذِبُ إلّا مِن مَهانَةِ نفسِهِ، وأصلُ السُّخريَةِ الطُّمأنينَةُ إلى‏ أهلِ الكذبِ .</w:t>
      </w:r>
      <w:r>
        <w:rPr>
          <w:rStyle w:val="libFootnotenumChar"/>
          <w:rFonts w:hint="cs"/>
          <w:rtl/>
        </w:rPr>
        <w:t>7</w:t>
      </w:r>
    </w:p>
    <w:p w:rsidR="00BF20E7" w:rsidRDefault="00BF20E7" w:rsidP="00BF20E7">
      <w:pPr>
        <w:pStyle w:val="libNormal"/>
        <w:rPr>
          <w:lang w:bidi="fa-IR"/>
        </w:rPr>
      </w:pPr>
      <w:r w:rsidRPr="00C65E9C">
        <w:rPr>
          <w:rStyle w:val="libBold1Char"/>
        </w:rPr>
        <w:t>5439.</w:t>
      </w:r>
      <w:r>
        <w:rPr>
          <w:lang w:bidi="fa-IR"/>
        </w:rPr>
        <w:t xml:space="preserve"> The Prophet </w:t>
      </w:r>
      <w:r>
        <w:t>(SAWA)</w:t>
      </w:r>
      <w:r>
        <w:rPr>
          <w:lang w:bidi="fa-IR"/>
        </w:rPr>
        <w:t xml:space="preserve"> said, 'A liar only lies because of his disgraceful self, and the origin of mockery is sympathising with people who lie.' </w:t>
      </w:r>
      <w:r>
        <w:rPr>
          <w:rStyle w:val="libFootnotenumChar"/>
        </w:rPr>
        <w:t>8</w:t>
      </w:r>
    </w:p>
    <w:p w:rsidR="00BF20E7" w:rsidRDefault="00BF20E7" w:rsidP="00CD431C">
      <w:pPr>
        <w:pStyle w:val="libAr"/>
        <w:rPr>
          <w:lang w:bidi="fa-IR"/>
        </w:rPr>
      </w:pPr>
      <w:r w:rsidRPr="00C65E9C">
        <w:rPr>
          <w:rStyle w:val="libBold1Char"/>
          <w:rFonts w:hint="cs"/>
          <w:rtl/>
        </w:rPr>
        <w:t>5440.</w:t>
      </w:r>
      <w:r>
        <w:rPr>
          <w:rtl/>
          <w:lang w:bidi="fa-IR"/>
        </w:rPr>
        <w:t xml:space="preserve"> الإمامُ عليٌّ عليه السلام : الكذبُ خِيانَةٌ .</w:t>
      </w:r>
      <w:r>
        <w:rPr>
          <w:rStyle w:val="libFootnotenumChar"/>
          <w:rFonts w:hint="cs"/>
          <w:rtl/>
        </w:rPr>
        <w:t>9</w:t>
      </w:r>
    </w:p>
    <w:p w:rsidR="00BF20E7" w:rsidRDefault="00BF20E7" w:rsidP="00BF20E7">
      <w:pPr>
        <w:pStyle w:val="libNormal"/>
        <w:rPr>
          <w:lang w:bidi="fa-IR"/>
        </w:rPr>
      </w:pPr>
      <w:r w:rsidRPr="00C65E9C">
        <w:rPr>
          <w:rStyle w:val="libBold1Char"/>
        </w:rPr>
        <w:t>5440.</w:t>
      </w:r>
      <w:r>
        <w:rPr>
          <w:lang w:bidi="fa-IR"/>
        </w:rPr>
        <w:t xml:space="preserve"> Imam Ali </w:t>
      </w:r>
      <w:r>
        <w:t>(AS)</w:t>
      </w:r>
      <w:r>
        <w:rPr>
          <w:lang w:bidi="fa-IR"/>
        </w:rPr>
        <w:t xml:space="preserve"> said, 'Lying is treachery.' </w:t>
      </w:r>
      <w:r>
        <w:rPr>
          <w:rStyle w:val="libFootnotenumChar"/>
        </w:rPr>
        <w:t>10</w:t>
      </w:r>
    </w:p>
    <w:p w:rsidR="00BF20E7" w:rsidRDefault="00BF20E7" w:rsidP="00CD431C">
      <w:pPr>
        <w:pStyle w:val="libAr"/>
        <w:rPr>
          <w:lang w:bidi="fa-IR"/>
        </w:rPr>
      </w:pPr>
      <w:r w:rsidRPr="00C65E9C">
        <w:rPr>
          <w:rStyle w:val="libBold1Char"/>
          <w:rFonts w:hint="cs"/>
          <w:rtl/>
        </w:rPr>
        <w:t>5441.</w:t>
      </w:r>
      <w:r>
        <w:rPr>
          <w:rtl/>
          <w:lang w:bidi="fa-IR"/>
        </w:rPr>
        <w:t xml:space="preserve"> الإمامُ عليٌّ عليه السلام : شَرُّ القَولِ الكذبُ .</w:t>
      </w:r>
      <w:r>
        <w:rPr>
          <w:rStyle w:val="libFootnotenumChar"/>
          <w:rFonts w:hint="cs"/>
          <w:rtl/>
        </w:rPr>
        <w:t>11</w:t>
      </w:r>
    </w:p>
    <w:p w:rsidR="00BF20E7" w:rsidRDefault="00BF20E7" w:rsidP="00BF20E7">
      <w:pPr>
        <w:pStyle w:val="libNormal"/>
        <w:rPr>
          <w:lang w:bidi="fa-IR"/>
        </w:rPr>
      </w:pPr>
      <w:r w:rsidRPr="00C65E9C">
        <w:rPr>
          <w:rStyle w:val="libBold1Char"/>
        </w:rPr>
        <w:t>5441.</w:t>
      </w:r>
      <w:r>
        <w:rPr>
          <w:lang w:bidi="fa-IR"/>
        </w:rPr>
        <w:t xml:space="preserve"> Imam Ali </w:t>
      </w:r>
      <w:r>
        <w:t>(AS)</w:t>
      </w:r>
      <w:r>
        <w:rPr>
          <w:lang w:bidi="fa-IR"/>
        </w:rPr>
        <w:t xml:space="preserve"> said, 'The most evil of speech is lying.' </w:t>
      </w:r>
      <w:r>
        <w:rPr>
          <w:rStyle w:val="libFootnotenumChar"/>
        </w:rPr>
        <w:t>12</w:t>
      </w:r>
    </w:p>
    <w:p w:rsidR="00BF20E7" w:rsidRDefault="00BF20E7" w:rsidP="00CD431C">
      <w:pPr>
        <w:pStyle w:val="libAr"/>
        <w:rPr>
          <w:lang w:bidi="fa-IR"/>
        </w:rPr>
      </w:pPr>
      <w:r w:rsidRPr="00C65E9C">
        <w:rPr>
          <w:rStyle w:val="libBold1Char"/>
          <w:rFonts w:hint="cs"/>
          <w:rtl/>
        </w:rPr>
        <w:t>5442.</w:t>
      </w:r>
      <w:r>
        <w:rPr>
          <w:rtl/>
          <w:lang w:bidi="fa-IR"/>
        </w:rPr>
        <w:t xml:space="preserve"> الإمامُ عليٌّ عليه السلام : (عَلامَةُ) الإيمانِ أن تُؤثِرَ الصِّدقَ حَيثُ يَضُرُّكَ علَى الكذبِ حَيثُ يَنفَعُكَ .</w:t>
      </w:r>
      <w:r>
        <w:rPr>
          <w:rStyle w:val="libFootnotenumChar"/>
          <w:rFonts w:hint="cs"/>
          <w:rtl/>
        </w:rPr>
        <w:t>13</w:t>
      </w:r>
    </w:p>
    <w:p w:rsidR="00BF20E7" w:rsidRDefault="00BF20E7" w:rsidP="00BF20E7">
      <w:pPr>
        <w:pStyle w:val="libNormal"/>
        <w:rPr>
          <w:lang w:bidi="fa-IR"/>
        </w:rPr>
      </w:pPr>
      <w:r w:rsidRPr="00C65E9C">
        <w:rPr>
          <w:rStyle w:val="libBold1Char"/>
        </w:rPr>
        <w:t>5442.</w:t>
      </w:r>
      <w:r>
        <w:rPr>
          <w:lang w:bidi="fa-IR"/>
        </w:rPr>
        <w:t xml:space="preserve"> Imam Ali </w:t>
      </w:r>
      <w:r>
        <w:t>(AS)</w:t>
      </w:r>
      <w:r>
        <w:rPr>
          <w:lang w:bidi="fa-IR"/>
        </w:rPr>
        <w:t xml:space="preserve"> said, 'The sign of faith is that you prefer truthfulness where it is to your own detriment over lying where it is to your benefit.' </w:t>
      </w:r>
      <w:r>
        <w:rPr>
          <w:rStyle w:val="libFootnotenumChar"/>
        </w:rPr>
        <w:t>14</w:t>
      </w:r>
    </w:p>
    <w:p w:rsidR="00BF20E7" w:rsidRDefault="00BF20E7" w:rsidP="00CD431C">
      <w:pPr>
        <w:pStyle w:val="libAr"/>
        <w:rPr>
          <w:lang w:bidi="fa-IR"/>
        </w:rPr>
      </w:pPr>
      <w:r w:rsidRPr="00C65E9C">
        <w:rPr>
          <w:rStyle w:val="libBold1Char"/>
          <w:rFonts w:hint="cs"/>
          <w:rtl/>
        </w:rPr>
        <w:t>5443.</w:t>
      </w:r>
      <w:r>
        <w:rPr>
          <w:rtl/>
          <w:lang w:bidi="fa-IR"/>
        </w:rPr>
        <w:t xml:space="preserve"> الإمامُ عليٌّ عليه السلام : الكاذِبُ مُهانٌ ذَليلٌ .</w:t>
      </w:r>
      <w:r>
        <w:rPr>
          <w:rStyle w:val="libFootnotenumChar"/>
          <w:rFonts w:hint="cs"/>
          <w:rtl/>
        </w:rPr>
        <w:t>15</w:t>
      </w:r>
    </w:p>
    <w:p w:rsidR="00BF20E7" w:rsidRDefault="00BF20E7" w:rsidP="00BF20E7">
      <w:pPr>
        <w:pStyle w:val="libNormal"/>
        <w:rPr>
          <w:lang w:bidi="fa-IR"/>
        </w:rPr>
      </w:pPr>
      <w:r w:rsidRPr="00C65E9C">
        <w:rPr>
          <w:rStyle w:val="libBold1Char"/>
        </w:rPr>
        <w:t>5443.</w:t>
      </w:r>
      <w:r>
        <w:rPr>
          <w:lang w:bidi="fa-IR"/>
        </w:rPr>
        <w:t xml:space="preserve"> Imam Ali </w:t>
      </w:r>
      <w:r>
        <w:t>(AS)</w:t>
      </w:r>
      <w:r>
        <w:rPr>
          <w:lang w:bidi="fa-IR"/>
        </w:rPr>
        <w:t xml:space="preserve"> said, 'A liar is degraded and humiliated.' </w:t>
      </w:r>
      <w:r>
        <w:rPr>
          <w:rStyle w:val="libFootnotenumChar"/>
        </w:rPr>
        <w:t>16</w:t>
      </w:r>
    </w:p>
    <w:p w:rsidR="00BF20E7" w:rsidRDefault="00BF20E7" w:rsidP="00CD431C">
      <w:pPr>
        <w:pStyle w:val="libAr"/>
        <w:rPr>
          <w:lang w:bidi="fa-IR"/>
        </w:rPr>
      </w:pPr>
      <w:r w:rsidRPr="00C65E9C">
        <w:rPr>
          <w:rStyle w:val="libBold1Char"/>
          <w:rFonts w:hint="cs"/>
          <w:rtl/>
        </w:rPr>
        <w:t>5444.</w:t>
      </w:r>
      <w:r>
        <w:rPr>
          <w:rtl/>
          <w:lang w:bidi="fa-IR"/>
        </w:rPr>
        <w:t xml:space="preserve"> الإمامُ عليٌّ عليه السلام : لا سُوءَ أسوَأُ مِن الكذبِ .</w:t>
      </w:r>
      <w:r>
        <w:rPr>
          <w:rStyle w:val="libFootnotenumChar"/>
          <w:rFonts w:hint="cs"/>
          <w:rtl/>
        </w:rPr>
        <w:t>17</w:t>
      </w:r>
    </w:p>
    <w:p w:rsidR="00BF20E7" w:rsidRDefault="00BF20E7" w:rsidP="00BF20E7">
      <w:pPr>
        <w:pStyle w:val="libNormal"/>
        <w:rPr>
          <w:lang w:bidi="fa-IR"/>
        </w:rPr>
      </w:pPr>
      <w:r w:rsidRPr="00C65E9C">
        <w:rPr>
          <w:rStyle w:val="libBold1Char"/>
        </w:rPr>
        <w:t>5444.</w:t>
      </w:r>
      <w:r>
        <w:rPr>
          <w:lang w:bidi="fa-IR"/>
        </w:rPr>
        <w:t xml:space="preserve"> Imam Ali </w:t>
      </w:r>
      <w:r>
        <w:t>(AS)</w:t>
      </w:r>
      <w:r>
        <w:rPr>
          <w:lang w:bidi="fa-IR"/>
        </w:rPr>
        <w:t xml:space="preserve"> said, 'There is no bad thing worse than lying.' </w:t>
      </w:r>
      <w:r>
        <w:rPr>
          <w:rStyle w:val="libFootnotenumChar"/>
        </w:rPr>
        <w:t>18</w:t>
      </w:r>
    </w:p>
    <w:p w:rsidR="00BF20E7" w:rsidRDefault="00BF20E7" w:rsidP="00CD431C">
      <w:pPr>
        <w:pStyle w:val="libAr"/>
        <w:rPr>
          <w:lang w:bidi="fa-IR"/>
        </w:rPr>
      </w:pPr>
      <w:r w:rsidRPr="00C65E9C">
        <w:rPr>
          <w:rStyle w:val="libBold1Char"/>
          <w:rFonts w:hint="cs"/>
          <w:rtl/>
        </w:rPr>
        <w:t>5445.</w:t>
      </w:r>
      <w:r>
        <w:rPr>
          <w:rtl/>
          <w:lang w:bidi="fa-IR"/>
        </w:rPr>
        <w:t xml:space="preserve"> الإمامُ الكاظمُ عليه السلام - لِهشامٍ وهُو يَعِظُهُ - : إنّ العاقِلَ لا يَكذِبُ وإن كانَ فيهِ هَواهُ .</w:t>
      </w:r>
      <w:r>
        <w:rPr>
          <w:rStyle w:val="libFootnotenumChar"/>
          <w:rFonts w:hint="cs"/>
          <w:rtl/>
        </w:rPr>
        <w:t>19</w:t>
      </w:r>
    </w:p>
    <w:p w:rsidR="00BF20E7" w:rsidRDefault="00BF20E7" w:rsidP="00BF20E7">
      <w:pPr>
        <w:pStyle w:val="libNormal"/>
        <w:rPr>
          <w:lang w:bidi="fa-IR"/>
        </w:rPr>
      </w:pPr>
      <w:r w:rsidRPr="00C65E9C">
        <w:rPr>
          <w:rStyle w:val="libBold1Char"/>
        </w:rPr>
        <w:lastRenderedPageBreak/>
        <w:t>5445.</w:t>
      </w:r>
      <w:r>
        <w:rPr>
          <w:lang w:bidi="fa-IR"/>
        </w:rPr>
        <w:t xml:space="preserve"> Imam al-Kazim </w:t>
      </w:r>
      <w:r>
        <w:t>(AS)</w:t>
      </w:r>
      <w:r>
        <w:rPr>
          <w:lang w:bidi="fa-IR"/>
        </w:rPr>
        <w:t xml:space="preserve">, advising Hisham, said, 'An intelligent person does not lie even if his interests are involved.' </w:t>
      </w:r>
      <w:r>
        <w:rPr>
          <w:rStyle w:val="libFootnotenumChar"/>
        </w:rPr>
        <w:t>20</w:t>
      </w:r>
    </w:p>
    <w:p w:rsidR="00BF20E7" w:rsidRDefault="00BF20E7" w:rsidP="00BF20E7">
      <w:pPr>
        <w:pStyle w:val="libNormal"/>
        <w:rPr>
          <w:lang w:bidi="fa-IR"/>
        </w:rPr>
      </w:pPr>
    </w:p>
    <w:p w:rsidR="00BF20E7" w:rsidRDefault="00BF20E7" w:rsidP="00CD431C">
      <w:pPr>
        <w:pStyle w:val="Heading3"/>
        <w:rPr>
          <w:lang w:bidi="fa-IR"/>
        </w:rPr>
      </w:pPr>
      <w:bookmarkStart w:id="624" w:name="_Toc484340801"/>
      <w:bookmarkStart w:id="625" w:name="_Toc485893636"/>
      <w:r>
        <w:rPr>
          <w:lang w:bidi="fa-IR"/>
        </w:rPr>
        <w:t>Notes</w:t>
      </w:r>
      <w:bookmarkEnd w:id="624"/>
      <w:bookmarkEnd w:id="625"/>
    </w:p>
    <w:p w:rsidR="00BF20E7" w:rsidRDefault="00BF20E7" w:rsidP="00BF20E7">
      <w:pPr>
        <w:pStyle w:val="libFootnote"/>
        <w:rPr>
          <w:lang w:bidi="fa-IR"/>
        </w:rPr>
      </w:pPr>
      <w:r>
        <w:rPr>
          <w:lang w:bidi="fa-IR"/>
        </w:rPr>
        <w:t xml:space="preserve">1. </w:t>
      </w:r>
      <w:r>
        <w:rPr>
          <w:rtl/>
          <w:lang w:bidi="fa-IR"/>
        </w:rPr>
        <w:t>بحار الأنوار : 72 / 263 / 47</w:t>
      </w:r>
      <w:r>
        <w:rPr>
          <w:lang w:bidi="fa-IR"/>
        </w:rPr>
        <w:t xml:space="preserve"> .</w:t>
      </w:r>
    </w:p>
    <w:p w:rsidR="00BF20E7" w:rsidRDefault="00BF20E7" w:rsidP="00BF20E7">
      <w:pPr>
        <w:pStyle w:val="libFootnote"/>
        <w:rPr>
          <w:lang w:bidi="fa-IR"/>
        </w:rPr>
      </w:pPr>
      <w:r>
        <w:rPr>
          <w:lang w:bidi="fa-IR"/>
        </w:rPr>
        <w:t>2. Bihar al-Anwar, v. 72, p. 263, no. 47</w:t>
      </w:r>
    </w:p>
    <w:p w:rsidR="00BF20E7" w:rsidRDefault="00BF20E7" w:rsidP="00BF20E7">
      <w:pPr>
        <w:pStyle w:val="libFootnote"/>
        <w:rPr>
          <w:lang w:bidi="fa-IR"/>
        </w:rPr>
      </w:pPr>
      <w:r>
        <w:rPr>
          <w:lang w:bidi="fa-IR"/>
        </w:rPr>
        <w:t xml:space="preserve">3. </w:t>
      </w:r>
      <w:r>
        <w:rPr>
          <w:rtl/>
          <w:lang w:bidi="fa-IR"/>
        </w:rPr>
        <w:t>شرح نهج البلاغة : 6 / 357</w:t>
      </w:r>
      <w:r>
        <w:rPr>
          <w:lang w:bidi="fa-IR"/>
        </w:rPr>
        <w:t xml:space="preserve"> .</w:t>
      </w:r>
    </w:p>
    <w:p w:rsidR="00BF20E7" w:rsidRDefault="00BF20E7" w:rsidP="00BF20E7">
      <w:pPr>
        <w:pStyle w:val="libFootnote"/>
        <w:rPr>
          <w:lang w:bidi="fa-IR"/>
        </w:rPr>
      </w:pPr>
      <w:r>
        <w:rPr>
          <w:lang w:bidi="fa-IR"/>
        </w:rPr>
        <w:t>4. Sharh Nahj al-Balagha li ibn Abi al-Hadid, v. 6 p. 357</w:t>
      </w:r>
    </w:p>
    <w:p w:rsidR="00BF20E7" w:rsidRDefault="00BF20E7" w:rsidP="00BF20E7">
      <w:pPr>
        <w:pStyle w:val="libFootnote"/>
        <w:rPr>
          <w:lang w:bidi="fa-IR"/>
        </w:rPr>
      </w:pPr>
      <w:r>
        <w:rPr>
          <w:lang w:bidi="fa-IR"/>
        </w:rPr>
        <w:t xml:space="preserve">5. </w:t>
      </w:r>
      <w:r>
        <w:rPr>
          <w:rtl/>
          <w:lang w:bidi="fa-IR"/>
        </w:rPr>
        <w:t>كنز العمّال : 8212</w:t>
      </w:r>
      <w:r>
        <w:rPr>
          <w:lang w:bidi="fa-IR"/>
        </w:rPr>
        <w:t xml:space="preserve"> .</w:t>
      </w:r>
    </w:p>
    <w:p w:rsidR="00BF20E7" w:rsidRDefault="00BF20E7" w:rsidP="00BF20E7">
      <w:pPr>
        <w:pStyle w:val="libFootnote"/>
        <w:rPr>
          <w:lang w:bidi="fa-IR"/>
        </w:rPr>
      </w:pPr>
      <w:r>
        <w:rPr>
          <w:lang w:bidi="fa-IR"/>
        </w:rPr>
        <w:t>6. Kanz al-Ummal, no. 8212</w:t>
      </w:r>
    </w:p>
    <w:p w:rsidR="00BF20E7" w:rsidRDefault="00BF20E7" w:rsidP="00BF20E7">
      <w:pPr>
        <w:pStyle w:val="libFootnote"/>
        <w:rPr>
          <w:lang w:bidi="fa-IR"/>
        </w:rPr>
      </w:pPr>
      <w:r>
        <w:rPr>
          <w:lang w:bidi="fa-IR"/>
        </w:rPr>
        <w:t xml:space="preserve">7. </w:t>
      </w:r>
      <w:r>
        <w:rPr>
          <w:rtl/>
          <w:lang w:bidi="fa-IR"/>
        </w:rPr>
        <w:t>بحار الأنوار : 72 / 262 / 45</w:t>
      </w:r>
      <w:r>
        <w:rPr>
          <w:lang w:bidi="fa-IR"/>
        </w:rPr>
        <w:t xml:space="preserve"> .</w:t>
      </w:r>
    </w:p>
    <w:p w:rsidR="00BF20E7" w:rsidRDefault="00BF20E7" w:rsidP="00BF20E7">
      <w:pPr>
        <w:pStyle w:val="libFootnote"/>
        <w:rPr>
          <w:lang w:bidi="fa-IR"/>
        </w:rPr>
      </w:pPr>
      <w:r>
        <w:rPr>
          <w:lang w:bidi="fa-IR"/>
        </w:rPr>
        <w:t>8. Bihar al-Anwar, v. 72, p. 262, no. 45</w:t>
      </w:r>
    </w:p>
    <w:p w:rsidR="00BF20E7" w:rsidRDefault="00BF20E7" w:rsidP="00BF20E7">
      <w:pPr>
        <w:pStyle w:val="libFootnote"/>
        <w:rPr>
          <w:lang w:bidi="fa-IR"/>
        </w:rPr>
      </w:pPr>
      <w:r>
        <w:rPr>
          <w:lang w:bidi="fa-IR"/>
        </w:rPr>
        <w:t xml:space="preserve">9. </w:t>
      </w:r>
      <w:r>
        <w:rPr>
          <w:rtl/>
          <w:lang w:bidi="fa-IR"/>
        </w:rPr>
        <w:t>بحار الأنوار : 72 / 261 / 37</w:t>
      </w:r>
      <w:r>
        <w:rPr>
          <w:lang w:bidi="fa-IR"/>
        </w:rPr>
        <w:t xml:space="preserve"> .</w:t>
      </w:r>
    </w:p>
    <w:p w:rsidR="00BF20E7" w:rsidRDefault="00BF20E7" w:rsidP="00BF20E7">
      <w:pPr>
        <w:pStyle w:val="libFootnote"/>
        <w:rPr>
          <w:lang w:bidi="fa-IR"/>
        </w:rPr>
      </w:pPr>
      <w:r>
        <w:rPr>
          <w:lang w:bidi="fa-IR"/>
        </w:rPr>
        <w:t>10. Ibid. v. 72, p. 261, no. 37</w:t>
      </w:r>
    </w:p>
    <w:p w:rsidR="00BF20E7" w:rsidRDefault="00BF20E7" w:rsidP="00BF20E7">
      <w:pPr>
        <w:pStyle w:val="libFootnote"/>
        <w:rPr>
          <w:lang w:bidi="fa-IR"/>
        </w:rPr>
      </w:pPr>
      <w:r>
        <w:rPr>
          <w:lang w:bidi="fa-IR"/>
        </w:rPr>
        <w:t xml:space="preserve">11. </w:t>
      </w:r>
      <w:r>
        <w:rPr>
          <w:rtl/>
          <w:lang w:bidi="fa-IR"/>
        </w:rPr>
        <w:t>نهج البلاغة : الخطبة : 84</w:t>
      </w:r>
      <w:r>
        <w:rPr>
          <w:lang w:bidi="fa-IR"/>
        </w:rPr>
        <w:t xml:space="preserve"> .</w:t>
      </w:r>
    </w:p>
    <w:p w:rsidR="00BF20E7" w:rsidRDefault="00BF20E7" w:rsidP="00BF20E7">
      <w:pPr>
        <w:pStyle w:val="libFootnote"/>
        <w:rPr>
          <w:lang w:bidi="fa-IR"/>
        </w:rPr>
      </w:pPr>
      <w:r>
        <w:rPr>
          <w:lang w:bidi="fa-IR"/>
        </w:rPr>
        <w:t>12. Nahj al-Balagha, Sermon 84</w:t>
      </w:r>
    </w:p>
    <w:p w:rsidR="00BF20E7" w:rsidRDefault="00BF20E7" w:rsidP="00BF20E7">
      <w:pPr>
        <w:pStyle w:val="libFootnote"/>
        <w:rPr>
          <w:lang w:bidi="fa-IR"/>
        </w:rPr>
      </w:pPr>
      <w:r>
        <w:rPr>
          <w:lang w:bidi="fa-IR"/>
        </w:rPr>
        <w:t xml:space="preserve">13. </w:t>
      </w:r>
      <w:r>
        <w:rPr>
          <w:rtl/>
          <w:lang w:bidi="fa-IR"/>
        </w:rPr>
        <w:t>نهج البلاغة : الحكمة 458</w:t>
      </w:r>
      <w:r>
        <w:rPr>
          <w:lang w:bidi="fa-IR"/>
        </w:rPr>
        <w:t xml:space="preserve"> .</w:t>
      </w:r>
    </w:p>
    <w:p w:rsidR="00BF20E7" w:rsidRDefault="00BF20E7" w:rsidP="00BF20E7">
      <w:pPr>
        <w:pStyle w:val="libFootnote"/>
        <w:rPr>
          <w:lang w:bidi="fa-IR"/>
        </w:rPr>
      </w:pPr>
      <w:r>
        <w:rPr>
          <w:lang w:bidi="fa-IR"/>
        </w:rPr>
        <w:t>14. Ibid. Saying 458</w:t>
      </w:r>
    </w:p>
    <w:p w:rsidR="00BF20E7" w:rsidRDefault="00BF20E7" w:rsidP="00BF20E7">
      <w:pPr>
        <w:pStyle w:val="libFootnote"/>
        <w:rPr>
          <w:lang w:bidi="fa-IR"/>
        </w:rPr>
      </w:pPr>
      <w:r>
        <w:rPr>
          <w:lang w:bidi="fa-IR"/>
        </w:rPr>
        <w:t xml:space="preserve">15. </w:t>
      </w:r>
      <w:r>
        <w:rPr>
          <w:rtl/>
          <w:lang w:bidi="fa-IR"/>
        </w:rPr>
        <w:t>غرر الحكم : 339</w:t>
      </w:r>
      <w:r>
        <w:rPr>
          <w:lang w:bidi="fa-IR"/>
        </w:rPr>
        <w:t xml:space="preserve"> .</w:t>
      </w:r>
    </w:p>
    <w:p w:rsidR="00BF20E7" w:rsidRDefault="00BF20E7" w:rsidP="00BF20E7">
      <w:pPr>
        <w:pStyle w:val="libFootnote"/>
        <w:rPr>
          <w:lang w:bidi="fa-IR"/>
        </w:rPr>
      </w:pPr>
      <w:r>
        <w:rPr>
          <w:lang w:bidi="fa-IR"/>
        </w:rPr>
        <w:t>16. Ghurar al-Hikam, no. 339</w:t>
      </w:r>
    </w:p>
    <w:p w:rsidR="00BF20E7" w:rsidRDefault="00BF20E7" w:rsidP="00BF20E7">
      <w:pPr>
        <w:pStyle w:val="libFootnote"/>
        <w:rPr>
          <w:lang w:bidi="fa-IR"/>
        </w:rPr>
      </w:pPr>
      <w:r>
        <w:rPr>
          <w:lang w:bidi="fa-IR"/>
        </w:rPr>
        <w:t xml:space="preserve">17. </w:t>
      </w:r>
      <w:r>
        <w:rPr>
          <w:rtl/>
          <w:lang w:bidi="fa-IR"/>
        </w:rPr>
        <w:t>بحار الأنوار : 72 / 259 / 23</w:t>
      </w:r>
      <w:r>
        <w:rPr>
          <w:lang w:bidi="fa-IR"/>
        </w:rPr>
        <w:t xml:space="preserve"> .</w:t>
      </w:r>
    </w:p>
    <w:p w:rsidR="00BF20E7" w:rsidRDefault="00BF20E7" w:rsidP="00BF20E7">
      <w:pPr>
        <w:pStyle w:val="libFootnote"/>
        <w:rPr>
          <w:lang w:bidi="fa-IR"/>
        </w:rPr>
      </w:pPr>
      <w:r>
        <w:rPr>
          <w:lang w:bidi="fa-IR"/>
        </w:rPr>
        <w:t>18. Bihar al-Anwar, v. 72, p. 259, no. 23</w:t>
      </w:r>
    </w:p>
    <w:p w:rsidR="00BF20E7" w:rsidRDefault="00BF20E7" w:rsidP="00BF20E7">
      <w:pPr>
        <w:pStyle w:val="libFootnote"/>
        <w:rPr>
          <w:lang w:bidi="fa-IR"/>
        </w:rPr>
      </w:pPr>
      <w:r>
        <w:rPr>
          <w:lang w:bidi="fa-IR"/>
        </w:rPr>
        <w:t xml:space="preserve">19. </w:t>
      </w:r>
      <w:r>
        <w:rPr>
          <w:rtl/>
          <w:lang w:bidi="fa-IR"/>
        </w:rPr>
        <w:t>بحار الأنوار : 78 / 305 / 1</w:t>
      </w:r>
      <w:r>
        <w:rPr>
          <w:lang w:bidi="fa-IR"/>
        </w:rPr>
        <w:t xml:space="preserve"> .</w:t>
      </w:r>
    </w:p>
    <w:p w:rsidR="00BF20E7" w:rsidRDefault="00BF20E7" w:rsidP="00BF20E7">
      <w:pPr>
        <w:pStyle w:val="libFootnote"/>
        <w:rPr>
          <w:lang w:bidi="fa-IR"/>
        </w:rPr>
      </w:pPr>
      <w:r>
        <w:rPr>
          <w:lang w:bidi="fa-IR"/>
        </w:rPr>
        <w:t>20. Ibid. v. 78, p. 305,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26" w:name="_Toc484340802"/>
      <w:bookmarkStart w:id="627" w:name="_Toc485893637"/>
      <w:r>
        <w:rPr>
          <w:lang w:bidi="fa-IR"/>
        </w:rPr>
        <w:lastRenderedPageBreak/>
        <w:t xml:space="preserve">1581 - </w:t>
      </w:r>
      <w:r>
        <w:rPr>
          <w:rtl/>
          <w:lang w:bidi="fa-IR"/>
        </w:rPr>
        <w:t>الكِذبُ وَالإيمانُ‏</w:t>
      </w:r>
      <w:bookmarkEnd w:id="626"/>
      <w:bookmarkEnd w:id="627"/>
    </w:p>
    <w:p w:rsidR="00BF20E7" w:rsidRDefault="00BF20E7" w:rsidP="005F6981">
      <w:pPr>
        <w:pStyle w:val="Heading2Center"/>
        <w:rPr>
          <w:lang w:bidi="fa-IR"/>
        </w:rPr>
      </w:pPr>
      <w:bookmarkStart w:id="628" w:name="_Toc484340803"/>
      <w:bookmarkStart w:id="629" w:name="_Toc485893638"/>
      <w:r>
        <w:rPr>
          <w:lang w:bidi="fa-IR"/>
        </w:rPr>
        <w:t>1581. LYING AND FAITH</w:t>
      </w:r>
      <w:bookmarkEnd w:id="628"/>
      <w:bookmarkEnd w:id="629"/>
    </w:p>
    <w:p w:rsidR="00BF20E7" w:rsidRDefault="00BF20E7" w:rsidP="00CD431C">
      <w:pPr>
        <w:pStyle w:val="libAr"/>
        <w:rPr>
          <w:lang w:bidi="fa-IR"/>
        </w:rPr>
      </w:pPr>
      <w:r>
        <w:rPr>
          <w:rtl/>
        </w:rPr>
        <w:t>(</w:t>
      </w:r>
      <w:r>
        <w:rPr>
          <w:rtl/>
          <w:lang w:bidi="fa-IR"/>
        </w:rPr>
        <w:t>إنَّما يَفْتَرِي الْكَذِبَ الَّذِينَ لا يُؤْمِنُونَ بِآياتِ اللَّهِ وَأُولئِكَ هُمُ الْكاذِبُونَ) .</w:t>
      </w:r>
      <w:r>
        <w:rPr>
          <w:rStyle w:val="libFootnotenumChar"/>
          <w:rFonts w:hint="cs"/>
          <w:rtl/>
        </w:rPr>
        <w:t>1</w:t>
      </w:r>
    </w:p>
    <w:p w:rsidR="00BF20E7" w:rsidRDefault="00BF20E7" w:rsidP="00BF20E7">
      <w:pPr>
        <w:pStyle w:val="libNormal"/>
        <w:rPr>
          <w:lang w:bidi="fa-IR"/>
        </w:rPr>
      </w:pPr>
      <w:r w:rsidRPr="009070E5">
        <w:rPr>
          <w:rStyle w:val="libBoldItalicChar"/>
        </w:rPr>
        <w:t>“Only those fabricate lies who do not believe in the signs of Allah, and it is they who are the liars.”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5446.</w:t>
      </w:r>
      <w:r>
        <w:rPr>
          <w:rtl/>
          <w:lang w:bidi="fa-IR"/>
        </w:rPr>
        <w:t xml:space="preserve"> الإمامُ عليٌّ عليه السلام : جانِبوا الكذبَ ؛ فإنّهُ مُجانِبٌ للإيمانِ ، الصادِقُ على‏ شَفا مَنجاةٍ وكَرامَةٍ ، والكاذِبُ على‏ شرفِ مَهواةٍ ومَهانَةٍ .</w:t>
      </w:r>
      <w:r>
        <w:rPr>
          <w:rStyle w:val="libFootnotenumChar"/>
          <w:rFonts w:hint="cs"/>
          <w:rtl/>
        </w:rPr>
        <w:t>3</w:t>
      </w:r>
    </w:p>
    <w:p w:rsidR="00BF20E7" w:rsidRDefault="00BF20E7" w:rsidP="00BF20E7">
      <w:pPr>
        <w:pStyle w:val="libNormal"/>
        <w:rPr>
          <w:lang w:bidi="fa-IR"/>
        </w:rPr>
      </w:pPr>
      <w:r w:rsidRPr="00C65E9C">
        <w:rPr>
          <w:rStyle w:val="libBold1Char"/>
        </w:rPr>
        <w:t>5446.</w:t>
      </w:r>
      <w:r>
        <w:rPr>
          <w:lang w:bidi="fa-IR"/>
        </w:rPr>
        <w:t xml:space="preserve"> Imam Ali </w:t>
      </w:r>
      <w:r>
        <w:t>(AS)</w:t>
      </w:r>
      <w:r>
        <w:rPr>
          <w:lang w:bidi="fa-IR"/>
        </w:rPr>
        <w:t xml:space="preserve"> said, 'Cast aside lying, for it opposes faith. A truthful person is on the verge of salvation and dignity, whereas a liar is on the point of falling down and humiliation.' </w:t>
      </w:r>
      <w:r>
        <w:rPr>
          <w:rStyle w:val="libFootnotenumChar"/>
        </w:rPr>
        <w:t>4</w:t>
      </w:r>
    </w:p>
    <w:p w:rsidR="00BF20E7" w:rsidRDefault="00BF20E7" w:rsidP="00CD431C">
      <w:pPr>
        <w:pStyle w:val="libAr"/>
        <w:rPr>
          <w:lang w:bidi="fa-IR"/>
        </w:rPr>
      </w:pPr>
      <w:r w:rsidRPr="00C65E9C">
        <w:rPr>
          <w:rStyle w:val="libBold1Char"/>
          <w:rFonts w:hint="cs"/>
          <w:rtl/>
        </w:rPr>
        <w:t>5447.</w:t>
      </w:r>
      <w:r>
        <w:rPr>
          <w:rtl/>
          <w:lang w:bidi="fa-IR"/>
        </w:rPr>
        <w:t xml:space="preserve"> الإمامُ الباقرُ عليه السلام : إنّ الكذبَ هُو خَرابُ الإيمانِ .</w:t>
      </w:r>
      <w:r>
        <w:rPr>
          <w:rStyle w:val="libFootnotenumChar"/>
          <w:rFonts w:hint="cs"/>
          <w:rtl/>
        </w:rPr>
        <w:t>5</w:t>
      </w:r>
    </w:p>
    <w:p w:rsidR="00BF20E7" w:rsidRDefault="00BF20E7" w:rsidP="00BF20E7">
      <w:pPr>
        <w:pStyle w:val="libNormal"/>
        <w:rPr>
          <w:lang w:bidi="fa-IR"/>
        </w:rPr>
      </w:pPr>
      <w:r w:rsidRPr="00C65E9C">
        <w:rPr>
          <w:rStyle w:val="libBold1Char"/>
        </w:rPr>
        <w:t>5447.</w:t>
      </w:r>
      <w:r>
        <w:rPr>
          <w:lang w:bidi="fa-IR"/>
        </w:rPr>
        <w:t xml:space="preserve"> Imam al-Baqir </w:t>
      </w:r>
      <w:r>
        <w:t>(AS)</w:t>
      </w:r>
      <w:r>
        <w:rPr>
          <w:lang w:bidi="fa-IR"/>
        </w:rPr>
        <w:t xml:space="preserve"> said, 'Lying is the wrecker of faith.' </w:t>
      </w:r>
      <w:r>
        <w:rPr>
          <w:rStyle w:val="libFootnotenumChar"/>
        </w:rPr>
        <w:t>6</w:t>
      </w:r>
    </w:p>
    <w:p w:rsidR="00BF20E7" w:rsidRDefault="00BF20E7" w:rsidP="00CD431C">
      <w:pPr>
        <w:pStyle w:val="libAr"/>
        <w:rPr>
          <w:lang w:bidi="fa-IR"/>
        </w:rPr>
      </w:pPr>
      <w:r w:rsidRPr="00C65E9C">
        <w:rPr>
          <w:rStyle w:val="libBold1Char"/>
          <w:rFonts w:hint="cs"/>
          <w:rtl/>
        </w:rPr>
        <w:t>5448.</w:t>
      </w:r>
      <w:r>
        <w:rPr>
          <w:rtl/>
          <w:lang w:bidi="fa-IR"/>
        </w:rPr>
        <w:t xml:space="preserve"> الإمامُ الصّادقُ عليه السلام - و قد سأله الحسن بن محبوب - : يكونُ المؤمنُ بَخيلاً ؟ قالَ : نَعَم ، قُلتُ : فيكونُ جَباناً ؟ قالَ : نَعَم ، قلتُ : فيكونُ كَذّاباً ؟ قالَ : لا ، ولا خائناً ، ثُمّ قالَ : يُجبَلُ المؤمنُ على‏ كُلِّ طَبيعَةٍ إلّا الخِيانَةَ والكذبَ .</w:t>
      </w:r>
      <w:r>
        <w:rPr>
          <w:rStyle w:val="libFootnotenumChar"/>
          <w:rFonts w:hint="cs"/>
          <w:rtl/>
        </w:rPr>
        <w:t>7</w:t>
      </w:r>
    </w:p>
    <w:p w:rsidR="00BF20E7" w:rsidRDefault="00BF20E7" w:rsidP="00BF20E7">
      <w:pPr>
        <w:pStyle w:val="libNormal"/>
        <w:rPr>
          <w:lang w:bidi="fa-IR"/>
        </w:rPr>
      </w:pPr>
      <w:r w:rsidRPr="00C65E9C">
        <w:rPr>
          <w:rStyle w:val="libBold1Char"/>
        </w:rPr>
        <w:t>5448.</w:t>
      </w:r>
      <w:r>
        <w:rPr>
          <w:lang w:bidi="fa-IR"/>
        </w:rPr>
        <w:t xml:space="preserve"> Imam al-Sadiq </w:t>
      </w:r>
      <w:r>
        <w:t>(AS)</w:t>
      </w:r>
      <w:r>
        <w:rPr>
          <w:lang w:bidi="fa-IR"/>
        </w:rPr>
        <w:t xml:space="preserve">, when asked by Hasan b. Mahbub, 'Can a believer be miserly?', replied, 'Yes.' [He said] I asked, 'And can he be cowardly?' The Imam replied, 'Yes.' I asked, 'Can he be a liar?' The Imam said, 'No, and nor can he be a traitor.' He then said, 'A believer can be predisposed by nature for everything except treachery and lying.'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الإيمان</w:t>
      </w:r>
      <w:r>
        <w:rPr>
          <w:lang w:bidi="fa-IR"/>
        </w:rPr>
        <w:t xml:space="preserve"> .</w:t>
      </w:r>
    </w:p>
    <w:p w:rsidR="00BF20E7" w:rsidRDefault="00BF20E7" w:rsidP="00C65E9C">
      <w:pPr>
        <w:pStyle w:val="libBold2"/>
        <w:rPr>
          <w:lang w:bidi="fa-IR"/>
        </w:rPr>
      </w:pPr>
      <w:r>
        <w:t>(See also: FAITH: section 186)</w:t>
      </w:r>
    </w:p>
    <w:p w:rsidR="00BF20E7" w:rsidRDefault="00BF20E7" w:rsidP="00BF20E7">
      <w:pPr>
        <w:pStyle w:val="libNormal"/>
        <w:rPr>
          <w:lang w:bidi="fa-IR"/>
        </w:rPr>
      </w:pPr>
    </w:p>
    <w:p w:rsidR="00BF20E7" w:rsidRDefault="00BF20E7" w:rsidP="00CD431C">
      <w:pPr>
        <w:pStyle w:val="Heading3"/>
        <w:rPr>
          <w:lang w:bidi="fa-IR"/>
        </w:rPr>
      </w:pPr>
      <w:bookmarkStart w:id="630" w:name="_Toc484340804"/>
      <w:bookmarkStart w:id="631" w:name="_Toc485893639"/>
      <w:r>
        <w:rPr>
          <w:lang w:bidi="fa-IR"/>
        </w:rPr>
        <w:t>Notes</w:t>
      </w:r>
      <w:bookmarkEnd w:id="630"/>
      <w:bookmarkEnd w:id="631"/>
    </w:p>
    <w:p w:rsidR="00BF20E7" w:rsidRDefault="00BF20E7" w:rsidP="00BF20E7">
      <w:pPr>
        <w:pStyle w:val="libFootnote"/>
        <w:rPr>
          <w:lang w:bidi="fa-IR"/>
        </w:rPr>
      </w:pPr>
      <w:r>
        <w:rPr>
          <w:lang w:bidi="fa-IR"/>
        </w:rPr>
        <w:t xml:space="preserve">1. </w:t>
      </w:r>
      <w:r>
        <w:rPr>
          <w:rtl/>
          <w:lang w:bidi="fa-IR"/>
        </w:rPr>
        <w:t>النحل : 105</w:t>
      </w:r>
      <w:r>
        <w:rPr>
          <w:lang w:bidi="fa-IR"/>
        </w:rPr>
        <w:t xml:space="preserve"> .</w:t>
      </w:r>
    </w:p>
    <w:p w:rsidR="00BF20E7" w:rsidRDefault="00BF20E7" w:rsidP="00BF20E7">
      <w:pPr>
        <w:pStyle w:val="libFootnote"/>
        <w:rPr>
          <w:lang w:bidi="fa-IR"/>
        </w:rPr>
      </w:pPr>
      <w:r>
        <w:rPr>
          <w:lang w:bidi="fa-IR"/>
        </w:rPr>
        <w:t>2. Quran 16</w:t>
      </w:r>
      <w:r>
        <w:rPr>
          <w:rtl/>
          <w:lang w:bidi="fa-IR"/>
        </w:rPr>
        <w:t>:105</w:t>
      </w:r>
    </w:p>
    <w:p w:rsidR="00BF20E7" w:rsidRDefault="00BF20E7" w:rsidP="00BF20E7">
      <w:pPr>
        <w:pStyle w:val="libFootnote"/>
        <w:rPr>
          <w:lang w:bidi="fa-IR"/>
        </w:rPr>
      </w:pPr>
      <w:r>
        <w:rPr>
          <w:lang w:bidi="fa-IR"/>
        </w:rPr>
        <w:t xml:space="preserve">3. </w:t>
      </w:r>
      <w:r>
        <w:rPr>
          <w:rtl/>
          <w:lang w:bidi="fa-IR"/>
        </w:rPr>
        <w:t>نهج البلاغة : الخطبة 86</w:t>
      </w:r>
      <w:r>
        <w:rPr>
          <w:lang w:bidi="fa-IR"/>
        </w:rPr>
        <w:t xml:space="preserve"> .</w:t>
      </w:r>
    </w:p>
    <w:p w:rsidR="00BF20E7" w:rsidRDefault="00BF20E7" w:rsidP="00BF20E7">
      <w:pPr>
        <w:pStyle w:val="libFootnote"/>
        <w:rPr>
          <w:lang w:bidi="fa-IR"/>
        </w:rPr>
      </w:pPr>
      <w:r>
        <w:rPr>
          <w:lang w:bidi="fa-IR"/>
        </w:rPr>
        <w:t>4. Nahj al-Balagha, Sermon 86</w:t>
      </w:r>
    </w:p>
    <w:p w:rsidR="00BF20E7" w:rsidRDefault="00BF20E7" w:rsidP="00BF20E7">
      <w:pPr>
        <w:pStyle w:val="libFootnote"/>
        <w:rPr>
          <w:lang w:bidi="fa-IR"/>
        </w:rPr>
      </w:pPr>
      <w:r>
        <w:rPr>
          <w:lang w:bidi="fa-IR"/>
        </w:rPr>
        <w:t xml:space="preserve">5. </w:t>
      </w:r>
      <w:r>
        <w:rPr>
          <w:rtl/>
          <w:lang w:bidi="fa-IR"/>
        </w:rPr>
        <w:t>بحار الأنوار : 72 / 247 / 8</w:t>
      </w:r>
      <w:r>
        <w:rPr>
          <w:lang w:bidi="fa-IR"/>
        </w:rPr>
        <w:t xml:space="preserve"> .</w:t>
      </w:r>
    </w:p>
    <w:p w:rsidR="00BF20E7" w:rsidRDefault="00BF20E7" w:rsidP="00BF20E7">
      <w:pPr>
        <w:pStyle w:val="libFootnote"/>
        <w:rPr>
          <w:lang w:bidi="fa-IR"/>
        </w:rPr>
      </w:pPr>
      <w:r>
        <w:rPr>
          <w:lang w:bidi="fa-IR"/>
        </w:rPr>
        <w:t>6. Bihar al-Anwar, v. 72, p. 259, no. 23</w:t>
      </w:r>
    </w:p>
    <w:p w:rsidR="00BF20E7" w:rsidRDefault="00BF20E7" w:rsidP="00BF20E7">
      <w:pPr>
        <w:pStyle w:val="libFootnote"/>
        <w:rPr>
          <w:lang w:bidi="fa-IR"/>
        </w:rPr>
      </w:pPr>
      <w:r>
        <w:rPr>
          <w:lang w:bidi="fa-IR"/>
        </w:rPr>
        <w:t xml:space="preserve">7. </w:t>
      </w:r>
      <w:r>
        <w:rPr>
          <w:rtl/>
          <w:lang w:bidi="fa-IR"/>
        </w:rPr>
        <w:t>بحار الأنوار : 75 / / 172 / 11</w:t>
      </w:r>
      <w:r>
        <w:rPr>
          <w:lang w:bidi="fa-IR"/>
        </w:rPr>
        <w:t xml:space="preserve"> .</w:t>
      </w:r>
    </w:p>
    <w:p w:rsidR="00BF20E7" w:rsidRDefault="00BF20E7" w:rsidP="00BF20E7">
      <w:pPr>
        <w:pStyle w:val="libFootnote"/>
        <w:rPr>
          <w:lang w:bidi="fa-IR"/>
        </w:rPr>
      </w:pPr>
      <w:r>
        <w:rPr>
          <w:lang w:bidi="fa-IR"/>
        </w:rPr>
        <w:t>8. Ibid. v. 75, p. 305,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32" w:name="_Toc484340805"/>
      <w:bookmarkStart w:id="633" w:name="_Toc485893640"/>
      <w:r>
        <w:rPr>
          <w:lang w:bidi="fa-IR"/>
        </w:rPr>
        <w:lastRenderedPageBreak/>
        <w:t xml:space="preserve">1582 - </w:t>
      </w:r>
      <w:r>
        <w:rPr>
          <w:rtl/>
          <w:lang w:bidi="fa-IR"/>
        </w:rPr>
        <w:t>الكِذبُ مِفتاحُ كُلِّ شَرٍّ</w:t>
      </w:r>
      <w:bookmarkEnd w:id="632"/>
      <w:bookmarkEnd w:id="633"/>
    </w:p>
    <w:p w:rsidR="00BF20E7" w:rsidRDefault="00BF20E7" w:rsidP="005F6981">
      <w:pPr>
        <w:pStyle w:val="Heading2Center"/>
        <w:rPr>
          <w:lang w:bidi="fa-IR"/>
        </w:rPr>
      </w:pPr>
      <w:bookmarkStart w:id="634" w:name="_Toc484340806"/>
      <w:bookmarkStart w:id="635" w:name="_Toc485893641"/>
      <w:r>
        <w:rPr>
          <w:lang w:bidi="fa-IR"/>
        </w:rPr>
        <w:t>1582. LYING IS THE KEY TO ALL EVIL</w:t>
      </w:r>
      <w:bookmarkEnd w:id="634"/>
      <w:bookmarkEnd w:id="635"/>
    </w:p>
    <w:p w:rsidR="00BF20E7" w:rsidRDefault="00BF20E7" w:rsidP="00CD431C">
      <w:pPr>
        <w:pStyle w:val="libAr"/>
        <w:rPr>
          <w:lang w:bidi="fa-IR"/>
        </w:rPr>
      </w:pPr>
      <w:r w:rsidRPr="00C65E9C">
        <w:rPr>
          <w:rStyle w:val="libBold1Char"/>
          <w:rFonts w:hint="cs"/>
          <w:rtl/>
        </w:rPr>
        <w:t>5449.</w:t>
      </w:r>
      <w:r>
        <w:rPr>
          <w:rtl/>
          <w:lang w:bidi="fa-IR"/>
        </w:rPr>
        <w:t xml:space="preserve"> رسولُ اللَّهِ صلى اللَّه عليه وآله : إنّ الكذبَ يَهدي إلَى الفُجورِ ، وإنّ الفُجورَ يَهدي إلَى النّارِ .</w:t>
      </w:r>
      <w:r>
        <w:rPr>
          <w:rStyle w:val="libFootnotenumChar"/>
          <w:rFonts w:hint="cs"/>
          <w:rtl/>
        </w:rPr>
        <w:t>1</w:t>
      </w:r>
    </w:p>
    <w:p w:rsidR="00BF20E7" w:rsidRDefault="00BF20E7" w:rsidP="00BF20E7">
      <w:pPr>
        <w:pStyle w:val="libNormal"/>
        <w:rPr>
          <w:lang w:bidi="fa-IR"/>
        </w:rPr>
      </w:pPr>
      <w:r w:rsidRPr="00C65E9C">
        <w:rPr>
          <w:rStyle w:val="libBold1Char"/>
        </w:rPr>
        <w:t>5449.</w:t>
      </w:r>
      <w:r>
        <w:rPr>
          <w:lang w:bidi="fa-IR"/>
        </w:rPr>
        <w:t xml:space="preserve"> The Prophet </w:t>
      </w:r>
      <w:r>
        <w:t>(SAWA)</w:t>
      </w:r>
      <w:r>
        <w:rPr>
          <w:lang w:bidi="fa-IR"/>
        </w:rPr>
        <w:t xml:space="preserve"> said, 'Lying leads to immorality, and immorality leads to the Hellfire.' </w:t>
      </w:r>
      <w:r>
        <w:rPr>
          <w:rStyle w:val="libFootnotenumChar"/>
        </w:rPr>
        <w:t>2</w:t>
      </w:r>
    </w:p>
    <w:p w:rsidR="00BF20E7" w:rsidRDefault="00BF20E7" w:rsidP="00CD431C">
      <w:pPr>
        <w:pStyle w:val="libAr"/>
        <w:rPr>
          <w:lang w:bidi="fa-IR"/>
        </w:rPr>
      </w:pPr>
      <w:r w:rsidRPr="00C65E9C">
        <w:rPr>
          <w:rStyle w:val="libBold1Char"/>
          <w:rFonts w:hint="cs"/>
          <w:rtl/>
        </w:rPr>
        <w:t>5450.</w:t>
      </w:r>
      <w:r>
        <w:rPr>
          <w:rtl/>
          <w:lang w:bidi="fa-IR"/>
        </w:rPr>
        <w:t xml:space="preserve"> الإمامُ الباقرُ عليه السلام : إنَّ اللَّهَ عَزَّوجلَّ جَعَلَ لِلشرِّ أقفالاً ، وجَعَلَ مَفاتيحَ تِلكَ الأقفالِ الشَّرابَ، والكذبُ شَرٌّ مِن الشَّرابِ .</w:t>
      </w:r>
      <w:r>
        <w:rPr>
          <w:rStyle w:val="libFootnotenumChar"/>
          <w:rFonts w:hint="cs"/>
          <w:rtl/>
        </w:rPr>
        <w:t>3</w:t>
      </w:r>
    </w:p>
    <w:p w:rsidR="00BF20E7" w:rsidRDefault="00BF20E7" w:rsidP="00BF20E7">
      <w:pPr>
        <w:pStyle w:val="libNormal"/>
        <w:rPr>
          <w:lang w:bidi="fa-IR"/>
        </w:rPr>
      </w:pPr>
      <w:r w:rsidRPr="00C65E9C">
        <w:rPr>
          <w:rStyle w:val="libBold1Char"/>
        </w:rPr>
        <w:t>5450.</w:t>
      </w:r>
      <w:r>
        <w:rPr>
          <w:lang w:bidi="fa-IR"/>
        </w:rPr>
        <w:t xml:space="preserve"> Imam al-Baqir </w:t>
      </w:r>
      <w:r>
        <w:t>(AS)</w:t>
      </w:r>
      <w:r>
        <w:rPr>
          <w:lang w:bidi="fa-IR"/>
        </w:rPr>
        <w:t xml:space="preserve"> said, 'Allah, Mighty and Exalted, made locks for evil, and made the keys to those locks drinking [alcohol], and lying is even worse than drinking.' </w:t>
      </w:r>
      <w:r>
        <w:rPr>
          <w:rStyle w:val="libFootnotenumChar"/>
        </w:rPr>
        <w:t>4</w:t>
      </w:r>
    </w:p>
    <w:p w:rsidR="00BF20E7" w:rsidRDefault="00BF20E7" w:rsidP="00CD431C">
      <w:pPr>
        <w:pStyle w:val="libAr"/>
        <w:rPr>
          <w:lang w:bidi="fa-IR"/>
        </w:rPr>
      </w:pPr>
      <w:r w:rsidRPr="00C65E9C">
        <w:rPr>
          <w:rStyle w:val="libBold1Char"/>
          <w:rFonts w:hint="cs"/>
          <w:rtl/>
        </w:rPr>
        <w:t>5451.</w:t>
      </w:r>
      <w:r>
        <w:rPr>
          <w:rtl/>
          <w:lang w:bidi="fa-IR"/>
        </w:rPr>
        <w:t xml:space="preserve"> الإمامُ العسكريُّ عليه السلام : جُعِلَتِ الخَبائثُ في بَيتٍ وجُعِلَ مِفتاحُهُ الكذبَ .</w:t>
      </w:r>
      <w:r>
        <w:rPr>
          <w:rStyle w:val="libFootnotenumChar"/>
          <w:rFonts w:hint="cs"/>
          <w:rtl/>
        </w:rPr>
        <w:t>5</w:t>
      </w:r>
    </w:p>
    <w:p w:rsidR="00BF20E7" w:rsidRDefault="00BF20E7" w:rsidP="00BF20E7">
      <w:pPr>
        <w:pStyle w:val="libNormal"/>
        <w:rPr>
          <w:lang w:bidi="fa-IR"/>
        </w:rPr>
      </w:pPr>
      <w:r w:rsidRPr="00C65E9C">
        <w:rPr>
          <w:rStyle w:val="libBold1Char"/>
        </w:rPr>
        <w:t>5451.</w:t>
      </w:r>
      <w:r>
        <w:rPr>
          <w:lang w:bidi="fa-IR"/>
        </w:rPr>
        <w:t xml:space="preserve"> Imam al-'Askari </w:t>
      </w:r>
      <w:r>
        <w:t>(AS)</w:t>
      </w:r>
      <w:r>
        <w:rPr>
          <w:lang w:bidi="fa-IR"/>
        </w:rPr>
        <w:t xml:space="preserve"> said, 'The malicious sins have all been put in one house, and the key for it is lying.'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636" w:name="_Toc484340807"/>
      <w:bookmarkStart w:id="637" w:name="_Toc485893642"/>
      <w:r>
        <w:rPr>
          <w:lang w:bidi="fa-IR"/>
        </w:rPr>
        <w:t>Notes</w:t>
      </w:r>
      <w:bookmarkEnd w:id="636"/>
      <w:bookmarkEnd w:id="637"/>
    </w:p>
    <w:p w:rsidR="00BF20E7" w:rsidRDefault="00BF20E7" w:rsidP="00BF20E7">
      <w:pPr>
        <w:pStyle w:val="libFootnote"/>
        <w:rPr>
          <w:lang w:bidi="fa-IR"/>
        </w:rPr>
      </w:pPr>
      <w:r>
        <w:rPr>
          <w:lang w:bidi="fa-IR"/>
        </w:rPr>
        <w:t xml:space="preserve">1. </w:t>
      </w:r>
      <w:r>
        <w:rPr>
          <w:rtl/>
          <w:lang w:bidi="fa-IR"/>
        </w:rPr>
        <w:t>كنز العمّال : 8217</w:t>
      </w:r>
      <w:r>
        <w:rPr>
          <w:lang w:bidi="fa-IR"/>
        </w:rPr>
        <w:t xml:space="preserve"> .</w:t>
      </w:r>
    </w:p>
    <w:p w:rsidR="00BF20E7" w:rsidRDefault="00BF20E7" w:rsidP="00BF20E7">
      <w:pPr>
        <w:pStyle w:val="libFootnote"/>
        <w:rPr>
          <w:lang w:bidi="fa-IR"/>
        </w:rPr>
      </w:pPr>
      <w:r>
        <w:rPr>
          <w:lang w:bidi="fa-IR"/>
        </w:rPr>
        <w:t>2. Kanz al-Ummal, no. 8217</w:t>
      </w:r>
    </w:p>
    <w:p w:rsidR="00BF20E7" w:rsidRDefault="00BF20E7" w:rsidP="00BF20E7">
      <w:pPr>
        <w:pStyle w:val="libFootnote"/>
        <w:rPr>
          <w:lang w:bidi="fa-IR"/>
        </w:rPr>
      </w:pPr>
      <w:r>
        <w:rPr>
          <w:lang w:bidi="fa-IR"/>
        </w:rPr>
        <w:t xml:space="preserve">3. </w:t>
      </w:r>
      <w:r>
        <w:rPr>
          <w:rtl/>
          <w:lang w:bidi="fa-IR"/>
        </w:rPr>
        <w:t>بحار الأنوار : 72 / 236 / 3</w:t>
      </w:r>
      <w:r>
        <w:rPr>
          <w:lang w:bidi="fa-IR"/>
        </w:rPr>
        <w:t xml:space="preserve"> .</w:t>
      </w:r>
    </w:p>
    <w:p w:rsidR="00BF20E7" w:rsidRDefault="00BF20E7" w:rsidP="00BF20E7">
      <w:pPr>
        <w:pStyle w:val="libFootnote"/>
        <w:rPr>
          <w:lang w:bidi="fa-IR"/>
        </w:rPr>
      </w:pPr>
      <w:r>
        <w:rPr>
          <w:lang w:bidi="fa-IR"/>
        </w:rPr>
        <w:t>4. Bihar al-Anwar, v. 72, p. 236, no. 3</w:t>
      </w:r>
    </w:p>
    <w:p w:rsidR="00BF20E7" w:rsidRDefault="00BF20E7" w:rsidP="00BF20E7">
      <w:pPr>
        <w:pStyle w:val="libFootnote"/>
        <w:rPr>
          <w:lang w:bidi="fa-IR"/>
        </w:rPr>
      </w:pPr>
      <w:r>
        <w:rPr>
          <w:lang w:bidi="fa-IR"/>
        </w:rPr>
        <w:t xml:space="preserve">5. </w:t>
      </w:r>
      <w:r>
        <w:rPr>
          <w:rtl/>
          <w:lang w:bidi="fa-IR"/>
        </w:rPr>
        <w:t>الدّرة الباهرة : 43</w:t>
      </w:r>
      <w:r>
        <w:rPr>
          <w:lang w:bidi="fa-IR"/>
        </w:rPr>
        <w:t xml:space="preserve"> .</w:t>
      </w:r>
    </w:p>
    <w:p w:rsidR="00BF20E7" w:rsidRDefault="00BF20E7" w:rsidP="00BF20E7">
      <w:pPr>
        <w:pStyle w:val="libFootnote"/>
        <w:rPr>
          <w:lang w:bidi="fa-IR"/>
        </w:rPr>
      </w:pPr>
      <w:r>
        <w:rPr>
          <w:lang w:bidi="fa-IR"/>
        </w:rPr>
        <w:t>6. al-Durra al-Bahira, p. 43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38" w:name="_Toc484340808"/>
      <w:bookmarkStart w:id="639" w:name="_Toc485893643"/>
      <w:r>
        <w:rPr>
          <w:lang w:bidi="fa-IR"/>
        </w:rPr>
        <w:lastRenderedPageBreak/>
        <w:t xml:space="preserve">1583 - </w:t>
      </w:r>
      <w:r>
        <w:rPr>
          <w:rtl/>
          <w:lang w:bidi="fa-IR"/>
        </w:rPr>
        <w:t>الأمرُ بِتَركِ جِدِّ الكِذبِ وهَزلِهِ‏</w:t>
      </w:r>
      <w:bookmarkEnd w:id="638"/>
      <w:bookmarkEnd w:id="639"/>
    </w:p>
    <w:p w:rsidR="00BF20E7" w:rsidRDefault="00BF20E7" w:rsidP="005F6981">
      <w:pPr>
        <w:pStyle w:val="Heading2Center"/>
        <w:rPr>
          <w:lang w:bidi="fa-IR"/>
        </w:rPr>
      </w:pPr>
      <w:bookmarkStart w:id="640" w:name="_Toc484340809"/>
      <w:bookmarkStart w:id="641" w:name="_Toc485893644"/>
      <w:r>
        <w:rPr>
          <w:lang w:bidi="fa-IR"/>
        </w:rPr>
        <w:t>1583. THE COMMAND TO REFRAIN FROM LYING, BOTH SERIOUSLY AND JESTINGLY</w:t>
      </w:r>
      <w:bookmarkEnd w:id="640"/>
      <w:bookmarkEnd w:id="641"/>
    </w:p>
    <w:p w:rsidR="00BF20E7" w:rsidRDefault="00BF20E7" w:rsidP="00CD431C">
      <w:pPr>
        <w:pStyle w:val="libAr"/>
        <w:rPr>
          <w:lang w:bidi="fa-IR"/>
        </w:rPr>
      </w:pPr>
      <w:r w:rsidRPr="00C65E9C">
        <w:rPr>
          <w:rStyle w:val="libBold1Char"/>
          <w:rFonts w:hint="cs"/>
          <w:rtl/>
        </w:rPr>
        <w:t>5452.</w:t>
      </w:r>
      <w:r>
        <w:rPr>
          <w:rtl/>
          <w:lang w:bidi="fa-IR"/>
        </w:rPr>
        <w:t xml:space="preserve"> رسولُ اللَّهِ صلى اللَّه عليه وآله : إنّ الكذبَ لا يَصلَحُ مِنهُ جِدٌّ ولا هَزلٌ ، ولا أن يَعِدَ الرجُلُ ابنَهُ ثُمّ لا يُنجِزَ لَهُ، إنّ الصِّدقَ يَهدي إلَى البِرِّ ، وإنَّ البِرَّ يَهدي إلَى الجَنَّةِ ، وإنّ الكذبَ يَهدي إلَى الفُجورِ ، وإنّ الفُجورَ يَهدي إلَى النّارِ .</w:t>
      </w:r>
      <w:r>
        <w:rPr>
          <w:rStyle w:val="libFootnotenumChar"/>
          <w:rFonts w:hint="cs"/>
          <w:rtl/>
        </w:rPr>
        <w:t>1</w:t>
      </w:r>
    </w:p>
    <w:p w:rsidR="00BF20E7" w:rsidRDefault="00BF20E7" w:rsidP="00BF20E7">
      <w:pPr>
        <w:pStyle w:val="libNormal"/>
        <w:rPr>
          <w:lang w:bidi="fa-IR"/>
        </w:rPr>
      </w:pPr>
      <w:r w:rsidRPr="00C65E9C">
        <w:rPr>
          <w:rStyle w:val="libBold1Char"/>
        </w:rPr>
        <w:t>5452.</w:t>
      </w:r>
      <w:r>
        <w:rPr>
          <w:lang w:bidi="fa-IR"/>
        </w:rPr>
        <w:t xml:space="preserve"> The Prophet </w:t>
      </w:r>
      <w:r>
        <w:t>(SAWA)</w:t>
      </w:r>
      <w:r>
        <w:rPr>
          <w:lang w:bidi="fa-IR"/>
        </w:rPr>
        <w:t xml:space="preserve"> said, 'Lying is not right, whether it be serious or in jest, nor is it right for a man to make a promise to his child and not fulfil it. Truthfulness leads to righteousness, and righteousness leads to Heaven.' </w:t>
      </w:r>
      <w:r>
        <w:rPr>
          <w:rStyle w:val="libFootnotenumChar"/>
        </w:rPr>
        <w:t>2</w:t>
      </w:r>
    </w:p>
    <w:p w:rsidR="00BF20E7" w:rsidRDefault="00BF20E7" w:rsidP="00CD431C">
      <w:pPr>
        <w:pStyle w:val="libAr"/>
        <w:rPr>
          <w:lang w:bidi="fa-IR"/>
        </w:rPr>
      </w:pPr>
      <w:r w:rsidRPr="00C65E9C">
        <w:rPr>
          <w:rStyle w:val="libBold1Char"/>
          <w:rFonts w:hint="cs"/>
          <w:rtl/>
        </w:rPr>
        <w:t>5453.</w:t>
      </w:r>
      <w:r>
        <w:rPr>
          <w:rtl/>
          <w:lang w:bidi="fa-IR"/>
        </w:rPr>
        <w:t xml:space="preserve"> رسولُ اللَّهِ صلى اللَّه عليه وآله : وَيلٌ للذي يُحَدِّثُ فَيكذِبُ ليُضحِكَ بهِ القَومَ ! وَيلٌ لَهُ ، وَيلٌ لَهُ !</w:t>
      </w:r>
      <w:r>
        <w:rPr>
          <w:rStyle w:val="libFootnotenumChar"/>
          <w:rFonts w:hint="cs"/>
          <w:rtl/>
        </w:rPr>
        <w:t>3</w:t>
      </w:r>
    </w:p>
    <w:p w:rsidR="00BF20E7" w:rsidRDefault="00BF20E7" w:rsidP="00BF20E7">
      <w:pPr>
        <w:pStyle w:val="libNormal"/>
        <w:rPr>
          <w:lang w:bidi="fa-IR"/>
        </w:rPr>
      </w:pPr>
      <w:r w:rsidRPr="00C65E9C">
        <w:rPr>
          <w:rStyle w:val="libBold1Char"/>
        </w:rPr>
        <w:t>5453.</w:t>
      </w:r>
      <w:r>
        <w:rPr>
          <w:lang w:bidi="fa-IR"/>
        </w:rPr>
        <w:t xml:space="preserve"> The Prophet </w:t>
      </w:r>
      <w:r>
        <w:t>(SAWA)</w:t>
      </w:r>
      <w:r>
        <w:rPr>
          <w:lang w:bidi="fa-IR"/>
        </w:rPr>
        <w:t xml:space="preserve"> said, 'Woe unto him who speaks and lies in order to get people to laugh. Woe to him! Woe to him!' </w:t>
      </w:r>
      <w:r>
        <w:rPr>
          <w:rStyle w:val="libFootnotenumChar"/>
        </w:rPr>
        <w:t>4</w:t>
      </w:r>
    </w:p>
    <w:p w:rsidR="00BF20E7" w:rsidRDefault="00BF20E7" w:rsidP="00CD431C">
      <w:pPr>
        <w:pStyle w:val="libAr"/>
        <w:rPr>
          <w:lang w:bidi="fa-IR"/>
        </w:rPr>
      </w:pPr>
      <w:r w:rsidRPr="00C65E9C">
        <w:rPr>
          <w:rStyle w:val="libBold1Char"/>
          <w:rFonts w:hint="cs"/>
          <w:rtl/>
        </w:rPr>
        <w:t>5454.</w:t>
      </w:r>
      <w:r>
        <w:rPr>
          <w:rtl/>
          <w:lang w:bidi="fa-IR"/>
        </w:rPr>
        <w:t xml:space="preserve"> الإمامُ عليٌّ عليه السلام : لا يَجِدُ عَبدٌ طَعمَ الإيمانِ حتّى‏ يَترُكَ الكذبَ هَزلَهُ وجِدَّهُ .</w:t>
      </w:r>
      <w:r>
        <w:rPr>
          <w:rStyle w:val="libFootnotenumChar"/>
          <w:rFonts w:hint="cs"/>
          <w:rtl/>
        </w:rPr>
        <w:t>5</w:t>
      </w:r>
    </w:p>
    <w:p w:rsidR="00BF20E7" w:rsidRDefault="00BF20E7" w:rsidP="00BF20E7">
      <w:pPr>
        <w:pStyle w:val="libNormal"/>
        <w:rPr>
          <w:lang w:bidi="fa-IR"/>
        </w:rPr>
      </w:pPr>
      <w:r w:rsidRPr="00C65E9C">
        <w:rPr>
          <w:rStyle w:val="libBold1Char"/>
        </w:rPr>
        <w:t>5454.</w:t>
      </w:r>
      <w:r>
        <w:rPr>
          <w:lang w:bidi="fa-IR"/>
        </w:rPr>
        <w:t xml:space="preserve"> Imam Ali </w:t>
      </w:r>
      <w:r>
        <w:t>(AS)</w:t>
      </w:r>
      <w:r>
        <w:rPr>
          <w:lang w:bidi="fa-IR"/>
        </w:rPr>
        <w:t xml:space="preserve"> said, 'A servant will not experience the taste of faith until he leaves lying, both seriously and in jest.' </w:t>
      </w:r>
      <w:r>
        <w:rPr>
          <w:rStyle w:val="libFootnotenumChar"/>
        </w:rPr>
        <w:t>6</w:t>
      </w:r>
    </w:p>
    <w:p w:rsidR="00BF20E7" w:rsidRDefault="00BF20E7" w:rsidP="00CD431C">
      <w:pPr>
        <w:pStyle w:val="libAr"/>
        <w:rPr>
          <w:lang w:bidi="fa-IR"/>
        </w:rPr>
      </w:pPr>
      <w:r w:rsidRPr="00C65E9C">
        <w:rPr>
          <w:rStyle w:val="libBold1Char"/>
          <w:rFonts w:hint="cs"/>
          <w:rtl/>
        </w:rPr>
        <w:t>5455.</w:t>
      </w:r>
      <w:r>
        <w:rPr>
          <w:rtl/>
          <w:lang w:bidi="fa-IR"/>
        </w:rPr>
        <w:t xml:space="preserve"> الإمامُ زينُ العابدينَ عليه السلام - كانَ يقولُ لِوُلدِهِ - : اتَّقُوا الكَذِبَ الصَّغيرَ مِنهُ والكبيرَ ، في كلِّ جِدٍّ وهَزلٍ ، فإنّ الرجُلَ إذا كذبَ في الصَّغيرِ اجتَرَأَ علَى الكبيرِ .</w:t>
      </w:r>
      <w:r>
        <w:rPr>
          <w:rStyle w:val="libFootnotenumChar"/>
          <w:rFonts w:hint="cs"/>
          <w:rtl/>
        </w:rPr>
        <w:t>7</w:t>
      </w:r>
    </w:p>
    <w:p w:rsidR="00BF20E7" w:rsidRDefault="00BF20E7" w:rsidP="00BF20E7">
      <w:pPr>
        <w:pStyle w:val="libNormal"/>
        <w:rPr>
          <w:lang w:bidi="fa-IR"/>
        </w:rPr>
      </w:pPr>
      <w:r w:rsidRPr="00C65E9C">
        <w:rPr>
          <w:rStyle w:val="libBold1Char"/>
        </w:rPr>
        <w:t>5455.</w:t>
      </w:r>
      <w:r>
        <w:rPr>
          <w:lang w:bidi="fa-IR"/>
        </w:rPr>
        <w:t xml:space="preserve"> Imam Zayn al-Abidin </w:t>
      </w:r>
      <w:r>
        <w:t>(AS)</w:t>
      </w:r>
      <w:r>
        <w:rPr>
          <w:lang w:bidi="fa-IR"/>
        </w:rPr>
        <w:t xml:space="preserve"> would say to his children, 'Be cautious of lies, both big and small, both seriously and in jest, for if a man tells a white lie, he will have the audacity to tell a big lie.'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642" w:name="_Toc484340810"/>
      <w:bookmarkStart w:id="643" w:name="_Toc485893645"/>
      <w:r>
        <w:rPr>
          <w:lang w:bidi="fa-IR"/>
        </w:rPr>
        <w:t>Notes</w:t>
      </w:r>
      <w:bookmarkEnd w:id="642"/>
      <w:bookmarkEnd w:id="643"/>
    </w:p>
    <w:p w:rsidR="00BF20E7" w:rsidRDefault="00BF20E7" w:rsidP="00BF20E7">
      <w:pPr>
        <w:pStyle w:val="libFootnote"/>
        <w:rPr>
          <w:lang w:bidi="fa-IR"/>
        </w:rPr>
      </w:pPr>
      <w:r>
        <w:rPr>
          <w:lang w:bidi="fa-IR"/>
        </w:rPr>
        <w:t xml:space="preserve">1. </w:t>
      </w:r>
      <w:r>
        <w:rPr>
          <w:rtl/>
          <w:lang w:bidi="fa-IR"/>
        </w:rPr>
        <w:t>كنز العمّال : 8217</w:t>
      </w:r>
      <w:r>
        <w:rPr>
          <w:lang w:bidi="fa-IR"/>
        </w:rPr>
        <w:t xml:space="preserve"> .</w:t>
      </w:r>
    </w:p>
    <w:p w:rsidR="00BF20E7" w:rsidRDefault="00BF20E7" w:rsidP="00BF20E7">
      <w:pPr>
        <w:pStyle w:val="libFootnote"/>
        <w:rPr>
          <w:lang w:bidi="fa-IR"/>
        </w:rPr>
      </w:pPr>
      <w:r>
        <w:rPr>
          <w:lang w:bidi="fa-IR"/>
        </w:rPr>
        <w:t>2. Kanz al-Ummal, no. 8217</w:t>
      </w:r>
    </w:p>
    <w:p w:rsidR="00BF20E7" w:rsidRDefault="00BF20E7" w:rsidP="00BF20E7">
      <w:pPr>
        <w:pStyle w:val="libFootnote"/>
        <w:rPr>
          <w:lang w:bidi="fa-IR"/>
        </w:rPr>
      </w:pPr>
      <w:r>
        <w:rPr>
          <w:lang w:bidi="fa-IR"/>
        </w:rPr>
        <w:t xml:space="preserve">3. </w:t>
      </w:r>
      <w:r>
        <w:rPr>
          <w:rtl/>
          <w:lang w:bidi="fa-IR"/>
        </w:rPr>
        <w:t>كنز العمّال : 8215</w:t>
      </w:r>
      <w:r>
        <w:rPr>
          <w:lang w:bidi="fa-IR"/>
        </w:rPr>
        <w:t xml:space="preserve"> .</w:t>
      </w:r>
    </w:p>
    <w:p w:rsidR="00BF20E7" w:rsidRDefault="00BF20E7" w:rsidP="00BF20E7">
      <w:pPr>
        <w:pStyle w:val="libFootnote"/>
        <w:rPr>
          <w:lang w:bidi="fa-IR"/>
        </w:rPr>
      </w:pPr>
      <w:r>
        <w:rPr>
          <w:lang w:bidi="fa-IR"/>
        </w:rPr>
        <w:t>4. Ibid. no. 8215</w:t>
      </w:r>
    </w:p>
    <w:p w:rsidR="00BF20E7" w:rsidRDefault="00BF20E7" w:rsidP="00BF20E7">
      <w:pPr>
        <w:pStyle w:val="libFootnote"/>
        <w:rPr>
          <w:lang w:bidi="fa-IR"/>
        </w:rPr>
      </w:pPr>
      <w:r>
        <w:rPr>
          <w:lang w:bidi="fa-IR"/>
        </w:rPr>
        <w:t xml:space="preserve">5. </w:t>
      </w:r>
      <w:r>
        <w:rPr>
          <w:rtl/>
          <w:lang w:bidi="fa-IR"/>
        </w:rPr>
        <w:t>بحار الأنوار : 72 / 249 / 14</w:t>
      </w:r>
      <w:r>
        <w:rPr>
          <w:lang w:bidi="fa-IR"/>
        </w:rPr>
        <w:t xml:space="preserve"> .</w:t>
      </w:r>
    </w:p>
    <w:p w:rsidR="00BF20E7" w:rsidRDefault="00BF20E7" w:rsidP="00BF20E7">
      <w:pPr>
        <w:pStyle w:val="libFootnote"/>
        <w:rPr>
          <w:lang w:bidi="fa-IR"/>
        </w:rPr>
      </w:pPr>
      <w:r>
        <w:rPr>
          <w:lang w:bidi="fa-IR"/>
        </w:rPr>
        <w:t>6. Bihar al-Anwar, v. 72, p. 249, no. 14</w:t>
      </w:r>
    </w:p>
    <w:p w:rsidR="00BF20E7" w:rsidRDefault="00BF20E7" w:rsidP="00BF20E7">
      <w:pPr>
        <w:pStyle w:val="libFootnote"/>
        <w:rPr>
          <w:lang w:bidi="fa-IR"/>
        </w:rPr>
      </w:pPr>
      <w:r>
        <w:rPr>
          <w:lang w:bidi="fa-IR"/>
        </w:rPr>
        <w:t xml:space="preserve">7. </w:t>
      </w:r>
      <w:r>
        <w:rPr>
          <w:rtl/>
          <w:lang w:bidi="fa-IR"/>
        </w:rPr>
        <w:t>بحار الأنوار : 72 / 235 / 2</w:t>
      </w:r>
      <w:r>
        <w:rPr>
          <w:lang w:bidi="fa-IR"/>
        </w:rPr>
        <w:t xml:space="preserve"> .</w:t>
      </w:r>
    </w:p>
    <w:p w:rsidR="00BF20E7" w:rsidRDefault="00BF20E7" w:rsidP="00BF20E7">
      <w:pPr>
        <w:pStyle w:val="libFootnote"/>
        <w:rPr>
          <w:lang w:bidi="fa-IR"/>
        </w:rPr>
      </w:pPr>
      <w:r>
        <w:rPr>
          <w:lang w:bidi="fa-IR"/>
        </w:rPr>
        <w:t>8. Ibid. v. 72, p. 235,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44" w:name="_Toc484340811"/>
      <w:bookmarkStart w:id="645" w:name="_Toc485893646"/>
      <w:r>
        <w:rPr>
          <w:lang w:bidi="fa-IR"/>
        </w:rPr>
        <w:lastRenderedPageBreak/>
        <w:t xml:space="preserve">1584 - </w:t>
      </w:r>
      <w:r>
        <w:rPr>
          <w:rtl/>
          <w:lang w:bidi="fa-IR"/>
        </w:rPr>
        <w:t>الكُذَيبَةُ</w:t>
      </w:r>
      <w:bookmarkEnd w:id="644"/>
      <w:bookmarkEnd w:id="645"/>
    </w:p>
    <w:p w:rsidR="00BF20E7" w:rsidRDefault="00BF20E7" w:rsidP="005F6981">
      <w:pPr>
        <w:pStyle w:val="Heading2Center"/>
        <w:rPr>
          <w:lang w:bidi="fa-IR"/>
        </w:rPr>
      </w:pPr>
      <w:bookmarkStart w:id="646" w:name="_Toc484340812"/>
      <w:bookmarkStart w:id="647" w:name="_Toc485893647"/>
      <w:r>
        <w:rPr>
          <w:lang w:bidi="fa-IR"/>
        </w:rPr>
        <w:t>1584. WHITE LIES</w:t>
      </w:r>
      <w:bookmarkEnd w:id="646"/>
      <w:bookmarkEnd w:id="647"/>
    </w:p>
    <w:p w:rsidR="00BF20E7" w:rsidRDefault="00BF20E7" w:rsidP="00CD431C">
      <w:pPr>
        <w:pStyle w:val="libAr"/>
        <w:rPr>
          <w:lang w:bidi="fa-IR"/>
        </w:rPr>
      </w:pPr>
      <w:r w:rsidRPr="00C65E9C">
        <w:rPr>
          <w:rStyle w:val="libBold1Char"/>
          <w:rFonts w:hint="cs"/>
          <w:rtl/>
        </w:rPr>
        <w:t>5456.</w:t>
      </w:r>
      <w:r>
        <w:rPr>
          <w:rtl/>
          <w:lang w:bidi="fa-IR"/>
        </w:rPr>
        <w:t xml:space="preserve"> رسولُ اللَّهِ صلى اللَّه عليه وآله : حَسبُكَ مِن الكذبِ أن تُحَدِّثَ بكُلِّ ما سَمِعتَ .</w:t>
      </w:r>
      <w:r>
        <w:rPr>
          <w:rStyle w:val="libFootnotenumChar"/>
          <w:rFonts w:hint="cs"/>
          <w:rtl/>
        </w:rPr>
        <w:t>1</w:t>
      </w:r>
    </w:p>
    <w:p w:rsidR="00BF20E7" w:rsidRDefault="00BF20E7" w:rsidP="00BF20E7">
      <w:pPr>
        <w:pStyle w:val="libNormal"/>
        <w:rPr>
          <w:lang w:bidi="fa-IR"/>
        </w:rPr>
      </w:pPr>
      <w:r w:rsidRPr="00C65E9C">
        <w:rPr>
          <w:rStyle w:val="libBold1Char"/>
        </w:rPr>
        <w:t>5456.</w:t>
      </w:r>
      <w:r>
        <w:rPr>
          <w:lang w:bidi="fa-IR"/>
        </w:rPr>
        <w:t xml:space="preserve"> The Prophet </w:t>
      </w:r>
      <w:r>
        <w:t>(SAWA)</w:t>
      </w:r>
      <w:r>
        <w:rPr>
          <w:lang w:bidi="fa-IR"/>
        </w:rPr>
        <w:t xml:space="preserve"> said, 'It suffices as lying for you to repeat everything that you hear.' </w:t>
      </w:r>
      <w:r>
        <w:rPr>
          <w:rStyle w:val="libFootnotenumChar"/>
        </w:rPr>
        <w:t>2</w:t>
      </w:r>
    </w:p>
    <w:p w:rsidR="00BF20E7" w:rsidRDefault="00BF20E7" w:rsidP="00CD431C">
      <w:pPr>
        <w:pStyle w:val="libAr"/>
        <w:rPr>
          <w:lang w:bidi="fa-IR"/>
        </w:rPr>
      </w:pPr>
      <w:r w:rsidRPr="00C65E9C">
        <w:rPr>
          <w:rStyle w:val="libBold1Char"/>
          <w:rFonts w:hint="cs"/>
          <w:rtl/>
        </w:rPr>
        <w:t>5457.</w:t>
      </w:r>
      <w:r>
        <w:rPr>
          <w:rtl/>
          <w:lang w:bidi="fa-IR"/>
        </w:rPr>
        <w:t xml:space="preserve"> رسولُ اللَّهِ صلى اللَّه عليه وآله - لمّا سَألتَهُ أسماءُ بنتُ يَزيدَ - : إن قالَت إحدانا لِشي‏ءٍ تَشتَهيهِ : لا أشتَهيهِ ، يُعَدُّ ذلكَ كِذباً ؟ قال : إنّ الكِذبَ يُكتَبُ كِذباً حتّى‏ يُكتَبَ الكُذَيبَةُ كُذَيبَةً .</w:t>
      </w:r>
      <w:r>
        <w:rPr>
          <w:rStyle w:val="libFootnotenumChar"/>
          <w:rFonts w:hint="cs"/>
          <w:rtl/>
        </w:rPr>
        <w:t>3</w:t>
      </w:r>
    </w:p>
    <w:p w:rsidR="00BF20E7" w:rsidRDefault="00BF20E7" w:rsidP="00BF20E7">
      <w:pPr>
        <w:pStyle w:val="libNormal"/>
        <w:rPr>
          <w:lang w:bidi="fa-IR"/>
        </w:rPr>
      </w:pPr>
      <w:r w:rsidRPr="00C65E9C">
        <w:rPr>
          <w:rStyle w:val="libBold1Char"/>
        </w:rPr>
        <w:t>5457.</w:t>
      </w:r>
      <w:r>
        <w:rPr>
          <w:lang w:bidi="fa-IR"/>
        </w:rPr>
        <w:t xml:space="preserve"> The Prophet </w:t>
      </w:r>
      <w:r>
        <w:t>(SAWA)</w:t>
      </w:r>
      <w:r>
        <w:rPr>
          <w:lang w:bidi="fa-IR"/>
        </w:rPr>
        <w:t xml:space="preserve">, when Asma' bint Yazid asked him, 'If one of us were to say about something we desired: 'I do not desire it', would this be considered lying?' He replied, 'A lie is written as a lie, and a white lie is written as a white lie.' </w:t>
      </w:r>
      <w:r>
        <w:rPr>
          <w:rStyle w:val="libFootnotenumChar"/>
        </w:rPr>
        <w:t>4</w:t>
      </w:r>
    </w:p>
    <w:p w:rsidR="00BF20E7" w:rsidRDefault="00BF20E7" w:rsidP="00CD431C">
      <w:pPr>
        <w:pStyle w:val="libAr"/>
        <w:rPr>
          <w:lang w:bidi="fa-IR"/>
        </w:rPr>
      </w:pPr>
      <w:r w:rsidRPr="00C65E9C">
        <w:rPr>
          <w:rStyle w:val="libBold1Char"/>
          <w:rFonts w:hint="cs"/>
          <w:rtl/>
        </w:rPr>
        <w:t>5458.</w:t>
      </w:r>
      <w:r>
        <w:rPr>
          <w:rtl/>
          <w:lang w:bidi="fa-IR"/>
        </w:rPr>
        <w:t xml:space="preserve"> عبدُ اللَّهِ بن عامِرٍ : دَعَتني اُمِّي يَوماً ورسولُ اللَّهِ صلى اللَّه عليه وآله قاعِدٌ في بَيتِنا ، فقالت : ها تَعالَ اُعطِكَ ، فقالَ لها رسولُ اللَّهِ صلى اللَّه عليه وآله : ما أرَدتَ أن تُعطِيَهُ ؟ قالت : أرَدتُ أن اُعطِيَهُ تَمراً ، فقالَ لَها رسولُ اللَّهِ صلى اللَّه عليه وآله : أما إنّكِ لو لم تُعطِهِ شيئاً كُتِبَت علَيكِ كِذبَةٌ .</w:t>
      </w:r>
      <w:r>
        <w:rPr>
          <w:rStyle w:val="libFootnotenumChar"/>
          <w:rFonts w:hint="cs"/>
          <w:rtl/>
        </w:rPr>
        <w:t>5</w:t>
      </w:r>
    </w:p>
    <w:p w:rsidR="00BF20E7" w:rsidRDefault="00BF20E7" w:rsidP="00BF20E7">
      <w:pPr>
        <w:pStyle w:val="libNormal"/>
        <w:rPr>
          <w:lang w:bidi="fa-IR"/>
        </w:rPr>
      </w:pPr>
      <w:r w:rsidRPr="00C65E9C">
        <w:rPr>
          <w:rStyle w:val="libBold1Char"/>
        </w:rPr>
        <w:t>5458.</w:t>
      </w:r>
      <w:r>
        <w:rPr>
          <w:lang w:bidi="fa-IR"/>
        </w:rPr>
        <w:t xml:space="preserve"> Abdullah b. 'Amir narrated, 'My mother called me one day when the Prophet </w:t>
      </w:r>
      <w:r>
        <w:t>(SAWA)</w:t>
      </w:r>
      <w:r>
        <w:rPr>
          <w:lang w:bidi="fa-IR"/>
        </w:rPr>
        <w:t xml:space="preserve"> was sitting in our house, and she said, 'Come here so I can give you something.' The Prophet </w:t>
      </w:r>
      <w:r>
        <w:t>(SAWA)</w:t>
      </w:r>
      <w:r>
        <w:rPr>
          <w:lang w:bidi="fa-IR"/>
        </w:rPr>
        <w:t xml:space="preserve"> asked her, 'What did you want to give him?' She said, 'I wanted to give him a date.' So the Prophet </w:t>
      </w:r>
      <w:r>
        <w:t>(SAWA)</w:t>
      </w:r>
      <w:r>
        <w:rPr>
          <w:lang w:bidi="fa-IR"/>
        </w:rPr>
        <w:t xml:space="preserve"> said to her, 'If you were not to have given him anything, it would have been written against you as a lie.'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648" w:name="_Toc484340813"/>
      <w:bookmarkStart w:id="649" w:name="_Toc485893648"/>
      <w:r>
        <w:rPr>
          <w:lang w:bidi="fa-IR"/>
        </w:rPr>
        <w:t>Notes</w:t>
      </w:r>
      <w:bookmarkEnd w:id="648"/>
      <w:bookmarkEnd w:id="649"/>
    </w:p>
    <w:p w:rsidR="00BF20E7" w:rsidRDefault="00BF20E7" w:rsidP="00BF20E7">
      <w:pPr>
        <w:pStyle w:val="libFootnote"/>
        <w:rPr>
          <w:lang w:bidi="fa-IR"/>
        </w:rPr>
      </w:pPr>
      <w:r>
        <w:rPr>
          <w:lang w:bidi="fa-IR"/>
        </w:rPr>
        <w:t xml:space="preserve">1. </w:t>
      </w:r>
      <w:r>
        <w:rPr>
          <w:rtl/>
          <w:lang w:bidi="fa-IR"/>
        </w:rPr>
        <w:t>تنبيه الخواطر : 2 / 122</w:t>
      </w:r>
      <w:r>
        <w:rPr>
          <w:lang w:bidi="fa-IR"/>
        </w:rPr>
        <w:t xml:space="preserve"> .</w:t>
      </w:r>
    </w:p>
    <w:p w:rsidR="00BF20E7" w:rsidRDefault="00BF20E7" w:rsidP="00BF20E7">
      <w:pPr>
        <w:pStyle w:val="libFootnote"/>
        <w:rPr>
          <w:lang w:bidi="fa-IR"/>
        </w:rPr>
      </w:pPr>
      <w:r>
        <w:rPr>
          <w:lang w:bidi="fa-IR"/>
        </w:rPr>
        <w:t>2. Tanbih al-Khawatir, v. 2, p. 122</w:t>
      </w:r>
    </w:p>
    <w:p w:rsidR="00BF20E7" w:rsidRDefault="00BF20E7" w:rsidP="00BF20E7">
      <w:pPr>
        <w:pStyle w:val="libFootnote"/>
        <w:rPr>
          <w:lang w:bidi="fa-IR"/>
        </w:rPr>
      </w:pPr>
      <w:r>
        <w:rPr>
          <w:lang w:bidi="fa-IR"/>
        </w:rPr>
        <w:t xml:space="preserve">3. </w:t>
      </w:r>
      <w:r>
        <w:rPr>
          <w:rtl/>
          <w:lang w:bidi="fa-IR"/>
        </w:rPr>
        <w:t>الترغيب والترهيب : 3 / 597 / 32</w:t>
      </w:r>
      <w:r>
        <w:rPr>
          <w:lang w:bidi="fa-IR"/>
        </w:rPr>
        <w:t xml:space="preserve"> .</w:t>
      </w:r>
    </w:p>
    <w:p w:rsidR="00BF20E7" w:rsidRDefault="00BF20E7" w:rsidP="00BF20E7">
      <w:pPr>
        <w:pStyle w:val="libFootnote"/>
        <w:rPr>
          <w:lang w:bidi="fa-IR"/>
        </w:rPr>
      </w:pPr>
      <w:r>
        <w:rPr>
          <w:lang w:bidi="fa-IR"/>
        </w:rPr>
        <w:t>4. al-Targhib wa al-Tarhib, v. 3, p. 597, no. 32</w:t>
      </w:r>
    </w:p>
    <w:p w:rsidR="00BF20E7" w:rsidRDefault="00BF20E7" w:rsidP="00BF20E7">
      <w:pPr>
        <w:pStyle w:val="libFootnote"/>
        <w:rPr>
          <w:lang w:bidi="fa-IR"/>
        </w:rPr>
      </w:pPr>
      <w:r>
        <w:rPr>
          <w:lang w:bidi="fa-IR"/>
        </w:rPr>
        <w:t xml:space="preserve">5. </w:t>
      </w:r>
      <w:r>
        <w:rPr>
          <w:rtl/>
          <w:lang w:bidi="fa-IR"/>
        </w:rPr>
        <w:t>الترغيب والترهيب : 3 / 598 / 34</w:t>
      </w:r>
      <w:r>
        <w:rPr>
          <w:lang w:bidi="fa-IR"/>
        </w:rPr>
        <w:t xml:space="preserve"> .</w:t>
      </w:r>
    </w:p>
    <w:p w:rsidR="00BF20E7" w:rsidRDefault="00BF20E7" w:rsidP="00BF20E7">
      <w:pPr>
        <w:pStyle w:val="libFootnote"/>
        <w:rPr>
          <w:lang w:bidi="fa-IR"/>
        </w:rPr>
      </w:pPr>
      <w:r>
        <w:rPr>
          <w:lang w:bidi="fa-IR"/>
        </w:rPr>
        <w:t>6. Ibid. v. 3, p. 598, no. 34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50" w:name="_Toc484340814"/>
      <w:bookmarkStart w:id="651" w:name="_Toc485893649"/>
      <w:r>
        <w:rPr>
          <w:lang w:bidi="fa-IR"/>
        </w:rPr>
        <w:lastRenderedPageBreak/>
        <w:t xml:space="preserve">1585 - </w:t>
      </w:r>
      <w:r>
        <w:rPr>
          <w:rtl/>
          <w:lang w:bidi="fa-IR"/>
        </w:rPr>
        <w:t>ثَمَرَةُ الكِذبِ‏</w:t>
      </w:r>
      <w:bookmarkEnd w:id="650"/>
      <w:bookmarkEnd w:id="651"/>
    </w:p>
    <w:p w:rsidR="00BF20E7" w:rsidRDefault="00BF20E7" w:rsidP="005F6981">
      <w:pPr>
        <w:pStyle w:val="Heading2Center"/>
        <w:rPr>
          <w:lang w:bidi="fa-IR"/>
        </w:rPr>
      </w:pPr>
      <w:bookmarkStart w:id="652" w:name="_Toc484340815"/>
      <w:bookmarkStart w:id="653" w:name="_Toc485893650"/>
      <w:r>
        <w:rPr>
          <w:lang w:bidi="fa-IR"/>
        </w:rPr>
        <w:t>1585. THE CONSEQUENCE OF LYING</w:t>
      </w:r>
      <w:bookmarkEnd w:id="652"/>
      <w:bookmarkEnd w:id="653"/>
    </w:p>
    <w:p w:rsidR="00BF20E7" w:rsidRDefault="00BF20E7" w:rsidP="00CD431C">
      <w:pPr>
        <w:pStyle w:val="libAr"/>
        <w:rPr>
          <w:lang w:bidi="fa-IR"/>
        </w:rPr>
      </w:pPr>
      <w:r>
        <w:rPr>
          <w:rtl/>
        </w:rPr>
        <w:t>(</w:t>
      </w:r>
      <w:r>
        <w:rPr>
          <w:rtl/>
          <w:lang w:bidi="fa-IR"/>
        </w:rPr>
        <w:t>إِنَّ اللَّهَ لَا يَهْدِي مَنْ هُوَ مُسْرفٌ كَذَّابٌ) .</w:t>
      </w:r>
      <w:r>
        <w:rPr>
          <w:rStyle w:val="libFootnotenumChar"/>
          <w:rFonts w:hint="cs"/>
          <w:rtl/>
        </w:rPr>
        <w:t>1</w:t>
      </w:r>
    </w:p>
    <w:p w:rsidR="00BF20E7" w:rsidRDefault="00BF20E7" w:rsidP="009070E5">
      <w:pPr>
        <w:pStyle w:val="libBoldItalic"/>
        <w:rPr>
          <w:lang w:bidi="fa-IR"/>
        </w:rPr>
      </w:pPr>
      <w:r w:rsidRPr="005417D3">
        <w:t>“Indeed Allah does not guide someone who is a profligate, a liar.”</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فَأَعْقَبَهُمْ نِفاقاً فِي قُلُوبِهِمْ إِلَى يَوْمِ يَلْقَوْنَهُ بِما أَخْلَفُوا اللَّهَ ما وَعَدُوهُ وَبِما كانُوا يَكذِبُونَ) .</w:t>
      </w:r>
      <w:r>
        <w:rPr>
          <w:rStyle w:val="libFootnotenumChar"/>
          <w:rFonts w:hint="cs"/>
          <w:rtl/>
        </w:rPr>
        <w:t>3</w:t>
      </w:r>
    </w:p>
    <w:p w:rsidR="00BF20E7" w:rsidRDefault="00BF20E7" w:rsidP="00BF20E7">
      <w:pPr>
        <w:pStyle w:val="libNormal"/>
        <w:rPr>
          <w:lang w:bidi="fa-IR"/>
        </w:rPr>
      </w:pPr>
      <w:r w:rsidRPr="009070E5">
        <w:rPr>
          <w:rStyle w:val="libBoldItalicChar"/>
        </w:rPr>
        <w:t>“He caused hypocrisy to ensue in their hearts until the day they will encounter Him, because of their going back on what they had promised Allah and because of the lies they used to tell.”</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5459.</w:t>
      </w:r>
      <w:r>
        <w:rPr>
          <w:rtl/>
          <w:lang w:bidi="fa-IR"/>
        </w:rPr>
        <w:t xml:space="preserve"> رسولُ اللَّهِ صلى اللَّه عليه وآله: إنّ الكذبَ يُسَوِّدُ الوَجهَ .</w:t>
      </w:r>
      <w:r>
        <w:rPr>
          <w:rStyle w:val="libFootnotenumChar"/>
          <w:rFonts w:hint="cs"/>
          <w:rtl/>
        </w:rPr>
        <w:t>5</w:t>
      </w:r>
    </w:p>
    <w:p w:rsidR="00BF20E7" w:rsidRDefault="00BF20E7" w:rsidP="00BF20E7">
      <w:pPr>
        <w:pStyle w:val="libNormal"/>
        <w:rPr>
          <w:lang w:bidi="fa-IR"/>
        </w:rPr>
      </w:pPr>
      <w:r w:rsidRPr="00C65E9C">
        <w:rPr>
          <w:rStyle w:val="libBold1Char"/>
        </w:rPr>
        <w:t>5459.</w:t>
      </w:r>
      <w:r>
        <w:rPr>
          <w:lang w:bidi="fa-IR"/>
        </w:rPr>
        <w:t xml:space="preserve"> The Prophet </w:t>
      </w:r>
      <w:r>
        <w:t>(SAWA)</w:t>
      </w:r>
      <w:r>
        <w:rPr>
          <w:lang w:bidi="fa-IR"/>
        </w:rPr>
        <w:t xml:space="preserve"> said, 'Lying blackens the face.' </w:t>
      </w:r>
      <w:r>
        <w:rPr>
          <w:rStyle w:val="libFootnotenumChar"/>
        </w:rPr>
        <w:t>6</w:t>
      </w:r>
    </w:p>
    <w:p w:rsidR="00BF20E7" w:rsidRDefault="00BF20E7" w:rsidP="00CD431C">
      <w:pPr>
        <w:pStyle w:val="libAr"/>
        <w:rPr>
          <w:lang w:bidi="fa-IR"/>
        </w:rPr>
      </w:pPr>
      <w:r w:rsidRPr="00C65E9C">
        <w:rPr>
          <w:rStyle w:val="libBold1Char"/>
          <w:rFonts w:hint="cs"/>
          <w:rtl/>
        </w:rPr>
        <w:t>5460.</w:t>
      </w:r>
      <w:r>
        <w:rPr>
          <w:rtl/>
          <w:lang w:bidi="fa-IR"/>
        </w:rPr>
        <w:t xml:space="preserve"> رسولُ اللَّهِ صلى اللَّه عليه وآله : الكِذبُ يَنقُصُ الرِّزقَ .</w:t>
      </w:r>
      <w:r>
        <w:rPr>
          <w:rStyle w:val="libFootnotenumChar"/>
          <w:rFonts w:hint="cs"/>
          <w:rtl/>
        </w:rPr>
        <w:t>7</w:t>
      </w:r>
    </w:p>
    <w:p w:rsidR="00BF20E7" w:rsidRDefault="00BF20E7" w:rsidP="00BF20E7">
      <w:pPr>
        <w:pStyle w:val="libNormal"/>
        <w:rPr>
          <w:lang w:bidi="fa-IR"/>
        </w:rPr>
      </w:pPr>
      <w:r w:rsidRPr="00C65E9C">
        <w:rPr>
          <w:rStyle w:val="libBold1Char"/>
        </w:rPr>
        <w:t>5460.</w:t>
      </w:r>
      <w:r>
        <w:rPr>
          <w:lang w:bidi="fa-IR"/>
        </w:rPr>
        <w:t xml:space="preserve"> The Prophet </w:t>
      </w:r>
      <w:r>
        <w:t>(SAWA)</w:t>
      </w:r>
      <w:r>
        <w:rPr>
          <w:lang w:bidi="fa-IR"/>
        </w:rPr>
        <w:t xml:space="preserve"> said, 'Lying decreases sustenance.' </w:t>
      </w:r>
      <w:r>
        <w:rPr>
          <w:rStyle w:val="libFootnotenumChar"/>
        </w:rPr>
        <w:t>8</w:t>
      </w:r>
    </w:p>
    <w:p w:rsidR="00BF20E7" w:rsidRDefault="00BF20E7" w:rsidP="00CD431C">
      <w:pPr>
        <w:pStyle w:val="libAr"/>
        <w:rPr>
          <w:lang w:bidi="fa-IR"/>
        </w:rPr>
      </w:pPr>
      <w:r w:rsidRPr="00C65E9C">
        <w:rPr>
          <w:rStyle w:val="libBold1Char"/>
          <w:rFonts w:hint="cs"/>
          <w:rtl/>
        </w:rPr>
        <w:t>5461.</w:t>
      </w:r>
      <w:r>
        <w:rPr>
          <w:rtl/>
          <w:lang w:bidi="fa-IR"/>
        </w:rPr>
        <w:t xml:space="preserve"> الإمامُ عليٌّ عليه السلام : ثَمَرَةُ الكذبِ المَهانَةُ في الدُّنيا والعَذابُ في الآخِرَةِ .</w:t>
      </w:r>
      <w:r>
        <w:rPr>
          <w:rStyle w:val="libFootnotenumChar"/>
          <w:rFonts w:hint="cs"/>
          <w:rtl/>
        </w:rPr>
        <w:t>9</w:t>
      </w:r>
    </w:p>
    <w:p w:rsidR="00BF20E7" w:rsidRDefault="00BF20E7" w:rsidP="00BF20E7">
      <w:pPr>
        <w:pStyle w:val="libNormal"/>
        <w:rPr>
          <w:lang w:bidi="fa-IR"/>
        </w:rPr>
      </w:pPr>
      <w:r w:rsidRPr="00C65E9C">
        <w:rPr>
          <w:rStyle w:val="libBold1Char"/>
        </w:rPr>
        <w:t>5461.</w:t>
      </w:r>
      <w:r>
        <w:rPr>
          <w:lang w:bidi="fa-IR"/>
        </w:rPr>
        <w:t xml:space="preserve"> Imam Ali </w:t>
      </w:r>
      <w:r>
        <w:t>(AS)</w:t>
      </w:r>
      <w:r>
        <w:rPr>
          <w:lang w:bidi="fa-IR"/>
        </w:rPr>
        <w:t xml:space="preserve"> said, 'The consequence of lying is humiliation in this world and punishment in the Hereafter.' </w:t>
      </w:r>
      <w:r>
        <w:rPr>
          <w:rStyle w:val="libFootnotenumChar"/>
        </w:rPr>
        <w:t>10</w:t>
      </w:r>
    </w:p>
    <w:p w:rsidR="00BF20E7" w:rsidRDefault="00BF20E7" w:rsidP="00CD431C">
      <w:pPr>
        <w:pStyle w:val="libAr"/>
        <w:rPr>
          <w:lang w:bidi="fa-IR"/>
        </w:rPr>
      </w:pPr>
      <w:r w:rsidRPr="00C65E9C">
        <w:rPr>
          <w:rStyle w:val="libBold1Char"/>
          <w:rFonts w:hint="cs"/>
          <w:rtl/>
        </w:rPr>
        <w:t>5462.</w:t>
      </w:r>
      <w:r>
        <w:rPr>
          <w:rtl/>
          <w:lang w:bidi="fa-IR"/>
        </w:rPr>
        <w:t xml:space="preserve"> الإمامُ عليٌّ عليه السلام : كَثرَةُ الكذبِ تُفسِدُ الدِّينَ وتُعظِمُ الوِزرَ .</w:t>
      </w:r>
      <w:r>
        <w:rPr>
          <w:rStyle w:val="libFootnotenumChar"/>
          <w:rFonts w:hint="cs"/>
          <w:rtl/>
        </w:rPr>
        <w:t>11</w:t>
      </w:r>
    </w:p>
    <w:p w:rsidR="00BF20E7" w:rsidRDefault="00BF20E7" w:rsidP="00BF20E7">
      <w:pPr>
        <w:pStyle w:val="libNormal"/>
        <w:rPr>
          <w:lang w:bidi="fa-IR"/>
        </w:rPr>
      </w:pPr>
      <w:r w:rsidRPr="00C65E9C">
        <w:rPr>
          <w:rStyle w:val="libBold1Char"/>
        </w:rPr>
        <w:t>5462.</w:t>
      </w:r>
      <w:r>
        <w:rPr>
          <w:lang w:bidi="fa-IR"/>
        </w:rPr>
        <w:t xml:space="preserve"> Imam Ali </w:t>
      </w:r>
      <w:r>
        <w:t>(AS)</w:t>
      </w:r>
      <w:r>
        <w:rPr>
          <w:lang w:bidi="fa-IR"/>
        </w:rPr>
        <w:t xml:space="preserve"> said, 'Excessive lying corrupts one's religion and increases one's burden [of sins].' </w:t>
      </w:r>
      <w:r>
        <w:rPr>
          <w:rStyle w:val="libFootnotenumChar"/>
        </w:rPr>
        <w:t>12</w:t>
      </w:r>
    </w:p>
    <w:p w:rsidR="00BF20E7" w:rsidRDefault="00BF20E7" w:rsidP="00CD431C">
      <w:pPr>
        <w:pStyle w:val="libAr"/>
        <w:rPr>
          <w:lang w:bidi="fa-IR"/>
        </w:rPr>
      </w:pPr>
      <w:r w:rsidRPr="00C65E9C">
        <w:rPr>
          <w:rStyle w:val="libBold1Char"/>
          <w:rFonts w:hint="cs"/>
          <w:rtl/>
        </w:rPr>
        <w:t>5463.</w:t>
      </w:r>
      <w:r>
        <w:rPr>
          <w:rtl/>
          <w:lang w:bidi="fa-IR"/>
        </w:rPr>
        <w:t xml:space="preserve"> الإمامُ عليٌّ عليه السلام : الكذبُ يُؤَدِّي إلَى النِّفاقِ .</w:t>
      </w:r>
      <w:r>
        <w:rPr>
          <w:rStyle w:val="libFootnotenumChar"/>
          <w:rFonts w:hint="cs"/>
          <w:rtl/>
        </w:rPr>
        <w:t>13</w:t>
      </w:r>
    </w:p>
    <w:p w:rsidR="00BF20E7" w:rsidRDefault="00BF20E7" w:rsidP="00BF20E7">
      <w:pPr>
        <w:pStyle w:val="libNormal"/>
        <w:rPr>
          <w:lang w:bidi="fa-IR"/>
        </w:rPr>
      </w:pPr>
      <w:r w:rsidRPr="00C65E9C">
        <w:rPr>
          <w:rStyle w:val="libBold1Char"/>
        </w:rPr>
        <w:t>5463.</w:t>
      </w:r>
      <w:r>
        <w:rPr>
          <w:lang w:bidi="fa-IR"/>
        </w:rPr>
        <w:t xml:space="preserve"> Imam Ali </w:t>
      </w:r>
      <w:r>
        <w:t>(AS)</w:t>
      </w:r>
      <w:r>
        <w:rPr>
          <w:lang w:bidi="fa-IR"/>
        </w:rPr>
        <w:t xml:space="preserve"> said, 'Lying leads to hypocrisy.' </w:t>
      </w:r>
      <w:r>
        <w:rPr>
          <w:rStyle w:val="libFootnotenumChar"/>
        </w:rPr>
        <w:t>14</w:t>
      </w:r>
    </w:p>
    <w:p w:rsidR="00BF20E7" w:rsidRDefault="00BF20E7" w:rsidP="00CD431C">
      <w:pPr>
        <w:pStyle w:val="libAr"/>
        <w:rPr>
          <w:lang w:bidi="fa-IR"/>
        </w:rPr>
      </w:pPr>
      <w:r w:rsidRPr="00C65E9C">
        <w:rPr>
          <w:rStyle w:val="libBold1Char"/>
          <w:rFonts w:hint="cs"/>
          <w:rtl/>
        </w:rPr>
        <w:t>5464.</w:t>
      </w:r>
      <w:r>
        <w:rPr>
          <w:rtl/>
          <w:lang w:bidi="fa-IR"/>
        </w:rPr>
        <w:t xml:space="preserve"> الإمامُ عليٌّ عليه السلام : مَن كَذَبَ أفسَدَ مُرُوَّتَهُ .</w:t>
      </w:r>
      <w:r>
        <w:rPr>
          <w:rStyle w:val="libFootnotenumChar"/>
          <w:rFonts w:hint="cs"/>
          <w:rtl/>
        </w:rPr>
        <w:t>15</w:t>
      </w:r>
    </w:p>
    <w:p w:rsidR="00BF20E7" w:rsidRDefault="00BF20E7" w:rsidP="00BF20E7">
      <w:pPr>
        <w:pStyle w:val="libNormal"/>
        <w:rPr>
          <w:lang w:bidi="fa-IR"/>
        </w:rPr>
      </w:pPr>
      <w:r w:rsidRPr="00C65E9C">
        <w:rPr>
          <w:rStyle w:val="libBold1Char"/>
        </w:rPr>
        <w:t>5464.</w:t>
      </w:r>
      <w:r>
        <w:rPr>
          <w:lang w:bidi="fa-IR"/>
        </w:rPr>
        <w:t xml:space="preserve"> Imam Ali </w:t>
      </w:r>
      <w:r>
        <w:t>(AS)</w:t>
      </w:r>
      <w:r>
        <w:rPr>
          <w:lang w:bidi="fa-IR"/>
        </w:rPr>
        <w:t xml:space="preserve"> said, 'Whoever lies corrupts his valour.' </w:t>
      </w:r>
      <w:r>
        <w:rPr>
          <w:rStyle w:val="libFootnotenumChar"/>
        </w:rPr>
        <w:t>16</w:t>
      </w:r>
    </w:p>
    <w:p w:rsidR="00BF20E7" w:rsidRDefault="00BF20E7" w:rsidP="00CD431C">
      <w:pPr>
        <w:pStyle w:val="libAr"/>
        <w:rPr>
          <w:lang w:bidi="fa-IR"/>
        </w:rPr>
      </w:pPr>
      <w:r w:rsidRPr="00C65E9C">
        <w:rPr>
          <w:rStyle w:val="libBold1Char"/>
          <w:rFonts w:hint="cs"/>
          <w:rtl/>
        </w:rPr>
        <w:t>5465.</w:t>
      </w:r>
      <w:r>
        <w:rPr>
          <w:rtl/>
          <w:lang w:bidi="fa-IR"/>
        </w:rPr>
        <w:t xml:space="preserve"> الإمامُ عليٌّ عليه السلام : مَن عُرِفَ بالكذبِ قَلَّتِ الثِقَةُ بهِ ، مَن تَجَنَّبَ الكذبَ صُدِّقَت أقوالُهُ .</w:t>
      </w:r>
      <w:r>
        <w:rPr>
          <w:rStyle w:val="libFootnotenumChar"/>
          <w:rFonts w:hint="cs"/>
          <w:rtl/>
        </w:rPr>
        <w:t>17</w:t>
      </w:r>
    </w:p>
    <w:p w:rsidR="00BF20E7" w:rsidRDefault="00BF20E7" w:rsidP="00BF20E7">
      <w:pPr>
        <w:pStyle w:val="libNormal"/>
        <w:rPr>
          <w:lang w:bidi="fa-IR"/>
        </w:rPr>
      </w:pPr>
      <w:r w:rsidRPr="00C65E9C">
        <w:rPr>
          <w:rStyle w:val="libBold1Char"/>
        </w:rPr>
        <w:t>5465.</w:t>
      </w:r>
      <w:r>
        <w:rPr>
          <w:lang w:bidi="fa-IR"/>
        </w:rPr>
        <w:t xml:space="preserve"> Imam Ali </w:t>
      </w:r>
      <w:r>
        <w:t>(AS)</w:t>
      </w:r>
      <w:r>
        <w:rPr>
          <w:lang w:bidi="fa-IR"/>
        </w:rPr>
        <w:t xml:space="preserve"> said, 'Whoever is known to lie will be less trusted, and whoever refrains from lying will be trusted in what he says.' </w:t>
      </w:r>
      <w:r>
        <w:rPr>
          <w:rStyle w:val="libFootnotenumChar"/>
        </w:rPr>
        <w:t>18</w:t>
      </w:r>
    </w:p>
    <w:p w:rsidR="00BF20E7" w:rsidRDefault="00BF20E7" w:rsidP="00CD431C">
      <w:pPr>
        <w:pStyle w:val="libAr"/>
        <w:rPr>
          <w:lang w:bidi="fa-IR"/>
        </w:rPr>
      </w:pPr>
      <w:r w:rsidRPr="00C65E9C">
        <w:rPr>
          <w:rStyle w:val="libBold1Char"/>
          <w:rFonts w:hint="cs"/>
          <w:rtl/>
        </w:rPr>
        <w:t>5466.</w:t>
      </w:r>
      <w:r>
        <w:rPr>
          <w:rtl/>
          <w:lang w:bidi="fa-IR"/>
        </w:rPr>
        <w:t xml:space="preserve"> الإمامُ عليٌّ عليه السلام : يَكتَسِبُ الكاذِبُ بكِذبِهِ ثلاثاً : سَخَطَ اللَّهِ علَيهِ ، واستِهانَةَ النّاسِ بهِ ، ومَقتَ الملائكةِ لَهُ .</w:t>
      </w:r>
      <w:r>
        <w:rPr>
          <w:rStyle w:val="libFootnotenumChar"/>
          <w:rFonts w:hint="cs"/>
          <w:rtl/>
        </w:rPr>
        <w:t>19</w:t>
      </w:r>
    </w:p>
    <w:p w:rsidR="00BF20E7" w:rsidRDefault="00BF20E7" w:rsidP="00BF20E7">
      <w:pPr>
        <w:pStyle w:val="libNormal"/>
        <w:rPr>
          <w:lang w:bidi="fa-IR"/>
        </w:rPr>
      </w:pPr>
      <w:r w:rsidRPr="00C65E9C">
        <w:rPr>
          <w:rStyle w:val="libBold1Char"/>
        </w:rPr>
        <w:t>5466.</w:t>
      </w:r>
      <w:r>
        <w:rPr>
          <w:lang w:bidi="fa-IR"/>
        </w:rPr>
        <w:t xml:space="preserve"> Imam Ali </w:t>
      </w:r>
      <w:r>
        <w:t>(AS)</w:t>
      </w:r>
      <w:r>
        <w:rPr>
          <w:lang w:bidi="fa-IR"/>
        </w:rPr>
        <w:t xml:space="preserve"> said, 'A liar acquires three things with his lies: Allah's discontentment with him, the people's despising him, and the angels' hatred towards him.' </w:t>
      </w:r>
      <w:r>
        <w:rPr>
          <w:rStyle w:val="libFootnotenumChar"/>
        </w:rPr>
        <w:t>20</w:t>
      </w:r>
    </w:p>
    <w:p w:rsidR="00BF20E7" w:rsidRDefault="00BF20E7" w:rsidP="00CD431C">
      <w:pPr>
        <w:pStyle w:val="libAr"/>
        <w:rPr>
          <w:lang w:bidi="fa-IR"/>
        </w:rPr>
      </w:pPr>
      <w:r w:rsidRPr="00C65E9C">
        <w:rPr>
          <w:rStyle w:val="libBold1Char"/>
          <w:rFonts w:hint="cs"/>
          <w:rtl/>
        </w:rPr>
        <w:t>5467.</w:t>
      </w:r>
      <w:r>
        <w:rPr>
          <w:rtl/>
          <w:lang w:bidi="fa-IR"/>
        </w:rPr>
        <w:t xml:space="preserve"> الإمامُ عليٌّ عليه السلام : اعتِيادُ الكِذبِ يُورِثُ الفَقرَ .</w:t>
      </w:r>
      <w:r>
        <w:rPr>
          <w:rStyle w:val="libFootnotenumChar"/>
          <w:rFonts w:hint="cs"/>
          <w:rtl/>
        </w:rPr>
        <w:t>21</w:t>
      </w:r>
    </w:p>
    <w:p w:rsidR="00BF20E7" w:rsidRDefault="00BF20E7" w:rsidP="00BF20E7">
      <w:pPr>
        <w:pStyle w:val="libNormal"/>
        <w:rPr>
          <w:lang w:bidi="fa-IR"/>
        </w:rPr>
      </w:pPr>
      <w:r w:rsidRPr="00C65E9C">
        <w:rPr>
          <w:rStyle w:val="libBold1Char"/>
        </w:rPr>
        <w:t>5467.</w:t>
      </w:r>
      <w:r>
        <w:rPr>
          <w:lang w:bidi="fa-IR"/>
        </w:rPr>
        <w:t xml:space="preserve"> Imam Ali </w:t>
      </w:r>
      <w:r>
        <w:t>(AS)</w:t>
      </w:r>
      <w:r>
        <w:rPr>
          <w:lang w:bidi="fa-IR"/>
        </w:rPr>
        <w:t xml:space="preserve"> said, 'Habitually lying brings about poverty.' </w:t>
      </w:r>
      <w:r>
        <w:rPr>
          <w:rStyle w:val="libFootnotenumChar"/>
        </w:rPr>
        <w:t>22</w:t>
      </w:r>
    </w:p>
    <w:p w:rsidR="00BF20E7" w:rsidRDefault="00BF20E7" w:rsidP="00CD431C">
      <w:pPr>
        <w:pStyle w:val="libAr"/>
        <w:rPr>
          <w:lang w:bidi="fa-IR"/>
        </w:rPr>
      </w:pPr>
      <w:r w:rsidRPr="00C65E9C">
        <w:rPr>
          <w:rStyle w:val="libBold1Char"/>
          <w:rFonts w:hint="cs"/>
          <w:rtl/>
        </w:rPr>
        <w:t>5468.</w:t>
      </w:r>
      <w:r>
        <w:rPr>
          <w:rtl/>
          <w:lang w:bidi="fa-IR"/>
        </w:rPr>
        <w:t xml:space="preserve"> الإمامُ الصّادقُ عليه السلام : لا تَكذِبْ فَيَذهَبَ بَهاؤكَ .</w:t>
      </w:r>
      <w:r>
        <w:rPr>
          <w:rStyle w:val="libFootnotenumChar"/>
          <w:rFonts w:hint="cs"/>
          <w:rtl/>
        </w:rPr>
        <w:t>23</w:t>
      </w:r>
    </w:p>
    <w:p w:rsidR="00BF20E7" w:rsidRDefault="00BF20E7" w:rsidP="00BF20E7">
      <w:pPr>
        <w:pStyle w:val="libNormal"/>
        <w:rPr>
          <w:lang w:bidi="fa-IR"/>
        </w:rPr>
      </w:pPr>
      <w:r w:rsidRPr="00C65E9C">
        <w:rPr>
          <w:rStyle w:val="libBold1Char"/>
        </w:rPr>
        <w:t>5468.</w:t>
      </w:r>
      <w:r>
        <w:rPr>
          <w:lang w:bidi="fa-IR"/>
        </w:rPr>
        <w:t xml:space="preserve"> Imam al-Sadiq </w:t>
      </w:r>
      <w:r>
        <w:t>(AS)</w:t>
      </w:r>
      <w:r>
        <w:rPr>
          <w:lang w:bidi="fa-IR"/>
        </w:rPr>
        <w:t xml:space="preserve"> said, 'Do not lie, lest your splendour fade away.' </w:t>
      </w:r>
      <w:r>
        <w:rPr>
          <w:rStyle w:val="libFootnotenumChar"/>
        </w:rPr>
        <w:t>24</w:t>
      </w:r>
    </w:p>
    <w:p w:rsidR="00BF20E7" w:rsidRDefault="00BF20E7" w:rsidP="00CD431C">
      <w:pPr>
        <w:pStyle w:val="libAr"/>
        <w:rPr>
          <w:lang w:bidi="fa-IR"/>
        </w:rPr>
      </w:pPr>
      <w:r w:rsidRPr="00C65E9C">
        <w:rPr>
          <w:rStyle w:val="libBold1Char"/>
          <w:rFonts w:hint="cs"/>
          <w:rtl/>
        </w:rPr>
        <w:lastRenderedPageBreak/>
        <w:t>5469.</w:t>
      </w:r>
      <w:r>
        <w:rPr>
          <w:rtl/>
          <w:lang w:bidi="fa-IR"/>
        </w:rPr>
        <w:t xml:space="preserve"> الإمامُ الصّادقُ عليه السلام : إنّ الرجُلَ لَيَكذِبُ الكِذبَةَ فَيُحرَمُ بها صَلاةَ الليلِ .</w:t>
      </w:r>
      <w:r>
        <w:rPr>
          <w:rStyle w:val="libFootnotenumChar"/>
          <w:rFonts w:hint="cs"/>
          <w:rtl/>
        </w:rPr>
        <w:t>25</w:t>
      </w:r>
    </w:p>
    <w:p w:rsidR="00BF20E7" w:rsidRDefault="00BF20E7" w:rsidP="00BF20E7">
      <w:pPr>
        <w:pStyle w:val="libNormal"/>
        <w:rPr>
          <w:lang w:bidi="fa-IR"/>
        </w:rPr>
      </w:pPr>
      <w:r w:rsidRPr="00C65E9C">
        <w:rPr>
          <w:rStyle w:val="libBold1Char"/>
        </w:rPr>
        <w:t>5469.</w:t>
      </w:r>
      <w:r>
        <w:rPr>
          <w:lang w:bidi="fa-IR"/>
        </w:rPr>
        <w:t xml:space="preserve"> Imam al-Sadiq </w:t>
      </w:r>
      <w:r>
        <w:t>(AS)</w:t>
      </w:r>
      <w:r>
        <w:rPr>
          <w:lang w:bidi="fa-IR"/>
        </w:rPr>
        <w:t xml:space="preserve"> said, 'When a man lies, he is deprived of the Night Prayer as a result.' </w:t>
      </w:r>
      <w:r>
        <w:rPr>
          <w:rStyle w:val="libFootnotenumChar"/>
        </w:rPr>
        <w:t>26</w:t>
      </w:r>
    </w:p>
    <w:p w:rsidR="00BF20E7" w:rsidRDefault="00BF20E7" w:rsidP="00CD431C">
      <w:pPr>
        <w:pStyle w:val="libAr"/>
        <w:rPr>
          <w:lang w:bidi="fa-IR"/>
        </w:rPr>
      </w:pPr>
      <w:r w:rsidRPr="00C65E9C">
        <w:rPr>
          <w:rStyle w:val="libBold1Char"/>
          <w:rFonts w:hint="cs"/>
          <w:rtl/>
        </w:rPr>
        <w:t>5470.</w:t>
      </w:r>
      <w:r>
        <w:rPr>
          <w:rtl/>
          <w:lang w:bidi="fa-IR"/>
        </w:rPr>
        <w:t xml:space="preserve"> الإمامُ الصّادقُ عليه السلام : إنَّ مِمّا أعانَ اللَّهُ (بهِ) علَى الكذّابينَ النِّسيانَ‏</w:t>
      </w:r>
      <w:r w:rsidRPr="00C65E9C">
        <w:rPr>
          <w:rStyle w:val="libBold1Char"/>
          <w:rFonts w:hint="cs"/>
          <w:rtl/>
        </w:rPr>
        <w:t>27.</w:t>
      </w:r>
      <w:r>
        <w:rPr>
          <w:rStyle w:val="libFootnotenumChar"/>
          <w:rFonts w:hint="cs"/>
          <w:rtl/>
        </w:rPr>
        <w:t>28</w:t>
      </w:r>
    </w:p>
    <w:p w:rsidR="00BF20E7" w:rsidRDefault="00BF20E7" w:rsidP="00BF20E7">
      <w:pPr>
        <w:pStyle w:val="libNormal"/>
        <w:rPr>
          <w:lang w:bidi="fa-IR"/>
        </w:rPr>
      </w:pPr>
      <w:r w:rsidRPr="00C65E9C">
        <w:rPr>
          <w:rStyle w:val="libBold1Char"/>
        </w:rPr>
        <w:t>5470.</w:t>
      </w:r>
      <w:r>
        <w:rPr>
          <w:lang w:bidi="fa-IR"/>
        </w:rPr>
        <w:t xml:space="preserve"> Imam al-Sadiq </w:t>
      </w:r>
      <w:r>
        <w:t>(AS)</w:t>
      </w:r>
      <w:r>
        <w:rPr>
          <w:lang w:bidi="fa-IR"/>
        </w:rPr>
        <w:t xml:space="preserve"> said, 'That which Allah helps [to expose] the liars with is forgetfulness.' </w:t>
      </w:r>
      <w:r>
        <w:t>2930</w:t>
      </w:r>
    </w:p>
    <w:p w:rsidR="00BF20E7" w:rsidRDefault="00BF20E7" w:rsidP="00BF20E7">
      <w:pPr>
        <w:pStyle w:val="libNormal"/>
        <w:rPr>
          <w:lang w:bidi="fa-IR"/>
        </w:rPr>
      </w:pPr>
    </w:p>
    <w:p w:rsidR="00BF20E7" w:rsidRDefault="00BF20E7" w:rsidP="00CD431C">
      <w:pPr>
        <w:pStyle w:val="Heading3"/>
        <w:rPr>
          <w:lang w:bidi="fa-IR"/>
        </w:rPr>
      </w:pPr>
      <w:bookmarkStart w:id="654" w:name="_Toc484340816"/>
      <w:bookmarkStart w:id="655" w:name="_Toc485893651"/>
      <w:r>
        <w:rPr>
          <w:lang w:bidi="fa-IR"/>
        </w:rPr>
        <w:t>Notes</w:t>
      </w:r>
      <w:bookmarkEnd w:id="654"/>
      <w:bookmarkEnd w:id="655"/>
    </w:p>
    <w:p w:rsidR="00BF20E7" w:rsidRDefault="00BF20E7" w:rsidP="00BF20E7">
      <w:pPr>
        <w:pStyle w:val="libFootnote"/>
        <w:rPr>
          <w:lang w:bidi="fa-IR"/>
        </w:rPr>
      </w:pPr>
      <w:r>
        <w:rPr>
          <w:lang w:bidi="fa-IR"/>
        </w:rPr>
        <w:t xml:space="preserve">1. </w:t>
      </w:r>
      <w:r>
        <w:rPr>
          <w:rtl/>
          <w:lang w:bidi="fa-IR"/>
        </w:rPr>
        <w:t>غافر : 28</w:t>
      </w:r>
      <w:r>
        <w:rPr>
          <w:lang w:bidi="fa-IR"/>
        </w:rPr>
        <w:t xml:space="preserve"> .</w:t>
      </w:r>
    </w:p>
    <w:p w:rsidR="00BF20E7" w:rsidRDefault="00BF20E7" w:rsidP="00BF20E7">
      <w:pPr>
        <w:pStyle w:val="libFootnote"/>
        <w:rPr>
          <w:lang w:bidi="fa-IR"/>
        </w:rPr>
      </w:pPr>
      <w:r>
        <w:rPr>
          <w:lang w:bidi="fa-IR"/>
        </w:rPr>
        <w:t>2. Quran 40</w:t>
      </w:r>
      <w:r>
        <w:rPr>
          <w:rtl/>
          <w:lang w:bidi="fa-IR"/>
        </w:rPr>
        <w:t>:28</w:t>
      </w:r>
    </w:p>
    <w:p w:rsidR="00BF20E7" w:rsidRDefault="00BF20E7" w:rsidP="00BF20E7">
      <w:pPr>
        <w:pStyle w:val="libFootnote"/>
        <w:rPr>
          <w:lang w:bidi="fa-IR"/>
        </w:rPr>
      </w:pPr>
      <w:r>
        <w:rPr>
          <w:lang w:bidi="fa-IR"/>
        </w:rPr>
        <w:t xml:space="preserve">3. </w:t>
      </w:r>
      <w:r>
        <w:rPr>
          <w:rtl/>
          <w:lang w:bidi="fa-IR"/>
        </w:rPr>
        <w:t>التوبة : 77</w:t>
      </w:r>
      <w:r>
        <w:rPr>
          <w:lang w:bidi="fa-IR"/>
        </w:rPr>
        <w:t xml:space="preserve"> .</w:t>
      </w:r>
    </w:p>
    <w:p w:rsidR="00BF20E7" w:rsidRDefault="00BF20E7" w:rsidP="00BF20E7">
      <w:pPr>
        <w:pStyle w:val="libFootnote"/>
        <w:rPr>
          <w:lang w:bidi="fa-IR"/>
        </w:rPr>
      </w:pPr>
      <w:r>
        <w:rPr>
          <w:lang w:bidi="fa-IR"/>
        </w:rPr>
        <w:t>4. Quran 9</w:t>
      </w:r>
      <w:r>
        <w:rPr>
          <w:rtl/>
          <w:lang w:bidi="fa-IR"/>
        </w:rPr>
        <w:t>:77</w:t>
      </w:r>
    </w:p>
    <w:p w:rsidR="00BF20E7" w:rsidRDefault="00BF20E7" w:rsidP="00BF20E7">
      <w:pPr>
        <w:pStyle w:val="libFootnote"/>
        <w:rPr>
          <w:lang w:bidi="fa-IR"/>
        </w:rPr>
      </w:pPr>
      <w:r>
        <w:rPr>
          <w:lang w:bidi="fa-IR"/>
        </w:rPr>
        <w:t xml:space="preserve">5. </w:t>
      </w:r>
      <w:r>
        <w:rPr>
          <w:rtl/>
          <w:lang w:bidi="fa-IR"/>
        </w:rPr>
        <w:t>الترغيب والترهيب : 3 / 596 / 28</w:t>
      </w:r>
      <w:r>
        <w:rPr>
          <w:lang w:bidi="fa-IR"/>
        </w:rPr>
        <w:t xml:space="preserve"> .</w:t>
      </w:r>
    </w:p>
    <w:p w:rsidR="00BF20E7" w:rsidRDefault="00BF20E7" w:rsidP="00BF20E7">
      <w:pPr>
        <w:pStyle w:val="libFootnote"/>
        <w:rPr>
          <w:lang w:bidi="fa-IR"/>
        </w:rPr>
      </w:pPr>
      <w:r>
        <w:rPr>
          <w:lang w:bidi="fa-IR"/>
        </w:rPr>
        <w:t>6. al-Targhib wa al-Tarhib, v. 3, p. 596, no. 28</w:t>
      </w:r>
    </w:p>
    <w:p w:rsidR="00BF20E7" w:rsidRDefault="00BF20E7" w:rsidP="00BF20E7">
      <w:pPr>
        <w:pStyle w:val="libFootnote"/>
        <w:rPr>
          <w:lang w:bidi="fa-IR"/>
        </w:rPr>
      </w:pPr>
      <w:r>
        <w:rPr>
          <w:lang w:bidi="fa-IR"/>
        </w:rPr>
        <w:t xml:space="preserve">7. </w:t>
      </w:r>
      <w:r>
        <w:rPr>
          <w:rtl/>
          <w:lang w:bidi="fa-IR"/>
        </w:rPr>
        <w:t>الترغيب والترهيب : 3 / 596 / 29</w:t>
      </w:r>
      <w:r>
        <w:rPr>
          <w:lang w:bidi="fa-IR"/>
        </w:rPr>
        <w:t xml:space="preserve"> .</w:t>
      </w:r>
    </w:p>
    <w:p w:rsidR="00BF20E7" w:rsidRDefault="00BF20E7" w:rsidP="00BF20E7">
      <w:pPr>
        <w:pStyle w:val="libFootnote"/>
        <w:rPr>
          <w:lang w:bidi="fa-IR"/>
        </w:rPr>
      </w:pPr>
      <w:r>
        <w:rPr>
          <w:lang w:bidi="fa-IR"/>
        </w:rPr>
        <w:t>8. Ibid. v. 3, p. 596, no. 29</w:t>
      </w:r>
    </w:p>
    <w:p w:rsidR="00BF20E7" w:rsidRDefault="00BF20E7" w:rsidP="00BF20E7">
      <w:pPr>
        <w:pStyle w:val="libFootnote"/>
        <w:rPr>
          <w:lang w:bidi="fa-IR"/>
        </w:rPr>
      </w:pPr>
      <w:r>
        <w:rPr>
          <w:lang w:bidi="fa-IR"/>
        </w:rPr>
        <w:t xml:space="preserve">9. </w:t>
      </w:r>
      <w:r>
        <w:rPr>
          <w:rtl/>
          <w:lang w:bidi="fa-IR"/>
        </w:rPr>
        <w:t>غرر الحكم : 4640</w:t>
      </w:r>
      <w:r>
        <w:rPr>
          <w:lang w:bidi="fa-IR"/>
        </w:rPr>
        <w:t xml:space="preserve"> .</w:t>
      </w:r>
    </w:p>
    <w:p w:rsidR="00BF20E7" w:rsidRDefault="00BF20E7" w:rsidP="00BF20E7">
      <w:pPr>
        <w:pStyle w:val="libFootnote"/>
        <w:rPr>
          <w:lang w:bidi="fa-IR"/>
        </w:rPr>
      </w:pPr>
      <w:r>
        <w:rPr>
          <w:lang w:bidi="fa-IR"/>
        </w:rPr>
        <w:t>10. Ghurar al-Hikam, no. 4640</w:t>
      </w:r>
    </w:p>
    <w:p w:rsidR="00BF20E7" w:rsidRDefault="00BF20E7" w:rsidP="00BF20E7">
      <w:pPr>
        <w:pStyle w:val="libFootnote"/>
        <w:rPr>
          <w:lang w:bidi="fa-IR"/>
        </w:rPr>
      </w:pPr>
      <w:r>
        <w:rPr>
          <w:lang w:bidi="fa-IR"/>
        </w:rPr>
        <w:t xml:space="preserve">11. </w:t>
      </w:r>
      <w:r>
        <w:rPr>
          <w:rtl/>
          <w:lang w:bidi="fa-IR"/>
        </w:rPr>
        <w:t>غرر الحكم : 7123</w:t>
      </w:r>
      <w:r>
        <w:rPr>
          <w:lang w:bidi="fa-IR"/>
        </w:rPr>
        <w:t xml:space="preserve"> .</w:t>
      </w:r>
    </w:p>
    <w:p w:rsidR="00BF20E7" w:rsidRDefault="00BF20E7" w:rsidP="00BF20E7">
      <w:pPr>
        <w:pStyle w:val="libFootnote"/>
        <w:rPr>
          <w:lang w:bidi="fa-IR"/>
        </w:rPr>
      </w:pPr>
      <w:r>
        <w:rPr>
          <w:lang w:bidi="fa-IR"/>
        </w:rPr>
        <w:t>12. Ibid. no. 7123</w:t>
      </w:r>
    </w:p>
    <w:p w:rsidR="00BF20E7" w:rsidRDefault="00BF20E7" w:rsidP="00BF20E7">
      <w:pPr>
        <w:pStyle w:val="libFootnote"/>
        <w:rPr>
          <w:lang w:bidi="fa-IR"/>
        </w:rPr>
      </w:pPr>
      <w:r>
        <w:rPr>
          <w:lang w:bidi="fa-IR"/>
        </w:rPr>
        <w:t xml:space="preserve">13. </w:t>
      </w:r>
      <w:r>
        <w:rPr>
          <w:rtl/>
          <w:lang w:bidi="fa-IR"/>
        </w:rPr>
        <w:t>غرر الحكم : 1181</w:t>
      </w:r>
      <w:r>
        <w:rPr>
          <w:lang w:bidi="fa-IR"/>
        </w:rPr>
        <w:t xml:space="preserve"> .</w:t>
      </w:r>
    </w:p>
    <w:p w:rsidR="00BF20E7" w:rsidRDefault="00BF20E7" w:rsidP="00BF20E7">
      <w:pPr>
        <w:pStyle w:val="libFootnote"/>
        <w:rPr>
          <w:lang w:bidi="fa-IR"/>
        </w:rPr>
      </w:pPr>
      <w:r>
        <w:rPr>
          <w:lang w:bidi="fa-IR"/>
        </w:rPr>
        <w:t>14. Ibid. no. 1181</w:t>
      </w:r>
    </w:p>
    <w:p w:rsidR="00BF20E7" w:rsidRDefault="00BF20E7" w:rsidP="00BF20E7">
      <w:pPr>
        <w:pStyle w:val="libFootnote"/>
        <w:rPr>
          <w:lang w:bidi="fa-IR"/>
        </w:rPr>
      </w:pPr>
      <w:r>
        <w:rPr>
          <w:lang w:bidi="fa-IR"/>
        </w:rPr>
        <w:t xml:space="preserve">15. </w:t>
      </w:r>
      <w:r>
        <w:rPr>
          <w:rtl/>
          <w:lang w:bidi="fa-IR"/>
        </w:rPr>
        <w:t>غرر الحكم : 7794</w:t>
      </w:r>
      <w:r>
        <w:rPr>
          <w:lang w:bidi="fa-IR"/>
        </w:rPr>
        <w:t xml:space="preserve"> .</w:t>
      </w:r>
    </w:p>
    <w:p w:rsidR="00BF20E7" w:rsidRDefault="00BF20E7" w:rsidP="00BF20E7">
      <w:pPr>
        <w:pStyle w:val="libFootnote"/>
        <w:rPr>
          <w:lang w:bidi="fa-IR"/>
        </w:rPr>
      </w:pPr>
      <w:r>
        <w:rPr>
          <w:lang w:bidi="fa-IR"/>
        </w:rPr>
        <w:t>16. Ibid. no. 7794</w:t>
      </w:r>
    </w:p>
    <w:p w:rsidR="00BF20E7" w:rsidRDefault="00BF20E7" w:rsidP="00BF20E7">
      <w:pPr>
        <w:pStyle w:val="libFootnote"/>
        <w:rPr>
          <w:lang w:bidi="fa-IR"/>
        </w:rPr>
      </w:pPr>
      <w:r>
        <w:rPr>
          <w:lang w:bidi="fa-IR"/>
        </w:rPr>
        <w:t xml:space="preserve">17. </w:t>
      </w:r>
      <w:r>
        <w:rPr>
          <w:rtl/>
          <w:lang w:bidi="fa-IR"/>
        </w:rPr>
        <w:t>غرر الحكم : 8888 و 9181</w:t>
      </w:r>
      <w:r>
        <w:rPr>
          <w:lang w:bidi="fa-IR"/>
        </w:rPr>
        <w:t xml:space="preserve"> .</w:t>
      </w:r>
    </w:p>
    <w:p w:rsidR="00BF20E7" w:rsidRDefault="00BF20E7" w:rsidP="00BF20E7">
      <w:pPr>
        <w:pStyle w:val="libFootnote"/>
        <w:rPr>
          <w:lang w:bidi="fa-IR"/>
        </w:rPr>
      </w:pPr>
      <w:r>
        <w:rPr>
          <w:lang w:bidi="fa-IR"/>
        </w:rPr>
        <w:t>18. Ibid. no. 8888, 9181</w:t>
      </w:r>
    </w:p>
    <w:p w:rsidR="00BF20E7" w:rsidRDefault="00BF20E7" w:rsidP="00BF20E7">
      <w:pPr>
        <w:pStyle w:val="libFootnote"/>
        <w:rPr>
          <w:lang w:bidi="fa-IR"/>
        </w:rPr>
      </w:pPr>
      <w:r>
        <w:rPr>
          <w:lang w:bidi="fa-IR"/>
        </w:rPr>
        <w:t xml:space="preserve">19. </w:t>
      </w:r>
      <w:r>
        <w:rPr>
          <w:rtl/>
          <w:lang w:bidi="fa-IR"/>
        </w:rPr>
        <w:t>غرر الحكم : 11039</w:t>
      </w:r>
      <w:r>
        <w:rPr>
          <w:lang w:bidi="fa-IR"/>
        </w:rPr>
        <w:t xml:space="preserve"> .</w:t>
      </w:r>
    </w:p>
    <w:p w:rsidR="00BF20E7" w:rsidRDefault="00BF20E7" w:rsidP="00BF20E7">
      <w:pPr>
        <w:pStyle w:val="libFootnote"/>
        <w:rPr>
          <w:lang w:bidi="fa-IR"/>
        </w:rPr>
      </w:pPr>
      <w:r>
        <w:rPr>
          <w:lang w:bidi="fa-IR"/>
        </w:rPr>
        <w:t>20. Ibid. no. 11039</w:t>
      </w:r>
    </w:p>
    <w:p w:rsidR="00BF20E7" w:rsidRDefault="00BF20E7" w:rsidP="00BF20E7">
      <w:pPr>
        <w:pStyle w:val="libFootnote"/>
        <w:rPr>
          <w:lang w:bidi="fa-IR"/>
        </w:rPr>
      </w:pPr>
      <w:r>
        <w:rPr>
          <w:lang w:bidi="fa-IR"/>
        </w:rPr>
        <w:t xml:space="preserve">21. </w:t>
      </w:r>
      <w:r>
        <w:rPr>
          <w:rtl/>
          <w:lang w:bidi="fa-IR"/>
        </w:rPr>
        <w:t>بحار الأنوار : 72 / 261 / 36</w:t>
      </w:r>
      <w:r>
        <w:rPr>
          <w:lang w:bidi="fa-IR"/>
        </w:rPr>
        <w:t xml:space="preserve"> .</w:t>
      </w:r>
    </w:p>
    <w:p w:rsidR="00BF20E7" w:rsidRDefault="00BF20E7" w:rsidP="00BF20E7">
      <w:pPr>
        <w:pStyle w:val="libFootnote"/>
        <w:rPr>
          <w:lang w:bidi="fa-IR"/>
        </w:rPr>
      </w:pPr>
      <w:r>
        <w:rPr>
          <w:lang w:bidi="fa-IR"/>
        </w:rPr>
        <w:t>22. Bihar al-Anwar, v. 72, p. 261, no. 36</w:t>
      </w:r>
    </w:p>
    <w:p w:rsidR="00BF20E7" w:rsidRDefault="00BF20E7" w:rsidP="00BF20E7">
      <w:pPr>
        <w:pStyle w:val="libFootnote"/>
        <w:rPr>
          <w:lang w:bidi="fa-IR"/>
        </w:rPr>
      </w:pPr>
      <w:r>
        <w:rPr>
          <w:lang w:bidi="fa-IR"/>
        </w:rPr>
        <w:t xml:space="preserve">23. </w:t>
      </w:r>
      <w:r>
        <w:rPr>
          <w:rtl/>
          <w:lang w:bidi="fa-IR"/>
        </w:rPr>
        <w:t>بحار الأنوار : 72 / 192 / 8</w:t>
      </w:r>
      <w:r>
        <w:rPr>
          <w:lang w:bidi="fa-IR"/>
        </w:rPr>
        <w:t xml:space="preserve"> .</w:t>
      </w:r>
    </w:p>
    <w:p w:rsidR="00BF20E7" w:rsidRDefault="00BF20E7" w:rsidP="00BF20E7">
      <w:pPr>
        <w:pStyle w:val="libFootnote"/>
        <w:rPr>
          <w:lang w:bidi="fa-IR"/>
        </w:rPr>
      </w:pPr>
      <w:r>
        <w:rPr>
          <w:lang w:bidi="fa-IR"/>
        </w:rPr>
        <w:t>24. Ibid. v. 72, p. 192, no. 8</w:t>
      </w:r>
    </w:p>
    <w:p w:rsidR="00BF20E7" w:rsidRDefault="00BF20E7" w:rsidP="00BF20E7">
      <w:pPr>
        <w:pStyle w:val="libFootnote"/>
        <w:rPr>
          <w:lang w:bidi="fa-IR"/>
        </w:rPr>
      </w:pPr>
      <w:r>
        <w:rPr>
          <w:lang w:bidi="fa-IR"/>
        </w:rPr>
        <w:t xml:space="preserve">25. </w:t>
      </w:r>
      <w:r>
        <w:rPr>
          <w:rtl/>
          <w:lang w:bidi="fa-IR"/>
        </w:rPr>
        <w:t>بحار الأنوار : 72 / 260 / 29</w:t>
      </w:r>
      <w:r>
        <w:rPr>
          <w:lang w:bidi="fa-IR"/>
        </w:rPr>
        <w:t xml:space="preserve"> .</w:t>
      </w:r>
    </w:p>
    <w:p w:rsidR="00BF20E7" w:rsidRDefault="00BF20E7" w:rsidP="00BF20E7">
      <w:pPr>
        <w:pStyle w:val="libFootnote"/>
        <w:rPr>
          <w:lang w:bidi="fa-IR"/>
        </w:rPr>
      </w:pPr>
      <w:r>
        <w:rPr>
          <w:lang w:bidi="fa-IR"/>
        </w:rPr>
        <w:t>26. Ibid. v. 72, p. 260, no. 29</w:t>
      </w:r>
    </w:p>
    <w:p w:rsidR="00BF20E7" w:rsidRDefault="00BF20E7" w:rsidP="00BF20E7">
      <w:pPr>
        <w:pStyle w:val="libFootnote"/>
        <w:rPr>
          <w:lang w:bidi="fa-IR"/>
        </w:rPr>
      </w:pPr>
      <w:r>
        <w:rPr>
          <w:lang w:bidi="fa-IR"/>
        </w:rPr>
        <w:t xml:space="preserve">27. </w:t>
      </w:r>
      <w:r>
        <w:rPr>
          <w:rtl/>
          <w:lang w:bidi="fa-IR"/>
        </w:rPr>
        <w:t>يعني أنّ النسيان يصير سبباً لفضيحتهم ، وذلك لأنّهم ربّما قالوا شيئاً فنسوا أنّهم قالوه فيقولون خلاف ما قالوه أوّلاً فيفتضحون (كما في هامش المصدر</w:t>
      </w:r>
      <w:r>
        <w:rPr>
          <w:lang w:bidi="fa-IR"/>
        </w:rPr>
        <w:t>) .</w:t>
      </w:r>
    </w:p>
    <w:p w:rsidR="00BF20E7" w:rsidRDefault="00BF20E7" w:rsidP="00BF20E7">
      <w:pPr>
        <w:pStyle w:val="libFootnote"/>
        <w:rPr>
          <w:lang w:bidi="fa-IR"/>
        </w:rPr>
      </w:pPr>
      <w:r>
        <w:rPr>
          <w:lang w:bidi="fa-IR"/>
        </w:rPr>
        <w:t xml:space="preserve">28. </w:t>
      </w:r>
      <w:r>
        <w:rPr>
          <w:rtl/>
          <w:lang w:bidi="fa-IR"/>
        </w:rPr>
        <w:t>الكافي : 2 / 341 / 15</w:t>
      </w:r>
      <w:r>
        <w:rPr>
          <w:lang w:bidi="fa-IR"/>
        </w:rPr>
        <w:t xml:space="preserve"> .</w:t>
      </w:r>
    </w:p>
    <w:p w:rsidR="00BF20E7" w:rsidRDefault="00BF20E7" w:rsidP="00BF20E7">
      <w:pPr>
        <w:pStyle w:val="libFootnote"/>
        <w:rPr>
          <w:lang w:bidi="fa-IR"/>
        </w:rPr>
      </w:pPr>
      <w:r>
        <w:rPr>
          <w:lang w:bidi="fa-IR"/>
        </w:rPr>
        <w:lastRenderedPageBreak/>
        <w:t>29. Meaning that forgetfulness becomes a way of exposing them, as they may lie about something and forget what it is they had said, and then say something contrary to what they had first said (as is quoted from the footnote of the source reference)</w:t>
      </w:r>
    </w:p>
    <w:p w:rsidR="00BF20E7" w:rsidRDefault="00BF20E7" w:rsidP="00BF20E7">
      <w:pPr>
        <w:pStyle w:val="libFootnote"/>
        <w:rPr>
          <w:lang w:bidi="fa-IR"/>
        </w:rPr>
      </w:pPr>
      <w:r>
        <w:rPr>
          <w:lang w:bidi="fa-IR"/>
        </w:rPr>
        <w:t>30. al-Kafi, v. 2, p. 341, no. 15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56" w:name="_Toc484340817"/>
      <w:bookmarkStart w:id="657" w:name="_Toc485893652"/>
      <w:r>
        <w:rPr>
          <w:lang w:bidi="fa-IR"/>
        </w:rPr>
        <w:lastRenderedPageBreak/>
        <w:t xml:space="preserve">1586 - </w:t>
      </w:r>
      <w:r>
        <w:rPr>
          <w:rtl/>
          <w:lang w:bidi="fa-IR"/>
        </w:rPr>
        <w:t>أقبَحُ الكِذبِ‏</w:t>
      </w:r>
      <w:bookmarkEnd w:id="656"/>
      <w:bookmarkEnd w:id="657"/>
    </w:p>
    <w:p w:rsidR="00BF20E7" w:rsidRDefault="00BF20E7" w:rsidP="005F6981">
      <w:pPr>
        <w:pStyle w:val="Heading2Center"/>
        <w:rPr>
          <w:lang w:bidi="fa-IR"/>
        </w:rPr>
      </w:pPr>
      <w:bookmarkStart w:id="658" w:name="_Toc484340818"/>
      <w:bookmarkStart w:id="659" w:name="_Toc485893653"/>
      <w:r>
        <w:rPr>
          <w:lang w:bidi="fa-IR"/>
        </w:rPr>
        <w:t>1586. THE WORST OF LIES</w:t>
      </w:r>
      <w:bookmarkEnd w:id="658"/>
      <w:bookmarkEnd w:id="659"/>
    </w:p>
    <w:p w:rsidR="00BF20E7" w:rsidRDefault="00BF20E7" w:rsidP="00CD431C">
      <w:pPr>
        <w:pStyle w:val="libAr"/>
        <w:rPr>
          <w:lang w:bidi="fa-IR"/>
        </w:rPr>
      </w:pPr>
      <w:r>
        <w:rPr>
          <w:rtl/>
        </w:rPr>
        <w:t>(</w:t>
      </w:r>
      <w:r>
        <w:rPr>
          <w:rtl/>
          <w:lang w:bidi="fa-IR"/>
        </w:rPr>
        <w:t>فَمَنْ أَظْلَمُ مِمَّنِ افْتَرَى‏ عَلَى اللَّهِ كَذِباً لِيُضِلَّ النَّاسَ بِغَيْرِ عِلْمٍ) .</w:t>
      </w:r>
      <w:r>
        <w:rPr>
          <w:rStyle w:val="libFootnotenumChar"/>
          <w:rFonts w:hint="cs"/>
          <w:rtl/>
        </w:rPr>
        <w:t>1</w:t>
      </w:r>
    </w:p>
    <w:p w:rsidR="00BF20E7" w:rsidRDefault="00BF20E7" w:rsidP="00BF20E7">
      <w:pPr>
        <w:pStyle w:val="libNormal"/>
        <w:rPr>
          <w:lang w:bidi="fa-IR"/>
        </w:rPr>
      </w:pPr>
      <w:r w:rsidRPr="009070E5">
        <w:rPr>
          <w:rStyle w:val="libBoldItalicChar"/>
        </w:rPr>
        <w:t>“So who is a greater wrongdoer than him who fabricates a lie against Allah to mislead the people without any knowledge.”</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وَيَوْمَ الْقِيامَةِ تَرَى الَّذِينَ كَذَبُوا عَلَى اللَّهِ وُجُوهُهُمْ مُسْوَدَّةٌ أَلَيْسَ فِي جَهَنَّمَ مَثْوىً لِلْمُتَكَبِّرِينَ) .</w:t>
      </w:r>
      <w:r>
        <w:rPr>
          <w:rStyle w:val="libFootnotenumChar"/>
          <w:rFonts w:hint="cs"/>
          <w:rtl/>
        </w:rPr>
        <w:t>3</w:t>
      </w:r>
    </w:p>
    <w:p w:rsidR="00BF20E7" w:rsidRDefault="00BF20E7" w:rsidP="00BF20E7">
      <w:pPr>
        <w:pStyle w:val="libNormal"/>
        <w:rPr>
          <w:lang w:bidi="fa-IR"/>
        </w:rPr>
      </w:pPr>
      <w:r w:rsidRPr="009070E5">
        <w:rPr>
          <w:rStyle w:val="libBoldItalicChar"/>
        </w:rPr>
        <w:t>“On the Day of Resurrection you will see those who attributed lies to Allah with their faces blackened. Is not the [final] abode of the arrogant in hell?”</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5471.</w:t>
      </w:r>
      <w:r>
        <w:rPr>
          <w:rtl/>
          <w:lang w:bidi="fa-IR"/>
        </w:rPr>
        <w:t xml:space="preserve"> الإمامُ عليٌّ عليه السلام : إنّه سَيَأتِي علَيكُم مِن بَعدِي زَمانٌ ليسَ فيهِ شي‏ءٌ أخفى‏ مِن الحَقِّ ولا أظهَرَ مِن الباطِلِ ، ولا أكثَرَ مِن الكذبِ على‏ اللَّهِ ورسولِهِ .</w:t>
      </w:r>
      <w:r>
        <w:rPr>
          <w:rStyle w:val="libFootnotenumChar"/>
          <w:rFonts w:hint="cs"/>
          <w:rtl/>
        </w:rPr>
        <w:t>5</w:t>
      </w:r>
    </w:p>
    <w:p w:rsidR="00BF20E7" w:rsidRDefault="00BF20E7" w:rsidP="00BF20E7">
      <w:pPr>
        <w:pStyle w:val="libNormal"/>
        <w:rPr>
          <w:lang w:bidi="fa-IR"/>
        </w:rPr>
      </w:pPr>
      <w:r w:rsidRPr="00C65E9C">
        <w:rPr>
          <w:rStyle w:val="libBold1Char"/>
        </w:rPr>
        <w:t>5471.</w:t>
      </w:r>
      <w:r>
        <w:rPr>
          <w:lang w:bidi="fa-IR"/>
        </w:rPr>
        <w:t xml:space="preserve"> Imam Ali </w:t>
      </w:r>
      <w:r>
        <w:t>(AS)</w:t>
      </w:r>
      <w:r>
        <w:rPr>
          <w:lang w:bidi="fa-IR"/>
        </w:rPr>
        <w:t xml:space="preserve"> said, 'There will come a time after me when there will be nothing more hidden than the truth and nothing more manifest than falsehood, and nothing worse than lying about Allah and His Messenger.' </w:t>
      </w:r>
      <w:r>
        <w:rPr>
          <w:rStyle w:val="libFootnotenumChar"/>
        </w:rPr>
        <w:t>6</w:t>
      </w:r>
    </w:p>
    <w:p w:rsidR="00BF20E7" w:rsidRDefault="00BF20E7" w:rsidP="00CD431C">
      <w:pPr>
        <w:pStyle w:val="libAr"/>
        <w:rPr>
          <w:lang w:bidi="fa-IR"/>
        </w:rPr>
      </w:pPr>
      <w:r w:rsidRPr="00C65E9C">
        <w:rPr>
          <w:rStyle w:val="libBold1Char"/>
          <w:rFonts w:hint="cs"/>
          <w:rtl/>
        </w:rPr>
        <w:t>5472.</w:t>
      </w:r>
      <w:r>
        <w:rPr>
          <w:rtl/>
          <w:lang w:bidi="fa-IR"/>
        </w:rPr>
        <w:t xml:space="preserve"> الإمامُ عليٌّ عليه السلام : فواللَّه لَأن أخِرَّ مِن السَّماءِ أو تَخطَفَني الطَّيرُ أحَبُّ إلَيَّ مِن أن أكذِبَ على‏ رسولِ اللَّهِ صلى اللَّه عليه وآله .</w:t>
      </w:r>
      <w:r>
        <w:rPr>
          <w:rStyle w:val="libFootnotenumChar"/>
          <w:rFonts w:hint="cs"/>
          <w:rtl/>
        </w:rPr>
        <w:t>7</w:t>
      </w:r>
    </w:p>
    <w:p w:rsidR="00BF20E7" w:rsidRDefault="00BF20E7" w:rsidP="00BF20E7">
      <w:pPr>
        <w:pStyle w:val="libNormal"/>
        <w:rPr>
          <w:lang w:bidi="fa-IR"/>
        </w:rPr>
      </w:pPr>
      <w:r w:rsidRPr="00C65E9C">
        <w:rPr>
          <w:rStyle w:val="libBold1Char"/>
        </w:rPr>
        <w:t>5472.</w:t>
      </w:r>
      <w:r>
        <w:rPr>
          <w:lang w:bidi="fa-IR"/>
        </w:rPr>
        <w:t xml:space="preserve"> Imam Ali </w:t>
      </w:r>
      <w:r>
        <w:t>(AS)</w:t>
      </w:r>
      <w:r>
        <w:rPr>
          <w:lang w:bidi="fa-IR"/>
        </w:rPr>
        <w:t xml:space="preserve"> said, 'By Allah, falling from the sky or being snatched by a bird would be more beloved to me than to lie about the Messenger of Allah </w:t>
      </w:r>
      <w:r>
        <w:t>(SAWA)</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5473.</w:t>
      </w:r>
      <w:r>
        <w:rPr>
          <w:rtl/>
          <w:lang w:bidi="fa-IR"/>
        </w:rPr>
        <w:t xml:space="preserve"> الإمامُ الصّادقُ عليه السلام : إنّ الكِذبَةَ لَتُفَطِّرُ الصائمَ ، قلتُ : وأيُّنا لا يكونُ ذلكَ مِنهُ ؟ ! قالَ : ليسَ حيثُ ذَهَبتَ ، إنّما ذلكَ الكذبُ علَى اللَّهِ وعلى‏ رسولِهِ وعلىَ الأئمَّةِ صلواتُ اللَّهِ علَيهِ وعلَيهِم .</w:t>
      </w:r>
      <w:r>
        <w:rPr>
          <w:rStyle w:val="libFootnotenumChar"/>
          <w:rFonts w:hint="cs"/>
          <w:rtl/>
        </w:rPr>
        <w:t>9</w:t>
      </w:r>
    </w:p>
    <w:p w:rsidR="00BF20E7" w:rsidRDefault="00BF20E7" w:rsidP="00BF20E7">
      <w:pPr>
        <w:pStyle w:val="libNormal"/>
        <w:rPr>
          <w:lang w:bidi="fa-IR"/>
        </w:rPr>
      </w:pPr>
      <w:r w:rsidRPr="00C65E9C">
        <w:rPr>
          <w:rStyle w:val="libBold1Char"/>
        </w:rPr>
        <w:t>5473.</w:t>
      </w:r>
      <w:r>
        <w:rPr>
          <w:lang w:bidi="fa-IR"/>
        </w:rPr>
        <w:t xml:space="preserve"> Imam al-Sadiq </w:t>
      </w:r>
      <w:r>
        <w:t>(AS)</w:t>
      </w:r>
      <w:r>
        <w:rPr>
          <w:lang w:bidi="fa-IR"/>
        </w:rPr>
        <w:t xml:space="preserve"> said, 'A lie breaks the fast of a fasting person.' [Abu Basir said] I asked, 'But who from among us does not lie?!' The Imam replied, 'It is not as you are thinking, rather it is lying about Allah, His Messenger, and the Imams, praises of Allah be upon him and them.' </w:t>
      </w:r>
      <w:r>
        <w:rPr>
          <w:rStyle w:val="libFootnotenumChar"/>
        </w:rPr>
        <w:t>10</w:t>
      </w:r>
    </w:p>
    <w:p w:rsidR="00BF20E7" w:rsidRDefault="00BF20E7" w:rsidP="00CD431C">
      <w:pPr>
        <w:pStyle w:val="libAr"/>
        <w:rPr>
          <w:lang w:bidi="fa-IR"/>
        </w:rPr>
      </w:pPr>
      <w:r w:rsidRPr="00C65E9C">
        <w:rPr>
          <w:rStyle w:val="libBold1Char"/>
          <w:rFonts w:hint="cs"/>
          <w:rtl/>
        </w:rPr>
        <w:t>5474.</w:t>
      </w:r>
      <w:r>
        <w:rPr>
          <w:rtl/>
          <w:lang w:bidi="fa-IR"/>
        </w:rPr>
        <w:t xml:space="preserve"> الإمامُ الصّادقُ عليه السلام : الكَذِبُ علَى اللَّهِ وعلى‏رسولِهِ صلى اللَّه عليه وآله مِن الكبائرِ .</w:t>
      </w:r>
      <w:r>
        <w:rPr>
          <w:rStyle w:val="libFootnotenumChar"/>
          <w:rFonts w:hint="cs"/>
          <w:rtl/>
        </w:rPr>
        <w:t>11</w:t>
      </w:r>
    </w:p>
    <w:p w:rsidR="00BF20E7" w:rsidRDefault="00BF20E7" w:rsidP="00BF20E7">
      <w:pPr>
        <w:pStyle w:val="libNormal"/>
        <w:rPr>
          <w:lang w:bidi="fa-IR"/>
        </w:rPr>
      </w:pPr>
      <w:r w:rsidRPr="00C65E9C">
        <w:rPr>
          <w:rStyle w:val="libBold1Char"/>
        </w:rPr>
        <w:t>5474.</w:t>
      </w:r>
      <w:r>
        <w:rPr>
          <w:lang w:bidi="fa-IR"/>
        </w:rPr>
        <w:t xml:space="preserve"> Imam al-Sadiq </w:t>
      </w:r>
      <w:r>
        <w:t>(AS)</w:t>
      </w:r>
      <w:r>
        <w:rPr>
          <w:lang w:bidi="fa-IR"/>
        </w:rPr>
        <w:t xml:space="preserve"> said, 'Lying about Allah and His Messenger </w:t>
      </w:r>
      <w:r>
        <w:t>(SAWA)</w:t>
      </w:r>
      <w:r>
        <w:rPr>
          <w:lang w:bidi="fa-IR"/>
        </w:rPr>
        <w:t xml:space="preserve"> is a major sin.'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660" w:name="_Toc484340819"/>
      <w:bookmarkStart w:id="661" w:name="_Toc485893654"/>
      <w:r>
        <w:rPr>
          <w:lang w:bidi="fa-IR"/>
        </w:rPr>
        <w:t>Notes</w:t>
      </w:r>
      <w:bookmarkEnd w:id="660"/>
      <w:bookmarkEnd w:id="661"/>
    </w:p>
    <w:p w:rsidR="00BF20E7" w:rsidRDefault="00BF20E7" w:rsidP="00BF20E7">
      <w:pPr>
        <w:pStyle w:val="libFootnote"/>
        <w:rPr>
          <w:lang w:bidi="fa-IR"/>
        </w:rPr>
      </w:pPr>
      <w:r>
        <w:rPr>
          <w:lang w:bidi="fa-IR"/>
        </w:rPr>
        <w:t xml:space="preserve">1. </w:t>
      </w:r>
      <w:r>
        <w:rPr>
          <w:rtl/>
          <w:lang w:bidi="fa-IR"/>
        </w:rPr>
        <w:t>الأنعام : 144</w:t>
      </w:r>
      <w:r>
        <w:rPr>
          <w:lang w:bidi="fa-IR"/>
        </w:rPr>
        <w:t xml:space="preserve"> .</w:t>
      </w:r>
    </w:p>
    <w:p w:rsidR="00BF20E7" w:rsidRDefault="00BF20E7" w:rsidP="00BF20E7">
      <w:pPr>
        <w:pStyle w:val="libFootnote"/>
        <w:rPr>
          <w:lang w:bidi="fa-IR"/>
        </w:rPr>
      </w:pPr>
      <w:r>
        <w:rPr>
          <w:lang w:bidi="fa-IR"/>
        </w:rPr>
        <w:t>2. Quran 6</w:t>
      </w:r>
      <w:r>
        <w:rPr>
          <w:rtl/>
          <w:lang w:bidi="fa-IR"/>
        </w:rPr>
        <w:t>:144</w:t>
      </w:r>
    </w:p>
    <w:p w:rsidR="00BF20E7" w:rsidRDefault="00BF20E7" w:rsidP="00BF20E7">
      <w:pPr>
        <w:pStyle w:val="libFootnote"/>
        <w:rPr>
          <w:lang w:bidi="fa-IR"/>
        </w:rPr>
      </w:pPr>
      <w:r>
        <w:rPr>
          <w:lang w:bidi="fa-IR"/>
        </w:rPr>
        <w:t xml:space="preserve">3. </w:t>
      </w:r>
      <w:r>
        <w:rPr>
          <w:rtl/>
          <w:lang w:bidi="fa-IR"/>
        </w:rPr>
        <w:t>الزمر : 60</w:t>
      </w:r>
      <w:r>
        <w:rPr>
          <w:lang w:bidi="fa-IR"/>
        </w:rPr>
        <w:t xml:space="preserve"> .</w:t>
      </w:r>
    </w:p>
    <w:p w:rsidR="00BF20E7" w:rsidRDefault="00BF20E7" w:rsidP="00BF20E7">
      <w:pPr>
        <w:pStyle w:val="libFootnote"/>
        <w:rPr>
          <w:lang w:bidi="fa-IR"/>
        </w:rPr>
      </w:pPr>
      <w:r>
        <w:rPr>
          <w:lang w:bidi="fa-IR"/>
        </w:rPr>
        <w:lastRenderedPageBreak/>
        <w:t>4. Quran 39</w:t>
      </w:r>
      <w:r>
        <w:rPr>
          <w:rtl/>
          <w:lang w:bidi="fa-IR"/>
        </w:rPr>
        <w:t>:60</w:t>
      </w:r>
    </w:p>
    <w:p w:rsidR="00BF20E7" w:rsidRDefault="00BF20E7" w:rsidP="00BF20E7">
      <w:pPr>
        <w:pStyle w:val="libFootnote"/>
        <w:rPr>
          <w:lang w:bidi="fa-IR"/>
        </w:rPr>
      </w:pPr>
      <w:r>
        <w:rPr>
          <w:lang w:bidi="fa-IR"/>
        </w:rPr>
        <w:t xml:space="preserve">5. </w:t>
      </w:r>
      <w:r>
        <w:rPr>
          <w:rtl/>
          <w:lang w:bidi="fa-IR"/>
        </w:rPr>
        <w:t>نهج البلاغة : الخطبة 147</w:t>
      </w:r>
      <w:r>
        <w:rPr>
          <w:lang w:bidi="fa-IR"/>
        </w:rPr>
        <w:t xml:space="preserve"> .</w:t>
      </w:r>
    </w:p>
    <w:p w:rsidR="00BF20E7" w:rsidRDefault="00BF20E7" w:rsidP="00BF20E7">
      <w:pPr>
        <w:pStyle w:val="libFootnote"/>
        <w:rPr>
          <w:lang w:bidi="fa-IR"/>
        </w:rPr>
      </w:pPr>
      <w:r>
        <w:rPr>
          <w:lang w:bidi="fa-IR"/>
        </w:rPr>
        <w:t>6. Nahj al-Balagha, Sermon 147</w:t>
      </w:r>
    </w:p>
    <w:p w:rsidR="00BF20E7" w:rsidRDefault="00BF20E7" w:rsidP="00BF20E7">
      <w:pPr>
        <w:pStyle w:val="libFootnote"/>
        <w:rPr>
          <w:lang w:bidi="fa-IR"/>
        </w:rPr>
      </w:pPr>
      <w:r>
        <w:rPr>
          <w:lang w:bidi="fa-IR"/>
        </w:rPr>
        <w:t xml:space="preserve">7. </w:t>
      </w:r>
      <w:r>
        <w:rPr>
          <w:rtl/>
          <w:lang w:bidi="fa-IR"/>
        </w:rPr>
        <w:t>قرب الإسناد : 133 / 466</w:t>
      </w:r>
      <w:r>
        <w:rPr>
          <w:lang w:bidi="fa-IR"/>
        </w:rPr>
        <w:t xml:space="preserve"> .</w:t>
      </w:r>
    </w:p>
    <w:p w:rsidR="00BF20E7" w:rsidRDefault="00BF20E7" w:rsidP="00BF20E7">
      <w:pPr>
        <w:pStyle w:val="libFootnote"/>
        <w:rPr>
          <w:lang w:bidi="fa-IR"/>
        </w:rPr>
      </w:pPr>
      <w:r>
        <w:rPr>
          <w:lang w:bidi="fa-IR"/>
        </w:rPr>
        <w:t>8. Qurb al-Isnad, p. 133, no. 466</w:t>
      </w:r>
    </w:p>
    <w:p w:rsidR="00BF20E7" w:rsidRDefault="00BF20E7" w:rsidP="00BF20E7">
      <w:pPr>
        <w:pStyle w:val="libFootnote"/>
        <w:rPr>
          <w:lang w:bidi="fa-IR"/>
        </w:rPr>
      </w:pPr>
      <w:r>
        <w:rPr>
          <w:lang w:bidi="fa-IR"/>
        </w:rPr>
        <w:t xml:space="preserve">9. </w:t>
      </w:r>
      <w:r>
        <w:rPr>
          <w:rtl/>
          <w:lang w:bidi="fa-IR"/>
        </w:rPr>
        <w:t>الكافي : 2 / 340 / 9</w:t>
      </w:r>
      <w:r>
        <w:rPr>
          <w:lang w:bidi="fa-IR"/>
        </w:rPr>
        <w:t xml:space="preserve"> .</w:t>
      </w:r>
    </w:p>
    <w:p w:rsidR="00BF20E7" w:rsidRDefault="00BF20E7" w:rsidP="00BF20E7">
      <w:pPr>
        <w:pStyle w:val="libFootnote"/>
        <w:rPr>
          <w:lang w:bidi="fa-IR"/>
        </w:rPr>
      </w:pPr>
      <w:r>
        <w:rPr>
          <w:lang w:bidi="fa-IR"/>
        </w:rPr>
        <w:t>10. al-Kafi, v. 2, p. 340, no. 9</w:t>
      </w:r>
    </w:p>
    <w:p w:rsidR="00BF20E7" w:rsidRDefault="00BF20E7" w:rsidP="00BF20E7">
      <w:pPr>
        <w:pStyle w:val="libFootnote"/>
        <w:rPr>
          <w:lang w:bidi="fa-IR"/>
        </w:rPr>
      </w:pPr>
      <w:r>
        <w:rPr>
          <w:lang w:bidi="fa-IR"/>
        </w:rPr>
        <w:t xml:space="preserve">11. </w:t>
      </w:r>
      <w:r>
        <w:rPr>
          <w:rtl/>
          <w:lang w:bidi="fa-IR"/>
        </w:rPr>
        <w:t>الكافي : 2 / 339 / 5</w:t>
      </w:r>
      <w:r>
        <w:rPr>
          <w:lang w:bidi="fa-IR"/>
        </w:rPr>
        <w:t xml:space="preserve"> .</w:t>
      </w:r>
    </w:p>
    <w:p w:rsidR="00BF20E7" w:rsidRDefault="00BF20E7" w:rsidP="00BF20E7">
      <w:pPr>
        <w:pStyle w:val="libFootnote"/>
        <w:rPr>
          <w:lang w:bidi="fa-IR"/>
        </w:rPr>
      </w:pPr>
      <w:r>
        <w:rPr>
          <w:lang w:bidi="fa-IR"/>
        </w:rPr>
        <w:t>12. Ibid. v. 2, p. 339,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62" w:name="_Toc484340820"/>
      <w:bookmarkStart w:id="663" w:name="_Toc485893655"/>
      <w:r>
        <w:rPr>
          <w:lang w:bidi="fa-IR"/>
        </w:rPr>
        <w:lastRenderedPageBreak/>
        <w:t xml:space="preserve">1587 - </w:t>
      </w:r>
      <w:r>
        <w:rPr>
          <w:rtl/>
          <w:lang w:bidi="fa-IR"/>
        </w:rPr>
        <w:t>مَوارِدُ جَوازِ الكِذبِ‏</w:t>
      </w:r>
      <w:bookmarkEnd w:id="662"/>
      <w:bookmarkEnd w:id="663"/>
    </w:p>
    <w:p w:rsidR="00BF20E7" w:rsidRDefault="00BF20E7" w:rsidP="005F6981">
      <w:pPr>
        <w:pStyle w:val="Heading2Center"/>
        <w:rPr>
          <w:lang w:bidi="fa-IR"/>
        </w:rPr>
      </w:pPr>
      <w:bookmarkStart w:id="664" w:name="_Toc484340821"/>
      <w:bookmarkStart w:id="665" w:name="_Toc485893656"/>
      <w:r>
        <w:rPr>
          <w:lang w:bidi="fa-IR"/>
        </w:rPr>
        <w:t>1587. INSTANCES WHERE LYING IS PERMITTED</w:t>
      </w:r>
      <w:bookmarkEnd w:id="664"/>
      <w:bookmarkEnd w:id="665"/>
    </w:p>
    <w:p w:rsidR="00BF20E7" w:rsidRDefault="00BF20E7" w:rsidP="00CD431C">
      <w:pPr>
        <w:pStyle w:val="libAr"/>
        <w:rPr>
          <w:lang w:bidi="fa-IR"/>
        </w:rPr>
      </w:pPr>
      <w:r w:rsidRPr="00C65E9C">
        <w:rPr>
          <w:rStyle w:val="libBold1Char"/>
          <w:rFonts w:hint="cs"/>
          <w:rtl/>
        </w:rPr>
        <w:t>5475.</w:t>
      </w:r>
      <w:r>
        <w:rPr>
          <w:rtl/>
          <w:lang w:bidi="fa-IR"/>
        </w:rPr>
        <w:t xml:space="preserve"> الإمامُ الصّادقُ عليه السلام : الكِذبُ مَذمومٌ إلّا في أمرَينِ : دَفعِ شَرِّ الظَّلَمَةِ، وإصلاحِ ذاتِ البَينِ .</w:t>
      </w:r>
      <w:r>
        <w:rPr>
          <w:rStyle w:val="libFootnotenumChar"/>
          <w:rFonts w:hint="cs"/>
          <w:rtl/>
        </w:rPr>
        <w:t>1</w:t>
      </w:r>
    </w:p>
    <w:p w:rsidR="00BF20E7" w:rsidRDefault="00BF20E7" w:rsidP="00BF20E7">
      <w:pPr>
        <w:pStyle w:val="libNormal"/>
        <w:rPr>
          <w:lang w:bidi="fa-IR"/>
        </w:rPr>
      </w:pPr>
      <w:r w:rsidRPr="00C65E9C">
        <w:rPr>
          <w:rStyle w:val="libBold1Char"/>
        </w:rPr>
        <w:t>5475.</w:t>
      </w:r>
      <w:r>
        <w:rPr>
          <w:lang w:bidi="fa-IR"/>
        </w:rPr>
        <w:t xml:space="preserve"> Imam al-Sadiq </w:t>
      </w:r>
      <w:r>
        <w:t>(AS)</w:t>
      </w:r>
      <w:r>
        <w:rPr>
          <w:lang w:bidi="fa-IR"/>
        </w:rPr>
        <w:t xml:space="preserve"> said, 'Lying is disparaged except in two situations: to repel the evilness of oppressors and to reconcile between people.' </w:t>
      </w:r>
      <w:r>
        <w:rPr>
          <w:rStyle w:val="libFootnotenumChar"/>
        </w:rPr>
        <w:t>2</w:t>
      </w:r>
    </w:p>
    <w:p w:rsidR="00BF20E7" w:rsidRDefault="00BF20E7" w:rsidP="00CD431C">
      <w:pPr>
        <w:pStyle w:val="libAr"/>
        <w:rPr>
          <w:lang w:bidi="fa-IR"/>
        </w:rPr>
      </w:pPr>
      <w:r w:rsidRPr="00C65E9C">
        <w:rPr>
          <w:rStyle w:val="libBold1Char"/>
          <w:rFonts w:hint="cs"/>
          <w:rtl/>
        </w:rPr>
        <w:t>5476.</w:t>
      </w:r>
      <w:r>
        <w:rPr>
          <w:rtl/>
          <w:lang w:bidi="fa-IR"/>
        </w:rPr>
        <w:t xml:space="preserve"> الإمامُ الصّادقُ عليه السلام : الكلامُ ثلاثةٌ : صِدقٌ ، وكِذبٌ ، وإصلاحٌ بينَ النّاسِ .</w:t>
      </w:r>
      <w:r>
        <w:rPr>
          <w:rStyle w:val="libFootnotenumChar"/>
          <w:rFonts w:hint="cs"/>
          <w:rtl/>
        </w:rPr>
        <w:t>3</w:t>
      </w:r>
    </w:p>
    <w:p w:rsidR="00BF20E7" w:rsidRDefault="00BF20E7" w:rsidP="00BF20E7">
      <w:pPr>
        <w:pStyle w:val="libNormal"/>
        <w:rPr>
          <w:lang w:bidi="fa-IR"/>
        </w:rPr>
      </w:pPr>
      <w:r w:rsidRPr="00C65E9C">
        <w:rPr>
          <w:rStyle w:val="libBold1Char"/>
        </w:rPr>
        <w:t>5476.</w:t>
      </w:r>
      <w:r>
        <w:rPr>
          <w:lang w:bidi="fa-IR"/>
        </w:rPr>
        <w:t xml:space="preserve"> Imam al-Sadiq </w:t>
      </w:r>
      <w:r>
        <w:t>(AS)</w:t>
      </w:r>
      <w:r>
        <w:rPr>
          <w:lang w:bidi="fa-IR"/>
        </w:rPr>
        <w:t xml:space="preserve"> said, 'Speech is of three kinds: the truth, the lie and the [means of] reconciling between people.' </w:t>
      </w:r>
      <w:r>
        <w:rPr>
          <w:rStyle w:val="libFootnotenumChar"/>
        </w:rPr>
        <w:t>4</w:t>
      </w:r>
    </w:p>
    <w:p w:rsidR="00BF20E7" w:rsidRDefault="00BF20E7" w:rsidP="00CD431C">
      <w:pPr>
        <w:pStyle w:val="libAr"/>
        <w:rPr>
          <w:lang w:bidi="fa-IR"/>
        </w:rPr>
      </w:pPr>
      <w:r w:rsidRPr="00C65E9C">
        <w:rPr>
          <w:rStyle w:val="libBold1Char"/>
          <w:rFonts w:hint="cs"/>
          <w:rtl/>
        </w:rPr>
        <w:t>5477.</w:t>
      </w:r>
      <w:r>
        <w:rPr>
          <w:rtl/>
          <w:lang w:bidi="fa-IR"/>
        </w:rPr>
        <w:t xml:space="preserve"> الإمامُ الصّادقُ عليه السلام : المُصلِحُ ليسَ بكاذِبٍ .</w:t>
      </w:r>
      <w:r>
        <w:rPr>
          <w:rStyle w:val="libFootnotenumChar"/>
          <w:rFonts w:hint="cs"/>
          <w:rtl/>
        </w:rPr>
        <w:t>5</w:t>
      </w:r>
    </w:p>
    <w:p w:rsidR="00BF20E7" w:rsidRDefault="00BF20E7" w:rsidP="00BF20E7">
      <w:pPr>
        <w:pStyle w:val="libNormal"/>
        <w:rPr>
          <w:lang w:bidi="fa-IR"/>
        </w:rPr>
      </w:pPr>
      <w:r w:rsidRPr="00C65E9C">
        <w:rPr>
          <w:rStyle w:val="libBold1Char"/>
        </w:rPr>
        <w:t>5477.</w:t>
      </w:r>
      <w:r>
        <w:rPr>
          <w:lang w:bidi="fa-IR"/>
        </w:rPr>
        <w:t xml:space="preserve"> Imam al-Sadiq </w:t>
      </w:r>
      <w:r>
        <w:t>(AS)</w:t>
      </w:r>
      <w:r>
        <w:rPr>
          <w:lang w:bidi="fa-IR"/>
        </w:rPr>
        <w:t xml:space="preserve"> said, 'A reconciler is not a liar.'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666" w:name="_Toc484340822"/>
      <w:bookmarkStart w:id="667" w:name="_Toc485893657"/>
      <w:r>
        <w:rPr>
          <w:lang w:bidi="fa-IR"/>
        </w:rPr>
        <w:t>Notes</w:t>
      </w:r>
      <w:bookmarkEnd w:id="666"/>
      <w:bookmarkEnd w:id="667"/>
    </w:p>
    <w:p w:rsidR="00BF20E7" w:rsidRDefault="00BF20E7" w:rsidP="00BF20E7">
      <w:pPr>
        <w:pStyle w:val="libFootnote"/>
        <w:rPr>
          <w:lang w:bidi="fa-IR"/>
        </w:rPr>
      </w:pPr>
      <w:r>
        <w:rPr>
          <w:lang w:bidi="fa-IR"/>
        </w:rPr>
        <w:t xml:space="preserve">1. </w:t>
      </w:r>
      <w:r>
        <w:rPr>
          <w:rtl/>
          <w:lang w:bidi="fa-IR"/>
        </w:rPr>
        <w:t>بحار الأنوار : 72 / 263 / 48</w:t>
      </w:r>
      <w:r>
        <w:rPr>
          <w:lang w:bidi="fa-IR"/>
        </w:rPr>
        <w:t xml:space="preserve"> .</w:t>
      </w:r>
    </w:p>
    <w:p w:rsidR="00BF20E7" w:rsidRDefault="00BF20E7" w:rsidP="00BF20E7">
      <w:pPr>
        <w:pStyle w:val="libFootnote"/>
        <w:rPr>
          <w:lang w:bidi="fa-IR"/>
        </w:rPr>
      </w:pPr>
      <w:r>
        <w:rPr>
          <w:lang w:bidi="fa-IR"/>
        </w:rPr>
        <w:t>2. Bihar al-Anwar, v. 72, p. 263, no. 48</w:t>
      </w:r>
    </w:p>
    <w:p w:rsidR="00BF20E7" w:rsidRDefault="00BF20E7" w:rsidP="00BF20E7">
      <w:pPr>
        <w:pStyle w:val="libFootnote"/>
        <w:rPr>
          <w:lang w:bidi="fa-IR"/>
        </w:rPr>
      </w:pPr>
      <w:r>
        <w:rPr>
          <w:lang w:bidi="fa-IR"/>
        </w:rPr>
        <w:t xml:space="preserve">3. </w:t>
      </w:r>
      <w:r>
        <w:rPr>
          <w:rtl/>
          <w:lang w:bidi="fa-IR"/>
        </w:rPr>
        <w:t>الكافي : 2 / 341 / 16</w:t>
      </w:r>
      <w:r>
        <w:rPr>
          <w:lang w:bidi="fa-IR"/>
        </w:rPr>
        <w:t xml:space="preserve"> .</w:t>
      </w:r>
    </w:p>
    <w:p w:rsidR="00BF20E7" w:rsidRDefault="00BF20E7" w:rsidP="00BF20E7">
      <w:pPr>
        <w:pStyle w:val="libFootnote"/>
        <w:rPr>
          <w:lang w:bidi="fa-IR"/>
        </w:rPr>
      </w:pPr>
      <w:r>
        <w:rPr>
          <w:lang w:bidi="fa-IR"/>
        </w:rPr>
        <w:t>4. al-Kafi, v. 2, p. 341, no. 16</w:t>
      </w:r>
    </w:p>
    <w:p w:rsidR="00BF20E7" w:rsidRDefault="00BF20E7" w:rsidP="00BF20E7">
      <w:pPr>
        <w:pStyle w:val="libFootnote"/>
        <w:rPr>
          <w:lang w:bidi="fa-IR"/>
        </w:rPr>
      </w:pPr>
      <w:r>
        <w:rPr>
          <w:lang w:bidi="fa-IR"/>
        </w:rPr>
        <w:t xml:space="preserve">5. </w:t>
      </w:r>
      <w:r>
        <w:rPr>
          <w:rtl/>
          <w:lang w:bidi="fa-IR"/>
        </w:rPr>
        <w:t>الكافي : 2 / 210 / 5</w:t>
      </w:r>
      <w:r>
        <w:rPr>
          <w:lang w:bidi="fa-IR"/>
        </w:rPr>
        <w:t xml:space="preserve"> .</w:t>
      </w:r>
    </w:p>
    <w:p w:rsidR="00BF20E7" w:rsidRDefault="00BF20E7" w:rsidP="00BF20E7">
      <w:pPr>
        <w:pStyle w:val="libFootnote"/>
        <w:rPr>
          <w:lang w:bidi="fa-IR"/>
        </w:rPr>
      </w:pPr>
      <w:r>
        <w:rPr>
          <w:lang w:bidi="fa-IR"/>
        </w:rPr>
        <w:t>6. Ibid. v. 2, p. 210,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68" w:name="_Toc484340823"/>
      <w:bookmarkStart w:id="669" w:name="_Toc485893658"/>
      <w:r>
        <w:rPr>
          <w:lang w:bidi="fa-IR"/>
        </w:rPr>
        <w:lastRenderedPageBreak/>
        <w:t xml:space="preserve">1588 - </w:t>
      </w:r>
      <w:r>
        <w:rPr>
          <w:rtl/>
          <w:lang w:bidi="fa-IR"/>
        </w:rPr>
        <w:t>التَّورِيَةُ</w:t>
      </w:r>
      <w:bookmarkEnd w:id="668"/>
      <w:bookmarkEnd w:id="669"/>
    </w:p>
    <w:p w:rsidR="00BF20E7" w:rsidRDefault="00BF20E7" w:rsidP="005F6981">
      <w:pPr>
        <w:pStyle w:val="Heading2Center"/>
        <w:rPr>
          <w:lang w:bidi="fa-IR"/>
        </w:rPr>
      </w:pPr>
      <w:bookmarkStart w:id="670" w:name="_Toc484340824"/>
      <w:bookmarkStart w:id="671" w:name="_Toc485893659"/>
      <w:r>
        <w:rPr>
          <w:lang w:bidi="fa-IR"/>
        </w:rPr>
        <w:t>1588. DISSEMBLANCE (TAWRIYA)</w:t>
      </w:r>
      <w:bookmarkEnd w:id="670"/>
      <w:bookmarkEnd w:id="671"/>
    </w:p>
    <w:p w:rsidR="00BF20E7" w:rsidRDefault="00BF20E7" w:rsidP="00BF20E7">
      <w:pPr>
        <w:pStyle w:val="libFootnotenum"/>
        <w:rPr>
          <w:lang w:bidi="fa-IR"/>
        </w:rPr>
      </w:pPr>
      <w:r>
        <w:rPr>
          <w:lang w:bidi="fa-IR"/>
        </w:rPr>
        <w:t>1</w:t>
      </w:r>
    </w:p>
    <w:p w:rsidR="00BF20E7" w:rsidRDefault="00BF20E7" w:rsidP="00CD431C">
      <w:pPr>
        <w:pStyle w:val="libAr"/>
        <w:rPr>
          <w:lang w:bidi="fa-IR"/>
        </w:rPr>
      </w:pPr>
      <w:r>
        <w:rPr>
          <w:rtl/>
        </w:rPr>
        <w:t>(</w:t>
      </w:r>
      <w:r>
        <w:rPr>
          <w:rtl/>
          <w:lang w:bidi="fa-IR"/>
        </w:rPr>
        <w:t>قالَ بَلْ فَعَلَهُ كَبِيرُهُمْ هَذَا فَاسْأَلُوهُمْ إِنْ كانُوا يَنْطِقُونَ) .</w:t>
      </w:r>
      <w:r>
        <w:rPr>
          <w:rStyle w:val="libFootnotenumChar"/>
          <w:rFonts w:hint="cs"/>
          <w:rtl/>
        </w:rPr>
        <w:t>2</w:t>
      </w:r>
    </w:p>
    <w:p w:rsidR="00BF20E7" w:rsidRDefault="00BF20E7" w:rsidP="00BF20E7">
      <w:pPr>
        <w:pStyle w:val="libNormal"/>
        <w:rPr>
          <w:lang w:bidi="fa-IR"/>
        </w:rPr>
      </w:pPr>
      <w:r w:rsidRPr="009070E5">
        <w:rPr>
          <w:rStyle w:val="libBoldItalicChar"/>
        </w:rPr>
        <w:t>“He said, 'Rather it was this biggest of them who did it! Ask them, if they can speak.”</w:t>
      </w:r>
      <w:r>
        <w:rPr>
          <w:lang w:bidi="fa-IR"/>
        </w:rPr>
        <w:t xml:space="preserve"> </w:t>
      </w:r>
      <w:r>
        <w:rPr>
          <w:rStyle w:val="libFootnotenumChar"/>
        </w:rPr>
        <w:t>3</w:t>
      </w:r>
    </w:p>
    <w:p w:rsidR="00BF20E7" w:rsidRDefault="00BF20E7" w:rsidP="00CD431C">
      <w:pPr>
        <w:pStyle w:val="libAr"/>
        <w:rPr>
          <w:lang w:bidi="fa-IR"/>
        </w:rPr>
      </w:pPr>
      <w:r w:rsidRPr="00C65E9C">
        <w:rPr>
          <w:rStyle w:val="libBold1Char"/>
          <w:rFonts w:hint="cs"/>
          <w:rtl/>
        </w:rPr>
        <w:t>5478.</w:t>
      </w:r>
      <w:r>
        <w:rPr>
          <w:rtl/>
          <w:lang w:bidi="fa-IR"/>
        </w:rPr>
        <w:t xml:space="preserve"> رسولُ اللَّهِ صلى اللَّه عليه وآله : إنَّ في المَعاريضِ ما يُغني الرجُلَ العاقِلَ عنِ الكذبِ .</w:t>
      </w:r>
      <w:r>
        <w:rPr>
          <w:rStyle w:val="libFootnotenumChar"/>
          <w:rFonts w:hint="cs"/>
          <w:rtl/>
        </w:rPr>
        <w:t>4</w:t>
      </w:r>
    </w:p>
    <w:p w:rsidR="00BF20E7" w:rsidRDefault="00BF20E7" w:rsidP="00BF20E7">
      <w:pPr>
        <w:pStyle w:val="libNormal"/>
        <w:rPr>
          <w:lang w:bidi="fa-IR"/>
        </w:rPr>
      </w:pPr>
      <w:r w:rsidRPr="00C65E9C">
        <w:rPr>
          <w:rStyle w:val="libBold1Char"/>
        </w:rPr>
        <w:t>5478.</w:t>
      </w:r>
      <w:r>
        <w:rPr>
          <w:lang w:bidi="fa-IR"/>
        </w:rPr>
        <w:t xml:space="preserve"> The Prophet </w:t>
      </w:r>
      <w:r>
        <w:t>(SAWA)</w:t>
      </w:r>
      <w:r>
        <w:rPr>
          <w:lang w:bidi="fa-IR"/>
        </w:rPr>
        <w:t xml:space="preserve"> said, 'The intelligent man can free himself from lying by using vague speech.' </w:t>
      </w:r>
      <w:r>
        <w:rPr>
          <w:rStyle w:val="libFootnotenumChar"/>
        </w:rPr>
        <w:t>5</w:t>
      </w:r>
    </w:p>
    <w:p w:rsidR="00BF20E7" w:rsidRDefault="00BF20E7" w:rsidP="00CD431C">
      <w:pPr>
        <w:pStyle w:val="libAr"/>
        <w:rPr>
          <w:lang w:bidi="fa-IR"/>
        </w:rPr>
      </w:pPr>
      <w:r w:rsidRPr="00C65E9C">
        <w:rPr>
          <w:rStyle w:val="libBold1Char"/>
          <w:rFonts w:hint="cs"/>
          <w:rtl/>
        </w:rPr>
        <w:t>5479.</w:t>
      </w:r>
      <w:r>
        <w:rPr>
          <w:rtl/>
          <w:lang w:bidi="fa-IR"/>
        </w:rPr>
        <w:t xml:space="preserve"> الإمامُ الصّادقُ عليه السلام - لمّا سَألَهُ عبدُاللَّهِ بنُ بكيرٍ عنِ الرجُلِ يُستَأذَنُ علَيهِ فيقولُ لِجاريَتِهِ قُولي : ليسَ هُو هاهُنا ؟ - : لا بَأسَ، ليسَ بكذبٍ‏</w:t>
      </w:r>
      <w:r>
        <w:rPr>
          <w:rStyle w:val="libFootnotenumChar"/>
          <w:rFonts w:hint="cs"/>
          <w:rtl/>
        </w:rPr>
        <w:t>6</w:t>
      </w:r>
      <w:r>
        <w:rPr>
          <w:rtl/>
          <w:lang w:bidi="fa-IR"/>
        </w:rPr>
        <w:t xml:space="preserve"> .</w:t>
      </w:r>
      <w:r>
        <w:rPr>
          <w:rStyle w:val="libFootnotenumChar"/>
          <w:rFonts w:hint="cs"/>
          <w:rtl/>
        </w:rPr>
        <w:t>7</w:t>
      </w:r>
    </w:p>
    <w:p w:rsidR="00BF20E7" w:rsidRDefault="00BF20E7" w:rsidP="00BF20E7">
      <w:pPr>
        <w:pStyle w:val="libNormal"/>
        <w:rPr>
          <w:lang w:bidi="fa-IR"/>
        </w:rPr>
      </w:pPr>
      <w:r w:rsidRPr="00C65E9C">
        <w:rPr>
          <w:rStyle w:val="libBold1Char"/>
        </w:rPr>
        <w:t>5479.</w:t>
      </w:r>
      <w:r>
        <w:rPr>
          <w:lang w:bidi="fa-IR"/>
        </w:rPr>
        <w:t xml:space="preserve"> Imam al-Sadiq </w:t>
      </w:r>
      <w:r>
        <w:t>(AS)</w:t>
      </w:r>
      <w:r>
        <w:rPr>
          <w:lang w:bidi="fa-IR"/>
        </w:rPr>
        <w:t xml:space="preserve">, when Abdullah b. Bukayr asked him about a person who wants to visit him and he tells his servant to say: 'He is not here in this very place' [and whether that is permissible], replied, 'There is no problem, it is not lying.'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672" w:name="_Toc484340825"/>
      <w:bookmarkStart w:id="673" w:name="_Toc485893660"/>
      <w:r>
        <w:rPr>
          <w:lang w:bidi="fa-IR"/>
        </w:rPr>
        <w:t>Notes</w:t>
      </w:r>
      <w:bookmarkEnd w:id="672"/>
      <w:bookmarkEnd w:id="673"/>
    </w:p>
    <w:p w:rsidR="00BF20E7" w:rsidRDefault="00BF20E7" w:rsidP="00BF20E7">
      <w:pPr>
        <w:pStyle w:val="libFootnote"/>
        <w:rPr>
          <w:lang w:bidi="fa-IR"/>
        </w:rPr>
      </w:pPr>
      <w:r>
        <w:rPr>
          <w:lang w:bidi="fa-IR"/>
        </w:rPr>
        <w:t>1. Meaning someone saying something in such a way that makes it possible for the listener to understand something else.</w:t>
      </w:r>
    </w:p>
    <w:p w:rsidR="00BF20E7" w:rsidRDefault="00BF20E7" w:rsidP="00BF20E7">
      <w:pPr>
        <w:pStyle w:val="libFootnote"/>
        <w:rPr>
          <w:lang w:bidi="fa-IR"/>
        </w:rPr>
      </w:pPr>
      <w:r>
        <w:rPr>
          <w:lang w:bidi="fa-IR"/>
        </w:rPr>
        <w:t xml:space="preserve">2. </w:t>
      </w:r>
      <w:r>
        <w:rPr>
          <w:rtl/>
          <w:lang w:bidi="fa-IR"/>
        </w:rPr>
        <w:t>الأنبياء : 63</w:t>
      </w:r>
      <w:r>
        <w:rPr>
          <w:lang w:bidi="fa-IR"/>
        </w:rPr>
        <w:t xml:space="preserve"> .</w:t>
      </w:r>
    </w:p>
    <w:p w:rsidR="00BF20E7" w:rsidRDefault="00BF20E7" w:rsidP="00BF20E7">
      <w:pPr>
        <w:pStyle w:val="libFootnote"/>
        <w:rPr>
          <w:lang w:bidi="fa-IR"/>
        </w:rPr>
      </w:pPr>
      <w:r>
        <w:rPr>
          <w:lang w:bidi="fa-IR"/>
        </w:rPr>
        <w:t>3. Quran 21</w:t>
      </w:r>
      <w:r>
        <w:rPr>
          <w:rtl/>
          <w:lang w:bidi="fa-IR"/>
        </w:rPr>
        <w:t>:63</w:t>
      </w:r>
    </w:p>
    <w:p w:rsidR="00BF20E7" w:rsidRDefault="00BF20E7" w:rsidP="00BF20E7">
      <w:pPr>
        <w:pStyle w:val="libFootnote"/>
        <w:rPr>
          <w:lang w:bidi="fa-IR"/>
        </w:rPr>
      </w:pPr>
      <w:r>
        <w:rPr>
          <w:lang w:bidi="fa-IR"/>
        </w:rPr>
        <w:t xml:space="preserve">4. </w:t>
      </w:r>
      <w:r>
        <w:rPr>
          <w:rtl/>
          <w:lang w:bidi="fa-IR"/>
        </w:rPr>
        <w:t>كنز العمّال : 8253</w:t>
      </w:r>
      <w:r>
        <w:rPr>
          <w:lang w:bidi="fa-IR"/>
        </w:rPr>
        <w:t xml:space="preserve"> .</w:t>
      </w:r>
    </w:p>
    <w:p w:rsidR="00BF20E7" w:rsidRDefault="00BF20E7" w:rsidP="00BF20E7">
      <w:pPr>
        <w:pStyle w:val="libFootnote"/>
        <w:rPr>
          <w:lang w:bidi="fa-IR"/>
        </w:rPr>
      </w:pPr>
      <w:r>
        <w:rPr>
          <w:lang w:bidi="fa-IR"/>
        </w:rPr>
        <w:t>5. Kanz al-Ummal, no. 8253</w:t>
      </w:r>
    </w:p>
    <w:p w:rsidR="00BF20E7" w:rsidRDefault="00BF20E7" w:rsidP="00BF20E7">
      <w:pPr>
        <w:pStyle w:val="libFootnote"/>
        <w:rPr>
          <w:lang w:bidi="fa-IR"/>
        </w:rPr>
      </w:pPr>
      <w:r>
        <w:rPr>
          <w:lang w:bidi="fa-IR"/>
        </w:rPr>
        <w:t xml:space="preserve">6. </w:t>
      </w:r>
      <w:r>
        <w:rPr>
          <w:rtl/>
          <w:lang w:bidi="fa-IR"/>
        </w:rPr>
        <w:t>مستطرفات السرائر : 137 / 1</w:t>
      </w:r>
      <w:r>
        <w:rPr>
          <w:lang w:bidi="fa-IR"/>
        </w:rPr>
        <w:t xml:space="preserve"> .</w:t>
      </w:r>
    </w:p>
    <w:p w:rsidR="00BF20E7" w:rsidRDefault="00BF20E7" w:rsidP="00BF20E7">
      <w:pPr>
        <w:pStyle w:val="libFootnote"/>
        <w:rPr>
          <w:lang w:bidi="fa-IR"/>
        </w:rPr>
      </w:pPr>
      <w:r>
        <w:rPr>
          <w:lang w:bidi="fa-IR"/>
        </w:rPr>
        <w:t xml:space="preserve">7. </w:t>
      </w:r>
      <w:r>
        <w:rPr>
          <w:rtl/>
          <w:lang w:bidi="fa-IR"/>
        </w:rPr>
        <w:t>قال الشيخ الأنصاريّ في «المكاسب» بعد ذكر الحديث : فإنّ سلب الكذب مبنيّ على أنّ المشارإليه بقوله «هاهنا» موضعٌ خال مِن الدّار ، إذ لا وجه له سوى‏ ذلك . (المكاسب : 51</w:t>
      </w:r>
      <w:r>
        <w:rPr>
          <w:lang w:bidi="fa-IR"/>
        </w:rPr>
        <w:t>) .</w:t>
      </w:r>
    </w:p>
    <w:p w:rsidR="00BF20E7" w:rsidRDefault="00BF20E7" w:rsidP="00BF20E7">
      <w:pPr>
        <w:pStyle w:val="libFootnote"/>
        <w:rPr>
          <w:lang w:bidi="fa-IR"/>
        </w:rPr>
      </w:pPr>
      <w:r>
        <w:rPr>
          <w:lang w:bidi="fa-IR"/>
        </w:rPr>
        <w:t>8. Mustatrafat al-Sara?ir, p. 137,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74" w:name="_Toc484340826"/>
      <w:bookmarkStart w:id="675" w:name="_Toc485893661"/>
      <w:r>
        <w:rPr>
          <w:lang w:bidi="fa-IR"/>
        </w:rPr>
        <w:lastRenderedPageBreak/>
        <w:t xml:space="preserve">1589 - </w:t>
      </w:r>
      <w:r>
        <w:rPr>
          <w:rtl/>
          <w:lang w:bidi="fa-IR"/>
        </w:rPr>
        <w:t>استِماعُ الكِذبِ‏</w:t>
      </w:r>
      <w:bookmarkEnd w:id="674"/>
      <w:bookmarkEnd w:id="675"/>
    </w:p>
    <w:p w:rsidR="00BF20E7" w:rsidRDefault="00BF20E7" w:rsidP="005F6981">
      <w:pPr>
        <w:pStyle w:val="Heading2Center"/>
        <w:rPr>
          <w:lang w:bidi="fa-IR"/>
        </w:rPr>
      </w:pPr>
      <w:bookmarkStart w:id="676" w:name="_Toc484340827"/>
      <w:bookmarkStart w:id="677" w:name="_Toc485893662"/>
      <w:r>
        <w:rPr>
          <w:lang w:bidi="fa-IR"/>
        </w:rPr>
        <w:t>1589. LISTENING TO A LIE</w:t>
      </w:r>
      <w:bookmarkEnd w:id="676"/>
      <w:bookmarkEnd w:id="677"/>
    </w:p>
    <w:p w:rsidR="00BF20E7" w:rsidRDefault="00BF20E7" w:rsidP="00CD431C">
      <w:pPr>
        <w:pStyle w:val="libAr"/>
        <w:rPr>
          <w:lang w:bidi="fa-IR"/>
        </w:rPr>
      </w:pPr>
      <w:r>
        <w:rPr>
          <w:rtl/>
        </w:rPr>
        <w:t>(</w:t>
      </w:r>
      <w:r>
        <w:rPr>
          <w:rtl/>
          <w:lang w:bidi="fa-IR"/>
        </w:rPr>
        <w:t>وَمِنَ الَّذِينَ هادُوا سَمَّاعُونَ لِلْكَذِبِ) .</w:t>
      </w:r>
      <w:r>
        <w:rPr>
          <w:rStyle w:val="libFootnotenumChar"/>
          <w:rFonts w:hint="cs"/>
          <w:rtl/>
        </w:rPr>
        <w:t>1</w:t>
      </w:r>
    </w:p>
    <w:p w:rsidR="00BF20E7" w:rsidRDefault="00BF20E7" w:rsidP="00BF20E7">
      <w:pPr>
        <w:pStyle w:val="libNormal"/>
        <w:rPr>
          <w:lang w:bidi="fa-IR"/>
        </w:rPr>
      </w:pPr>
      <w:r w:rsidRPr="009070E5">
        <w:rPr>
          <w:rStyle w:val="libBoldItalicChar"/>
        </w:rPr>
        <w:t>“And the Jews who eavesdrop with the aim of [telling] lies [against you].”</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5480.</w:t>
      </w:r>
      <w:r>
        <w:rPr>
          <w:rtl/>
          <w:lang w:bidi="fa-IR"/>
        </w:rPr>
        <w:t xml:space="preserve"> الإمامُ عليٌّ عليه السلام : لا تُمَكِّنِ الغُواةَ مِن سَمعِكَ .</w:t>
      </w:r>
      <w:r>
        <w:rPr>
          <w:rStyle w:val="libFootnotenumChar"/>
          <w:rFonts w:hint="cs"/>
          <w:rtl/>
        </w:rPr>
        <w:t>3</w:t>
      </w:r>
    </w:p>
    <w:p w:rsidR="00BF20E7" w:rsidRDefault="00BF20E7" w:rsidP="00BF20E7">
      <w:pPr>
        <w:pStyle w:val="libNormal"/>
        <w:rPr>
          <w:lang w:bidi="fa-IR"/>
        </w:rPr>
      </w:pPr>
      <w:r w:rsidRPr="00C65E9C">
        <w:rPr>
          <w:rStyle w:val="libBold1Char"/>
        </w:rPr>
        <w:t>5480.</w:t>
      </w:r>
      <w:r>
        <w:rPr>
          <w:lang w:bidi="fa-IR"/>
        </w:rPr>
        <w:t xml:space="preserve"> Imam Ali </w:t>
      </w:r>
      <w:r>
        <w:t>(AS)</w:t>
      </w:r>
      <w:r>
        <w:rPr>
          <w:lang w:bidi="fa-IR"/>
        </w:rPr>
        <w:t xml:space="preserve"> said, 'Do not give your hearing [i.e. attention] to those who have gone astray.' </w:t>
      </w:r>
      <w:r>
        <w:rPr>
          <w:rStyle w:val="libFootnotenumChar"/>
        </w:rPr>
        <w:t>4</w:t>
      </w:r>
    </w:p>
    <w:p w:rsidR="00BF20E7" w:rsidRDefault="00BF20E7" w:rsidP="00CD431C">
      <w:pPr>
        <w:pStyle w:val="libAr"/>
        <w:rPr>
          <w:lang w:bidi="fa-IR"/>
        </w:rPr>
      </w:pPr>
      <w:r w:rsidRPr="00C65E9C">
        <w:rPr>
          <w:rStyle w:val="libBold1Char"/>
          <w:rFonts w:hint="cs"/>
          <w:rtl/>
        </w:rPr>
        <w:t>5481.</w:t>
      </w:r>
      <w:r>
        <w:rPr>
          <w:rtl/>
          <w:lang w:bidi="fa-IR"/>
        </w:rPr>
        <w:t xml:space="preserve"> بحار الأنوار : سُئلَ الصّادقُ عليه السلام عنِ القُصّاصِ : أيَحِلُّ الاستِماعُ لَهُم ؟ فقالَ : لا ، وقالَ عليه السلام: مَن أصغى‏ إلى‏ ناطِقٍ فَقَد عَبَدَهُ ، فإن كانَ النّاطِقَ عن اللَّهِ فقد عَبَدَ اللَّهَ ، وإن كانَ النّاطِقَ عن إبليسَ فقد عَبَدَ إبليسَ .</w:t>
      </w:r>
      <w:r>
        <w:rPr>
          <w:rStyle w:val="libFootnotenumChar"/>
          <w:rFonts w:hint="cs"/>
          <w:rtl/>
        </w:rPr>
        <w:t>5</w:t>
      </w:r>
    </w:p>
    <w:p w:rsidR="00BF20E7" w:rsidRDefault="00BF20E7" w:rsidP="00BF20E7">
      <w:pPr>
        <w:pStyle w:val="libNormal"/>
        <w:rPr>
          <w:lang w:bidi="fa-IR"/>
        </w:rPr>
      </w:pPr>
      <w:r w:rsidRPr="00C65E9C">
        <w:rPr>
          <w:rStyle w:val="libBold1Char"/>
        </w:rPr>
        <w:t>5481.</w:t>
      </w:r>
      <w:r>
        <w:rPr>
          <w:lang w:bidi="fa-IR"/>
        </w:rPr>
        <w:t xml:space="preserve"> It is narrated in Bihar al-Anwar: Imam al-Sadiq </w:t>
      </w:r>
      <w:r>
        <w:t>(AS)</w:t>
      </w:r>
      <w:r>
        <w:rPr>
          <w:lang w:bidi="fa-IR"/>
        </w:rPr>
        <w:t xml:space="preserve"> was asked about storytellers and whether it is permitted to listen to them?' He said, 'No', and he </w:t>
      </w:r>
      <w:r>
        <w:t>(AS)</w:t>
      </w:r>
      <w:r>
        <w:rPr>
          <w:lang w:bidi="fa-IR"/>
        </w:rPr>
        <w:t xml:space="preserve"> said, 'Whoever listens to a speaker worships him. But if he speaks about Allah [and anything associated], then it is as if he is worshipping Allah, and if he speaks from or about Satan [and anything associated with him], then it is as if he is worshipping Satan.'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678" w:name="_Toc484340828"/>
      <w:bookmarkStart w:id="679" w:name="_Toc485893663"/>
      <w:r>
        <w:rPr>
          <w:lang w:bidi="fa-IR"/>
        </w:rPr>
        <w:t>Notes</w:t>
      </w:r>
      <w:bookmarkEnd w:id="678"/>
      <w:bookmarkEnd w:id="679"/>
    </w:p>
    <w:p w:rsidR="00BF20E7" w:rsidRDefault="00BF20E7" w:rsidP="00BF20E7">
      <w:pPr>
        <w:pStyle w:val="libFootnote"/>
        <w:rPr>
          <w:lang w:bidi="fa-IR"/>
        </w:rPr>
      </w:pPr>
      <w:r>
        <w:rPr>
          <w:lang w:bidi="fa-IR"/>
        </w:rPr>
        <w:t xml:space="preserve">1. </w:t>
      </w:r>
      <w:r>
        <w:rPr>
          <w:rtl/>
          <w:lang w:bidi="fa-IR"/>
        </w:rPr>
        <w:t>المائدة : 41</w:t>
      </w:r>
      <w:r>
        <w:rPr>
          <w:lang w:bidi="fa-IR"/>
        </w:rPr>
        <w:t xml:space="preserve"> .</w:t>
      </w:r>
    </w:p>
    <w:p w:rsidR="00BF20E7" w:rsidRDefault="00BF20E7" w:rsidP="00BF20E7">
      <w:pPr>
        <w:pStyle w:val="libFootnote"/>
        <w:rPr>
          <w:lang w:bidi="fa-IR"/>
        </w:rPr>
      </w:pPr>
      <w:r>
        <w:rPr>
          <w:lang w:bidi="fa-IR"/>
        </w:rPr>
        <w:t>2. Quran 5</w:t>
      </w:r>
      <w:r>
        <w:rPr>
          <w:rtl/>
          <w:lang w:bidi="fa-IR"/>
        </w:rPr>
        <w:t>:41</w:t>
      </w:r>
    </w:p>
    <w:p w:rsidR="00BF20E7" w:rsidRDefault="00BF20E7" w:rsidP="00BF20E7">
      <w:pPr>
        <w:pStyle w:val="libFootnote"/>
        <w:rPr>
          <w:lang w:bidi="fa-IR"/>
        </w:rPr>
      </w:pPr>
      <w:r>
        <w:rPr>
          <w:lang w:bidi="fa-IR"/>
        </w:rPr>
        <w:t xml:space="preserve">3. </w:t>
      </w:r>
      <w:r>
        <w:rPr>
          <w:rtl/>
          <w:lang w:bidi="fa-IR"/>
        </w:rPr>
        <w:t>نهج البلاغة : الكتاب 10</w:t>
      </w:r>
      <w:r>
        <w:rPr>
          <w:lang w:bidi="fa-IR"/>
        </w:rPr>
        <w:t xml:space="preserve"> .</w:t>
      </w:r>
    </w:p>
    <w:p w:rsidR="00BF20E7" w:rsidRDefault="00BF20E7" w:rsidP="00BF20E7">
      <w:pPr>
        <w:pStyle w:val="libFootnote"/>
        <w:rPr>
          <w:lang w:bidi="fa-IR"/>
        </w:rPr>
      </w:pPr>
      <w:r>
        <w:rPr>
          <w:lang w:bidi="fa-IR"/>
        </w:rPr>
        <w:t>4. Nahj al-Balagha, Letter 1</w:t>
      </w:r>
    </w:p>
    <w:p w:rsidR="00BF20E7" w:rsidRDefault="00BF20E7" w:rsidP="00BF20E7">
      <w:pPr>
        <w:pStyle w:val="libFootnote"/>
        <w:rPr>
          <w:lang w:bidi="fa-IR"/>
        </w:rPr>
      </w:pPr>
      <w:r>
        <w:rPr>
          <w:lang w:bidi="fa-IR"/>
        </w:rPr>
        <w:t xml:space="preserve">5.. </w:t>
      </w:r>
      <w:r>
        <w:rPr>
          <w:rtl/>
          <w:lang w:bidi="fa-IR"/>
        </w:rPr>
        <w:t>بحار الأنوار: 72 / 264 / 1</w:t>
      </w:r>
      <w:r>
        <w:rPr>
          <w:lang w:bidi="fa-IR"/>
        </w:rPr>
        <w:t xml:space="preserve"> .</w:t>
      </w:r>
    </w:p>
    <w:p w:rsidR="00BF20E7" w:rsidRDefault="00BF20E7" w:rsidP="00BF20E7">
      <w:pPr>
        <w:pStyle w:val="libFootnote"/>
        <w:rPr>
          <w:lang w:bidi="fa-IR"/>
        </w:rPr>
      </w:pPr>
      <w:r>
        <w:rPr>
          <w:lang w:bidi="fa-IR"/>
        </w:rPr>
        <w:t>6. Bihar al-Anwar, v. 72, p. 264,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680" w:name="_Toc484340829"/>
      <w:bookmarkStart w:id="681" w:name="_Toc485893664"/>
      <w:r>
        <w:rPr>
          <w:lang w:bidi="fa-IR"/>
        </w:rPr>
        <w:lastRenderedPageBreak/>
        <w:t xml:space="preserve">342 - </w:t>
      </w:r>
      <w:r>
        <w:rPr>
          <w:rtl/>
          <w:lang w:bidi="fa-IR"/>
        </w:rPr>
        <w:t>الكَرَم‏</w:t>
      </w:r>
      <w:bookmarkEnd w:id="680"/>
      <w:bookmarkEnd w:id="681"/>
    </w:p>
    <w:p w:rsidR="00BF20E7" w:rsidRDefault="00BF20E7" w:rsidP="005F6981">
      <w:pPr>
        <w:pStyle w:val="Heading1Center"/>
        <w:rPr>
          <w:lang w:bidi="fa-IR"/>
        </w:rPr>
      </w:pPr>
      <w:bookmarkStart w:id="682" w:name="_Toc484340830"/>
      <w:bookmarkStart w:id="683" w:name="_Toc485893665"/>
      <w:r>
        <w:rPr>
          <w:lang w:bidi="fa-IR"/>
        </w:rPr>
        <w:t>342. NOBILITY</w:t>
      </w:r>
      <w:bookmarkEnd w:id="682"/>
      <w:bookmarkEnd w:id="683"/>
    </w:p>
    <w:p w:rsidR="00BF20E7" w:rsidRDefault="00BF20E7" w:rsidP="00BF20E7">
      <w:pPr>
        <w:pStyle w:val="libFootnotenum"/>
        <w:rPr>
          <w:lang w:bidi="fa-IR"/>
        </w:rPr>
      </w:pPr>
      <w:r>
        <w:rPr>
          <w:lang w:bidi="fa-IR"/>
        </w:rPr>
        <w:t>1</w:t>
      </w:r>
    </w:p>
    <w:p w:rsidR="00BF20E7" w:rsidRDefault="00BF20E7" w:rsidP="005F6981">
      <w:pPr>
        <w:pStyle w:val="Heading2Center"/>
        <w:rPr>
          <w:lang w:bidi="fa-IR"/>
        </w:rPr>
      </w:pPr>
      <w:bookmarkStart w:id="684" w:name="_Toc484340831"/>
      <w:bookmarkStart w:id="685" w:name="_Toc485893666"/>
      <w:r>
        <w:rPr>
          <w:lang w:bidi="fa-IR"/>
        </w:rPr>
        <w:t xml:space="preserve">1590 - </w:t>
      </w:r>
      <w:r>
        <w:rPr>
          <w:rtl/>
          <w:lang w:bidi="fa-IR"/>
        </w:rPr>
        <w:t>فَضلُ الكَرَمِ‏</w:t>
      </w:r>
      <w:bookmarkEnd w:id="684"/>
      <w:bookmarkEnd w:id="685"/>
    </w:p>
    <w:p w:rsidR="00BF20E7" w:rsidRDefault="00BF20E7" w:rsidP="005F6981">
      <w:pPr>
        <w:pStyle w:val="Heading2Center"/>
        <w:rPr>
          <w:lang w:bidi="fa-IR"/>
        </w:rPr>
      </w:pPr>
      <w:bookmarkStart w:id="686" w:name="_Toc484340832"/>
      <w:bookmarkStart w:id="687" w:name="_Toc485893667"/>
      <w:r>
        <w:rPr>
          <w:lang w:bidi="fa-IR"/>
        </w:rPr>
        <w:t>1590. THE VIRTUE OF NOBILITY</w:t>
      </w:r>
      <w:bookmarkEnd w:id="686"/>
      <w:bookmarkEnd w:id="687"/>
    </w:p>
    <w:p w:rsidR="00BF20E7" w:rsidRDefault="00BF20E7" w:rsidP="00CD431C">
      <w:pPr>
        <w:pStyle w:val="libAr"/>
        <w:rPr>
          <w:lang w:bidi="fa-IR"/>
        </w:rPr>
      </w:pPr>
      <w:r w:rsidRPr="00C65E9C">
        <w:rPr>
          <w:rStyle w:val="libBold1Char"/>
          <w:rFonts w:hint="cs"/>
          <w:rtl/>
        </w:rPr>
        <w:t>5482.</w:t>
      </w:r>
      <w:r>
        <w:rPr>
          <w:rtl/>
          <w:lang w:bidi="fa-IR"/>
        </w:rPr>
        <w:t xml:space="preserve"> رسولُ اللَّهِ صلى اللَّه عليه وآله : كَرَمُ الرجُلِ دِينُهُ .</w:t>
      </w:r>
      <w:r>
        <w:rPr>
          <w:rStyle w:val="libFootnotenumChar"/>
          <w:rFonts w:hint="cs"/>
          <w:rtl/>
        </w:rPr>
        <w:t>2</w:t>
      </w:r>
    </w:p>
    <w:p w:rsidR="00BF20E7" w:rsidRDefault="00BF20E7" w:rsidP="00BF20E7">
      <w:pPr>
        <w:pStyle w:val="libNormal"/>
        <w:rPr>
          <w:lang w:bidi="fa-IR"/>
        </w:rPr>
      </w:pPr>
      <w:r w:rsidRPr="00C65E9C">
        <w:rPr>
          <w:rStyle w:val="libBold1Char"/>
        </w:rPr>
        <w:t>5482.</w:t>
      </w:r>
      <w:r>
        <w:rPr>
          <w:lang w:bidi="fa-IR"/>
        </w:rPr>
        <w:t xml:space="preserve"> The Prophet </w:t>
      </w:r>
      <w:r>
        <w:t>(SAWA)</w:t>
      </w:r>
      <w:r>
        <w:rPr>
          <w:lang w:bidi="fa-IR"/>
        </w:rPr>
        <w:t xml:space="preserve"> said, 'A man's nobility is his religion.' </w:t>
      </w:r>
      <w:r>
        <w:rPr>
          <w:rStyle w:val="libFootnotenumChar"/>
        </w:rPr>
        <w:t>3</w:t>
      </w:r>
    </w:p>
    <w:p w:rsidR="00BF20E7" w:rsidRDefault="00BF20E7" w:rsidP="00CD431C">
      <w:pPr>
        <w:pStyle w:val="libAr"/>
        <w:rPr>
          <w:lang w:bidi="fa-IR"/>
        </w:rPr>
      </w:pPr>
      <w:r w:rsidRPr="00C65E9C">
        <w:rPr>
          <w:rStyle w:val="libBold1Char"/>
          <w:rFonts w:hint="cs"/>
          <w:rtl/>
        </w:rPr>
        <w:t>5483.</w:t>
      </w:r>
      <w:r>
        <w:rPr>
          <w:rtl/>
          <w:lang w:bidi="fa-IR"/>
        </w:rPr>
        <w:t xml:space="preserve"> رسولُ اللَّهِ صلى اللَّه عليه وآله : إنّ اللَّهَ تَعالى‏ كريمٌ يُحِبُّ الكَرَمَ .</w:t>
      </w:r>
      <w:r>
        <w:rPr>
          <w:rStyle w:val="libFootnotenumChar"/>
          <w:rFonts w:hint="cs"/>
          <w:rtl/>
        </w:rPr>
        <w:t>4</w:t>
      </w:r>
    </w:p>
    <w:p w:rsidR="00BF20E7" w:rsidRDefault="00BF20E7" w:rsidP="00BF20E7">
      <w:pPr>
        <w:pStyle w:val="libNormal"/>
        <w:rPr>
          <w:lang w:bidi="fa-IR"/>
        </w:rPr>
      </w:pPr>
      <w:r w:rsidRPr="00C65E9C">
        <w:rPr>
          <w:rStyle w:val="libBold1Char"/>
        </w:rPr>
        <w:t>5483.</w:t>
      </w:r>
      <w:r>
        <w:rPr>
          <w:lang w:bidi="fa-IR"/>
        </w:rPr>
        <w:t xml:space="preserve"> The Prophet </w:t>
      </w:r>
      <w:r>
        <w:t>(SAWA)</w:t>
      </w:r>
      <w:r>
        <w:rPr>
          <w:lang w:bidi="fa-IR"/>
        </w:rPr>
        <w:t xml:space="preserve"> said, 'Allah, most High is Generous and He loves the generous.' </w:t>
      </w:r>
      <w:r>
        <w:rPr>
          <w:rStyle w:val="libFootnotenumChar"/>
        </w:rPr>
        <w:t>5</w:t>
      </w:r>
    </w:p>
    <w:p w:rsidR="00BF20E7" w:rsidRDefault="00BF20E7" w:rsidP="00CD431C">
      <w:pPr>
        <w:pStyle w:val="libAr"/>
        <w:rPr>
          <w:lang w:bidi="fa-IR"/>
        </w:rPr>
      </w:pPr>
      <w:r w:rsidRPr="00C65E9C">
        <w:rPr>
          <w:rStyle w:val="libBold1Char"/>
          <w:rFonts w:hint="cs"/>
          <w:rtl/>
        </w:rPr>
        <w:t>5484.</w:t>
      </w:r>
      <w:r>
        <w:rPr>
          <w:rtl/>
          <w:lang w:bidi="fa-IR"/>
        </w:rPr>
        <w:t xml:space="preserve"> الإمامُ عليٌّ عليه السلام : نِعمَ الخُلقُ التَّكرُّمُ .</w:t>
      </w:r>
      <w:r>
        <w:rPr>
          <w:rStyle w:val="libFootnotenumChar"/>
          <w:rFonts w:hint="cs"/>
          <w:rtl/>
        </w:rPr>
        <w:t>6</w:t>
      </w:r>
    </w:p>
    <w:p w:rsidR="00BF20E7" w:rsidRDefault="00BF20E7" w:rsidP="00BF20E7">
      <w:pPr>
        <w:pStyle w:val="libNormal"/>
        <w:rPr>
          <w:lang w:bidi="fa-IR"/>
        </w:rPr>
      </w:pPr>
      <w:r w:rsidRPr="00C65E9C">
        <w:rPr>
          <w:rStyle w:val="libBold1Char"/>
        </w:rPr>
        <w:t>5484.</w:t>
      </w:r>
      <w:r>
        <w:rPr>
          <w:lang w:bidi="fa-IR"/>
        </w:rPr>
        <w:t xml:space="preserve"> Imam Ali </w:t>
      </w:r>
      <w:r>
        <w:t>(AS)</w:t>
      </w:r>
      <w:r>
        <w:rPr>
          <w:lang w:bidi="fa-IR"/>
        </w:rPr>
        <w:t xml:space="preserve"> said, 'Graciousness is of great manners.'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688" w:name="_Toc484340833"/>
      <w:bookmarkStart w:id="689" w:name="_Toc485893668"/>
      <w:r>
        <w:rPr>
          <w:lang w:bidi="fa-IR"/>
        </w:rPr>
        <w:t>Notes</w:t>
      </w:r>
      <w:bookmarkEnd w:id="688"/>
      <w:bookmarkEnd w:id="689"/>
    </w:p>
    <w:p w:rsidR="00BF20E7" w:rsidRDefault="00BF20E7" w:rsidP="00BF20E7">
      <w:pPr>
        <w:pStyle w:val="libFootnote"/>
        <w:rPr>
          <w:lang w:bidi="fa-IR"/>
        </w:rPr>
      </w:pPr>
      <w:r>
        <w:rPr>
          <w:lang w:bidi="fa-IR"/>
        </w:rPr>
        <w:t>1. The word karam in Arabic has a very wide range of meanings, denoting nobility, high-mindedness, generosity, magnanimity, kindness, graciousness, and all other such qualities associated with someone of high birth or excellent lineage. It has been translated in this chapter with the English term best suited to the individual contexts of the traditions (ed.)</w:t>
      </w:r>
    </w:p>
    <w:p w:rsidR="00BF20E7" w:rsidRDefault="00BF20E7" w:rsidP="00BF20E7">
      <w:pPr>
        <w:pStyle w:val="libFootnote"/>
        <w:rPr>
          <w:lang w:bidi="fa-IR"/>
        </w:rPr>
      </w:pPr>
      <w:r>
        <w:rPr>
          <w:lang w:bidi="fa-IR"/>
        </w:rPr>
        <w:t xml:space="preserve">2. </w:t>
      </w:r>
      <w:r>
        <w:rPr>
          <w:rtl/>
          <w:lang w:bidi="fa-IR"/>
        </w:rPr>
        <w:t>مسند ابن حنبل : 3 / 292 / 8782</w:t>
      </w:r>
      <w:r>
        <w:rPr>
          <w:lang w:bidi="fa-IR"/>
        </w:rPr>
        <w:t xml:space="preserve"> .</w:t>
      </w:r>
    </w:p>
    <w:p w:rsidR="00BF20E7" w:rsidRDefault="00BF20E7" w:rsidP="00BF20E7">
      <w:pPr>
        <w:pStyle w:val="libFootnote"/>
        <w:rPr>
          <w:lang w:bidi="fa-IR"/>
        </w:rPr>
      </w:pPr>
      <w:r>
        <w:rPr>
          <w:lang w:bidi="fa-IR"/>
        </w:rPr>
        <w:t>3. Musnad Ibn Hanbal, v. 3, p. 292, no. 8782</w:t>
      </w:r>
    </w:p>
    <w:p w:rsidR="00BF20E7" w:rsidRDefault="00BF20E7" w:rsidP="00BF20E7">
      <w:pPr>
        <w:pStyle w:val="libFootnote"/>
        <w:rPr>
          <w:lang w:bidi="fa-IR"/>
        </w:rPr>
      </w:pPr>
      <w:r>
        <w:rPr>
          <w:lang w:bidi="fa-IR"/>
        </w:rPr>
        <w:t xml:space="preserve">4. </w:t>
      </w:r>
      <w:r>
        <w:rPr>
          <w:rtl/>
          <w:lang w:bidi="fa-IR"/>
        </w:rPr>
        <w:t>كنز العمّال : 15991</w:t>
      </w:r>
      <w:r>
        <w:rPr>
          <w:lang w:bidi="fa-IR"/>
        </w:rPr>
        <w:t xml:space="preserve"> .</w:t>
      </w:r>
    </w:p>
    <w:p w:rsidR="00BF20E7" w:rsidRDefault="00BF20E7" w:rsidP="00BF20E7">
      <w:pPr>
        <w:pStyle w:val="libFootnote"/>
        <w:rPr>
          <w:lang w:bidi="fa-IR"/>
        </w:rPr>
      </w:pPr>
      <w:r>
        <w:rPr>
          <w:lang w:bidi="fa-IR"/>
        </w:rPr>
        <w:t>5. Kanz al-Ummal, no. 15991</w:t>
      </w:r>
    </w:p>
    <w:p w:rsidR="00BF20E7" w:rsidRDefault="00BF20E7" w:rsidP="00BF20E7">
      <w:pPr>
        <w:pStyle w:val="libFootnote"/>
        <w:rPr>
          <w:lang w:bidi="fa-IR"/>
        </w:rPr>
      </w:pPr>
      <w:r>
        <w:rPr>
          <w:lang w:bidi="fa-IR"/>
        </w:rPr>
        <w:t xml:space="preserve">6. </w:t>
      </w:r>
      <w:r>
        <w:rPr>
          <w:rtl/>
          <w:lang w:bidi="fa-IR"/>
        </w:rPr>
        <w:t>بحار الأنوار : 77 / 211 / 1</w:t>
      </w:r>
      <w:r>
        <w:rPr>
          <w:lang w:bidi="fa-IR"/>
        </w:rPr>
        <w:t xml:space="preserve"> .</w:t>
      </w:r>
    </w:p>
    <w:p w:rsidR="00BF20E7" w:rsidRDefault="00BF20E7" w:rsidP="00BF20E7">
      <w:pPr>
        <w:pStyle w:val="libFootnote"/>
        <w:rPr>
          <w:lang w:bidi="fa-IR"/>
        </w:rPr>
      </w:pPr>
      <w:r>
        <w:rPr>
          <w:lang w:bidi="fa-IR"/>
        </w:rPr>
        <w:t>7. Bihar al-Anwar, v. 77, p. 211,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90" w:name="_Toc484340834"/>
      <w:bookmarkStart w:id="691" w:name="_Toc485893669"/>
      <w:r>
        <w:rPr>
          <w:lang w:bidi="fa-IR"/>
        </w:rPr>
        <w:lastRenderedPageBreak/>
        <w:t xml:space="preserve">1591 - </w:t>
      </w:r>
      <w:r>
        <w:rPr>
          <w:rtl/>
          <w:lang w:bidi="fa-IR"/>
        </w:rPr>
        <w:t>أخلاقُ الكِرامِ‏</w:t>
      </w:r>
      <w:bookmarkEnd w:id="690"/>
      <w:bookmarkEnd w:id="691"/>
    </w:p>
    <w:p w:rsidR="00BF20E7" w:rsidRDefault="00BF20E7" w:rsidP="005F6981">
      <w:pPr>
        <w:pStyle w:val="Heading2Center"/>
        <w:rPr>
          <w:lang w:bidi="fa-IR"/>
        </w:rPr>
      </w:pPr>
      <w:bookmarkStart w:id="692" w:name="_Toc484340835"/>
      <w:bookmarkStart w:id="693" w:name="_Toc485893670"/>
      <w:r>
        <w:rPr>
          <w:lang w:bidi="fa-IR"/>
        </w:rPr>
        <w:t>1591. THE MORAL OF THE GENEROUS PEOPLE</w:t>
      </w:r>
      <w:bookmarkEnd w:id="692"/>
      <w:bookmarkEnd w:id="693"/>
    </w:p>
    <w:p w:rsidR="00BF20E7" w:rsidRDefault="00BF20E7" w:rsidP="00CD431C">
      <w:pPr>
        <w:pStyle w:val="libAr"/>
        <w:rPr>
          <w:lang w:bidi="fa-IR"/>
        </w:rPr>
      </w:pPr>
      <w:r>
        <w:rPr>
          <w:rtl/>
        </w:rPr>
        <w:t>(</w:t>
      </w:r>
      <w:r>
        <w:rPr>
          <w:rtl/>
          <w:lang w:bidi="fa-IR"/>
        </w:rPr>
        <w:t>وَالَّذِينَ لَا يَشْهَدُونَ الزُّورَ وَإِذَا مَرُّوا بِاللَّغْوِ مَرُّوا كِرَاماً) .</w:t>
      </w:r>
      <w:r>
        <w:rPr>
          <w:rStyle w:val="libFootnotenumChar"/>
          <w:rFonts w:hint="cs"/>
          <w:rtl/>
        </w:rPr>
        <w:t>1</w:t>
      </w:r>
    </w:p>
    <w:p w:rsidR="00BF20E7" w:rsidRDefault="00BF20E7" w:rsidP="00BF20E7">
      <w:pPr>
        <w:pStyle w:val="libNormal"/>
        <w:rPr>
          <w:lang w:bidi="fa-IR"/>
        </w:rPr>
      </w:pPr>
      <w:r w:rsidRPr="009070E5">
        <w:rPr>
          <w:rStyle w:val="libBoldItalicChar"/>
        </w:rPr>
        <w:t>“Those who do not give false testimony, and when they come upon vain talk, pass by nobly.”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5485.</w:t>
      </w:r>
      <w:r>
        <w:rPr>
          <w:rtl/>
          <w:lang w:bidi="fa-IR"/>
        </w:rPr>
        <w:t xml:space="preserve"> الإمامُ عليٌّ عليه السلام : مَن كَرُمَت نفسُهُ صَغُرَتِ الدُّنيا في عَينِهِ .</w:t>
      </w:r>
      <w:r>
        <w:rPr>
          <w:rStyle w:val="libFootnotenumChar"/>
          <w:rFonts w:hint="cs"/>
          <w:rtl/>
        </w:rPr>
        <w:t>3</w:t>
      </w:r>
    </w:p>
    <w:p w:rsidR="00BF20E7" w:rsidRDefault="00BF20E7" w:rsidP="00BF20E7">
      <w:pPr>
        <w:pStyle w:val="libNormal"/>
        <w:rPr>
          <w:lang w:bidi="fa-IR"/>
        </w:rPr>
      </w:pPr>
      <w:r w:rsidRPr="00C65E9C">
        <w:rPr>
          <w:rStyle w:val="libBold1Char"/>
        </w:rPr>
        <w:t>5485.</w:t>
      </w:r>
      <w:r>
        <w:rPr>
          <w:lang w:bidi="fa-IR"/>
        </w:rPr>
        <w:t xml:space="preserve"> Imam Ali </w:t>
      </w:r>
      <w:r>
        <w:t>(AS)</w:t>
      </w:r>
      <w:r>
        <w:rPr>
          <w:lang w:bidi="fa-IR"/>
        </w:rPr>
        <w:t xml:space="preserve"> said, 'He who is noble towards his own self, his desires become contemptible.' </w:t>
      </w:r>
      <w:r>
        <w:rPr>
          <w:rStyle w:val="libFootnotenumChar"/>
        </w:rPr>
        <w:t>4</w:t>
      </w:r>
    </w:p>
    <w:p w:rsidR="00BF20E7" w:rsidRDefault="00BF20E7" w:rsidP="00CD431C">
      <w:pPr>
        <w:pStyle w:val="libAr"/>
        <w:rPr>
          <w:lang w:bidi="fa-IR"/>
        </w:rPr>
      </w:pPr>
      <w:r w:rsidRPr="00C65E9C">
        <w:rPr>
          <w:rStyle w:val="libBold1Char"/>
          <w:rFonts w:hint="cs"/>
          <w:rtl/>
        </w:rPr>
        <w:t>5486.</w:t>
      </w:r>
      <w:r>
        <w:rPr>
          <w:rtl/>
          <w:lang w:bidi="fa-IR"/>
        </w:rPr>
        <w:t xml:space="preserve"> الإمامُ عليٌّ عليه السلام : مِن الكَرَمِ الوَفاءُ بالذِّمَمِ .</w:t>
      </w:r>
      <w:r>
        <w:rPr>
          <w:rStyle w:val="libFootnotenumChar"/>
          <w:rFonts w:hint="cs"/>
          <w:rtl/>
        </w:rPr>
        <w:t>5</w:t>
      </w:r>
    </w:p>
    <w:p w:rsidR="00BF20E7" w:rsidRDefault="00BF20E7" w:rsidP="00BF20E7">
      <w:pPr>
        <w:pStyle w:val="libNormal"/>
        <w:rPr>
          <w:lang w:bidi="fa-IR"/>
        </w:rPr>
      </w:pPr>
      <w:r w:rsidRPr="00C65E9C">
        <w:rPr>
          <w:rStyle w:val="libBold1Char"/>
        </w:rPr>
        <w:t>5486.</w:t>
      </w:r>
      <w:r>
        <w:rPr>
          <w:lang w:bidi="fa-IR"/>
        </w:rPr>
        <w:t xml:space="preserve"> Imam Ali </w:t>
      </w:r>
      <w:r>
        <w:t>(AS)</w:t>
      </w:r>
      <w:r>
        <w:rPr>
          <w:lang w:bidi="fa-IR"/>
        </w:rPr>
        <w:t xml:space="preserve"> said, 'Nobility is to fulfil obligations.' </w:t>
      </w:r>
      <w:r>
        <w:rPr>
          <w:rStyle w:val="libFootnotenumChar"/>
        </w:rPr>
        <w:t>6</w:t>
      </w:r>
    </w:p>
    <w:p w:rsidR="00BF20E7" w:rsidRDefault="00BF20E7" w:rsidP="00CD431C">
      <w:pPr>
        <w:pStyle w:val="libAr"/>
        <w:rPr>
          <w:lang w:bidi="fa-IR"/>
        </w:rPr>
      </w:pPr>
      <w:r w:rsidRPr="00C65E9C">
        <w:rPr>
          <w:rStyle w:val="libBold1Char"/>
          <w:rFonts w:hint="cs"/>
          <w:rtl/>
        </w:rPr>
        <w:t>5487.</w:t>
      </w:r>
      <w:r>
        <w:rPr>
          <w:rtl/>
          <w:lang w:bidi="fa-IR"/>
        </w:rPr>
        <w:t xml:space="preserve"> الإمامُ عليٌّ عليه السلام : الكريمُ مَن أكرَمَ عَن ذُلِّ النّارِ وَجهَهُ .</w:t>
      </w:r>
      <w:r>
        <w:rPr>
          <w:rStyle w:val="libFootnotenumChar"/>
          <w:rFonts w:hint="cs"/>
          <w:rtl/>
        </w:rPr>
        <w:t>7</w:t>
      </w:r>
    </w:p>
    <w:p w:rsidR="00BF20E7" w:rsidRDefault="00BF20E7" w:rsidP="00BF20E7">
      <w:pPr>
        <w:pStyle w:val="libNormal"/>
        <w:rPr>
          <w:lang w:bidi="fa-IR"/>
        </w:rPr>
      </w:pPr>
      <w:r w:rsidRPr="00C65E9C">
        <w:rPr>
          <w:rStyle w:val="libBold1Char"/>
        </w:rPr>
        <w:t>5487.</w:t>
      </w:r>
      <w:r>
        <w:rPr>
          <w:lang w:bidi="fa-IR"/>
        </w:rPr>
        <w:t xml:space="preserve"> Imam Ali </w:t>
      </w:r>
      <w:r>
        <w:t>(AS)</w:t>
      </w:r>
      <w:r>
        <w:rPr>
          <w:lang w:bidi="fa-IR"/>
        </w:rPr>
        <w:t xml:space="preserve"> said, 'A noble person is he who honours his face from the humiliation of the fire.' </w:t>
      </w:r>
      <w:r>
        <w:rPr>
          <w:rStyle w:val="libFootnotenumChar"/>
        </w:rPr>
        <w:t>8</w:t>
      </w:r>
    </w:p>
    <w:p w:rsidR="00BF20E7" w:rsidRDefault="00BF20E7" w:rsidP="00CD431C">
      <w:pPr>
        <w:pStyle w:val="libAr"/>
        <w:rPr>
          <w:lang w:bidi="fa-IR"/>
        </w:rPr>
      </w:pPr>
      <w:r w:rsidRPr="00C65E9C">
        <w:rPr>
          <w:rStyle w:val="libBold1Char"/>
          <w:rFonts w:hint="cs"/>
          <w:rtl/>
        </w:rPr>
        <w:t>5488.</w:t>
      </w:r>
      <w:r>
        <w:rPr>
          <w:rtl/>
          <w:lang w:bidi="fa-IR"/>
        </w:rPr>
        <w:t xml:space="preserve"> الإمامُ عليٌّ عليه السلام : الكريمُ يَتَغافَلُ ويَنخَدِعُ .</w:t>
      </w:r>
      <w:r>
        <w:rPr>
          <w:rStyle w:val="libFootnotenumChar"/>
          <w:rFonts w:hint="cs"/>
          <w:rtl/>
        </w:rPr>
        <w:t>9</w:t>
      </w:r>
    </w:p>
    <w:p w:rsidR="00BF20E7" w:rsidRDefault="00BF20E7" w:rsidP="00BF20E7">
      <w:pPr>
        <w:pStyle w:val="libNormal"/>
        <w:rPr>
          <w:lang w:bidi="fa-IR"/>
        </w:rPr>
      </w:pPr>
      <w:r w:rsidRPr="00C65E9C">
        <w:rPr>
          <w:rStyle w:val="libBold1Char"/>
        </w:rPr>
        <w:t>5488.</w:t>
      </w:r>
      <w:r>
        <w:rPr>
          <w:lang w:bidi="fa-IR"/>
        </w:rPr>
        <w:t xml:space="preserve"> Imam Ali </w:t>
      </w:r>
      <w:r>
        <w:t>(AS)</w:t>
      </w:r>
      <w:r>
        <w:rPr>
          <w:lang w:bidi="fa-IR"/>
        </w:rPr>
        <w:t xml:space="preserve"> said, 'A generous person becomes inattentive and is thus [seems to be] tricked.' </w:t>
      </w:r>
      <w:r>
        <w:rPr>
          <w:rStyle w:val="libFootnotenumChar"/>
        </w:rPr>
        <w:t>10</w:t>
      </w:r>
    </w:p>
    <w:p w:rsidR="00BF20E7" w:rsidRDefault="00BF20E7" w:rsidP="00CD431C">
      <w:pPr>
        <w:pStyle w:val="libAr"/>
        <w:rPr>
          <w:lang w:bidi="fa-IR"/>
        </w:rPr>
      </w:pPr>
      <w:r w:rsidRPr="00C65E9C">
        <w:rPr>
          <w:rStyle w:val="libBold1Char"/>
          <w:rFonts w:hint="cs"/>
          <w:rtl/>
        </w:rPr>
        <w:t>5489.</w:t>
      </w:r>
      <w:r>
        <w:rPr>
          <w:rtl/>
          <w:lang w:bidi="fa-IR"/>
        </w:rPr>
        <w:t xml:space="preserve"> الإمامُ عليٌّ عليه السلام : الكريمُ إذا وَعَدَ وَفى‏ ، وإذا تَوَعَّدَ عَفا .</w:t>
      </w:r>
      <w:r>
        <w:rPr>
          <w:rStyle w:val="libFootnotenumChar"/>
          <w:rFonts w:hint="cs"/>
          <w:rtl/>
        </w:rPr>
        <w:t>11</w:t>
      </w:r>
    </w:p>
    <w:p w:rsidR="00BF20E7" w:rsidRDefault="00BF20E7" w:rsidP="00BF20E7">
      <w:pPr>
        <w:pStyle w:val="libNormal"/>
        <w:rPr>
          <w:lang w:bidi="fa-IR"/>
        </w:rPr>
      </w:pPr>
      <w:r w:rsidRPr="00C65E9C">
        <w:rPr>
          <w:rStyle w:val="libBold1Char"/>
        </w:rPr>
        <w:t>5489.</w:t>
      </w:r>
      <w:r>
        <w:rPr>
          <w:lang w:bidi="fa-IR"/>
        </w:rPr>
        <w:t xml:space="preserve"> Imam Ali </w:t>
      </w:r>
      <w:r>
        <w:t>(AS)</w:t>
      </w:r>
      <w:r>
        <w:rPr>
          <w:lang w:bidi="fa-IR"/>
        </w:rPr>
        <w:t xml:space="preserve"> said, 'When a noble person makes a promise he fulfils it, and when he threatens [to punish], he forgives [instead].' </w:t>
      </w:r>
      <w:r>
        <w:rPr>
          <w:rStyle w:val="libFootnotenumChar"/>
        </w:rPr>
        <w:t>12</w:t>
      </w:r>
    </w:p>
    <w:p w:rsidR="00BF20E7" w:rsidRDefault="00BF20E7" w:rsidP="00CD431C">
      <w:pPr>
        <w:pStyle w:val="libAr"/>
        <w:rPr>
          <w:lang w:bidi="fa-IR"/>
        </w:rPr>
      </w:pPr>
      <w:r w:rsidRPr="00C65E9C">
        <w:rPr>
          <w:rStyle w:val="libBold1Char"/>
          <w:rFonts w:hint="cs"/>
          <w:rtl/>
        </w:rPr>
        <w:t>5490.</w:t>
      </w:r>
      <w:r>
        <w:rPr>
          <w:rtl/>
          <w:lang w:bidi="fa-IR"/>
        </w:rPr>
        <w:t xml:space="preserve"> الإمامُ عليٌّ عليه السلام : النَّصيحَةُ مِن أخلاقِ الكِرامِ ، الغِشُّ مِن أخلاقِ اللِّئامِ .</w:t>
      </w:r>
      <w:r>
        <w:rPr>
          <w:rStyle w:val="libFootnotenumChar"/>
          <w:rFonts w:hint="cs"/>
          <w:rtl/>
        </w:rPr>
        <w:t>13</w:t>
      </w:r>
    </w:p>
    <w:p w:rsidR="00BF20E7" w:rsidRDefault="00BF20E7" w:rsidP="00BF20E7">
      <w:pPr>
        <w:pStyle w:val="libNormal"/>
        <w:rPr>
          <w:lang w:bidi="fa-IR"/>
        </w:rPr>
      </w:pPr>
      <w:r w:rsidRPr="00C65E9C">
        <w:rPr>
          <w:rStyle w:val="libBold1Char"/>
        </w:rPr>
        <w:t>5490.</w:t>
      </w:r>
      <w:r>
        <w:rPr>
          <w:lang w:bidi="fa-IR"/>
        </w:rPr>
        <w:t xml:space="preserve"> Imam Ali </w:t>
      </w:r>
      <w:r>
        <w:t>(AS)</w:t>
      </w:r>
      <w:r>
        <w:rPr>
          <w:lang w:bidi="fa-IR"/>
        </w:rPr>
        <w:t xml:space="preserve"> said, 'Giving advice is of the morals of the noble, whereas cheating is of the morals of the vile.' </w:t>
      </w:r>
      <w:r>
        <w:rPr>
          <w:rStyle w:val="libFootnotenumChar"/>
        </w:rPr>
        <w:t>14</w:t>
      </w:r>
    </w:p>
    <w:p w:rsidR="00BF20E7" w:rsidRDefault="00BF20E7" w:rsidP="00CD431C">
      <w:pPr>
        <w:pStyle w:val="libAr"/>
        <w:rPr>
          <w:lang w:bidi="fa-IR"/>
        </w:rPr>
      </w:pPr>
      <w:r w:rsidRPr="00C65E9C">
        <w:rPr>
          <w:rStyle w:val="libBold1Char"/>
          <w:rFonts w:hint="cs"/>
          <w:rtl/>
        </w:rPr>
        <w:t>5491.</w:t>
      </w:r>
      <w:r>
        <w:rPr>
          <w:rtl/>
          <w:lang w:bidi="fa-IR"/>
        </w:rPr>
        <w:t xml:space="preserve"> الإمامُ عليٌّ عليه السلام : المُبادَرَةُ إلَى العَفوِ مِن أخلاقِ الكِرامِ ، المُبادَرَةُ إلَى الانتِقامِ مِن شِيَمِ اللِّئامِ .</w:t>
      </w:r>
      <w:r>
        <w:rPr>
          <w:rStyle w:val="libFootnotenumChar"/>
          <w:rFonts w:hint="cs"/>
          <w:rtl/>
        </w:rPr>
        <w:t>15</w:t>
      </w:r>
    </w:p>
    <w:p w:rsidR="00BF20E7" w:rsidRDefault="00BF20E7" w:rsidP="00BF20E7">
      <w:pPr>
        <w:pStyle w:val="libNormal"/>
        <w:rPr>
          <w:lang w:bidi="fa-IR"/>
        </w:rPr>
      </w:pPr>
      <w:r w:rsidRPr="00C65E9C">
        <w:rPr>
          <w:rStyle w:val="libBold1Char"/>
        </w:rPr>
        <w:t>5491.</w:t>
      </w:r>
      <w:r>
        <w:rPr>
          <w:lang w:bidi="fa-IR"/>
        </w:rPr>
        <w:t xml:space="preserve"> Imam Ali </w:t>
      </w:r>
      <w:r>
        <w:t>(AS)</w:t>
      </w:r>
      <w:r>
        <w:rPr>
          <w:lang w:bidi="fa-IR"/>
        </w:rPr>
        <w:t xml:space="preserve"> said, 'Rushing to forgive is of the morals of the generous, and rushing to take revenge is the habit of the vile.' </w:t>
      </w:r>
      <w:r>
        <w:rPr>
          <w:rStyle w:val="libFootnotenumChar"/>
        </w:rPr>
        <w:t>16</w:t>
      </w:r>
    </w:p>
    <w:p w:rsidR="00BF20E7" w:rsidRDefault="00BF20E7" w:rsidP="00CD431C">
      <w:pPr>
        <w:pStyle w:val="libAr"/>
        <w:rPr>
          <w:lang w:bidi="fa-IR"/>
        </w:rPr>
      </w:pPr>
      <w:r w:rsidRPr="00C65E9C">
        <w:rPr>
          <w:rStyle w:val="libBold1Char"/>
          <w:rFonts w:hint="cs"/>
          <w:rtl/>
        </w:rPr>
        <w:t>5492.</w:t>
      </w:r>
      <w:r>
        <w:rPr>
          <w:rtl/>
          <w:lang w:bidi="fa-IR"/>
        </w:rPr>
        <w:t xml:space="preserve"> الإمامُ عليٌّ عليه السلام : لِلكِرامِ فَضيلَةُ المُبادَرَةِ إلى‏ فِعلِ المَعروفِ وإسداءِ الصَّنائعِ .</w:t>
      </w:r>
      <w:r>
        <w:rPr>
          <w:rStyle w:val="libFootnotenumChar"/>
          <w:rFonts w:hint="cs"/>
          <w:rtl/>
        </w:rPr>
        <w:t>17</w:t>
      </w:r>
    </w:p>
    <w:p w:rsidR="00BF20E7" w:rsidRDefault="00BF20E7" w:rsidP="00BF20E7">
      <w:pPr>
        <w:pStyle w:val="libNormal"/>
        <w:rPr>
          <w:lang w:bidi="fa-IR"/>
        </w:rPr>
      </w:pPr>
      <w:r w:rsidRPr="00C65E9C">
        <w:rPr>
          <w:rStyle w:val="libBold1Char"/>
        </w:rPr>
        <w:t>5492.</w:t>
      </w:r>
      <w:r>
        <w:rPr>
          <w:lang w:bidi="fa-IR"/>
        </w:rPr>
        <w:t xml:space="preserve"> Imam Ali </w:t>
      </w:r>
      <w:r>
        <w:t>(AS)</w:t>
      </w:r>
      <w:r>
        <w:rPr>
          <w:lang w:bidi="fa-IR"/>
        </w:rPr>
        <w:t xml:space="preserve"> said, 'Noble people possess the merit of initiating good deeds and performing generous acts.' </w:t>
      </w:r>
      <w:r>
        <w:rPr>
          <w:rStyle w:val="libFootnotenumChar"/>
        </w:rPr>
        <w:t>18</w:t>
      </w:r>
    </w:p>
    <w:p w:rsidR="00BF20E7" w:rsidRDefault="00BF20E7" w:rsidP="00CD431C">
      <w:pPr>
        <w:pStyle w:val="libAr"/>
        <w:rPr>
          <w:lang w:bidi="fa-IR"/>
        </w:rPr>
      </w:pPr>
      <w:r w:rsidRPr="00C65E9C">
        <w:rPr>
          <w:rStyle w:val="libBold1Char"/>
          <w:rFonts w:hint="cs"/>
          <w:rtl/>
        </w:rPr>
        <w:t>5493.</w:t>
      </w:r>
      <w:r>
        <w:rPr>
          <w:rtl/>
          <w:lang w:bidi="fa-IR"/>
        </w:rPr>
        <w:t xml:space="preserve"> الإمامُ عليٌّ عليه السلام : سُنَّةُ الكِرامِ الجُودُ .</w:t>
      </w:r>
      <w:r>
        <w:rPr>
          <w:rStyle w:val="libFootnotenumChar"/>
          <w:rFonts w:hint="cs"/>
          <w:rtl/>
        </w:rPr>
        <w:t>19</w:t>
      </w:r>
    </w:p>
    <w:p w:rsidR="00BF20E7" w:rsidRDefault="00BF20E7" w:rsidP="00BF20E7">
      <w:pPr>
        <w:pStyle w:val="libNormal"/>
        <w:rPr>
          <w:lang w:bidi="fa-IR"/>
        </w:rPr>
      </w:pPr>
      <w:r w:rsidRPr="00C65E9C">
        <w:rPr>
          <w:rStyle w:val="libBold1Char"/>
        </w:rPr>
        <w:t>5493.</w:t>
      </w:r>
      <w:r>
        <w:rPr>
          <w:lang w:bidi="fa-IR"/>
        </w:rPr>
        <w:t xml:space="preserve"> Imam Ali </w:t>
      </w:r>
      <w:r>
        <w:t>(AS)</w:t>
      </w:r>
      <w:r>
        <w:rPr>
          <w:lang w:bidi="fa-IR"/>
        </w:rPr>
        <w:t xml:space="preserve"> said, 'The habitual practice of the generous is munificence.' </w:t>
      </w:r>
      <w:r>
        <w:rPr>
          <w:rStyle w:val="libFootnotenumChar"/>
        </w:rPr>
        <w:t>20</w:t>
      </w:r>
    </w:p>
    <w:p w:rsidR="00BF20E7" w:rsidRDefault="00BF20E7" w:rsidP="00CD431C">
      <w:pPr>
        <w:pStyle w:val="libAr"/>
        <w:rPr>
          <w:lang w:bidi="fa-IR"/>
        </w:rPr>
      </w:pPr>
      <w:r w:rsidRPr="00C65E9C">
        <w:rPr>
          <w:rStyle w:val="libBold1Char"/>
          <w:rFonts w:hint="cs"/>
          <w:rtl/>
        </w:rPr>
        <w:lastRenderedPageBreak/>
        <w:t>5494.</w:t>
      </w:r>
      <w:r>
        <w:rPr>
          <w:rtl/>
          <w:lang w:bidi="fa-IR"/>
        </w:rPr>
        <w:t xml:space="preserve"> الإمامُ الحسنُ عليه السلام : أمّا الكَرَمُ فالتَّبرُّعُ بالمَعروفِ والإعطاءُ قَبلَ السُّؤالِ .</w:t>
      </w:r>
      <w:r>
        <w:rPr>
          <w:rStyle w:val="libFootnotenumChar"/>
          <w:rFonts w:hint="cs"/>
          <w:rtl/>
        </w:rPr>
        <w:t>21</w:t>
      </w:r>
    </w:p>
    <w:p w:rsidR="00BF20E7" w:rsidRDefault="00BF20E7" w:rsidP="00BF20E7">
      <w:pPr>
        <w:pStyle w:val="libNormal"/>
        <w:rPr>
          <w:lang w:bidi="fa-IR"/>
        </w:rPr>
      </w:pPr>
      <w:r w:rsidRPr="00C65E9C">
        <w:rPr>
          <w:rStyle w:val="libBold1Char"/>
        </w:rPr>
        <w:t>5494.</w:t>
      </w:r>
      <w:r>
        <w:rPr>
          <w:lang w:bidi="fa-IR"/>
        </w:rPr>
        <w:t xml:space="preserve"> Imam Hasan </w:t>
      </w:r>
      <w:r>
        <w:t>(AS)</w:t>
      </w:r>
      <w:r>
        <w:rPr>
          <w:lang w:bidi="fa-IR"/>
        </w:rPr>
        <w:t xml:space="preserve"> said, 'As for generosity, it entails undertaking acts of common courtesy and giving before being asked.' </w:t>
      </w:r>
      <w:r>
        <w:rPr>
          <w:rStyle w:val="libFootnotenumChar"/>
        </w:rPr>
        <w:t>22</w:t>
      </w:r>
    </w:p>
    <w:p w:rsidR="00BF20E7" w:rsidRDefault="00BF20E7" w:rsidP="00CD431C">
      <w:pPr>
        <w:pStyle w:val="libAr"/>
        <w:rPr>
          <w:lang w:bidi="fa-IR"/>
        </w:rPr>
      </w:pPr>
      <w:r w:rsidRPr="00C65E9C">
        <w:rPr>
          <w:rStyle w:val="libBold1Char"/>
          <w:rFonts w:hint="cs"/>
          <w:rtl/>
        </w:rPr>
        <w:t>5495.</w:t>
      </w:r>
      <w:r>
        <w:rPr>
          <w:rtl/>
          <w:lang w:bidi="fa-IR"/>
        </w:rPr>
        <w:t xml:space="preserve"> الإمامُ زينُ العابدينَ عليه السلام : إنّ الكريمَ يَبتَهِجُ بفَضلِهِ ، واللَّئيمَ يَفتَخِرُ بمُلكِهِ .</w:t>
      </w:r>
      <w:r>
        <w:rPr>
          <w:rStyle w:val="libFootnotenumChar"/>
          <w:rFonts w:hint="cs"/>
          <w:rtl/>
        </w:rPr>
        <w:t>23</w:t>
      </w:r>
    </w:p>
    <w:p w:rsidR="00BF20E7" w:rsidRDefault="00BF20E7" w:rsidP="00BF20E7">
      <w:pPr>
        <w:pStyle w:val="libNormal"/>
        <w:rPr>
          <w:lang w:bidi="fa-IR"/>
        </w:rPr>
      </w:pPr>
      <w:r w:rsidRPr="00C65E9C">
        <w:rPr>
          <w:rStyle w:val="libBold1Char"/>
        </w:rPr>
        <w:t>5495.</w:t>
      </w:r>
      <w:r>
        <w:rPr>
          <w:lang w:bidi="fa-IR"/>
        </w:rPr>
        <w:t xml:space="preserve"> Imam Zayn al-Abidin </w:t>
      </w:r>
      <w:r>
        <w:t>(AS)</w:t>
      </w:r>
      <w:r>
        <w:rPr>
          <w:lang w:bidi="fa-IR"/>
        </w:rPr>
        <w:t xml:space="preserve"> said, 'A noble person is pleased on account of his generosity, whereas a vile person is proud of what he owns.' </w:t>
      </w:r>
      <w:r>
        <w:rPr>
          <w:rStyle w:val="libFootnotenumChar"/>
        </w:rPr>
        <w:t>24</w:t>
      </w:r>
    </w:p>
    <w:p w:rsidR="00BF20E7" w:rsidRDefault="00BF20E7" w:rsidP="00CD431C">
      <w:pPr>
        <w:pStyle w:val="libAr"/>
        <w:rPr>
          <w:lang w:bidi="fa-IR"/>
        </w:rPr>
      </w:pPr>
      <w:r w:rsidRPr="00C65E9C">
        <w:rPr>
          <w:rStyle w:val="libBold1Char"/>
          <w:rFonts w:hint="cs"/>
          <w:rtl/>
        </w:rPr>
        <w:t>5496.</w:t>
      </w:r>
      <w:r>
        <w:rPr>
          <w:rtl/>
          <w:lang w:bidi="fa-IR"/>
        </w:rPr>
        <w:t xml:space="preserve"> الإمامُ الصّادقُ عليه السلام : ثلاثةٌ تَدُلُّ على‏ كَرَمِ المَرءِ : حُسنُ الخُلُقِ ، وكَظمُ الغَيظِ ، وغَضُّ الطَّرْفِ .</w:t>
      </w:r>
      <w:r>
        <w:rPr>
          <w:rStyle w:val="libFootnotenumChar"/>
          <w:rFonts w:hint="cs"/>
          <w:rtl/>
        </w:rPr>
        <w:t>25</w:t>
      </w:r>
    </w:p>
    <w:p w:rsidR="00BF20E7" w:rsidRDefault="00BF20E7" w:rsidP="00BF20E7">
      <w:pPr>
        <w:pStyle w:val="libNormal"/>
        <w:rPr>
          <w:lang w:bidi="fa-IR"/>
        </w:rPr>
      </w:pPr>
      <w:r w:rsidRPr="00C65E9C">
        <w:rPr>
          <w:rStyle w:val="libBold1Char"/>
        </w:rPr>
        <w:t>5496.</w:t>
      </w:r>
      <w:r>
        <w:rPr>
          <w:lang w:bidi="fa-IR"/>
        </w:rPr>
        <w:t xml:space="preserve"> Imam al-Sadiq </w:t>
      </w:r>
      <w:r>
        <w:t>(AS)</w:t>
      </w:r>
      <w:r>
        <w:rPr>
          <w:lang w:bidi="fa-IR"/>
        </w:rPr>
        <w:t xml:space="preserve"> said, 'Three things show the nobility of a person: good manners, suppressing anger, and casting down one's gaze.' </w:t>
      </w:r>
      <w:r>
        <w:rPr>
          <w:rStyle w:val="libFootnotenumChar"/>
        </w:rPr>
        <w:t>26</w:t>
      </w:r>
    </w:p>
    <w:p w:rsidR="00BF20E7" w:rsidRDefault="00BF20E7" w:rsidP="00BF20E7">
      <w:pPr>
        <w:pStyle w:val="libNormal"/>
        <w:rPr>
          <w:lang w:bidi="fa-IR"/>
        </w:rPr>
      </w:pPr>
    </w:p>
    <w:p w:rsidR="00BF20E7" w:rsidRDefault="00BF20E7" w:rsidP="00CD431C">
      <w:pPr>
        <w:pStyle w:val="Heading3"/>
        <w:rPr>
          <w:lang w:bidi="fa-IR"/>
        </w:rPr>
      </w:pPr>
      <w:bookmarkStart w:id="694" w:name="_Toc484340836"/>
      <w:bookmarkStart w:id="695" w:name="_Toc485893671"/>
      <w:r>
        <w:rPr>
          <w:lang w:bidi="fa-IR"/>
        </w:rPr>
        <w:t>Notes</w:t>
      </w:r>
      <w:bookmarkEnd w:id="694"/>
      <w:bookmarkEnd w:id="695"/>
    </w:p>
    <w:p w:rsidR="00BF20E7" w:rsidRDefault="00BF20E7" w:rsidP="00BF20E7">
      <w:pPr>
        <w:pStyle w:val="libFootnote"/>
        <w:rPr>
          <w:lang w:bidi="fa-IR"/>
        </w:rPr>
      </w:pPr>
      <w:r>
        <w:rPr>
          <w:lang w:bidi="fa-IR"/>
        </w:rPr>
        <w:t xml:space="preserve">1. </w:t>
      </w:r>
      <w:r>
        <w:rPr>
          <w:rtl/>
          <w:lang w:bidi="fa-IR"/>
        </w:rPr>
        <w:t>الفرقان : 72</w:t>
      </w:r>
      <w:r>
        <w:rPr>
          <w:lang w:bidi="fa-IR"/>
        </w:rPr>
        <w:t xml:space="preserve"> .</w:t>
      </w:r>
    </w:p>
    <w:p w:rsidR="00BF20E7" w:rsidRDefault="00BF20E7" w:rsidP="00BF20E7">
      <w:pPr>
        <w:pStyle w:val="libFootnote"/>
        <w:rPr>
          <w:lang w:bidi="fa-IR"/>
        </w:rPr>
      </w:pPr>
      <w:r>
        <w:rPr>
          <w:lang w:bidi="fa-IR"/>
        </w:rPr>
        <w:t>2. Quran 25</w:t>
      </w:r>
      <w:r>
        <w:rPr>
          <w:rtl/>
          <w:lang w:bidi="fa-IR"/>
        </w:rPr>
        <w:t>:72</w:t>
      </w:r>
    </w:p>
    <w:p w:rsidR="00BF20E7" w:rsidRDefault="00BF20E7" w:rsidP="00BF20E7">
      <w:pPr>
        <w:pStyle w:val="libFootnote"/>
        <w:rPr>
          <w:lang w:bidi="fa-IR"/>
        </w:rPr>
      </w:pPr>
      <w:r>
        <w:rPr>
          <w:lang w:bidi="fa-IR"/>
        </w:rPr>
        <w:t xml:space="preserve">3. </w:t>
      </w:r>
      <w:r>
        <w:rPr>
          <w:rtl/>
          <w:lang w:bidi="fa-IR"/>
        </w:rPr>
        <w:t>غرر الحكم : 9130</w:t>
      </w:r>
      <w:r>
        <w:rPr>
          <w:lang w:bidi="fa-IR"/>
        </w:rPr>
        <w:t xml:space="preserve"> .</w:t>
      </w:r>
    </w:p>
    <w:p w:rsidR="00BF20E7" w:rsidRDefault="00BF20E7" w:rsidP="00BF20E7">
      <w:pPr>
        <w:pStyle w:val="libFootnote"/>
        <w:rPr>
          <w:lang w:bidi="fa-IR"/>
        </w:rPr>
      </w:pPr>
      <w:r>
        <w:rPr>
          <w:lang w:bidi="fa-IR"/>
        </w:rPr>
        <w:t>4. Ghurar al-Hikam, no. 9130</w:t>
      </w:r>
    </w:p>
    <w:p w:rsidR="00BF20E7" w:rsidRDefault="00BF20E7" w:rsidP="00BF20E7">
      <w:pPr>
        <w:pStyle w:val="libFootnote"/>
        <w:rPr>
          <w:lang w:bidi="fa-IR"/>
        </w:rPr>
      </w:pPr>
      <w:r>
        <w:rPr>
          <w:lang w:bidi="fa-IR"/>
        </w:rPr>
        <w:t xml:space="preserve">5. </w:t>
      </w:r>
      <w:r>
        <w:rPr>
          <w:rtl/>
          <w:lang w:bidi="fa-IR"/>
        </w:rPr>
        <w:t>بحار الأنوار : 77 / 209 / 1</w:t>
      </w:r>
      <w:r>
        <w:rPr>
          <w:lang w:bidi="fa-IR"/>
        </w:rPr>
        <w:t xml:space="preserve"> .</w:t>
      </w:r>
    </w:p>
    <w:p w:rsidR="00BF20E7" w:rsidRDefault="00BF20E7" w:rsidP="00BF20E7">
      <w:pPr>
        <w:pStyle w:val="libFootnote"/>
        <w:rPr>
          <w:lang w:bidi="fa-IR"/>
        </w:rPr>
      </w:pPr>
      <w:r>
        <w:rPr>
          <w:lang w:bidi="fa-IR"/>
        </w:rPr>
        <w:t>6. Bihar al-Anwar, v. 77, p. 209, no. 1</w:t>
      </w:r>
    </w:p>
    <w:p w:rsidR="00BF20E7" w:rsidRDefault="00BF20E7" w:rsidP="00BF20E7">
      <w:pPr>
        <w:pStyle w:val="libFootnote"/>
        <w:rPr>
          <w:lang w:bidi="fa-IR"/>
        </w:rPr>
      </w:pPr>
      <w:r>
        <w:rPr>
          <w:lang w:bidi="fa-IR"/>
        </w:rPr>
        <w:t xml:space="preserve">7. </w:t>
      </w:r>
      <w:r>
        <w:rPr>
          <w:rtl/>
          <w:lang w:bidi="fa-IR"/>
        </w:rPr>
        <w:t>بحار الأنوار : 78 / 82 / 82</w:t>
      </w:r>
      <w:r>
        <w:rPr>
          <w:lang w:bidi="fa-IR"/>
        </w:rPr>
        <w:t xml:space="preserve"> .</w:t>
      </w:r>
    </w:p>
    <w:p w:rsidR="00BF20E7" w:rsidRDefault="00BF20E7" w:rsidP="00BF20E7">
      <w:pPr>
        <w:pStyle w:val="libFootnote"/>
        <w:rPr>
          <w:lang w:bidi="fa-IR"/>
        </w:rPr>
      </w:pPr>
      <w:r>
        <w:rPr>
          <w:lang w:bidi="fa-IR"/>
        </w:rPr>
        <w:t>8. Ibid. v. 78, p. 82, no. 82</w:t>
      </w:r>
    </w:p>
    <w:p w:rsidR="00BF20E7" w:rsidRDefault="00BF20E7" w:rsidP="00BF20E7">
      <w:pPr>
        <w:pStyle w:val="libFootnote"/>
        <w:rPr>
          <w:lang w:bidi="fa-IR"/>
        </w:rPr>
      </w:pPr>
      <w:r>
        <w:rPr>
          <w:lang w:bidi="fa-IR"/>
        </w:rPr>
        <w:t xml:space="preserve">9. </w:t>
      </w:r>
      <w:r>
        <w:rPr>
          <w:rtl/>
          <w:lang w:bidi="fa-IR"/>
        </w:rPr>
        <w:t>غرر الحكم : 446</w:t>
      </w:r>
      <w:r>
        <w:rPr>
          <w:lang w:bidi="fa-IR"/>
        </w:rPr>
        <w:t xml:space="preserve"> .</w:t>
      </w:r>
    </w:p>
    <w:p w:rsidR="00BF20E7" w:rsidRDefault="00BF20E7" w:rsidP="00BF20E7">
      <w:pPr>
        <w:pStyle w:val="libFootnote"/>
        <w:rPr>
          <w:lang w:bidi="fa-IR"/>
        </w:rPr>
      </w:pPr>
      <w:r>
        <w:rPr>
          <w:lang w:bidi="fa-IR"/>
        </w:rPr>
        <w:t>10. Ghurar al-Hikam, no. 446</w:t>
      </w:r>
    </w:p>
    <w:p w:rsidR="00BF20E7" w:rsidRDefault="00BF20E7" w:rsidP="00BF20E7">
      <w:pPr>
        <w:pStyle w:val="libFootnote"/>
        <w:rPr>
          <w:lang w:bidi="fa-IR"/>
        </w:rPr>
      </w:pPr>
      <w:r>
        <w:rPr>
          <w:lang w:bidi="fa-IR"/>
        </w:rPr>
        <w:t xml:space="preserve">11. </w:t>
      </w:r>
      <w:r>
        <w:rPr>
          <w:rtl/>
          <w:lang w:bidi="fa-IR"/>
        </w:rPr>
        <w:t>غرر الحكم : 1528</w:t>
      </w:r>
      <w:r>
        <w:rPr>
          <w:lang w:bidi="fa-IR"/>
        </w:rPr>
        <w:t xml:space="preserve"> .</w:t>
      </w:r>
    </w:p>
    <w:p w:rsidR="00BF20E7" w:rsidRDefault="00BF20E7" w:rsidP="00BF20E7">
      <w:pPr>
        <w:pStyle w:val="libFootnote"/>
        <w:rPr>
          <w:lang w:bidi="fa-IR"/>
        </w:rPr>
      </w:pPr>
      <w:r>
        <w:rPr>
          <w:lang w:bidi="fa-IR"/>
        </w:rPr>
        <w:t>12. Ibid. no. 1528</w:t>
      </w:r>
    </w:p>
    <w:p w:rsidR="00BF20E7" w:rsidRDefault="00BF20E7" w:rsidP="00BF20E7">
      <w:pPr>
        <w:pStyle w:val="libFootnote"/>
        <w:rPr>
          <w:lang w:bidi="fa-IR"/>
        </w:rPr>
      </w:pPr>
      <w:r>
        <w:rPr>
          <w:lang w:bidi="fa-IR"/>
        </w:rPr>
        <w:t xml:space="preserve">13. </w:t>
      </w:r>
      <w:r>
        <w:rPr>
          <w:rtl/>
          <w:lang w:bidi="fa-IR"/>
        </w:rPr>
        <w:t>غرر الحكم: 1298 و 1299</w:t>
      </w:r>
      <w:r>
        <w:rPr>
          <w:lang w:bidi="fa-IR"/>
        </w:rPr>
        <w:t xml:space="preserve"> .</w:t>
      </w:r>
    </w:p>
    <w:p w:rsidR="00BF20E7" w:rsidRDefault="00BF20E7" w:rsidP="00BF20E7">
      <w:pPr>
        <w:pStyle w:val="libFootnote"/>
        <w:rPr>
          <w:lang w:bidi="fa-IR"/>
        </w:rPr>
      </w:pPr>
      <w:r>
        <w:rPr>
          <w:lang w:bidi="fa-IR"/>
        </w:rPr>
        <w:t>14. Ibid. nos. 1298-1299</w:t>
      </w:r>
    </w:p>
    <w:p w:rsidR="00BF20E7" w:rsidRDefault="00BF20E7" w:rsidP="00BF20E7">
      <w:pPr>
        <w:pStyle w:val="libFootnote"/>
        <w:rPr>
          <w:lang w:bidi="fa-IR"/>
        </w:rPr>
      </w:pPr>
      <w:r>
        <w:rPr>
          <w:lang w:bidi="fa-IR"/>
        </w:rPr>
        <w:t xml:space="preserve">15. </w:t>
      </w:r>
      <w:r>
        <w:rPr>
          <w:rtl/>
          <w:lang w:bidi="fa-IR"/>
        </w:rPr>
        <w:t>غرر الحكم: 1566 و 1567</w:t>
      </w:r>
      <w:r>
        <w:rPr>
          <w:lang w:bidi="fa-IR"/>
        </w:rPr>
        <w:t xml:space="preserve"> .</w:t>
      </w:r>
    </w:p>
    <w:p w:rsidR="00BF20E7" w:rsidRDefault="00BF20E7" w:rsidP="00BF20E7">
      <w:pPr>
        <w:pStyle w:val="libFootnote"/>
        <w:rPr>
          <w:lang w:bidi="fa-IR"/>
        </w:rPr>
      </w:pPr>
      <w:r>
        <w:rPr>
          <w:lang w:bidi="fa-IR"/>
        </w:rPr>
        <w:t>16. Ibid. nos. 1566-15</w:t>
      </w:r>
      <w:r>
        <w:rPr>
          <w:rtl/>
          <w:lang w:bidi="fa-IR"/>
        </w:rPr>
        <w:t>67</w:t>
      </w:r>
    </w:p>
    <w:p w:rsidR="00BF20E7" w:rsidRDefault="00BF20E7" w:rsidP="00BF20E7">
      <w:pPr>
        <w:pStyle w:val="libFootnote"/>
        <w:rPr>
          <w:lang w:bidi="fa-IR"/>
        </w:rPr>
      </w:pPr>
      <w:r>
        <w:rPr>
          <w:lang w:bidi="fa-IR"/>
        </w:rPr>
        <w:t xml:space="preserve">17. </w:t>
      </w:r>
      <w:r>
        <w:rPr>
          <w:rtl/>
          <w:lang w:bidi="fa-IR"/>
        </w:rPr>
        <w:t>غرر الحكم: 7353</w:t>
      </w:r>
      <w:r>
        <w:rPr>
          <w:lang w:bidi="fa-IR"/>
        </w:rPr>
        <w:t xml:space="preserve"> .</w:t>
      </w:r>
    </w:p>
    <w:p w:rsidR="00BF20E7" w:rsidRDefault="00BF20E7" w:rsidP="00BF20E7">
      <w:pPr>
        <w:pStyle w:val="libFootnote"/>
        <w:rPr>
          <w:lang w:bidi="fa-IR"/>
        </w:rPr>
      </w:pPr>
      <w:r>
        <w:rPr>
          <w:lang w:bidi="fa-IR"/>
        </w:rPr>
        <w:t>18. Ibid. no. 7353</w:t>
      </w:r>
    </w:p>
    <w:p w:rsidR="00BF20E7" w:rsidRDefault="00BF20E7" w:rsidP="00BF20E7">
      <w:pPr>
        <w:pStyle w:val="libFootnote"/>
        <w:rPr>
          <w:lang w:bidi="fa-IR"/>
        </w:rPr>
      </w:pPr>
      <w:r>
        <w:rPr>
          <w:lang w:bidi="fa-IR"/>
        </w:rPr>
        <w:t xml:space="preserve">19. </w:t>
      </w:r>
      <w:r>
        <w:rPr>
          <w:rtl/>
          <w:lang w:bidi="fa-IR"/>
        </w:rPr>
        <w:t>غرر الحكم : 5558</w:t>
      </w:r>
      <w:r>
        <w:rPr>
          <w:lang w:bidi="fa-IR"/>
        </w:rPr>
        <w:t xml:space="preserve"> .</w:t>
      </w:r>
    </w:p>
    <w:p w:rsidR="00BF20E7" w:rsidRDefault="00BF20E7" w:rsidP="00BF20E7">
      <w:pPr>
        <w:pStyle w:val="libFootnote"/>
        <w:rPr>
          <w:lang w:bidi="fa-IR"/>
        </w:rPr>
      </w:pPr>
      <w:r>
        <w:rPr>
          <w:lang w:bidi="fa-IR"/>
        </w:rPr>
        <w:t>20. Ibid. no. 5558</w:t>
      </w:r>
    </w:p>
    <w:p w:rsidR="00BF20E7" w:rsidRDefault="00BF20E7" w:rsidP="00BF20E7">
      <w:pPr>
        <w:pStyle w:val="libFootnote"/>
        <w:rPr>
          <w:lang w:bidi="fa-IR"/>
        </w:rPr>
      </w:pPr>
      <w:r>
        <w:rPr>
          <w:lang w:bidi="fa-IR"/>
        </w:rPr>
        <w:t xml:space="preserve">21. </w:t>
      </w:r>
      <w:r>
        <w:rPr>
          <w:rtl/>
          <w:lang w:bidi="fa-IR"/>
        </w:rPr>
        <w:t>بحار الأنوار : 44 / 89 / 2</w:t>
      </w:r>
      <w:r>
        <w:rPr>
          <w:lang w:bidi="fa-IR"/>
        </w:rPr>
        <w:t xml:space="preserve"> .</w:t>
      </w:r>
    </w:p>
    <w:p w:rsidR="00BF20E7" w:rsidRDefault="00BF20E7" w:rsidP="00BF20E7">
      <w:pPr>
        <w:pStyle w:val="libFootnote"/>
        <w:rPr>
          <w:lang w:bidi="fa-IR"/>
        </w:rPr>
      </w:pPr>
      <w:r>
        <w:rPr>
          <w:lang w:bidi="fa-IR"/>
        </w:rPr>
        <w:t>22. Bihar al-Anwar, v. 44, p. 89, no. 2</w:t>
      </w:r>
    </w:p>
    <w:p w:rsidR="00BF20E7" w:rsidRDefault="00BF20E7" w:rsidP="00BF20E7">
      <w:pPr>
        <w:pStyle w:val="libFootnote"/>
        <w:rPr>
          <w:lang w:bidi="fa-IR"/>
        </w:rPr>
      </w:pPr>
      <w:r>
        <w:rPr>
          <w:lang w:bidi="fa-IR"/>
        </w:rPr>
        <w:t xml:space="preserve">23. </w:t>
      </w:r>
      <w:r>
        <w:rPr>
          <w:rtl/>
          <w:lang w:bidi="fa-IR"/>
        </w:rPr>
        <w:t>الدّرة الباهرة : 27</w:t>
      </w:r>
      <w:r>
        <w:rPr>
          <w:lang w:bidi="fa-IR"/>
        </w:rPr>
        <w:t xml:space="preserve"> .</w:t>
      </w:r>
    </w:p>
    <w:p w:rsidR="00BF20E7" w:rsidRDefault="00BF20E7" w:rsidP="00BF20E7">
      <w:pPr>
        <w:pStyle w:val="libFootnote"/>
        <w:rPr>
          <w:lang w:bidi="fa-IR"/>
        </w:rPr>
      </w:pPr>
      <w:r>
        <w:rPr>
          <w:lang w:bidi="fa-IR"/>
        </w:rPr>
        <w:t>24. al-Durra al-Bahira, p. 27</w:t>
      </w:r>
    </w:p>
    <w:p w:rsidR="00BF20E7" w:rsidRDefault="00BF20E7" w:rsidP="00BF20E7">
      <w:pPr>
        <w:pStyle w:val="libFootnote"/>
        <w:rPr>
          <w:lang w:bidi="fa-IR"/>
        </w:rPr>
      </w:pPr>
      <w:r>
        <w:rPr>
          <w:lang w:bidi="fa-IR"/>
        </w:rPr>
        <w:lastRenderedPageBreak/>
        <w:t xml:space="preserve">25. </w:t>
      </w:r>
      <w:r>
        <w:rPr>
          <w:rtl/>
          <w:lang w:bidi="fa-IR"/>
        </w:rPr>
        <w:t>تحف العقول : 319</w:t>
      </w:r>
      <w:r>
        <w:rPr>
          <w:lang w:bidi="fa-IR"/>
        </w:rPr>
        <w:t xml:space="preserve"> .</w:t>
      </w:r>
    </w:p>
    <w:p w:rsidR="00BF20E7" w:rsidRDefault="00BF20E7" w:rsidP="00BF20E7">
      <w:pPr>
        <w:pStyle w:val="libFootnote"/>
        <w:rPr>
          <w:lang w:bidi="fa-IR"/>
        </w:rPr>
      </w:pPr>
      <w:r>
        <w:rPr>
          <w:lang w:bidi="fa-IR"/>
        </w:rPr>
        <w:t>26. Tuhaf al-Uqul, p. 319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696" w:name="_Toc484340837"/>
      <w:bookmarkStart w:id="697" w:name="_Toc485893672"/>
      <w:r>
        <w:rPr>
          <w:lang w:bidi="fa-IR"/>
        </w:rPr>
        <w:lastRenderedPageBreak/>
        <w:t xml:space="preserve">1592 - </w:t>
      </w:r>
      <w:r>
        <w:rPr>
          <w:rtl/>
          <w:lang w:bidi="fa-IR"/>
        </w:rPr>
        <w:t>ما لَيسَ مِن أخلاقِ الكِرامِ‏</w:t>
      </w:r>
      <w:bookmarkEnd w:id="696"/>
      <w:bookmarkEnd w:id="697"/>
    </w:p>
    <w:p w:rsidR="00BF20E7" w:rsidRDefault="00BF20E7" w:rsidP="005F6981">
      <w:pPr>
        <w:pStyle w:val="Heading2Center"/>
        <w:rPr>
          <w:lang w:bidi="fa-IR"/>
        </w:rPr>
      </w:pPr>
      <w:bookmarkStart w:id="698" w:name="_Toc484340838"/>
      <w:bookmarkStart w:id="699" w:name="_Toc485893673"/>
      <w:r>
        <w:rPr>
          <w:lang w:bidi="fa-IR"/>
        </w:rPr>
        <w:t>1592. WHAT IS NOT REGARDED AS THE VIRTUES</w:t>
      </w:r>
      <w:bookmarkEnd w:id="698"/>
      <w:bookmarkEnd w:id="699"/>
    </w:p>
    <w:p w:rsidR="00BF20E7" w:rsidRDefault="00BF20E7" w:rsidP="00CD431C">
      <w:pPr>
        <w:pStyle w:val="libAr"/>
        <w:rPr>
          <w:lang w:bidi="fa-IR"/>
        </w:rPr>
      </w:pPr>
      <w:r w:rsidRPr="00C65E9C">
        <w:rPr>
          <w:rStyle w:val="libBold1Char"/>
          <w:rFonts w:hint="cs"/>
          <w:rtl/>
        </w:rPr>
        <w:t>5497.</w:t>
      </w:r>
      <w:r>
        <w:rPr>
          <w:rtl/>
          <w:lang w:bidi="fa-IR"/>
        </w:rPr>
        <w:t xml:space="preserve"> الإمامُ عليٌّ عليه السلام : الكِذبُ والخِيانَةُ لَيسا مِن أخلاقِ الكِرامِ .</w:t>
      </w:r>
      <w:r>
        <w:rPr>
          <w:rStyle w:val="libFootnotenumChar"/>
          <w:rFonts w:hint="cs"/>
          <w:rtl/>
        </w:rPr>
        <w:t>1</w:t>
      </w:r>
    </w:p>
    <w:p w:rsidR="00BF20E7" w:rsidRDefault="00BF20E7" w:rsidP="00BF20E7">
      <w:pPr>
        <w:pStyle w:val="libNormal"/>
        <w:rPr>
          <w:lang w:bidi="fa-IR"/>
        </w:rPr>
      </w:pPr>
      <w:r w:rsidRPr="00C65E9C">
        <w:rPr>
          <w:rStyle w:val="libBold1Char"/>
        </w:rPr>
        <w:t>5497.</w:t>
      </w:r>
      <w:r>
        <w:rPr>
          <w:lang w:bidi="fa-IR"/>
        </w:rPr>
        <w:t xml:space="preserve"> Imam Ali </w:t>
      </w:r>
      <w:r>
        <w:t>(AS)</w:t>
      </w:r>
      <w:r>
        <w:rPr>
          <w:lang w:bidi="fa-IR"/>
        </w:rPr>
        <w:t xml:space="preserve"> said, 'lying and betrayal are not among the characteristics of the gernerous people.' </w:t>
      </w:r>
      <w:r>
        <w:rPr>
          <w:rStyle w:val="libFootnotenumChar"/>
        </w:rPr>
        <w:t>2</w:t>
      </w:r>
    </w:p>
    <w:p w:rsidR="00BF20E7" w:rsidRDefault="00BF20E7" w:rsidP="00CD431C">
      <w:pPr>
        <w:pStyle w:val="libAr"/>
        <w:rPr>
          <w:lang w:bidi="fa-IR"/>
        </w:rPr>
      </w:pPr>
      <w:r w:rsidRPr="00C65E9C">
        <w:rPr>
          <w:rStyle w:val="libBold1Char"/>
          <w:rFonts w:hint="cs"/>
          <w:rtl/>
        </w:rPr>
        <w:t>5498.</w:t>
      </w:r>
      <w:r>
        <w:rPr>
          <w:rtl/>
          <w:lang w:bidi="fa-IR"/>
        </w:rPr>
        <w:t xml:space="preserve"> الإمامُ عليٌّ عليه السلام : ليسَ مِن شِيَمِ الكِرامِ تَعجيلُ الانتِقامِ .</w:t>
      </w:r>
      <w:r>
        <w:rPr>
          <w:rStyle w:val="libFootnotenumChar"/>
          <w:rFonts w:hint="cs"/>
          <w:rtl/>
        </w:rPr>
        <w:t>3</w:t>
      </w:r>
    </w:p>
    <w:p w:rsidR="00BF20E7" w:rsidRDefault="00BF20E7" w:rsidP="00BF20E7">
      <w:pPr>
        <w:pStyle w:val="libNormal"/>
        <w:rPr>
          <w:lang w:bidi="fa-IR"/>
        </w:rPr>
      </w:pPr>
      <w:r w:rsidRPr="00C65E9C">
        <w:rPr>
          <w:rStyle w:val="libBold1Char"/>
        </w:rPr>
        <w:t>5498.</w:t>
      </w:r>
      <w:r>
        <w:rPr>
          <w:lang w:bidi="fa-IR"/>
        </w:rPr>
        <w:t xml:space="preserve"> Imam Ali </w:t>
      </w:r>
      <w:r>
        <w:t>(AS)</w:t>
      </w:r>
      <w:r>
        <w:rPr>
          <w:lang w:bidi="fa-IR"/>
        </w:rPr>
        <w:t xml:space="preserve"> said, 'It is not among the characteristics of generous people to hasten in taking revenge.' </w:t>
      </w:r>
      <w:r>
        <w:rPr>
          <w:rStyle w:val="libFootnotenumChar"/>
        </w:rPr>
        <w:t>4</w:t>
      </w:r>
    </w:p>
    <w:p w:rsidR="00BF20E7" w:rsidRDefault="00BF20E7" w:rsidP="00CD431C">
      <w:pPr>
        <w:pStyle w:val="libAr"/>
        <w:rPr>
          <w:lang w:bidi="fa-IR"/>
        </w:rPr>
      </w:pPr>
      <w:r w:rsidRPr="00C65E9C">
        <w:rPr>
          <w:rStyle w:val="libBold1Char"/>
          <w:rFonts w:hint="cs"/>
          <w:rtl/>
        </w:rPr>
        <w:t>5499.</w:t>
      </w:r>
      <w:r>
        <w:rPr>
          <w:rtl/>
          <w:lang w:bidi="fa-IR"/>
        </w:rPr>
        <w:t xml:space="preserve"> الإمامُ عليٌّ عليه السلام : مَن لم يُجازِ الإساءَةَ بالإحسانِ فليسَ مِن الكِرامِ .</w:t>
      </w:r>
      <w:r>
        <w:rPr>
          <w:rStyle w:val="libFootnotenumChar"/>
          <w:rFonts w:hint="cs"/>
          <w:rtl/>
        </w:rPr>
        <w:t>5</w:t>
      </w:r>
    </w:p>
    <w:p w:rsidR="00BF20E7" w:rsidRDefault="00BF20E7" w:rsidP="00BF20E7">
      <w:pPr>
        <w:pStyle w:val="libNormal"/>
        <w:rPr>
          <w:lang w:bidi="fa-IR"/>
        </w:rPr>
      </w:pPr>
      <w:r w:rsidRPr="00C65E9C">
        <w:rPr>
          <w:rStyle w:val="libBold1Char"/>
        </w:rPr>
        <w:t>5499.</w:t>
      </w:r>
      <w:r>
        <w:rPr>
          <w:lang w:bidi="fa-IR"/>
        </w:rPr>
        <w:t xml:space="preserve"> Imam Ali </w:t>
      </w:r>
      <w:r>
        <w:t>(AS)</w:t>
      </w:r>
      <w:r>
        <w:rPr>
          <w:lang w:bidi="fa-IR"/>
        </w:rPr>
        <w:t xml:space="preserve"> said, 'He who does not repay bad with good is not of the noble.' </w:t>
      </w:r>
      <w:r>
        <w:rPr>
          <w:rStyle w:val="libFootnotenumChar"/>
        </w:rPr>
        <w:t>6</w:t>
      </w:r>
    </w:p>
    <w:p w:rsidR="00BF20E7" w:rsidRDefault="00BF20E7" w:rsidP="00CD431C">
      <w:pPr>
        <w:pStyle w:val="libAr"/>
        <w:rPr>
          <w:lang w:bidi="fa-IR"/>
        </w:rPr>
      </w:pPr>
      <w:r w:rsidRPr="00C65E9C">
        <w:rPr>
          <w:rStyle w:val="libBold1Char"/>
          <w:rFonts w:hint="cs"/>
          <w:rtl/>
        </w:rPr>
        <w:t>5500.</w:t>
      </w:r>
      <w:r>
        <w:rPr>
          <w:rtl/>
          <w:lang w:bidi="fa-IR"/>
        </w:rPr>
        <w:t xml:space="preserve"> الإمامُ الحسنُ عليه السلام : مَن عَدَّدَ نِعَمَهُ مَحَقَ كَرَمَهُ .</w:t>
      </w:r>
      <w:r>
        <w:rPr>
          <w:rStyle w:val="libFootnotenumChar"/>
          <w:rFonts w:hint="cs"/>
          <w:rtl/>
        </w:rPr>
        <w:t>7</w:t>
      </w:r>
    </w:p>
    <w:p w:rsidR="00BF20E7" w:rsidRDefault="00BF20E7" w:rsidP="00BF20E7">
      <w:pPr>
        <w:pStyle w:val="libNormal"/>
        <w:rPr>
          <w:lang w:bidi="fa-IR"/>
        </w:rPr>
      </w:pPr>
      <w:r w:rsidRPr="00C65E9C">
        <w:rPr>
          <w:rStyle w:val="libBold1Char"/>
        </w:rPr>
        <w:t>5500.</w:t>
      </w:r>
      <w:r>
        <w:rPr>
          <w:lang w:bidi="fa-IR"/>
        </w:rPr>
        <w:t xml:space="preserve"> Imam Hasan </w:t>
      </w:r>
      <w:r>
        <w:t>(AS)</w:t>
      </w:r>
      <w:r>
        <w:rPr>
          <w:lang w:bidi="fa-IR"/>
        </w:rPr>
        <w:t xml:space="preserve"> said, 'He who counts his favours [to others] destroys his own generosity.'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700" w:name="_Toc484340839"/>
      <w:bookmarkStart w:id="701" w:name="_Toc485893674"/>
      <w:r>
        <w:rPr>
          <w:lang w:bidi="fa-IR"/>
        </w:rPr>
        <w:t>Notes</w:t>
      </w:r>
      <w:bookmarkEnd w:id="700"/>
      <w:bookmarkEnd w:id="701"/>
    </w:p>
    <w:p w:rsidR="00BF20E7" w:rsidRDefault="00BF20E7" w:rsidP="00BF20E7">
      <w:pPr>
        <w:pStyle w:val="libFootnote"/>
        <w:rPr>
          <w:lang w:bidi="fa-IR"/>
        </w:rPr>
      </w:pPr>
      <w:r>
        <w:rPr>
          <w:lang w:bidi="fa-IR"/>
        </w:rPr>
        <w:t xml:space="preserve">1. </w:t>
      </w:r>
      <w:r>
        <w:rPr>
          <w:rtl/>
          <w:lang w:bidi="fa-IR"/>
        </w:rPr>
        <w:t>غرر الحكم : 1507</w:t>
      </w:r>
      <w:r>
        <w:rPr>
          <w:lang w:bidi="fa-IR"/>
        </w:rPr>
        <w:t xml:space="preserve"> .</w:t>
      </w:r>
    </w:p>
    <w:p w:rsidR="00BF20E7" w:rsidRDefault="00BF20E7" w:rsidP="00BF20E7">
      <w:pPr>
        <w:pStyle w:val="libFootnote"/>
        <w:rPr>
          <w:lang w:bidi="fa-IR"/>
        </w:rPr>
      </w:pPr>
      <w:r>
        <w:rPr>
          <w:lang w:bidi="fa-IR"/>
        </w:rPr>
        <w:t>2. Ghurar al-Hikam, no. 1507</w:t>
      </w:r>
    </w:p>
    <w:p w:rsidR="00BF20E7" w:rsidRDefault="00BF20E7" w:rsidP="00BF20E7">
      <w:pPr>
        <w:pStyle w:val="libFootnote"/>
        <w:rPr>
          <w:lang w:bidi="fa-IR"/>
        </w:rPr>
      </w:pPr>
      <w:r>
        <w:rPr>
          <w:lang w:bidi="fa-IR"/>
        </w:rPr>
        <w:t xml:space="preserve">3. </w:t>
      </w:r>
      <w:r>
        <w:rPr>
          <w:rtl/>
          <w:lang w:bidi="fa-IR"/>
        </w:rPr>
        <w:t>غرر الحكم : 7490</w:t>
      </w:r>
      <w:r>
        <w:rPr>
          <w:lang w:bidi="fa-IR"/>
        </w:rPr>
        <w:t xml:space="preserve"> .</w:t>
      </w:r>
    </w:p>
    <w:p w:rsidR="00BF20E7" w:rsidRDefault="00BF20E7" w:rsidP="00BF20E7">
      <w:pPr>
        <w:pStyle w:val="libFootnote"/>
        <w:rPr>
          <w:lang w:bidi="fa-IR"/>
        </w:rPr>
      </w:pPr>
      <w:r>
        <w:rPr>
          <w:lang w:bidi="fa-IR"/>
        </w:rPr>
        <w:t>4. Ibid. no. 7490</w:t>
      </w:r>
    </w:p>
    <w:p w:rsidR="00BF20E7" w:rsidRDefault="00BF20E7" w:rsidP="00BF20E7">
      <w:pPr>
        <w:pStyle w:val="libFootnote"/>
        <w:rPr>
          <w:lang w:bidi="fa-IR"/>
        </w:rPr>
      </w:pPr>
      <w:r>
        <w:rPr>
          <w:lang w:bidi="fa-IR"/>
        </w:rPr>
        <w:t xml:space="preserve">5. </w:t>
      </w:r>
      <w:r>
        <w:rPr>
          <w:rtl/>
          <w:lang w:bidi="fa-IR"/>
        </w:rPr>
        <w:t>غرر الحكم : 8958</w:t>
      </w:r>
      <w:r>
        <w:rPr>
          <w:lang w:bidi="fa-IR"/>
        </w:rPr>
        <w:t xml:space="preserve"> .</w:t>
      </w:r>
    </w:p>
    <w:p w:rsidR="00BF20E7" w:rsidRDefault="00BF20E7" w:rsidP="00BF20E7">
      <w:pPr>
        <w:pStyle w:val="libFootnote"/>
        <w:rPr>
          <w:lang w:bidi="fa-IR"/>
        </w:rPr>
      </w:pPr>
      <w:r>
        <w:rPr>
          <w:lang w:bidi="fa-IR"/>
        </w:rPr>
        <w:t>6. Ibid. no. 8958</w:t>
      </w:r>
    </w:p>
    <w:p w:rsidR="00BF20E7" w:rsidRDefault="00BF20E7" w:rsidP="00BF20E7">
      <w:pPr>
        <w:pStyle w:val="libFootnote"/>
        <w:rPr>
          <w:lang w:bidi="fa-IR"/>
        </w:rPr>
      </w:pPr>
      <w:r>
        <w:rPr>
          <w:lang w:bidi="fa-IR"/>
        </w:rPr>
        <w:t xml:space="preserve">7. </w:t>
      </w:r>
      <w:r>
        <w:rPr>
          <w:rtl/>
          <w:lang w:bidi="fa-IR"/>
        </w:rPr>
        <w:t>بحار الأنوار : 78 / 113 / 7</w:t>
      </w:r>
      <w:r>
        <w:rPr>
          <w:lang w:bidi="fa-IR"/>
        </w:rPr>
        <w:t xml:space="preserve"> .</w:t>
      </w:r>
    </w:p>
    <w:p w:rsidR="00BF20E7" w:rsidRDefault="00BF20E7" w:rsidP="00BF20E7">
      <w:pPr>
        <w:pStyle w:val="libFootnote"/>
        <w:rPr>
          <w:lang w:bidi="fa-IR"/>
        </w:rPr>
      </w:pPr>
      <w:r>
        <w:rPr>
          <w:lang w:bidi="fa-IR"/>
        </w:rPr>
        <w:t>8. Bihar al-Anwar, v. 78, p. 113,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02" w:name="_Toc484340840"/>
      <w:bookmarkStart w:id="703" w:name="_Toc485893675"/>
      <w:r>
        <w:rPr>
          <w:lang w:bidi="fa-IR"/>
        </w:rPr>
        <w:lastRenderedPageBreak/>
        <w:t xml:space="preserve">1593 - </w:t>
      </w:r>
      <w:r>
        <w:rPr>
          <w:rtl/>
          <w:lang w:bidi="fa-IR"/>
        </w:rPr>
        <w:t>الحَثُّ عَلى‏ إكرامِ الكَريمِ‏</w:t>
      </w:r>
      <w:bookmarkEnd w:id="702"/>
      <w:bookmarkEnd w:id="703"/>
    </w:p>
    <w:p w:rsidR="00BF20E7" w:rsidRDefault="00BF20E7" w:rsidP="005F6981">
      <w:pPr>
        <w:pStyle w:val="Heading2Center"/>
        <w:rPr>
          <w:lang w:bidi="fa-IR"/>
        </w:rPr>
      </w:pPr>
      <w:bookmarkStart w:id="704" w:name="_Toc484340841"/>
      <w:bookmarkStart w:id="705" w:name="_Toc485893676"/>
      <w:r>
        <w:rPr>
          <w:lang w:bidi="fa-IR"/>
        </w:rPr>
        <w:t>1593. ENCOURAGING KINDNESS TOWARDS</w:t>
      </w:r>
      <w:bookmarkEnd w:id="704"/>
      <w:bookmarkEnd w:id="705"/>
    </w:p>
    <w:p w:rsidR="00BF20E7" w:rsidRDefault="00BF20E7" w:rsidP="00CD431C">
      <w:pPr>
        <w:pStyle w:val="libAr"/>
        <w:rPr>
          <w:lang w:bidi="fa-IR"/>
        </w:rPr>
      </w:pPr>
      <w:r w:rsidRPr="00C65E9C">
        <w:rPr>
          <w:rStyle w:val="libBold1Char"/>
          <w:rFonts w:hint="cs"/>
          <w:rtl/>
        </w:rPr>
        <w:t>5501.</w:t>
      </w:r>
      <w:r>
        <w:rPr>
          <w:rtl/>
          <w:lang w:bidi="fa-IR"/>
        </w:rPr>
        <w:t xml:space="preserve"> رسولُ اللَّهِ صلى اللَّه عليه وآله : أكرِمُوا كريمَ كُلِّ قَومٍ .</w:t>
      </w:r>
      <w:r>
        <w:rPr>
          <w:rStyle w:val="libFootnotenumChar"/>
          <w:rFonts w:hint="cs"/>
          <w:rtl/>
        </w:rPr>
        <w:t>1</w:t>
      </w:r>
    </w:p>
    <w:p w:rsidR="00BF20E7" w:rsidRDefault="00BF20E7" w:rsidP="00BF20E7">
      <w:pPr>
        <w:pStyle w:val="libNormal"/>
        <w:rPr>
          <w:lang w:bidi="fa-IR"/>
        </w:rPr>
      </w:pPr>
      <w:r w:rsidRPr="00C65E9C">
        <w:rPr>
          <w:rStyle w:val="libBold1Char"/>
        </w:rPr>
        <w:t>5501.</w:t>
      </w:r>
      <w:r>
        <w:rPr>
          <w:lang w:bidi="fa-IR"/>
        </w:rPr>
        <w:t xml:space="preserve"> The Prophet </w:t>
      </w:r>
      <w:r>
        <w:t>(SAWA)</w:t>
      </w:r>
      <w:r>
        <w:rPr>
          <w:lang w:bidi="fa-IR"/>
        </w:rPr>
        <w:t xml:space="preserve"> said, 'Honour the generous of every race of people.'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706" w:name="_Toc484340842"/>
      <w:bookmarkStart w:id="707" w:name="_Toc485893677"/>
      <w:r>
        <w:rPr>
          <w:lang w:bidi="fa-IR"/>
        </w:rPr>
        <w:t>Notes</w:t>
      </w:r>
      <w:bookmarkEnd w:id="706"/>
      <w:bookmarkEnd w:id="707"/>
    </w:p>
    <w:p w:rsidR="00BF20E7" w:rsidRDefault="00BF20E7" w:rsidP="00BF20E7">
      <w:pPr>
        <w:pStyle w:val="libFootnote"/>
        <w:rPr>
          <w:lang w:bidi="fa-IR"/>
        </w:rPr>
      </w:pPr>
      <w:r>
        <w:rPr>
          <w:lang w:bidi="fa-IR"/>
        </w:rPr>
        <w:t xml:space="preserve">1. </w:t>
      </w:r>
      <w:r>
        <w:rPr>
          <w:rtl/>
          <w:lang w:bidi="fa-IR"/>
        </w:rPr>
        <w:t>بحار الأنوار : 46 / 15 / 33</w:t>
      </w:r>
      <w:r>
        <w:rPr>
          <w:lang w:bidi="fa-IR"/>
        </w:rPr>
        <w:t xml:space="preserve"> .</w:t>
      </w:r>
    </w:p>
    <w:p w:rsidR="00BF20E7" w:rsidRDefault="00BF20E7" w:rsidP="00BF20E7">
      <w:pPr>
        <w:pStyle w:val="libFootnote"/>
        <w:rPr>
          <w:lang w:bidi="fa-IR"/>
        </w:rPr>
      </w:pPr>
      <w:r>
        <w:rPr>
          <w:lang w:bidi="fa-IR"/>
        </w:rPr>
        <w:t>2. Ibid. v. 46, p. 15, no. 33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08" w:name="_Toc484340843"/>
      <w:bookmarkStart w:id="709" w:name="_Toc485893678"/>
      <w:r>
        <w:rPr>
          <w:lang w:bidi="fa-IR"/>
        </w:rPr>
        <w:lastRenderedPageBreak/>
        <w:t xml:space="preserve">1594 - </w:t>
      </w:r>
      <w:r>
        <w:rPr>
          <w:rtl/>
          <w:lang w:bidi="fa-IR"/>
        </w:rPr>
        <w:t>فَضلُ الإكرامِ‏</w:t>
      </w:r>
      <w:bookmarkEnd w:id="708"/>
      <w:bookmarkEnd w:id="709"/>
    </w:p>
    <w:p w:rsidR="00BF20E7" w:rsidRDefault="00BF20E7" w:rsidP="005F6981">
      <w:pPr>
        <w:pStyle w:val="Heading2Center"/>
        <w:rPr>
          <w:lang w:bidi="fa-IR"/>
        </w:rPr>
      </w:pPr>
      <w:bookmarkStart w:id="710" w:name="_Toc484340844"/>
      <w:bookmarkStart w:id="711" w:name="_Toc485893679"/>
      <w:r>
        <w:rPr>
          <w:lang w:bidi="fa-IR"/>
        </w:rPr>
        <w:t>1594. THE VIRTUE OF TREATING</w:t>
      </w:r>
      <w:bookmarkEnd w:id="710"/>
      <w:bookmarkEnd w:id="711"/>
    </w:p>
    <w:p w:rsidR="00BF20E7" w:rsidRDefault="00BF20E7" w:rsidP="00CD431C">
      <w:pPr>
        <w:pStyle w:val="libAr"/>
        <w:rPr>
          <w:lang w:bidi="fa-IR"/>
        </w:rPr>
      </w:pPr>
      <w:r w:rsidRPr="00C65E9C">
        <w:rPr>
          <w:rStyle w:val="libBold1Char"/>
          <w:rFonts w:hint="cs"/>
          <w:rtl/>
        </w:rPr>
        <w:t>5502.</w:t>
      </w:r>
      <w:r>
        <w:rPr>
          <w:rtl/>
          <w:lang w:bidi="fa-IR"/>
        </w:rPr>
        <w:t xml:space="preserve"> رسولُ اللَّهِ صلى اللَّه عليه وآله - لمّا دَخَلَ علَيهِ سلمانُ وهُو مُتَّكئٌ على‏ وِسادَةٍ فَألقاها إلَيهِ - : يا سلمانُ ، ما مِن مُسلمٍ دَخَلَ على‏ أخيهِ المُسلمِ فَيُلقي لَهُ الوِسادَةَ إكراماً لَهُ إلّا غَفَرَ اللَّهُ لَهُ .</w:t>
      </w:r>
      <w:r>
        <w:rPr>
          <w:rStyle w:val="libFootnotenumChar"/>
          <w:rFonts w:hint="cs"/>
          <w:rtl/>
        </w:rPr>
        <w:t>1</w:t>
      </w:r>
    </w:p>
    <w:p w:rsidR="00BF20E7" w:rsidRDefault="00BF20E7" w:rsidP="00BF20E7">
      <w:pPr>
        <w:pStyle w:val="libNormal"/>
        <w:rPr>
          <w:lang w:bidi="fa-IR"/>
        </w:rPr>
      </w:pPr>
      <w:r w:rsidRPr="00C65E9C">
        <w:rPr>
          <w:rStyle w:val="libBold1Char"/>
        </w:rPr>
        <w:t>5502.</w:t>
      </w:r>
      <w:r>
        <w:rPr>
          <w:lang w:bidi="fa-IR"/>
        </w:rPr>
        <w:t xml:space="preserve"> The Prophet </w:t>
      </w:r>
      <w:r>
        <w:t>(SAWA)</w:t>
      </w:r>
      <w:r>
        <w:rPr>
          <w:lang w:bidi="fa-IR"/>
        </w:rPr>
        <w:t xml:space="preserve">, when Salman entered the room and he </w:t>
      </w:r>
      <w:r>
        <w:t>(SAWA)</w:t>
      </w:r>
      <w:r>
        <w:rPr>
          <w:lang w:bidi="fa-IR"/>
        </w:rPr>
        <w:t xml:space="preserve"> was leaning on a cushion, he gave it to Salman saying, 'O Salman, any Muslim who visits his Muslim brother, and the latter gives him a cushion [to sit on] in honour of him, Allah will forgive him.' </w:t>
      </w:r>
      <w:r>
        <w:rPr>
          <w:rStyle w:val="libFootnotenumChar"/>
        </w:rPr>
        <w:t>2</w:t>
      </w:r>
    </w:p>
    <w:p w:rsidR="00BF20E7" w:rsidRDefault="00BF20E7" w:rsidP="00CD431C">
      <w:pPr>
        <w:pStyle w:val="libAr"/>
        <w:rPr>
          <w:lang w:bidi="fa-IR"/>
        </w:rPr>
      </w:pPr>
      <w:r w:rsidRPr="00C65E9C">
        <w:rPr>
          <w:rStyle w:val="libBold1Char"/>
          <w:rFonts w:hint="cs"/>
          <w:rtl/>
        </w:rPr>
        <w:t>5503.</w:t>
      </w:r>
      <w:r>
        <w:rPr>
          <w:rtl/>
          <w:lang w:bidi="fa-IR"/>
        </w:rPr>
        <w:t xml:space="preserve"> رسولُ اللَّهِ صلى اللَّه عليه وآله : إنّ مِن عِظَمِ جَلالِ اللَّهِ تعالى‏ إكرامُ ثلاثةٍ : ذِي الشَّيبَةِ في الإسلامِ ، والإمامِ العادِلِ، وحامِلِ القرآنِ غيرِ الغالي ولا الجافي عَنهُ .</w:t>
      </w:r>
      <w:r>
        <w:rPr>
          <w:rStyle w:val="libFootnotenumChar"/>
          <w:rFonts w:hint="cs"/>
          <w:rtl/>
        </w:rPr>
        <w:t>3</w:t>
      </w:r>
    </w:p>
    <w:p w:rsidR="00BF20E7" w:rsidRDefault="00BF20E7" w:rsidP="00BF20E7">
      <w:pPr>
        <w:pStyle w:val="libNormal"/>
        <w:rPr>
          <w:lang w:bidi="fa-IR"/>
        </w:rPr>
      </w:pPr>
      <w:r w:rsidRPr="00C65E9C">
        <w:rPr>
          <w:rStyle w:val="libBold1Char"/>
        </w:rPr>
        <w:t>5503.</w:t>
      </w:r>
      <w:r>
        <w:rPr>
          <w:lang w:bidi="fa-IR"/>
        </w:rPr>
        <w:t xml:space="preserve"> The Prophet </w:t>
      </w:r>
      <w:r>
        <w:t>(SAWA)</w:t>
      </w:r>
      <w:r>
        <w:rPr>
          <w:lang w:bidi="fa-IR"/>
        </w:rPr>
        <w:t xml:space="preserve"> said, 'Honouring three people is glorifying the Magnitude of Allah: a Muslim of old age, a just leader, and one who has memorised the Quran, who is neither an extremist with regard to it, nor has he shunned it [practicing it] aside.' </w:t>
      </w:r>
      <w:r>
        <w:rPr>
          <w:rStyle w:val="libFootnotenumChar"/>
        </w:rPr>
        <w:t>4</w:t>
      </w:r>
    </w:p>
    <w:p w:rsidR="00BF20E7" w:rsidRDefault="00BF20E7" w:rsidP="00CD431C">
      <w:pPr>
        <w:pStyle w:val="libAr"/>
        <w:rPr>
          <w:lang w:bidi="fa-IR"/>
        </w:rPr>
      </w:pPr>
      <w:r w:rsidRPr="00C65E9C">
        <w:rPr>
          <w:rStyle w:val="libBold1Char"/>
          <w:rFonts w:hint="cs"/>
          <w:rtl/>
        </w:rPr>
        <w:t>5504.</w:t>
      </w:r>
      <w:r>
        <w:rPr>
          <w:rtl/>
          <w:lang w:bidi="fa-IR"/>
        </w:rPr>
        <w:t xml:space="preserve"> رسولُ اللَّهِ صلى اللَّه عليه وآله: مَن أكرَمَ أخاهُ فإنّما يُكرِمُ اللَّهَ .</w:t>
      </w:r>
      <w:r>
        <w:rPr>
          <w:rStyle w:val="libFootnotenumChar"/>
          <w:rFonts w:hint="cs"/>
          <w:rtl/>
        </w:rPr>
        <w:t>5</w:t>
      </w:r>
    </w:p>
    <w:p w:rsidR="00BF20E7" w:rsidRDefault="00BF20E7" w:rsidP="00BF20E7">
      <w:pPr>
        <w:pStyle w:val="libNormal"/>
        <w:rPr>
          <w:lang w:bidi="fa-IR"/>
        </w:rPr>
      </w:pPr>
      <w:r w:rsidRPr="00C65E9C">
        <w:rPr>
          <w:rStyle w:val="libBold1Char"/>
        </w:rPr>
        <w:t>5504.</w:t>
      </w:r>
      <w:r>
        <w:rPr>
          <w:lang w:bidi="fa-IR"/>
        </w:rPr>
        <w:t xml:space="preserve"> The Prophet </w:t>
      </w:r>
      <w:r>
        <w:t>(SAWA)</w:t>
      </w:r>
      <w:r>
        <w:rPr>
          <w:lang w:bidi="fa-IR"/>
        </w:rPr>
        <w:t xml:space="preserve"> said, 'Whoever honours his brother honours Allah indeed.' </w:t>
      </w:r>
      <w:r>
        <w:rPr>
          <w:rStyle w:val="libFootnotenumChar"/>
        </w:rPr>
        <w:t>6</w:t>
      </w:r>
    </w:p>
    <w:p w:rsidR="00BF20E7" w:rsidRDefault="00BF20E7" w:rsidP="00CD431C">
      <w:pPr>
        <w:pStyle w:val="libAr"/>
        <w:rPr>
          <w:lang w:bidi="fa-IR"/>
        </w:rPr>
      </w:pPr>
      <w:r w:rsidRPr="00C65E9C">
        <w:rPr>
          <w:rStyle w:val="libBold1Char"/>
          <w:rFonts w:hint="cs"/>
          <w:rtl/>
        </w:rPr>
        <w:t>5505.</w:t>
      </w:r>
      <w:r>
        <w:rPr>
          <w:rtl/>
          <w:lang w:bidi="fa-IR"/>
        </w:rPr>
        <w:t xml:space="preserve"> رسولُ اللَّهِ صلى اللَّه عليه وآله: إذا أتاكُم الزّائرُ فَأكرِمُوهُ .</w:t>
      </w:r>
      <w:r>
        <w:rPr>
          <w:rStyle w:val="libFootnotenumChar"/>
          <w:rFonts w:hint="cs"/>
          <w:rtl/>
        </w:rPr>
        <w:t>7</w:t>
      </w:r>
    </w:p>
    <w:p w:rsidR="00BF20E7" w:rsidRDefault="00BF20E7" w:rsidP="00BF20E7">
      <w:pPr>
        <w:pStyle w:val="libNormal"/>
        <w:rPr>
          <w:lang w:bidi="fa-IR"/>
        </w:rPr>
      </w:pPr>
      <w:r w:rsidRPr="00C65E9C">
        <w:rPr>
          <w:rStyle w:val="libBold1Char"/>
        </w:rPr>
        <w:t>5505.</w:t>
      </w:r>
      <w:r>
        <w:rPr>
          <w:lang w:bidi="fa-IR"/>
        </w:rPr>
        <w:t xml:space="preserve"> The Prophet </w:t>
      </w:r>
      <w:r>
        <w:t>(SAWA)</w:t>
      </w:r>
      <w:r>
        <w:rPr>
          <w:lang w:bidi="fa-IR"/>
        </w:rPr>
        <w:t xml:space="preserve"> said, 'When a visitor comes to you honour him.' </w:t>
      </w:r>
      <w:r>
        <w:rPr>
          <w:rStyle w:val="libFootnotenumChar"/>
        </w:rPr>
        <w:t>8</w:t>
      </w:r>
    </w:p>
    <w:p w:rsidR="00BF20E7" w:rsidRDefault="00BF20E7" w:rsidP="00CD431C">
      <w:pPr>
        <w:pStyle w:val="libAr"/>
        <w:rPr>
          <w:lang w:bidi="fa-IR"/>
        </w:rPr>
      </w:pPr>
      <w:r w:rsidRPr="00C65E9C">
        <w:rPr>
          <w:rStyle w:val="libBold1Char"/>
          <w:rFonts w:hint="cs"/>
          <w:rtl/>
        </w:rPr>
        <w:t>5506.</w:t>
      </w:r>
      <w:r>
        <w:rPr>
          <w:rtl/>
          <w:lang w:bidi="fa-IR"/>
        </w:rPr>
        <w:t xml:space="preserve"> رسولُ اللَّهِ صلى اللَّه عليه وآله: مَن كانَ يُؤمِنُ باللَّهِ واليَومِ الآخِرِ فَليُكرِمْ جَليسَهُ .</w:t>
      </w:r>
      <w:r>
        <w:rPr>
          <w:rStyle w:val="libFootnotenumChar"/>
          <w:rFonts w:hint="cs"/>
          <w:rtl/>
        </w:rPr>
        <w:t>9</w:t>
      </w:r>
    </w:p>
    <w:p w:rsidR="00BF20E7" w:rsidRDefault="00BF20E7" w:rsidP="00BF20E7">
      <w:pPr>
        <w:pStyle w:val="libNormal"/>
        <w:rPr>
          <w:lang w:bidi="fa-IR"/>
        </w:rPr>
      </w:pPr>
      <w:r w:rsidRPr="00C65E9C">
        <w:rPr>
          <w:rStyle w:val="libBold1Char"/>
        </w:rPr>
        <w:t>5506.</w:t>
      </w:r>
      <w:r>
        <w:rPr>
          <w:lang w:bidi="fa-IR"/>
        </w:rPr>
        <w:t xml:space="preserve"> The Prophet </w:t>
      </w:r>
      <w:r>
        <w:t>(SAWA)</w:t>
      </w:r>
      <w:r>
        <w:rPr>
          <w:lang w:bidi="fa-IR"/>
        </w:rPr>
        <w:t xml:space="preserve"> said, 'Whoever believes in Allah and the Hereafter should honour the people he sits with.' </w:t>
      </w:r>
      <w:r>
        <w:rPr>
          <w:rStyle w:val="libFootnotenumChar"/>
        </w:rPr>
        <w:t>10</w:t>
      </w:r>
    </w:p>
    <w:p w:rsidR="00BF20E7" w:rsidRDefault="00BF20E7" w:rsidP="00CD431C">
      <w:pPr>
        <w:pStyle w:val="libAr"/>
        <w:rPr>
          <w:lang w:bidi="fa-IR"/>
        </w:rPr>
      </w:pPr>
      <w:r w:rsidRPr="00C65E9C">
        <w:rPr>
          <w:rStyle w:val="libBold1Char"/>
          <w:rFonts w:hint="cs"/>
          <w:rtl/>
        </w:rPr>
        <w:t>5507.</w:t>
      </w:r>
      <w:r>
        <w:rPr>
          <w:rtl/>
          <w:lang w:bidi="fa-IR"/>
        </w:rPr>
        <w:t xml:space="preserve"> رسولُ اللَّهِ صلى اللَّه عليه وآله: مَن أخَذَ بِرِكابِ رَجُلٍ لا يَرجُوهُ ولا يَخافُهُ غُفِرَ لَهُ .</w:t>
      </w:r>
      <w:r>
        <w:rPr>
          <w:rStyle w:val="libFootnotenumChar"/>
          <w:rFonts w:hint="cs"/>
          <w:rtl/>
        </w:rPr>
        <w:t>11</w:t>
      </w:r>
    </w:p>
    <w:p w:rsidR="00BF20E7" w:rsidRDefault="00BF20E7" w:rsidP="00BF20E7">
      <w:pPr>
        <w:pStyle w:val="libNormal"/>
        <w:rPr>
          <w:lang w:bidi="fa-IR"/>
        </w:rPr>
      </w:pPr>
      <w:r w:rsidRPr="00C65E9C">
        <w:rPr>
          <w:rStyle w:val="libBold1Char"/>
        </w:rPr>
        <w:t>5507.</w:t>
      </w:r>
      <w:r>
        <w:rPr>
          <w:lang w:bidi="fa-IR"/>
        </w:rPr>
        <w:t xml:space="preserve"> The Prophet </w:t>
      </w:r>
      <w:r>
        <w:t>(SAWA)</w:t>
      </w:r>
      <w:r>
        <w:rPr>
          <w:lang w:bidi="fa-IR"/>
        </w:rPr>
        <w:t xml:space="preserve"> said, 'Anyone who takes the stirrup of a person [in order to assist him], neither from hope of a reward from him thereof, nor from fear of him will be forgiven.' </w:t>
      </w:r>
      <w:r>
        <w:rPr>
          <w:rStyle w:val="libFootnotenumChar"/>
        </w:rPr>
        <w:t>12</w:t>
      </w:r>
    </w:p>
    <w:p w:rsidR="00BF20E7" w:rsidRDefault="00BF20E7" w:rsidP="00CD431C">
      <w:pPr>
        <w:pStyle w:val="libAr"/>
        <w:rPr>
          <w:lang w:bidi="fa-IR"/>
        </w:rPr>
      </w:pPr>
      <w:r w:rsidRPr="00C65E9C">
        <w:rPr>
          <w:rStyle w:val="libBold1Char"/>
          <w:rFonts w:hint="cs"/>
          <w:rtl/>
        </w:rPr>
        <w:t>5508.</w:t>
      </w:r>
      <w:r>
        <w:rPr>
          <w:rtl/>
          <w:lang w:bidi="fa-IR"/>
        </w:rPr>
        <w:t xml:space="preserve"> رسولُ اللَّهِ صلى اللَّه عليه وآله : بالدّاخِلِ دَهشَةٌ فَتَلَقَّوهُ بِمَرحَباً .</w:t>
      </w:r>
      <w:r>
        <w:rPr>
          <w:rStyle w:val="libFootnotenumChar"/>
          <w:rFonts w:hint="cs"/>
          <w:rtl/>
        </w:rPr>
        <w:t>13</w:t>
      </w:r>
    </w:p>
    <w:p w:rsidR="00BF20E7" w:rsidRDefault="00BF20E7" w:rsidP="00BF20E7">
      <w:pPr>
        <w:pStyle w:val="libNormal"/>
        <w:rPr>
          <w:lang w:bidi="fa-IR"/>
        </w:rPr>
      </w:pPr>
      <w:r w:rsidRPr="00C65E9C">
        <w:rPr>
          <w:rStyle w:val="libBold1Char"/>
        </w:rPr>
        <w:t>5508.</w:t>
      </w:r>
      <w:r>
        <w:rPr>
          <w:lang w:bidi="fa-IR"/>
        </w:rPr>
        <w:t xml:space="preserve"> The Prophet </w:t>
      </w:r>
      <w:r>
        <w:t>(SAWA)</w:t>
      </w:r>
      <w:r>
        <w:rPr>
          <w:lang w:bidi="fa-IR"/>
        </w:rPr>
        <w:t xml:space="preserve"> said, 'When one enters a place he is taken aback, so receive him with a welcome.' </w:t>
      </w:r>
      <w:r>
        <w:rPr>
          <w:rStyle w:val="libFootnotenumChar"/>
        </w:rPr>
        <w:t>14</w:t>
      </w:r>
    </w:p>
    <w:p w:rsidR="00BF20E7" w:rsidRDefault="00BF20E7" w:rsidP="00CD431C">
      <w:pPr>
        <w:pStyle w:val="libAr"/>
        <w:rPr>
          <w:lang w:bidi="fa-IR"/>
        </w:rPr>
      </w:pPr>
      <w:r w:rsidRPr="00C65E9C">
        <w:rPr>
          <w:rStyle w:val="libBold1Char"/>
          <w:rFonts w:hint="cs"/>
          <w:rtl/>
        </w:rPr>
        <w:t>5509.</w:t>
      </w:r>
      <w:r>
        <w:rPr>
          <w:rtl/>
          <w:lang w:bidi="fa-IR"/>
        </w:rPr>
        <w:t xml:space="preserve"> رسولُ اللَّهِ صلى اللَّه عليه وآله: أكرِمِ اليَتيمَ ، وأحسِنْ إلى‏ جارِكَ .</w:t>
      </w:r>
      <w:r>
        <w:rPr>
          <w:rStyle w:val="libFootnotenumChar"/>
          <w:rFonts w:hint="cs"/>
          <w:rtl/>
        </w:rPr>
        <w:t>15</w:t>
      </w:r>
    </w:p>
    <w:p w:rsidR="00BF20E7" w:rsidRDefault="00BF20E7" w:rsidP="00BF20E7">
      <w:pPr>
        <w:pStyle w:val="libNormal"/>
        <w:rPr>
          <w:lang w:bidi="fa-IR"/>
        </w:rPr>
      </w:pPr>
      <w:r w:rsidRPr="00C65E9C">
        <w:rPr>
          <w:rStyle w:val="libBold1Char"/>
        </w:rPr>
        <w:t>5509.</w:t>
      </w:r>
      <w:r>
        <w:rPr>
          <w:lang w:bidi="fa-IR"/>
        </w:rPr>
        <w:t xml:space="preserve"> The Prophet </w:t>
      </w:r>
      <w:r>
        <w:t>(SAWA)</w:t>
      </w:r>
      <w:r>
        <w:rPr>
          <w:lang w:bidi="fa-IR"/>
        </w:rPr>
        <w:t xml:space="preserve"> said, 'Be kind to orphans and be good to your neighbour.' </w:t>
      </w:r>
      <w:r>
        <w:rPr>
          <w:rStyle w:val="libFootnotenumChar"/>
        </w:rPr>
        <w:t>16</w:t>
      </w:r>
    </w:p>
    <w:p w:rsidR="00BF20E7" w:rsidRDefault="00BF20E7" w:rsidP="00CD431C">
      <w:pPr>
        <w:pStyle w:val="libAr"/>
        <w:rPr>
          <w:lang w:bidi="fa-IR"/>
        </w:rPr>
      </w:pPr>
      <w:r w:rsidRPr="00C65E9C">
        <w:rPr>
          <w:rStyle w:val="libBold1Char"/>
          <w:rFonts w:hint="cs"/>
          <w:rtl/>
        </w:rPr>
        <w:lastRenderedPageBreak/>
        <w:t>5510.</w:t>
      </w:r>
      <w:r>
        <w:rPr>
          <w:rtl/>
          <w:lang w:bidi="fa-IR"/>
        </w:rPr>
        <w:t xml:space="preserve"> رسولُ اللَّهِ صلى اللَّه عليه وآله: أكرِمُوا أولادَكُم وأحسِنُوا أدَبَهُم .</w:t>
      </w:r>
      <w:r>
        <w:rPr>
          <w:rStyle w:val="libFootnotenumChar"/>
          <w:rFonts w:hint="cs"/>
          <w:rtl/>
        </w:rPr>
        <w:t>17</w:t>
      </w:r>
    </w:p>
    <w:p w:rsidR="00BF20E7" w:rsidRDefault="00BF20E7" w:rsidP="00BF20E7">
      <w:pPr>
        <w:pStyle w:val="libNormal"/>
        <w:rPr>
          <w:lang w:bidi="fa-IR"/>
        </w:rPr>
      </w:pPr>
      <w:r w:rsidRPr="00C65E9C">
        <w:rPr>
          <w:rStyle w:val="libBold1Char"/>
        </w:rPr>
        <w:t>5510.</w:t>
      </w:r>
      <w:r>
        <w:rPr>
          <w:lang w:bidi="fa-IR"/>
        </w:rPr>
        <w:t xml:space="preserve"> The Prophet </w:t>
      </w:r>
      <w:r>
        <w:t>(SAWA)</w:t>
      </w:r>
      <w:r>
        <w:rPr>
          <w:lang w:bidi="fa-IR"/>
        </w:rPr>
        <w:t xml:space="preserve"> said, 'Be kind to your children and teach them good manners.'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712" w:name="_Toc484340845"/>
      <w:bookmarkStart w:id="713" w:name="_Toc485893680"/>
      <w:r>
        <w:rPr>
          <w:lang w:bidi="fa-IR"/>
        </w:rPr>
        <w:t>Notes</w:t>
      </w:r>
      <w:bookmarkEnd w:id="712"/>
      <w:bookmarkEnd w:id="713"/>
    </w:p>
    <w:p w:rsidR="00BF20E7" w:rsidRDefault="00BF20E7" w:rsidP="00BF20E7">
      <w:pPr>
        <w:pStyle w:val="libFootnote"/>
        <w:rPr>
          <w:lang w:bidi="fa-IR"/>
        </w:rPr>
      </w:pPr>
      <w:r>
        <w:rPr>
          <w:lang w:bidi="fa-IR"/>
        </w:rPr>
        <w:t xml:space="preserve">1. </w:t>
      </w:r>
      <w:r>
        <w:rPr>
          <w:rtl/>
          <w:lang w:bidi="fa-IR"/>
        </w:rPr>
        <w:t>بحار الأنوار : 16 / 235 / 35</w:t>
      </w:r>
      <w:r>
        <w:rPr>
          <w:lang w:bidi="fa-IR"/>
        </w:rPr>
        <w:t xml:space="preserve"> .</w:t>
      </w:r>
    </w:p>
    <w:p w:rsidR="00BF20E7" w:rsidRDefault="00BF20E7" w:rsidP="00BF20E7">
      <w:pPr>
        <w:pStyle w:val="libFootnote"/>
        <w:rPr>
          <w:lang w:bidi="fa-IR"/>
        </w:rPr>
      </w:pPr>
      <w:r>
        <w:rPr>
          <w:lang w:bidi="fa-IR"/>
        </w:rPr>
        <w:t>2. Ibid. v. 16, p. 235, no. 35</w:t>
      </w:r>
    </w:p>
    <w:p w:rsidR="00BF20E7" w:rsidRDefault="00BF20E7" w:rsidP="00BF20E7">
      <w:pPr>
        <w:pStyle w:val="libFootnote"/>
        <w:rPr>
          <w:lang w:bidi="fa-IR"/>
        </w:rPr>
      </w:pPr>
      <w:r>
        <w:rPr>
          <w:lang w:bidi="fa-IR"/>
        </w:rPr>
        <w:t xml:space="preserve">3. </w:t>
      </w:r>
      <w:r>
        <w:rPr>
          <w:rtl/>
          <w:lang w:bidi="fa-IR"/>
        </w:rPr>
        <w:t>بحار الأنوار : 92 / 184 / 21</w:t>
      </w:r>
      <w:r>
        <w:rPr>
          <w:lang w:bidi="fa-IR"/>
        </w:rPr>
        <w:t xml:space="preserve"> .</w:t>
      </w:r>
    </w:p>
    <w:p w:rsidR="00BF20E7" w:rsidRDefault="00BF20E7" w:rsidP="00BF20E7">
      <w:pPr>
        <w:pStyle w:val="libFootnote"/>
        <w:rPr>
          <w:lang w:bidi="fa-IR"/>
        </w:rPr>
      </w:pPr>
      <w:r>
        <w:rPr>
          <w:lang w:bidi="fa-IR"/>
        </w:rPr>
        <w:t>4. Ibid. v. 92, p. 184, no. 21</w:t>
      </w:r>
    </w:p>
    <w:p w:rsidR="00BF20E7" w:rsidRDefault="00BF20E7" w:rsidP="00BF20E7">
      <w:pPr>
        <w:pStyle w:val="libFootnote"/>
        <w:rPr>
          <w:lang w:bidi="fa-IR"/>
        </w:rPr>
      </w:pPr>
      <w:r>
        <w:rPr>
          <w:lang w:bidi="fa-IR"/>
        </w:rPr>
        <w:t xml:space="preserve">5. </w:t>
      </w:r>
      <w:r>
        <w:rPr>
          <w:rtl/>
          <w:lang w:bidi="fa-IR"/>
        </w:rPr>
        <w:t>كنز العمّال : 25488</w:t>
      </w:r>
      <w:r>
        <w:rPr>
          <w:lang w:bidi="fa-IR"/>
        </w:rPr>
        <w:t xml:space="preserve"> .</w:t>
      </w:r>
    </w:p>
    <w:p w:rsidR="00BF20E7" w:rsidRDefault="00BF20E7" w:rsidP="00BF20E7">
      <w:pPr>
        <w:pStyle w:val="libFootnote"/>
        <w:rPr>
          <w:lang w:bidi="fa-IR"/>
        </w:rPr>
      </w:pPr>
      <w:r>
        <w:rPr>
          <w:lang w:bidi="fa-IR"/>
        </w:rPr>
        <w:t>6. Kanz al-Ummal, no. 25488</w:t>
      </w:r>
    </w:p>
    <w:p w:rsidR="00BF20E7" w:rsidRDefault="00BF20E7" w:rsidP="00BF20E7">
      <w:pPr>
        <w:pStyle w:val="libFootnote"/>
        <w:rPr>
          <w:lang w:bidi="fa-IR"/>
        </w:rPr>
      </w:pPr>
      <w:r>
        <w:rPr>
          <w:lang w:bidi="fa-IR"/>
        </w:rPr>
        <w:t xml:space="preserve">7. </w:t>
      </w:r>
      <w:r>
        <w:rPr>
          <w:rtl/>
          <w:lang w:bidi="fa-IR"/>
        </w:rPr>
        <w:t>كنز العمّال : 25485</w:t>
      </w:r>
      <w:r>
        <w:rPr>
          <w:lang w:bidi="fa-IR"/>
        </w:rPr>
        <w:t xml:space="preserve"> .</w:t>
      </w:r>
    </w:p>
    <w:p w:rsidR="00BF20E7" w:rsidRDefault="00BF20E7" w:rsidP="00BF20E7">
      <w:pPr>
        <w:pStyle w:val="libFootnote"/>
        <w:rPr>
          <w:lang w:bidi="fa-IR"/>
        </w:rPr>
      </w:pPr>
      <w:r>
        <w:rPr>
          <w:lang w:bidi="fa-IR"/>
        </w:rPr>
        <w:t>8. Ibid. no. 25485</w:t>
      </w:r>
    </w:p>
    <w:p w:rsidR="00BF20E7" w:rsidRDefault="00BF20E7" w:rsidP="00BF20E7">
      <w:pPr>
        <w:pStyle w:val="libFootnote"/>
        <w:rPr>
          <w:lang w:bidi="fa-IR"/>
        </w:rPr>
      </w:pPr>
      <w:r>
        <w:rPr>
          <w:lang w:bidi="fa-IR"/>
        </w:rPr>
        <w:t xml:space="preserve">9. </w:t>
      </w:r>
      <w:r>
        <w:rPr>
          <w:rtl/>
          <w:lang w:bidi="fa-IR"/>
        </w:rPr>
        <w:t>كنز العمّال : 25490</w:t>
      </w:r>
      <w:r>
        <w:rPr>
          <w:lang w:bidi="fa-IR"/>
        </w:rPr>
        <w:t xml:space="preserve"> .</w:t>
      </w:r>
    </w:p>
    <w:p w:rsidR="00BF20E7" w:rsidRDefault="00BF20E7" w:rsidP="00BF20E7">
      <w:pPr>
        <w:pStyle w:val="libFootnote"/>
        <w:rPr>
          <w:lang w:bidi="fa-IR"/>
        </w:rPr>
      </w:pPr>
      <w:r>
        <w:rPr>
          <w:lang w:bidi="fa-IR"/>
        </w:rPr>
        <w:t>10. Ibid. no. 25490</w:t>
      </w:r>
    </w:p>
    <w:p w:rsidR="00BF20E7" w:rsidRDefault="00BF20E7" w:rsidP="00BF20E7">
      <w:pPr>
        <w:pStyle w:val="libFootnote"/>
        <w:rPr>
          <w:lang w:bidi="fa-IR"/>
        </w:rPr>
      </w:pPr>
      <w:r>
        <w:rPr>
          <w:lang w:bidi="fa-IR"/>
        </w:rPr>
        <w:t xml:space="preserve">11. </w:t>
      </w:r>
      <w:r>
        <w:rPr>
          <w:rtl/>
          <w:lang w:bidi="fa-IR"/>
        </w:rPr>
        <w:t>كنز العمّال : 25501</w:t>
      </w:r>
      <w:r>
        <w:rPr>
          <w:lang w:bidi="fa-IR"/>
        </w:rPr>
        <w:t xml:space="preserve"> .</w:t>
      </w:r>
    </w:p>
    <w:p w:rsidR="00BF20E7" w:rsidRDefault="00BF20E7" w:rsidP="00BF20E7">
      <w:pPr>
        <w:pStyle w:val="libFootnote"/>
        <w:rPr>
          <w:lang w:bidi="fa-IR"/>
        </w:rPr>
      </w:pPr>
      <w:r>
        <w:rPr>
          <w:lang w:bidi="fa-IR"/>
        </w:rPr>
        <w:t>12. Ibid. no. 25501</w:t>
      </w:r>
    </w:p>
    <w:p w:rsidR="00BF20E7" w:rsidRDefault="00BF20E7" w:rsidP="00BF20E7">
      <w:pPr>
        <w:pStyle w:val="libFootnote"/>
        <w:rPr>
          <w:lang w:bidi="fa-IR"/>
        </w:rPr>
      </w:pPr>
      <w:r>
        <w:rPr>
          <w:lang w:bidi="fa-IR"/>
        </w:rPr>
        <w:t xml:space="preserve">13. </w:t>
      </w:r>
      <w:r>
        <w:rPr>
          <w:rtl/>
          <w:lang w:bidi="fa-IR"/>
        </w:rPr>
        <w:t>كنز العمّال : 25499</w:t>
      </w:r>
      <w:r>
        <w:rPr>
          <w:lang w:bidi="fa-IR"/>
        </w:rPr>
        <w:t xml:space="preserve"> .</w:t>
      </w:r>
    </w:p>
    <w:p w:rsidR="00BF20E7" w:rsidRDefault="00BF20E7" w:rsidP="00BF20E7">
      <w:pPr>
        <w:pStyle w:val="libFootnote"/>
        <w:rPr>
          <w:lang w:bidi="fa-IR"/>
        </w:rPr>
      </w:pPr>
      <w:r>
        <w:rPr>
          <w:lang w:bidi="fa-IR"/>
        </w:rPr>
        <w:t>14. Ibid. no. 25499</w:t>
      </w:r>
    </w:p>
    <w:p w:rsidR="00BF20E7" w:rsidRDefault="00BF20E7" w:rsidP="00BF20E7">
      <w:pPr>
        <w:pStyle w:val="libFootnote"/>
        <w:rPr>
          <w:lang w:bidi="fa-IR"/>
        </w:rPr>
      </w:pPr>
      <w:r>
        <w:rPr>
          <w:lang w:bidi="fa-IR"/>
        </w:rPr>
        <w:t xml:space="preserve">15. </w:t>
      </w:r>
      <w:r>
        <w:rPr>
          <w:rtl/>
          <w:lang w:bidi="fa-IR"/>
        </w:rPr>
        <w:t>مسند ابن حنبل : 5 / 281 / 15500</w:t>
      </w:r>
      <w:r>
        <w:rPr>
          <w:lang w:bidi="fa-IR"/>
        </w:rPr>
        <w:t xml:space="preserve"> .</w:t>
      </w:r>
    </w:p>
    <w:p w:rsidR="00BF20E7" w:rsidRDefault="00BF20E7" w:rsidP="00BF20E7">
      <w:pPr>
        <w:pStyle w:val="libFootnote"/>
        <w:rPr>
          <w:lang w:bidi="fa-IR"/>
        </w:rPr>
      </w:pPr>
      <w:r>
        <w:rPr>
          <w:lang w:bidi="fa-IR"/>
        </w:rPr>
        <w:t>16. Musnad Ibn Hanbal, v. 5, p. 281, no. 15500</w:t>
      </w:r>
    </w:p>
    <w:p w:rsidR="00BF20E7" w:rsidRDefault="00BF20E7" w:rsidP="00BF20E7">
      <w:pPr>
        <w:pStyle w:val="libFootnote"/>
        <w:rPr>
          <w:lang w:bidi="fa-IR"/>
        </w:rPr>
      </w:pPr>
      <w:r>
        <w:rPr>
          <w:lang w:bidi="fa-IR"/>
        </w:rPr>
        <w:t xml:space="preserve">17. </w:t>
      </w:r>
      <w:r>
        <w:rPr>
          <w:rtl/>
          <w:lang w:bidi="fa-IR"/>
        </w:rPr>
        <w:t>سنن ابن ماجة : 2 / 1211 / 3671</w:t>
      </w:r>
      <w:r>
        <w:rPr>
          <w:lang w:bidi="fa-IR"/>
        </w:rPr>
        <w:t xml:space="preserve"> .</w:t>
      </w:r>
    </w:p>
    <w:p w:rsidR="00BF20E7" w:rsidRDefault="00BF20E7" w:rsidP="00BF20E7">
      <w:pPr>
        <w:pStyle w:val="libFootnote"/>
        <w:rPr>
          <w:lang w:bidi="fa-IR"/>
        </w:rPr>
      </w:pPr>
      <w:r>
        <w:rPr>
          <w:lang w:bidi="fa-IR"/>
        </w:rPr>
        <w:t>18. Sunan Ibn Maja, p. 3671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14" w:name="_Toc484340846"/>
      <w:bookmarkStart w:id="715" w:name="_Toc485893681"/>
      <w:r>
        <w:rPr>
          <w:lang w:bidi="fa-IR"/>
        </w:rPr>
        <w:lastRenderedPageBreak/>
        <w:t xml:space="preserve">1595 - </w:t>
      </w:r>
      <w:r>
        <w:rPr>
          <w:rtl/>
          <w:lang w:bidi="fa-IR"/>
        </w:rPr>
        <w:t>ذَمُّ رَدِّ الكَرامَةِ</w:t>
      </w:r>
      <w:bookmarkEnd w:id="714"/>
      <w:bookmarkEnd w:id="715"/>
    </w:p>
    <w:p w:rsidR="00BF20E7" w:rsidRDefault="00BF20E7" w:rsidP="005F6981">
      <w:pPr>
        <w:pStyle w:val="Heading2Center"/>
        <w:rPr>
          <w:lang w:bidi="fa-IR"/>
        </w:rPr>
      </w:pPr>
      <w:bookmarkStart w:id="716" w:name="_Toc484340847"/>
      <w:bookmarkStart w:id="717" w:name="_Toc485893682"/>
      <w:r>
        <w:rPr>
          <w:lang w:bidi="fa-IR"/>
        </w:rPr>
        <w:t>1595. REPREHENSION OF REJECTING KINDNESS</w:t>
      </w:r>
      <w:bookmarkEnd w:id="716"/>
      <w:bookmarkEnd w:id="717"/>
    </w:p>
    <w:p w:rsidR="00BF20E7" w:rsidRDefault="00BF20E7" w:rsidP="00CD431C">
      <w:pPr>
        <w:pStyle w:val="libAr"/>
        <w:rPr>
          <w:lang w:bidi="fa-IR"/>
        </w:rPr>
      </w:pPr>
      <w:r w:rsidRPr="00C65E9C">
        <w:rPr>
          <w:rStyle w:val="libBold1Char"/>
          <w:rFonts w:hint="cs"/>
          <w:rtl/>
        </w:rPr>
        <w:t>5511.</w:t>
      </w:r>
      <w:r>
        <w:rPr>
          <w:rtl/>
          <w:lang w:bidi="fa-IR"/>
        </w:rPr>
        <w:t xml:space="preserve"> رسولُ اللَّهِ صلى اللَّه عليه وآله : إذا عُرِضَ على‏ أحَدِكُمُ الكرامَةُ فلا يَرُدَّها ؛ فإنّما يَرُدُّ الكرامَةَ الحِمارُ .</w:t>
      </w:r>
      <w:r>
        <w:rPr>
          <w:rStyle w:val="libFootnotenumChar"/>
          <w:rFonts w:hint="cs"/>
          <w:rtl/>
        </w:rPr>
        <w:t>1</w:t>
      </w:r>
    </w:p>
    <w:p w:rsidR="00BF20E7" w:rsidRDefault="00BF20E7" w:rsidP="00BF20E7">
      <w:pPr>
        <w:pStyle w:val="libNormal"/>
        <w:rPr>
          <w:lang w:bidi="fa-IR"/>
        </w:rPr>
      </w:pPr>
      <w:r w:rsidRPr="00C65E9C">
        <w:rPr>
          <w:rStyle w:val="libBold1Char"/>
        </w:rPr>
        <w:t>5511.</w:t>
      </w:r>
      <w:r>
        <w:rPr>
          <w:lang w:bidi="fa-IR"/>
        </w:rPr>
        <w:t xml:space="preserve"> The Prophet </w:t>
      </w:r>
      <w:r>
        <w:t>(SAWA)</w:t>
      </w:r>
      <w:r>
        <w:rPr>
          <w:lang w:bidi="fa-IR"/>
        </w:rPr>
        <w:t xml:space="preserve"> said, 'If one of you is treated kindly do not reject it. Indeed, it is the donkey that rejects kindness.' </w:t>
      </w:r>
      <w:r>
        <w:rPr>
          <w:rStyle w:val="libFootnotenumChar"/>
        </w:rPr>
        <w:t>2</w:t>
      </w:r>
    </w:p>
    <w:p w:rsidR="00BF20E7" w:rsidRDefault="00BF20E7" w:rsidP="00CD431C">
      <w:pPr>
        <w:pStyle w:val="libAr"/>
        <w:rPr>
          <w:lang w:bidi="fa-IR"/>
        </w:rPr>
      </w:pPr>
      <w:r w:rsidRPr="00C65E9C">
        <w:rPr>
          <w:rStyle w:val="libBold1Char"/>
          <w:rFonts w:hint="cs"/>
          <w:rtl/>
        </w:rPr>
        <w:t>5512.</w:t>
      </w:r>
      <w:r>
        <w:rPr>
          <w:rtl/>
          <w:lang w:bidi="fa-IR"/>
        </w:rPr>
        <w:t xml:space="preserve"> رسولُ اللَّهِ صلى اللَّه عليه وآله : اِقبَلُوا الكرامَةَ ، وأفضَلُ الكرامَةِ الطِّيبُ ، أخَفُّهُ مَحمِلاً وأطيَبُهُ رِيحاً .</w:t>
      </w:r>
      <w:r>
        <w:rPr>
          <w:rStyle w:val="libFootnotenumChar"/>
          <w:rFonts w:hint="cs"/>
          <w:rtl/>
        </w:rPr>
        <w:t>3</w:t>
      </w:r>
    </w:p>
    <w:p w:rsidR="00BF20E7" w:rsidRDefault="00BF20E7" w:rsidP="00BF20E7">
      <w:pPr>
        <w:pStyle w:val="libNormal"/>
        <w:rPr>
          <w:lang w:bidi="fa-IR"/>
        </w:rPr>
      </w:pPr>
      <w:r w:rsidRPr="00C65E9C">
        <w:rPr>
          <w:rStyle w:val="libBold1Char"/>
        </w:rPr>
        <w:t>5512.</w:t>
      </w:r>
      <w:r>
        <w:rPr>
          <w:lang w:bidi="fa-IR"/>
        </w:rPr>
        <w:t xml:space="preserve"> The Prophet </w:t>
      </w:r>
      <w:r>
        <w:t>(SAWA)</w:t>
      </w:r>
      <w:r>
        <w:rPr>
          <w:lang w:bidi="fa-IR"/>
        </w:rPr>
        <w:t xml:space="preserve"> said, 'Accept generosity [in the form of a gift], and the best of generosity is perfume; it is light to carry and has a fragrant scent.' </w:t>
      </w:r>
      <w:r>
        <w:rPr>
          <w:rStyle w:val="libFootnotenumChar"/>
        </w:rPr>
        <w:t>4</w:t>
      </w:r>
    </w:p>
    <w:p w:rsidR="00BF20E7" w:rsidRDefault="00BF20E7" w:rsidP="00CD431C">
      <w:pPr>
        <w:pStyle w:val="libAr"/>
        <w:rPr>
          <w:lang w:bidi="fa-IR"/>
        </w:rPr>
      </w:pPr>
      <w:r w:rsidRPr="00C65E9C">
        <w:rPr>
          <w:rStyle w:val="libBold1Char"/>
          <w:rFonts w:hint="cs"/>
          <w:rtl/>
        </w:rPr>
        <w:t>5513.</w:t>
      </w:r>
      <w:r>
        <w:rPr>
          <w:rtl/>
          <w:lang w:bidi="fa-IR"/>
        </w:rPr>
        <w:t xml:space="preserve"> رسولُ اللَّهِ صلى اللَّه عليه وآله : مِن تَكرِمَةِ الرجُلِ لأخيهِ المُسلمِ أن يَقبَلَ تُحفَتَهُ ، أو يُتحِفَهُ مِمّا عِندَهُ ولا يَتَكَلَّفَ شيئاً .</w:t>
      </w:r>
      <w:r>
        <w:rPr>
          <w:rStyle w:val="libFootnotenumChar"/>
          <w:rFonts w:hint="cs"/>
          <w:rtl/>
        </w:rPr>
        <w:t>5</w:t>
      </w:r>
    </w:p>
    <w:p w:rsidR="00BF20E7" w:rsidRDefault="00BF20E7" w:rsidP="00BF20E7">
      <w:pPr>
        <w:pStyle w:val="libNormal"/>
        <w:rPr>
          <w:lang w:bidi="fa-IR"/>
        </w:rPr>
      </w:pPr>
      <w:r w:rsidRPr="00C65E9C">
        <w:rPr>
          <w:rStyle w:val="libBold1Char"/>
        </w:rPr>
        <w:t>5513.</w:t>
      </w:r>
      <w:r>
        <w:rPr>
          <w:lang w:bidi="fa-IR"/>
        </w:rPr>
        <w:t xml:space="preserve"> The Prophet </w:t>
      </w:r>
      <w:r>
        <w:t>(SAWA)</w:t>
      </w:r>
      <w:r>
        <w:rPr>
          <w:lang w:bidi="fa-IR"/>
        </w:rPr>
        <w:t xml:space="preserve"> said, 'A man's honouring of his Muslim brother entails accepting his gift, or for him to give him something of what he owns without burden [troubling himself].' </w:t>
      </w:r>
      <w:r>
        <w:rPr>
          <w:rStyle w:val="libFootnotenumChar"/>
        </w:rPr>
        <w:t>6</w:t>
      </w:r>
    </w:p>
    <w:p w:rsidR="00BF20E7" w:rsidRDefault="00BF20E7" w:rsidP="00CD431C">
      <w:pPr>
        <w:pStyle w:val="libAr"/>
        <w:rPr>
          <w:lang w:bidi="fa-IR"/>
        </w:rPr>
      </w:pPr>
      <w:r w:rsidRPr="00C65E9C">
        <w:rPr>
          <w:rStyle w:val="libBold1Char"/>
          <w:rFonts w:hint="cs"/>
          <w:rtl/>
        </w:rPr>
        <w:t>5514.</w:t>
      </w:r>
      <w:r>
        <w:rPr>
          <w:rtl/>
          <w:lang w:bidi="fa-IR"/>
        </w:rPr>
        <w:t xml:space="preserve"> الإمامُ الحسينُ عليه السلام : مَن قَبِلَ عَطاءَكَ فقد أعانَكَ علَى الكَرَمِ .</w:t>
      </w:r>
      <w:r>
        <w:rPr>
          <w:rStyle w:val="libFootnotenumChar"/>
          <w:rFonts w:hint="cs"/>
          <w:rtl/>
        </w:rPr>
        <w:t>7</w:t>
      </w:r>
    </w:p>
    <w:p w:rsidR="00BF20E7" w:rsidRDefault="00BF20E7" w:rsidP="00BF20E7">
      <w:pPr>
        <w:pStyle w:val="libNormal"/>
        <w:rPr>
          <w:lang w:bidi="fa-IR"/>
        </w:rPr>
      </w:pPr>
      <w:r w:rsidRPr="00C65E9C">
        <w:rPr>
          <w:rStyle w:val="libBold1Char"/>
        </w:rPr>
        <w:t>5514.</w:t>
      </w:r>
      <w:r>
        <w:rPr>
          <w:lang w:bidi="fa-IR"/>
        </w:rPr>
        <w:t xml:space="preserve"> Imam Husayn </w:t>
      </w:r>
      <w:r>
        <w:t>(AS)</w:t>
      </w:r>
      <w:r>
        <w:rPr>
          <w:lang w:bidi="fa-IR"/>
        </w:rPr>
        <w:t xml:space="preserve"> said, 'Whoever accepts what you give to them has aided you in your generosity.'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718" w:name="_Toc484340848"/>
      <w:bookmarkStart w:id="719" w:name="_Toc485893683"/>
      <w:r>
        <w:rPr>
          <w:lang w:bidi="fa-IR"/>
        </w:rPr>
        <w:t>Notes</w:t>
      </w:r>
      <w:bookmarkEnd w:id="718"/>
      <w:bookmarkEnd w:id="719"/>
    </w:p>
    <w:p w:rsidR="00BF20E7" w:rsidRDefault="00BF20E7" w:rsidP="00BF20E7">
      <w:pPr>
        <w:pStyle w:val="libFootnote"/>
        <w:rPr>
          <w:lang w:bidi="fa-IR"/>
        </w:rPr>
      </w:pPr>
      <w:r>
        <w:rPr>
          <w:lang w:bidi="fa-IR"/>
        </w:rPr>
        <w:t xml:space="preserve">1. </w:t>
      </w:r>
      <w:r>
        <w:rPr>
          <w:rtl/>
          <w:lang w:bidi="fa-IR"/>
        </w:rPr>
        <w:t>قرب الاسناد : 92 / 307</w:t>
      </w:r>
      <w:r>
        <w:rPr>
          <w:lang w:bidi="fa-IR"/>
        </w:rPr>
        <w:t xml:space="preserve"> .</w:t>
      </w:r>
    </w:p>
    <w:p w:rsidR="00BF20E7" w:rsidRDefault="00BF20E7" w:rsidP="00BF20E7">
      <w:pPr>
        <w:pStyle w:val="libFootnote"/>
        <w:rPr>
          <w:lang w:bidi="fa-IR"/>
        </w:rPr>
      </w:pPr>
      <w:r>
        <w:rPr>
          <w:lang w:bidi="fa-IR"/>
        </w:rPr>
        <w:t>2. Qurb al-Isnad, p. 92 no. 307</w:t>
      </w:r>
    </w:p>
    <w:p w:rsidR="00BF20E7" w:rsidRDefault="00BF20E7" w:rsidP="00BF20E7">
      <w:pPr>
        <w:pStyle w:val="libFootnote"/>
        <w:rPr>
          <w:lang w:bidi="fa-IR"/>
        </w:rPr>
      </w:pPr>
      <w:r>
        <w:rPr>
          <w:lang w:bidi="fa-IR"/>
        </w:rPr>
        <w:t xml:space="preserve">3. </w:t>
      </w:r>
      <w:r>
        <w:rPr>
          <w:rtl/>
          <w:lang w:bidi="fa-IR"/>
        </w:rPr>
        <w:t>بحار الأنوار : 77 / 164 / 190</w:t>
      </w:r>
      <w:r>
        <w:rPr>
          <w:lang w:bidi="fa-IR"/>
        </w:rPr>
        <w:t xml:space="preserve"> .</w:t>
      </w:r>
    </w:p>
    <w:p w:rsidR="00BF20E7" w:rsidRDefault="00BF20E7" w:rsidP="00BF20E7">
      <w:pPr>
        <w:pStyle w:val="libFootnote"/>
        <w:rPr>
          <w:lang w:bidi="fa-IR"/>
        </w:rPr>
      </w:pPr>
      <w:r>
        <w:rPr>
          <w:lang w:bidi="fa-IR"/>
        </w:rPr>
        <w:t>4. Bihar al-Anwar, v. 77 p. 164 no. 190</w:t>
      </w:r>
    </w:p>
    <w:p w:rsidR="00BF20E7" w:rsidRDefault="00BF20E7" w:rsidP="00BF20E7">
      <w:pPr>
        <w:pStyle w:val="libFootnote"/>
        <w:rPr>
          <w:lang w:bidi="fa-IR"/>
        </w:rPr>
      </w:pPr>
      <w:r>
        <w:rPr>
          <w:lang w:bidi="fa-IR"/>
        </w:rPr>
        <w:t xml:space="preserve">5. </w:t>
      </w:r>
      <w:r>
        <w:rPr>
          <w:rtl/>
          <w:lang w:bidi="fa-IR"/>
        </w:rPr>
        <w:t>النوادر للراوندي : 107 / 87</w:t>
      </w:r>
      <w:r>
        <w:rPr>
          <w:lang w:bidi="fa-IR"/>
        </w:rPr>
        <w:t xml:space="preserve"> .</w:t>
      </w:r>
    </w:p>
    <w:p w:rsidR="00BF20E7" w:rsidRDefault="00BF20E7" w:rsidP="00BF20E7">
      <w:pPr>
        <w:pStyle w:val="libFootnote"/>
        <w:rPr>
          <w:lang w:bidi="fa-IR"/>
        </w:rPr>
      </w:pPr>
      <w:r>
        <w:rPr>
          <w:lang w:bidi="fa-IR"/>
        </w:rPr>
        <w:t>6. Nawadir al-Rawandi, p. 11</w:t>
      </w:r>
    </w:p>
    <w:p w:rsidR="00BF20E7" w:rsidRDefault="00BF20E7" w:rsidP="00BF20E7">
      <w:pPr>
        <w:pStyle w:val="libFootnote"/>
        <w:rPr>
          <w:lang w:bidi="fa-IR"/>
        </w:rPr>
      </w:pPr>
      <w:r>
        <w:rPr>
          <w:lang w:bidi="fa-IR"/>
        </w:rPr>
        <w:t xml:space="preserve">7. </w:t>
      </w:r>
      <w:r>
        <w:rPr>
          <w:rtl/>
          <w:lang w:bidi="fa-IR"/>
        </w:rPr>
        <w:t>الدّرة الباهرة : 24</w:t>
      </w:r>
      <w:r>
        <w:rPr>
          <w:lang w:bidi="fa-IR"/>
        </w:rPr>
        <w:t xml:space="preserve"> .</w:t>
      </w:r>
    </w:p>
    <w:p w:rsidR="00BF20E7" w:rsidRDefault="00BF20E7" w:rsidP="00BF20E7">
      <w:pPr>
        <w:pStyle w:val="libFootnote"/>
        <w:rPr>
          <w:lang w:bidi="fa-IR"/>
        </w:rPr>
      </w:pPr>
      <w:r>
        <w:rPr>
          <w:lang w:bidi="fa-IR"/>
        </w:rPr>
        <w:t>8. al-Durra al-Bahira, p. 23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20" w:name="_Toc484340849"/>
      <w:bookmarkStart w:id="721" w:name="_Toc485893684"/>
      <w:r>
        <w:rPr>
          <w:lang w:bidi="fa-IR"/>
        </w:rPr>
        <w:lastRenderedPageBreak/>
        <w:t xml:space="preserve">1596 - </w:t>
      </w:r>
      <w:r>
        <w:rPr>
          <w:rtl/>
          <w:lang w:bidi="fa-IR"/>
        </w:rPr>
        <w:t>أكرَمُ النّاسِ‏</w:t>
      </w:r>
      <w:bookmarkEnd w:id="720"/>
      <w:bookmarkEnd w:id="721"/>
    </w:p>
    <w:p w:rsidR="00BF20E7" w:rsidRDefault="00BF20E7" w:rsidP="005F6981">
      <w:pPr>
        <w:pStyle w:val="Heading2Center"/>
        <w:rPr>
          <w:lang w:bidi="fa-IR"/>
        </w:rPr>
      </w:pPr>
      <w:bookmarkStart w:id="722" w:name="_Toc484340850"/>
      <w:bookmarkStart w:id="723" w:name="_Toc485893685"/>
      <w:r>
        <w:rPr>
          <w:lang w:bidi="fa-IR"/>
        </w:rPr>
        <w:t>1596. THE MOST HONOURABLE OF PEOPLE</w:t>
      </w:r>
      <w:bookmarkEnd w:id="722"/>
      <w:bookmarkEnd w:id="723"/>
    </w:p>
    <w:p w:rsidR="00BF20E7" w:rsidRDefault="00BF20E7" w:rsidP="00CD431C">
      <w:pPr>
        <w:pStyle w:val="libAr"/>
        <w:rPr>
          <w:lang w:bidi="fa-IR"/>
        </w:rPr>
      </w:pPr>
      <w:r w:rsidRPr="00C65E9C">
        <w:rPr>
          <w:rStyle w:val="libBold1Char"/>
          <w:rFonts w:hint="cs"/>
          <w:rtl/>
        </w:rPr>
        <w:t>5515.</w:t>
      </w:r>
      <w:r>
        <w:rPr>
          <w:rtl/>
          <w:lang w:bidi="fa-IR"/>
        </w:rPr>
        <w:t xml:space="preserve"> رسولُ اللَّهِ صلى اللَّه عليه وآله : أنا أكرَمُ وُلْدِ آدمَ على‏ رَبِّي ، ولا فَخرَ .</w:t>
      </w:r>
      <w:r>
        <w:rPr>
          <w:rStyle w:val="libFootnotenumChar"/>
          <w:rFonts w:hint="cs"/>
          <w:rtl/>
        </w:rPr>
        <w:t>1</w:t>
      </w:r>
    </w:p>
    <w:p w:rsidR="00BF20E7" w:rsidRDefault="00BF20E7" w:rsidP="00BF20E7">
      <w:pPr>
        <w:pStyle w:val="libNormal"/>
        <w:rPr>
          <w:lang w:bidi="fa-IR"/>
        </w:rPr>
      </w:pPr>
      <w:r w:rsidRPr="00C65E9C">
        <w:rPr>
          <w:rStyle w:val="libBold1Char"/>
        </w:rPr>
        <w:t>5515.</w:t>
      </w:r>
      <w:r>
        <w:rPr>
          <w:lang w:bidi="fa-IR"/>
        </w:rPr>
        <w:t xml:space="preserve"> The Prophet </w:t>
      </w:r>
      <w:r>
        <w:t>(SAWA)</w:t>
      </w:r>
      <w:r>
        <w:rPr>
          <w:lang w:bidi="fa-IR"/>
        </w:rPr>
        <w:t xml:space="preserve"> said, 'I am the most honourable of the children of Adam to my Lord, without pride.' </w:t>
      </w:r>
      <w:r>
        <w:rPr>
          <w:rStyle w:val="libFootnotenumChar"/>
        </w:rPr>
        <w:t>2</w:t>
      </w:r>
    </w:p>
    <w:p w:rsidR="00BF20E7" w:rsidRDefault="00BF20E7" w:rsidP="00CD431C">
      <w:pPr>
        <w:pStyle w:val="libAr"/>
        <w:rPr>
          <w:lang w:bidi="fa-IR"/>
        </w:rPr>
      </w:pPr>
      <w:r w:rsidRPr="00C65E9C">
        <w:rPr>
          <w:rStyle w:val="libBold1Char"/>
          <w:rFonts w:hint="cs"/>
          <w:rtl/>
        </w:rPr>
        <w:t>5516.</w:t>
      </w:r>
      <w:r>
        <w:rPr>
          <w:rtl/>
          <w:lang w:bidi="fa-IR"/>
        </w:rPr>
        <w:t xml:space="preserve"> رسولُ اللَّهِ صلى اللَّه عليه وآله - وقد سَألَهُ رجُلٌ : اُحِبُّ أن أكُونَ أكرَمَ النّاسِ - : لا تَشكُوَنَّ اللَّهَ إلَى الخَلقِ تَكُنْ أكرَمَ النّاسِ .</w:t>
      </w:r>
      <w:r>
        <w:rPr>
          <w:rStyle w:val="libFootnotenumChar"/>
          <w:rFonts w:hint="cs"/>
          <w:rtl/>
        </w:rPr>
        <w:t>3</w:t>
      </w:r>
    </w:p>
    <w:p w:rsidR="00BF20E7" w:rsidRDefault="00BF20E7" w:rsidP="00BF20E7">
      <w:pPr>
        <w:pStyle w:val="libNormal"/>
        <w:rPr>
          <w:lang w:bidi="fa-IR"/>
        </w:rPr>
      </w:pPr>
      <w:r w:rsidRPr="00C65E9C">
        <w:rPr>
          <w:rStyle w:val="libBold1Char"/>
        </w:rPr>
        <w:t>5516.</w:t>
      </w:r>
      <w:r>
        <w:rPr>
          <w:lang w:bidi="fa-IR"/>
        </w:rPr>
        <w:t xml:space="preserve"> The Prophet </w:t>
      </w:r>
      <w:r>
        <w:t>(SAWA)</w:t>
      </w:r>
      <w:r>
        <w:rPr>
          <w:lang w:bidi="fa-IR"/>
        </w:rPr>
        <w:t xml:space="preserve">, when a person asked him, 'I want to be the most honoured of people, replied, 'Do not complain about Allah to people and you will be the most honoured of people.' </w:t>
      </w:r>
      <w:r>
        <w:rPr>
          <w:rStyle w:val="libFootnotenumChar"/>
        </w:rPr>
        <w:t>4</w:t>
      </w:r>
    </w:p>
    <w:p w:rsidR="00BF20E7" w:rsidRDefault="00BF20E7" w:rsidP="00CD431C">
      <w:pPr>
        <w:pStyle w:val="libAr"/>
        <w:rPr>
          <w:lang w:bidi="fa-IR"/>
        </w:rPr>
      </w:pPr>
      <w:r w:rsidRPr="00C65E9C">
        <w:rPr>
          <w:rStyle w:val="libBold1Char"/>
          <w:rFonts w:hint="cs"/>
          <w:rtl/>
        </w:rPr>
        <w:t>5517.</w:t>
      </w:r>
      <w:r>
        <w:rPr>
          <w:rtl/>
          <w:lang w:bidi="fa-IR"/>
        </w:rPr>
        <w:t xml:space="preserve"> الإمامُ عليٌّ عليه السلام : لا كَرَمَ كالتَّقوى‏ .</w:t>
      </w:r>
      <w:r>
        <w:rPr>
          <w:rStyle w:val="libFootnotenumChar"/>
          <w:rFonts w:hint="cs"/>
          <w:rtl/>
        </w:rPr>
        <w:t>5</w:t>
      </w:r>
    </w:p>
    <w:p w:rsidR="00BF20E7" w:rsidRDefault="00BF20E7" w:rsidP="00BF20E7">
      <w:pPr>
        <w:pStyle w:val="libNormal"/>
        <w:rPr>
          <w:lang w:bidi="fa-IR"/>
        </w:rPr>
      </w:pPr>
      <w:r w:rsidRPr="00C65E9C">
        <w:rPr>
          <w:rStyle w:val="libBold1Char"/>
        </w:rPr>
        <w:t>5517.</w:t>
      </w:r>
      <w:r>
        <w:rPr>
          <w:lang w:bidi="fa-IR"/>
        </w:rPr>
        <w:t xml:space="preserve"> Imam Ali </w:t>
      </w:r>
      <w:r>
        <w:t>(AS)</w:t>
      </w:r>
      <w:r>
        <w:rPr>
          <w:lang w:bidi="fa-IR"/>
        </w:rPr>
        <w:t xml:space="preserve"> said, 'There is no honour like Godwariness.'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التقوى : باب 1866</w:t>
      </w:r>
      <w:r>
        <w:rPr>
          <w:lang w:bidi="fa-IR"/>
        </w:rPr>
        <w:t xml:space="preserve"> .</w:t>
      </w:r>
    </w:p>
    <w:p w:rsidR="00BF20E7" w:rsidRDefault="00BF20E7" w:rsidP="00C65E9C">
      <w:pPr>
        <w:pStyle w:val="libBold2"/>
        <w:rPr>
          <w:lang w:bidi="fa-IR"/>
        </w:rPr>
      </w:pPr>
      <w:r>
        <w:t>(See also: GODWARINESS: section 1866)</w:t>
      </w:r>
    </w:p>
    <w:p w:rsidR="00BF20E7" w:rsidRDefault="00BF20E7" w:rsidP="00BF20E7">
      <w:pPr>
        <w:pStyle w:val="libNormal"/>
        <w:rPr>
          <w:lang w:bidi="fa-IR"/>
        </w:rPr>
      </w:pPr>
    </w:p>
    <w:p w:rsidR="00BF20E7" w:rsidRDefault="00BF20E7" w:rsidP="00CD431C">
      <w:pPr>
        <w:pStyle w:val="Heading3"/>
        <w:rPr>
          <w:lang w:bidi="fa-IR"/>
        </w:rPr>
      </w:pPr>
      <w:bookmarkStart w:id="724" w:name="_Toc484340851"/>
      <w:bookmarkStart w:id="725" w:name="_Toc485893686"/>
      <w:r>
        <w:rPr>
          <w:lang w:bidi="fa-IR"/>
        </w:rPr>
        <w:t>Notes</w:t>
      </w:r>
      <w:bookmarkEnd w:id="724"/>
      <w:bookmarkEnd w:id="725"/>
    </w:p>
    <w:p w:rsidR="00BF20E7" w:rsidRDefault="00BF20E7" w:rsidP="00BF20E7">
      <w:pPr>
        <w:pStyle w:val="libFootnote"/>
        <w:rPr>
          <w:lang w:bidi="fa-IR"/>
        </w:rPr>
      </w:pPr>
      <w:r>
        <w:rPr>
          <w:lang w:bidi="fa-IR"/>
        </w:rPr>
        <w:t xml:space="preserve">1. </w:t>
      </w:r>
      <w:r>
        <w:rPr>
          <w:rtl/>
          <w:lang w:bidi="fa-IR"/>
        </w:rPr>
        <w:t>سنن الترمذي : 5 / 585 / 3610</w:t>
      </w:r>
      <w:r>
        <w:rPr>
          <w:lang w:bidi="fa-IR"/>
        </w:rPr>
        <w:t xml:space="preserve"> .</w:t>
      </w:r>
    </w:p>
    <w:p w:rsidR="00BF20E7" w:rsidRDefault="00BF20E7" w:rsidP="00BF20E7">
      <w:pPr>
        <w:pStyle w:val="libFootnote"/>
        <w:rPr>
          <w:lang w:bidi="fa-IR"/>
        </w:rPr>
      </w:pPr>
      <w:r>
        <w:rPr>
          <w:lang w:bidi="fa-IR"/>
        </w:rPr>
        <w:t>2. Sunan al-Tirmidhi, p. 3610</w:t>
      </w:r>
    </w:p>
    <w:p w:rsidR="00BF20E7" w:rsidRDefault="00BF20E7" w:rsidP="00BF20E7">
      <w:pPr>
        <w:pStyle w:val="libFootnote"/>
        <w:rPr>
          <w:lang w:bidi="fa-IR"/>
        </w:rPr>
      </w:pPr>
      <w:r>
        <w:rPr>
          <w:lang w:bidi="fa-IR"/>
        </w:rPr>
        <w:t xml:space="preserve">3. </w:t>
      </w:r>
      <w:r>
        <w:rPr>
          <w:rtl/>
          <w:lang w:bidi="fa-IR"/>
        </w:rPr>
        <w:t>كنز العمّال : 44154</w:t>
      </w:r>
      <w:r>
        <w:rPr>
          <w:lang w:bidi="fa-IR"/>
        </w:rPr>
        <w:t xml:space="preserve"> .</w:t>
      </w:r>
    </w:p>
    <w:p w:rsidR="00BF20E7" w:rsidRDefault="00BF20E7" w:rsidP="00BF20E7">
      <w:pPr>
        <w:pStyle w:val="libFootnote"/>
        <w:rPr>
          <w:lang w:bidi="fa-IR"/>
        </w:rPr>
      </w:pPr>
      <w:r>
        <w:rPr>
          <w:lang w:bidi="fa-IR"/>
        </w:rPr>
        <w:t>4. Kanz al-Ummal, no. 44154</w:t>
      </w:r>
    </w:p>
    <w:p w:rsidR="00BF20E7" w:rsidRDefault="00BF20E7" w:rsidP="00BF20E7">
      <w:pPr>
        <w:pStyle w:val="libFootnote"/>
        <w:rPr>
          <w:lang w:bidi="fa-IR"/>
        </w:rPr>
      </w:pPr>
      <w:r>
        <w:rPr>
          <w:lang w:bidi="fa-IR"/>
        </w:rPr>
        <w:t xml:space="preserve">5. </w:t>
      </w:r>
      <w:r>
        <w:rPr>
          <w:rtl/>
          <w:lang w:bidi="fa-IR"/>
        </w:rPr>
        <w:t>نهج البلاغة : الحكمة 113</w:t>
      </w:r>
      <w:r>
        <w:rPr>
          <w:lang w:bidi="fa-IR"/>
        </w:rPr>
        <w:t xml:space="preserve"> .</w:t>
      </w:r>
    </w:p>
    <w:p w:rsidR="00BF20E7" w:rsidRDefault="00BF20E7" w:rsidP="00BF20E7">
      <w:pPr>
        <w:pStyle w:val="libFootnote"/>
        <w:rPr>
          <w:lang w:bidi="fa-IR"/>
        </w:rPr>
      </w:pPr>
      <w:r>
        <w:rPr>
          <w:lang w:bidi="fa-IR"/>
        </w:rPr>
        <w:t>6. Nahj al-Balagha, Saying 113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26" w:name="_Toc484340852"/>
      <w:bookmarkStart w:id="727" w:name="_Toc485893687"/>
      <w:r>
        <w:rPr>
          <w:lang w:bidi="fa-IR"/>
        </w:rPr>
        <w:lastRenderedPageBreak/>
        <w:t xml:space="preserve">1597 - </w:t>
      </w:r>
      <w:r>
        <w:rPr>
          <w:rtl/>
          <w:lang w:bidi="fa-IR"/>
        </w:rPr>
        <w:t>إكرامُ النّاسِ إكرامُ النَّفسِ‏</w:t>
      </w:r>
      <w:bookmarkEnd w:id="726"/>
      <w:bookmarkEnd w:id="727"/>
    </w:p>
    <w:p w:rsidR="00BF20E7" w:rsidRDefault="00BF20E7" w:rsidP="005F6981">
      <w:pPr>
        <w:pStyle w:val="Heading2Center"/>
        <w:rPr>
          <w:lang w:bidi="fa-IR"/>
        </w:rPr>
      </w:pPr>
      <w:bookmarkStart w:id="728" w:name="_Toc484340853"/>
      <w:bookmarkStart w:id="729" w:name="_Toc485893688"/>
      <w:r>
        <w:rPr>
          <w:lang w:bidi="fa-IR"/>
        </w:rPr>
        <w:t>1597. HONOURING PEOPLE IS HONOURING</w:t>
      </w:r>
      <w:bookmarkEnd w:id="728"/>
      <w:bookmarkEnd w:id="729"/>
    </w:p>
    <w:p w:rsidR="00BF20E7" w:rsidRDefault="00BF20E7" w:rsidP="00CD431C">
      <w:pPr>
        <w:pStyle w:val="libAr"/>
        <w:rPr>
          <w:lang w:bidi="fa-IR"/>
        </w:rPr>
      </w:pPr>
      <w:r w:rsidRPr="00C65E9C">
        <w:rPr>
          <w:rStyle w:val="libBold1Char"/>
          <w:rFonts w:hint="cs"/>
          <w:rtl/>
        </w:rPr>
        <w:t>5518.</w:t>
      </w:r>
      <w:r>
        <w:rPr>
          <w:rtl/>
          <w:lang w:bidi="fa-IR"/>
        </w:rPr>
        <w:t xml:space="preserve"> الإمامُ عليٌّ عليه السلام : إنَّ مَكرُمَةً صَنَعتَها إلى‏ أحَدٍ مِن النّاسِ إنّما أكرَمتَ بها نفسَكَ وزَيَّنتَ بها عِرضَكَ ، فلا تَطلُبْ مِن غيرِكَ شُكرَ ما صَنَعتَ إلى‏ نفسِكَ .</w:t>
      </w:r>
      <w:r>
        <w:rPr>
          <w:rStyle w:val="libFootnotenumChar"/>
          <w:rFonts w:hint="cs"/>
          <w:rtl/>
        </w:rPr>
        <w:t>1</w:t>
      </w:r>
    </w:p>
    <w:p w:rsidR="00BF20E7" w:rsidRDefault="00BF20E7" w:rsidP="00BF20E7">
      <w:pPr>
        <w:pStyle w:val="libNormal"/>
        <w:rPr>
          <w:lang w:bidi="fa-IR"/>
        </w:rPr>
      </w:pPr>
      <w:r w:rsidRPr="00C65E9C">
        <w:rPr>
          <w:rStyle w:val="libBold1Char"/>
        </w:rPr>
        <w:t>5518.</w:t>
      </w:r>
      <w:r>
        <w:rPr>
          <w:lang w:bidi="fa-IR"/>
        </w:rPr>
        <w:t xml:space="preserve"> Imam Ali </w:t>
      </w:r>
      <w:r>
        <w:t>(AS)</w:t>
      </w:r>
      <w:r>
        <w:rPr>
          <w:lang w:bidi="fa-IR"/>
        </w:rPr>
        <w:t xml:space="preserve"> said, 'A kind deed you do for a person is kindness done towards yourself, and with which you decorate your own honour. So, do not seek thanks from someone else for what you have done for yourself.' </w:t>
      </w:r>
      <w:r>
        <w:rPr>
          <w:rStyle w:val="libFootnotenumChar"/>
        </w:rPr>
        <w:t>2</w:t>
      </w:r>
    </w:p>
    <w:p w:rsidR="00BF20E7" w:rsidRDefault="00BF20E7" w:rsidP="00CD431C">
      <w:pPr>
        <w:pStyle w:val="libAr"/>
        <w:rPr>
          <w:lang w:bidi="fa-IR"/>
        </w:rPr>
      </w:pPr>
      <w:r w:rsidRPr="00C65E9C">
        <w:rPr>
          <w:rStyle w:val="libBold1Char"/>
          <w:rFonts w:hint="cs"/>
          <w:rtl/>
        </w:rPr>
        <w:t>5519.</w:t>
      </w:r>
      <w:r>
        <w:rPr>
          <w:rtl/>
          <w:lang w:bidi="fa-IR"/>
        </w:rPr>
        <w:t xml:space="preserve"> الإمامُ عليٌّ عليه السلام : عَوِّدْ نفسَكَ فِعلَ المَكارِمِ ، وتَحَمُّلَ أعباءِ المَغارِمِ ، تَشرُفْ نفسُكَ .</w:t>
      </w:r>
      <w:r>
        <w:rPr>
          <w:rStyle w:val="libFootnotenumChar"/>
          <w:rFonts w:hint="cs"/>
          <w:rtl/>
        </w:rPr>
        <w:t>3</w:t>
      </w:r>
    </w:p>
    <w:p w:rsidR="00BF20E7" w:rsidRDefault="00BF20E7" w:rsidP="00BF20E7">
      <w:pPr>
        <w:pStyle w:val="libNormal"/>
        <w:rPr>
          <w:lang w:bidi="fa-IR"/>
        </w:rPr>
      </w:pPr>
      <w:r w:rsidRPr="00C65E9C">
        <w:rPr>
          <w:rStyle w:val="libBold1Char"/>
        </w:rPr>
        <w:t>5519.</w:t>
      </w:r>
      <w:r>
        <w:rPr>
          <w:lang w:bidi="fa-IR"/>
        </w:rPr>
        <w:t xml:space="preserve"> Imam Ali </w:t>
      </w:r>
      <w:r>
        <w:t>(AS)</w:t>
      </w:r>
      <w:r>
        <w:rPr>
          <w:lang w:bidi="fa-IR"/>
        </w:rPr>
        <w:t xml:space="preserve"> said, 'Habituate yourself to performing noble deeds and paying the debts of others, and your self will be noble.'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الإحسان : باب 539</w:t>
      </w:r>
      <w:r>
        <w:rPr>
          <w:lang w:bidi="fa-IR"/>
        </w:rPr>
        <w:t xml:space="preserve"> .</w:t>
      </w:r>
    </w:p>
    <w:p w:rsidR="00BF20E7" w:rsidRDefault="00BF20E7" w:rsidP="00C65E9C">
      <w:pPr>
        <w:pStyle w:val="libBold2"/>
        <w:rPr>
          <w:lang w:bidi="fa-IR"/>
        </w:rPr>
      </w:pPr>
      <w:r>
        <w:t>(See also: GOOD-DOING: section 539)</w:t>
      </w:r>
    </w:p>
    <w:p w:rsidR="00BF20E7" w:rsidRDefault="00BF20E7" w:rsidP="00BF20E7">
      <w:pPr>
        <w:pStyle w:val="libNormal"/>
        <w:rPr>
          <w:lang w:bidi="fa-IR"/>
        </w:rPr>
      </w:pPr>
    </w:p>
    <w:p w:rsidR="00BF20E7" w:rsidRDefault="00BF20E7" w:rsidP="00CD431C">
      <w:pPr>
        <w:pStyle w:val="Heading3"/>
        <w:rPr>
          <w:lang w:bidi="fa-IR"/>
        </w:rPr>
      </w:pPr>
      <w:bookmarkStart w:id="730" w:name="_Toc484340854"/>
      <w:bookmarkStart w:id="731" w:name="_Toc485893689"/>
      <w:r>
        <w:rPr>
          <w:lang w:bidi="fa-IR"/>
        </w:rPr>
        <w:t>Notes</w:t>
      </w:r>
      <w:bookmarkEnd w:id="730"/>
      <w:bookmarkEnd w:id="731"/>
    </w:p>
    <w:p w:rsidR="00BF20E7" w:rsidRDefault="00BF20E7" w:rsidP="00BF20E7">
      <w:pPr>
        <w:pStyle w:val="libFootnote"/>
        <w:rPr>
          <w:lang w:bidi="fa-IR"/>
        </w:rPr>
      </w:pPr>
      <w:r>
        <w:rPr>
          <w:lang w:bidi="fa-IR"/>
        </w:rPr>
        <w:t xml:space="preserve">1. </w:t>
      </w:r>
      <w:r>
        <w:rPr>
          <w:rtl/>
          <w:lang w:bidi="fa-IR"/>
        </w:rPr>
        <w:t>غرر الحكم : 3542</w:t>
      </w:r>
      <w:r>
        <w:rPr>
          <w:lang w:bidi="fa-IR"/>
        </w:rPr>
        <w:t xml:space="preserve"> .</w:t>
      </w:r>
    </w:p>
    <w:p w:rsidR="00BF20E7" w:rsidRDefault="00BF20E7" w:rsidP="00BF20E7">
      <w:pPr>
        <w:pStyle w:val="libFootnote"/>
        <w:rPr>
          <w:lang w:bidi="fa-IR"/>
        </w:rPr>
      </w:pPr>
      <w:r>
        <w:rPr>
          <w:lang w:bidi="fa-IR"/>
        </w:rPr>
        <w:t>2. Ghurar al-Hikam, no. 3542</w:t>
      </w:r>
    </w:p>
    <w:p w:rsidR="00BF20E7" w:rsidRDefault="00BF20E7" w:rsidP="00BF20E7">
      <w:pPr>
        <w:pStyle w:val="libFootnote"/>
        <w:rPr>
          <w:lang w:bidi="fa-IR"/>
        </w:rPr>
      </w:pPr>
      <w:r>
        <w:rPr>
          <w:lang w:bidi="fa-IR"/>
        </w:rPr>
        <w:t xml:space="preserve">3. </w:t>
      </w:r>
      <w:r>
        <w:rPr>
          <w:rtl/>
          <w:lang w:bidi="fa-IR"/>
        </w:rPr>
        <w:t>غرر الحكم : 6232</w:t>
      </w:r>
      <w:r>
        <w:rPr>
          <w:lang w:bidi="fa-IR"/>
        </w:rPr>
        <w:t xml:space="preserve"> .</w:t>
      </w:r>
    </w:p>
    <w:p w:rsidR="00BF20E7" w:rsidRDefault="00BF20E7" w:rsidP="00BF20E7">
      <w:pPr>
        <w:pStyle w:val="libFootnote"/>
        <w:rPr>
          <w:lang w:bidi="fa-IR"/>
        </w:rPr>
      </w:pPr>
      <w:r>
        <w:rPr>
          <w:lang w:bidi="fa-IR"/>
        </w:rPr>
        <w:t>4. Ibid. no. 6232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732" w:name="_Toc484340855"/>
      <w:bookmarkStart w:id="733" w:name="_Toc485893690"/>
      <w:r>
        <w:rPr>
          <w:lang w:bidi="fa-IR"/>
        </w:rPr>
        <w:lastRenderedPageBreak/>
        <w:t xml:space="preserve">343 - </w:t>
      </w:r>
      <w:r>
        <w:rPr>
          <w:rtl/>
          <w:lang w:bidi="fa-IR"/>
        </w:rPr>
        <w:t>الكسب‏</w:t>
      </w:r>
      <w:bookmarkEnd w:id="732"/>
      <w:bookmarkEnd w:id="733"/>
    </w:p>
    <w:p w:rsidR="00BF20E7" w:rsidRDefault="00BF20E7" w:rsidP="005F6981">
      <w:pPr>
        <w:pStyle w:val="Heading1Center"/>
        <w:rPr>
          <w:lang w:bidi="fa-IR"/>
        </w:rPr>
      </w:pPr>
      <w:bookmarkStart w:id="734" w:name="_Toc484340856"/>
      <w:bookmarkStart w:id="735" w:name="_Toc485893691"/>
      <w:r>
        <w:rPr>
          <w:lang w:bidi="fa-IR"/>
        </w:rPr>
        <w:t>343. EARNINGS</w:t>
      </w:r>
      <w:bookmarkEnd w:id="734"/>
      <w:bookmarkEnd w:id="735"/>
    </w:p>
    <w:p w:rsidR="00BF20E7" w:rsidRDefault="00BF20E7" w:rsidP="005F6981">
      <w:pPr>
        <w:pStyle w:val="Heading2Center"/>
        <w:rPr>
          <w:lang w:bidi="fa-IR"/>
        </w:rPr>
      </w:pPr>
      <w:bookmarkStart w:id="736" w:name="_Toc484340857"/>
      <w:bookmarkStart w:id="737" w:name="_Toc485893692"/>
      <w:r>
        <w:rPr>
          <w:lang w:bidi="fa-IR"/>
        </w:rPr>
        <w:t xml:space="preserve">1598 - </w:t>
      </w:r>
      <w:r>
        <w:rPr>
          <w:rtl/>
          <w:lang w:bidi="fa-IR"/>
        </w:rPr>
        <w:t>أطيَبُ الكَسبِ‏</w:t>
      </w:r>
      <w:bookmarkEnd w:id="736"/>
      <w:bookmarkEnd w:id="737"/>
    </w:p>
    <w:p w:rsidR="00BF20E7" w:rsidRDefault="00BF20E7" w:rsidP="005F6981">
      <w:pPr>
        <w:pStyle w:val="Heading2Center"/>
        <w:rPr>
          <w:lang w:bidi="fa-IR"/>
        </w:rPr>
      </w:pPr>
      <w:bookmarkStart w:id="738" w:name="_Toc484340858"/>
      <w:bookmarkStart w:id="739" w:name="_Toc485893693"/>
      <w:r>
        <w:rPr>
          <w:lang w:bidi="fa-IR"/>
        </w:rPr>
        <w:t>1598. THE BEST OF EARNINGS</w:t>
      </w:r>
      <w:bookmarkEnd w:id="738"/>
      <w:bookmarkEnd w:id="739"/>
    </w:p>
    <w:p w:rsidR="00BF20E7" w:rsidRDefault="00BF20E7" w:rsidP="00CD431C">
      <w:pPr>
        <w:pStyle w:val="libAr"/>
        <w:rPr>
          <w:lang w:bidi="fa-IR"/>
        </w:rPr>
      </w:pPr>
      <w:r w:rsidRPr="00C65E9C">
        <w:rPr>
          <w:rStyle w:val="libBold1Char"/>
          <w:rFonts w:hint="cs"/>
          <w:rtl/>
        </w:rPr>
        <w:t>5520.</w:t>
      </w:r>
      <w:r>
        <w:rPr>
          <w:rtl/>
          <w:lang w:bidi="fa-IR"/>
        </w:rPr>
        <w:t xml:space="preserve"> رسولُ اللَّهِ صلى اللَّه عليه وآله : إنَّ أطيَبَ الكَسبِ كَسبُ التُّجّارِ الذينَ إذا حَدَّثُوا لم يَكذِبُوا ، وإذا ائتُمِنُوا لم يَخُونُوا ، وإذا وَعَدُوا لم يُخلِفُوا ، وإذا اشتَرَوا لم يَذُمُّوا ، وإذا باعُوا لم يُطرُوا ، وإذا كانَ علَيهِم لم يَمطُلُوا ، وإذا كانَ لَهُم لَم يُعَسِرُوا .</w:t>
      </w:r>
      <w:r>
        <w:rPr>
          <w:rStyle w:val="libFootnotenumChar"/>
          <w:rFonts w:hint="cs"/>
          <w:rtl/>
        </w:rPr>
        <w:t>1</w:t>
      </w:r>
    </w:p>
    <w:p w:rsidR="00BF20E7" w:rsidRDefault="00BF20E7" w:rsidP="00BF20E7">
      <w:pPr>
        <w:pStyle w:val="libNormal"/>
        <w:rPr>
          <w:lang w:bidi="fa-IR"/>
        </w:rPr>
      </w:pPr>
      <w:r w:rsidRPr="00C65E9C">
        <w:rPr>
          <w:rStyle w:val="libBold1Char"/>
        </w:rPr>
        <w:t>5520.</w:t>
      </w:r>
      <w:r>
        <w:rPr>
          <w:lang w:bidi="fa-IR"/>
        </w:rPr>
        <w:t xml:space="preserve"> The Prophet </w:t>
      </w:r>
      <w:r>
        <w:t>(SAWA)</w:t>
      </w:r>
      <w:r>
        <w:rPr>
          <w:lang w:bidi="fa-IR"/>
        </w:rPr>
        <w:t xml:space="preserve"> said, 'The best of earnings is the earning of traders who when they speak they do not lie, when they are entrusted with something they do not betray, when they promise they do not breach, when they buy they do not defame [the goods], when they sell they do not praise [their own goods], when they are in debt they do not delay its repayment, and if they are owed [money] they do not force [their debtor].' </w:t>
      </w:r>
      <w:r>
        <w:rPr>
          <w:rStyle w:val="libFootnotenumChar"/>
        </w:rPr>
        <w:t>2</w:t>
      </w:r>
    </w:p>
    <w:p w:rsidR="00BF20E7" w:rsidRDefault="00BF20E7" w:rsidP="00CD431C">
      <w:pPr>
        <w:pStyle w:val="libAr"/>
        <w:rPr>
          <w:lang w:bidi="fa-IR"/>
        </w:rPr>
      </w:pPr>
      <w:r w:rsidRPr="00C65E9C">
        <w:rPr>
          <w:rStyle w:val="libBold1Char"/>
          <w:rFonts w:hint="cs"/>
          <w:rtl/>
        </w:rPr>
        <w:t>5521.</w:t>
      </w:r>
      <w:r>
        <w:rPr>
          <w:rtl/>
          <w:lang w:bidi="fa-IR"/>
        </w:rPr>
        <w:t xml:space="preserve"> رسولُ اللَّهِ صلى اللَّه عليه وآله : أطيَبُ كَسبِ المُسلمِ سَهمُهُ في سَبيلِ اللَّهِ .</w:t>
      </w:r>
      <w:r>
        <w:rPr>
          <w:rStyle w:val="libFootnotenumChar"/>
          <w:rFonts w:hint="cs"/>
          <w:rtl/>
        </w:rPr>
        <w:t>3</w:t>
      </w:r>
    </w:p>
    <w:p w:rsidR="00BF20E7" w:rsidRDefault="00BF20E7" w:rsidP="00BF20E7">
      <w:pPr>
        <w:pStyle w:val="libNormal"/>
        <w:rPr>
          <w:lang w:bidi="fa-IR"/>
        </w:rPr>
      </w:pPr>
      <w:r w:rsidRPr="00C65E9C">
        <w:rPr>
          <w:rStyle w:val="libBold1Char"/>
        </w:rPr>
        <w:t>5521.</w:t>
      </w:r>
      <w:r>
        <w:rPr>
          <w:lang w:bidi="fa-IR"/>
        </w:rPr>
        <w:t xml:space="preserve"> The Prophet </w:t>
      </w:r>
      <w:r>
        <w:t>(SAWA)</w:t>
      </w:r>
      <w:r>
        <w:rPr>
          <w:lang w:bidi="fa-IR"/>
        </w:rPr>
        <w:t xml:space="preserve"> said, 'The best [legitimate] earning of a Muslim is through striving on the path of Allah.'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740" w:name="_Toc484340859"/>
      <w:bookmarkStart w:id="741" w:name="_Toc485893694"/>
      <w:r>
        <w:rPr>
          <w:lang w:bidi="fa-IR"/>
        </w:rPr>
        <w:t>Notes</w:t>
      </w:r>
      <w:bookmarkEnd w:id="740"/>
      <w:bookmarkEnd w:id="741"/>
    </w:p>
    <w:p w:rsidR="00BF20E7" w:rsidRDefault="00BF20E7" w:rsidP="00BF20E7">
      <w:pPr>
        <w:pStyle w:val="libFootnote"/>
        <w:rPr>
          <w:lang w:bidi="fa-IR"/>
        </w:rPr>
      </w:pPr>
      <w:r>
        <w:rPr>
          <w:lang w:bidi="fa-IR"/>
        </w:rPr>
        <w:t xml:space="preserve">1. </w:t>
      </w:r>
      <w:r>
        <w:rPr>
          <w:rtl/>
          <w:lang w:bidi="fa-IR"/>
        </w:rPr>
        <w:t>كنز العمّال : 9340 و 9341</w:t>
      </w:r>
      <w:r>
        <w:rPr>
          <w:lang w:bidi="fa-IR"/>
        </w:rPr>
        <w:t xml:space="preserve"> .</w:t>
      </w:r>
    </w:p>
    <w:p w:rsidR="00BF20E7" w:rsidRDefault="00BF20E7" w:rsidP="00BF20E7">
      <w:pPr>
        <w:pStyle w:val="libFootnote"/>
        <w:rPr>
          <w:lang w:bidi="fa-IR"/>
        </w:rPr>
      </w:pPr>
      <w:r>
        <w:rPr>
          <w:lang w:bidi="fa-IR"/>
        </w:rPr>
        <w:t>2. Kanz al-Ummal, no. 9340-93</w:t>
      </w:r>
      <w:r>
        <w:rPr>
          <w:rtl/>
          <w:lang w:bidi="fa-IR"/>
        </w:rPr>
        <w:t>41</w:t>
      </w:r>
    </w:p>
    <w:p w:rsidR="00BF20E7" w:rsidRDefault="00BF20E7" w:rsidP="00BF20E7">
      <w:pPr>
        <w:pStyle w:val="libFootnote"/>
        <w:rPr>
          <w:lang w:bidi="fa-IR"/>
        </w:rPr>
      </w:pPr>
      <w:r>
        <w:rPr>
          <w:lang w:bidi="fa-IR"/>
        </w:rPr>
        <w:t xml:space="preserve">3. </w:t>
      </w:r>
      <w:r>
        <w:rPr>
          <w:rtl/>
          <w:lang w:bidi="fa-IR"/>
        </w:rPr>
        <w:t>كنز العمّال : 10516</w:t>
      </w:r>
      <w:r>
        <w:rPr>
          <w:lang w:bidi="fa-IR"/>
        </w:rPr>
        <w:t xml:space="preserve"> .</w:t>
      </w:r>
    </w:p>
    <w:p w:rsidR="00BF20E7" w:rsidRDefault="00BF20E7" w:rsidP="00BF20E7">
      <w:pPr>
        <w:pStyle w:val="libFootnote"/>
        <w:rPr>
          <w:lang w:bidi="fa-IR"/>
        </w:rPr>
      </w:pPr>
      <w:r>
        <w:rPr>
          <w:lang w:bidi="fa-IR"/>
        </w:rPr>
        <w:t>4. Ibid. no. 10516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42" w:name="_Toc484340860"/>
      <w:bookmarkStart w:id="743" w:name="_Toc485893695"/>
      <w:r>
        <w:rPr>
          <w:lang w:bidi="fa-IR"/>
        </w:rPr>
        <w:lastRenderedPageBreak/>
        <w:t xml:space="preserve">1599 - </w:t>
      </w:r>
      <w:r>
        <w:rPr>
          <w:rtl/>
          <w:lang w:bidi="fa-IR"/>
        </w:rPr>
        <w:t>الحَثُّ عَلَى التَّكَسُّبِ بِاليَدِ</w:t>
      </w:r>
      <w:bookmarkEnd w:id="742"/>
      <w:bookmarkEnd w:id="743"/>
    </w:p>
    <w:p w:rsidR="00BF20E7" w:rsidRDefault="00BF20E7" w:rsidP="005F6981">
      <w:pPr>
        <w:pStyle w:val="Heading2Center"/>
        <w:rPr>
          <w:lang w:bidi="fa-IR"/>
        </w:rPr>
      </w:pPr>
      <w:bookmarkStart w:id="744" w:name="_Toc484340861"/>
      <w:bookmarkStart w:id="745" w:name="_Toc485893696"/>
      <w:r>
        <w:rPr>
          <w:lang w:bidi="fa-IR"/>
        </w:rPr>
        <w:t>1599. ENCOURAGEMENT OF EARNING</w:t>
      </w:r>
      <w:bookmarkEnd w:id="744"/>
      <w:bookmarkEnd w:id="745"/>
    </w:p>
    <w:p w:rsidR="00BF20E7" w:rsidRDefault="00BF20E7" w:rsidP="00CD431C">
      <w:pPr>
        <w:pStyle w:val="libAr"/>
        <w:rPr>
          <w:lang w:bidi="fa-IR"/>
        </w:rPr>
      </w:pPr>
      <w:r w:rsidRPr="00C65E9C">
        <w:rPr>
          <w:rStyle w:val="libBold1Char"/>
          <w:rFonts w:hint="cs"/>
          <w:rtl/>
        </w:rPr>
        <w:t>5522.</w:t>
      </w:r>
      <w:r>
        <w:rPr>
          <w:rtl/>
          <w:lang w:bidi="fa-IR"/>
        </w:rPr>
        <w:t xml:space="preserve"> داوود عليه السلام - لَمّا مَرَّ بِإسكافٍ - : يا هذا اِعمَلْ وكُل ، فَإنَّ اللَّهَ يُحِبُّ مَن يَعمَلُ ويَأكُلُ ، ولا يُحِبُّ مَن يَأكُلُ ولا يَعمَلُ .</w:t>
      </w:r>
      <w:r>
        <w:rPr>
          <w:rStyle w:val="libFootnotenumChar"/>
          <w:rFonts w:hint="cs"/>
          <w:rtl/>
        </w:rPr>
        <w:t>1</w:t>
      </w:r>
    </w:p>
    <w:p w:rsidR="00BF20E7" w:rsidRDefault="00BF20E7" w:rsidP="00BF20E7">
      <w:pPr>
        <w:pStyle w:val="libNormal"/>
        <w:rPr>
          <w:lang w:bidi="fa-IR"/>
        </w:rPr>
      </w:pPr>
      <w:r w:rsidRPr="00C65E9C">
        <w:rPr>
          <w:rStyle w:val="libBold1Char"/>
        </w:rPr>
        <w:t>5522.</w:t>
      </w:r>
      <w:r>
        <w:rPr>
          <w:lang w:bidi="fa-IR"/>
        </w:rPr>
        <w:t xml:space="preserve"> Prophet David </w:t>
      </w:r>
      <w:r>
        <w:t>(AS)</w:t>
      </w:r>
      <w:r>
        <w:rPr>
          <w:lang w:bidi="fa-IR"/>
        </w:rPr>
        <w:t xml:space="preserve">, when he walked past a shoemaker said, 'O person, work and eat, for Allah loves the one who works and eats, and does not love those who eat and do not work.' </w:t>
      </w:r>
      <w:r>
        <w:rPr>
          <w:rStyle w:val="libFootnotenumChar"/>
        </w:rPr>
        <w:t>2</w:t>
      </w:r>
    </w:p>
    <w:p w:rsidR="00BF20E7" w:rsidRDefault="00BF20E7" w:rsidP="00CD431C">
      <w:pPr>
        <w:pStyle w:val="libAr"/>
        <w:rPr>
          <w:lang w:bidi="fa-IR"/>
        </w:rPr>
      </w:pPr>
      <w:r w:rsidRPr="00C65E9C">
        <w:rPr>
          <w:rStyle w:val="libBold1Char"/>
          <w:rFonts w:hint="cs"/>
          <w:rtl/>
        </w:rPr>
        <w:t>5523.</w:t>
      </w:r>
      <w:r>
        <w:rPr>
          <w:rtl/>
          <w:lang w:bidi="fa-IR"/>
        </w:rPr>
        <w:t xml:space="preserve"> رسولُ اللَّهِ صلى اللَّه عليه وآله : ما أكَلَ أحَدٌ طَعاماً قطُّ خَيراً مِن أن يَأكُلَ مِن عَمَلِ يَدِهِ ، وإنّ نَبيَّ اللَّهِ داوودَ كانَ يَأكُلُ مِن عَمَلِ يَدِهِ .</w:t>
      </w:r>
      <w:r>
        <w:rPr>
          <w:rStyle w:val="libFootnotenumChar"/>
          <w:rFonts w:hint="cs"/>
          <w:rtl/>
        </w:rPr>
        <w:t>3</w:t>
      </w:r>
    </w:p>
    <w:p w:rsidR="00BF20E7" w:rsidRDefault="00BF20E7" w:rsidP="00BF20E7">
      <w:pPr>
        <w:pStyle w:val="libNormal"/>
        <w:rPr>
          <w:lang w:bidi="fa-IR"/>
        </w:rPr>
      </w:pPr>
      <w:r w:rsidRPr="00C65E9C">
        <w:rPr>
          <w:rStyle w:val="libBold1Char"/>
        </w:rPr>
        <w:t>5523.</w:t>
      </w:r>
      <w:r>
        <w:rPr>
          <w:lang w:bidi="fa-IR"/>
        </w:rPr>
        <w:t xml:space="preserve"> The Prophet </w:t>
      </w:r>
      <w:r>
        <w:t>(SAWA)</w:t>
      </w:r>
      <w:r>
        <w:rPr>
          <w:lang w:bidi="fa-IR"/>
        </w:rPr>
        <w:t xml:space="preserve"> said, 'There is absolutely no food better consumed than consuming from the earnings of one's own hand, and the prophet of Allah, David </w:t>
      </w:r>
      <w:r>
        <w:t>(AS)</w:t>
      </w:r>
      <w:r>
        <w:rPr>
          <w:lang w:bidi="fa-IR"/>
        </w:rPr>
        <w:t xml:space="preserve"> would eat from the labour of his hand.' </w:t>
      </w:r>
      <w:r>
        <w:rPr>
          <w:rStyle w:val="libFootnotenumChar"/>
        </w:rPr>
        <w:t>4</w:t>
      </w:r>
    </w:p>
    <w:p w:rsidR="00BF20E7" w:rsidRDefault="00BF20E7" w:rsidP="00CD431C">
      <w:pPr>
        <w:pStyle w:val="libAr"/>
        <w:rPr>
          <w:lang w:bidi="fa-IR"/>
        </w:rPr>
      </w:pPr>
      <w:r w:rsidRPr="00C65E9C">
        <w:rPr>
          <w:rStyle w:val="libBold1Char"/>
          <w:rFonts w:hint="cs"/>
          <w:rtl/>
        </w:rPr>
        <w:t>5524.</w:t>
      </w:r>
      <w:r>
        <w:rPr>
          <w:rtl/>
          <w:lang w:bidi="fa-IR"/>
        </w:rPr>
        <w:t xml:space="preserve"> رسولُ اللَّهِ صلى اللَّه عليه وآله : خَيرُ الكَسبِ كَسبُ يَدَيِ العامِلِ إذا نَصَحَ .</w:t>
      </w:r>
      <w:r>
        <w:rPr>
          <w:rStyle w:val="libFootnotenumChar"/>
          <w:rFonts w:hint="cs"/>
          <w:rtl/>
        </w:rPr>
        <w:t>5</w:t>
      </w:r>
    </w:p>
    <w:p w:rsidR="00BF20E7" w:rsidRDefault="00BF20E7" w:rsidP="00BF20E7">
      <w:pPr>
        <w:pStyle w:val="libNormal"/>
        <w:rPr>
          <w:lang w:bidi="fa-IR"/>
        </w:rPr>
      </w:pPr>
      <w:r w:rsidRPr="00C65E9C">
        <w:rPr>
          <w:rStyle w:val="libBold1Char"/>
        </w:rPr>
        <w:t>5524.</w:t>
      </w:r>
      <w:r>
        <w:rPr>
          <w:lang w:bidi="fa-IR"/>
        </w:rPr>
        <w:t xml:space="preserve"> The Prophet </w:t>
      </w:r>
      <w:r>
        <w:t>(SAWA)</w:t>
      </w:r>
      <w:r>
        <w:rPr>
          <w:lang w:bidi="fa-IR"/>
        </w:rPr>
        <w:t xml:space="preserve"> said, 'The best earning is that of the hands of a worker if he is faithful [honest in his work].' </w:t>
      </w:r>
      <w:r>
        <w:rPr>
          <w:rStyle w:val="libFootnotenumChar"/>
        </w:rPr>
        <w:t>6</w:t>
      </w:r>
    </w:p>
    <w:p w:rsidR="00BF20E7" w:rsidRDefault="00BF20E7" w:rsidP="00CD431C">
      <w:pPr>
        <w:pStyle w:val="libAr"/>
        <w:rPr>
          <w:lang w:bidi="fa-IR"/>
        </w:rPr>
      </w:pPr>
      <w:r w:rsidRPr="00C65E9C">
        <w:rPr>
          <w:rStyle w:val="libBold1Char"/>
          <w:rFonts w:hint="cs"/>
          <w:rtl/>
        </w:rPr>
        <w:t>5525.</w:t>
      </w:r>
      <w:r>
        <w:rPr>
          <w:rtl/>
          <w:lang w:bidi="fa-IR"/>
        </w:rPr>
        <w:t xml:space="preserve"> كتاب من لا يحضره الفقيه : كانَ أميرُ المؤمنينَ عليه السلام يَخرُجُ في الهاجِرَةِ في الحاجَةِ قد كُفِيَها يُريدُ أن يَراهُ اللَّهُ تعالى‏ يُتعِبُ نفسَهُ في طَلَبِ الحَلالِ .</w:t>
      </w:r>
      <w:r>
        <w:rPr>
          <w:rStyle w:val="libFootnotenumChar"/>
          <w:rFonts w:hint="cs"/>
          <w:rtl/>
        </w:rPr>
        <w:t>7</w:t>
      </w:r>
    </w:p>
    <w:p w:rsidR="00BF20E7" w:rsidRDefault="00BF20E7" w:rsidP="00BF20E7">
      <w:pPr>
        <w:pStyle w:val="libNormal"/>
        <w:rPr>
          <w:lang w:bidi="fa-IR"/>
        </w:rPr>
      </w:pPr>
      <w:r w:rsidRPr="00C65E9C">
        <w:rPr>
          <w:rStyle w:val="libBold1Char"/>
        </w:rPr>
        <w:t>5525.</w:t>
      </w:r>
      <w:r>
        <w:rPr>
          <w:lang w:bidi="fa-IR"/>
        </w:rPr>
        <w:t xml:space="preserve"> It is narrated in Man La Yahduruhu al-Faqih: 'The Commander of the Faithful </w:t>
      </w:r>
      <w:r>
        <w:t>(AS)</w:t>
      </w:r>
      <w:r>
        <w:rPr>
          <w:lang w:bidi="fa-IR"/>
        </w:rPr>
        <w:t xml:space="preserve"> would leave in the midday heat to work, wanting Allah, most High to see him tiring himself out in acquiring a lawful earning.' </w:t>
      </w:r>
      <w:r>
        <w:rPr>
          <w:rStyle w:val="libFootnotenumChar"/>
        </w:rPr>
        <w:t>8</w:t>
      </w:r>
    </w:p>
    <w:p w:rsidR="00BF20E7" w:rsidRDefault="00BF20E7" w:rsidP="00CD431C">
      <w:pPr>
        <w:pStyle w:val="libAr"/>
        <w:rPr>
          <w:lang w:bidi="fa-IR"/>
        </w:rPr>
      </w:pPr>
      <w:r w:rsidRPr="00C65E9C">
        <w:rPr>
          <w:rStyle w:val="libBold1Char"/>
          <w:rFonts w:hint="cs"/>
          <w:rtl/>
        </w:rPr>
        <w:t>5526.</w:t>
      </w:r>
      <w:r>
        <w:rPr>
          <w:rtl/>
          <w:lang w:bidi="fa-IR"/>
        </w:rPr>
        <w:t xml:space="preserve"> الإمامُ الصّادقُ عليه السلام : إنَّ أميرَ المؤمنينَ عليه السلام أعتَقَ ألفَ مَملوكٍ مِن كَدِّ يَدِهِ .</w:t>
      </w:r>
      <w:r>
        <w:rPr>
          <w:rStyle w:val="libFootnotenumChar"/>
          <w:rFonts w:hint="cs"/>
          <w:rtl/>
        </w:rPr>
        <w:t>9</w:t>
      </w:r>
    </w:p>
    <w:p w:rsidR="00BF20E7" w:rsidRDefault="00BF20E7" w:rsidP="00BF20E7">
      <w:pPr>
        <w:pStyle w:val="libNormal"/>
        <w:rPr>
          <w:lang w:bidi="fa-IR"/>
        </w:rPr>
      </w:pPr>
      <w:r w:rsidRPr="00C65E9C">
        <w:rPr>
          <w:rStyle w:val="libBold1Char"/>
        </w:rPr>
        <w:t>5526.</w:t>
      </w:r>
      <w:r>
        <w:rPr>
          <w:lang w:bidi="fa-IR"/>
        </w:rPr>
        <w:t xml:space="preserve"> Imam al-Sadiq </w:t>
      </w:r>
      <w:r>
        <w:t>(AS)</w:t>
      </w:r>
      <w:r>
        <w:rPr>
          <w:lang w:bidi="fa-IR"/>
        </w:rPr>
        <w:t xml:space="preserve"> said, 'The Commander of the Faithful </w:t>
      </w:r>
      <w:r>
        <w:t>(AS)</w:t>
      </w:r>
      <w:r>
        <w:rPr>
          <w:lang w:bidi="fa-IR"/>
        </w:rPr>
        <w:t xml:space="preserve"> freed one thousand slaves as a result of what he earned with his own hands' labour.' </w:t>
      </w:r>
      <w:r>
        <w:rPr>
          <w:rStyle w:val="libFootnotenumChar"/>
        </w:rPr>
        <w:t>10</w:t>
      </w:r>
    </w:p>
    <w:p w:rsidR="00BF20E7" w:rsidRDefault="00BF20E7" w:rsidP="00CD431C">
      <w:pPr>
        <w:pStyle w:val="libAr"/>
        <w:rPr>
          <w:lang w:bidi="fa-IR"/>
        </w:rPr>
      </w:pPr>
      <w:r w:rsidRPr="00C65E9C">
        <w:rPr>
          <w:rStyle w:val="libBold1Char"/>
          <w:rFonts w:hint="cs"/>
          <w:rtl/>
        </w:rPr>
        <w:t>5527.</w:t>
      </w:r>
      <w:r>
        <w:rPr>
          <w:rtl/>
          <w:lang w:bidi="fa-IR"/>
        </w:rPr>
        <w:t xml:space="preserve"> كتاب من لايحضره الفقيه عن الفَضلُ بن أبي قُرَّةَ : دَخَلنا على‏ أبي عبدِاللَّهِ عليه السلام وهُو يَعمَلُ في حائطٍ لَهُ ، فقُلنا : جَعَلَنا اللَّهُ فِداكَ ، دَعْنا نَعمَلْ لكَ أو تَعمَلْهُ الغِلمانُ ، قالَ : لا ، دَعُوني فإنّي أشتَهي أن يَرانيَ اللَّهُ عَزَّوجلَّ أعمَلُ بِيَدي وأطلُبُ الحلالَ في أذى‏ نَفسِي .</w:t>
      </w:r>
      <w:r>
        <w:rPr>
          <w:rStyle w:val="libFootnotenumChar"/>
          <w:rFonts w:hint="cs"/>
          <w:rtl/>
        </w:rPr>
        <w:t>11</w:t>
      </w:r>
    </w:p>
    <w:p w:rsidR="00BF20E7" w:rsidRDefault="00BF20E7" w:rsidP="00BF20E7">
      <w:pPr>
        <w:pStyle w:val="libNormal"/>
        <w:rPr>
          <w:lang w:bidi="fa-IR"/>
        </w:rPr>
      </w:pPr>
      <w:r w:rsidRPr="00C65E9C">
        <w:rPr>
          <w:rStyle w:val="libBold1Char"/>
        </w:rPr>
        <w:t>5527.</w:t>
      </w:r>
      <w:r>
        <w:rPr>
          <w:lang w:bidi="fa-IR"/>
        </w:rPr>
        <w:t xml:space="preserve"> It is narrated in Man La Yahduruhu al-Faqih, from Al-Fadl b. Abi Qurra: 'We walked into the presence of Abu Abdillah [al-Sadiq] </w:t>
      </w:r>
      <w:r>
        <w:t>(AS)</w:t>
      </w:r>
      <w:r>
        <w:rPr>
          <w:lang w:bidi="fa-IR"/>
        </w:rPr>
        <w:t xml:space="preserve"> and he was working at fixing his wall, so we said, 'May Allah sacrifice us for you, let us work for you, or let the servants do it.' He said, 'No, let me be, for I desire for Allah to see me working with my hands and earning a lawful livelihood through tiring my own self.'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746" w:name="_Toc484340862"/>
      <w:bookmarkStart w:id="747" w:name="_Toc485893697"/>
      <w:r>
        <w:rPr>
          <w:lang w:bidi="fa-IR"/>
        </w:rPr>
        <w:lastRenderedPageBreak/>
        <w:t>Notes</w:t>
      </w:r>
      <w:bookmarkEnd w:id="746"/>
      <w:bookmarkEnd w:id="747"/>
    </w:p>
    <w:p w:rsidR="00BF20E7" w:rsidRDefault="00BF20E7" w:rsidP="00BF20E7">
      <w:pPr>
        <w:pStyle w:val="libFootnote"/>
        <w:rPr>
          <w:lang w:bidi="fa-IR"/>
        </w:rPr>
      </w:pPr>
      <w:r>
        <w:rPr>
          <w:lang w:bidi="fa-IR"/>
        </w:rPr>
        <w:t xml:space="preserve">1. </w:t>
      </w:r>
      <w:r>
        <w:rPr>
          <w:rtl/>
          <w:lang w:bidi="fa-IR"/>
        </w:rPr>
        <w:t>تنبيه الخواطر : 1 / 42</w:t>
      </w:r>
      <w:r>
        <w:rPr>
          <w:lang w:bidi="fa-IR"/>
        </w:rPr>
        <w:t xml:space="preserve"> .</w:t>
      </w:r>
    </w:p>
    <w:p w:rsidR="00BF20E7" w:rsidRDefault="00BF20E7" w:rsidP="00BF20E7">
      <w:pPr>
        <w:pStyle w:val="libFootnote"/>
        <w:rPr>
          <w:lang w:bidi="fa-IR"/>
        </w:rPr>
      </w:pPr>
      <w:r>
        <w:rPr>
          <w:lang w:bidi="fa-IR"/>
        </w:rPr>
        <w:t>2. Tanbih al-Khawatir, v. 1, p. 42</w:t>
      </w:r>
    </w:p>
    <w:p w:rsidR="00BF20E7" w:rsidRDefault="00BF20E7" w:rsidP="00BF20E7">
      <w:pPr>
        <w:pStyle w:val="libFootnote"/>
        <w:rPr>
          <w:lang w:bidi="fa-IR"/>
        </w:rPr>
      </w:pPr>
      <w:r>
        <w:rPr>
          <w:lang w:bidi="fa-IR"/>
        </w:rPr>
        <w:t xml:space="preserve">3. </w:t>
      </w:r>
      <w:r>
        <w:rPr>
          <w:rtl/>
          <w:lang w:bidi="fa-IR"/>
        </w:rPr>
        <w:t>كنز العمّال : 9223</w:t>
      </w:r>
      <w:r>
        <w:rPr>
          <w:lang w:bidi="fa-IR"/>
        </w:rPr>
        <w:t xml:space="preserve"> .</w:t>
      </w:r>
    </w:p>
    <w:p w:rsidR="00BF20E7" w:rsidRDefault="00BF20E7" w:rsidP="00BF20E7">
      <w:pPr>
        <w:pStyle w:val="libFootnote"/>
        <w:rPr>
          <w:lang w:bidi="fa-IR"/>
        </w:rPr>
      </w:pPr>
      <w:r>
        <w:rPr>
          <w:lang w:bidi="fa-IR"/>
        </w:rPr>
        <w:t>4. Kanz al- 'Ummal, no. 9223</w:t>
      </w:r>
    </w:p>
    <w:p w:rsidR="00BF20E7" w:rsidRDefault="00BF20E7" w:rsidP="00BF20E7">
      <w:pPr>
        <w:pStyle w:val="libFootnote"/>
        <w:rPr>
          <w:lang w:bidi="fa-IR"/>
        </w:rPr>
      </w:pPr>
      <w:r>
        <w:rPr>
          <w:lang w:bidi="fa-IR"/>
        </w:rPr>
        <w:t xml:space="preserve">5. </w:t>
      </w:r>
      <w:r>
        <w:rPr>
          <w:rtl/>
          <w:lang w:bidi="fa-IR"/>
        </w:rPr>
        <w:t>جامع الأحاديث للقمّي : 76</w:t>
      </w:r>
      <w:r>
        <w:rPr>
          <w:lang w:bidi="fa-IR"/>
        </w:rPr>
        <w:t xml:space="preserve"> .</w:t>
      </w:r>
    </w:p>
    <w:p w:rsidR="00BF20E7" w:rsidRDefault="00BF20E7" w:rsidP="00BF20E7">
      <w:pPr>
        <w:pStyle w:val="libFootnote"/>
        <w:rPr>
          <w:lang w:bidi="fa-IR"/>
        </w:rPr>
      </w:pPr>
      <w:r>
        <w:rPr>
          <w:lang w:bidi="fa-IR"/>
        </w:rPr>
        <w:t>6. Jami al-Ahadith, p. 76</w:t>
      </w:r>
    </w:p>
    <w:p w:rsidR="00BF20E7" w:rsidRDefault="00BF20E7" w:rsidP="00BF20E7">
      <w:pPr>
        <w:pStyle w:val="libFootnote"/>
        <w:rPr>
          <w:lang w:bidi="fa-IR"/>
        </w:rPr>
      </w:pPr>
      <w:r>
        <w:rPr>
          <w:lang w:bidi="fa-IR"/>
        </w:rPr>
        <w:t xml:space="preserve">7. </w:t>
      </w:r>
      <w:r>
        <w:rPr>
          <w:rtl/>
          <w:lang w:bidi="fa-IR"/>
        </w:rPr>
        <w:t>كتاب من لا يحضره الفقيه : 3 / 163 / 3596</w:t>
      </w:r>
      <w:r>
        <w:rPr>
          <w:lang w:bidi="fa-IR"/>
        </w:rPr>
        <w:t xml:space="preserve"> .</w:t>
      </w:r>
    </w:p>
    <w:p w:rsidR="00BF20E7" w:rsidRDefault="00BF20E7" w:rsidP="00BF20E7">
      <w:pPr>
        <w:pStyle w:val="libFootnote"/>
        <w:rPr>
          <w:lang w:bidi="fa-IR"/>
        </w:rPr>
      </w:pPr>
      <w:r>
        <w:rPr>
          <w:lang w:bidi="fa-IR"/>
        </w:rPr>
        <w:t>8. al-Faqih, v. 3, p. 163, no. 3596</w:t>
      </w:r>
    </w:p>
    <w:p w:rsidR="00BF20E7" w:rsidRDefault="00BF20E7" w:rsidP="00BF20E7">
      <w:pPr>
        <w:pStyle w:val="libFootnote"/>
        <w:rPr>
          <w:lang w:bidi="fa-IR"/>
        </w:rPr>
      </w:pPr>
      <w:r>
        <w:rPr>
          <w:lang w:bidi="fa-IR"/>
        </w:rPr>
        <w:t xml:space="preserve">9. </w:t>
      </w:r>
      <w:r>
        <w:rPr>
          <w:rtl/>
          <w:lang w:bidi="fa-IR"/>
        </w:rPr>
        <w:t>تهذيب الأحكام: 6 / 326 / 895</w:t>
      </w:r>
      <w:r>
        <w:rPr>
          <w:lang w:bidi="fa-IR"/>
        </w:rPr>
        <w:t xml:space="preserve"> .</w:t>
      </w:r>
    </w:p>
    <w:p w:rsidR="00BF20E7" w:rsidRDefault="00BF20E7" w:rsidP="00BF20E7">
      <w:pPr>
        <w:pStyle w:val="libFootnote"/>
        <w:rPr>
          <w:lang w:bidi="fa-IR"/>
        </w:rPr>
      </w:pPr>
      <w:r>
        <w:rPr>
          <w:lang w:bidi="fa-IR"/>
        </w:rPr>
        <w:t>10. al-Tahdhib, v. 6, p. 326, no. 3595</w:t>
      </w:r>
    </w:p>
    <w:p w:rsidR="00BF20E7" w:rsidRDefault="00BF20E7" w:rsidP="00BF20E7">
      <w:pPr>
        <w:pStyle w:val="libFootnote"/>
        <w:rPr>
          <w:lang w:bidi="fa-IR"/>
        </w:rPr>
      </w:pPr>
      <w:r>
        <w:rPr>
          <w:lang w:bidi="fa-IR"/>
        </w:rPr>
        <w:t xml:space="preserve">11. </w:t>
      </w:r>
      <w:r>
        <w:rPr>
          <w:rtl/>
          <w:lang w:bidi="fa-IR"/>
        </w:rPr>
        <w:t>كتاب من لا يحضره الفقيه : 3 / 163 / 3595</w:t>
      </w:r>
      <w:r>
        <w:rPr>
          <w:lang w:bidi="fa-IR"/>
        </w:rPr>
        <w:t xml:space="preserve"> .</w:t>
      </w:r>
    </w:p>
    <w:p w:rsidR="00BF20E7" w:rsidRDefault="00BF20E7" w:rsidP="00BF20E7">
      <w:pPr>
        <w:pStyle w:val="libFootnote"/>
        <w:rPr>
          <w:lang w:bidi="fa-IR"/>
        </w:rPr>
      </w:pPr>
      <w:r>
        <w:rPr>
          <w:lang w:bidi="fa-IR"/>
        </w:rPr>
        <w:t>12. al-Faqih, v. 3, p. 163 no. 3595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48" w:name="_Toc484340863"/>
      <w:bookmarkStart w:id="749" w:name="_Toc485893698"/>
      <w:r>
        <w:rPr>
          <w:lang w:bidi="fa-IR"/>
        </w:rPr>
        <w:lastRenderedPageBreak/>
        <w:t xml:space="preserve">1600 - </w:t>
      </w:r>
      <w:r>
        <w:rPr>
          <w:rtl/>
          <w:lang w:bidi="fa-IR"/>
        </w:rPr>
        <w:t>المَكاسِبُ المَذمومَةُ</w:t>
      </w:r>
      <w:bookmarkEnd w:id="748"/>
      <w:bookmarkEnd w:id="749"/>
    </w:p>
    <w:p w:rsidR="00BF20E7" w:rsidRDefault="00BF20E7" w:rsidP="005F6981">
      <w:pPr>
        <w:pStyle w:val="Heading2Center"/>
        <w:rPr>
          <w:lang w:bidi="fa-IR"/>
        </w:rPr>
      </w:pPr>
      <w:bookmarkStart w:id="750" w:name="_Toc484340864"/>
      <w:bookmarkStart w:id="751" w:name="_Toc485893699"/>
      <w:r>
        <w:rPr>
          <w:lang w:bidi="fa-IR"/>
        </w:rPr>
        <w:t>1600. DISPARAGED EARNINGS</w:t>
      </w:r>
      <w:bookmarkEnd w:id="750"/>
      <w:bookmarkEnd w:id="751"/>
    </w:p>
    <w:p w:rsidR="00BF20E7" w:rsidRDefault="00BF20E7" w:rsidP="00CD431C">
      <w:pPr>
        <w:pStyle w:val="libAr"/>
        <w:rPr>
          <w:lang w:bidi="fa-IR"/>
        </w:rPr>
      </w:pPr>
      <w:r w:rsidRPr="00C65E9C">
        <w:rPr>
          <w:rStyle w:val="libBold1Char"/>
          <w:rFonts w:hint="cs"/>
          <w:rtl/>
        </w:rPr>
        <w:t>5528.</w:t>
      </w:r>
      <w:r>
        <w:rPr>
          <w:rtl/>
          <w:lang w:bidi="fa-IR"/>
        </w:rPr>
        <w:t xml:space="preserve"> رسولُ اللَّهِ صلى اللَّه عليه وآله - لمّا قال له رجلٌ : قد عَلَّمتُ ابني هذا الكتابَ ففي أيِّ شي‏ءٍ اُسَلِّمُهُ ؟ فقالَ - : سَلِّمْهُ للَّهِ أبوكَ ، ولا تُسَلِّمْهُ في خَمسٍ : لا تُسَلِّمْهُ سَيّاءً ، ولا صايغاً ، ولا قَصّاباً ، ولا حَنّاطاً ، ولا نَخّاساً</w:t>
      </w:r>
      <w:r>
        <w:rPr>
          <w:lang w:bidi="fa-IR"/>
        </w:rPr>
        <w:t xml:space="preserve"> .</w:t>
      </w:r>
    </w:p>
    <w:p w:rsidR="00BF20E7" w:rsidRDefault="00BF20E7" w:rsidP="00CD431C">
      <w:pPr>
        <w:pStyle w:val="libAr"/>
        <w:rPr>
          <w:lang w:bidi="fa-IR"/>
        </w:rPr>
      </w:pPr>
      <w:r>
        <w:rPr>
          <w:rtl/>
          <w:lang w:bidi="fa-IR"/>
        </w:rPr>
        <w:t>فقالَ : يا رسولَ اللَّهِ صلى اللَّه عليه وآله ، وما السَّيّاءُ ؟ قالَ : الذي يَبيعُ الأكفانَ ويَتَمَنّى‏ مَوتَ اُمَّتي ، ولَلمَولُودُ مِن اُمَّتي أحَبُّ إلَيَّ ممّا طَلَعَت علَيهِ الشَّمسُ ، وأما الصائغُ فإنّهُ يُعالِجُ غَبنَ اُمّتي ، فأمّا القَصّابُ فإنّهُ يَذبَحُ حتّى‏ تَذهَبَ الرَّحمَةُ مِن قَلبِهِ ، وأمّا الحَنَّاطُ فإنّهُ يَحتَكِرُ الطَّعامَ على‏ اُمَّتي ، ولَأن يَلقَى اللَّهُ العَبدَ سارِقاً أحَبُّ إليَّ مِن أن يَلقاهُ قدِ احتَكَرَ طَعاماً أربَعينَ يَوماً . وأمّا النَّخّاسُ فإنّهُ أتاني جَبَرئيلُ عليه السلام فقالَ : يا محمّدُ ، إنَّ شِرارَ اُمَّتِكَ الذينَ يَبيعُونَ النّاسَ .</w:t>
      </w:r>
      <w:r>
        <w:rPr>
          <w:rStyle w:val="libFootnotenumChar"/>
          <w:rFonts w:hint="cs"/>
          <w:rtl/>
        </w:rPr>
        <w:t>1</w:t>
      </w:r>
    </w:p>
    <w:p w:rsidR="00BF20E7" w:rsidRDefault="00BF20E7" w:rsidP="00BF20E7">
      <w:pPr>
        <w:pStyle w:val="libNormal"/>
        <w:rPr>
          <w:lang w:bidi="fa-IR"/>
        </w:rPr>
      </w:pPr>
      <w:r w:rsidRPr="00C65E9C">
        <w:rPr>
          <w:rStyle w:val="libBold1Char"/>
        </w:rPr>
        <w:t>5528.</w:t>
      </w:r>
      <w:r>
        <w:rPr>
          <w:lang w:bidi="fa-IR"/>
        </w:rPr>
        <w:t xml:space="preserve"> The Prophet </w:t>
      </w:r>
      <w:r>
        <w:t>(SAWA)</w:t>
      </w:r>
      <w:r>
        <w:rPr>
          <w:lang w:bidi="fa-IR"/>
        </w:rPr>
        <w:t>, when a person asked him, 'I taught my son this book, so what shall I make him work as?' replied, 'May Allah forgive your father, hand him over to any occupation, but [whatever you do] do not hand him over to five people: Do not give him to a sayya?, nor a goldsmith, nor a butcher, nor a wheat-seller, and nor a slave trader.'</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55 «التجارة» ؛ عنوان 95 «الحرفة» .</w:t>
      </w:r>
    </w:p>
    <w:p w:rsidR="00BF20E7" w:rsidRDefault="00BF20E7" w:rsidP="00C65E9C">
      <w:pPr>
        <w:pStyle w:val="libBold2"/>
        <w:rPr>
          <w:lang w:bidi="fa-IR"/>
        </w:rPr>
      </w:pPr>
      <w:r>
        <w:t>(See also: TRADE; THE PROFESSION 95)</w:t>
      </w:r>
    </w:p>
    <w:p w:rsidR="00BF20E7" w:rsidRDefault="00BF20E7" w:rsidP="00BF20E7">
      <w:pPr>
        <w:pStyle w:val="libNormal"/>
        <w:rPr>
          <w:lang w:bidi="fa-IR"/>
        </w:rPr>
      </w:pPr>
    </w:p>
    <w:p w:rsidR="00BF20E7" w:rsidRDefault="00BF20E7" w:rsidP="00CD431C">
      <w:pPr>
        <w:pStyle w:val="Heading3"/>
        <w:rPr>
          <w:lang w:bidi="fa-IR"/>
        </w:rPr>
      </w:pPr>
      <w:bookmarkStart w:id="752" w:name="_Toc484340865"/>
      <w:bookmarkStart w:id="753" w:name="_Toc485893700"/>
      <w:r>
        <w:rPr>
          <w:lang w:bidi="fa-IR"/>
        </w:rPr>
        <w:t>Notes</w:t>
      </w:r>
      <w:bookmarkEnd w:id="752"/>
      <w:bookmarkEnd w:id="753"/>
    </w:p>
    <w:p w:rsidR="00BF20E7" w:rsidRDefault="00BF20E7" w:rsidP="00BF20E7">
      <w:pPr>
        <w:pStyle w:val="libFootnote"/>
        <w:rPr>
          <w:lang w:bidi="fa-IR"/>
        </w:rPr>
      </w:pPr>
      <w:r>
        <w:rPr>
          <w:lang w:bidi="fa-IR"/>
        </w:rPr>
        <w:t xml:space="preserve">1. </w:t>
      </w:r>
      <w:r>
        <w:rPr>
          <w:rtl/>
          <w:lang w:bidi="fa-IR"/>
        </w:rPr>
        <w:t>بحار الأنوار : 103 / 77 / 1</w:t>
      </w:r>
      <w:r>
        <w:rPr>
          <w:lang w:bidi="fa-IR"/>
        </w:rPr>
        <w:t xml:space="preserve"> .</w:t>
      </w:r>
    </w:p>
    <w:p w:rsidR="00BF20E7" w:rsidRDefault="00BF20E7" w:rsidP="00BF20E7">
      <w:pPr>
        <w:pStyle w:val="libNormal"/>
        <w:rPr>
          <w:lang w:bidi="fa-IR"/>
        </w:rPr>
      </w:pPr>
      <w:r>
        <w:rPr>
          <w:lang w:bidi="fa-IR"/>
        </w:rPr>
        <w:br w:type="page"/>
      </w:r>
    </w:p>
    <w:p w:rsidR="00BF20E7" w:rsidRDefault="00BF20E7" w:rsidP="005F6981">
      <w:pPr>
        <w:pStyle w:val="Heading1Center"/>
        <w:rPr>
          <w:lang w:bidi="fa-IR"/>
        </w:rPr>
      </w:pPr>
      <w:bookmarkStart w:id="754" w:name="_Toc484340866"/>
      <w:bookmarkStart w:id="755" w:name="_Toc485893701"/>
      <w:r>
        <w:rPr>
          <w:lang w:bidi="fa-IR"/>
        </w:rPr>
        <w:lastRenderedPageBreak/>
        <w:t xml:space="preserve">344 - </w:t>
      </w:r>
      <w:r>
        <w:rPr>
          <w:rtl/>
          <w:lang w:bidi="fa-IR"/>
        </w:rPr>
        <w:t>الكَسل‏</w:t>
      </w:r>
      <w:bookmarkEnd w:id="754"/>
      <w:bookmarkEnd w:id="755"/>
    </w:p>
    <w:p w:rsidR="00BF20E7" w:rsidRDefault="00BF20E7" w:rsidP="005F6981">
      <w:pPr>
        <w:pStyle w:val="Heading1Center"/>
        <w:rPr>
          <w:lang w:bidi="fa-IR"/>
        </w:rPr>
      </w:pPr>
      <w:bookmarkStart w:id="756" w:name="_Toc484340867"/>
      <w:bookmarkStart w:id="757" w:name="_Toc485893702"/>
      <w:r>
        <w:rPr>
          <w:lang w:bidi="fa-IR"/>
        </w:rPr>
        <w:t>344. LAZINESS</w:t>
      </w:r>
      <w:bookmarkEnd w:id="756"/>
      <w:bookmarkEnd w:id="757"/>
    </w:p>
    <w:p w:rsidR="00BF20E7" w:rsidRDefault="00BF20E7" w:rsidP="005F6981">
      <w:pPr>
        <w:pStyle w:val="Heading2Center"/>
        <w:rPr>
          <w:lang w:bidi="fa-IR"/>
        </w:rPr>
      </w:pPr>
      <w:bookmarkStart w:id="758" w:name="_Toc484340868"/>
      <w:bookmarkStart w:id="759" w:name="_Toc485893703"/>
      <w:r>
        <w:rPr>
          <w:lang w:bidi="fa-IR"/>
        </w:rPr>
        <w:t xml:space="preserve">1601 - </w:t>
      </w:r>
      <w:r>
        <w:rPr>
          <w:rtl/>
          <w:lang w:bidi="fa-IR"/>
        </w:rPr>
        <w:t>الكَسَلُ‏</w:t>
      </w:r>
      <w:bookmarkEnd w:id="758"/>
      <w:bookmarkEnd w:id="759"/>
    </w:p>
    <w:p w:rsidR="00BF20E7" w:rsidRDefault="00BF20E7" w:rsidP="005F6981">
      <w:pPr>
        <w:pStyle w:val="Heading2Center"/>
        <w:rPr>
          <w:lang w:bidi="fa-IR"/>
        </w:rPr>
      </w:pPr>
      <w:bookmarkStart w:id="760" w:name="_Toc484340869"/>
      <w:bookmarkStart w:id="761" w:name="_Toc485893704"/>
      <w:r>
        <w:rPr>
          <w:lang w:bidi="fa-IR"/>
        </w:rPr>
        <w:t>1601. Laziness</w:t>
      </w:r>
      <w:bookmarkEnd w:id="760"/>
      <w:bookmarkEnd w:id="761"/>
    </w:p>
    <w:p w:rsidR="00BF20E7" w:rsidRDefault="00BF20E7" w:rsidP="00CD431C">
      <w:pPr>
        <w:pStyle w:val="libAr"/>
        <w:rPr>
          <w:lang w:bidi="fa-IR"/>
        </w:rPr>
      </w:pPr>
      <w:r w:rsidRPr="00C65E9C">
        <w:rPr>
          <w:rStyle w:val="libBold1Char"/>
          <w:rFonts w:hint="cs"/>
          <w:rtl/>
        </w:rPr>
        <w:t>5529.</w:t>
      </w:r>
      <w:r>
        <w:rPr>
          <w:rtl/>
          <w:lang w:bidi="fa-IR"/>
        </w:rPr>
        <w:t xml:space="preserve"> الإمامُ عليٌّ عليه السلام : آفةُ النُّجْحِ الكَسَلُ .</w:t>
      </w:r>
      <w:r>
        <w:rPr>
          <w:rStyle w:val="libFootnotenumChar"/>
          <w:rFonts w:hint="cs"/>
          <w:rtl/>
        </w:rPr>
        <w:t>1</w:t>
      </w:r>
    </w:p>
    <w:p w:rsidR="00BF20E7" w:rsidRDefault="00BF20E7" w:rsidP="00BF20E7">
      <w:pPr>
        <w:pStyle w:val="libNormal"/>
        <w:rPr>
          <w:lang w:bidi="fa-IR"/>
        </w:rPr>
      </w:pPr>
      <w:r w:rsidRPr="00C65E9C">
        <w:rPr>
          <w:rStyle w:val="libBold1Char"/>
        </w:rPr>
        <w:t>5529.</w:t>
      </w:r>
      <w:r>
        <w:rPr>
          <w:lang w:bidi="fa-IR"/>
        </w:rPr>
        <w:t xml:space="preserve"> Imam Ali </w:t>
      </w:r>
      <w:r>
        <w:t>(AS)</w:t>
      </w:r>
      <w:r>
        <w:rPr>
          <w:lang w:bidi="fa-IR"/>
        </w:rPr>
        <w:t xml:space="preserve"> said, 'The bane of success is laziness.' </w:t>
      </w:r>
      <w:r>
        <w:rPr>
          <w:rStyle w:val="libFootnotenumChar"/>
        </w:rPr>
        <w:t>2</w:t>
      </w:r>
    </w:p>
    <w:p w:rsidR="00BF20E7" w:rsidRDefault="00BF20E7" w:rsidP="00CD431C">
      <w:pPr>
        <w:pStyle w:val="libAr"/>
        <w:rPr>
          <w:lang w:bidi="fa-IR"/>
        </w:rPr>
      </w:pPr>
      <w:r w:rsidRPr="00C65E9C">
        <w:rPr>
          <w:rStyle w:val="libBold1Char"/>
          <w:rFonts w:hint="cs"/>
          <w:rtl/>
        </w:rPr>
        <w:t>5530.</w:t>
      </w:r>
      <w:r>
        <w:rPr>
          <w:rtl/>
          <w:lang w:bidi="fa-IR"/>
        </w:rPr>
        <w:t xml:space="preserve"> الإمامُ عليٌّ عليه السلام : المؤمنُ يرغَبُ فيما يَبقى‏ ، ويَزهَدُ فيما يَفنى‏ ... بَعيدٌ كَسَلُهُ ، دائمٌ نَشاطُهُ .</w:t>
      </w:r>
      <w:r>
        <w:rPr>
          <w:rStyle w:val="libFootnotenumChar"/>
          <w:rFonts w:hint="cs"/>
          <w:rtl/>
        </w:rPr>
        <w:t>3</w:t>
      </w:r>
    </w:p>
    <w:p w:rsidR="00BF20E7" w:rsidRDefault="00BF20E7" w:rsidP="00BF20E7">
      <w:pPr>
        <w:pStyle w:val="libNormal"/>
        <w:rPr>
          <w:lang w:bidi="fa-IR"/>
        </w:rPr>
      </w:pPr>
      <w:r w:rsidRPr="00C65E9C">
        <w:rPr>
          <w:rStyle w:val="libBold1Char"/>
        </w:rPr>
        <w:t>5530.</w:t>
      </w:r>
      <w:r>
        <w:rPr>
          <w:lang w:bidi="fa-IR"/>
        </w:rPr>
        <w:t xml:space="preserve"> Imam Ali </w:t>
      </w:r>
      <w:r>
        <w:t>(AS)</w:t>
      </w:r>
      <w:r>
        <w:rPr>
          <w:lang w:bidi="fa-IR"/>
        </w:rPr>
        <w:t xml:space="preserve"> said, 'A believer desires that which stays, and renounces that which perishes....his laziness is far from him and his energy is constant.' </w:t>
      </w:r>
      <w:r>
        <w:rPr>
          <w:rStyle w:val="libFootnotenumChar"/>
        </w:rPr>
        <w:t>4</w:t>
      </w:r>
    </w:p>
    <w:p w:rsidR="00BF20E7" w:rsidRDefault="00BF20E7" w:rsidP="00CD431C">
      <w:pPr>
        <w:pStyle w:val="libAr"/>
        <w:rPr>
          <w:lang w:bidi="fa-IR"/>
        </w:rPr>
      </w:pPr>
      <w:r w:rsidRPr="00C65E9C">
        <w:rPr>
          <w:rStyle w:val="libBold1Char"/>
          <w:rFonts w:hint="cs"/>
          <w:rtl/>
        </w:rPr>
        <w:t>5531.</w:t>
      </w:r>
      <w:r>
        <w:rPr>
          <w:rtl/>
          <w:lang w:bidi="fa-IR"/>
        </w:rPr>
        <w:t xml:space="preserve"> الإمامُ عليٌّ عليه السلام : الكَسَلُ يُفسِدُ الآخِرَةَ .</w:t>
      </w:r>
      <w:r>
        <w:rPr>
          <w:rStyle w:val="libFootnotenumChar"/>
          <w:rFonts w:hint="cs"/>
          <w:rtl/>
        </w:rPr>
        <w:t>5</w:t>
      </w:r>
    </w:p>
    <w:p w:rsidR="00BF20E7" w:rsidRDefault="00BF20E7" w:rsidP="00BF20E7">
      <w:pPr>
        <w:pStyle w:val="libNormal"/>
        <w:rPr>
          <w:lang w:bidi="fa-IR"/>
        </w:rPr>
      </w:pPr>
      <w:r w:rsidRPr="00C65E9C">
        <w:rPr>
          <w:rStyle w:val="libBold1Char"/>
        </w:rPr>
        <w:t>5531.</w:t>
      </w:r>
      <w:r>
        <w:rPr>
          <w:lang w:bidi="fa-IR"/>
        </w:rPr>
        <w:t xml:space="preserve"> Imam Ali </w:t>
      </w:r>
      <w:r>
        <w:t>(AS)</w:t>
      </w:r>
      <w:r>
        <w:rPr>
          <w:lang w:bidi="fa-IR"/>
        </w:rPr>
        <w:t xml:space="preserve"> said, 'Laziness corrupts one's Hereafter.' </w:t>
      </w:r>
      <w:r>
        <w:rPr>
          <w:rStyle w:val="libFootnotenumChar"/>
        </w:rPr>
        <w:t>6</w:t>
      </w:r>
    </w:p>
    <w:p w:rsidR="00BF20E7" w:rsidRDefault="00BF20E7" w:rsidP="00CD431C">
      <w:pPr>
        <w:pStyle w:val="libAr"/>
        <w:rPr>
          <w:lang w:bidi="fa-IR"/>
        </w:rPr>
      </w:pPr>
      <w:r w:rsidRPr="00C65E9C">
        <w:rPr>
          <w:rStyle w:val="libBold1Char"/>
          <w:rFonts w:hint="cs"/>
          <w:rtl/>
        </w:rPr>
        <w:t>5532.</w:t>
      </w:r>
      <w:r>
        <w:rPr>
          <w:rtl/>
          <w:lang w:bidi="fa-IR"/>
        </w:rPr>
        <w:t xml:space="preserve"> الإمامُ عليٌّ عليه السلام : مَن أطاعَ التَّوانِيَ ضَيَّعَ الحُقوقَ .</w:t>
      </w:r>
      <w:r>
        <w:rPr>
          <w:rStyle w:val="libFootnotenumChar"/>
          <w:rFonts w:hint="cs"/>
          <w:rtl/>
        </w:rPr>
        <w:t>7</w:t>
      </w:r>
    </w:p>
    <w:p w:rsidR="00BF20E7" w:rsidRDefault="00BF20E7" w:rsidP="00BF20E7">
      <w:pPr>
        <w:pStyle w:val="libNormal"/>
        <w:rPr>
          <w:lang w:bidi="fa-IR"/>
        </w:rPr>
      </w:pPr>
      <w:r w:rsidRPr="00C65E9C">
        <w:rPr>
          <w:rStyle w:val="libBold1Char"/>
        </w:rPr>
        <w:t>5532.</w:t>
      </w:r>
      <w:r>
        <w:rPr>
          <w:lang w:bidi="fa-IR"/>
        </w:rPr>
        <w:t xml:space="preserve"> Imam Ali </w:t>
      </w:r>
      <w:r>
        <w:t>(AS)</w:t>
      </w:r>
      <w:r>
        <w:rPr>
          <w:lang w:bidi="fa-IR"/>
        </w:rPr>
        <w:t xml:space="preserve"> said, 'Whoever obeys slackness will lose rights.' </w:t>
      </w:r>
      <w:r>
        <w:rPr>
          <w:rStyle w:val="libFootnotenumChar"/>
        </w:rPr>
        <w:t>8</w:t>
      </w:r>
    </w:p>
    <w:p w:rsidR="00BF20E7" w:rsidRDefault="00BF20E7" w:rsidP="00CD431C">
      <w:pPr>
        <w:pStyle w:val="libAr"/>
        <w:rPr>
          <w:lang w:bidi="fa-IR"/>
        </w:rPr>
      </w:pPr>
      <w:r w:rsidRPr="00C65E9C">
        <w:rPr>
          <w:rStyle w:val="libBold1Char"/>
          <w:rFonts w:hint="cs"/>
          <w:rtl/>
        </w:rPr>
        <w:t>5533.</w:t>
      </w:r>
      <w:r>
        <w:rPr>
          <w:rtl/>
          <w:lang w:bidi="fa-IR"/>
        </w:rPr>
        <w:t xml:space="preserve"> الإمامُ عليٌّ عليه السلام : مِن التَّواني يَتَولَّدُ الكَسَلُ .</w:t>
      </w:r>
      <w:r>
        <w:rPr>
          <w:rStyle w:val="libFootnotenumChar"/>
          <w:rFonts w:hint="cs"/>
          <w:rtl/>
        </w:rPr>
        <w:t>9</w:t>
      </w:r>
    </w:p>
    <w:p w:rsidR="00BF20E7" w:rsidRDefault="00BF20E7" w:rsidP="00BF20E7">
      <w:pPr>
        <w:pStyle w:val="libNormal"/>
        <w:rPr>
          <w:lang w:bidi="fa-IR"/>
        </w:rPr>
      </w:pPr>
      <w:r w:rsidRPr="00C65E9C">
        <w:rPr>
          <w:rStyle w:val="libBold1Char"/>
        </w:rPr>
        <w:t>5533.</w:t>
      </w:r>
      <w:r>
        <w:rPr>
          <w:lang w:bidi="fa-IR"/>
        </w:rPr>
        <w:t xml:space="preserve"> Imam Ali </w:t>
      </w:r>
      <w:r>
        <w:t>(AS)</w:t>
      </w:r>
      <w:r>
        <w:rPr>
          <w:lang w:bidi="fa-IR"/>
        </w:rPr>
        <w:t xml:space="preserve"> said, 'From slackness comes laziness.' </w:t>
      </w:r>
      <w:r>
        <w:rPr>
          <w:rStyle w:val="libFootnotenumChar"/>
        </w:rPr>
        <w:t>10</w:t>
      </w:r>
    </w:p>
    <w:p w:rsidR="00BF20E7" w:rsidRDefault="00BF20E7" w:rsidP="00CD431C">
      <w:pPr>
        <w:pStyle w:val="libAr"/>
        <w:rPr>
          <w:lang w:bidi="fa-IR"/>
        </w:rPr>
      </w:pPr>
      <w:r w:rsidRPr="00C65E9C">
        <w:rPr>
          <w:rStyle w:val="libBold1Char"/>
          <w:rFonts w:hint="cs"/>
          <w:rtl/>
        </w:rPr>
        <w:t>5534.</w:t>
      </w:r>
      <w:r>
        <w:rPr>
          <w:rtl/>
          <w:lang w:bidi="fa-IR"/>
        </w:rPr>
        <w:t xml:space="preserve"> الإمامُ عليٌّ عليه السلام : ضادُّوا التَّوانِيَ بالعَزمِ .</w:t>
      </w:r>
      <w:r>
        <w:rPr>
          <w:rStyle w:val="libFootnotenumChar"/>
          <w:rFonts w:hint="cs"/>
          <w:rtl/>
        </w:rPr>
        <w:t>11</w:t>
      </w:r>
    </w:p>
    <w:p w:rsidR="00BF20E7" w:rsidRDefault="00BF20E7" w:rsidP="00BF20E7">
      <w:pPr>
        <w:pStyle w:val="libNormal"/>
        <w:rPr>
          <w:lang w:bidi="fa-IR"/>
        </w:rPr>
      </w:pPr>
      <w:r w:rsidRPr="00C65E9C">
        <w:rPr>
          <w:rStyle w:val="libBold1Char"/>
        </w:rPr>
        <w:t>5534.</w:t>
      </w:r>
      <w:r>
        <w:rPr>
          <w:lang w:bidi="fa-IR"/>
        </w:rPr>
        <w:t xml:space="preserve"> Imam Ali </w:t>
      </w:r>
      <w:r>
        <w:t>(AS)</w:t>
      </w:r>
      <w:r>
        <w:rPr>
          <w:lang w:bidi="fa-IR"/>
        </w:rPr>
        <w:t xml:space="preserve"> said, 'Combat slackness with firm will.' </w:t>
      </w:r>
      <w:r>
        <w:rPr>
          <w:rStyle w:val="libFootnotenumChar"/>
        </w:rPr>
        <w:t>12</w:t>
      </w:r>
    </w:p>
    <w:p w:rsidR="00BF20E7" w:rsidRDefault="00BF20E7" w:rsidP="00CD431C">
      <w:pPr>
        <w:pStyle w:val="libAr"/>
        <w:rPr>
          <w:lang w:bidi="fa-IR"/>
        </w:rPr>
      </w:pPr>
      <w:r w:rsidRPr="00C65E9C">
        <w:rPr>
          <w:rStyle w:val="libBold1Char"/>
          <w:rFonts w:hint="cs"/>
          <w:rtl/>
        </w:rPr>
        <w:t>5535.</w:t>
      </w:r>
      <w:r>
        <w:rPr>
          <w:rtl/>
          <w:lang w:bidi="fa-IR"/>
        </w:rPr>
        <w:t xml:space="preserve"> الإمامُ عليٌّ عليه السلام : تَأخيرُ العَمَلِ عُنوانُ الكَسَلِ .</w:t>
      </w:r>
      <w:r>
        <w:rPr>
          <w:rStyle w:val="libFootnotenumChar"/>
          <w:rFonts w:hint="cs"/>
          <w:rtl/>
        </w:rPr>
        <w:t>13</w:t>
      </w:r>
    </w:p>
    <w:p w:rsidR="00BF20E7" w:rsidRDefault="00BF20E7" w:rsidP="00BF20E7">
      <w:pPr>
        <w:pStyle w:val="libNormal"/>
        <w:rPr>
          <w:lang w:bidi="fa-IR"/>
        </w:rPr>
      </w:pPr>
      <w:r w:rsidRPr="00C65E9C">
        <w:rPr>
          <w:rStyle w:val="libBold1Char"/>
        </w:rPr>
        <w:t>5535.</w:t>
      </w:r>
      <w:r>
        <w:rPr>
          <w:lang w:bidi="fa-IR"/>
        </w:rPr>
        <w:t xml:space="preserve"> Imam Ali </w:t>
      </w:r>
      <w:r>
        <w:t>(AS)</w:t>
      </w:r>
      <w:r>
        <w:rPr>
          <w:lang w:bidi="fa-IR"/>
        </w:rPr>
        <w:t xml:space="preserve"> said, 'Delaying work is the title for laziness.' </w:t>
      </w:r>
      <w:r>
        <w:rPr>
          <w:rStyle w:val="libFootnotenumChar"/>
        </w:rPr>
        <w:t>14</w:t>
      </w:r>
    </w:p>
    <w:p w:rsidR="00BF20E7" w:rsidRDefault="00BF20E7" w:rsidP="00CD431C">
      <w:pPr>
        <w:pStyle w:val="libAr"/>
        <w:rPr>
          <w:lang w:bidi="fa-IR"/>
        </w:rPr>
      </w:pPr>
      <w:r w:rsidRPr="00C65E9C">
        <w:rPr>
          <w:rStyle w:val="libBold1Char"/>
          <w:rFonts w:hint="cs"/>
          <w:rtl/>
        </w:rPr>
        <w:t>5536.</w:t>
      </w:r>
      <w:r>
        <w:rPr>
          <w:rtl/>
          <w:lang w:bidi="fa-IR"/>
        </w:rPr>
        <w:t xml:space="preserve"> الإمامُ الباقرُ عليه السلام : الكَسَلُ يُضِرُّ بالدِّينِ والدُّنيا .</w:t>
      </w:r>
      <w:r>
        <w:rPr>
          <w:rStyle w:val="libFootnotenumChar"/>
          <w:rFonts w:hint="cs"/>
          <w:rtl/>
        </w:rPr>
        <w:t>15</w:t>
      </w:r>
    </w:p>
    <w:p w:rsidR="00BF20E7" w:rsidRDefault="00BF20E7" w:rsidP="00BF20E7">
      <w:pPr>
        <w:pStyle w:val="libNormal"/>
        <w:rPr>
          <w:lang w:bidi="fa-IR"/>
        </w:rPr>
      </w:pPr>
      <w:r w:rsidRPr="00C65E9C">
        <w:rPr>
          <w:rStyle w:val="libBold1Char"/>
        </w:rPr>
        <w:t>5536.</w:t>
      </w:r>
      <w:r>
        <w:rPr>
          <w:lang w:bidi="fa-IR"/>
        </w:rPr>
        <w:t xml:space="preserve"> Imam al-Baqir </w:t>
      </w:r>
      <w:r>
        <w:t>(AS)</w:t>
      </w:r>
      <w:r>
        <w:rPr>
          <w:lang w:bidi="fa-IR"/>
        </w:rPr>
        <w:t xml:space="preserve"> said, 'Laziness harms both one's religion [i.e. the Hereafter] and this world.' </w:t>
      </w:r>
      <w:r>
        <w:rPr>
          <w:rStyle w:val="libFootnotenumChar"/>
        </w:rPr>
        <w:t>16</w:t>
      </w:r>
    </w:p>
    <w:p w:rsidR="00BF20E7" w:rsidRDefault="00BF20E7" w:rsidP="00CD431C">
      <w:pPr>
        <w:pStyle w:val="libAr"/>
        <w:rPr>
          <w:lang w:bidi="fa-IR"/>
        </w:rPr>
      </w:pPr>
      <w:r w:rsidRPr="00C65E9C">
        <w:rPr>
          <w:rStyle w:val="libBold1Char"/>
          <w:rFonts w:hint="cs"/>
          <w:rtl/>
        </w:rPr>
        <w:t>5537.</w:t>
      </w:r>
      <w:r>
        <w:rPr>
          <w:rtl/>
          <w:lang w:bidi="fa-IR"/>
        </w:rPr>
        <w:t xml:space="preserve"> الإمامُ الباقرُ عليه السلام : إنّي لَاُبغِضُ الرجُلَ - أو اُبغِضُ للرَّجُلِ - أن يَكونَ كَسلانَ عن أمرِ دُنياهُ ، ومَن كَسِلَ عَن أمرِ دُنياهُ فهُو عن أمرِ آخرتِهِ أكسَلُ .</w:t>
      </w:r>
      <w:r>
        <w:rPr>
          <w:rStyle w:val="libFootnotenumChar"/>
          <w:rFonts w:hint="cs"/>
          <w:rtl/>
        </w:rPr>
        <w:t>17</w:t>
      </w:r>
    </w:p>
    <w:p w:rsidR="00BF20E7" w:rsidRDefault="00BF20E7" w:rsidP="00BF20E7">
      <w:pPr>
        <w:pStyle w:val="libNormal"/>
        <w:rPr>
          <w:lang w:bidi="fa-IR"/>
        </w:rPr>
      </w:pPr>
      <w:r w:rsidRPr="00C65E9C">
        <w:rPr>
          <w:rStyle w:val="libBold1Char"/>
        </w:rPr>
        <w:t>5537.</w:t>
      </w:r>
      <w:r>
        <w:rPr>
          <w:lang w:bidi="fa-IR"/>
        </w:rPr>
        <w:t xml:space="preserve"> Imam al-Baqir </w:t>
      </w:r>
      <w:r>
        <w:t>(AS)</w:t>
      </w:r>
      <w:r>
        <w:rPr>
          <w:lang w:bidi="fa-IR"/>
        </w:rPr>
        <w:t xml:space="preserve"> said, 'I hate a man - or I hate for a man - to be lazy in his worldly affairs, and whoever is lazy in his worldly affairs will be lazier in his affairs of the Hereafter.' </w:t>
      </w:r>
      <w:r>
        <w:rPr>
          <w:rStyle w:val="libFootnotenumChar"/>
        </w:rPr>
        <w:t>18</w:t>
      </w:r>
    </w:p>
    <w:p w:rsidR="00BF20E7" w:rsidRDefault="00BF20E7" w:rsidP="00CD431C">
      <w:pPr>
        <w:pStyle w:val="libAr"/>
        <w:rPr>
          <w:lang w:bidi="fa-IR"/>
        </w:rPr>
      </w:pPr>
      <w:r w:rsidRPr="00C65E9C">
        <w:rPr>
          <w:rStyle w:val="libBold1Char"/>
          <w:rFonts w:hint="cs"/>
          <w:rtl/>
        </w:rPr>
        <w:t>5538.</w:t>
      </w:r>
      <w:r>
        <w:rPr>
          <w:rtl/>
          <w:lang w:bidi="fa-IR"/>
        </w:rPr>
        <w:t xml:space="preserve"> الإمامُ الصّادقُ عليه السلام : عَدُوُّ العَمَلِ الكَسَلُ .</w:t>
      </w:r>
      <w:r>
        <w:rPr>
          <w:rStyle w:val="libFootnotenumChar"/>
          <w:rFonts w:hint="cs"/>
          <w:rtl/>
        </w:rPr>
        <w:t>19</w:t>
      </w:r>
    </w:p>
    <w:p w:rsidR="00BF20E7" w:rsidRDefault="00BF20E7" w:rsidP="00BF20E7">
      <w:pPr>
        <w:pStyle w:val="libNormal"/>
        <w:rPr>
          <w:lang w:bidi="fa-IR"/>
        </w:rPr>
      </w:pPr>
      <w:r w:rsidRPr="00C65E9C">
        <w:rPr>
          <w:rStyle w:val="libBold1Char"/>
        </w:rPr>
        <w:t>5538.</w:t>
      </w:r>
      <w:r>
        <w:rPr>
          <w:lang w:bidi="fa-IR"/>
        </w:rPr>
        <w:t xml:space="preserve"> Imam al-Sadiq </w:t>
      </w:r>
      <w:r>
        <w:t>(AS)</w:t>
      </w:r>
      <w:r>
        <w:rPr>
          <w:lang w:bidi="fa-IR"/>
        </w:rPr>
        <w:t xml:space="preserve"> said, 'The enemy of work is laziness.' </w:t>
      </w:r>
      <w:r>
        <w:rPr>
          <w:rStyle w:val="libFootnotenumChar"/>
        </w:rPr>
        <w:t>20</w:t>
      </w:r>
    </w:p>
    <w:p w:rsidR="00BF20E7" w:rsidRDefault="00BF20E7" w:rsidP="00CD431C">
      <w:pPr>
        <w:pStyle w:val="libAr"/>
        <w:rPr>
          <w:lang w:bidi="fa-IR"/>
        </w:rPr>
      </w:pPr>
      <w:r w:rsidRPr="00C65E9C">
        <w:rPr>
          <w:rStyle w:val="libBold1Char"/>
          <w:rFonts w:hint="cs"/>
          <w:rtl/>
        </w:rPr>
        <w:t>5539.</w:t>
      </w:r>
      <w:r>
        <w:rPr>
          <w:rtl/>
          <w:lang w:bidi="fa-IR"/>
        </w:rPr>
        <w:t xml:space="preserve"> الإمامُ الصّادقُ عليه السلام - لِبَعضِ وُلدِهِ - : إيّاكَ والكَسَلَ والضَّجَرَ ؛ فإنّهما يَمنَعانِكَ مِن حَظِّكَ مِن الدُّنيا والآخِرَةِ .</w:t>
      </w:r>
      <w:r>
        <w:rPr>
          <w:rStyle w:val="libFootnotenumChar"/>
          <w:rFonts w:hint="cs"/>
          <w:rtl/>
        </w:rPr>
        <w:t>21</w:t>
      </w:r>
    </w:p>
    <w:p w:rsidR="00BF20E7" w:rsidRDefault="00BF20E7" w:rsidP="00BF20E7">
      <w:pPr>
        <w:pStyle w:val="libNormal"/>
        <w:rPr>
          <w:lang w:bidi="fa-IR"/>
        </w:rPr>
      </w:pPr>
      <w:r w:rsidRPr="00C65E9C">
        <w:rPr>
          <w:rStyle w:val="libBold1Char"/>
        </w:rPr>
        <w:lastRenderedPageBreak/>
        <w:t>5539.</w:t>
      </w:r>
      <w:r>
        <w:rPr>
          <w:lang w:bidi="fa-IR"/>
        </w:rPr>
        <w:t xml:space="preserve"> Imam al-Sadiq </w:t>
      </w:r>
      <w:r>
        <w:t>(AS)</w:t>
      </w:r>
      <w:r>
        <w:rPr>
          <w:lang w:bidi="fa-IR"/>
        </w:rPr>
        <w:t xml:space="preserve"> said to some of his children, 'Beware of becoming lazy and bored, for they will both forbid you from your share in this world and the Hereafter.'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762" w:name="_Toc484340870"/>
      <w:bookmarkStart w:id="763" w:name="_Toc485893705"/>
      <w:r>
        <w:rPr>
          <w:lang w:bidi="fa-IR"/>
        </w:rPr>
        <w:t>Notes</w:t>
      </w:r>
      <w:bookmarkEnd w:id="762"/>
      <w:bookmarkEnd w:id="763"/>
    </w:p>
    <w:p w:rsidR="00BF20E7" w:rsidRDefault="00BF20E7" w:rsidP="00BF20E7">
      <w:pPr>
        <w:pStyle w:val="libFootnote"/>
        <w:rPr>
          <w:lang w:bidi="fa-IR"/>
        </w:rPr>
      </w:pPr>
      <w:r>
        <w:rPr>
          <w:lang w:bidi="fa-IR"/>
        </w:rPr>
        <w:t xml:space="preserve">1. </w:t>
      </w:r>
      <w:r>
        <w:rPr>
          <w:rtl/>
          <w:lang w:bidi="fa-IR"/>
        </w:rPr>
        <w:t>غرر الحكم : 3968</w:t>
      </w:r>
      <w:r>
        <w:rPr>
          <w:lang w:bidi="fa-IR"/>
        </w:rPr>
        <w:t xml:space="preserve"> .</w:t>
      </w:r>
    </w:p>
    <w:p w:rsidR="00BF20E7" w:rsidRDefault="00BF20E7" w:rsidP="00BF20E7">
      <w:pPr>
        <w:pStyle w:val="libFootnote"/>
        <w:rPr>
          <w:lang w:bidi="fa-IR"/>
        </w:rPr>
      </w:pPr>
      <w:r>
        <w:rPr>
          <w:lang w:bidi="fa-IR"/>
        </w:rPr>
        <w:t>2. Ghurar al-Hikam, no. 3968</w:t>
      </w:r>
    </w:p>
    <w:p w:rsidR="00BF20E7" w:rsidRDefault="00BF20E7" w:rsidP="00BF20E7">
      <w:pPr>
        <w:pStyle w:val="libFootnote"/>
        <w:rPr>
          <w:lang w:bidi="fa-IR"/>
        </w:rPr>
      </w:pPr>
      <w:r>
        <w:rPr>
          <w:lang w:bidi="fa-IR"/>
        </w:rPr>
        <w:t xml:space="preserve">3. </w:t>
      </w:r>
      <w:r>
        <w:rPr>
          <w:rtl/>
          <w:lang w:bidi="fa-IR"/>
        </w:rPr>
        <w:t>بحار الأنوار : 78 / 26 / 92</w:t>
      </w:r>
      <w:r>
        <w:rPr>
          <w:lang w:bidi="fa-IR"/>
        </w:rPr>
        <w:t xml:space="preserve"> .</w:t>
      </w:r>
    </w:p>
    <w:p w:rsidR="00BF20E7" w:rsidRDefault="00BF20E7" w:rsidP="00BF20E7">
      <w:pPr>
        <w:pStyle w:val="libFootnote"/>
        <w:rPr>
          <w:lang w:bidi="fa-IR"/>
        </w:rPr>
      </w:pPr>
      <w:r>
        <w:rPr>
          <w:lang w:bidi="fa-IR"/>
        </w:rPr>
        <w:t>4. Bihar al-Anwar, v. 78, p. 26, no. 92</w:t>
      </w:r>
    </w:p>
    <w:p w:rsidR="00BF20E7" w:rsidRDefault="00BF20E7" w:rsidP="00BF20E7">
      <w:pPr>
        <w:pStyle w:val="libFootnote"/>
        <w:rPr>
          <w:lang w:bidi="fa-IR"/>
        </w:rPr>
      </w:pPr>
      <w:r>
        <w:rPr>
          <w:lang w:bidi="fa-IR"/>
        </w:rPr>
        <w:t xml:space="preserve">5. </w:t>
      </w:r>
      <w:r>
        <w:rPr>
          <w:rtl/>
          <w:lang w:bidi="fa-IR"/>
        </w:rPr>
        <w:t>مستدرك الوسائل : 13 / 45 / 14695</w:t>
      </w:r>
      <w:r>
        <w:rPr>
          <w:lang w:bidi="fa-IR"/>
        </w:rPr>
        <w:t xml:space="preserve"> .</w:t>
      </w:r>
    </w:p>
    <w:p w:rsidR="00BF20E7" w:rsidRDefault="00BF20E7" w:rsidP="00BF20E7">
      <w:pPr>
        <w:pStyle w:val="libFootnote"/>
        <w:rPr>
          <w:lang w:bidi="fa-IR"/>
        </w:rPr>
      </w:pPr>
      <w:r>
        <w:rPr>
          <w:lang w:bidi="fa-IR"/>
        </w:rPr>
        <w:t>6. Mustadrak al-Wasa?il, v. 13, p. 45, no. 14695</w:t>
      </w:r>
    </w:p>
    <w:p w:rsidR="00BF20E7" w:rsidRDefault="00BF20E7" w:rsidP="00BF20E7">
      <w:pPr>
        <w:pStyle w:val="libFootnote"/>
        <w:rPr>
          <w:lang w:bidi="fa-IR"/>
        </w:rPr>
      </w:pPr>
      <w:r>
        <w:rPr>
          <w:lang w:bidi="fa-IR"/>
        </w:rPr>
        <w:t xml:space="preserve">7. </w:t>
      </w:r>
      <w:r>
        <w:rPr>
          <w:rtl/>
          <w:lang w:bidi="fa-IR"/>
        </w:rPr>
        <w:t>نهج البلاغة : الحكمة 239</w:t>
      </w:r>
      <w:r>
        <w:rPr>
          <w:lang w:bidi="fa-IR"/>
        </w:rPr>
        <w:t xml:space="preserve"> .</w:t>
      </w:r>
    </w:p>
    <w:p w:rsidR="00BF20E7" w:rsidRDefault="00BF20E7" w:rsidP="00BF20E7">
      <w:pPr>
        <w:pStyle w:val="libFootnote"/>
        <w:rPr>
          <w:lang w:bidi="fa-IR"/>
        </w:rPr>
      </w:pPr>
      <w:r>
        <w:rPr>
          <w:lang w:bidi="fa-IR"/>
        </w:rPr>
        <w:t>8. Nahj al-Balagha saying 239</w:t>
      </w:r>
    </w:p>
    <w:p w:rsidR="00BF20E7" w:rsidRDefault="00BF20E7" w:rsidP="00BF20E7">
      <w:pPr>
        <w:pStyle w:val="libFootnote"/>
        <w:rPr>
          <w:lang w:bidi="fa-IR"/>
        </w:rPr>
      </w:pPr>
      <w:r>
        <w:rPr>
          <w:lang w:bidi="fa-IR"/>
        </w:rPr>
        <w:t xml:space="preserve">9. </w:t>
      </w:r>
      <w:r>
        <w:rPr>
          <w:rtl/>
          <w:lang w:bidi="fa-IR"/>
        </w:rPr>
        <w:t>غرر الحكم : 9284</w:t>
      </w:r>
      <w:r>
        <w:rPr>
          <w:lang w:bidi="fa-IR"/>
        </w:rPr>
        <w:t xml:space="preserve"> .</w:t>
      </w:r>
    </w:p>
    <w:p w:rsidR="00BF20E7" w:rsidRDefault="00BF20E7" w:rsidP="00BF20E7">
      <w:pPr>
        <w:pStyle w:val="libFootnote"/>
        <w:rPr>
          <w:lang w:bidi="fa-IR"/>
        </w:rPr>
      </w:pPr>
      <w:r>
        <w:rPr>
          <w:lang w:bidi="fa-IR"/>
        </w:rPr>
        <w:t>10. Ghurar al-Hikam, no. 9284</w:t>
      </w:r>
    </w:p>
    <w:p w:rsidR="00BF20E7" w:rsidRDefault="00BF20E7" w:rsidP="00BF20E7">
      <w:pPr>
        <w:pStyle w:val="libFootnote"/>
        <w:rPr>
          <w:lang w:bidi="fa-IR"/>
        </w:rPr>
      </w:pPr>
      <w:r>
        <w:rPr>
          <w:lang w:bidi="fa-IR"/>
        </w:rPr>
        <w:t xml:space="preserve">11. </w:t>
      </w:r>
      <w:r>
        <w:rPr>
          <w:rtl/>
          <w:lang w:bidi="fa-IR"/>
        </w:rPr>
        <w:t>غرر الحكم : 5927</w:t>
      </w:r>
      <w:r>
        <w:rPr>
          <w:lang w:bidi="fa-IR"/>
        </w:rPr>
        <w:t xml:space="preserve"> .</w:t>
      </w:r>
    </w:p>
    <w:p w:rsidR="00BF20E7" w:rsidRDefault="00BF20E7" w:rsidP="00BF20E7">
      <w:pPr>
        <w:pStyle w:val="libFootnote"/>
        <w:rPr>
          <w:lang w:bidi="fa-IR"/>
        </w:rPr>
      </w:pPr>
      <w:r>
        <w:rPr>
          <w:lang w:bidi="fa-IR"/>
        </w:rPr>
        <w:t>12. Ibid. no. 5927</w:t>
      </w:r>
    </w:p>
    <w:p w:rsidR="00BF20E7" w:rsidRDefault="00BF20E7" w:rsidP="00BF20E7">
      <w:pPr>
        <w:pStyle w:val="libFootnote"/>
        <w:rPr>
          <w:lang w:bidi="fa-IR"/>
        </w:rPr>
      </w:pPr>
      <w:r>
        <w:rPr>
          <w:lang w:bidi="fa-IR"/>
        </w:rPr>
        <w:t xml:space="preserve">13. </w:t>
      </w:r>
      <w:r>
        <w:rPr>
          <w:rtl/>
          <w:lang w:bidi="fa-IR"/>
        </w:rPr>
        <w:t>غرر الحكم : 4471</w:t>
      </w:r>
      <w:r>
        <w:rPr>
          <w:lang w:bidi="fa-IR"/>
        </w:rPr>
        <w:t xml:space="preserve"> .</w:t>
      </w:r>
    </w:p>
    <w:p w:rsidR="00BF20E7" w:rsidRDefault="00BF20E7" w:rsidP="00BF20E7">
      <w:pPr>
        <w:pStyle w:val="libFootnote"/>
        <w:rPr>
          <w:lang w:bidi="fa-IR"/>
        </w:rPr>
      </w:pPr>
      <w:r>
        <w:rPr>
          <w:lang w:bidi="fa-IR"/>
        </w:rPr>
        <w:t>14. Ibid. no. 4471</w:t>
      </w:r>
    </w:p>
    <w:p w:rsidR="00BF20E7" w:rsidRDefault="00BF20E7" w:rsidP="00BF20E7">
      <w:pPr>
        <w:pStyle w:val="libFootnote"/>
        <w:rPr>
          <w:lang w:bidi="fa-IR"/>
        </w:rPr>
      </w:pPr>
      <w:r>
        <w:rPr>
          <w:lang w:bidi="fa-IR"/>
        </w:rPr>
        <w:t xml:space="preserve">15. </w:t>
      </w:r>
      <w:r>
        <w:rPr>
          <w:rtl/>
          <w:lang w:bidi="fa-IR"/>
        </w:rPr>
        <w:t>بحار الأنوار : 78 / 180 / 64</w:t>
      </w:r>
      <w:r>
        <w:rPr>
          <w:lang w:bidi="fa-IR"/>
        </w:rPr>
        <w:t xml:space="preserve"> .</w:t>
      </w:r>
    </w:p>
    <w:p w:rsidR="00BF20E7" w:rsidRDefault="00BF20E7" w:rsidP="00BF20E7">
      <w:pPr>
        <w:pStyle w:val="libFootnote"/>
        <w:rPr>
          <w:lang w:bidi="fa-IR"/>
        </w:rPr>
      </w:pPr>
      <w:r>
        <w:rPr>
          <w:lang w:bidi="fa-IR"/>
        </w:rPr>
        <w:t>16. Bihar al-Anwar, v. 78, p. 180, no. 64</w:t>
      </w:r>
    </w:p>
    <w:p w:rsidR="00BF20E7" w:rsidRDefault="00BF20E7" w:rsidP="00BF20E7">
      <w:pPr>
        <w:pStyle w:val="libFootnote"/>
        <w:rPr>
          <w:lang w:bidi="fa-IR"/>
        </w:rPr>
      </w:pPr>
      <w:r>
        <w:rPr>
          <w:lang w:bidi="fa-IR"/>
        </w:rPr>
        <w:t xml:space="preserve">17. </w:t>
      </w:r>
      <w:r>
        <w:rPr>
          <w:rtl/>
          <w:lang w:bidi="fa-IR"/>
        </w:rPr>
        <w:t>الكافي : 5 / 85 / 4</w:t>
      </w:r>
      <w:r>
        <w:rPr>
          <w:lang w:bidi="fa-IR"/>
        </w:rPr>
        <w:t xml:space="preserve"> .</w:t>
      </w:r>
    </w:p>
    <w:p w:rsidR="00BF20E7" w:rsidRDefault="00BF20E7" w:rsidP="00BF20E7">
      <w:pPr>
        <w:pStyle w:val="libFootnote"/>
        <w:rPr>
          <w:lang w:bidi="fa-IR"/>
        </w:rPr>
      </w:pPr>
      <w:r>
        <w:rPr>
          <w:lang w:bidi="fa-IR"/>
        </w:rPr>
        <w:t>18. al-Kafi, v. 5, p. 85, no. 4</w:t>
      </w:r>
    </w:p>
    <w:p w:rsidR="00BF20E7" w:rsidRDefault="00BF20E7" w:rsidP="00BF20E7">
      <w:pPr>
        <w:pStyle w:val="libFootnote"/>
        <w:rPr>
          <w:lang w:bidi="fa-IR"/>
        </w:rPr>
      </w:pPr>
      <w:r>
        <w:rPr>
          <w:lang w:bidi="fa-IR"/>
        </w:rPr>
        <w:t xml:space="preserve">19. </w:t>
      </w:r>
      <w:r>
        <w:rPr>
          <w:rtl/>
          <w:lang w:bidi="fa-IR"/>
        </w:rPr>
        <w:t>الكافي : 5 / 85 / 1</w:t>
      </w:r>
      <w:r>
        <w:rPr>
          <w:lang w:bidi="fa-IR"/>
        </w:rPr>
        <w:t xml:space="preserve"> .</w:t>
      </w:r>
    </w:p>
    <w:p w:rsidR="00BF20E7" w:rsidRDefault="00BF20E7" w:rsidP="00BF20E7">
      <w:pPr>
        <w:pStyle w:val="libFootnote"/>
        <w:rPr>
          <w:lang w:bidi="fa-IR"/>
        </w:rPr>
      </w:pPr>
      <w:r>
        <w:rPr>
          <w:lang w:bidi="fa-IR"/>
        </w:rPr>
        <w:t>20. Ibid. v. 5, p. 85, no. 1</w:t>
      </w:r>
    </w:p>
    <w:p w:rsidR="00BF20E7" w:rsidRDefault="00BF20E7" w:rsidP="00BF20E7">
      <w:pPr>
        <w:pStyle w:val="libFootnote"/>
        <w:rPr>
          <w:lang w:bidi="fa-IR"/>
        </w:rPr>
      </w:pPr>
      <w:r>
        <w:rPr>
          <w:lang w:bidi="fa-IR"/>
        </w:rPr>
        <w:t xml:space="preserve">21. </w:t>
      </w:r>
      <w:r>
        <w:rPr>
          <w:rtl/>
          <w:lang w:bidi="fa-IR"/>
        </w:rPr>
        <w:t>الكافي : 5 / 85 / 2</w:t>
      </w:r>
      <w:r>
        <w:rPr>
          <w:lang w:bidi="fa-IR"/>
        </w:rPr>
        <w:t xml:space="preserve"> .</w:t>
      </w:r>
    </w:p>
    <w:p w:rsidR="00BF20E7" w:rsidRDefault="00BF20E7" w:rsidP="00BF20E7">
      <w:pPr>
        <w:pStyle w:val="libFootnote"/>
        <w:rPr>
          <w:lang w:bidi="fa-IR"/>
        </w:rPr>
      </w:pPr>
      <w:r>
        <w:rPr>
          <w:lang w:bidi="fa-IR"/>
        </w:rPr>
        <w:t>22. Ibid. v. 5 p. 85,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764" w:name="_Toc484340871"/>
      <w:bookmarkStart w:id="765" w:name="_Toc485893706"/>
      <w:r>
        <w:rPr>
          <w:lang w:bidi="fa-IR"/>
        </w:rPr>
        <w:lastRenderedPageBreak/>
        <w:t xml:space="preserve">345 - </w:t>
      </w:r>
      <w:r>
        <w:rPr>
          <w:rtl/>
          <w:lang w:bidi="fa-IR"/>
        </w:rPr>
        <w:t>الكُفر</w:t>
      </w:r>
      <w:bookmarkEnd w:id="764"/>
      <w:bookmarkEnd w:id="765"/>
    </w:p>
    <w:p w:rsidR="00BF20E7" w:rsidRDefault="00BF20E7" w:rsidP="005F6981">
      <w:pPr>
        <w:pStyle w:val="Heading1Center"/>
        <w:rPr>
          <w:lang w:bidi="fa-IR"/>
        </w:rPr>
      </w:pPr>
      <w:bookmarkStart w:id="766" w:name="_Toc484340872"/>
      <w:bookmarkStart w:id="767" w:name="_Toc485893707"/>
      <w:r>
        <w:rPr>
          <w:lang w:bidi="fa-IR"/>
        </w:rPr>
        <w:t>345. DISBELIEF</w:t>
      </w:r>
      <w:bookmarkEnd w:id="766"/>
      <w:bookmarkEnd w:id="767"/>
    </w:p>
    <w:p w:rsidR="00BF20E7" w:rsidRDefault="00BF20E7" w:rsidP="005F6981">
      <w:pPr>
        <w:pStyle w:val="Heading2Center"/>
        <w:rPr>
          <w:lang w:bidi="fa-IR"/>
        </w:rPr>
      </w:pPr>
      <w:bookmarkStart w:id="768" w:name="_Toc484340873"/>
      <w:bookmarkStart w:id="769" w:name="_Toc485893708"/>
      <w:r>
        <w:rPr>
          <w:lang w:bidi="fa-IR"/>
        </w:rPr>
        <w:t xml:space="preserve">1602 - </w:t>
      </w:r>
      <w:r>
        <w:rPr>
          <w:rtl/>
          <w:lang w:bidi="fa-IR"/>
        </w:rPr>
        <w:t>موجِباتُ الكُفرِ</w:t>
      </w:r>
      <w:bookmarkEnd w:id="768"/>
      <w:bookmarkEnd w:id="769"/>
    </w:p>
    <w:p w:rsidR="00BF20E7" w:rsidRDefault="00BF20E7" w:rsidP="005F6981">
      <w:pPr>
        <w:pStyle w:val="Heading2Center"/>
        <w:rPr>
          <w:lang w:bidi="fa-IR"/>
        </w:rPr>
      </w:pPr>
      <w:bookmarkStart w:id="770" w:name="_Toc484340874"/>
      <w:bookmarkStart w:id="771" w:name="_Toc485893709"/>
      <w:r>
        <w:rPr>
          <w:lang w:bidi="fa-IR"/>
        </w:rPr>
        <w:t>1602. CAUSES OF DISBELIEF</w:t>
      </w:r>
      <w:bookmarkEnd w:id="770"/>
      <w:bookmarkEnd w:id="771"/>
    </w:p>
    <w:p w:rsidR="00BF20E7" w:rsidRDefault="00BF20E7" w:rsidP="00CD431C">
      <w:pPr>
        <w:pStyle w:val="libAr"/>
        <w:rPr>
          <w:lang w:bidi="fa-IR"/>
        </w:rPr>
      </w:pPr>
      <w:r w:rsidRPr="00C65E9C">
        <w:rPr>
          <w:rStyle w:val="libBold1Char"/>
          <w:rFonts w:hint="cs"/>
          <w:rtl/>
        </w:rPr>
        <w:t>5540.</w:t>
      </w:r>
      <w:r>
        <w:rPr>
          <w:rtl/>
          <w:lang w:bidi="fa-IR"/>
        </w:rPr>
        <w:t xml:space="preserve"> رسول اللَّه صلى اللَّه عليه وآله : أركانُ الكُفرِ أربَعةٌ : الرَّغبَةُ ، والرَّهبَةُ ، والسَّخَطُ ، والغَضَبُ .</w:t>
      </w:r>
      <w:r>
        <w:rPr>
          <w:rStyle w:val="libFootnotenumChar"/>
          <w:rFonts w:hint="cs"/>
          <w:rtl/>
        </w:rPr>
        <w:t>1</w:t>
      </w:r>
    </w:p>
    <w:p w:rsidR="00BF20E7" w:rsidRDefault="00BF20E7" w:rsidP="00BF20E7">
      <w:pPr>
        <w:pStyle w:val="libNormal"/>
        <w:rPr>
          <w:lang w:bidi="fa-IR"/>
        </w:rPr>
      </w:pPr>
      <w:r w:rsidRPr="00C65E9C">
        <w:rPr>
          <w:rStyle w:val="libBold1Char"/>
        </w:rPr>
        <w:t>5540.</w:t>
      </w:r>
      <w:r>
        <w:rPr>
          <w:lang w:bidi="fa-IR"/>
        </w:rPr>
        <w:t xml:space="preserve"> The Prophet </w:t>
      </w:r>
      <w:r>
        <w:t>(SAWA)</w:t>
      </w:r>
      <w:r>
        <w:rPr>
          <w:lang w:bidi="fa-IR"/>
        </w:rPr>
        <w:t xml:space="preserve"> said, 'There are four pillars of disbelief: desire, fear, discontentment and anger.' </w:t>
      </w:r>
      <w:r>
        <w:rPr>
          <w:rStyle w:val="libFootnotenumChar"/>
        </w:rPr>
        <w:t>2</w:t>
      </w:r>
    </w:p>
    <w:p w:rsidR="00BF20E7" w:rsidRDefault="00BF20E7" w:rsidP="00CD431C">
      <w:pPr>
        <w:pStyle w:val="libAr"/>
        <w:rPr>
          <w:lang w:bidi="fa-IR"/>
        </w:rPr>
      </w:pPr>
      <w:r w:rsidRPr="00C65E9C">
        <w:rPr>
          <w:rStyle w:val="libBold1Char"/>
          <w:rFonts w:hint="cs"/>
          <w:rtl/>
        </w:rPr>
        <w:t>5541.</w:t>
      </w:r>
      <w:r>
        <w:rPr>
          <w:rtl/>
          <w:lang w:bidi="fa-IR"/>
        </w:rPr>
        <w:t xml:space="preserve"> الإمامُ عليٌّ عليه السلام : بُنِيَ الكفرُ على‏ أربَعِ دَعائمَ : الفِسقُ ، والغُلوُّ ، والشَّكُّ ، والشُّبهَةُ .</w:t>
      </w:r>
      <w:r>
        <w:rPr>
          <w:rStyle w:val="libFootnotenumChar"/>
          <w:rFonts w:hint="cs"/>
          <w:rtl/>
        </w:rPr>
        <w:t>3</w:t>
      </w:r>
    </w:p>
    <w:p w:rsidR="00BF20E7" w:rsidRDefault="00BF20E7" w:rsidP="00BF20E7">
      <w:pPr>
        <w:pStyle w:val="libNormal"/>
        <w:rPr>
          <w:lang w:bidi="fa-IR"/>
        </w:rPr>
      </w:pPr>
      <w:r w:rsidRPr="00C65E9C">
        <w:rPr>
          <w:rStyle w:val="libBold1Char"/>
        </w:rPr>
        <w:t>5541.</w:t>
      </w:r>
      <w:r>
        <w:rPr>
          <w:lang w:bidi="fa-IR"/>
        </w:rPr>
        <w:t xml:space="preserve"> Imam Ali </w:t>
      </w:r>
      <w:r>
        <w:t>(AS)</w:t>
      </w:r>
      <w:r>
        <w:rPr>
          <w:lang w:bidi="fa-IR"/>
        </w:rPr>
        <w:t xml:space="preserve"> said, 'Disbelief was built on four pillars: corruption, extremism, doubt and suspicion.' </w:t>
      </w:r>
      <w:r>
        <w:rPr>
          <w:rStyle w:val="libFootnotenumChar"/>
        </w:rPr>
        <w:t>4</w:t>
      </w:r>
    </w:p>
    <w:p w:rsidR="00BF20E7" w:rsidRDefault="00BF20E7" w:rsidP="00CD431C">
      <w:pPr>
        <w:pStyle w:val="libAr"/>
        <w:rPr>
          <w:lang w:bidi="fa-IR"/>
        </w:rPr>
      </w:pPr>
      <w:r w:rsidRPr="00C65E9C">
        <w:rPr>
          <w:rStyle w:val="libBold1Char"/>
          <w:rFonts w:hint="cs"/>
          <w:rtl/>
        </w:rPr>
        <w:t>5542.</w:t>
      </w:r>
      <w:r>
        <w:rPr>
          <w:rtl/>
          <w:lang w:bidi="fa-IR"/>
        </w:rPr>
        <w:t xml:space="preserve"> الإمامُ الباقرُ عليه السلام : كُلُّ شَي‏ءٍ يَجُرُّهُ الإقرارُ والتَّسليمُ فهُو الإيمانُ ، وكُلُّ شَي‏ءٍ يَجُرُّهُ الإنكارُ والجُحودُ فهُو الكُفرُ .</w:t>
      </w:r>
      <w:r>
        <w:rPr>
          <w:rStyle w:val="libFootnotenumChar"/>
          <w:rFonts w:hint="cs"/>
          <w:rtl/>
        </w:rPr>
        <w:t>5</w:t>
      </w:r>
    </w:p>
    <w:p w:rsidR="00BF20E7" w:rsidRDefault="00BF20E7" w:rsidP="00BF20E7">
      <w:pPr>
        <w:pStyle w:val="libNormal"/>
        <w:rPr>
          <w:lang w:bidi="fa-IR"/>
        </w:rPr>
      </w:pPr>
      <w:r w:rsidRPr="00C65E9C">
        <w:rPr>
          <w:rStyle w:val="libBold1Char"/>
        </w:rPr>
        <w:t>5542.</w:t>
      </w:r>
      <w:r>
        <w:rPr>
          <w:lang w:bidi="fa-IR"/>
        </w:rPr>
        <w:t xml:space="preserve"> Imam al-Baqir </w:t>
      </w:r>
      <w:r>
        <w:t>(AS)</w:t>
      </w:r>
      <w:r>
        <w:rPr>
          <w:lang w:bidi="fa-IR"/>
        </w:rPr>
        <w:t xml:space="preserve"> said, 'Every act that is drawn by attestation and submission is faith, and anything that is drawn by refusal and denial is disbelief.' </w:t>
      </w:r>
      <w:r>
        <w:rPr>
          <w:rStyle w:val="libFootnotenumChar"/>
        </w:rPr>
        <w:t>6</w:t>
      </w:r>
    </w:p>
    <w:p w:rsidR="00BF20E7" w:rsidRDefault="00BF20E7" w:rsidP="00CD431C">
      <w:pPr>
        <w:pStyle w:val="libAr"/>
        <w:rPr>
          <w:lang w:bidi="fa-IR"/>
        </w:rPr>
      </w:pPr>
      <w:r w:rsidRPr="00C65E9C">
        <w:rPr>
          <w:rStyle w:val="libBold1Char"/>
          <w:rFonts w:hint="cs"/>
          <w:rtl/>
        </w:rPr>
        <w:t>5543.</w:t>
      </w:r>
      <w:r>
        <w:rPr>
          <w:rtl/>
          <w:lang w:bidi="fa-IR"/>
        </w:rPr>
        <w:t xml:space="preserve"> الإمامُ الصّادقُ عليه السلام : مَن شَكَّ في اللَّهِ وفي رسولِهِ صلى اللَّه عليه وآله فهُو كافِرٌ .</w:t>
      </w:r>
      <w:r>
        <w:rPr>
          <w:rStyle w:val="libFootnotenumChar"/>
          <w:rFonts w:hint="cs"/>
          <w:rtl/>
        </w:rPr>
        <w:t>7</w:t>
      </w:r>
    </w:p>
    <w:p w:rsidR="00BF20E7" w:rsidRDefault="00BF20E7" w:rsidP="00BF20E7">
      <w:pPr>
        <w:pStyle w:val="libNormal"/>
        <w:rPr>
          <w:lang w:bidi="fa-IR"/>
        </w:rPr>
      </w:pPr>
      <w:r w:rsidRPr="00C65E9C">
        <w:rPr>
          <w:rStyle w:val="libBold1Char"/>
        </w:rPr>
        <w:t>5543.</w:t>
      </w:r>
      <w:r>
        <w:rPr>
          <w:lang w:bidi="fa-IR"/>
        </w:rPr>
        <w:t xml:space="preserve"> Imam al-Sadiq </w:t>
      </w:r>
      <w:r>
        <w:t>(AS)</w:t>
      </w:r>
      <w:r>
        <w:rPr>
          <w:lang w:bidi="fa-IR"/>
        </w:rPr>
        <w:t xml:space="preserve"> said, 'He who doubts in Allah and His Messenger </w:t>
      </w:r>
      <w:r>
        <w:t>(SAWA)</w:t>
      </w:r>
      <w:r>
        <w:rPr>
          <w:lang w:bidi="fa-IR"/>
        </w:rPr>
        <w:t xml:space="preserve"> is a disbeliever.'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الإيمان : باب 186 ، 187</w:t>
      </w:r>
      <w:r>
        <w:rPr>
          <w:lang w:bidi="fa-IR"/>
        </w:rPr>
        <w:t xml:space="preserve"> .</w:t>
      </w:r>
    </w:p>
    <w:p w:rsidR="00BF20E7" w:rsidRDefault="00BF20E7" w:rsidP="00C65E9C">
      <w:pPr>
        <w:pStyle w:val="libBold2"/>
        <w:rPr>
          <w:lang w:bidi="fa-IR"/>
        </w:rPr>
      </w:pPr>
      <w:r>
        <w:t>(See also: FAITH: section 186, 187)</w:t>
      </w:r>
    </w:p>
    <w:p w:rsidR="00BF20E7" w:rsidRDefault="00BF20E7" w:rsidP="00BF20E7">
      <w:pPr>
        <w:pStyle w:val="libNormal"/>
        <w:rPr>
          <w:lang w:bidi="fa-IR"/>
        </w:rPr>
      </w:pPr>
    </w:p>
    <w:p w:rsidR="00BF20E7" w:rsidRDefault="00BF20E7" w:rsidP="00CD431C">
      <w:pPr>
        <w:pStyle w:val="Heading3"/>
        <w:rPr>
          <w:lang w:bidi="fa-IR"/>
        </w:rPr>
      </w:pPr>
      <w:bookmarkStart w:id="772" w:name="_Toc484340875"/>
      <w:bookmarkStart w:id="773" w:name="_Toc485893710"/>
      <w:r>
        <w:rPr>
          <w:lang w:bidi="fa-IR"/>
        </w:rPr>
        <w:t>Notes</w:t>
      </w:r>
      <w:bookmarkEnd w:id="772"/>
      <w:bookmarkEnd w:id="773"/>
    </w:p>
    <w:p w:rsidR="00BF20E7" w:rsidRDefault="00BF20E7" w:rsidP="00BF20E7">
      <w:pPr>
        <w:pStyle w:val="libFootnote"/>
        <w:rPr>
          <w:lang w:bidi="fa-IR"/>
        </w:rPr>
      </w:pPr>
      <w:r>
        <w:rPr>
          <w:lang w:bidi="fa-IR"/>
        </w:rPr>
        <w:t xml:space="preserve">1. </w:t>
      </w:r>
      <w:r>
        <w:rPr>
          <w:rtl/>
          <w:lang w:bidi="fa-IR"/>
        </w:rPr>
        <w:t>الكافي : 2 / 289 / 2</w:t>
      </w:r>
      <w:r>
        <w:rPr>
          <w:lang w:bidi="fa-IR"/>
        </w:rPr>
        <w:t xml:space="preserve"> .</w:t>
      </w:r>
    </w:p>
    <w:p w:rsidR="00BF20E7" w:rsidRDefault="00BF20E7" w:rsidP="00BF20E7">
      <w:pPr>
        <w:pStyle w:val="libFootnote"/>
        <w:rPr>
          <w:lang w:bidi="fa-IR"/>
        </w:rPr>
      </w:pPr>
      <w:r>
        <w:rPr>
          <w:lang w:bidi="fa-IR"/>
        </w:rPr>
        <w:t>2. Ibid. v. 2, p. 289, no. 2</w:t>
      </w:r>
    </w:p>
    <w:p w:rsidR="00BF20E7" w:rsidRDefault="00BF20E7" w:rsidP="00BF20E7">
      <w:pPr>
        <w:pStyle w:val="libFootnote"/>
        <w:rPr>
          <w:lang w:bidi="fa-IR"/>
        </w:rPr>
      </w:pPr>
      <w:r>
        <w:rPr>
          <w:lang w:bidi="fa-IR"/>
        </w:rPr>
        <w:t xml:space="preserve">3. </w:t>
      </w:r>
      <w:r>
        <w:rPr>
          <w:rtl/>
          <w:lang w:bidi="fa-IR"/>
        </w:rPr>
        <w:t>الكافي : 2 / 391 / 1</w:t>
      </w:r>
      <w:r>
        <w:rPr>
          <w:lang w:bidi="fa-IR"/>
        </w:rPr>
        <w:t xml:space="preserve"> .</w:t>
      </w:r>
    </w:p>
    <w:p w:rsidR="00BF20E7" w:rsidRDefault="00BF20E7" w:rsidP="00BF20E7">
      <w:pPr>
        <w:pStyle w:val="libFootnote"/>
        <w:rPr>
          <w:lang w:bidi="fa-IR"/>
        </w:rPr>
      </w:pPr>
      <w:r>
        <w:rPr>
          <w:lang w:bidi="fa-IR"/>
        </w:rPr>
        <w:t>4. Ibid. v. 2, p. 391, no. 1</w:t>
      </w:r>
    </w:p>
    <w:p w:rsidR="00BF20E7" w:rsidRDefault="00BF20E7" w:rsidP="00BF20E7">
      <w:pPr>
        <w:pStyle w:val="libFootnote"/>
        <w:rPr>
          <w:lang w:bidi="fa-IR"/>
        </w:rPr>
      </w:pPr>
      <w:r>
        <w:rPr>
          <w:lang w:bidi="fa-IR"/>
        </w:rPr>
        <w:t xml:space="preserve">5. </w:t>
      </w:r>
      <w:r>
        <w:rPr>
          <w:rtl/>
          <w:lang w:bidi="fa-IR"/>
        </w:rPr>
        <w:t>الكافي : 2 / 387 / 15</w:t>
      </w:r>
      <w:r>
        <w:rPr>
          <w:lang w:bidi="fa-IR"/>
        </w:rPr>
        <w:t xml:space="preserve"> .</w:t>
      </w:r>
    </w:p>
    <w:p w:rsidR="00BF20E7" w:rsidRDefault="00BF20E7" w:rsidP="00BF20E7">
      <w:pPr>
        <w:pStyle w:val="libFootnote"/>
        <w:rPr>
          <w:lang w:bidi="fa-IR"/>
        </w:rPr>
      </w:pPr>
      <w:r>
        <w:rPr>
          <w:lang w:bidi="fa-IR"/>
        </w:rPr>
        <w:t>6. Ibid. v. 2, p. 387, no. 15</w:t>
      </w:r>
    </w:p>
    <w:p w:rsidR="00BF20E7" w:rsidRDefault="00BF20E7" w:rsidP="00BF20E7">
      <w:pPr>
        <w:pStyle w:val="libFootnote"/>
        <w:rPr>
          <w:lang w:bidi="fa-IR"/>
        </w:rPr>
      </w:pPr>
      <w:r>
        <w:rPr>
          <w:lang w:bidi="fa-IR"/>
        </w:rPr>
        <w:t xml:space="preserve">7. </w:t>
      </w:r>
      <w:r>
        <w:rPr>
          <w:rtl/>
          <w:lang w:bidi="fa-IR"/>
        </w:rPr>
        <w:t>الكافي : 2 / 386 / 10</w:t>
      </w:r>
      <w:r>
        <w:rPr>
          <w:lang w:bidi="fa-IR"/>
        </w:rPr>
        <w:t xml:space="preserve"> .</w:t>
      </w:r>
    </w:p>
    <w:p w:rsidR="00BF20E7" w:rsidRDefault="00BF20E7" w:rsidP="00BF20E7">
      <w:pPr>
        <w:pStyle w:val="libFootnote"/>
        <w:rPr>
          <w:lang w:bidi="fa-IR"/>
        </w:rPr>
      </w:pPr>
      <w:r>
        <w:rPr>
          <w:lang w:bidi="fa-IR"/>
        </w:rPr>
        <w:t>8. Ibid. v. 2, p. 386, no. 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74" w:name="_Toc484340876"/>
      <w:bookmarkStart w:id="775" w:name="_Toc485893711"/>
      <w:r>
        <w:rPr>
          <w:lang w:bidi="fa-IR"/>
        </w:rPr>
        <w:lastRenderedPageBreak/>
        <w:t xml:space="preserve">1603 - </w:t>
      </w:r>
      <w:r>
        <w:rPr>
          <w:rtl/>
          <w:lang w:bidi="fa-IR"/>
        </w:rPr>
        <w:t>أدنَى الكُفرِ</w:t>
      </w:r>
      <w:bookmarkEnd w:id="774"/>
      <w:bookmarkEnd w:id="775"/>
    </w:p>
    <w:p w:rsidR="00BF20E7" w:rsidRDefault="00BF20E7" w:rsidP="005F6981">
      <w:pPr>
        <w:pStyle w:val="Heading2Center"/>
        <w:rPr>
          <w:lang w:bidi="fa-IR"/>
        </w:rPr>
      </w:pPr>
      <w:bookmarkStart w:id="776" w:name="_Toc484340877"/>
      <w:bookmarkStart w:id="777" w:name="_Toc485893712"/>
      <w:r>
        <w:rPr>
          <w:lang w:bidi="fa-IR"/>
        </w:rPr>
        <w:t>1603. THE LOWEST LEVEL OF DISBELIEF</w:t>
      </w:r>
      <w:bookmarkEnd w:id="776"/>
      <w:bookmarkEnd w:id="777"/>
    </w:p>
    <w:p w:rsidR="00BF20E7" w:rsidRDefault="00BF20E7" w:rsidP="00CD431C">
      <w:pPr>
        <w:pStyle w:val="libAr"/>
        <w:rPr>
          <w:lang w:bidi="fa-IR"/>
        </w:rPr>
      </w:pPr>
      <w:r w:rsidRPr="00C65E9C">
        <w:rPr>
          <w:rStyle w:val="libBold1Char"/>
          <w:rFonts w:hint="cs"/>
          <w:rtl/>
        </w:rPr>
        <w:t>5544.</w:t>
      </w:r>
      <w:r>
        <w:rPr>
          <w:rtl/>
          <w:lang w:bidi="fa-IR"/>
        </w:rPr>
        <w:t xml:space="preserve"> رسول اللَّه صلى اللَّه عليه وآله : أدنَى الكُفرِ أن يَسمَعَ الرجلُ عن أخيهِ الكَلِمَةَ فَيَحفَظَها علَيهِ يُريدُ أن يَفضَحَهُ بها ، اُولئكَ لا خَلاقَ لَهُم .</w:t>
      </w:r>
      <w:r>
        <w:rPr>
          <w:rStyle w:val="libFootnotenumChar"/>
          <w:rFonts w:hint="cs"/>
          <w:rtl/>
        </w:rPr>
        <w:t>1</w:t>
      </w:r>
    </w:p>
    <w:p w:rsidR="00BF20E7" w:rsidRDefault="00BF20E7" w:rsidP="00BF20E7">
      <w:pPr>
        <w:pStyle w:val="libNormal"/>
        <w:rPr>
          <w:lang w:bidi="fa-IR"/>
        </w:rPr>
      </w:pPr>
      <w:r w:rsidRPr="00C65E9C">
        <w:rPr>
          <w:rStyle w:val="libBold1Char"/>
        </w:rPr>
        <w:t>5544.</w:t>
      </w:r>
      <w:r>
        <w:rPr>
          <w:lang w:bidi="fa-IR"/>
        </w:rPr>
        <w:t xml:space="preserve"> The Prophet </w:t>
      </w:r>
      <w:r>
        <w:t>(SAWA)</w:t>
      </w:r>
      <w:r>
        <w:rPr>
          <w:lang w:bidi="fa-IR"/>
        </w:rPr>
        <w:t xml:space="preserve"> said, 'The lowest level of disbelief is when a man hears something from his fellow brother, memorizing it and desiring to expose him by it. There is no share of blessings for these people.' </w:t>
      </w:r>
      <w:r>
        <w:rPr>
          <w:rStyle w:val="libFootnotenumChar"/>
        </w:rPr>
        <w:t>2</w:t>
      </w:r>
    </w:p>
    <w:p w:rsidR="00BF20E7" w:rsidRDefault="00BF20E7" w:rsidP="00CD431C">
      <w:pPr>
        <w:pStyle w:val="libAr"/>
        <w:rPr>
          <w:lang w:bidi="fa-IR"/>
        </w:rPr>
      </w:pPr>
      <w:r w:rsidRPr="00C65E9C">
        <w:rPr>
          <w:rStyle w:val="libBold1Char"/>
          <w:rFonts w:hint="cs"/>
          <w:rtl/>
        </w:rPr>
        <w:t>5545.</w:t>
      </w:r>
      <w:r>
        <w:rPr>
          <w:rtl/>
          <w:lang w:bidi="fa-IR"/>
        </w:rPr>
        <w:t xml:space="preserve"> الإمامُ الصّادقُ عليه السلام - لمّا سُئلَ عن أدنَى الإلحادِ - : الكِبرُ مِنهُ .</w:t>
      </w:r>
      <w:r>
        <w:rPr>
          <w:rStyle w:val="libFootnotenumChar"/>
          <w:rFonts w:hint="cs"/>
          <w:rtl/>
        </w:rPr>
        <w:t>3</w:t>
      </w:r>
    </w:p>
    <w:p w:rsidR="00BF20E7" w:rsidRDefault="00BF20E7" w:rsidP="00BF20E7">
      <w:pPr>
        <w:pStyle w:val="libNormal"/>
        <w:rPr>
          <w:lang w:bidi="fa-IR"/>
        </w:rPr>
      </w:pPr>
      <w:r w:rsidRPr="00C65E9C">
        <w:rPr>
          <w:rStyle w:val="libBold1Char"/>
        </w:rPr>
        <w:t>5545.</w:t>
      </w:r>
      <w:r>
        <w:rPr>
          <w:lang w:bidi="fa-IR"/>
        </w:rPr>
        <w:t xml:space="preserve"> Imam al-Sadiq </w:t>
      </w:r>
      <w:r>
        <w:t>(AS)</w:t>
      </w:r>
      <w:r>
        <w:rPr>
          <w:lang w:bidi="fa-IR"/>
        </w:rPr>
        <w:t xml:space="preserve">, when asked about the lowest level of atheism, said, 'Arrogance is part of it.' </w:t>
      </w:r>
      <w:r>
        <w:rPr>
          <w:rStyle w:val="libFootnotenumChar"/>
        </w:rPr>
        <w:t>4</w:t>
      </w:r>
    </w:p>
    <w:p w:rsidR="00BF20E7" w:rsidRDefault="00BF20E7" w:rsidP="00CD431C">
      <w:pPr>
        <w:pStyle w:val="libAr"/>
        <w:rPr>
          <w:lang w:bidi="fa-IR"/>
        </w:rPr>
      </w:pPr>
      <w:r w:rsidRPr="00C65E9C">
        <w:rPr>
          <w:rStyle w:val="libBold1Char"/>
          <w:rFonts w:hint="cs"/>
          <w:rtl/>
        </w:rPr>
        <w:t>5546.</w:t>
      </w:r>
      <w:r>
        <w:rPr>
          <w:rtl/>
          <w:lang w:bidi="fa-IR"/>
        </w:rPr>
        <w:t xml:space="preserve"> الإمامُ الصّادقُ عليه السلام - لمّا سُئلَ عن مَنزِلَةِ رجُلٍ إن حَدَّثَ كَذَبَ ، وإن وَعَدَ أخلَفَ ، وإن ائتُمِنَ خانَ - : هِي أدنَى المَنازِلِ مِن الكُفرِ وليسَ بكافِرٍ .</w:t>
      </w:r>
      <w:r>
        <w:rPr>
          <w:rStyle w:val="libFootnotenumChar"/>
          <w:rFonts w:hint="cs"/>
          <w:rtl/>
        </w:rPr>
        <w:t>5</w:t>
      </w:r>
    </w:p>
    <w:p w:rsidR="00BF20E7" w:rsidRDefault="00BF20E7" w:rsidP="00BF20E7">
      <w:pPr>
        <w:pStyle w:val="libNormal"/>
        <w:rPr>
          <w:lang w:bidi="fa-IR"/>
        </w:rPr>
      </w:pPr>
      <w:r w:rsidRPr="00C65E9C">
        <w:rPr>
          <w:rStyle w:val="libBold1Char"/>
        </w:rPr>
        <w:t>5546.</w:t>
      </w:r>
      <w:r>
        <w:rPr>
          <w:lang w:bidi="fa-IR"/>
        </w:rPr>
        <w:t xml:space="preserve"> Imam al-Sadiq </w:t>
      </w:r>
      <w:r>
        <w:t>(AS)</w:t>
      </w:r>
      <w:r>
        <w:rPr>
          <w:lang w:bidi="fa-IR"/>
        </w:rPr>
        <w:t xml:space="preserve">, when asked about the status of a person who lies when he speaks, who breaks promises when he makes them, and who betrays trusts when entrusted with them, replied, 'These are the lowest of the states of disbelief, even though he may not be a disbeliever.'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778" w:name="_Toc484340878"/>
      <w:bookmarkStart w:id="779" w:name="_Toc485893713"/>
      <w:r>
        <w:rPr>
          <w:lang w:bidi="fa-IR"/>
        </w:rPr>
        <w:t>Notes</w:t>
      </w:r>
      <w:bookmarkEnd w:id="778"/>
      <w:bookmarkEnd w:id="779"/>
    </w:p>
    <w:p w:rsidR="00BF20E7" w:rsidRDefault="00BF20E7" w:rsidP="00BF20E7">
      <w:pPr>
        <w:pStyle w:val="libFootnote"/>
        <w:rPr>
          <w:lang w:bidi="fa-IR"/>
        </w:rPr>
      </w:pPr>
      <w:r>
        <w:rPr>
          <w:lang w:bidi="fa-IR"/>
        </w:rPr>
        <w:t xml:space="preserve">1. </w:t>
      </w:r>
      <w:r>
        <w:rPr>
          <w:rtl/>
          <w:lang w:bidi="fa-IR"/>
        </w:rPr>
        <w:t>بحار الأنوار : 78 / 276 / 112</w:t>
      </w:r>
      <w:r>
        <w:rPr>
          <w:lang w:bidi="fa-IR"/>
        </w:rPr>
        <w:t xml:space="preserve"> .</w:t>
      </w:r>
    </w:p>
    <w:p w:rsidR="00BF20E7" w:rsidRDefault="00BF20E7" w:rsidP="00BF20E7">
      <w:pPr>
        <w:pStyle w:val="libFootnote"/>
        <w:rPr>
          <w:lang w:bidi="fa-IR"/>
        </w:rPr>
      </w:pPr>
      <w:r>
        <w:rPr>
          <w:lang w:bidi="fa-IR"/>
        </w:rPr>
        <w:t>2. Bihar al-Anwar, v. 78, p. 276, no. 112</w:t>
      </w:r>
    </w:p>
    <w:p w:rsidR="00BF20E7" w:rsidRDefault="00BF20E7" w:rsidP="00BF20E7">
      <w:pPr>
        <w:pStyle w:val="libFootnote"/>
        <w:rPr>
          <w:lang w:bidi="fa-IR"/>
        </w:rPr>
      </w:pPr>
      <w:r>
        <w:rPr>
          <w:lang w:bidi="fa-IR"/>
        </w:rPr>
        <w:t xml:space="preserve">3. </w:t>
      </w:r>
      <w:r>
        <w:rPr>
          <w:rtl/>
          <w:lang w:bidi="fa-IR"/>
        </w:rPr>
        <w:t>معاني الأخبار : 394 / 47</w:t>
      </w:r>
      <w:r>
        <w:rPr>
          <w:lang w:bidi="fa-IR"/>
        </w:rPr>
        <w:t xml:space="preserve"> .</w:t>
      </w:r>
    </w:p>
    <w:p w:rsidR="00BF20E7" w:rsidRDefault="00BF20E7" w:rsidP="00BF20E7">
      <w:pPr>
        <w:pStyle w:val="libFootnote"/>
        <w:rPr>
          <w:lang w:bidi="fa-IR"/>
        </w:rPr>
      </w:pPr>
      <w:r>
        <w:rPr>
          <w:lang w:bidi="fa-IR"/>
        </w:rPr>
        <w:t>4. Maani al-Akhbar, p. 394, no. 37</w:t>
      </w:r>
    </w:p>
    <w:p w:rsidR="00BF20E7" w:rsidRDefault="00BF20E7" w:rsidP="00BF20E7">
      <w:pPr>
        <w:pStyle w:val="libFootnote"/>
        <w:rPr>
          <w:lang w:bidi="fa-IR"/>
        </w:rPr>
      </w:pPr>
      <w:r>
        <w:rPr>
          <w:lang w:bidi="fa-IR"/>
        </w:rPr>
        <w:t xml:space="preserve">5. </w:t>
      </w:r>
      <w:r>
        <w:rPr>
          <w:rtl/>
          <w:lang w:bidi="fa-IR"/>
        </w:rPr>
        <w:t>الكافي : 2 / 290 / 5</w:t>
      </w:r>
      <w:r>
        <w:rPr>
          <w:lang w:bidi="fa-IR"/>
        </w:rPr>
        <w:t xml:space="preserve"> .</w:t>
      </w:r>
    </w:p>
    <w:p w:rsidR="00BF20E7" w:rsidRDefault="00BF20E7" w:rsidP="00BF20E7">
      <w:pPr>
        <w:pStyle w:val="libFootnote"/>
        <w:rPr>
          <w:lang w:bidi="fa-IR"/>
        </w:rPr>
      </w:pPr>
      <w:r>
        <w:rPr>
          <w:lang w:bidi="fa-IR"/>
        </w:rPr>
        <w:t>6. al-Kafi, v. 2, p. 290, no. 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780" w:name="_Toc484340879"/>
      <w:bookmarkStart w:id="781" w:name="_Toc485893714"/>
      <w:r>
        <w:rPr>
          <w:lang w:bidi="fa-IR"/>
        </w:rPr>
        <w:lastRenderedPageBreak/>
        <w:t xml:space="preserve">346 - </w:t>
      </w:r>
      <w:r>
        <w:rPr>
          <w:rtl/>
          <w:lang w:bidi="fa-IR"/>
        </w:rPr>
        <w:t>المكافأة</w:t>
      </w:r>
      <w:bookmarkEnd w:id="780"/>
      <w:bookmarkEnd w:id="781"/>
    </w:p>
    <w:p w:rsidR="00BF20E7" w:rsidRDefault="00BF20E7" w:rsidP="005F6981">
      <w:pPr>
        <w:pStyle w:val="Heading1Center"/>
        <w:rPr>
          <w:lang w:bidi="fa-IR"/>
        </w:rPr>
      </w:pPr>
      <w:bookmarkStart w:id="782" w:name="_Toc484340880"/>
      <w:bookmarkStart w:id="783" w:name="_Toc485893715"/>
      <w:r>
        <w:rPr>
          <w:lang w:bidi="fa-IR"/>
        </w:rPr>
        <w:t>346. RECOMPENSE</w:t>
      </w:r>
      <w:bookmarkEnd w:id="782"/>
      <w:bookmarkEnd w:id="783"/>
    </w:p>
    <w:p w:rsidR="00BF20E7" w:rsidRDefault="00BF20E7" w:rsidP="005F6981">
      <w:pPr>
        <w:pStyle w:val="Heading2Center"/>
        <w:rPr>
          <w:lang w:bidi="fa-IR"/>
        </w:rPr>
      </w:pPr>
      <w:bookmarkStart w:id="784" w:name="_Toc484340881"/>
      <w:bookmarkStart w:id="785" w:name="_Toc485893716"/>
      <w:r>
        <w:rPr>
          <w:lang w:bidi="fa-IR"/>
        </w:rPr>
        <w:t xml:space="preserve">1604 - </w:t>
      </w:r>
      <w:r>
        <w:rPr>
          <w:rtl/>
          <w:lang w:bidi="fa-IR"/>
        </w:rPr>
        <w:t>الحَثُّ عَلى‏ مُكافَأةِ الإحسانِ بِالإحسانِ‏</w:t>
      </w:r>
      <w:bookmarkEnd w:id="784"/>
      <w:bookmarkEnd w:id="785"/>
    </w:p>
    <w:p w:rsidR="00BF20E7" w:rsidRDefault="00BF20E7" w:rsidP="00BF20E7">
      <w:pPr>
        <w:pStyle w:val="libNormal"/>
        <w:rPr>
          <w:lang w:bidi="fa-IR"/>
        </w:rPr>
      </w:pPr>
      <w:r w:rsidRPr="00C65E9C">
        <w:rPr>
          <w:rStyle w:val="libBold1Char"/>
        </w:rPr>
        <w:t>1604.</w:t>
      </w:r>
      <w:r>
        <w:rPr>
          <w:lang w:bidi="fa-IR"/>
        </w:rPr>
        <w:t xml:space="preserve"> ENCOURAGING THE REWARDING</w:t>
      </w:r>
    </w:p>
    <w:p w:rsidR="00BF20E7" w:rsidRDefault="00BF20E7" w:rsidP="00CD431C">
      <w:pPr>
        <w:pStyle w:val="libAr"/>
        <w:rPr>
          <w:lang w:bidi="fa-IR"/>
        </w:rPr>
      </w:pPr>
      <w:r>
        <w:rPr>
          <w:rtl/>
        </w:rPr>
        <w:t>(</w:t>
      </w:r>
      <w:r>
        <w:rPr>
          <w:rtl/>
          <w:lang w:bidi="fa-IR"/>
        </w:rPr>
        <w:t>وَإِذَا حُيِّيتُمْ بِتَحِيَّةٍ فَحَيُّوا بِأَحْسَنَ مِنْها أَوْ رُدُّوها إِنَّ اللَّهَ كانَ عَلَى كُلِّ شَيْ‏ءٍ حَسِيباً) .</w:t>
      </w:r>
      <w:r>
        <w:rPr>
          <w:rStyle w:val="libFootnotenumChar"/>
          <w:rFonts w:hint="cs"/>
          <w:rtl/>
        </w:rPr>
        <w:t>1</w:t>
      </w:r>
    </w:p>
    <w:p w:rsidR="00BF20E7" w:rsidRDefault="00BF20E7" w:rsidP="00BF20E7">
      <w:pPr>
        <w:pStyle w:val="libNormal"/>
        <w:rPr>
          <w:lang w:bidi="fa-IR"/>
        </w:rPr>
      </w:pPr>
      <w:r w:rsidRPr="009070E5">
        <w:rPr>
          <w:rStyle w:val="libBoldItalicChar"/>
        </w:rPr>
        <w:t>“When you are greeted with a salute, greet with a better one than it, or return it; indeed Allah takes account of all things.”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هَلْ جَزَاءُ الأِحْسانِ إِلَّا الإِحْسانُ) .</w:t>
      </w:r>
      <w:r>
        <w:rPr>
          <w:rStyle w:val="libFootnotenumChar"/>
          <w:rFonts w:hint="cs"/>
          <w:rtl/>
        </w:rPr>
        <w:t>3</w:t>
      </w:r>
    </w:p>
    <w:p w:rsidR="00BF20E7" w:rsidRDefault="00BF20E7" w:rsidP="00B3443B">
      <w:pPr>
        <w:pStyle w:val="libNormal"/>
        <w:outlineLvl w:val="0"/>
        <w:rPr>
          <w:lang w:bidi="fa-IR"/>
        </w:rPr>
      </w:pPr>
      <w:bookmarkStart w:id="786" w:name="_Toc485893717"/>
      <w:r w:rsidRPr="009070E5">
        <w:rPr>
          <w:rStyle w:val="libBoldItalicChar"/>
        </w:rPr>
        <w:t>“Is the requital of goodness anything but goodness?”</w:t>
      </w:r>
      <w:r>
        <w:rPr>
          <w:lang w:bidi="fa-IR"/>
        </w:rPr>
        <w:t xml:space="preserve"> </w:t>
      </w:r>
      <w:r>
        <w:rPr>
          <w:rStyle w:val="libFootnotenumChar"/>
        </w:rPr>
        <w:t>4</w:t>
      </w:r>
      <w:bookmarkEnd w:id="786"/>
    </w:p>
    <w:p w:rsidR="00BF20E7" w:rsidRDefault="00BF20E7" w:rsidP="00CD431C">
      <w:pPr>
        <w:pStyle w:val="libAr"/>
        <w:rPr>
          <w:lang w:bidi="fa-IR"/>
        </w:rPr>
      </w:pPr>
      <w:r w:rsidRPr="00C65E9C">
        <w:rPr>
          <w:rStyle w:val="libBold1Char"/>
          <w:rFonts w:hint="cs"/>
          <w:rtl/>
        </w:rPr>
        <w:t>5547.</w:t>
      </w:r>
      <w:r>
        <w:rPr>
          <w:rtl/>
          <w:lang w:bidi="fa-IR"/>
        </w:rPr>
        <w:t xml:space="preserve"> الإمامُ الكاظمُ عليه السلام - في قَولِه تَعالى‏ : (هَلْ جَزاءُ الإحْسانِ إلّا الإحْسانُ) - : جَرَت في المُؤمِنِ والكافِرِ والبَرِّ والفاجِرِ ، مَن صُنِعَ إلَيهِ مَعروفٌ فعَلَيهِ أن يُكافِئَ بهِ ، ولَيسَتِ المُكافَأةُ أن تَصنَعَ كما صَنَعَ حتّى‏ تَرى‏ فَضلَكَ ، فإن صَنَعتَ كما صَنَعَ فلَهُ الفَضلُ بِالابتِداءِ .</w:t>
      </w:r>
      <w:r>
        <w:rPr>
          <w:rStyle w:val="libFootnotenumChar"/>
          <w:rFonts w:hint="cs"/>
          <w:rtl/>
        </w:rPr>
        <w:t>5</w:t>
      </w:r>
    </w:p>
    <w:p w:rsidR="00BF20E7" w:rsidRDefault="00BF20E7" w:rsidP="00BF20E7">
      <w:pPr>
        <w:pStyle w:val="libNormal"/>
        <w:rPr>
          <w:lang w:bidi="fa-IR"/>
        </w:rPr>
      </w:pPr>
      <w:r w:rsidRPr="00C65E9C">
        <w:rPr>
          <w:rStyle w:val="libBold1Char"/>
        </w:rPr>
        <w:t>5547.</w:t>
      </w:r>
      <w:r>
        <w:rPr>
          <w:lang w:bidi="fa-IR"/>
        </w:rPr>
        <w:t xml:space="preserve"> Imam al-Kazim </w:t>
      </w:r>
      <w:r>
        <w:t>(AS)</w:t>
      </w:r>
      <w:r>
        <w:rPr>
          <w:lang w:bidi="fa-IR"/>
        </w:rPr>
        <w:t xml:space="preserve">, with regards to Allah's verse: </w:t>
      </w:r>
      <w:r w:rsidRPr="009070E5">
        <w:rPr>
          <w:rStyle w:val="libBoldItalicChar"/>
        </w:rPr>
        <w:t>“Is the requital of goodness anything but goodness?”</w:t>
      </w:r>
      <w:r>
        <w:rPr>
          <w:lang w:bidi="fa-IR"/>
        </w:rPr>
        <w:t xml:space="preserve"> said, 'It means that among the believers, disbelievers, righteous and sinful, when good is done unto them they must recompense it. Recompense is not that you do what was done until you see yu excel him, for if you repay it exactly as he did unto you, he has the merit in being the initiator.' </w:t>
      </w:r>
      <w:r>
        <w:rPr>
          <w:rStyle w:val="libFootnotenumChar"/>
        </w:rPr>
        <w:t>6</w:t>
      </w:r>
    </w:p>
    <w:p w:rsidR="00BF20E7" w:rsidRDefault="00BF20E7" w:rsidP="00CD431C">
      <w:pPr>
        <w:pStyle w:val="libAr"/>
        <w:rPr>
          <w:lang w:bidi="fa-IR"/>
        </w:rPr>
      </w:pPr>
      <w:r w:rsidRPr="00C65E9C">
        <w:rPr>
          <w:rStyle w:val="libBold1Char"/>
          <w:rFonts w:hint="cs"/>
          <w:rtl/>
        </w:rPr>
        <w:t>5548.</w:t>
      </w:r>
      <w:r>
        <w:rPr>
          <w:rtl/>
          <w:lang w:bidi="fa-IR"/>
        </w:rPr>
        <w:t xml:space="preserve"> رسولُ اللَّهِ صلى اللَّه عليه وآله : مَن آتاكُم مَعروفاً فكافِئوهُ ، وإن لَم تَجِدوا ما تُكافِئونَهُ فادْعوا اللَّهَ لَهُ حتّى‏ تَظُنّوا أنَّكُم قَد كافَيتُمُوهُ .</w:t>
      </w:r>
      <w:r>
        <w:rPr>
          <w:rStyle w:val="libFootnotenumChar"/>
          <w:rFonts w:hint="cs"/>
          <w:rtl/>
        </w:rPr>
        <w:t>7</w:t>
      </w:r>
    </w:p>
    <w:p w:rsidR="00BF20E7" w:rsidRDefault="00BF20E7" w:rsidP="00BF20E7">
      <w:pPr>
        <w:pStyle w:val="libNormal"/>
        <w:rPr>
          <w:lang w:bidi="fa-IR"/>
        </w:rPr>
      </w:pPr>
      <w:r w:rsidRPr="00C65E9C">
        <w:rPr>
          <w:rStyle w:val="libBold1Char"/>
        </w:rPr>
        <w:t>5548.</w:t>
      </w:r>
      <w:r>
        <w:rPr>
          <w:lang w:bidi="fa-IR"/>
        </w:rPr>
        <w:t xml:space="preserve"> The Prophet </w:t>
      </w:r>
      <w:r>
        <w:t>(SAWA)</w:t>
      </w:r>
      <w:r>
        <w:rPr>
          <w:lang w:bidi="fa-IR"/>
        </w:rPr>
        <w:t xml:space="preserve"> said, 'Whoever does a good turn to you, recompense it, and if you do not find something to recompense it with, then pray to Allah for him until you think you have compensated him.' </w:t>
      </w:r>
      <w:r>
        <w:rPr>
          <w:rStyle w:val="libFootnotenumChar"/>
        </w:rPr>
        <w:t>8</w:t>
      </w:r>
    </w:p>
    <w:p w:rsidR="00BF20E7" w:rsidRDefault="00BF20E7" w:rsidP="00CD431C">
      <w:pPr>
        <w:pStyle w:val="libAr"/>
        <w:rPr>
          <w:lang w:bidi="fa-IR"/>
        </w:rPr>
      </w:pPr>
      <w:r w:rsidRPr="00C65E9C">
        <w:rPr>
          <w:rStyle w:val="libBold1Char"/>
          <w:rFonts w:hint="cs"/>
          <w:rtl/>
        </w:rPr>
        <w:t>5549.</w:t>
      </w:r>
      <w:r>
        <w:rPr>
          <w:rtl/>
          <w:lang w:bidi="fa-IR"/>
        </w:rPr>
        <w:t xml:space="preserve"> الإمامُ عليٌّ عليه السلام - في بَيان الحُقوقِ - : ثُمّ جَعَلَ سُبحانَهُ مِن حُقوقِهِ حُقوقاً افتَرَضَها لِبَعضِ النّاسِ عَلى‏ بَعضٍ ، فَجَعَلَها تَتَكافَأُ في وُجوهِها . ويُوجِبُ بَعضُها بَعضاً ، ولا يُستَوجَبُ بَعضُها إلّا بِبَعضٍ .</w:t>
      </w:r>
      <w:r>
        <w:rPr>
          <w:rStyle w:val="libFootnotenumChar"/>
          <w:rFonts w:hint="cs"/>
          <w:rtl/>
        </w:rPr>
        <w:t>9</w:t>
      </w:r>
    </w:p>
    <w:p w:rsidR="00BF20E7" w:rsidRDefault="00BF20E7" w:rsidP="00BF20E7">
      <w:pPr>
        <w:pStyle w:val="libNormal"/>
        <w:rPr>
          <w:lang w:bidi="fa-IR"/>
        </w:rPr>
      </w:pPr>
      <w:r w:rsidRPr="00C65E9C">
        <w:rPr>
          <w:rStyle w:val="libBold1Char"/>
        </w:rPr>
        <w:t>5549.</w:t>
      </w:r>
      <w:r>
        <w:rPr>
          <w:lang w:bidi="fa-IR"/>
        </w:rPr>
        <w:t xml:space="preserve"> Imam Ali </w:t>
      </w:r>
      <w:r>
        <w:t>(AS)</w:t>
      </w:r>
      <w:r>
        <w:rPr>
          <w:lang w:bidi="fa-IR"/>
        </w:rPr>
        <w:t xml:space="preserve">, in his exposition of rights, said, '...Then, from His right, He, glory be to Him, created certain rights for certain people over others. He made them so as to equate with one another. Some of these rights produce other rights, and some rights are such that they do not accrue except with others.' </w:t>
      </w:r>
      <w:r>
        <w:rPr>
          <w:rStyle w:val="libFootnotenumChar"/>
        </w:rPr>
        <w:t>10</w:t>
      </w:r>
    </w:p>
    <w:p w:rsidR="00BF20E7" w:rsidRDefault="00BF20E7" w:rsidP="00CD431C">
      <w:pPr>
        <w:pStyle w:val="libAr"/>
        <w:rPr>
          <w:lang w:bidi="fa-IR"/>
        </w:rPr>
      </w:pPr>
      <w:r w:rsidRPr="00C65E9C">
        <w:rPr>
          <w:rStyle w:val="libBold1Char"/>
          <w:rFonts w:hint="cs"/>
          <w:rtl/>
        </w:rPr>
        <w:t>5550.</w:t>
      </w:r>
      <w:r>
        <w:rPr>
          <w:rtl/>
          <w:lang w:bidi="fa-IR"/>
        </w:rPr>
        <w:t xml:space="preserve"> الإمامُ عليٌّ عليه السلام: أطِلْ يَدَكَ في مُكافَأةِ مَن أحسَنَ إلَيكَ، فإن لَم تَقدِرْ فلا أقَلَّ مِن أن تَشكُرَهُ .</w:t>
      </w:r>
      <w:r>
        <w:rPr>
          <w:rStyle w:val="libFootnotenumChar"/>
          <w:rFonts w:hint="cs"/>
          <w:rtl/>
        </w:rPr>
        <w:t>11</w:t>
      </w:r>
    </w:p>
    <w:p w:rsidR="00BF20E7" w:rsidRDefault="00BF20E7" w:rsidP="00BF20E7">
      <w:pPr>
        <w:pStyle w:val="libNormal"/>
        <w:rPr>
          <w:lang w:bidi="fa-IR"/>
        </w:rPr>
      </w:pPr>
      <w:r w:rsidRPr="00C65E9C">
        <w:rPr>
          <w:rStyle w:val="libBold1Char"/>
        </w:rPr>
        <w:t>5550.</w:t>
      </w:r>
      <w:r>
        <w:rPr>
          <w:lang w:bidi="fa-IR"/>
        </w:rPr>
        <w:t xml:space="preserve"> Imam Ali </w:t>
      </w:r>
      <w:r>
        <w:t>(AS)</w:t>
      </w:r>
      <w:r>
        <w:rPr>
          <w:lang w:bidi="fa-IR"/>
        </w:rPr>
        <w:t xml:space="preserve"> said, 'Extend your hand in recompense to one who has done good to you, and if you cannot do so, then at least thank him.' </w:t>
      </w:r>
      <w:r>
        <w:rPr>
          <w:rStyle w:val="libFootnotenumChar"/>
        </w:rPr>
        <w:t>12</w:t>
      </w:r>
    </w:p>
    <w:p w:rsidR="00BF20E7" w:rsidRDefault="00BF20E7" w:rsidP="00CD431C">
      <w:pPr>
        <w:pStyle w:val="libAr"/>
        <w:rPr>
          <w:lang w:bidi="fa-IR"/>
        </w:rPr>
      </w:pPr>
      <w:r w:rsidRPr="00C65E9C">
        <w:rPr>
          <w:rStyle w:val="libBold1Char"/>
          <w:rFonts w:hint="cs"/>
          <w:rtl/>
        </w:rPr>
        <w:lastRenderedPageBreak/>
        <w:t>5551.</w:t>
      </w:r>
      <w:r>
        <w:rPr>
          <w:rtl/>
          <w:lang w:bidi="fa-IR"/>
        </w:rPr>
        <w:t xml:space="preserve"> الإمامُ عليٌّ عليه السلام : إذا حُيِّيتَ بِتَحِيَّةٍ فَحَيِّ بأحسَنَ مِنها ، وإذا اُسدِيَت إلَيكَ يَدٌ فكافِئْها بِما يُربي عَليها ، والفَضلُ مَعَ ذلكَ لِلبادِئِ .</w:t>
      </w:r>
      <w:r>
        <w:rPr>
          <w:rStyle w:val="libFootnotenumChar"/>
          <w:rFonts w:hint="cs"/>
          <w:rtl/>
        </w:rPr>
        <w:t>13</w:t>
      </w:r>
    </w:p>
    <w:p w:rsidR="00BF20E7" w:rsidRDefault="00BF20E7" w:rsidP="00BF20E7">
      <w:pPr>
        <w:pStyle w:val="libNormal"/>
        <w:rPr>
          <w:lang w:bidi="fa-IR"/>
        </w:rPr>
      </w:pPr>
      <w:r w:rsidRPr="00C65E9C">
        <w:rPr>
          <w:rStyle w:val="libBold1Char"/>
        </w:rPr>
        <w:t>5551.</w:t>
      </w:r>
      <w:r>
        <w:rPr>
          <w:lang w:bidi="fa-IR"/>
        </w:rPr>
        <w:t xml:space="preserve"> Imam Ali </w:t>
      </w:r>
      <w:r>
        <w:t>(AS)</w:t>
      </w:r>
      <w:r>
        <w:rPr>
          <w:lang w:bidi="fa-IR"/>
        </w:rPr>
        <w:t xml:space="preserve"> said, 'If you are greeted with a salute then greet back with one better than it, and when a hand is extended towards you, return it with more that what it did; and the merit for this is with the initiator.' </w:t>
      </w:r>
      <w:r>
        <w:rPr>
          <w:rStyle w:val="libFootnotenumChar"/>
        </w:rPr>
        <w:t>14</w:t>
      </w:r>
    </w:p>
    <w:p w:rsidR="00BF20E7" w:rsidRDefault="00BF20E7" w:rsidP="00CD431C">
      <w:pPr>
        <w:pStyle w:val="libAr"/>
        <w:rPr>
          <w:lang w:bidi="fa-IR"/>
        </w:rPr>
      </w:pPr>
      <w:r w:rsidRPr="00C65E9C">
        <w:rPr>
          <w:rStyle w:val="libBold1Char"/>
          <w:rFonts w:hint="cs"/>
          <w:rtl/>
        </w:rPr>
        <w:t>5552.</w:t>
      </w:r>
      <w:r>
        <w:rPr>
          <w:rtl/>
          <w:lang w:bidi="fa-IR"/>
        </w:rPr>
        <w:t xml:space="preserve"> الإمامُ الكاظمُ عليه السلام : المَعروفُ غُلٌّ لا يَفُكُّهُ إلّا مُكافَأةٌ أو شُكرٌ .</w:t>
      </w:r>
      <w:r>
        <w:rPr>
          <w:rStyle w:val="libFootnotenumChar"/>
          <w:rFonts w:hint="cs"/>
          <w:rtl/>
        </w:rPr>
        <w:t>15</w:t>
      </w:r>
    </w:p>
    <w:p w:rsidR="00BF20E7" w:rsidRDefault="00BF20E7" w:rsidP="00BF20E7">
      <w:pPr>
        <w:pStyle w:val="libNormal"/>
        <w:rPr>
          <w:lang w:bidi="fa-IR"/>
        </w:rPr>
      </w:pPr>
      <w:r w:rsidRPr="00C65E9C">
        <w:rPr>
          <w:rStyle w:val="libBold1Char"/>
        </w:rPr>
        <w:t>5552.</w:t>
      </w:r>
      <w:r>
        <w:rPr>
          <w:lang w:bidi="fa-IR"/>
        </w:rPr>
        <w:t xml:space="preserve"> Imam al-Kazim </w:t>
      </w:r>
      <w:r>
        <w:t>(AS)</w:t>
      </w:r>
      <w:r>
        <w:rPr>
          <w:lang w:bidi="fa-IR"/>
        </w:rPr>
        <w:t xml:space="preserve"> said, 'The act of kindness is like shackles that cannot be unlocked except through recompense or thanks.' </w:t>
      </w:r>
      <w:r>
        <w:rPr>
          <w:rStyle w:val="libFootnotenumChar"/>
        </w:rPr>
        <w:t>16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الشكر : باب 1056</w:t>
      </w:r>
      <w:r>
        <w:rPr>
          <w:lang w:bidi="fa-IR"/>
        </w:rPr>
        <w:t xml:space="preserve"> .</w:t>
      </w:r>
    </w:p>
    <w:p w:rsidR="00BF20E7" w:rsidRDefault="00BF20E7" w:rsidP="00C65E9C">
      <w:pPr>
        <w:pStyle w:val="libBold2"/>
        <w:rPr>
          <w:lang w:bidi="fa-IR"/>
        </w:rPr>
      </w:pPr>
      <w:r>
        <w:t>(See also: THANKSGIVING: section 1056)</w:t>
      </w:r>
    </w:p>
    <w:p w:rsidR="00BF20E7" w:rsidRDefault="00BF20E7" w:rsidP="00BF20E7">
      <w:pPr>
        <w:pStyle w:val="libNormal"/>
        <w:rPr>
          <w:lang w:bidi="fa-IR"/>
        </w:rPr>
      </w:pPr>
    </w:p>
    <w:p w:rsidR="00BF20E7" w:rsidRDefault="00BF20E7" w:rsidP="00CD431C">
      <w:pPr>
        <w:pStyle w:val="Heading3"/>
        <w:rPr>
          <w:lang w:bidi="fa-IR"/>
        </w:rPr>
      </w:pPr>
      <w:bookmarkStart w:id="787" w:name="_Toc484340882"/>
      <w:bookmarkStart w:id="788" w:name="_Toc485893718"/>
      <w:r>
        <w:rPr>
          <w:lang w:bidi="fa-IR"/>
        </w:rPr>
        <w:t>Notes</w:t>
      </w:r>
      <w:bookmarkEnd w:id="787"/>
      <w:bookmarkEnd w:id="788"/>
    </w:p>
    <w:p w:rsidR="00BF20E7" w:rsidRDefault="00BF20E7" w:rsidP="00BF20E7">
      <w:pPr>
        <w:pStyle w:val="libFootnote"/>
        <w:rPr>
          <w:lang w:bidi="fa-IR"/>
        </w:rPr>
      </w:pPr>
      <w:r>
        <w:rPr>
          <w:lang w:bidi="fa-IR"/>
        </w:rPr>
        <w:t xml:space="preserve">1. </w:t>
      </w:r>
      <w:r>
        <w:rPr>
          <w:rtl/>
          <w:lang w:bidi="fa-IR"/>
        </w:rPr>
        <w:t>النساء : 86</w:t>
      </w:r>
      <w:r>
        <w:rPr>
          <w:lang w:bidi="fa-IR"/>
        </w:rPr>
        <w:t xml:space="preserve"> .</w:t>
      </w:r>
    </w:p>
    <w:p w:rsidR="00BF20E7" w:rsidRDefault="00BF20E7" w:rsidP="00BF20E7">
      <w:pPr>
        <w:pStyle w:val="libFootnote"/>
        <w:rPr>
          <w:lang w:bidi="fa-IR"/>
        </w:rPr>
      </w:pPr>
      <w:r>
        <w:rPr>
          <w:lang w:bidi="fa-IR"/>
        </w:rPr>
        <w:t>2. Quran 4</w:t>
      </w:r>
      <w:r>
        <w:rPr>
          <w:rtl/>
          <w:lang w:bidi="fa-IR"/>
        </w:rPr>
        <w:t>:86</w:t>
      </w:r>
    </w:p>
    <w:p w:rsidR="00BF20E7" w:rsidRDefault="00BF20E7" w:rsidP="00BF20E7">
      <w:pPr>
        <w:pStyle w:val="libFootnote"/>
        <w:rPr>
          <w:lang w:bidi="fa-IR"/>
        </w:rPr>
      </w:pPr>
      <w:r>
        <w:rPr>
          <w:lang w:bidi="fa-IR"/>
        </w:rPr>
        <w:t xml:space="preserve">3. </w:t>
      </w:r>
      <w:r>
        <w:rPr>
          <w:rtl/>
          <w:lang w:bidi="fa-IR"/>
        </w:rPr>
        <w:t>الرحمن : 60</w:t>
      </w:r>
      <w:r>
        <w:rPr>
          <w:lang w:bidi="fa-IR"/>
        </w:rPr>
        <w:t xml:space="preserve"> .</w:t>
      </w:r>
    </w:p>
    <w:p w:rsidR="00BF20E7" w:rsidRDefault="00BF20E7" w:rsidP="00BF20E7">
      <w:pPr>
        <w:pStyle w:val="libFootnote"/>
        <w:rPr>
          <w:lang w:bidi="fa-IR"/>
        </w:rPr>
      </w:pPr>
      <w:r>
        <w:rPr>
          <w:lang w:bidi="fa-IR"/>
        </w:rPr>
        <w:t>4. Quran 55</w:t>
      </w:r>
      <w:r>
        <w:rPr>
          <w:rtl/>
          <w:lang w:bidi="fa-IR"/>
        </w:rPr>
        <w:t>:60</w:t>
      </w:r>
    </w:p>
    <w:p w:rsidR="00BF20E7" w:rsidRDefault="00BF20E7" w:rsidP="00BF20E7">
      <w:pPr>
        <w:pStyle w:val="libFootnote"/>
        <w:rPr>
          <w:lang w:bidi="fa-IR"/>
        </w:rPr>
      </w:pPr>
      <w:r>
        <w:rPr>
          <w:lang w:bidi="fa-IR"/>
        </w:rPr>
        <w:t xml:space="preserve">5. </w:t>
      </w:r>
      <w:r>
        <w:rPr>
          <w:rtl/>
          <w:lang w:bidi="fa-IR"/>
        </w:rPr>
        <w:t>بحار الأنوار : 78 / 311 / 1</w:t>
      </w:r>
      <w:r>
        <w:rPr>
          <w:lang w:bidi="fa-IR"/>
        </w:rPr>
        <w:t xml:space="preserve"> .</w:t>
      </w:r>
    </w:p>
    <w:p w:rsidR="00BF20E7" w:rsidRDefault="00BF20E7" w:rsidP="00BF20E7">
      <w:pPr>
        <w:pStyle w:val="libFootnote"/>
        <w:rPr>
          <w:lang w:bidi="fa-IR"/>
        </w:rPr>
      </w:pPr>
      <w:r>
        <w:rPr>
          <w:lang w:bidi="fa-IR"/>
        </w:rPr>
        <w:t>6. Bihar al-Anwar, v. 78, p. 311, no. 1</w:t>
      </w:r>
    </w:p>
    <w:p w:rsidR="00BF20E7" w:rsidRDefault="00BF20E7" w:rsidP="00BF20E7">
      <w:pPr>
        <w:pStyle w:val="libFootnote"/>
        <w:rPr>
          <w:lang w:bidi="fa-IR"/>
        </w:rPr>
      </w:pPr>
      <w:r>
        <w:rPr>
          <w:lang w:bidi="fa-IR"/>
        </w:rPr>
        <w:t xml:space="preserve">7. </w:t>
      </w:r>
      <w:r>
        <w:rPr>
          <w:rtl/>
          <w:lang w:bidi="fa-IR"/>
        </w:rPr>
        <w:t>بحار الأنوار : 75 / 43 / 8</w:t>
      </w:r>
      <w:r>
        <w:rPr>
          <w:lang w:bidi="fa-IR"/>
        </w:rPr>
        <w:t xml:space="preserve"> .</w:t>
      </w:r>
    </w:p>
    <w:p w:rsidR="00BF20E7" w:rsidRDefault="00BF20E7" w:rsidP="00BF20E7">
      <w:pPr>
        <w:pStyle w:val="libFootnote"/>
        <w:rPr>
          <w:lang w:bidi="fa-IR"/>
        </w:rPr>
      </w:pPr>
      <w:r>
        <w:rPr>
          <w:lang w:bidi="fa-IR"/>
        </w:rPr>
        <w:t>8. Ibid. v. 75, p. 43, no. 8</w:t>
      </w:r>
    </w:p>
    <w:p w:rsidR="00BF20E7" w:rsidRDefault="00BF20E7" w:rsidP="00BF20E7">
      <w:pPr>
        <w:pStyle w:val="libFootnote"/>
        <w:rPr>
          <w:lang w:bidi="fa-IR"/>
        </w:rPr>
      </w:pPr>
      <w:r>
        <w:rPr>
          <w:lang w:bidi="fa-IR"/>
        </w:rPr>
        <w:t xml:space="preserve">9. </w:t>
      </w:r>
      <w:r>
        <w:rPr>
          <w:rtl/>
          <w:lang w:bidi="fa-IR"/>
        </w:rPr>
        <w:t>نهج البلاغة : الخطبة 216</w:t>
      </w:r>
      <w:r>
        <w:rPr>
          <w:lang w:bidi="fa-IR"/>
        </w:rPr>
        <w:t xml:space="preserve"> .</w:t>
      </w:r>
    </w:p>
    <w:p w:rsidR="00BF20E7" w:rsidRDefault="00BF20E7" w:rsidP="00BF20E7">
      <w:pPr>
        <w:pStyle w:val="libFootnote"/>
        <w:rPr>
          <w:lang w:bidi="fa-IR"/>
        </w:rPr>
      </w:pPr>
      <w:r>
        <w:rPr>
          <w:lang w:bidi="fa-IR"/>
        </w:rPr>
        <w:t>10. Nahj al-Balagha, Saying 216</w:t>
      </w:r>
    </w:p>
    <w:p w:rsidR="00BF20E7" w:rsidRDefault="00BF20E7" w:rsidP="00BF20E7">
      <w:pPr>
        <w:pStyle w:val="libFootnote"/>
        <w:rPr>
          <w:lang w:bidi="fa-IR"/>
        </w:rPr>
      </w:pPr>
      <w:r>
        <w:rPr>
          <w:lang w:bidi="fa-IR"/>
        </w:rPr>
        <w:t xml:space="preserve">11. </w:t>
      </w:r>
      <w:r>
        <w:rPr>
          <w:rtl/>
          <w:lang w:bidi="fa-IR"/>
        </w:rPr>
        <w:t>غرر الحكم : 2383</w:t>
      </w:r>
      <w:r>
        <w:rPr>
          <w:lang w:bidi="fa-IR"/>
        </w:rPr>
        <w:t xml:space="preserve"> .</w:t>
      </w:r>
    </w:p>
    <w:p w:rsidR="00BF20E7" w:rsidRDefault="00BF20E7" w:rsidP="00BF20E7">
      <w:pPr>
        <w:pStyle w:val="libFootnote"/>
        <w:rPr>
          <w:lang w:bidi="fa-IR"/>
        </w:rPr>
      </w:pPr>
      <w:r>
        <w:rPr>
          <w:lang w:bidi="fa-IR"/>
        </w:rPr>
        <w:t>12. Ghurar al-Hikam, no. 2383</w:t>
      </w:r>
    </w:p>
    <w:p w:rsidR="00BF20E7" w:rsidRDefault="00BF20E7" w:rsidP="00BF20E7">
      <w:pPr>
        <w:pStyle w:val="libFootnote"/>
        <w:rPr>
          <w:lang w:bidi="fa-IR"/>
        </w:rPr>
      </w:pPr>
      <w:r>
        <w:rPr>
          <w:lang w:bidi="fa-IR"/>
        </w:rPr>
        <w:t xml:space="preserve">13. </w:t>
      </w:r>
      <w:r>
        <w:rPr>
          <w:rtl/>
          <w:lang w:bidi="fa-IR"/>
        </w:rPr>
        <w:t>نهج البلاغة : الحكمة 62</w:t>
      </w:r>
      <w:r>
        <w:rPr>
          <w:lang w:bidi="fa-IR"/>
        </w:rPr>
        <w:t xml:space="preserve"> .</w:t>
      </w:r>
    </w:p>
    <w:p w:rsidR="00BF20E7" w:rsidRDefault="00BF20E7" w:rsidP="00BF20E7">
      <w:pPr>
        <w:pStyle w:val="libFootnote"/>
        <w:rPr>
          <w:lang w:bidi="fa-IR"/>
        </w:rPr>
      </w:pPr>
      <w:r>
        <w:rPr>
          <w:lang w:bidi="fa-IR"/>
        </w:rPr>
        <w:t>14. Nahj al-Balagha, Saying 62</w:t>
      </w:r>
    </w:p>
    <w:p w:rsidR="00BF20E7" w:rsidRDefault="00BF20E7" w:rsidP="00BF20E7">
      <w:pPr>
        <w:pStyle w:val="libFootnote"/>
        <w:rPr>
          <w:lang w:bidi="fa-IR"/>
        </w:rPr>
      </w:pPr>
      <w:r>
        <w:rPr>
          <w:lang w:bidi="fa-IR"/>
        </w:rPr>
        <w:t xml:space="preserve">15. </w:t>
      </w:r>
      <w:r>
        <w:rPr>
          <w:rtl/>
          <w:lang w:bidi="fa-IR"/>
        </w:rPr>
        <w:t>الدّرة الباهرة : 34</w:t>
      </w:r>
      <w:r>
        <w:rPr>
          <w:lang w:bidi="fa-IR"/>
        </w:rPr>
        <w:t xml:space="preserve"> .</w:t>
      </w:r>
    </w:p>
    <w:p w:rsidR="00BF20E7" w:rsidRDefault="00BF20E7" w:rsidP="00BF20E7">
      <w:pPr>
        <w:pStyle w:val="libFootnote"/>
        <w:rPr>
          <w:lang w:bidi="fa-IR"/>
        </w:rPr>
      </w:pPr>
      <w:r>
        <w:rPr>
          <w:lang w:bidi="fa-IR"/>
        </w:rPr>
        <w:t>16. al-Durra al-Bahira, p. 34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89" w:name="_Toc484340883"/>
      <w:bookmarkStart w:id="790" w:name="_Toc485893719"/>
      <w:r>
        <w:rPr>
          <w:lang w:bidi="fa-IR"/>
        </w:rPr>
        <w:lastRenderedPageBreak/>
        <w:t xml:space="preserve">1605 - </w:t>
      </w:r>
      <w:r>
        <w:rPr>
          <w:rtl/>
          <w:lang w:bidi="fa-IR"/>
        </w:rPr>
        <w:t>ما يَنبَغي فِي المُكافَأةِ وما لا يَنبَغي‏</w:t>
      </w:r>
      <w:bookmarkEnd w:id="789"/>
      <w:bookmarkEnd w:id="790"/>
    </w:p>
    <w:p w:rsidR="00BF20E7" w:rsidRDefault="00BF20E7" w:rsidP="005F6981">
      <w:pPr>
        <w:pStyle w:val="Heading2Center"/>
        <w:rPr>
          <w:lang w:bidi="fa-IR"/>
        </w:rPr>
      </w:pPr>
      <w:bookmarkStart w:id="791" w:name="_Toc484340884"/>
      <w:bookmarkStart w:id="792" w:name="_Toc485893720"/>
      <w:r>
        <w:rPr>
          <w:lang w:bidi="fa-IR"/>
        </w:rPr>
        <w:t>1605. THAT WHICH SHOULD BE DONE AND</w:t>
      </w:r>
      <w:bookmarkEnd w:id="791"/>
      <w:bookmarkEnd w:id="792"/>
    </w:p>
    <w:p w:rsidR="00BF20E7" w:rsidRDefault="00BF20E7" w:rsidP="00CD431C">
      <w:pPr>
        <w:pStyle w:val="libAr"/>
        <w:rPr>
          <w:lang w:bidi="fa-IR"/>
        </w:rPr>
      </w:pPr>
      <w:r w:rsidRPr="00C65E9C">
        <w:rPr>
          <w:rStyle w:val="libBold1Char"/>
          <w:rFonts w:hint="cs"/>
          <w:rtl/>
        </w:rPr>
        <w:t>5553.</w:t>
      </w:r>
      <w:r>
        <w:rPr>
          <w:rtl/>
          <w:lang w:bidi="fa-IR"/>
        </w:rPr>
        <w:t xml:space="preserve"> الإمامُ عليٌّ عليه السلام : أقبَحُ المُكافاةِ المُجازاةُ بِالإساءَةِ .</w:t>
      </w:r>
      <w:r>
        <w:rPr>
          <w:rStyle w:val="libFootnotenumChar"/>
          <w:rFonts w:hint="cs"/>
          <w:rtl/>
        </w:rPr>
        <w:t>1</w:t>
      </w:r>
    </w:p>
    <w:p w:rsidR="00BF20E7" w:rsidRDefault="00BF20E7" w:rsidP="00BF20E7">
      <w:pPr>
        <w:pStyle w:val="libNormal"/>
        <w:rPr>
          <w:lang w:bidi="fa-IR"/>
        </w:rPr>
      </w:pPr>
      <w:r w:rsidRPr="00C65E9C">
        <w:rPr>
          <w:rStyle w:val="libBold1Char"/>
        </w:rPr>
        <w:t>5553.</w:t>
      </w:r>
      <w:r>
        <w:rPr>
          <w:lang w:bidi="fa-IR"/>
        </w:rPr>
        <w:t xml:space="preserve"> Imam Ali </w:t>
      </w:r>
      <w:r>
        <w:t>(AS)</w:t>
      </w:r>
      <w:r>
        <w:rPr>
          <w:lang w:bidi="fa-IR"/>
        </w:rPr>
        <w:t xml:space="preserve"> said, 'The worst form of recompense is requital with bad.' </w:t>
      </w:r>
      <w:r>
        <w:rPr>
          <w:rStyle w:val="libFootnotenumChar"/>
        </w:rPr>
        <w:t>2</w:t>
      </w:r>
    </w:p>
    <w:p w:rsidR="00BF20E7" w:rsidRDefault="00BF20E7" w:rsidP="00CD431C">
      <w:pPr>
        <w:pStyle w:val="libAr"/>
        <w:rPr>
          <w:lang w:bidi="fa-IR"/>
        </w:rPr>
      </w:pPr>
      <w:r w:rsidRPr="00C65E9C">
        <w:rPr>
          <w:rStyle w:val="libBold1Char"/>
          <w:rFonts w:hint="cs"/>
          <w:rtl/>
        </w:rPr>
        <w:t>5554.</w:t>
      </w:r>
      <w:r>
        <w:rPr>
          <w:rtl/>
          <w:lang w:bidi="fa-IR"/>
        </w:rPr>
        <w:t xml:space="preserve"> الإمامُ عليٌّ عليه السلام : مِن كَمالِ الإيمانِ مُكافاةُ المُسي‏ءِ بِالإحسانِ .</w:t>
      </w:r>
      <w:r>
        <w:rPr>
          <w:rStyle w:val="libFootnotenumChar"/>
          <w:rFonts w:hint="cs"/>
          <w:rtl/>
        </w:rPr>
        <w:t>3</w:t>
      </w:r>
    </w:p>
    <w:p w:rsidR="00BF20E7" w:rsidRDefault="00BF20E7" w:rsidP="00BF20E7">
      <w:pPr>
        <w:pStyle w:val="libNormal"/>
        <w:rPr>
          <w:lang w:bidi="fa-IR"/>
        </w:rPr>
      </w:pPr>
      <w:r w:rsidRPr="00C65E9C">
        <w:rPr>
          <w:rStyle w:val="libBold1Char"/>
        </w:rPr>
        <w:t>5554.</w:t>
      </w:r>
      <w:r>
        <w:rPr>
          <w:lang w:bidi="fa-IR"/>
        </w:rPr>
        <w:t xml:space="preserve"> Imam Ali </w:t>
      </w:r>
      <w:r>
        <w:t>(AS)</w:t>
      </w:r>
      <w:r>
        <w:rPr>
          <w:lang w:bidi="fa-IR"/>
        </w:rPr>
        <w:t xml:space="preserve"> said, 'From the perfection of faith is to recompense the bad doer with goodness.' </w:t>
      </w:r>
      <w:r>
        <w:rPr>
          <w:rStyle w:val="libFootnotenumChar"/>
        </w:rPr>
        <w:t>4</w:t>
      </w:r>
    </w:p>
    <w:p w:rsidR="00BF20E7" w:rsidRDefault="00BF20E7" w:rsidP="00CD431C">
      <w:pPr>
        <w:pStyle w:val="libAr"/>
        <w:rPr>
          <w:lang w:bidi="fa-IR"/>
        </w:rPr>
      </w:pPr>
      <w:r w:rsidRPr="00C65E9C">
        <w:rPr>
          <w:rStyle w:val="libBold1Char"/>
          <w:rFonts w:hint="cs"/>
          <w:rtl/>
        </w:rPr>
        <w:t>5555.</w:t>
      </w:r>
      <w:r>
        <w:rPr>
          <w:rtl/>
          <w:lang w:bidi="fa-IR"/>
        </w:rPr>
        <w:t xml:space="preserve"> الإمامُ الصّادقُ عليه السلام : مَن كافَأ السَّفيهَ بِالسَّفَهِ فقَد رَضِيَ بِما اُتيَ إلَيهِ حَيثُ احتَذى‏ مِثالَهُ .</w:t>
      </w:r>
      <w:r>
        <w:rPr>
          <w:rStyle w:val="libFootnotenumChar"/>
          <w:rFonts w:hint="cs"/>
          <w:rtl/>
        </w:rPr>
        <w:t>5</w:t>
      </w:r>
    </w:p>
    <w:p w:rsidR="00BF20E7" w:rsidRDefault="00BF20E7" w:rsidP="00BF20E7">
      <w:pPr>
        <w:pStyle w:val="libNormal"/>
        <w:rPr>
          <w:lang w:bidi="fa-IR"/>
        </w:rPr>
      </w:pPr>
      <w:r w:rsidRPr="00C65E9C">
        <w:rPr>
          <w:rStyle w:val="libBold1Char"/>
        </w:rPr>
        <w:t>5555.</w:t>
      </w:r>
      <w:r>
        <w:rPr>
          <w:lang w:bidi="fa-IR"/>
        </w:rPr>
        <w:t xml:space="preserve"> Imam al-Sadiq </w:t>
      </w:r>
      <w:r>
        <w:t>(AS)</w:t>
      </w:r>
      <w:r>
        <w:rPr>
          <w:lang w:bidi="fa-IR"/>
        </w:rPr>
        <w:t xml:space="preserve"> said, 'Whoever recompenses a foolish person with foolishness has accepted what has come unto them, since they imitated that example.' </w:t>
      </w:r>
      <w:r>
        <w:rPr>
          <w:rStyle w:val="libFootnotenumChar"/>
        </w:rPr>
        <w:t>6</w:t>
      </w:r>
    </w:p>
    <w:p w:rsidR="00BF20E7" w:rsidRDefault="00BF20E7" w:rsidP="00CD431C">
      <w:pPr>
        <w:pStyle w:val="libAr"/>
        <w:rPr>
          <w:lang w:bidi="fa-IR"/>
        </w:rPr>
      </w:pPr>
      <w:r w:rsidRPr="00C65E9C">
        <w:rPr>
          <w:rStyle w:val="libBold1Char"/>
          <w:rFonts w:hint="cs"/>
          <w:rtl/>
        </w:rPr>
        <w:t>5556.</w:t>
      </w:r>
      <w:r>
        <w:rPr>
          <w:rtl/>
          <w:lang w:bidi="fa-IR"/>
        </w:rPr>
        <w:t xml:space="preserve"> الإمامُ الصّادقُ عليه السلام : مَن أكرَمَكَ فأكرِمْهُ ، ومَنِ استَخَفَّكَ فأكرِمْ نَفسَكَ عَنهُ .</w:t>
      </w:r>
      <w:r>
        <w:rPr>
          <w:rStyle w:val="libFootnotenumChar"/>
          <w:rFonts w:hint="cs"/>
          <w:rtl/>
        </w:rPr>
        <w:t>7</w:t>
      </w:r>
    </w:p>
    <w:p w:rsidR="00BF20E7" w:rsidRDefault="00BF20E7" w:rsidP="00BF20E7">
      <w:pPr>
        <w:pStyle w:val="libNormal"/>
        <w:rPr>
          <w:lang w:bidi="fa-IR"/>
        </w:rPr>
      </w:pPr>
      <w:r w:rsidRPr="00C65E9C">
        <w:rPr>
          <w:rStyle w:val="libBold1Char"/>
        </w:rPr>
        <w:t>5556.</w:t>
      </w:r>
      <w:r>
        <w:rPr>
          <w:lang w:bidi="fa-IR"/>
        </w:rPr>
        <w:t xml:space="preserve"> Imam al-Sadiq </w:t>
      </w:r>
      <w:r>
        <w:t>(AS)</w:t>
      </w:r>
      <w:r>
        <w:rPr>
          <w:lang w:bidi="fa-IR"/>
        </w:rPr>
        <w:t xml:space="preserve"> said, 'Whoever is kind to you, be kind to them, and whoever belittles you be kind to yourself [by ignoring him].'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793" w:name="_Toc484340885"/>
      <w:bookmarkStart w:id="794" w:name="_Toc485893721"/>
      <w:r>
        <w:rPr>
          <w:lang w:bidi="fa-IR"/>
        </w:rPr>
        <w:t>Notes</w:t>
      </w:r>
      <w:bookmarkEnd w:id="793"/>
      <w:bookmarkEnd w:id="794"/>
    </w:p>
    <w:p w:rsidR="00BF20E7" w:rsidRDefault="00BF20E7" w:rsidP="00BF20E7">
      <w:pPr>
        <w:pStyle w:val="libFootnote"/>
        <w:rPr>
          <w:lang w:bidi="fa-IR"/>
        </w:rPr>
      </w:pPr>
      <w:r>
        <w:rPr>
          <w:lang w:bidi="fa-IR"/>
        </w:rPr>
        <w:t xml:space="preserve">1. </w:t>
      </w:r>
      <w:r>
        <w:rPr>
          <w:rtl/>
          <w:lang w:bidi="fa-IR"/>
        </w:rPr>
        <w:t>بحار الأنوار : 78 / 53 / 85</w:t>
      </w:r>
      <w:r>
        <w:rPr>
          <w:lang w:bidi="fa-IR"/>
        </w:rPr>
        <w:t xml:space="preserve"> .</w:t>
      </w:r>
    </w:p>
    <w:p w:rsidR="00BF20E7" w:rsidRDefault="00BF20E7" w:rsidP="00BF20E7">
      <w:pPr>
        <w:pStyle w:val="libFootnote"/>
        <w:rPr>
          <w:lang w:bidi="fa-IR"/>
        </w:rPr>
      </w:pPr>
      <w:r>
        <w:rPr>
          <w:lang w:bidi="fa-IR"/>
        </w:rPr>
        <w:t>2. Bihar al-Anwar, v. 78, p. 53, no. 85</w:t>
      </w:r>
    </w:p>
    <w:p w:rsidR="00BF20E7" w:rsidRDefault="00BF20E7" w:rsidP="00BF20E7">
      <w:pPr>
        <w:pStyle w:val="libFootnote"/>
        <w:rPr>
          <w:lang w:bidi="fa-IR"/>
        </w:rPr>
      </w:pPr>
      <w:r>
        <w:rPr>
          <w:lang w:bidi="fa-IR"/>
        </w:rPr>
        <w:t xml:space="preserve">3. </w:t>
      </w:r>
      <w:r>
        <w:rPr>
          <w:rtl/>
          <w:lang w:bidi="fa-IR"/>
        </w:rPr>
        <w:t>غرر الحكم : 9413</w:t>
      </w:r>
      <w:r>
        <w:rPr>
          <w:lang w:bidi="fa-IR"/>
        </w:rPr>
        <w:t xml:space="preserve"> .</w:t>
      </w:r>
    </w:p>
    <w:p w:rsidR="00BF20E7" w:rsidRDefault="00BF20E7" w:rsidP="00BF20E7">
      <w:pPr>
        <w:pStyle w:val="libFootnote"/>
        <w:rPr>
          <w:lang w:bidi="fa-IR"/>
        </w:rPr>
      </w:pPr>
      <w:r>
        <w:rPr>
          <w:lang w:bidi="fa-IR"/>
        </w:rPr>
        <w:t>4. Ghurar al-Hikam, no. 9413</w:t>
      </w:r>
    </w:p>
    <w:p w:rsidR="00BF20E7" w:rsidRDefault="00BF20E7" w:rsidP="00BF20E7">
      <w:pPr>
        <w:pStyle w:val="libFootnote"/>
        <w:rPr>
          <w:lang w:bidi="fa-IR"/>
        </w:rPr>
      </w:pPr>
      <w:r>
        <w:rPr>
          <w:lang w:bidi="fa-IR"/>
        </w:rPr>
        <w:t xml:space="preserve">5. </w:t>
      </w:r>
      <w:r>
        <w:rPr>
          <w:rtl/>
          <w:lang w:bidi="fa-IR"/>
        </w:rPr>
        <w:t>الكافي : 2 / 322 / 2</w:t>
      </w:r>
      <w:r>
        <w:rPr>
          <w:lang w:bidi="fa-IR"/>
        </w:rPr>
        <w:t xml:space="preserve"> .</w:t>
      </w:r>
    </w:p>
    <w:p w:rsidR="00BF20E7" w:rsidRDefault="00BF20E7" w:rsidP="00BF20E7">
      <w:pPr>
        <w:pStyle w:val="libFootnote"/>
        <w:rPr>
          <w:lang w:bidi="fa-IR"/>
        </w:rPr>
      </w:pPr>
      <w:r>
        <w:rPr>
          <w:lang w:bidi="fa-IR"/>
        </w:rPr>
        <w:t>6. al-Kafi, v. 2, p. 322, no. 2</w:t>
      </w:r>
    </w:p>
    <w:p w:rsidR="00BF20E7" w:rsidRDefault="00BF20E7" w:rsidP="00BF20E7">
      <w:pPr>
        <w:pStyle w:val="libFootnote"/>
        <w:rPr>
          <w:lang w:bidi="fa-IR"/>
        </w:rPr>
      </w:pPr>
      <w:r>
        <w:rPr>
          <w:lang w:bidi="fa-IR"/>
        </w:rPr>
        <w:t xml:space="preserve">7. </w:t>
      </w:r>
      <w:r>
        <w:rPr>
          <w:rtl/>
          <w:lang w:bidi="fa-IR"/>
        </w:rPr>
        <w:t>بحار الأنوار : 78 / 278 / 113</w:t>
      </w:r>
      <w:r>
        <w:rPr>
          <w:lang w:bidi="fa-IR"/>
        </w:rPr>
        <w:t xml:space="preserve"> .</w:t>
      </w:r>
    </w:p>
    <w:p w:rsidR="00BF20E7" w:rsidRDefault="00BF20E7" w:rsidP="00BF20E7">
      <w:pPr>
        <w:pStyle w:val="libFootnote"/>
        <w:rPr>
          <w:lang w:bidi="fa-IR"/>
        </w:rPr>
      </w:pPr>
      <w:r>
        <w:rPr>
          <w:lang w:bidi="fa-IR"/>
        </w:rPr>
        <w:t>8. Bihar al-Anwar, v. 78, p. 278, no. 113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795" w:name="_Toc484340886"/>
      <w:bookmarkStart w:id="796" w:name="_Toc485893722"/>
      <w:r>
        <w:rPr>
          <w:lang w:bidi="fa-IR"/>
        </w:rPr>
        <w:lastRenderedPageBreak/>
        <w:t xml:space="preserve">1606 - </w:t>
      </w:r>
      <w:r>
        <w:rPr>
          <w:rtl/>
          <w:lang w:bidi="fa-IR"/>
        </w:rPr>
        <w:t>ذَمُّ الانتِقامِ‏</w:t>
      </w:r>
      <w:bookmarkEnd w:id="795"/>
      <w:bookmarkEnd w:id="796"/>
    </w:p>
    <w:p w:rsidR="00BF20E7" w:rsidRDefault="00BF20E7" w:rsidP="005F6981">
      <w:pPr>
        <w:pStyle w:val="Heading2Center"/>
        <w:rPr>
          <w:lang w:bidi="fa-IR"/>
        </w:rPr>
      </w:pPr>
      <w:bookmarkStart w:id="797" w:name="_Toc484340887"/>
      <w:bookmarkStart w:id="798" w:name="_Toc485893723"/>
      <w:r>
        <w:rPr>
          <w:lang w:bidi="fa-IR"/>
        </w:rPr>
        <w:t>1606. THE REPREHENSION OF REVENGE</w:t>
      </w:r>
      <w:bookmarkEnd w:id="797"/>
      <w:bookmarkEnd w:id="798"/>
    </w:p>
    <w:p w:rsidR="00BF20E7" w:rsidRDefault="00BF20E7" w:rsidP="00CD431C">
      <w:pPr>
        <w:pStyle w:val="libAr"/>
        <w:rPr>
          <w:lang w:bidi="fa-IR"/>
        </w:rPr>
      </w:pPr>
      <w:r w:rsidRPr="00C65E9C">
        <w:rPr>
          <w:rStyle w:val="libBold1Char"/>
          <w:rFonts w:hint="cs"/>
          <w:rtl/>
        </w:rPr>
        <w:t>5557.</w:t>
      </w:r>
      <w:r>
        <w:rPr>
          <w:rtl/>
          <w:lang w:bidi="fa-IR"/>
        </w:rPr>
        <w:t xml:space="preserve"> الإمامُ الصّادقُ عليه السلام : إنّ في التَّوراةِ مَكتوباً : يابنَ آدمَ... إذا ظُلِمتَ بِمَظلِمَةٍ فارضَ بِانتِصاري لَكَ؛ فإنَّ انتِصاري لَكَ خَيرٌ مِن انتِصارِكَ لِنفَسِكَ .</w:t>
      </w:r>
      <w:r>
        <w:rPr>
          <w:rStyle w:val="libFootnotenumChar"/>
          <w:rFonts w:hint="cs"/>
          <w:rtl/>
        </w:rPr>
        <w:t>1</w:t>
      </w:r>
    </w:p>
    <w:p w:rsidR="00BF20E7" w:rsidRDefault="00BF20E7" w:rsidP="00BF20E7">
      <w:pPr>
        <w:pStyle w:val="libNormal"/>
        <w:rPr>
          <w:lang w:bidi="fa-IR"/>
        </w:rPr>
      </w:pPr>
      <w:r w:rsidRPr="00C65E9C">
        <w:rPr>
          <w:rStyle w:val="libBold1Char"/>
        </w:rPr>
        <w:t>5557.</w:t>
      </w:r>
      <w:r>
        <w:rPr>
          <w:lang w:bidi="fa-IR"/>
        </w:rPr>
        <w:t xml:space="preserve"> Imam al-Sadiq </w:t>
      </w:r>
      <w:r>
        <w:t>(AS)</w:t>
      </w:r>
      <w:r>
        <w:rPr>
          <w:lang w:bidi="fa-IR"/>
        </w:rPr>
        <w:t xml:space="preserve"> said, 'It is written in the Torah: O son of Adam...If you are oppressed with injustice then be content with My help for you, for My help for you is better than your help for yourself.' </w:t>
      </w:r>
      <w:r>
        <w:rPr>
          <w:rStyle w:val="libFootnotenumChar"/>
        </w:rPr>
        <w:t>2</w:t>
      </w:r>
    </w:p>
    <w:p w:rsidR="00BF20E7" w:rsidRDefault="00BF20E7" w:rsidP="00CD431C">
      <w:pPr>
        <w:pStyle w:val="libAr"/>
        <w:rPr>
          <w:lang w:bidi="fa-IR"/>
        </w:rPr>
      </w:pPr>
      <w:r w:rsidRPr="00C65E9C">
        <w:rPr>
          <w:rStyle w:val="libBold1Char"/>
          <w:rFonts w:hint="cs"/>
          <w:rtl/>
        </w:rPr>
        <w:t>5558.</w:t>
      </w:r>
      <w:r>
        <w:rPr>
          <w:rtl/>
          <w:lang w:bidi="fa-IR"/>
        </w:rPr>
        <w:t xml:space="preserve"> الإمامُ عليٌّ عليه السلام : لا سُؤدُدَ مَع انتِقامٍ .</w:t>
      </w:r>
      <w:r>
        <w:rPr>
          <w:rStyle w:val="libFootnotenumChar"/>
          <w:rFonts w:hint="cs"/>
          <w:rtl/>
        </w:rPr>
        <w:t>3</w:t>
      </w:r>
    </w:p>
    <w:p w:rsidR="00BF20E7" w:rsidRDefault="00BF20E7" w:rsidP="00BF20E7">
      <w:pPr>
        <w:pStyle w:val="libNormal"/>
        <w:rPr>
          <w:lang w:bidi="fa-IR"/>
        </w:rPr>
      </w:pPr>
      <w:r w:rsidRPr="00C65E9C">
        <w:rPr>
          <w:rStyle w:val="libBold1Char"/>
        </w:rPr>
        <w:t>5558.</w:t>
      </w:r>
      <w:r>
        <w:rPr>
          <w:lang w:bidi="fa-IR"/>
        </w:rPr>
        <w:t xml:space="preserve"> Imam Ali </w:t>
      </w:r>
      <w:r>
        <w:t>(AS)</w:t>
      </w:r>
      <w:r>
        <w:rPr>
          <w:lang w:bidi="fa-IR"/>
        </w:rPr>
        <w:t xml:space="preserve"> said, 'There is no glory with revenge.' </w:t>
      </w:r>
      <w:r>
        <w:rPr>
          <w:rStyle w:val="libFootnotenumChar"/>
        </w:rPr>
        <w:t>4</w:t>
      </w:r>
    </w:p>
    <w:p w:rsidR="00BF20E7" w:rsidRDefault="00BF20E7" w:rsidP="00CD431C">
      <w:pPr>
        <w:pStyle w:val="libAr"/>
        <w:rPr>
          <w:lang w:bidi="fa-IR"/>
        </w:rPr>
      </w:pPr>
      <w:r w:rsidRPr="00C65E9C">
        <w:rPr>
          <w:rStyle w:val="libBold1Char"/>
          <w:rFonts w:hint="cs"/>
          <w:rtl/>
        </w:rPr>
        <w:t>5559.</w:t>
      </w:r>
      <w:r>
        <w:rPr>
          <w:rtl/>
          <w:lang w:bidi="fa-IR"/>
        </w:rPr>
        <w:t xml:space="preserve"> الإمامُ عليٌّ عليه السلام : التَّسَرُّعُ إلَى الانتِقامِ أعظَمُ الذُّنوبِ .</w:t>
      </w:r>
      <w:r>
        <w:rPr>
          <w:rStyle w:val="libFootnotenumChar"/>
          <w:rFonts w:hint="cs"/>
          <w:rtl/>
        </w:rPr>
        <w:t>5</w:t>
      </w:r>
    </w:p>
    <w:p w:rsidR="00BF20E7" w:rsidRDefault="00BF20E7" w:rsidP="00BF20E7">
      <w:pPr>
        <w:pStyle w:val="libNormal"/>
        <w:rPr>
          <w:lang w:bidi="fa-IR"/>
        </w:rPr>
      </w:pPr>
      <w:r w:rsidRPr="00C65E9C">
        <w:rPr>
          <w:rStyle w:val="libBold1Char"/>
        </w:rPr>
        <w:t>5559.</w:t>
      </w:r>
      <w:r>
        <w:rPr>
          <w:lang w:bidi="fa-IR"/>
        </w:rPr>
        <w:t xml:space="preserve"> Imam Ali </w:t>
      </w:r>
      <w:r>
        <w:t>(AS)</w:t>
      </w:r>
      <w:r>
        <w:rPr>
          <w:lang w:bidi="fa-IR"/>
        </w:rPr>
        <w:t xml:space="preserve"> said, 'Hastening to revenge is the greatest of sin.' </w:t>
      </w:r>
      <w:r>
        <w:rPr>
          <w:rStyle w:val="libFootnotenumChar"/>
        </w:rPr>
        <w:t>6</w:t>
      </w:r>
    </w:p>
    <w:p w:rsidR="00BF20E7" w:rsidRDefault="00BF20E7" w:rsidP="00CD431C">
      <w:pPr>
        <w:pStyle w:val="libAr"/>
        <w:rPr>
          <w:lang w:bidi="fa-IR"/>
        </w:rPr>
      </w:pPr>
      <w:r w:rsidRPr="00C65E9C">
        <w:rPr>
          <w:rStyle w:val="libBold1Char"/>
          <w:rFonts w:hint="cs"/>
          <w:rtl/>
        </w:rPr>
        <w:t>5560.</w:t>
      </w:r>
      <w:r>
        <w:rPr>
          <w:rtl/>
          <w:lang w:bidi="fa-IR"/>
        </w:rPr>
        <w:t xml:space="preserve"> الإمامُ عليٌّ عليه السلام : أقبَحُ أفعالِ المُقتَدِرِ الانتِقامُ .</w:t>
      </w:r>
      <w:r>
        <w:rPr>
          <w:rStyle w:val="libFootnotenumChar"/>
          <w:rFonts w:hint="cs"/>
          <w:rtl/>
        </w:rPr>
        <w:t>7</w:t>
      </w:r>
    </w:p>
    <w:p w:rsidR="00BF20E7" w:rsidRDefault="00BF20E7" w:rsidP="00BF20E7">
      <w:pPr>
        <w:pStyle w:val="libNormal"/>
        <w:rPr>
          <w:lang w:bidi="fa-IR"/>
        </w:rPr>
      </w:pPr>
      <w:r w:rsidRPr="00C65E9C">
        <w:rPr>
          <w:rStyle w:val="libBold1Char"/>
        </w:rPr>
        <w:t>5560.</w:t>
      </w:r>
      <w:r>
        <w:rPr>
          <w:lang w:bidi="fa-IR"/>
        </w:rPr>
        <w:t xml:space="preserve"> Imam Ali </w:t>
      </w:r>
      <w:r>
        <w:t>(AS)</w:t>
      </w:r>
      <w:r>
        <w:rPr>
          <w:lang w:bidi="fa-IR"/>
        </w:rPr>
        <w:t xml:space="preserve"> said, 'The worst action of an empowered person is revenge.'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799" w:name="_Toc484340888"/>
      <w:bookmarkStart w:id="800" w:name="_Toc485893724"/>
      <w:r>
        <w:rPr>
          <w:lang w:bidi="fa-IR"/>
        </w:rPr>
        <w:t>Notes</w:t>
      </w:r>
      <w:bookmarkEnd w:id="799"/>
      <w:bookmarkEnd w:id="800"/>
    </w:p>
    <w:p w:rsidR="00BF20E7" w:rsidRDefault="00BF20E7" w:rsidP="00BF20E7">
      <w:pPr>
        <w:pStyle w:val="libFootnote"/>
        <w:rPr>
          <w:lang w:bidi="fa-IR"/>
        </w:rPr>
      </w:pPr>
      <w:r>
        <w:rPr>
          <w:lang w:bidi="fa-IR"/>
        </w:rPr>
        <w:t xml:space="preserve">1. </w:t>
      </w:r>
      <w:r>
        <w:rPr>
          <w:rtl/>
          <w:lang w:bidi="fa-IR"/>
        </w:rPr>
        <w:t>الكافي : 2 / 304 / 10</w:t>
      </w:r>
      <w:r>
        <w:rPr>
          <w:lang w:bidi="fa-IR"/>
        </w:rPr>
        <w:t xml:space="preserve"> .</w:t>
      </w:r>
    </w:p>
    <w:p w:rsidR="00BF20E7" w:rsidRDefault="00BF20E7" w:rsidP="00BF20E7">
      <w:pPr>
        <w:pStyle w:val="libFootnote"/>
        <w:rPr>
          <w:lang w:bidi="fa-IR"/>
        </w:rPr>
      </w:pPr>
      <w:r>
        <w:rPr>
          <w:lang w:bidi="fa-IR"/>
        </w:rPr>
        <w:t>2. al-Kafi, v. 2, p. 304, no. 10</w:t>
      </w:r>
    </w:p>
    <w:p w:rsidR="00BF20E7" w:rsidRDefault="00BF20E7" w:rsidP="00BF20E7">
      <w:pPr>
        <w:pStyle w:val="libFootnote"/>
        <w:rPr>
          <w:lang w:bidi="fa-IR"/>
        </w:rPr>
      </w:pPr>
      <w:r>
        <w:rPr>
          <w:lang w:bidi="fa-IR"/>
        </w:rPr>
        <w:t xml:space="preserve">3. </w:t>
      </w:r>
      <w:r>
        <w:rPr>
          <w:rtl/>
          <w:lang w:bidi="fa-IR"/>
        </w:rPr>
        <w:t>غرر الحكم : 10518</w:t>
      </w:r>
      <w:r>
        <w:rPr>
          <w:lang w:bidi="fa-IR"/>
        </w:rPr>
        <w:t xml:space="preserve"> .</w:t>
      </w:r>
    </w:p>
    <w:p w:rsidR="00BF20E7" w:rsidRDefault="00BF20E7" w:rsidP="00BF20E7">
      <w:pPr>
        <w:pStyle w:val="libFootnote"/>
        <w:rPr>
          <w:lang w:bidi="fa-IR"/>
        </w:rPr>
      </w:pPr>
      <w:r>
        <w:rPr>
          <w:lang w:bidi="fa-IR"/>
        </w:rPr>
        <w:t>4. Ghurar al-Hikam, no. 10518</w:t>
      </w:r>
    </w:p>
    <w:p w:rsidR="00BF20E7" w:rsidRDefault="00BF20E7" w:rsidP="00BF20E7">
      <w:pPr>
        <w:pStyle w:val="libFootnote"/>
        <w:rPr>
          <w:lang w:bidi="fa-IR"/>
        </w:rPr>
      </w:pPr>
      <w:r>
        <w:rPr>
          <w:lang w:bidi="fa-IR"/>
        </w:rPr>
        <w:t xml:space="preserve">5. </w:t>
      </w:r>
      <w:r>
        <w:rPr>
          <w:rtl/>
          <w:lang w:bidi="fa-IR"/>
        </w:rPr>
        <w:t>غرر الحكم : 6766</w:t>
      </w:r>
      <w:r>
        <w:rPr>
          <w:lang w:bidi="fa-IR"/>
        </w:rPr>
        <w:t xml:space="preserve"> .</w:t>
      </w:r>
    </w:p>
    <w:p w:rsidR="00BF20E7" w:rsidRDefault="00BF20E7" w:rsidP="00BF20E7">
      <w:pPr>
        <w:pStyle w:val="libFootnote"/>
        <w:rPr>
          <w:lang w:bidi="fa-IR"/>
        </w:rPr>
      </w:pPr>
      <w:r>
        <w:rPr>
          <w:lang w:bidi="fa-IR"/>
        </w:rPr>
        <w:t>6. Ibid. no. 6766</w:t>
      </w:r>
    </w:p>
    <w:p w:rsidR="00BF20E7" w:rsidRDefault="00BF20E7" w:rsidP="00BF20E7">
      <w:pPr>
        <w:pStyle w:val="libFootnote"/>
        <w:rPr>
          <w:lang w:bidi="fa-IR"/>
        </w:rPr>
      </w:pPr>
      <w:r>
        <w:rPr>
          <w:lang w:bidi="fa-IR"/>
        </w:rPr>
        <w:t xml:space="preserve">7. </w:t>
      </w:r>
      <w:r>
        <w:rPr>
          <w:rtl/>
          <w:lang w:bidi="fa-IR"/>
        </w:rPr>
        <w:t>غرر الحكم : 3003</w:t>
      </w:r>
      <w:r>
        <w:rPr>
          <w:lang w:bidi="fa-IR"/>
        </w:rPr>
        <w:t xml:space="preserve"> .</w:t>
      </w:r>
    </w:p>
    <w:p w:rsidR="00BF20E7" w:rsidRDefault="00BF20E7" w:rsidP="00BF20E7">
      <w:pPr>
        <w:pStyle w:val="libFootnote"/>
        <w:rPr>
          <w:lang w:bidi="fa-IR"/>
        </w:rPr>
      </w:pPr>
      <w:r>
        <w:rPr>
          <w:lang w:bidi="fa-IR"/>
        </w:rPr>
        <w:t>8. Ibid. no. 3003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01" w:name="_Toc484340889"/>
      <w:bookmarkStart w:id="802" w:name="_Toc485893725"/>
      <w:r>
        <w:rPr>
          <w:lang w:bidi="fa-IR"/>
        </w:rPr>
        <w:lastRenderedPageBreak/>
        <w:t xml:space="preserve">1607 - </w:t>
      </w:r>
      <w:r>
        <w:rPr>
          <w:rtl/>
          <w:lang w:bidi="fa-IR"/>
        </w:rPr>
        <w:t>كَما تَدينُ تُدانُ‏</w:t>
      </w:r>
      <w:bookmarkEnd w:id="801"/>
      <w:bookmarkEnd w:id="802"/>
    </w:p>
    <w:p w:rsidR="00BF20E7" w:rsidRDefault="00BF20E7" w:rsidP="005F6981">
      <w:pPr>
        <w:pStyle w:val="Heading2Center"/>
        <w:rPr>
          <w:lang w:bidi="fa-IR"/>
        </w:rPr>
      </w:pPr>
      <w:bookmarkStart w:id="803" w:name="_Toc484340890"/>
      <w:bookmarkStart w:id="804" w:name="_Toc485893726"/>
      <w:r>
        <w:rPr>
          <w:lang w:bidi="fa-IR"/>
        </w:rPr>
        <w:t>1607. AS YOU GIVE SO SHALL YOU GET</w:t>
      </w:r>
      <w:bookmarkEnd w:id="803"/>
      <w:bookmarkEnd w:id="804"/>
    </w:p>
    <w:p w:rsidR="00BF20E7" w:rsidRDefault="00BF20E7" w:rsidP="00CD431C">
      <w:pPr>
        <w:pStyle w:val="libAr"/>
        <w:rPr>
          <w:lang w:bidi="fa-IR"/>
        </w:rPr>
      </w:pPr>
      <w:r w:rsidRPr="00C65E9C">
        <w:rPr>
          <w:rStyle w:val="libBold1Char"/>
          <w:rFonts w:hint="cs"/>
          <w:rtl/>
        </w:rPr>
        <w:t>5561.</w:t>
      </w:r>
      <w:r>
        <w:rPr>
          <w:rtl/>
          <w:lang w:bidi="fa-IR"/>
        </w:rPr>
        <w:t xml:space="preserve"> الإمامُ عليٌّ عليه السلام : كَما تَدينُ تُدانُ .</w:t>
      </w:r>
      <w:r>
        <w:rPr>
          <w:rStyle w:val="libFootnotenumChar"/>
          <w:rFonts w:hint="cs"/>
          <w:rtl/>
        </w:rPr>
        <w:t>1</w:t>
      </w:r>
    </w:p>
    <w:p w:rsidR="00BF20E7" w:rsidRDefault="00BF20E7" w:rsidP="00BF20E7">
      <w:pPr>
        <w:pStyle w:val="libNormal"/>
        <w:rPr>
          <w:lang w:bidi="fa-IR"/>
        </w:rPr>
      </w:pPr>
      <w:r w:rsidRPr="00C65E9C">
        <w:rPr>
          <w:rStyle w:val="libBold1Char"/>
        </w:rPr>
        <w:t>5561.</w:t>
      </w:r>
      <w:r>
        <w:rPr>
          <w:lang w:bidi="fa-IR"/>
        </w:rPr>
        <w:t xml:space="preserve"> Imam Ali </w:t>
      </w:r>
      <w:r>
        <w:t>(AS)</w:t>
      </w:r>
      <w:r>
        <w:rPr>
          <w:lang w:bidi="fa-IR"/>
        </w:rPr>
        <w:t xml:space="preserve"> said, 'As you give so shall you get.' </w:t>
      </w:r>
      <w:r>
        <w:rPr>
          <w:rStyle w:val="libFootnotenumChar"/>
        </w:rPr>
        <w:t>2</w:t>
      </w:r>
    </w:p>
    <w:p w:rsidR="00BF20E7" w:rsidRDefault="00BF20E7" w:rsidP="00CD431C">
      <w:pPr>
        <w:pStyle w:val="libAr"/>
        <w:rPr>
          <w:lang w:bidi="fa-IR"/>
        </w:rPr>
      </w:pPr>
      <w:r w:rsidRPr="00C65E9C">
        <w:rPr>
          <w:rStyle w:val="libBold1Char"/>
          <w:rFonts w:hint="cs"/>
          <w:rtl/>
        </w:rPr>
        <w:t>5562.</w:t>
      </w:r>
      <w:r>
        <w:rPr>
          <w:rtl/>
          <w:lang w:bidi="fa-IR"/>
        </w:rPr>
        <w:t xml:space="preserve"> الإمامُ عليٌّ عليه السلام : مَن حَفَرَ بِئراً لِأخيهِ وَقَعَ فيها ، ومَن هَتَكَ حِجابَ غَيرِهِ انْكَشَفَتْ عَوراتُ بَيتهِ .</w:t>
      </w:r>
      <w:r>
        <w:rPr>
          <w:rStyle w:val="libFootnotenumChar"/>
          <w:rFonts w:hint="cs"/>
          <w:rtl/>
        </w:rPr>
        <w:t>3</w:t>
      </w:r>
    </w:p>
    <w:p w:rsidR="00BF20E7" w:rsidRDefault="00BF20E7" w:rsidP="00BF20E7">
      <w:pPr>
        <w:pStyle w:val="libNormal"/>
        <w:rPr>
          <w:lang w:bidi="fa-IR"/>
        </w:rPr>
      </w:pPr>
      <w:r w:rsidRPr="00C65E9C">
        <w:rPr>
          <w:rStyle w:val="libBold1Char"/>
        </w:rPr>
        <w:t>5562.</w:t>
      </w:r>
      <w:r>
        <w:rPr>
          <w:lang w:bidi="fa-IR"/>
        </w:rPr>
        <w:t xml:space="preserve"> Imam Ali </w:t>
      </w:r>
      <w:r>
        <w:t>(AS)</w:t>
      </w:r>
      <w:r>
        <w:rPr>
          <w:lang w:bidi="fa-IR"/>
        </w:rPr>
        <w:t xml:space="preserve"> said, 'He who digs a hole for his brother will fall in it himself, and he who exposes the veils of others, the shames of his own house will be exposed.' </w:t>
      </w:r>
      <w:r>
        <w:rPr>
          <w:rStyle w:val="libFootnotenumChar"/>
        </w:rPr>
        <w:t>4</w:t>
      </w:r>
    </w:p>
    <w:p w:rsidR="00BF20E7" w:rsidRDefault="00BF20E7" w:rsidP="00CD431C">
      <w:pPr>
        <w:pStyle w:val="libAr"/>
        <w:rPr>
          <w:lang w:bidi="fa-IR"/>
        </w:rPr>
      </w:pPr>
      <w:r w:rsidRPr="00C65E9C">
        <w:rPr>
          <w:rStyle w:val="libBold1Char"/>
          <w:rFonts w:hint="cs"/>
          <w:rtl/>
        </w:rPr>
        <w:t>5563.</w:t>
      </w:r>
      <w:r>
        <w:rPr>
          <w:rtl/>
          <w:lang w:bidi="fa-IR"/>
        </w:rPr>
        <w:t xml:space="preserve"> الإمامُ عليٌّ عليه السلام : مَن عابَ عِيبَ ، ومَن شَتَمَ اُجيبَ ، ومَن غَرَسَ أشجارَ التُّقى‏ اجتَنى‏ ثِمارَ المُنى‏ .</w:t>
      </w:r>
      <w:r>
        <w:rPr>
          <w:rStyle w:val="libFootnotenumChar"/>
          <w:rFonts w:hint="cs"/>
          <w:rtl/>
        </w:rPr>
        <w:t>5</w:t>
      </w:r>
    </w:p>
    <w:p w:rsidR="00BF20E7" w:rsidRDefault="00BF20E7" w:rsidP="00BF20E7">
      <w:pPr>
        <w:pStyle w:val="libNormal"/>
        <w:rPr>
          <w:lang w:bidi="fa-IR"/>
        </w:rPr>
      </w:pPr>
      <w:r w:rsidRPr="00C65E9C">
        <w:rPr>
          <w:rStyle w:val="libBold1Char"/>
        </w:rPr>
        <w:t>5563.</w:t>
      </w:r>
      <w:r>
        <w:rPr>
          <w:lang w:bidi="fa-IR"/>
        </w:rPr>
        <w:t xml:space="preserve"> Imam Ali </w:t>
      </w:r>
      <w:r>
        <w:t>(AS)</w:t>
      </w:r>
      <w:r>
        <w:rPr>
          <w:lang w:bidi="fa-IR"/>
        </w:rPr>
        <w:t xml:space="preserve"> said, 'He who mocks will be mocked, and whoever insults will be retorted to. He who sows trees of piety will reap fruits of goodness.' </w:t>
      </w:r>
      <w:r>
        <w:rPr>
          <w:rStyle w:val="libFootnotenumChar"/>
        </w:rPr>
        <w:t>6</w:t>
      </w:r>
    </w:p>
    <w:p w:rsidR="00BF20E7" w:rsidRDefault="00BF20E7" w:rsidP="00CD431C">
      <w:pPr>
        <w:pStyle w:val="libAr"/>
        <w:rPr>
          <w:lang w:bidi="fa-IR"/>
        </w:rPr>
      </w:pPr>
      <w:r w:rsidRPr="00C65E9C">
        <w:rPr>
          <w:rStyle w:val="libBold1Char"/>
          <w:rFonts w:hint="cs"/>
          <w:rtl/>
        </w:rPr>
        <w:t>5564.</w:t>
      </w:r>
      <w:r>
        <w:rPr>
          <w:rtl/>
          <w:lang w:bidi="fa-IR"/>
        </w:rPr>
        <w:t xml:space="preserve"> الإمامُ الصّادقُ عليه السلام : بَرُّوا آباءَكُم يَبَرَّكُم أبناؤكُم ، وعِفّوا عَن نِساءِ النّاسِ تَعِفَّ نِساؤكُم .</w:t>
      </w:r>
      <w:r>
        <w:rPr>
          <w:rStyle w:val="libFootnotenumChar"/>
          <w:rFonts w:hint="cs"/>
          <w:rtl/>
        </w:rPr>
        <w:t>7</w:t>
      </w:r>
    </w:p>
    <w:p w:rsidR="00BF20E7" w:rsidRDefault="00BF20E7" w:rsidP="00BF20E7">
      <w:pPr>
        <w:pStyle w:val="libNormal"/>
        <w:rPr>
          <w:lang w:bidi="fa-IR"/>
        </w:rPr>
      </w:pPr>
      <w:r w:rsidRPr="00C65E9C">
        <w:rPr>
          <w:rStyle w:val="libBold1Char"/>
        </w:rPr>
        <w:t>5564.</w:t>
      </w:r>
      <w:r>
        <w:rPr>
          <w:lang w:bidi="fa-IR"/>
        </w:rPr>
        <w:t xml:space="preserve"> Imam al-Sadiq </w:t>
      </w:r>
      <w:r>
        <w:t>(AS)</w:t>
      </w:r>
      <w:r>
        <w:rPr>
          <w:lang w:bidi="fa-IR"/>
        </w:rPr>
        <w:t xml:space="preserve"> said, 'Be good to your fathers and your children will be good to you, and restrain yourselves from other people's women and your own women will be chaste.'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805" w:name="_Toc484340891"/>
      <w:bookmarkStart w:id="806" w:name="_Toc485893727"/>
      <w:r>
        <w:rPr>
          <w:lang w:bidi="fa-IR"/>
        </w:rPr>
        <w:t>Notes</w:t>
      </w:r>
      <w:bookmarkEnd w:id="805"/>
      <w:bookmarkEnd w:id="806"/>
    </w:p>
    <w:p w:rsidR="00BF20E7" w:rsidRDefault="00BF20E7" w:rsidP="00BF20E7">
      <w:pPr>
        <w:pStyle w:val="libFootnote"/>
        <w:rPr>
          <w:lang w:bidi="fa-IR"/>
        </w:rPr>
      </w:pPr>
      <w:r>
        <w:rPr>
          <w:lang w:bidi="fa-IR"/>
        </w:rPr>
        <w:t xml:space="preserve">1. </w:t>
      </w:r>
      <w:r>
        <w:rPr>
          <w:rtl/>
          <w:lang w:bidi="fa-IR"/>
        </w:rPr>
        <w:t>غرر الحكم : 7208</w:t>
      </w:r>
      <w:r>
        <w:rPr>
          <w:lang w:bidi="fa-IR"/>
        </w:rPr>
        <w:t xml:space="preserve"> .</w:t>
      </w:r>
    </w:p>
    <w:p w:rsidR="00BF20E7" w:rsidRDefault="00BF20E7" w:rsidP="00BF20E7">
      <w:pPr>
        <w:pStyle w:val="libFootnote"/>
        <w:rPr>
          <w:lang w:bidi="fa-IR"/>
        </w:rPr>
      </w:pPr>
      <w:r>
        <w:rPr>
          <w:lang w:bidi="fa-IR"/>
        </w:rPr>
        <w:t>2. Ibid. no. 7208</w:t>
      </w:r>
    </w:p>
    <w:p w:rsidR="00BF20E7" w:rsidRDefault="00BF20E7" w:rsidP="00BF20E7">
      <w:pPr>
        <w:pStyle w:val="libFootnote"/>
        <w:rPr>
          <w:lang w:bidi="fa-IR"/>
        </w:rPr>
      </w:pPr>
      <w:r>
        <w:rPr>
          <w:lang w:bidi="fa-IR"/>
        </w:rPr>
        <w:t xml:space="preserve">3. </w:t>
      </w:r>
      <w:r>
        <w:rPr>
          <w:rtl/>
          <w:lang w:bidi="fa-IR"/>
        </w:rPr>
        <w:t>تحف العقول : 88</w:t>
      </w:r>
      <w:r>
        <w:rPr>
          <w:lang w:bidi="fa-IR"/>
        </w:rPr>
        <w:t xml:space="preserve"> .</w:t>
      </w:r>
    </w:p>
    <w:p w:rsidR="00BF20E7" w:rsidRDefault="00BF20E7" w:rsidP="00BF20E7">
      <w:pPr>
        <w:pStyle w:val="libFootnote"/>
        <w:rPr>
          <w:lang w:bidi="fa-IR"/>
        </w:rPr>
      </w:pPr>
      <w:r>
        <w:rPr>
          <w:lang w:bidi="fa-IR"/>
        </w:rPr>
        <w:t>4. Tuhaf al-Uqul, p. 88</w:t>
      </w:r>
    </w:p>
    <w:p w:rsidR="00BF20E7" w:rsidRDefault="00BF20E7" w:rsidP="00BF20E7">
      <w:pPr>
        <w:pStyle w:val="libFootnote"/>
        <w:rPr>
          <w:lang w:bidi="fa-IR"/>
        </w:rPr>
      </w:pPr>
      <w:r>
        <w:rPr>
          <w:lang w:bidi="fa-IR"/>
        </w:rPr>
        <w:t xml:space="preserve">5. </w:t>
      </w:r>
      <w:r>
        <w:rPr>
          <w:rtl/>
          <w:lang w:bidi="fa-IR"/>
        </w:rPr>
        <w:t>كشف الغمّة : 3 / 136</w:t>
      </w:r>
      <w:r>
        <w:rPr>
          <w:lang w:bidi="fa-IR"/>
        </w:rPr>
        <w:t xml:space="preserve"> .</w:t>
      </w:r>
    </w:p>
    <w:p w:rsidR="00BF20E7" w:rsidRDefault="00BF20E7" w:rsidP="00BF20E7">
      <w:pPr>
        <w:pStyle w:val="libFootnote"/>
        <w:rPr>
          <w:lang w:bidi="fa-IR"/>
        </w:rPr>
      </w:pPr>
      <w:r>
        <w:rPr>
          <w:lang w:bidi="fa-IR"/>
        </w:rPr>
        <w:t>6. Kashf al-Ghummah, v. 3, p. 136</w:t>
      </w:r>
    </w:p>
    <w:p w:rsidR="00BF20E7" w:rsidRDefault="00BF20E7" w:rsidP="00BF20E7">
      <w:pPr>
        <w:pStyle w:val="libFootnote"/>
        <w:rPr>
          <w:lang w:bidi="fa-IR"/>
        </w:rPr>
      </w:pPr>
      <w:r>
        <w:rPr>
          <w:lang w:bidi="fa-IR"/>
        </w:rPr>
        <w:t xml:space="preserve">7. </w:t>
      </w:r>
      <w:r>
        <w:rPr>
          <w:rtl/>
          <w:lang w:bidi="fa-IR"/>
        </w:rPr>
        <w:t>تحف العقول : 359</w:t>
      </w:r>
      <w:r>
        <w:rPr>
          <w:lang w:bidi="fa-IR"/>
        </w:rPr>
        <w:t xml:space="preserve"> .</w:t>
      </w:r>
    </w:p>
    <w:p w:rsidR="00BF20E7" w:rsidRDefault="00BF20E7" w:rsidP="00BF20E7">
      <w:pPr>
        <w:pStyle w:val="libFootnote"/>
        <w:rPr>
          <w:lang w:bidi="fa-IR"/>
        </w:rPr>
      </w:pPr>
      <w:r>
        <w:rPr>
          <w:lang w:bidi="fa-IR"/>
        </w:rPr>
        <w:t>8. Tuhaf al-Uqul, p. 359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807" w:name="_Toc484340892"/>
      <w:bookmarkStart w:id="808" w:name="_Toc485893728"/>
      <w:r>
        <w:rPr>
          <w:lang w:bidi="fa-IR"/>
        </w:rPr>
        <w:lastRenderedPageBreak/>
        <w:t xml:space="preserve">347 - </w:t>
      </w:r>
      <w:r>
        <w:rPr>
          <w:rtl/>
          <w:lang w:bidi="fa-IR"/>
        </w:rPr>
        <w:t>التكليف‏</w:t>
      </w:r>
      <w:bookmarkEnd w:id="807"/>
      <w:bookmarkEnd w:id="808"/>
    </w:p>
    <w:p w:rsidR="00BF20E7" w:rsidRDefault="00BF20E7" w:rsidP="005F6981">
      <w:pPr>
        <w:pStyle w:val="Heading1Center"/>
        <w:rPr>
          <w:lang w:bidi="fa-IR"/>
        </w:rPr>
      </w:pPr>
      <w:bookmarkStart w:id="809" w:name="_Toc484340893"/>
      <w:bookmarkStart w:id="810" w:name="_Toc485893729"/>
      <w:r>
        <w:rPr>
          <w:lang w:bidi="fa-IR"/>
        </w:rPr>
        <w:t>347. DUTY</w:t>
      </w:r>
      <w:bookmarkEnd w:id="809"/>
      <w:bookmarkEnd w:id="810"/>
    </w:p>
    <w:p w:rsidR="00BF20E7" w:rsidRDefault="00BF20E7" w:rsidP="005F6981">
      <w:pPr>
        <w:pStyle w:val="Heading2Center"/>
        <w:rPr>
          <w:lang w:bidi="fa-IR"/>
        </w:rPr>
      </w:pPr>
      <w:bookmarkStart w:id="811" w:name="_Toc484340894"/>
      <w:bookmarkStart w:id="812" w:name="_Toc485893730"/>
      <w:r>
        <w:rPr>
          <w:lang w:bidi="fa-IR"/>
        </w:rPr>
        <w:t xml:space="preserve">1608 - </w:t>
      </w:r>
      <w:r>
        <w:rPr>
          <w:rtl/>
          <w:lang w:bidi="fa-IR"/>
        </w:rPr>
        <w:t>صِفَةُ تَكلِيفِ اللَّهِ‏</w:t>
      </w:r>
      <w:bookmarkEnd w:id="811"/>
      <w:bookmarkEnd w:id="812"/>
    </w:p>
    <w:p w:rsidR="00BF20E7" w:rsidRDefault="00BF20E7" w:rsidP="005F6981">
      <w:pPr>
        <w:pStyle w:val="Heading2Center"/>
        <w:rPr>
          <w:lang w:bidi="fa-IR"/>
        </w:rPr>
      </w:pPr>
      <w:bookmarkStart w:id="813" w:name="_Toc484340895"/>
      <w:bookmarkStart w:id="814" w:name="_Toc485893731"/>
      <w:r>
        <w:rPr>
          <w:lang w:bidi="fa-IR"/>
        </w:rPr>
        <w:t>1608. DESCRIPTION OF DIVINE DUTY</w:t>
      </w:r>
      <w:bookmarkEnd w:id="813"/>
      <w:bookmarkEnd w:id="814"/>
    </w:p>
    <w:p w:rsidR="00BF20E7" w:rsidRDefault="00BF20E7" w:rsidP="00CD431C">
      <w:pPr>
        <w:pStyle w:val="libAr"/>
        <w:rPr>
          <w:lang w:bidi="fa-IR"/>
        </w:rPr>
      </w:pPr>
      <w:r w:rsidRPr="00C65E9C">
        <w:rPr>
          <w:rStyle w:val="libBold1Char"/>
          <w:rFonts w:hint="cs"/>
          <w:rtl/>
        </w:rPr>
        <w:t>5565.</w:t>
      </w:r>
      <w:r>
        <w:rPr>
          <w:rtl/>
          <w:lang w:bidi="fa-IR"/>
        </w:rPr>
        <w:t xml:space="preserve"> الإمامُ عليٌّ عليه السلام : اِعلَمُوا أنّ ما كُلِّفتُم بهِ يَسيرٌ ، وأنّ ثَوابَهُ كثيرٌ ، ولو لم يَكُن فيما نَهَى اللَّهُ عَنهُ مِن البَغيِ والعُدوانِ عِقابٌ يُخافُ لَكانَ في ثَوابِ اجتِنابِهِ ما لا عُذرَ في تَركِ طَلَبِهِ .</w:t>
      </w:r>
      <w:r>
        <w:rPr>
          <w:rStyle w:val="libFootnotenumChar"/>
          <w:rFonts w:hint="cs"/>
          <w:rtl/>
        </w:rPr>
        <w:t>1</w:t>
      </w:r>
    </w:p>
    <w:p w:rsidR="00BF20E7" w:rsidRDefault="00BF20E7" w:rsidP="00BF20E7">
      <w:pPr>
        <w:pStyle w:val="libNormal"/>
        <w:rPr>
          <w:lang w:bidi="fa-IR"/>
        </w:rPr>
      </w:pPr>
      <w:r w:rsidRPr="00C65E9C">
        <w:rPr>
          <w:rStyle w:val="libBold1Char"/>
        </w:rPr>
        <w:t>5565.</w:t>
      </w:r>
      <w:r>
        <w:rPr>
          <w:lang w:bidi="fa-IR"/>
        </w:rPr>
        <w:t xml:space="preserve"> Imam Ali </w:t>
      </w:r>
      <w:r>
        <w:t>(AS)</w:t>
      </w:r>
      <w:r>
        <w:rPr>
          <w:lang w:bidi="fa-IR"/>
        </w:rPr>
        <w:t xml:space="preserve"> said, 'Know that what you have been commanded to do is little and its reward is great. Even if there had been no fear of punishment for revolt and disobedience, which Allah has prohibited, the reward in refraining from them would be enough [incentive] to abstain from pursuing them.' </w:t>
      </w:r>
      <w:r>
        <w:rPr>
          <w:rStyle w:val="libFootnotenumChar"/>
        </w:rPr>
        <w:t>2</w:t>
      </w:r>
    </w:p>
    <w:p w:rsidR="00BF20E7" w:rsidRDefault="00BF20E7" w:rsidP="00CD431C">
      <w:pPr>
        <w:pStyle w:val="libAr"/>
        <w:rPr>
          <w:lang w:bidi="fa-IR"/>
        </w:rPr>
      </w:pPr>
      <w:r w:rsidRPr="00C65E9C">
        <w:rPr>
          <w:rStyle w:val="libBold1Char"/>
          <w:rFonts w:hint="cs"/>
          <w:rtl/>
        </w:rPr>
        <w:t>5566.</w:t>
      </w:r>
      <w:r>
        <w:rPr>
          <w:rtl/>
          <w:lang w:bidi="fa-IR"/>
        </w:rPr>
        <w:t xml:space="preserve"> الإمامُ عليٌّ عليه السلام : إنّ اللَّهَ سبحانَهُ أمَرَ عِبادَهُ تَخييراً ، ونَهاهُم تَحذيراً ، وكَلَّفَ يَسيراً ، ولم يُكَلِّفْ عَسيراً ، وأعطى‏ علَى القَليلِ كثيراً ، ولم يُعصَ مَغلوباً ، ولم يُطَعْ مُكرَهاً ، ولم يُرسِلِ الأنبياءَ لَعِباً ، ولم يُنزِلِ الكتابَ لِلعِبادِ عَبَثاً ، ولا خَلَقَ السماواتِ والأرضَ وما بَينَهُما باطِلاً : (ذلكَ ظَنُّ الَّذِينَ كَفَرُوا فَوَيلٌ للّذينَ كَفَرُوا مِنَ النّارِ)</w:t>
      </w:r>
      <w:r>
        <w:rPr>
          <w:rStyle w:val="libFootnotenumChar"/>
          <w:rFonts w:hint="cs"/>
          <w:rtl/>
        </w:rPr>
        <w:t>3</w:t>
      </w:r>
      <w:r>
        <w:rPr>
          <w:rtl/>
          <w:lang w:bidi="fa-IR"/>
        </w:rPr>
        <w:t>.</w:t>
      </w:r>
      <w:r>
        <w:rPr>
          <w:rStyle w:val="libFootnotenumChar"/>
          <w:rFonts w:hint="cs"/>
          <w:rtl/>
        </w:rPr>
        <w:t>4</w:t>
      </w:r>
    </w:p>
    <w:p w:rsidR="00BF20E7" w:rsidRDefault="00BF20E7" w:rsidP="00BF20E7">
      <w:pPr>
        <w:pStyle w:val="libNormal"/>
        <w:rPr>
          <w:lang w:bidi="fa-IR"/>
        </w:rPr>
      </w:pPr>
      <w:r w:rsidRPr="00C65E9C">
        <w:rPr>
          <w:rStyle w:val="libBold1Char"/>
        </w:rPr>
        <w:t>5566.</w:t>
      </w:r>
      <w:r>
        <w:rPr>
          <w:lang w:bidi="fa-IR"/>
        </w:rPr>
        <w:t xml:space="preserve"> Imam Ali </w:t>
      </w:r>
      <w:r>
        <w:t>(AS)</w:t>
      </w:r>
      <w:r>
        <w:rPr>
          <w:lang w:bidi="fa-IR"/>
        </w:rPr>
        <w:t xml:space="preserve"> said, 'Allah, glory be to Him, ordered His servants by choice and forbade them by warning. He made duties easy and did not order hard duties. For a little He gives plenty, He is not defeatingly disobeyed nor is He obeyed by force. He did not send prophets playfully, nor did He reveal the Book to creation in amusement. He did not create the Heavens and the earth in vain: </w:t>
      </w:r>
      <w:r w:rsidRPr="009070E5">
        <w:rPr>
          <w:rStyle w:val="libBoldItalicChar"/>
        </w:rPr>
        <w:t>“That is a conjecture of the faithless. So woe to the faithless for the Fire!”</w:t>
      </w:r>
      <w:r>
        <w:rPr>
          <w:lang w:bidi="fa-IR"/>
        </w:rPr>
        <w:t xml:space="preserve"> </w:t>
      </w:r>
      <w:r>
        <w:rPr>
          <w:rStyle w:val="libFootnotenumChar"/>
        </w:rPr>
        <w:t>56</w:t>
      </w:r>
    </w:p>
    <w:p w:rsidR="00BF20E7" w:rsidRDefault="00BF20E7" w:rsidP="00BF20E7">
      <w:pPr>
        <w:pStyle w:val="libNormal"/>
        <w:rPr>
          <w:lang w:bidi="fa-IR"/>
        </w:rPr>
      </w:pPr>
    </w:p>
    <w:p w:rsidR="00BF20E7" w:rsidRDefault="00BF20E7" w:rsidP="00CD431C">
      <w:pPr>
        <w:pStyle w:val="Heading3"/>
        <w:rPr>
          <w:lang w:bidi="fa-IR"/>
        </w:rPr>
      </w:pPr>
      <w:bookmarkStart w:id="815" w:name="_Toc484340896"/>
      <w:bookmarkStart w:id="816" w:name="_Toc485893732"/>
      <w:r>
        <w:rPr>
          <w:lang w:bidi="fa-IR"/>
        </w:rPr>
        <w:t>Notes</w:t>
      </w:r>
      <w:bookmarkEnd w:id="815"/>
      <w:bookmarkEnd w:id="816"/>
    </w:p>
    <w:p w:rsidR="00BF20E7" w:rsidRDefault="00BF20E7" w:rsidP="00BF20E7">
      <w:pPr>
        <w:pStyle w:val="libFootnote"/>
        <w:rPr>
          <w:lang w:bidi="fa-IR"/>
        </w:rPr>
      </w:pPr>
      <w:r>
        <w:rPr>
          <w:lang w:bidi="fa-IR"/>
        </w:rPr>
        <w:t xml:space="preserve">1. </w:t>
      </w:r>
      <w:r>
        <w:rPr>
          <w:rtl/>
          <w:lang w:bidi="fa-IR"/>
        </w:rPr>
        <w:t>نهج البلاغة : الكتاب 51</w:t>
      </w:r>
      <w:r>
        <w:rPr>
          <w:lang w:bidi="fa-IR"/>
        </w:rPr>
        <w:t xml:space="preserve"> .</w:t>
      </w:r>
    </w:p>
    <w:p w:rsidR="00BF20E7" w:rsidRDefault="00BF20E7" w:rsidP="00BF20E7">
      <w:pPr>
        <w:pStyle w:val="libFootnote"/>
        <w:rPr>
          <w:lang w:bidi="fa-IR"/>
        </w:rPr>
      </w:pPr>
      <w:r>
        <w:rPr>
          <w:lang w:bidi="fa-IR"/>
        </w:rPr>
        <w:t>2. Nahj al-Balagha, Letter 51</w:t>
      </w:r>
    </w:p>
    <w:p w:rsidR="00BF20E7" w:rsidRDefault="00BF20E7" w:rsidP="00BF20E7">
      <w:pPr>
        <w:pStyle w:val="libFootnote"/>
        <w:rPr>
          <w:lang w:bidi="fa-IR"/>
        </w:rPr>
      </w:pPr>
      <w:r>
        <w:rPr>
          <w:lang w:bidi="fa-IR"/>
        </w:rPr>
        <w:t xml:space="preserve">3. </w:t>
      </w:r>
      <w:r>
        <w:rPr>
          <w:rtl/>
          <w:lang w:bidi="fa-IR"/>
        </w:rPr>
        <w:t>ص : 27</w:t>
      </w:r>
      <w:r>
        <w:rPr>
          <w:lang w:bidi="fa-IR"/>
        </w:rPr>
        <w:t xml:space="preserve"> .</w:t>
      </w:r>
    </w:p>
    <w:p w:rsidR="00BF20E7" w:rsidRDefault="00BF20E7" w:rsidP="00BF20E7">
      <w:pPr>
        <w:pStyle w:val="libFootnote"/>
        <w:rPr>
          <w:lang w:bidi="fa-IR"/>
        </w:rPr>
      </w:pPr>
      <w:r>
        <w:rPr>
          <w:lang w:bidi="fa-IR"/>
        </w:rPr>
        <w:t xml:space="preserve">4. </w:t>
      </w:r>
      <w:r>
        <w:rPr>
          <w:rtl/>
          <w:lang w:bidi="fa-IR"/>
        </w:rPr>
        <w:t>نهج البلاغة : الحكمة 78</w:t>
      </w:r>
      <w:r>
        <w:rPr>
          <w:lang w:bidi="fa-IR"/>
        </w:rPr>
        <w:t xml:space="preserve"> .</w:t>
      </w:r>
    </w:p>
    <w:p w:rsidR="00BF20E7" w:rsidRDefault="00BF20E7" w:rsidP="00BF20E7">
      <w:pPr>
        <w:pStyle w:val="libFootnote"/>
        <w:rPr>
          <w:lang w:bidi="fa-IR"/>
        </w:rPr>
      </w:pPr>
      <w:r>
        <w:rPr>
          <w:lang w:bidi="fa-IR"/>
        </w:rPr>
        <w:t>5. Quran 38</w:t>
      </w:r>
      <w:r>
        <w:rPr>
          <w:rtl/>
          <w:lang w:bidi="fa-IR"/>
        </w:rPr>
        <w:t>:27</w:t>
      </w:r>
    </w:p>
    <w:p w:rsidR="00BF20E7" w:rsidRDefault="00BF20E7" w:rsidP="00BF20E7">
      <w:pPr>
        <w:pStyle w:val="libFootnote"/>
        <w:rPr>
          <w:lang w:bidi="fa-IR"/>
        </w:rPr>
      </w:pPr>
      <w:r>
        <w:rPr>
          <w:lang w:bidi="fa-IR"/>
        </w:rPr>
        <w:t>6. Nahj al-Balagha, Saying 78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17" w:name="_Toc484340897"/>
      <w:bookmarkStart w:id="818" w:name="_Toc485893733"/>
      <w:r>
        <w:rPr>
          <w:lang w:bidi="fa-IR"/>
        </w:rPr>
        <w:lastRenderedPageBreak/>
        <w:t xml:space="preserve">1609 - </w:t>
      </w:r>
      <w:r>
        <w:rPr>
          <w:rtl/>
          <w:lang w:bidi="fa-IR"/>
        </w:rPr>
        <w:t>لا يُكَلِّفُ اللَّهُ نَفساً إلّا وُسعَها</w:t>
      </w:r>
      <w:bookmarkEnd w:id="817"/>
      <w:bookmarkEnd w:id="818"/>
    </w:p>
    <w:p w:rsidR="00BF20E7" w:rsidRDefault="00BF20E7" w:rsidP="005F6981">
      <w:pPr>
        <w:pStyle w:val="Heading2Center"/>
        <w:rPr>
          <w:lang w:bidi="fa-IR"/>
        </w:rPr>
      </w:pPr>
      <w:bookmarkStart w:id="819" w:name="_Toc484340898"/>
      <w:bookmarkStart w:id="820" w:name="_Toc485893734"/>
      <w:r>
        <w:rPr>
          <w:lang w:bidi="fa-IR"/>
        </w:rPr>
        <w:t>1609. ALLAH DOES NOT TASK ANY SOUL</w:t>
      </w:r>
      <w:bookmarkEnd w:id="819"/>
      <w:bookmarkEnd w:id="820"/>
    </w:p>
    <w:p w:rsidR="00BF20E7" w:rsidRDefault="00BF20E7" w:rsidP="00CD431C">
      <w:pPr>
        <w:pStyle w:val="libAr"/>
        <w:rPr>
          <w:lang w:bidi="fa-IR"/>
        </w:rPr>
      </w:pPr>
      <w:r>
        <w:rPr>
          <w:rtl/>
        </w:rPr>
        <w:t>(</w:t>
      </w:r>
      <w:r>
        <w:rPr>
          <w:rtl/>
          <w:lang w:bidi="fa-IR"/>
        </w:rPr>
        <w:t>لَا يُكَلِّفُ اللَّهُ نَفْساً إِلَّا وُسْعَها لَها ما كَسَبَتْ وَعَلَيْها ما اكْتَسَبَتْ) .</w:t>
      </w:r>
      <w:r>
        <w:rPr>
          <w:rStyle w:val="libFootnotenumChar"/>
          <w:rFonts w:hint="cs"/>
          <w:rtl/>
        </w:rPr>
        <w:t>1</w:t>
      </w:r>
    </w:p>
    <w:p w:rsidR="00BF20E7" w:rsidRDefault="00BF20E7" w:rsidP="00B3443B">
      <w:pPr>
        <w:pStyle w:val="libNormal"/>
        <w:outlineLvl w:val="0"/>
        <w:rPr>
          <w:lang w:bidi="fa-IR"/>
        </w:rPr>
      </w:pPr>
      <w:bookmarkStart w:id="821" w:name="_Toc485893735"/>
      <w:r w:rsidRPr="009070E5">
        <w:rPr>
          <w:rStyle w:val="libBoldItalicChar"/>
        </w:rPr>
        <w:t>“Allah does not task any soul beyond its capacity.”</w:t>
      </w:r>
      <w:r>
        <w:rPr>
          <w:lang w:bidi="fa-IR"/>
        </w:rPr>
        <w:t xml:space="preserve"> </w:t>
      </w:r>
      <w:r>
        <w:rPr>
          <w:rStyle w:val="libFootnotenumChar"/>
        </w:rPr>
        <w:t>2</w:t>
      </w:r>
      <w:bookmarkEnd w:id="821"/>
    </w:p>
    <w:p w:rsidR="00BF20E7" w:rsidRDefault="00BF20E7" w:rsidP="00CD431C">
      <w:pPr>
        <w:pStyle w:val="libAr"/>
        <w:rPr>
          <w:lang w:bidi="fa-IR"/>
        </w:rPr>
      </w:pPr>
      <w:r w:rsidRPr="00C65E9C">
        <w:rPr>
          <w:rStyle w:val="libBold1Char"/>
          <w:rFonts w:hint="cs"/>
          <w:rtl/>
        </w:rPr>
        <w:t>5567.</w:t>
      </w:r>
      <w:r>
        <w:rPr>
          <w:rtl/>
          <w:lang w:bidi="fa-IR"/>
        </w:rPr>
        <w:t xml:space="preserve"> رسولُ اللَّهِ صلى اللَّه عليه وآله : وُضِعَ عن اُمّتي تِسعُ خِصالٍ : الخَطاءُ ، والنِّسيانُ ، وما لا يَعلَمونَ ، وما لا يُطيقُونَ، وما اضطُرُّوا إلَيهِ ، وما استُكرِهُوا علَيهِ ، والطِّيَرَةُ ، والوَسوَسَةُ في التَّفَكُّرِ في الخَلقِ ، والحَسَدُ ما لم يَظهَرْ بلِسانٍ أو يَدٍ .</w:t>
      </w:r>
      <w:r>
        <w:rPr>
          <w:rStyle w:val="libFootnotenumChar"/>
          <w:rFonts w:hint="cs"/>
          <w:rtl/>
        </w:rPr>
        <w:t>3</w:t>
      </w:r>
    </w:p>
    <w:p w:rsidR="00BF20E7" w:rsidRDefault="00BF20E7" w:rsidP="00BF20E7">
      <w:pPr>
        <w:pStyle w:val="libNormal"/>
        <w:rPr>
          <w:lang w:bidi="fa-IR"/>
        </w:rPr>
      </w:pPr>
      <w:r w:rsidRPr="00C65E9C">
        <w:rPr>
          <w:rStyle w:val="libBold1Char"/>
        </w:rPr>
        <w:t>5567.</w:t>
      </w:r>
      <w:r>
        <w:rPr>
          <w:lang w:bidi="fa-IR"/>
        </w:rPr>
        <w:t xml:space="preserve"> The Prophet </w:t>
      </w:r>
      <w:r>
        <w:t>(SAWA)</w:t>
      </w:r>
      <w:r>
        <w:rPr>
          <w:lang w:bidi="fa-IR"/>
        </w:rPr>
        <w:t xml:space="preserve"> said, 'Nine things have been forgiven to my community: the mistake, forgetfulness, that which they do not know, that which they cannot bear, that which they are forced to do, that which they are compelled to do, the evil omen, [Satan's] insinuations in thinking about [the origin of] creation, and jealousy that is not manifest on the tongue or the hand.' </w:t>
      </w:r>
      <w:r>
        <w:rPr>
          <w:rStyle w:val="libFootnotenumChar"/>
        </w:rPr>
        <w:t>4</w:t>
      </w:r>
    </w:p>
    <w:p w:rsidR="00BF20E7" w:rsidRDefault="00BF20E7" w:rsidP="00CD431C">
      <w:pPr>
        <w:pStyle w:val="libAr"/>
        <w:rPr>
          <w:lang w:bidi="fa-IR"/>
        </w:rPr>
      </w:pPr>
      <w:r w:rsidRPr="00C65E9C">
        <w:rPr>
          <w:rStyle w:val="libBold1Char"/>
          <w:rFonts w:hint="cs"/>
          <w:rtl/>
        </w:rPr>
        <w:t>5568.</w:t>
      </w:r>
      <w:r>
        <w:rPr>
          <w:rtl/>
          <w:lang w:bidi="fa-IR"/>
        </w:rPr>
        <w:t xml:space="preserve"> الإمامُ الصّادقُ عليه السلام: ما اُمِرَ العِبادُ إلّا بِدُونِ سَعَتِهِم ، فُكلُّ شي‏ءٍ اُمِرَ النّاسُ بأخذِهِ فهُم مُتَّسِعونَ لَهُ ، وما لا يَتَّسِعونَ لَهُ فهُو مَوضوعٌ عَنهُم .</w:t>
      </w:r>
      <w:r>
        <w:rPr>
          <w:rStyle w:val="libFootnotenumChar"/>
          <w:rFonts w:hint="cs"/>
          <w:rtl/>
        </w:rPr>
        <w:t>5</w:t>
      </w:r>
    </w:p>
    <w:p w:rsidR="00BF20E7" w:rsidRDefault="00BF20E7" w:rsidP="00BF20E7">
      <w:pPr>
        <w:pStyle w:val="libNormal"/>
        <w:rPr>
          <w:lang w:bidi="fa-IR"/>
        </w:rPr>
      </w:pPr>
      <w:r w:rsidRPr="00C65E9C">
        <w:rPr>
          <w:rStyle w:val="libBold1Char"/>
        </w:rPr>
        <w:t>5568.</w:t>
      </w:r>
      <w:r>
        <w:rPr>
          <w:lang w:bidi="fa-IR"/>
        </w:rPr>
        <w:t xml:space="preserve"> Imam al-Sadiq </w:t>
      </w:r>
      <w:r>
        <w:t>(AS)</w:t>
      </w:r>
      <w:r>
        <w:rPr>
          <w:lang w:bidi="fa-IR"/>
        </w:rPr>
        <w:t xml:space="preserve"> said, 'Creation was never ordered outside of their capability, for whatever people were ordered to do they are capable of doing, and whatever they are not capable of doing does not apply to them.'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822" w:name="_Toc484340899"/>
      <w:bookmarkStart w:id="823" w:name="_Toc485893736"/>
      <w:r>
        <w:rPr>
          <w:lang w:bidi="fa-IR"/>
        </w:rPr>
        <w:t>Notes</w:t>
      </w:r>
      <w:bookmarkEnd w:id="822"/>
      <w:bookmarkEnd w:id="823"/>
    </w:p>
    <w:p w:rsidR="00BF20E7" w:rsidRDefault="00BF20E7" w:rsidP="00BF20E7">
      <w:pPr>
        <w:pStyle w:val="libFootnote"/>
        <w:rPr>
          <w:lang w:bidi="fa-IR"/>
        </w:rPr>
      </w:pPr>
      <w:r>
        <w:rPr>
          <w:lang w:bidi="fa-IR"/>
        </w:rPr>
        <w:t xml:space="preserve">1. </w:t>
      </w:r>
      <w:r>
        <w:rPr>
          <w:rtl/>
          <w:lang w:bidi="fa-IR"/>
        </w:rPr>
        <w:t>البقرة : 286</w:t>
      </w:r>
      <w:r>
        <w:rPr>
          <w:lang w:bidi="fa-IR"/>
        </w:rPr>
        <w:t xml:space="preserve"> .</w:t>
      </w:r>
    </w:p>
    <w:p w:rsidR="00BF20E7" w:rsidRDefault="00BF20E7" w:rsidP="00BF20E7">
      <w:pPr>
        <w:pStyle w:val="libFootnote"/>
        <w:rPr>
          <w:lang w:bidi="fa-IR"/>
        </w:rPr>
      </w:pPr>
      <w:r>
        <w:rPr>
          <w:lang w:bidi="fa-IR"/>
        </w:rPr>
        <w:t>2. Quran 2</w:t>
      </w:r>
      <w:r>
        <w:rPr>
          <w:rtl/>
          <w:lang w:bidi="fa-IR"/>
        </w:rPr>
        <w:t>:286</w:t>
      </w:r>
    </w:p>
    <w:p w:rsidR="00BF20E7" w:rsidRDefault="00BF20E7" w:rsidP="00BF20E7">
      <w:pPr>
        <w:pStyle w:val="libFootnote"/>
        <w:rPr>
          <w:lang w:bidi="fa-IR"/>
        </w:rPr>
      </w:pPr>
      <w:r>
        <w:rPr>
          <w:lang w:bidi="fa-IR"/>
        </w:rPr>
        <w:t xml:space="preserve">3. </w:t>
      </w:r>
      <w:r>
        <w:rPr>
          <w:rtl/>
          <w:lang w:bidi="fa-IR"/>
        </w:rPr>
        <w:t>الكافي : 2 / 463 / 2</w:t>
      </w:r>
      <w:r>
        <w:rPr>
          <w:lang w:bidi="fa-IR"/>
        </w:rPr>
        <w:t xml:space="preserve"> .</w:t>
      </w:r>
    </w:p>
    <w:p w:rsidR="00BF20E7" w:rsidRDefault="00BF20E7" w:rsidP="00BF20E7">
      <w:pPr>
        <w:pStyle w:val="libFootnote"/>
        <w:rPr>
          <w:lang w:bidi="fa-IR"/>
        </w:rPr>
      </w:pPr>
      <w:r>
        <w:rPr>
          <w:lang w:bidi="fa-IR"/>
        </w:rPr>
        <w:t>4. al-Kafi, v. 2, p. 463, no. 2</w:t>
      </w:r>
    </w:p>
    <w:p w:rsidR="00BF20E7" w:rsidRDefault="00BF20E7" w:rsidP="00BF20E7">
      <w:pPr>
        <w:pStyle w:val="libFootnote"/>
        <w:rPr>
          <w:lang w:bidi="fa-IR"/>
        </w:rPr>
      </w:pPr>
      <w:r>
        <w:rPr>
          <w:lang w:bidi="fa-IR"/>
        </w:rPr>
        <w:t xml:space="preserve">5. </w:t>
      </w:r>
      <w:r>
        <w:rPr>
          <w:rtl/>
          <w:lang w:bidi="fa-IR"/>
        </w:rPr>
        <w:t>التوحيد : 347 / 6</w:t>
      </w:r>
      <w:r>
        <w:rPr>
          <w:lang w:bidi="fa-IR"/>
        </w:rPr>
        <w:t xml:space="preserve"> .</w:t>
      </w:r>
    </w:p>
    <w:p w:rsidR="00BF20E7" w:rsidRDefault="00BF20E7" w:rsidP="00BF20E7">
      <w:pPr>
        <w:pStyle w:val="libFootnote"/>
        <w:rPr>
          <w:lang w:bidi="fa-IR"/>
        </w:rPr>
      </w:pPr>
      <w:r>
        <w:rPr>
          <w:lang w:bidi="fa-IR"/>
        </w:rPr>
        <w:t>6. al-Tawhid, p. 347, no. 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824" w:name="_Toc484340900"/>
      <w:bookmarkStart w:id="825" w:name="_Toc485893737"/>
      <w:r>
        <w:rPr>
          <w:lang w:bidi="fa-IR"/>
        </w:rPr>
        <w:lastRenderedPageBreak/>
        <w:t xml:space="preserve">348 - </w:t>
      </w:r>
      <w:r>
        <w:rPr>
          <w:rtl/>
          <w:lang w:bidi="fa-IR"/>
        </w:rPr>
        <w:t>الكلام‏</w:t>
      </w:r>
      <w:bookmarkEnd w:id="824"/>
      <w:bookmarkEnd w:id="825"/>
    </w:p>
    <w:p w:rsidR="00BF20E7" w:rsidRDefault="00BF20E7" w:rsidP="005F6981">
      <w:pPr>
        <w:pStyle w:val="Heading1Center"/>
        <w:rPr>
          <w:lang w:bidi="fa-IR"/>
        </w:rPr>
      </w:pPr>
      <w:bookmarkStart w:id="826" w:name="_Toc484340901"/>
      <w:bookmarkStart w:id="827" w:name="_Toc485893738"/>
      <w:r>
        <w:rPr>
          <w:lang w:bidi="fa-IR"/>
        </w:rPr>
        <w:t>348. SPEAKING</w:t>
      </w:r>
      <w:bookmarkEnd w:id="826"/>
      <w:bookmarkEnd w:id="827"/>
    </w:p>
    <w:p w:rsidR="00BF20E7" w:rsidRDefault="00BF20E7" w:rsidP="005F6981">
      <w:pPr>
        <w:pStyle w:val="Heading2Center"/>
        <w:rPr>
          <w:lang w:bidi="fa-IR"/>
        </w:rPr>
      </w:pPr>
      <w:bookmarkStart w:id="828" w:name="_Toc484340902"/>
      <w:bookmarkStart w:id="829" w:name="_Toc485893739"/>
      <w:r>
        <w:rPr>
          <w:lang w:bidi="fa-IR"/>
        </w:rPr>
        <w:t xml:space="preserve">1610 - </w:t>
      </w:r>
      <w:r>
        <w:rPr>
          <w:rtl/>
          <w:lang w:bidi="fa-IR"/>
        </w:rPr>
        <w:t>أهَمِّيَّةُ الكَلامِ‏</w:t>
      </w:r>
      <w:bookmarkEnd w:id="828"/>
      <w:bookmarkEnd w:id="829"/>
    </w:p>
    <w:p w:rsidR="00BF20E7" w:rsidRDefault="00BF20E7" w:rsidP="005F6981">
      <w:pPr>
        <w:pStyle w:val="Heading2Center"/>
        <w:rPr>
          <w:lang w:bidi="fa-IR"/>
        </w:rPr>
      </w:pPr>
      <w:bookmarkStart w:id="830" w:name="_Toc484340903"/>
      <w:bookmarkStart w:id="831" w:name="_Toc485893740"/>
      <w:r>
        <w:rPr>
          <w:lang w:bidi="fa-IR"/>
        </w:rPr>
        <w:t>1610. THE IMPORTANCE OF SPEAKING</w:t>
      </w:r>
      <w:bookmarkEnd w:id="830"/>
      <w:bookmarkEnd w:id="831"/>
    </w:p>
    <w:p w:rsidR="00BF20E7" w:rsidRDefault="00BF20E7" w:rsidP="00CD431C">
      <w:pPr>
        <w:pStyle w:val="libAr"/>
        <w:rPr>
          <w:lang w:bidi="fa-IR"/>
        </w:rPr>
      </w:pPr>
      <w:r w:rsidRPr="00C65E9C">
        <w:rPr>
          <w:rStyle w:val="libBold1Char"/>
          <w:rFonts w:hint="cs"/>
          <w:rtl/>
        </w:rPr>
        <w:t>5569.</w:t>
      </w:r>
      <w:r>
        <w:rPr>
          <w:rtl/>
          <w:lang w:bidi="fa-IR"/>
        </w:rPr>
        <w:t xml:space="preserve"> رسولُ اللَّهِ صلى اللَّه عليه وآله: إنّ الرجُلَ لَيتكَلَّمُ بالكَلِمَةِ مِن رِضوانِ اللَّهِ ما كانَ يَظُنُّ أن تَبلُغَ ما بَلَغَت يَكتُبُ اللَّهُ تعالى‏ لَهُ بها رِضوانَهُ إلى‏ يَومِ يَلقاهُ ، وإنّ الرجُلَ لَيَتكلَّمُ بالكَلِمَةِ مِن سَخَطِ اللَّهِ ما كانَ يَظُنُّ أن تَبلُغَ ما بَلَغَت يَكتُبُ اللَّهُ لَهُ بها سَخَطَهُ إلى‏ يَومِ يَلقاهُ .</w:t>
      </w:r>
      <w:r>
        <w:rPr>
          <w:rStyle w:val="libFootnotenumChar"/>
          <w:rFonts w:hint="cs"/>
          <w:rtl/>
        </w:rPr>
        <w:t>1</w:t>
      </w:r>
    </w:p>
    <w:p w:rsidR="00BF20E7" w:rsidRDefault="00BF20E7" w:rsidP="00BF20E7">
      <w:pPr>
        <w:pStyle w:val="libNormal"/>
        <w:rPr>
          <w:lang w:bidi="fa-IR"/>
        </w:rPr>
      </w:pPr>
      <w:r w:rsidRPr="00C65E9C">
        <w:rPr>
          <w:rStyle w:val="libBold1Char"/>
        </w:rPr>
        <w:t>5569.</w:t>
      </w:r>
      <w:r>
        <w:rPr>
          <w:lang w:bidi="fa-IR"/>
        </w:rPr>
        <w:t xml:space="preserve"> The Prophet </w:t>
      </w:r>
      <w:r>
        <w:t>(SAWA)</w:t>
      </w:r>
      <w:r>
        <w:rPr>
          <w:lang w:bidi="fa-IR"/>
        </w:rPr>
        <w:t xml:space="preserve"> said, 'A person speaks something pleasing Allah, not thinking it will reach anywhere, and Allah writes for it His satisfaction until the day he meets Him, and a person speaks something that displeases Allah not thinking it will reach anywhere, and Allah writes for him His discontentment until the day he meets Him.' </w:t>
      </w:r>
      <w:r>
        <w:rPr>
          <w:rStyle w:val="libFootnotenumChar"/>
        </w:rPr>
        <w:t>2</w:t>
      </w:r>
    </w:p>
    <w:p w:rsidR="00BF20E7" w:rsidRDefault="00BF20E7" w:rsidP="00CD431C">
      <w:pPr>
        <w:pStyle w:val="libAr"/>
        <w:rPr>
          <w:lang w:bidi="fa-IR"/>
        </w:rPr>
      </w:pPr>
      <w:r w:rsidRPr="00C65E9C">
        <w:rPr>
          <w:rStyle w:val="libBold1Char"/>
          <w:rFonts w:hint="cs"/>
          <w:rtl/>
        </w:rPr>
        <w:t>5570.</w:t>
      </w:r>
      <w:r>
        <w:rPr>
          <w:rtl/>
          <w:lang w:bidi="fa-IR"/>
        </w:rPr>
        <w:t xml:space="preserve"> الإمامُ عليٌّ عليه السلام: رُبَّ قَولٍ أنفَذُ مِن صَولٍ .</w:t>
      </w:r>
      <w:r>
        <w:rPr>
          <w:rStyle w:val="libFootnotenumChar"/>
          <w:rFonts w:hint="cs"/>
          <w:rtl/>
        </w:rPr>
        <w:t>3</w:t>
      </w:r>
    </w:p>
    <w:p w:rsidR="00BF20E7" w:rsidRDefault="00BF20E7" w:rsidP="00BF20E7">
      <w:pPr>
        <w:pStyle w:val="libNormal"/>
        <w:rPr>
          <w:lang w:bidi="fa-IR"/>
        </w:rPr>
      </w:pPr>
      <w:r w:rsidRPr="00C65E9C">
        <w:rPr>
          <w:rStyle w:val="libBold1Char"/>
        </w:rPr>
        <w:t>5570.</w:t>
      </w:r>
      <w:r>
        <w:rPr>
          <w:lang w:bidi="fa-IR"/>
        </w:rPr>
        <w:t xml:space="preserve"> Imam Ali </w:t>
      </w:r>
      <w:r>
        <w:t>(AS)</w:t>
      </w:r>
      <w:r>
        <w:rPr>
          <w:lang w:bidi="fa-IR"/>
        </w:rPr>
        <w:t xml:space="preserve"> said, 'Many a word is more effective than an assault.' </w:t>
      </w:r>
      <w:r>
        <w:rPr>
          <w:rStyle w:val="libFootnotenumChar"/>
        </w:rPr>
        <w:t>4</w:t>
      </w:r>
    </w:p>
    <w:p w:rsidR="00BF20E7" w:rsidRDefault="00BF20E7" w:rsidP="00CD431C">
      <w:pPr>
        <w:pStyle w:val="libAr"/>
        <w:rPr>
          <w:lang w:bidi="fa-IR"/>
        </w:rPr>
      </w:pPr>
      <w:r w:rsidRPr="00C65E9C">
        <w:rPr>
          <w:rStyle w:val="libBold1Char"/>
          <w:rFonts w:hint="cs"/>
          <w:rtl/>
        </w:rPr>
        <w:t>5571.</w:t>
      </w:r>
      <w:r>
        <w:rPr>
          <w:rtl/>
          <w:lang w:bidi="fa-IR"/>
        </w:rPr>
        <w:t xml:space="preserve"> الإمامُ عليٌّ عليه السلام : صُورَةُ المرأةِ في وَجهِها ، وصُورَةُ الرجُلِ في مَنطِقِهِ .</w:t>
      </w:r>
      <w:r>
        <w:rPr>
          <w:rStyle w:val="libFootnotenumChar"/>
          <w:rFonts w:hint="cs"/>
          <w:rtl/>
        </w:rPr>
        <w:t>5</w:t>
      </w:r>
    </w:p>
    <w:p w:rsidR="00BF20E7" w:rsidRDefault="00BF20E7" w:rsidP="00BF20E7">
      <w:pPr>
        <w:pStyle w:val="libNormal"/>
        <w:rPr>
          <w:lang w:bidi="fa-IR"/>
        </w:rPr>
      </w:pPr>
      <w:r w:rsidRPr="00C65E9C">
        <w:rPr>
          <w:rStyle w:val="libBold1Char"/>
        </w:rPr>
        <w:t>5571.</w:t>
      </w:r>
      <w:r>
        <w:rPr>
          <w:lang w:bidi="fa-IR"/>
        </w:rPr>
        <w:t xml:space="preserve"> Imam Ali </w:t>
      </w:r>
      <w:r>
        <w:t>(AS)</w:t>
      </w:r>
      <w:r>
        <w:rPr>
          <w:lang w:bidi="fa-IR"/>
        </w:rPr>
        <w:t xml:space="preserve"> said, 'The attraction of a woman is in her face and the attraction of a man is in his speech.' </w:t>
      </w:r>
      <w:r>
        <w:rPr>
          <w:rStyle w:val="libFootnotenumChar"/>
        </w:rPr>
        <w:t>6</w:t>
      </w:r>
    </w:p>
    <w:p w:rsidR="00BF20E7" w:rsidRDefault="00BF20E7" w:rsidP="00CD431C">
      <w:pPr>
        <w:pStyle w:val="libAr"/>
        <w:rPr>
          <w:lang w:bidi="fa-IR"/>
        </w:rPr>
      </w:pPr>
      <w:r w:rsidRPr="00C65E9C">
        <w:rPr>
          <w:rStyle w:val="libBold1Char"/>
          <w:rFonts w:hint="cs"/>
          <w:rtl/>
        </w:rPr>
        <w:t>5572.</w:t>
      </w:r>
      <w:r>
        <w:rPr>
          <w:rtl/>
          <w:lang w:bidi="fa-IR"/>
        </w:rPr>
        <w:t xml:space="preserve"> الإمامُ عليٌّ عليه السلام : رُبَّ كلامٍ أنفَذُ مِن سِهامٍ .</w:t>
      </w:r>
      <w:r>
        <w:rPr>
          <w:rStyle w:val="libFootnotenumChar"/>
          <w:rFonts w:hint="cs"/>
          <w:rtl/>
        </w:rPr>
        <w:t>7</w:t>
      </w:r>
    </w:p>
    <w:p w:rsidR="00BF20E7" w:rsidRDefault="00BF20E7" w:rsidP="00BF20E7">
      <w:pPr>
        <w:pStyle w:val="libNormal"/>
        <w:rPr>
          <w:lang w:bidi="fa-IR"/>
        </w:rPr>
      </w:pPr>
      <w:r w:rsidRPr="00C65E9C">
        <w:rPr>
          <w:rStyle w:val="libBold1Char"/>
        </w:rPr>
        <w:t>5572.</w:t>
      </w:r>
      <w:r>
        <w:rPr>
          <w:lang w:bidi="fa-IR"/>
        </w:rPr>
        <w:t xml:space="preserve"> Imam Ali </w:t>
      </w:r>
      <w:r>
        <w:t>(AS)</w:t>
      </w:r>
      <w:r>
        <w:rPr>
          <w:lang w:bidi="fa-IR"/>
        </w:rPr>
        <w:t xml:space="preserve"> said, 'Many a word is more effective than an arrow.' </w:t>
      </w:r>
      <w:r>
        <w:rPr>
          <w:rStyle w:val="libFootnotenumChar"/>
        </w:rPr>
        <w:t>8</w:t>
      </w:r>
    </w:p>
    <w:p w:rsidR="00BF20E7" w:rsidRDefault="00BF20E7" w:rsidP="00CD431C">
      <w:pPr>
        <w:pStyle w:val="libAr"/>
        <w:rPr>
          <w:lang w:bidi="fa-IR"/>
        </w:rPr>
      </w:pPr>
      <w:r w:rsidRPr="00C65E9C">
        <w:rPr>
          <w:rStyle w:val="libBold1Char"/>
          <w:rFonts w:hint="cs"/>
          <w:rtl/>
        </w:rPr>
        <w:t>5573.</w:t>
      </w:r>
      <w:r>
        <w:rPr>
          <w:rtl/>
          <w:lang w:bidi="fa-IR"/>
        </w:rPr>
        <w:t xml:space="preserve"> تحف العقول : سُئلَ [ عليٌ‏] عليه السلام أيُّ شَي‏ءٍ مِمّا خلقَ اللَّهُ أحسَنُ ؟ فَقالَ عليه السلام : الكلامُ ، فقيلَ : أيُّ شي‏ءٍ ممّا خَلَقَ اللَّهُ أقبَحُ ؟ قالَ : الكلامُ ، ثُمّ قالَ : بالكلامِ ابيَضَّتِ الوُجوهُ ، وبالكلامِ اسوَدَّتِ الوُجوهُ .</w:t>
      </w:r>
      <w:r>
        <w:rPr>
          <w:rStyle w:val="libFootnotenumChar"/>
          <w:rFonts w:hint="cs"/>
          <w:rtl/>
        </w:rPr>
        <w:t>9</w:t>
      </w:r>
    </w:p>
    <w:p w:rsidR="00BF20E7" w:rsidRDefault="00BF20E7" w:rsidP="00BF20E7">
      <w:pPr>
        <w:pStyle w:val="libNormal"/>
        <w:rPr>
          <w:lang w:bidi="fa-IR"/>
        </w:rPr>
      </w:pPr>
      <w:r w:rsidRPr="00C65E9C">
        <w:rPr>
          <w:rStyle w:val="libBold1Char"/>
        </w:rPr>
        <w:t>5573.</w:t>
      </w:r>
      <w:r>
        <w:rPr>
          <w:lang w:bidi="fa-IR"/>
        </w:rPr>
        <w:t xml:space="preserve"> Tuhaf al-'Uqul: He [Ali] </w:t>
      </w:r>
      <w:r>
        <w:t>(AS)</w:t>
      </w:r>
      <w:r>
        <w:rPr>
          <w:lang w:bidi="fa-IR"/>
        </w:rPr>
        <w:t xml:space="preserve"> was asked, 'What is the best thing that Allah has created?' He </w:t>
      </w:r>
      <w:r>
        <w:t>(AS)</w:t>
      </w:r>
      <w:r>
        <w:rPr>
          <w:lang w:bidi="fa-IR"/>
        </w:rPr>
        <w:t xml:space="preserve"> said, 'Speech.' He was then asked, 'What is the worst thing that Allah has created?' He said, 'Speech.' Then he said, 'With speech faces are whitened [illuminated] and with speech faces are blackened.' </w:t>
      </w:r>
      <w:r>
        <w:rPr>
          <w:rStyle w:val="libFootnotenumChar"/>
        </w:rPr>
        <w:t>10</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353 «اللسان» .</w:t>
      </w:r>
    </w:p>
    <w:p w:rsidR="00BF20E7" w:rsidRDefault="00BF20E7" w:rsidP="00C65E9C">
      <w:pPr>
        <w:pStyle w:val="libBold2"/>
        <w:rPr>
          <w:lang w:bidi="fa-IR"/>
        </w:rPr>
      </w:pPr>
      <w:r>
        <w:t>(See also: THE TONGUE 353)</w:t>
      </w:r>
    </w:p>
    <w:p w:rsidR="00BF20E7" w:rsidRDefault="00BF20E7" w:rsidP="00BF20E7">
      <w:pPr>
        <w:pStyle w:val="libNormal"/>
        <w:rPr>
          <w:lang w:bidi="fa-IR"/>
        </w:rPr>
      </w:pPr>
    </w:p>
    <w:p w:rsidR="00BF20E7" w:rsidRDefault="00BF20E7" w:rsidP="00CD431C">
      <w:pPr>
        <w:pStyle w:val="Heading3"/>
        <w:rPr>
          <w:lang w:bidi="fa-IR"/>
        </w:rPr>
      </w:pPr>
      <w:bookmarkStart w:id="832" w:name="_Toc484340904"/>
      <w:bookmarkStart w:id="833" w:name="_Toc485893741"/>
      <w:r>
        <w:rPr>
          <w:lang w:bidi="fa-IR"/>
        </w:rPr>
        <w:lastRenderedPageBreak/>
        <w:t>Notes</w:t>
      </w:r>
      <w:bookmarkEnd w:id="832"/>
      <w:bookmarkEnd w:id="833"/>
    </w:p>
    <w:p w:rsidR="00BF20E7" w:rsidRDefault="00BF20E7" w:rsidP="00BF20E7">
      <w:pPr>
        <w:pStyle w:val="libFootnote"/>
        <w:rPr>
          <w:lang w:bidi="fa-IR"/>
        </w:rPr>
      </w:pPr>
      <w:r>
        <w:rPr>
          <w:lang w:bidi="fa-IR"/>
        </w:rPr>
        <w:t xml:space="preserve">1. </w:t>
      </w:r>
      <w:r>
        <w:rPr>
          <w:rtl/>
          <w:lang w:bidi="fa-IR"/>
        </w:rPr>
        <w:t>الترغيب والترهيب : 3 / 537 / 45</w:t>
      </w:r>
      <w:r>
        <w:rPr>
          <w:lang w:bidi="fa-IR"/>
        </w:rPr>
        <w:t xml:space="preserve"> .</w:t>
      </w:r>
    </w:p>
    <w:p w:rsidR="00BF20E7" w:rsidRDefault="00BF20E7" w:rsidP="00BF20E7">
      <w:pPr>
        <w:pStyle w:val="libFootnote"/>
        <w:rPr>
          <w:lang w:bidi="fa-IR"/>
        </w:rPr>
      </w:pPr>
      <w:r>
        <w:rPr>
          <w:lang w:bidi="fa-IR"/>
        </w:rPr>
        <w:t>2. al-Targhib wa al-Tarhib, v. 3, p. 537, no. 45</w:t>
      </w:r>
    </w:p>
    <w:p w:rsidR="00BF20E7" w:rsidRDefault="00BF20E7" w:rsidP="00BF20E7">
      <w:pPr>
        <w:pStyle w:val="libFootnote"/>
        <w:rPr>
          <w:lang w:bidi="fa-IR"/>
        </w:rPr>
      </w:pPr>
      <w:r>
        <w:rPr>
          <w:lang w:bidi="fa-IR"/>
        </w:rPr>
        <w:t xml:space="preserve">3. </w:t>
      </w:r>
      <w:r>
        <w:rPr>
          <w:rtl/>
          <w:lang w:bidi="fa-IR"/>
        </w:rPr>
        <w:t>نهج البلاغة : الحكمة 394</w:t>
      </w:r>
      <w:r>
        <w:rPr>
          <w:lang w:bidi="fa-IR"/>
        </w:rPr>
        <w:t xml:space="preserve"> .</w:t>
      </w:r>
    </w:p>
    <w:p w:rsidR="00BF20E7" w:rsidRDefault="00BF20E7" w:rsidP="00BF20E7">
      <w:pPr>
        <w:pStyle w:val="libFootnote"/>
        <w:rPr>
          <w:lang w:bidi="fa-IR"/>
        </w:rPr>
      </w:pPr>
      <w:r>
        <w:rPr>
          <w:lang w:bidi="fa-IR"/>
        </w:rPr>
        <w:t>4. Nahj al-Balagha, Saying 394</w:t>
      </w:r>
    </w:p>
    <w:p w:rsidR="00BF20E7" w:rsidRDefault="00BF20E7" w:rsidP="00BF20E7">
      <w:pPr>
        <w:pStyle w:val="libFootnote"/>
        <w:rPr>
          <w:lang w:bidi="fa-IR"/>
        </w:rPr>
      </w:pPr>
      <w:r>
        <w:rPr>
          <w:lang w:bidi="fa-IR"/>
        </w:rPr>
        <w:t xml:space="preserve">5. </w:t>
      </w:r>
      <w:r>
        <w:rPr>
          <w:rtl/>
          <w:lang w:bidi="fa-IR"/>
        </w:rPr>
        <w:t>بحار الأنوار : 71 / 293 / 63</w:t>
      </w:r>
      <w:r>
        <w:rPr>
          <w:lang w:bidi="fa-IR"/>
        </w:rPr>
        <w:t xml:space="preserve"> .</w:t>
      </w:r>
    </w:p>
    <w:p w:rsidR="00BF20E7" w:rsidRDefault="00BF20E7" w:rsidP="00BF20E7">
      <w:pPr>
        <w:pStyle w:val="libFootnote"/>
        <w:rPr>
          <w:lang w:bidi="fa-IR"/>
        </w:rPr>
      </w:pPr>
      <w:r>
        <w:rPr>
          <w:lang w:bidi="fa-IR"/>
        </w:rPr>
        <w:t>6. Bihar al-Anwar, v. 71, p. 293, no. 63</w:t>
      </w:r>
    </w:p>
    <w:p w:rsidR="00BF20E7" w:rsidRDefault="00BF20E7" w:rsidP="00BF20E7">
      <w:pPr>
        <w:pStyle w:val="libFootnote"/>
        <w:rPr>
          <w:lang w:bidi="fa-IR"/>
        </w:rPr>
      </w:pPr>
      <w:r>
        <w:rPr>
          <w:lang w:bidi="fa-IR"/>
        </w:rPr>
        <w:t xml:space="preserve">7. </w:t>
      </w:r>
      <w:r>
        <w:rPr>
          <w:rtl/>
          <w:lang w:bidi="fa-IR"/>
        </w:rPr>
        <w:t>غرر الحكم : 5322</w:t>
      </w:r>
      <w:r>
        <w:rPr>
          <w:lang w:bidi="fa-IR"/>
        </w:rPr>
        <w:t xml:space="preserve"> .</w:t>
      </w:r>
    </w:p>
    <w:p w:rsidR="00BF20E7" w:rsidRDefault="00BF20E7" w:rsidP="00BF20E7">
      <w:pPr>
        <w:pStyle w:val="libFootnote"/>
        <w:rPr>
          <w:lang w:bidi="fa-IR"/>
        </w:rPr>
      </w:pPr>
      <w:r>
        <w:rPr>
          <w:lang w:bidi="fa-IR"/>
        </w:rPr>
        <w:t>8. Ghurar al-Hikam, no. 5322</w:t>
      </w:r>
    </w:p>
    <w:p w:rsidR="00BF20E7" w:rsidRDefault="00BF20E7" w:rsidP="00BF20E7">
      <w:pPr>
        <w:pStyle w:val="libFootnote"/>
        <w:rPr>
          <w:lang w:bidi="fa-IR"/>
        </w:rPr>
      </w:pPr>
      <w:r>
        <w:rPr>
          <w:lang w:bidi="fa-IR"/>
        </w:rPr>
        <w:t xml:space="preserve">9. </w:t>
      </w:r>
      <w:r>
        <w:rPr>
          <w:rtl/>
          <w:lang w:bidi="fa-IR"/>
        </w:rPr>
        <w:t>تحف العقول : 216</w:t>
      </w:r>
      <w:r>
        <w:rPr>
          <w:lang w:bidi="fa-IR"/>
        </w:rPr>
        <w:t xml:space="preserve"> .</w:t>
      </w:r>
    </w:p>
    <w:p w:rsidR="00BF20E7" w:rsidRDefault="00BF20E7" w:rsidP="00BF20E7">
      <w:pPr>
        <w:pStyle w:val="libFootnote"/>
        <w:rPr>
          <w:lang w:bidi="fa-IR"/>
        </w:rPr>
      </w:pPr>
      <w:r>
        <w:rPr>
          <w:lang w:bidi="fa-IR"/>
        </w:rPr>
        <w:t>10. Tuhaf al-Uqul, p. 216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34" w:name="_Toc484340905"/>
      <w:bookmarkStart w:id="835" w:name="_Toc485893742"/>
      <w:r>
        <w:rPr>
          <w:lang w:bidi="fa-IR"/>
        </w:rPr>
        <w:lastRenderedPageBreak/>
        <w:t xml:space="preserve">1611 - </w:t>
      </w:r>
      <w:r>
        <w:rPr>
          <w:rtl/>
          <w:lang w:bidi="fa-IR"/>
        </w:rPr>
        <w:t>التَّحذيرُ مِنَ الكَلامِ المُستَهجَن‏</w:t>
      </w:r>
      <w:bookmarkEnd w:id="834"/>
      <w:bookmarkEnd w:id="835"/>
    </w:p>
    <w:p w:rsidR="00BF20E7" w:rsidRDefault="00BF20E7" w:rsidP="005F6981">
      <w:pPr>
        <w:pStyle w:val="Heading2Center"/>
        <w:rPr>
          <w:lang w:bidi="fa-IR"/>
        </w:rPr>
      </w:pPr>
      <w:bookmarkStart w:id="836" w:name="_Toc484340906"/>
      <w:bookmarkStart w:id="837" w:name="_Toc485893743"/>
      <w:r>
        <w:rPr>
          <w:lang w:bidi="fa-IR"/>
        </w:rPr>
        <w:t>1611. WARNING OF OFFENSIVE SPEECH</w:t>
      </w:r>
      <w:bookmarkEnd w:id="836"/>
      <w:bookmarkEnd w:id="837"/>
    </w:p>
    <w:p w:rsidR="00BF20E7" w:rsidRDefault="00BF20E7" w:rsidP="00CD431C">
      <w:pPr>
        <w:pStyle w:val="libAr"/>
        <w:rPr>
          <w:lang w:bidi="fa-IR"/>
        </w:rPr>
      </w:pPr>
      <w:r w:rsidRPr="00C65E9C">
        <w:rPr>
          <w:rStyle w:val="libBold1Char"/>
          <w:rFonts w:hint="cs"/>
          <w:rtl/>
        </w:rPr>
        <w:t>5574.</w:t>
      </w:r>
      <w:r>
        <w:rPr>
          <w:rtl/>
          <w:lang w:bidi="fa-IR"/>
        </w:rPr>
        <w:t xml:space="preserve"> الإمامُ عليٌّ عليه السلام : إيّاكَ وما يُستَهجَنُ مِن الكلامِ ؛ فإنّهُ يَحبِسُ علَيكَ اللِّئامَ ويُنَفِّرُ عنكَ الكِرامَ .</w:t>
      </w:r>
      <w:r>
        <w:rPr>
          <w:rStyle w:val="libFootnotenumChar"/>
          <w:rFonts w:hint="cs"/>
          <w:rtl/>
        </w:rPr>
        <w:t>1</w:t>
      </w:r>
    </w:p>
    <w:p w:rsidR="00BF20E7" w:rsidRDefault="00BF20E7" w:rsidP="00BF20E7">
      <w:pPr>
        <w:pStyle w:val="libNormal"/>
        <w:rPr>
          <w:lang w:bidi="fa-IR"/>
        </w:rPr>
      </w:pPr>
      <w:r w:rsidRPr="00C65E9C">
        <w:rPr>
          <w:rStyle w:val="libBold1Char"/>
        </w:rPr>
        <w:t>5574.</w:t>
      </w:r>
      <w:r>
        <w:rPr>
          <w:lang w:bidi="fa-IR"/>
        </w:rPr>
        <w:t xml:space="preserve"> Imam Ali </w:t>
      </w:r>
      <w:r>
        <w:t>(AS)</w:t>
      </w:r>
      <w:r>
        <w:rPr>
          <w:lang w:bidi="fa-IR"/>
        </w:rPr>
        <w:t xml:space="preserve"> said, 'Beware of using offensive speech, for it confines you to vile people and dispels honourable people from you.' </w:t>
      </w:r>
      <w:r>
        <w:rPr>
          <w:rStyle w:val="libFootnotenumChar"/>
        </w:rPr>
        <w:t>2</w:t>
      </w:r>
    </w:p>
    <w:p w:rsidR="00BF20E7" w:rsidRDefault="00BF20E7" w:rsidP="00CD431C">
      <w:pPr>
        <w:pStyle w:val="libAr"/>
        <w:rPr>
          <w:lang w:bidi="fa-IR"/>
        </w:rPr>
      </w:pPr>
      <w:r w:rsidRPr="00C65E9C">
        <w:rPr>
          <w:rStyle w:val="libBold1Char"/>
          <w:rFonts w:hint="cs"/>
          <w:rtl/>
        </w:rPr>
        <w:t>5575.</w:t>
      </w:r>
      <w:r>
        <w:rPr>
          <w:rtl/>
          <w:lang w:bidi="fa-IR"/>
        </w:rPr>
        <w:t xml:space="preserve"> الإمامُ عليٌّ عليه السلام : إيّاكَ ومُستَهجَنَ الكلامِ ؛ فإنّهُ يُوغِرُ القَلبَ .</w:t>
      </w:r>
      <w:r>
        <w:rPr>
          <w:rStyle w:val="libFootnotenumChar"/>
          <w:rFonts w:hint="cs"/>
          <w:rtl/>
        </w:rPr>
        <w:t>3</w:t>
      </w:r>
    </w:p>
    <w:p w:rsidR="00BF20E7" w:rsidRDefault="00BF20E7" w:rsidP="00BF20E7">
      <w:pPr>
        <w:pStyle w:val="libNormal"/>
        <w:rPr>
          <w:lang w:bidi="fa-IR"/>
        </w:rPr>
      </w:pPr>
      <w:r w:rsidRPr="00C65E9C">
        <w:rPr>
          <w:rStyle w:val="libBold1Char"/>
        </w:rPr>
        <w:t>5575.</w:t>
      </w:r>
      <w:r>
        <w:rPr>
          <w:lang w:bidi="fa-IR"/>
        </w:rPr>
        <w:t xml:space="preserve"> Imam Ali </w:t>
      </w:r>
      <w:r>
        <w:t>(AS)</w:t>
      </w:r>
      <w:r>
        <w:rPr>
          <w:lang w:bidi="fa-IR"/>
        </w:rPr>
        <w:t xml:space="preserve"> said, 'Beware of offensive speech, for it harbours hatred in the heart.' </w:t>
      </w:r>
      <w:r>
        <w:rPr>
          <w:rStyle w:val="libFootnotenumChar"/>
        </w:rPr>
        <w:t>4</w:t>
      </w:r>
    </w:p>
    <w:p w:rsidR="00BF20E7" w:rsidRDefault="00BF20E7" w:rsidP="00CD431C">
      <w:pPr>
        <w:pStyle w:val="libAr"/>
        <w:rPr>
          <w:lang w:bidi="fa-IR"/>
        </w:rPr>
      </w:pPr>
      <w:r w:rsidRPr="00C65E9C">
        <w:rPr>
          <w:rStyle w:val="libBold1Char"/>
          <w:rFonts w:hint="cs"/>
          <w:rtl/>
        </w:rPr>
        <w:t>5576.</w:t>
      </w:r>
      <w:r>
        <w:rPr>
          <w:rtl/>
          <w:lang w:bidi="fa-IR"/>
        </w:rPr>
        <w:t xml:space="preserve"> الإمامُ عليٌّ عليه السلام : مَن ساءَ كلامُهُ كَثُرُ مَلامُهُ .</w:t>
      </w:r>
      <w:r>
        <w:rPr>
          <w:rStyle w:val="libFootnotenumChar"/>
          <w:rFonts w:hint="cs"/>
          <w:rtl/>
        </w:rPr>
        <w:t>5</w:t>
      </w:r>
    </w:p>
    <w:p w:rsidR="00BF20E7" w:rsidRDefault="00BF20E7" w:rsidP="00BF20E7">
      <w:pPr>
        <w:pStyle w:val="libNormal"/>
        <w:rPr>
          <w:lang w:bidi="fa-IR"/>
        </w:rPr>
      </w:pPr>
      <w:r w:rsidRPr="00C65E9C">
        <w:rPr>
          <w:rStyle w:val="libBold1Char"/>
        </w:rPr>
        <w:t>5576.</w:t>
      </w:r>
      <w:r>
        <w:rPr>
          <w:lang w:bidi="fa-IR"/>
        </w:rPr>
        <w:t xml:space="preserve"> Imam Ali </w:t>
      </w:r>
      <w:r>
        <w:t>(AS)</w:t>
      </w:r>
      <w:r>
        <w:rPr>
          <w:lang w:bidi="fa-IR"/>
        </w:rPr>
        <w:t xml:space="preserve"> said, 'He whose speech is bad is blamed more.' </w:t>
      </w:r>
      <w:r>
        <w:rPr>
          <w:rStyle w:val="libFootnotenumChar"/>
        </w:rPr>
        <w:t>6</w:t>
      </w:r>
    </w:p>
    <w:p w:rsidR="00BF20E7" w:rsidRDefault="00BF20E7" w:rsidP="00CD431C">
      <w:pPr>
        <w:pStyle w:val="libAr"/>
        <w:rPr>
          <w:lang w:bidi="fa-IR"/>
        </w:rPr>
      </w:pPr>
      <w:r w:rsidRPr="00C65E9C">
        <w:rPr>
          <w:rStyle w:val="libBold1Char"/>
          <w:rFonts w:hint="cs"/>
          <w:rtl/>
        </w:rPr>
        <w:t>5577.</w:t>
      </w:r>
      <w:r>
        <w:rPr>
          <w:rtl/>
          <w:lang w:bidi="fa-IR"/>
        </w:rPr>
        <w:t xml:space="preserve"> الإمامُ عليٌّ عليه السلام : سُنَّةُ اللِّئامِ قُبحُ الكلامِ .</w:t>
      </w:r>
      <w:r>
        <w:rPr>
          <w:rStyle w:val="libFootnotenumChar"/>
          <w:rFonts w:hint="cs"/>
          <w:rtl/>
        </w:rPr>
        <w:t>7</w:t>
      </w:r>
    </w:p>
    <w:p w:rsidR="00BF20E7" w:rsidRDefault="00BF20E7" w:rsidP="00BF20E7">
      <w:pPr>
        <w:pStyle w:val="libNormal"/>
        <w:rPr>
          <w:lang w:bidi="fa-IR"/>
        </w:rPr>
      </w:pPr>
      <w:r w:rsidRPr="00C65E9C">
        <w:rPr>
          <w:rStyle w:val="libBold1Char"/>
        </w:rPr>
        <w:t>5577.</w:t>
      </w:r>
      <w:r>
        <w:rPr>
          <w:lang w:bidi="fa-IR"/>
        </w:rPr>
        <w:t xml:space="preserve"> Imam Ali </w:t>
      </w:r>
      <w:r>
        <w:t>(AS)</w:t>
      </w:r>
      <w:r>
        <w:rPr>
          <w:lang w:bidi="fa-IR"/>
        </w:rPr>
        <w:t xml:space="preserve"> said, 'The habit of the vile is vulgar speech.'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838" w:name="_Toc484340907"/>
      <w:bookmarkStart w:id="839" w:name="_Toc485893744"/>
      <w:r>
        <w:rPr>
          <w:lang w:bidi="fa-IR"/>
        </w:rPr>
        <w:t>Notes</w:t>
      </w:r>
      <w:bookmarkEnd w:id="838"/>
      <w:bookmarkEnd w:id="839"/>
    </w:p>
    <w:p w:rsidR="00BF20E7" w:rsidRDefault="00BF20E7" w:rsidP="00BF20E7">
      <w:pPr>
        <w:pStyle w:val="libFootnote"/>
        <w:rPr>
          <w:lang w:bidi="fa-IR"/>
        </w:rPr>
      </w:pPr>
      <w:r>
        <w:rPr>
          <w:lang w:bidi="fa-IR"/>
        </w:rPr>
        <w:t xml:space="preserve">1. </w:t>
      </w:r>
      <w:r>
        <w:rPr>
          <w:rtl/>
          <w:lang w:bidi="fa-IR"/>
        </w:rPr>
        <w:t>غرر الحكم : 2722</w:t>
      </w:r>
      <w:r>
        <w:rPr>
          <w:lang w:bidi="fa-IR"/>
        </w:rPr>
        <w:t xml:space="preserve"> .</w:t>
      </w:r>
    </w:p>
    <w:p w:rsidR="00BF20E7" w:rsidRDefault="00BF20E7" w:rsidP="00BF20E7">
      <w:pPr>
        <w:pStyle w:val="libFootnote"/>
        <w:rPr>
          <w:lang w:bidi="fa-IR"/>
        </w:rPr>
      </w:pPr>
      <w:r>
        <w:rPr>
          <w:lang w:bidi="fa-IR"/>
        </w:rPr>
        <w:t>2. Ghurar al-Hikam, no. 2722</w:t>
      </w:r>
    </w:p>
    <w:p w:rsidR="00BF20E7" w:rsidRDefault="00BF20E7" w:rsidP="00BF20E7">
      <w:pPr>
        <w:pStyle w:val="libFootnote"/>
        <w:rPr>
          <w:lang w:bidi="fa-IR"/>
        </w:rPr>
      </w:pPr>
      <w:r>
        <w:rPr>
          <w:lang w:bidi="fa-IR"/>
        </w:rPr>
        <w:t xml:space="preserve">3. </w:t>
      </w:r>
      <w:r>
        <w:rPr>
          <w:rtl/>
          <w:lang w:bidi="fa-IR"/>
        </w:rPr>
        <w:t>غرر الحكم : 2675</w:t>
      </w:r>
      <w:r>
        <w:rPr>
          <w:lang w:bidi="fa-IR"/>
        </w:rPr>
        <w:t xml:space="preserve"> .</w:t>
      </w:r>
    </w:p>
    <w:p w:rsidR="00BF20E7" w:rsidRDefault="00BF20E7" w:rsidP="00BF20E7">
      <w:pPr>
        <w:pStyle w:val="libFootnote"/>
        <w:rPr>
          <w:lang w:bidi="fa-IR"/>
        </w:rPr>
      </w:pPr>
      <w:r>
        <w:rPr>
          <w:lang w:bidi="fa-IR"/>
        </w:rPr>
        <w:t>4. Ibid. no. 2675</w:t>
      </w:r>
    </w:p>
    <w:p w:rsidR="00BF20E7" w:rsidRDefault="00BF20E7" w:rsidP="00BF20E7">
      <w:pPr>
        <w:pStyle w:val="libFootnote"/>
        <w:rPr>
          <w:lang w:bidi="fa-IR"/>
        </w:rPr>
      </w:pPr>
      <w:r>
        <w:rPr>
          <w:lang w:bidi="fa-IR"/>
        </w:rPr>
        <w:t xml:space="preserve">5. </w:t>
      </w:r>
      <w:r>
        <w:rPr>
          <w:rtl/>
          <w:lang w:bidi="fa-IR"/>
        </w:rPr>
        <w:t>غرر الحكم : 8496</w:t>
      </w:r>
      <w:r>
        <w:rPr>
          <w:lang w:bidi="fa-IR"/>
        </w:rPr>
        <w:t xml:space="preserve"> .</w:t>
      </w:r>
    </w:p>
    <w:p w:rsidR="00BF20E7" w:rsidRDefault="00BF20E7" w:rsidP="00BF20E7">
      <w:pPr>
        <w:pStyle w:val="libFootnote"/>
        <w:rPr>
          <w:lang w:bidi="fa-IR"/>
        </w:rPr>
      </w:pPr>
      <w:r>
        <w:rPr>
          <w:lang w:bidi="fa-IR"/>
        </w:rPr>
        <w:t>6. Ibid. no. 8496</w:t>
      </w:r>
    </w:p>
    <w:p w:rsidR="00BF20E7" w:rsidRDefault="00BF20E7" w:rsidP="00BF20E7">
      <w:pPr>
        <w:pStyle w:val="libFootnote"/>
        <w:rPr>
          <w:lang w:bidi="fa-IR"/>
        </w:rPr>
      </w:pPr>
      <w:r>
        <w:rPr>
          <w:lang w:bidi="fa-IR"/>
        </w:rPr>
        <w:t xml:space="preserve">7. </w:t>
      </w:r>
      <w:r>
        <w:rPr>
          <w:rtl/>
          <w:lang w:bidi="fa-IR"/>
        </w:rPr>
        <w:t>غرر الحكم : 5551</w:t>
      </w:r>
      <w:r>
        <w:rPr>
          <w:lang w:bidi="fa-IR"/>
        </w:rPr>
        <w:t xml:space="preserve"> .</w:t>
      </w:r>
    </w:p>
    <w:p w:rsidR="00BF20E7" w:rsidRDefault="00BF20E7" w:rsidP="00BF20E7">
      <w:pPr>
        <w:pStyle w:val="libFootnote"/>
        <w:rPr>
          <w:lang w:bidi="fa-IR"/>
        </w:rPr>
      </w:pPr>
      <w:r>
        <w:rPr>
          <w:lang w:bidi="fa-IR"/>
        </w:rPr>
        <w:t>8. Ibid. no. 5551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40" w:name="_Toc484340908"/>
      <w:bookmarkStart w:id="841" w:name="_Toc485893745"/>
      <w:r>
        <w:rPr>
          <w:lang w:bidi="fa-IR"/>
        </w:rPr>
        <w:lastRenderedPageBreak/>
        <w:t xml:space="preserve">1612 - </w:t>
      </w:r>
      <w:r>
        <w:rPr>
          <w:rtl/>
          <w:lang w:bidi="fa-IR"/>
        </w:rPr>
        <w:t>الحَثُّ عَلى‏ تَركِ ما لا يَعني مِن الكَلامِ‏</w:t>
      </w:r>
      <w:bookmarkEnd w:id="840"/>
      <w:bookmarkEnd w:id="841"/>
    </w:p>
    <w:p w:rsidR="00BF20E7" w:rsidRDefault="00BF20E7" w:rsidP="005F6981">
      <w:pPr>
        <w:pStyle w:val="Heading2Center"/>
        <w:rPr>
          <w:lang w:bidi="fa-IR"/>
        </w:rPr>
      </w:pPr>
      <w:bookmarkStart w:id="842" w:name="_Toc484340909"/>
      <w:bookmarkStart w:id="843" w:name="_Toc485893746"/>
      <w:r>
        <w:rPr>
          <w:lang w:bidi="fa-IR"/>
        </w:rPr>
        <w:t>1612. Encouragement of Refraining from</w:t>
      </w:r>
      <w:bookmarkEnd w:id="842"/>
      <w:bookmarkEnd w:id="843"/>
    </w:p>
    <w:p w:rsidR="00BF20E7" w:rsidRDefault="00BF20E7" w:rsidP="00CD431C">
      <w:pPr>
        <w:pStyle w:val="libAr"/>
        <w:rPr>
          <w:lang w:bidi="fa-IR"/>
        </w:rPr>
      </w:pPr>
      <w:r w:rsidRPr="00C65E9C">
        <w:rPr>
          <w:rStyle w:val="libBold1Char"/>
          <w:rFonts w:hint="cs"/>
          <w:rtl/>
        </w:rPr>
        <w:t>5578.</w:t>
      </w:r>
      <w:r>
        <w:rPr>
          <w:rtl/>
          <w:lang w:bidi="fa-IR"/>
        </w:rPr>
        <w:t xml:space="preserve"> رسولُ اللَّهِ صلى اللَّه عليه وآله : مِن فِقهِ الرجُلِ قِلَّةُ كَلامِهِ فيما لا يَعنيهِ .</w:t>
      </w:r>
      <w:r>
        <w:rPr>
          <w:rStyle w:val="libFootnotenumChar"/>
          <w:rFonts w:hint="cs"/>
          <w:rtl/>
        </w:rPr>
        <w:t>1</w:t>
      </w:r>
    </w:p>
    <w:p w:rsidR="00BF20E7" w:rsidRDefault="00BF20E7" w:rsidP="00BF20E7">
      <w:pPr>
        <w:pStyle w:val="libNormal"/>
        <w:rPr>
          <w:lang w:bidi="fa-IR"/>
        </w:rPr>
      </w:pPr>
      <w:r w:rsidRPr="00C65E9C">
        <w:rPr>
          <w:rStyle w:val="libBold1Char"/>
        </w:rPr>
        <w:t>5578.</w:t>
      </w:r>
      <w:r>
        <w:rPr>
          <w:lang w:bidi="fa-IR"/>
        </w:rPr>
        <w:t xml:space="preserve"> The Prophet </w:t>
      </w:r>
      <w:r>
        <w:t>(SAWA)</w:t>
      </w:r>
      <w:r>
        <w:rPr>
          <w:lang w:bidi="fa-IR"/>
        </w:rPr>
        <w:t xml:space="preserve"> said, 'An intelligent man lessens his speech in things that do not concern him.' </w:t>
      </w:r>
      <w:r>
        <w:rPr>
          <w:rStyle w:val="libFootnotenumChar"/>
        </w:rPr>
        <w:t>2</w:t>
      </w:r>
    </w:p>
    <w:p w:rsidR="00BF20E7" w:rsidRDefault="00BF20E7" w:rsidP="00CD431C">
      <w:pPr>
        <w:pStyle w:val="libAr"/>
        <w:rPr>
          <w:lang w:bidi="fa-IR"/>
        </w:rPr>
      </w:pPr>
      <w:r w:rsidRPr="00C65E9C">
        <w:rPr>
          <w:rStyle w:val="libBold1Char"/>
          <w:rFonts w:hint="cs"/>
          <w:rtl/>
        </w:rPr>
        <w:t>5579.</w:t>
      </w:r>
      <w:r>
        <w:rPr>
          <w:rtl/>
          <w:lang w:bidi="fa-IR"/>
        </w:rPr>
        <w:t xml:space="preserve"> رسولُ اللَّهِ صلى اللَّه عليه وآله: أكثَرُ النّاسِ ذُنوباً أكثَرُهُم كلاماً فيما لا يَعنيهِ .</w:t>
      </w:r>
      <w:r>
        <w:rPr>
          <w:rStyle w:val="libFootnotenumChar"/>
          <w:rFonts w:hint="cs"/>
          <w:rtl/>
        </w:rPr>
        <w:t>3</w:t>
      </w:r>
    </w:p>
    <w:p w:rsidR="00BF20E7" w:rsidRDefault="00BF20E7" w:rsidP="00BF20E7">
      <w:pPr>
        <w:pStyle w:val="libNormal"/>
        <w:rPr>
          <w:lang w:bidi="fa-IR"/>
        </w:rPr>
      </w:pPr>
      <w:r w:rsidRPr="00C65E9C">
        <w:rPr>
          <w:rStyle w:val="libBold1Char"/>
        </w:rPr>
        <w:t>5579.</w:t>
      </w:r>
      <w:r>
        <w:rPr>
          <w:lang w:bidi="fa-IR"/>
        </w:rPr>
        <w:t xml:space="preserve"> The Prophet </w:t>
      </w:r>
      <w:r>
        <w:t>(SAWA)</w:t>
      </w:r>
      <w:r>
        <w:rPr>
          <w:lang w:bidi="fa-IR"/>
        </w:rPr>
        <w:t xml:space="preserve"> said, 'The people with the most sins are those who speak the most about things that do not concern them.' </w:t>
      </w:r>
      <w:r>
        <w:rPr>
          <w:rStyle w:val="libFootnotenumChar"/>
        </w:rPr>
        <w:t>4</w:t>
      </w:r>
    </w:p>
    <w:p w:rsidR="00BF20E7" w:rsidRDefault="00BF20E7" w:rsidP="00CD431C">
      <w:pPr>
        <w:pStyle w:val="libAr"/>
        <w:rPr>
          <w:lang w:bidi="fa-IR"/>
        </w:rPr>
      </w:pPr>
      <w:r w:rsidRPr="00C65E9C">
        <w:rPr>
          <w:rStyle w:val="libBold1Char"/>
          <w:rFonts w:hint="cs"/>
          <w:rtl/>
        </w:rPr>
        <w:t>5580.</w:t>
      </w:r>
      <w:r>
        <w:rPr>
          <w:rtl/>
          <w:lang w:bidi="fa-IR"/>
        </w:rPr>
        <w:t xml:space="preserve"> رسولُ اللَّهِ صلى اللَّه عليه وآله : إنّ الرجُلَ لَيَدنُو مِن الجَنَّةِ حتّى‏ ما يكونُ بينَهُ وبينَها إلّا قِيدُ رُمحٍ ، فيَتَكلَّمُ بالكَلِمَةِ فَيَتباعَدُ مِنها أبعَدَ مِن صَنعاءَ .</w:t>
      </w:r>
      <w:r>
        <w:rPr>
          <w:rStyle w:val="libFootnotenumChar"/>
          <w:rFonts w:hint="cs"/>
          <w:rtl/>
        </w:rPr>
        <w:t>5</w:t>
      </w:r>
    </w:p>
    <w:p w:rsidR="00BF20E7" w:rsidRDefault="00BF20E7" w:rsidP="00BF20E7">
      <w:pPr>
        <w:pStyle w:val="libNormal"/>
        <w:rPr>
          <w:lang w:bidi="fa-IR"/>
        </w:rPr>
      </w:pPr>
      <w:r w:rsidRPr="00C65E9C">
        <w:rPr>
          <w:rStyle w:val="libBold1Char"/>
        </w:rPr>
        <w:t>5580.</w:t>
      </w:r>
      <w:r>
        <w:rPr>
          <w:lang w:bidi="fa-IR"/>
        </w:rPr>
        <w:t xml:space="preserve"> The Prophet </w:t>
      </w:r>
      <w:r>
        <w:t>(SAWA)</w:t>
      </w:r>
      <w:r>
        <w:rPr>
          <w:lang w:bidi="fa-IR"/>
        </w:rPr>
        <w:t xml:space="preserve"> said, 'A person comes so close to Heaven until there remains only a spear's throw between it and him, and then he says something, thereby distancing him farther away than Sinai.' </w:t>
      </w:r>
      <w:r>
        <w:rPr>
          <w:rStyle w:val="libFootnotenumChar"/>
        </w:rPr>
        <w:t>6</w:t>
      </w:r>
    </w:p>
    <w:p w:rsidR="00BF20E7" w:rsidRDefault="00BF20E7" w:rsidP="00CD431C">
      <w:pPr>
        <w:pStyle w:val="libAr"/>
        <w:rPr>
          <w:lang w:bidi="fa-IR"/>
        </w:rPr>
      </w:pPr>
      <w:r w:rsidRPr="00C65E9C">
        <w:rPr>
          <w:rStyle w:val="libBold1Char"/>
          <w:rFonts w:hint="cs"/>
          <w:rtl/>
        </w:rPr>
        <w:t>5581.</w:t>
      </w:r>
      <w:r>
        <w:rPr>
          <w:rtl/>
          <w:lang w:bidi="fa-IR"/>
        </w:rPr>
        <w:t xml:space="preserve"> الإمامُ عليٌّ عليه السلام - لمّا مَرَّ برجُلٍ يَتكَلَّمُ بِفُضولِ الكلامِ - : إنّك تُملِي على‏ حافِظَيكَ كِتاباً إلى‏ رَبِّكَ ، فَتَكَلَّمْ بما يَعنيكَ ودَعْ ما لا يَعنيكَ .</w:t>
      </w:r>
      <w:r>
        <w:rPr>
          <w:rStyle w:val="libFootnotenumChar"/>
          <w:rFonts w:hint="cs"/>
          <w:rtl/>
        </w:rPr>
        <w:t>7</w:t>
      </w:r>
    </w:p>
    <w:p w:rsidR="00BF20E7" w:rsidRDefault="00BF20E7" w:rsidP="00BF20E7">
      <w:pPr>
        <w:pStyle w:val="libNormal"/>
        <w:rPr>
          <w:lang w:bidi="fa-IR"/>
        </w:rPr>
      </w:pPr>
      <w:r w:rsidRPr="00C65E9C">
        <w:rPr>
          <w:rStyle w:val="libBold1Char"/>
        </w:rPr>
        <w:t>5581.</w:t>
      </w:r>
      <w:r>
        <w:rPr>
          <w:lang w:bidi="fa-IR"/>
        </w:rPr>
        <w:t xml:space="preserve"> Imam Ali </w:t>
      </w:r>
      <w:r>
        <w:t>(AS)</w:t>
      </w:r>
      <w:r>
        <w:rPr>
          <w:lang w:bidi="fa-IR"/>
        </w:rPr>
        <w:t xml:space="preserve">, walking past a person speaking meddlesomely, said, 'You dictate to your two angels the book inscribed for your Lord, so speak about issues that concern you and leave whatever does not concern you.' </w:t>
      </w:r>
      <w:r>
        <w:rPr>
          <w:rStyle w:val="libFootnotenumChar"/>
        </w:rPr>
        <w:t>8</w:t>
      </w:r>
    </w:p>
    <w:p w:rsidR="00BF20E7" w:rsidRDefault="00BF20E7" w:rsidP="00CD431C">
      <w:pPr>
        <w:pStyle w:val="libAr"/>
        <w:rPr>
          <w:lang w:bidi="fa-IR"/>
        </w:rPr>
      </w:pPr>
      <w:r w:rsidRPr="00C65E9C">
        <w:rPr>
          <w:rStyle w:val="libBold1Char"/>
          <w:rFonts w:hint="cs"/>
          <w:rtl/>
        </w:rPr>
        <w:t>5582.</w:t>
      </w:r>
      <w:r>
        <w:rPr>
          <w:rtl/>
          <w:lang w:bidi="fa-IR"/>
        </w:rPr>
        <w:t xml:space="preserve"> الإمامُ عليٌّ عليه السلام : عَجِبتُ لِمَن يَتكلَّمُ بما لا يَنفَعُهُ في دُنياهُ ولا يُكتَبُ لَهُ أجرُهُ في اُخراهُ .</w:t>
      </w:r>
      <w:r>
        <w:rPr>
          <w:rStyle w:val="libFootnotenumChar"/>
          <w:rFonts w:hint="cs"/>
          <w:rtl/>
        </w:rPr>
        <w:t>9</w:t>
      </w:r>
    </w:p>
    <w:p w:rsidR="00BF20E7" w:rsidRDefault="00BF20E7" w:rsidP="00BF20E7">
      <w:pPr>
        <w:pStyle w:val="libNormal"/>
        <w:rPr>
          <w:lang w:bidi="fa-IR"/>
        </w:rPr>
      </w:pPr>
      <w:r w:rsidRPr="00C65E9C">
        <w:rPr>
          <w:rStyle w:val="libBold1Char"/>
        </w:rPr>
        <w:t>5582.</w:t>
      </w:r>
      <w:r>
        <w:rPr>
          <w:lang w:bidi="fa-IR"/>
        </w:rPr>
        <w:t xml:space="preserve"> Imam Ali </w:t>
      </w:r>
      <w:r>
        <w:t>(AS)</w:t>
      </w:r>
      <w:r>
        <w:rPr>
          <w:lang w:bidi="fa-IR"/>
        </w:rPr>
        <w:t xml:space="preserve"> said, 'It surprises me that someone should speak about things that neither benefit him in this world, nor will any reward be written for him in the Hereafter.' </w:t>
      </w:r>
      <w:r>
        <w:rPr>
          <w:rStyle w:val="libFootnotenumChar"/>
        </w:rPr>
        <w:t>10</w:t>
      </w:r>
    </w:p>
    <w:p w:rsidR="00BF20E7" w:rsidRDefault="00BF20E7" w:rsidP="00CD431C">
      <w:pPr>
        <w:pStyle w:val="libAr"/>
        <w:rPr>
          <w:lang w:bidi="fa-IR"/>
        </w:rPr>
      </w:pPr>
      <w:r w:rsidRPr="00C65E9C">
        <w:rPr>
          <w:rStyle w:val="libBold1Char"/>
          <w:rFonts w:hint="cs"/>
          <w:rtl/>
        </w:rPr>
        <w:t>5583.</w:t>
      </w:r>
      <w:r>
        <w:rPr>
          <w:rtl/>
          <w:lang w:bidi="fa-IR"/>
        </w:rPr>
        <w:t xml:space="preserve"> الإمامُ عليٌّ عليه السلام : إيّاكَ والهَذَرَ ؛ فَمَن كَثُرَ كلامُهُ كَثُرَت آثامُهُ .</w:t>
      </w:r>
      <w:r>
        <w:rPr>
          <w:rStyle w:val="libFootnotenumChar"/>
          <w:rFonts w:hint="cs"/>
          <w:rtl/>
        </w:rPr>
        <w:t>11</w:t>
      </w:r>
    </w:p>
    <w:p w:rsidR="00BF20E7" w:rsidRDefault="00BF20E7" w:rsidP="00BF20E7">
      <w:pPr>
        <w:pStyle w:val="libNormal"/>
        <w:rPr>
          <w:lang w:bidi="fa-IR"/>
        </w:rPr>
      </w:pPr>
      <w:r w:rsidRPr="00C65E9C">
        <w:rPr>
          <w:rStyle w:val="libBold1Char"/>
        </w:rPr>
        <w:t>5583.</w:t>
      </w:r>
      <w:r>
        <w:rPr>
          <w:lang w:bidi="fa-IR"/>
        </w:rPr>
        <w:t xml:space="preserve"> Imam Ali </w:t>
      </w:r>
      <w:r>
        <w:t>(AS)</w:t>
      </w:r>
      <w:r>
        <w:rPr>
          <w:lang w:bidi="fa-IR"/>
        </w:rPr>
        <w:t xml:space="preserve"> said, 'Beware of prattle, for he who speaks a lot will have a lot of sins.' </w:t>
      </w:r>
      <w:r>
        <w:rPr>
          <w:rStyle w:val="libFootnotenumChar"/>
        </w:rPr>
        <w:t>12</w:t>
      </w:r>
    </w:p>
    <w:p w:rsidR="00BF20E7" w:rsidRDefault="00BF20E7" w:rsidP="00CD431C">
      <w:pPr>
        <w:pStyle w:val="libAr"/>
        <w:rPr>
          <w:lang w:bidi="fa-IR"/>
        </w:rPr>
      </w:pPr>
      <w:r w:rsidRPr="00C65E9C">
        <w:rPr>
          <w:rStyle w:val="libBold1Char"/>
          <w:rFonts w:hint="cs"/>
          <w:rtl/>
        </w:rPr>
        <w:t>5584.</w:t>
      </w:r>
      <w:r>
        <w:rPr>
          <w:rtl/>
          <w:lang w:bidi="fa-IR"/>
        </w:rPr>
        <w:t xml:space="preserve"> الإمامُ الحسينُ عليه السلام - لابنِ عبّاسٍ - : لا تَتَكَلَّمَنَّ فيما لا يَعنيكَ فإنّي أخافُ علَيكَ الوِزرَ، ولا تَتكَلَّمَنَّ فيما يَعنيكَ حتّى‏ تَرى‏ لِلكلامِ مَوضِعاً .</w:t>
      </w:r>
      <w:r>
        <w:rPr>
          <w:rStyle w:val="libFootnotenumChar"/>
          <w:rFonts w:hint="cs"/>
          <w:rtl/>
        </w:rPr>
        <w:t>13</w:t>
      </w:r>
    </w:p>
    <w:p w:rsidR="00BF20E7" w:rsidRDefault="00BF20E7" w:rsidP="00BF20E7">
      <w:pPr>
        <w:pStyle w:val="libNormal"/>
        <w:rPr>
          <w:lang w:bidi="fa-IR"/>
        </w:rPr>
      </w:pPr>
      <w:r w:rsidRPr="00C65E9C">
        <w:rPr>
          <w:rStyle w:val="libBold1Char"/>
        </w:rPr>
        <w:t>5584.</w:t>
      </w:r>
      <w:r>
        <w:rPr>
          <w:lang w:bidi="fa-IR"/>
        </w:rPr>
        <w:t xml:space="preserve"> Imam Husayn </w:t>
      </w:r>
      <w:r>
        <w:t>(AS)</w:t>
      </w:r>
      <w:r>
        <w:rPr>
          <w:lang w:bidi="fa-IR"/>
        </w:rPr>
        <w:t xml:space="preserve"> said to Ibn Abbas, 'Do not speak about things that do not concern you, for I fear for you the burden [of sin], and do not speak about things that concern you until you find speaking to be appropriate.'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844" w:name="_Toc484340910"/>
      <w:bookmarkStart w:id="845" w:name="_Toc485893747"/>
      <w:r>
        <w:rPr>
          <w:lang w:bidi="fa-IR"/>
        </w:rPr>
        <w:t>Notes</w:t>
      </w:r>
      <w:bookmarkEnd w:id="844"/>
      <w:bookmarkEnd w:id="845"/>
    </w:p>
    <w:p w:rsidR="00BF20E7" w:rsidRDefault="00BF20E7" w:rsidP="00BF20E7">
      <w:pPr>
        <w:pStyle w:val="libFootnote"/>
        <w:rPr>
          <w:lang w:bidi="fa-IR"/>
        </w:rPr>
      </w:pPr>
      <w:r>
        <w:rPr>
          <w:lang w:bidi="fa-IR"/>
        </w:rPr>
        <w:t xml:space="preserve">1. </w:t>
      </w:r>
      <w:r>
        <w:rPr>
          <w:rtl/>
          <w:lang w:bidi="fa-IR"/>
        </w:rPr>
        <w:t>بحار الأنوار : 2 / 55 / 28</w:t>
      </w:r>
      <w:r>
        <w:rPr>
          <w:lang w:bidi="fa-IR"/>
        </w:rPr>
        <w:t xml:space="preserve"> .</w:t>
      </w:r>
    </w:p>
    <w:p w:rsidR="00BF20E7" w:rsidRDefault="00BF20E7" w:rsidP="00BF20E7">
      <w:pPr>
        <w:pStyle w:val="libFootnote"/>
        <w:rPr>
          <w:lang w:bidi="fa-IR"/>
        </w:rPr>
      </w:pPr>
      <w:r>
        <w:rPr>
          <w:lang w:bidi="fa-IR"/>
        </w:rPr>
        <w:t>2. Bihar al-Anwar, v. 2, p. 55, no. 28</w:t>
      </w:r>
    </w:p>
    <w:p w:rsidR="00BF20E7" w:rsidRDefault="00BF20E7" w:rsidP="00BF20E7">
      <w:pPr>
        <w:pStyle w:val="libFootnote"/>
        <w:rPr>
          <w:lang w:bidi="fa-IR"/>
        </w:rPr>
      </w:pPr>
      <w:r>
        <w:rPr>
          <w:lang w:bidi="fa-IR"/>
        </w:rPr>
        <w:lastRenderedPageBreak/>
        <w:t xml:space="preserve">3. </w:t>
      </w:r>
      <w:r>
        <w:rPr>
          <w:rtl/>
          <w:lang w:bidi="fa-IR"/>
        </w:rPr>
        <w:t>الترغيب والترهيب : 3 / 540 / 51</w:t>
      </w:r>
      <w:r>
        <w:rPr>
          <w:lang w:bidi="fa-IR"/>
        </w:rPr>
        <w:t xml:space="preserve"> .</w:t>
      </w:r>
    </w:p>
    <w:p w:rsidR="00BF20E7" w:rsidRDefault="00BF20E7" w:rsidP="00BF20E7">
      <w:pPr>
        <w:pStyle w:val="libFootnote"/>
        <w:rPr>
          <w:lang w:bidi="fa-IR"/>
        </w:rPr>
      </w:pPr>
      <w:r>
        <w:rPr>
          <w:lang w:bidi="fa-IR"/>
        </w:rPr>
        <w:t>4. al-Targhib wa al-Tarhib, v. 3, p. 540, no. 51</w:t>
      </w:r>
    </w:p>
    <w:p w:rsidR="00BF20E7" w:rsidRDefault="00BF20E7" w:rsidP="00BF20E7">
      <w:pPr>
        <w:pStyle w:val="libFootnote"/>
        <w:rPr>
          <w:lang w:bidi="fa-IR"/>
        </w:rPr>
      </w:pPr>
      <w:r>
        <w:rPr>
          <w:lang w:bidi="fa-IR"/>
        </w:rPr>
        <w:t xml:space="preserve">5. </w:t>
      </w:r>
      <w:r>
        <w:rPr>
          <w:rtl/>
          <w:lang w:bidi="fa-IR"/>
        </w:rPr>
        <w:t>الترغيب والترهيب : 3 / 537 / 46</w:t>
      </w:r>
      <w:r>
        <w:rPr>
          <w:lang w:bidi="fa-IR"/>
        </w:rPr>
        <w:t xml:space="preserve"> .</w:t>
      </w:r>
    </w:p>
    <w:p w:rsidR="00BF20E7" w:rsidRDefault="00BF20E7" w:rsidP="00BF20E7">
      <w:pPr>
        <w:pStyle w:val="libFootnote"/>
        <w:rPr>
          <w:lang w:bidi="fa-IR"/>
        </w:rPr>
      </w:pPr>
      <w:r>
        <w:rPr>
          <w:lang w:bidi="fa-IR"/>
        </w:rPr>
        <w:t>6. Ibid. v. 3, p. 537, no. 46</w:t>
      </w:r>
    </w:p>
    <w:p w:rsidR="00BF20E7" w:rsidRDefault="00BF20E7" w:rsidP="00BF20E7">
      <w:pPr>
        <w:pStyle w:val="libFootnote"/>
        <w:rPr>
          <w:lang w:bidi="fa-IR"/>
        </w:rPr>
      </w:pPr>
      <w:r>
        <w:rPr>
          <w:lang w:bidi="fa-IR"/>
        </w:rPr>
        <w:t xml:space="preserve">7. </w:t>
      </w:r>
      <w:r>
        <w:rPr>
          <w:rtl/>
          <w:lang w:bidi="fa-IR"/>
        </w:rPr>
        <w:t>الأمالي للصدوق : 85 / 53</w:t>
      </w:r>
      <w:r>
        <w:rPr>
          <w:lang w:bidi="fa-IR"/>
        </w:rPr>
        <w:t xml:space="preserve"> .</w:t>
      </w:r>
    </w:p>
    <w:p w:rsidR="00BF20E7" w:rsidRDefault="00BF20E7" w:rsidP="00BF20E7">
      <w:pPr>
        <w:pStyle w:val="libFootnote"/>
        <w:rPr>
          <w:lang w:bidi="fa-IR"/>
        </w:rPr>
      </w:pPr>
      <w:r>
        <w:rPr>
          <w:lang w:bidi="fa-IR"/>
        </w:rPr>
        <w:t>8. Amali al-Saduq, p. 37, no. 4</w:t>
      </w:r>
    </w:p>
    <w:p w:rsidR="00BF20E7" w:rsidRDefault="00BF20E7" w:rsidP="00BF20E7">
      <w:pPr>
        <w:pStyle w:val="libFootnote"/>
        <w:rPr>
          <w:lang w:bidi="fa-IR"/>
        </w:rPr>
      </w:pPr>
      <w:r>
        <w:rPr>
          <w:lang w:bidi="fa-IR"/>
        </w:rPr>
        <w:t xml:space="preserve">9. </w:t>
      </w:r>
      <w:r>
        <w:rPr>
          <w:rtl/>
          <w:lang w:bidi="fa-IR"/>
        </w:rPr>
        <w:t>غرر الحكم : 6283</w:t>
      </w:r>
      <w:r>
        <w:rPr>
          <w:lang w:bidi="fa-IR"/>
        </w:rPr>
        <w:t xml:space="preserve"> .</w:t>
      </w:r>
    </w:p>
    <w:p w:rsidR="00BF20E7" w:rsidRDefault="00BF20E7" w:rsidP="00BF20E7">
      <w:pPr>
        <w:pStyle w:val="libFootnote"/>
        <w:rPr>
          <w:lang w:bidi="fa-IR"/>
        </w:rPr>
      </w:pPr>
      <w:r>
        <w:rPr>
          <w:lang w:bidi="fa-IR"/>
        </w:rPr>
        <w:t>10. Ghurar al-Hikam, no. 6283</w:t>
      </w:r>
    </w:p>
    <w:p w:rsidR="00BF20E7" w:rsidRDefault="00BF20E7" w:rsidP="00BF20E7">
      <w:pPr>
        <w:pStyle w:val="libFootnote"/>
        <w:rPr>
          <w:lang w:bidi="fa-IR"/>
        </w:rPr>
      </w:pPr>
      <w:r>
        <w:rPr>
          <w:lang w:bidi="fa-IR"/>
        </w:rPr>
        <w:t xml:space="preserve">11. </w:t>
      </w:r>
      <w:r>
        <w:rPr>
          <w:rtl/>
          <w:lang w:bidi="fa-IR"/>
        </w:rPr>
        <w:t>غرر الحكم : 2637</w:t>
      </w:r>
      <w:r>
        <w:rPr>
          <w:lang w:bidi="fa-IR"/>
        </w:rPr>
        <w:t xml:space="preserve"> .</w:t>
      </w:r>
    </w:p>
    <w:p w:rsidR="00BF20E7" w:rsidRDefault="00BF20E7" w:rsidP="00BF20E7">
      <w:pPr>
        <w:pStyle w:val="libFootnote"/>
        <w:rPr>
          <w:lang w:bidi="fa-IR"/>
        </w:rPr>
      </w:pPr>
      <w:r>
        <w:rPr>
          <w:lang w:bidi="fa-IR"/>
        </w:rPr>
        <w:t>12. Ibid. no. 2637</w:t>
      </w:r>
    </w:p>
    <w:p w:rsidR="00BF20E7" w:rsidRDefault="00BF20E7" w:rsidP="00BF20E7">
      <w:pPr>
        <w:pStyle w:val="libFootnote"/>
        <w:rPr>
          <w:lang w:bidi="fa-IR"/>
        </w:rPr>
      </w:pPr>
      <w:r>
        <w:rPr>
          <w:lang w:bidi="fa-IR"/>
        </w:rPr>
        <w:t xml:space="preserve">13. </w:t>
      </w:r>
      <w:r>
        <w:rPr>
          <w:rtl/>
          <w:lang w:bidi="fa-IR"/>
        </w:rPr>
        <w:t>بحار الأنوار : 78 / 127 / 10</w:t>
      </w:r>
      <w:r>
        <w:rPr>
          <w:lang w:bidi="fa-IR"/>
        </w:rPr>
        <w:t xml:space="preserve"> .</w:t>
      </w:r>
    </w:p>
    <w:p w:rsidR="00BF20E7" w:rsidRDefault="00BF20E7" w:rsidP="00BF20E7">
      <w:pPr>
        <w:pStyle w:val="libFootnote"/>
        <w:rPr>
          <w:lang w:bidi="fa-IR"/>
        </w:rPr>
      </w:pPr>
      <w:r>
        <w:rPr>
          <w:lang w:bidi="fa-IR"/>
        </w:rPr>
        <w:t>14. Bihar al-Anwar, v. 78, p. 127, no. 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46" w:name="_Toc484340911"/>
      <w:bookmarkStart w:id="847" w:name="_Toc485893748"/>
      <w:r>
        <w:rPr>
          <w:lang w:bidi="fa-IR"/>
        </w:rPr>
        <w:lastRenderedPageBreak/>
        <w:t xml:space="preserve">1613 - </w:t>
      </w:r>
      <w:r>
        <w:rPr>
          <w:rtl/>
          <w:lang w:bidi="fa-IR"/>
        </w:rPr>
        <w:t>ذَمُّ فُضولِ الكَلامِ‏</w:t>
      </w:r>
      <w:bookmarkEnd w:id="846"/>
      <w:bookmarkEnd w:id="847"/>
    </w:p>
    <w:p w:rsidR="00BF20E7" w:rsidRDefault="00BF20E7" w:rsidP="005F6981">
      <w:pPr>
        <w:pStyle w:val="Heading2Center"/>
        <w:rPr>
          <w:lang w:bidi="fa-IR"/>
        </w:rPr>
      </w:pPr>
      <w:bookmarkStart w:id="848" w:name="_Toc484340912"/>
      <w:bookmarkStart w:id="849" w:name="_Toc485893749"/>
      <w:r>
        <w:rPr>
          <w:lang w:bidi="fa-IR"/>
        </w:rPr>
        <w:t>1613. THE CENSURE OF MEDDLESOME SPEECH</w:t>
      </w:r>
      <w:bookmarkEnd w:id="848"/>
      <w:bookmarkEnd w:id="849"/>
    </w:p>
    <w:p w:rsidR="00BF20E7" w:rsidRDefault="00BF20E7" w:rsidP="00CD431C">
      <w:pPr>
        <w:pStyle w:val="libAr"/>
        <w:rPr>
          <w:lang w:bidi="fa-IR"/>
        </w:rPr>
      </w:pPr>
      <w:r w:rsidRPr="00C65E9C">
        <w:rPr>
          <w:rStyle w:val="libBold1Char"/>
          <w:rFonts w:hint="cs"/>
          <w:rtl/>
        </w:rPr>
        <w:t>5585.</w:t>
      </w:r>
      <w:r>
        <w:rPr>
          <w:rtl/>
          <w:lang w:bidi="fa-IR"/>
        </w:rPr>
        <w:t xml:space="preserve"> الإمامُ عليٌّ عليه السلام : إيّاكَ وفضولَ الكلامِ ؛ فإنّهُ يُظهِرُ مِن عُيوبِكَ ما بَطَنَ ، ويُحَرِّكُ علَيكَ مِن أعدائكَ ما سَكَنَ .</w:t>
      </w:r>
      <w:r>
        <w:rPr>
          <w:rStyle w:val="libFootnotenumChar"/>
          <w:rFonts w:hint="cs"/>
          <w:rtl/>
        </w:rPr>
        <w:t>1</w:t>
      </w:r>
    </w:p>
    <w:p w:rsidR="00BF20E7" w:rsidRDefault="00BF20E7" w:rsidP="00BF20E7">
      <w:pPr>
        <w:pStyle w:val="libNormal"/>
        <w:rPr>
          <w:lang w:bidi="fa-IR"/>
        </w:rPr>
      </w:pPr>
      <w:r w:rsidRPr="00C65E9C">
        <w:rPr>
          <w:rStyle w:val="libBold1Char"/>
        </w:rPr>
        <w:t>5585.</w:t>
      </w:r>
      <w:r>
        <w:rPr>
          <w:lang w:bidi="fa-IR"/>
        </w:rPr>
        <w:t xml:space="preserve"> Imam Ali </w:t>
      </w:r>
      <w:r>
        <w:t>(AS)</w:t>
      </w:r>
      <w:r>
        <w:rPr>
          <w:lang w:bidi="fa-IR"/>
        </w:rPr>
        <w:t xml:space="preserve"> said, 'Beware of meddlesome speech, for it exposes your faults that were hidden and provokes your enemies who were silent.' </w:t>
      </w:r>
      <w:r>
        <w:rPr>
          <w:rStyle w:val="libFootnotenumChar"/>
        </w:rPr>
        <w:t>2</w:t>
      </w:r>
    </w:p>
    <w:p w:rsidR="00BF20E7" w:rsidRDefault="00BF20E7" w:rsidP="00CD431C">
      <w:pPr>
        <w:pStyle w:val="libAr"/>
        <w:rPr>
          <w:lang w:bidi="fa-IR"/>
        </w:rPr>
      </w:pPr>
      <w:r w:rsidRPr="00C65E9C">
        <w:rPr>
          <w:rStyle w:val="libBold1Char"/>
          <w:rFonts w:hint="cs"/>
          <w:rtl/>
        </w:rPr>
        <w:t>5586.</w:t>
      </w:r>
      <w:r>
        <w:rPr>
          <w:rtl/>
          <w:lang w:bidi="fa-IR"/>
        </w:rPr>
        <w:t xml:space="preserve"> الإمامُ عليٌّ عليه السلام : طوبى‏ لِمَن ... أنفَقَ الفَضلَ مِن مالِهِ ، وأمسَكَ الفَضلَ مِن لِسانِهِ .</w:t>
      </w:r>
      <w:r>
        <w:rPr>
          <w:rStyle w:val="libFootnotenumChar"/>
          <w:rFonts w:hint="cs"/>
          <w:rtl/>
        </w:rPr>
        <w:t>3</w:t>
      </w:r>
    </w:p>
    <w:p w:rsidR="00BF20E7" w:rsidRDefault="00BF20E7" w:rsidP="00BF20E7">
      <w:pPr>
        <w:pStyle w:val="libNormal"/>
        <w:rPr>
          <w:lang w:bidi="fa-IR"/>
        </w:rPr>
      </w:pPr>
      <w:r w:rsidRPr="00C65E9C">
        <w:rPr>
          <w:rStyle w:val="libBold1Char"/>
        </w:rPr>
        <w:t>5586.</w:t>
      </w:r>
      <w:r>
        <w:rPr>
          <w:lang w:bidi="fa-IR"/>
        </w:rPr>
        <w:t xml:space="preserve"> Imam Ali </w:t>
      </w:r>
      <w:r>
        <w:t>(AS)</w:t>
      </w:r>
      <w:r>
        <w:rPr>
          <w:lang w:bidi="fa-IR"/>
        </w:rPr>
        <w:t xml:space="preserve"> said, 'Blessed be he who... donates the excess from his money, and retains the excess in his speech.' </w:t>
      </w:r>
      <w:r>
        <w:rPr>
          <w:rStyle w:val="libFootnotenumChar"/>
        </w:rPr>
        <w:t>4</w:t>
      </w:r>
    </w:p>
    <w:p w:rsidR="00BF20E7" w:rsidRDefault="00BF20E7" w:rsidP="00CD431C">
      <w:pPr>
        <w:pStyle w:val="libAr"/>
        <w:rPr>
          <w:lang w:bidi="fa-IR"/>
        </w:rPr>
      </w:pPr>
      <w:r w:rsidRPr="00C65E9C">
        <w:rPr>
          <w:rStyle w:val="libBold1Char"/>
          <w:rFonts w:hint="cs"/>
          <w:rtl/>
        </w:rPr>
        <w:t>5587.</w:t>
      </w:r>
      <w:r>
        <w:rPr>
          <w:rtl/>
          <w:lang w:bidi="fa-IR"/>
        </w:rPr>
        <w:t xml:space="preserve"> الإمامُ الصّادقُ عليه السلام : العالِمُ لا يَتَكلَّمُ بالفُضولِ .</w:t>
      </w:r>
      <w:r>
        <w:rPr>
          <w:rStyle w:val="libFootnotenumChar"/>
          <w:rFonts w:hint="cs"/>
          <w:rtl/>
        </w:rPr>
        <w:t>5</w:t>
      </w:r>
    </w:p>
    <w:p w:rsidR="00BF20E7" w:rsidRDefault="00BF20E7" w:rsidP="00BF20E7">
      <w:pPr>
        <w:pStyle w:val="libNormal"/>
        <w:rPr>
          <w:lang w:bidi="fa-IR"/>
        </w:rPr>
      </w:pPr>
      <w:r w:rsidRPr="00C65E9C">
        <w:rPr>
          <w:rStyle w:val="libBold1Char"/>
        </w:rPr>
        <w:t>5587.</w:t>
      </w:r>
      <w:r>
        <w:rPr>
          <w:lang w:bidi="fa-IR"/>
        </w:rPr>
        <w:t xml:space="preserve"> Imam al-Sadiq </w:t>
      </w:r>
      <w:r>
        <w:t>(AS)</w:t>
      </w:r>
      <w:r>
        <w:rPr>
          <w:lang w:bidi="fa-IR"/>
        </w:rPr>
        <w:t xml:space="preserve"> said, 'The knowledgeable one does not speak meddlesomely.'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850" w:name="_Toc484340913"/>
      <w:bookmarkStart w:id="851" w:name="_Toc485893750"/>
      <w:r>
        <w:rPr>
          <w:lang w:bidi="fa-IR"/>
        </w:rPr>
        <w:t>Notes</w:t>
      </w:r>
      <w:bookmarkEnd w:id="850"/>
      <w:bookmarkEnd w:id="851"/>
    </w:p>
    <w:p w:rsidR="00BF20E7" w:rsidRDefault="00BF20E7" w:rsidP="00BF20E7">
      <w:pPr>
        <w:pStyle w:val="libFootnote"/>
        <w:rPr>
          <w:lang w:bidi="fa-IR"/>
        </w:rPr>
      </w:pPr>
      <w:r>
        <w:rPr>
          <w:lang w:bidi="fa-IR"/>
        </w:rPr>
        <w:t xml:space="preserve">1. </w:t>
      </w:r>
      <w:r>
        <w:rPr>
          <w:rtl/>
          <w:lang w:bidi="fa-IR"/>
        </w:rPr>
        <w:t>غرر الحكم : 2720</w:t>
      </w:r>
      <w:r>
        <w:rPr>
          <w:lang w:bidi="fa-IR"/>
        </w:rPr>
        <w:t xml:space="preserve"> .</w:t>
      </w:r>
    </w:p>
    <w:p w:rsidR="00BF20E7" w:rsidRDefault="00BF20E7" w:rsidP="00BF20E7">
      <w:pPr>
        <w:pStyle w:val="libFootnote"/>
        <w:rPr>
          <w:lang w:bidi="fa-IR"/>
        </w:rPr>
      </w:pPr>
      <w:r>
        <w:rPr>
          <w:lang w:bidi="fa-IR"/>
        </w:rPr>
        <w:t>2. Ghurar al-Hikam, no. 2720</w:t>
      </w:r>
    </w:p>
    <w:p w:rsidR="00BF20E7" w:rsidRDefault="00BF20E7" w:rsidP="00BF20E7">
      <w:pPr>
        <w:pStyle w:val="libFootnote"/>
        <w:rPr>
          <w:lang w:bidi="fa-IR"/>
        </w:rPr>
      </w:pPr>
      <w:r>
        <w:rPr>
          <w:lang w:bidi="fa-IR"/>
        </w:rPr>
        <w:t xml:space="preserve">3. </w:t>
      </w:r>
      <w:r>
        <w:rPr>
          <w:rtl/>
          <w:lang w:bidi="fa-IR"/>
        </w:rPr>
        <w:t>نهج البلاغة : الحكمة 123</w:t>
      </w:r>
      <w:r>
        <w:rPr>
          <w:lang w:bidi="fa-IR"/>
        </w:rPr>
        <w:t xml:space="preserve"> .</w:t>
      </w:r>
    </w:p>
    <w:p w:rsidR="00BF20E7" w:rsidRDefault="00BF20E7" w:rsidP="00BF20E7">
      <w:pPr>
        <w:pStyle w:val="libFootnote"/>
        <w:rPr>
          <w:lang w:bidi="fa-IR"/>
        </w:rPr>
      </w:pPr>
      <w:r>
        <w:rPr>
          <w:lang w:bidi="fa-IR"/>
        </w:rPr>
        <w:t>4. Nahj al-Balagha, Saying 123</w:t>
      </w:r>
    </w:p>
    <w:p w:rsidR="00BF20E7" w:rsidRDefault="00BF20E7" w:rsidP="00BF20E7">
      <w:pPr>
        <w:pStyle w:val="libFootnote"/>
        <w:rPr>
          <w:lang w:bidi="fa-IR"/>
        </w:rPr>
      </w:pPr>
      <w:r>
        <w:rPr>
          <w:lang w:bidi="fa-IR"/>
        </w:rPr>
        <w:t xml:space="preserve">5. </w:t>
      </w:r>
      <w:r>
        <w:rPr>
          <w:rtl/>
          <w:lang w:bidi="fa-IR"/>
        </w:rPr>
        <w:t>مشكاة الأنوار : 551 / 1850</w:t>
      </w:r>
      <w:r>
        <w:rPr>
          <w:lang w:bidi="fa-IR"/>
        </w:rPr>
        <w:t xml:space="preserve"> .</w:t>
      </w:r>
    </w:p>
    <w:p w:rsidR="00BF20E7" w:rsidRDefault="00BF20E7" w:rsidP="00BF20E7">
      <w:pPr>
        <w:pStyle w:val="libFootnote"/>
        <w:rPr>
          <w:lang w:bidi="fa-IR"/>
        </w:rPr>
      </w:pPr>
      <w:r>
        <w:rPr>
          <w:lang w:bidi="fa-IR"/>
        </w:rPr>
        <w:t>6. Mishkat al-Anwar, p. 551, no. 1850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52" w:name="_Toc484340914"/>
      <w:bookmarkStart w:id="853" w:name="_Toc485893751"/>
      <w:r>
        <w:rPr>
          <w:lang w:bidi="fa-IR"/>
        </w:rPr>
        <w:lastRenderedPageBreak/>
        <w:t xml:space="preserve">1614 - </w:t>
      </w:r>
      <w:r>
        <w:rPr>
          <w:rtl/>
          <w:lang w:bidi="fa-IR"/>
        </w:rPr>
        <w:t>النَّهيُ عَن كَثرَةِ الكَلامِ‏</w:t>
      </w:r>
      <w:bookmarkEnd w:id="852"/>
      <w:bookmarkEnd w:id="853"/>
    </w:p>
    <w:p w:rsidR="00BF20E7" w:rsidRDefault="00BF20E7" w:rsidP="005F6981">
      <w:pPr>
        <w:pStyle w:val="Heading2Center"/>
        <w:rPr>
          <w:lang w:bidi="fa-IR"/>
        </w:rPr>
      </w:pPr>
      <w:bookmarkStart w:id="854" w:name="_Toc484340915"/>
      <w:bookmarkStart w:id="855" w:name="_Toc485893752"/>
      <w:r>
        <w:rPr>
          <w:lang w:bidi="fa-IR"/>
        </w:rPr>
        <w:t>1614. THE PROHIBITION OF SPEAKING</w:t>
      </w:r>
      <w:bookmarkEnd w:id="854"/>
      <w:bookmarkEnd w:id="855"/>
    </w:p>
    <w:p w:rsidR="00BF20E7" w:rsidRDefault="00BF20E7" w:rsidP="00CD431C">
      <w:pPr>
        <w:pStyle w:val="libAr"/>
        <w:rPr>
          <w:lang w:bidi="fa-IR"/>
        </w:rPr>
      </w:pPr>
      <w:r w:rsidRPr="00C65E9C">
        <w:rPr>
          <w:rStyle w:val="libBold1Char"/>
          <w:rFonts w:hint="cs"/>
          <w:rtl/>
        </w:rPr>
        <w:t>5588.</w:t>
      </w:r>
      <w:r>
        <w:rPr>
          <w:rtl/>
          <w:lang w:bidi="fa-IR"/>
        </w:rPr>
        <w:t xml:space="preserve"> الخضرُ عليه السلام - مِن وصاياهُ لِموسى‏ عليه السلام - : لا تكونَنَّ مِكثاراً بالنُطقِ مِهذاراً ، فإنّ كَثرَةَ النُّطقِ تَشينُ العُلَماءَ ، وتُبدي مَساويَ السُّخَفاءِ .</w:t>
      </w:r>
      <w:r>
        <w:rPr>
          <w:rStyle w:val="libFootnotenumChar"/>
          <w:rFonts w:hint="cs"/>
          <w:rtl/>
        </w:rPr>
        <w:t>1</w:t>
      </w:r>
    </w:p>
    <w:p w:rsidR="00BF20E7" w:rsidRDefault="00BF20E7" w:rsidP="00BF20E7">
      <w:pPr>
        <w:pStyle w:val="libNormal"/>
        <w:rPr>
          <w:lang w:bidi="fa-IR"/>
        </w:rPr>
      </w:pPr>
      <w:r w:rsidRPr="00C65E9C">
        <w:rPr>
          <w:rStyle w:val="libBold1Char"/>
        </w:rPr>
        <w:t>5588.</w:t>
      </w:r>
      <w:r>
        <w:rPr>
          <w:lang w:bidi="fa-IR"/>
        </w:rPr>
        <w:t xml:space="preserve"> Prophet Khidr </w:t>
      </w:r>
      <w:r>
        <w:t>(AS)</w:t>
      </w:r>
      <w:r>
        <w:rPr>
          <w:lang w:bidi="fa-IR"/>
        </w:rPr>
        <w:t xml:space="preserve">, in his advice to Prophet Moses </w:t>
      </w:r>
      <w:r>
        <w:t>(AS)</w:t>
      </w:r>
      <w:r>
        <w:rPr>
          <w:lang w:bidi="fa-IR"/>
        </w:rPr>
        <w:t xml:space="preserve"> said, 'Do not be talkative and a prattler in speaking, for excessive speech disgraces the knowledgeable and shows up the faults of the foolish.' </w:t>
      </w:r>
      <w:r>
        <w:rPr>
          <w:rStyle w:val="libFootnotenumChar"/>
        </w:rPr>
        <w:t>2</w:t>
      </w:r>
    </w:p>
    <w:p w:rsidR="00BF20E7" w:rsidRDefault="00BF20E7" w:rsidP="00CD431C">
      <w:pPr>
        <w:pStyle w:val="libAr"/>
        <w:rPr>
          <w:lang w:bidi="fa-IR"/>
        </w:rPr>
      </w:pPr>
      <w:r w:rsidRPr="00C65E9C">
        <w:rPr>
          <w:rStyle w:val="libBold1Char"/>
          <w:rFonts w:hint="cs"/>
          <w:rtl/>
        </w:rPr>
        <w:t>5589.</w:t>
      </w:r>
      <w:r>
        <w:rPr>
          <w:rtl/>
          <w:lang w:bidi="fa-IR"/>
        </w:rPr>
        <w:t xml:space="preserve"> رسولُ اللَّهِ صلى اللَّه عليه وآله : لا تُكثِرُوا الكلامَ بغيرِ ذِكرِ اللَّهِ ؛ فإنَّ كَثرَةَ الكلامِ بغَيرِ ذِكرِ اللَّهِ قَسوَةُ القَلبِ، إنّ أبعَدَ النّاسِ مِن اللَّهِ القَلبُ القاسي .</w:t>
      </w:r>
      <w:r>
        <w:rPr>
          <w:rStyle w:val="libFootnotenumChar"/>
          <w:rFonts w:hint="cs"/>
          <w:rtl/>
        </w:rPr>
        <w:t>3</w:t>
      </w:r>
    </w:p>
    <w:p w:rsidR="00BF20E7" w:rsidRDefault="00BF20E7" w:rsidP="00BF20E7">
      <w:pPr>
        <w:pStyle w:val="libNormal"/>
        <w:rPr>
          <w:lang w:bidi="fa-IR"/>
        </w:rPr>
      </w:pPr>
      <w:r w:rsidRPr="00C65E9C">
        <w:rPr>
          <w:rStyle w:val="libBold1Char"/>
        </w:rPr>
        <w:t>5589.</w:t>
      </w:r>
      <w:r>
        <w:rPr>
          <w:lang w:bidi="fa-IR"/>
        </w:rPr>
        <w:t xml:space="preserve"> The Prophet </w:t>
      </w:r>
      <w:r>
        <w:t>(SAWA)</w:t>
      </w:r>
      <w:r>
        <w:rPr>
          <w:lang w:bidi="fa-IR"/>
        </w:rPr>
        <w:t xml:space="preserve"> said, 'Do not speak a lot without the remembrance of Allah, for excessive speech without the remembrance of Allah hardens the heart. The farthest of people away from Allah are the hard-hearted.' </w:t>
      </w:r>
      <w:r>
        <w:rPr>
          <w:rStyle w:val="libFootnotenumChar"/>
        </w:rPr>
        <w:t>4</w:t>
      </w:r>
    </w:p>
    <w:p w:rsidR="00BF20E7" w:rsidRDefault="00BF20E7" w:rsidP="00CD431C">
      <w:pPr>
        <w:pStyle w:val="libAr"/>
        <w:rPr>
          <w:lang w:bidi="fa-IR"/>
        </w:rPr>
      </w:pPr>
      <w:r w:rsidRPr="00C65E9C">
        <w:rPr>
          <w:rStyle w:val="libBold1Char"/>
          <w:rFonts w:hint="cs"/>
          <w:rtl/>
        </w:rPr>
        <w:t>5590.</w:t>
      </w:r>
      <w:r>
        <w:rPr>
          <w:rtl/>
          <w:lang w:bidi="fa-IR"/>
        </w:rPr>
        <w:t xml:space="preserve"> الإمامُ عليٌّ عليه السلام: إيّاكَ وكَثرَةَ الكَلامِ ؛ فإنّهُ يُكثِرُ الزَّلَلَ ويُورِثُ المَلَلَ .</w:t>
      </w:r>
      <w:r>
        <w:rPr>
          <w:rStyle w:val="libFootnotenumChar"/>
          <w:rFonts w:hint="cs"/>
          <w:rtl/>
        </w:rPr>
        <w:t>5</w:t>
      </w:r>
    </w:p>
    <w:p w:rsidR="00BF20E7" w:rsidRDefault="00BF20E7" w:rsidP="00BF20E7">
      <w:pPr>
        <w:pStyle w:val="libNormal"/>
        <w:rPr>
          <w:lang w:bidi="fa-IR"/>
        </w:rPr>
      </w:pPr>
      <w:r w:rsidRPr="00C65E9C">
        <w:rPr>
          <w:rStyle w:val="libBold1Char"/>
        </w:rPr>
        <w:t>5590.</w:t>
      </w:r>
      <w:r>
        <w:rPr>
          <w:lang w:bidi="fa-IR"/>
        </w:rPr>
        <w:t xml:space="preserve"> Imam Ali </w:t>
      </w:r>
      <w:r>
        <w:t>(AS)</w:t>
      </w:r>
      <w:r>
        <w:rPr>
          <w:lang w:bidi="fa-IR"/>
        </w:rPr>
        <w:t xml:space="preserve"> said, 'Beware of speaking too much, for it increases mistakes and engenders boredom.' </w:t>
      </w:r>
      <w:r>
        <w:rPr>
          <w:rStyle w:val="libFootnotenumChar"/>
        </w:rPr>
        <w:t>6</w:t>
      </w:r>
    </w:p>
    <w:p w:rsidR="00BF20E7" w:rsidRDefault="00BF20E7" w:rsidP="00CD431C">
      <w:pPr>
        <w:pStyle w:val="libAr"/>
        <w:rPr>
          <w:lang w:bidi="fa-IR"/>
        </w:rPr>
      </w:pPr>
      <w:r w:rsidRPr="00C65E9C">
        <w:rPr>
          <w:rStyle w:val="libBold1Char"/>
          <w:rFonts w:hint="cs"/>
          <w:rtl/>
        </w:rPr>
        <w:t>5591.</w:t>
      </w:r>
      <w:r>
        <w:rPr>
          <w:rtl/>
          <w:lang w:bidi="fa-IR"/>
        </w:rPr>
        <w:t xml:space="preserve"> الإمامُ عليٌّ عليه السلام : إذا تَمَّ العَقلُ نَقَصَ الكلامُ .</w:t>
      </w:r>
      <w:r>
        <w:rPr>
          <w:rStyle w:val="libFootnotenumChar"/>
          <w:rFonts w:hint="cs"/>
          <w:rtl/>
        </w:rPr>
        <w:t>7</w:t>
      </w:r>
    </w:p>
    <w:p w:rsidR="00BF20E7" w:rsidRDefault="00BF20E7" w:rsidP="00BF20E7">
      <w:pPr>
        <w:pStyle w:val="libNormal"/>
        <w:rPr>
          <w:lang w:bidi="fa-IR"/>
        </w:rPr>
      </w:pPr>
      <w:r w:rsidRPr="00C65E9C">
        <w:rPr>
          <w:rStyle w:val="libBold1Char"/>
        </w:rPr>
        <w:t>5591.</w:t>
      </w:r>
      <w:r>
        <w:rPr>
          <w:lang w:bidi="fa-IR"/>
        </w:rPr>
        <w:t xml:space="preserve"> Imam Ali </w:t>
      </w:r>
      <w:r>
        <w:t>(AS)</w:t>
      </w:r>
      <w:r>
        <w:rPr>
          <w:lang w:bidi="fa-IR"/>
        </w:rPr>
        <w:t xml:space="preserve"> said, 'When the intellect is perfected speaking decreases.' </w:t>
      </w:r>
      <w:r>
        <w:rPr>
          <w:rStyle w:val="libFootnotenumChar"/>
        </w:rPr>
        <w:t>8</w:t>
      </w:r>
    </w:p>
    <w:p w:rsidR="00BF20E7" w:rsidRDefault="00BF20E7" w:rsidP="00CD431C">
      <w:pPr>
        <w:pStyle w:val="libAr"/>
        <w:rPr>
          <w:lang w:bidi="fa-IR"/>
        </w:rPr>
      </w:pPr>
      <w:r w:rsidRPr="00C65E9C">
        <w:rPr>
          <w:rStyle w:val="libBold1Char"/>
          <w:rFonts w:hint="cs"/>
          <w:rtl/>
        </w:rPr>
        <w:t>5592.</w:t>
      </w:r>
      <w:r>
        <w:rPr>
          <w:rtl/>
          <w:lang w:bidi="fa-IR"/>
        </w:rPr>
        <w:t xml:space="preserve"> الإمامُ عليٌّ عليه السلام : الكلامُ في وَثاقِكَ ما لم تَتَكلَّمْ بهِ ، فإذا تَكَلَّمتَ بهِ صِرتَ في وَثاقِهِ ، فَاخزُنْ لِسانَكَ كما تَخزُنُ ذَهَبَكَ ووَرِقَكَ ، فَرُبَّ كَلِمَةٍ سَلَبَت نِعمَةً وجَلَبَت نِقمَةً .</w:t>
      </w:r>
      <w:r>
        <w:rPr>
          <w:rStyle w:val="libFootnotenumChar"/>
          <w:rFonts w:hint="cs"/>
          <w:rtl/>
        </w:rPr>
        <w:t>9</w:t>
      </w:r>
    </w:p>
    <w:p w:rsidR="00BF20E7" w:rsidRDefault="00BF20E7" w:rsidP="00BF20E7">
      <w:pPr>
        <w:pStyle w:val="libNormal"/>
        <w:rPr>
          <w:lang w:bidi="fa-IR"/>
        </w:rPr>
      </w:pPr>
      <w:r w:rsidRPr="00C65E9C">
        <w:rPr>
          <w:rStyle w:val="libBold1Char"/>
        </w:rPr>
        <w:t>5592.</w:t>
      </w:r>
      <w:r>
        <w:rPr>
          <w:lang w:bidi="fa-IR"/>
        </w:rPr>
        <w:t xml:space="preserve"> Imam Ali </w:t>
      </w:r>
      <w:r>
        <w:t>(AS)</w:t>
      </w:r>
      <w:r>
        <w:rPr>
          <w:lang w:bidi="fa-IR"/>
        </w:rPr>
        <w:t xml:space="preserve"> said, 'Your speech is in your shackle [power] as long as you do not speak, and when you speak you become shackled by it. So, guard your tongue like you guard your gold and silver, for many a word snatches away a blessing and brings down vengeance.' </w:t>
      </w:r>
      <w:r>
        <w:rPr>
          <w:rStyle w:val="libFootnotenumChar"/>
        </w:rPr>
        <w:t>10</w:t>
      </w:r>
    </w:p>
    <w:p w:rsidR="00BF20E7" w:rsidRDefault="00BF20E7" w:rsidP="00CD431C">
      <w:pPr>
        <w:pStyle w:val="libAr"/>
        <w:rPr>
          <w:lang w:bidi="fa-IR"/>
        </w:rPr>
      </w:pPr>
      <w:r w:rsidRPr="00C65E9C">
        <w:rPr>
          <w:rStyle w:val="libBold1Char"/>
          <w:rFonts w:hint="cs"/>
          <w:rtl/>
        </w:rPr>
        <w:t>5593.</w:t>
      </w:r>
      <w:r>
        <w:rPr>
          <w:rtl/>
          <w:lang w:bidi="fa-IR"/>
        </w:rPr>
        <w:t xml:space="preserve"> الإمامُ عليٌّ عليه السلام : إذا تَكَلَّمتَ بالكَلِمَةِ مَلَكَتكَ ، وإذا أمسَكتَها مَلَكتَها .</w:t>
      </w:r>
      <w:r>
        <w:rPr>
          <w:rStyle w:val="libFootnotenumChar"/>
          <w:rFonts w:hint="cs"/>
          <w:rtl/>
        </w:rPr>
        <w:t>11</w:t>
      </w:r>
    </w:p>
    <w:p w:rsidR="00BF20E7" w:rsidRDefault="00BF20E7" w:rsidP="00BF20E7">
      <w:pPr>
        <w:pStyle w:val="libNormal"/>
        <w:rPr>
          <w:lang w:bidi="fa-IR"/>
        </w:rPr>
      </w:pPr>
      <w:r w:rsidRPr="00C65E9C">
        <w:rPr>
          <w:rStyle w:val="libBold1Char"/>
        </w:rPr>
        <w:t>5593.</w:t>
      </w:r>
      <w:r>
        <w:rPr>
          <w:lang w:bidi="fa-IR"/>
        </w:rPr>
        <w:t xml:space="preserve"> Imam Ali </w:t>
      </w:r>
      <w:r>
        <w:t>(AS)</w:t>
      </w:r>
      <w:r>
        <w:rPr>
          <w:lang w:bidi="fa-IR"/>
        </w:rPr>
        <w:t xml:space="preserve"> said, 'If you speak a word it possesses you and if you withhold it you possess it.' </w:t>
      </w:r>
      <w:r>
        <w:rPr>
          <w:rStyle w:val="libFootnotenumChar"/>
        </w:rPr>
        <w:t>12</w:t>
      </w:r>
    </w:p>
    <w:p w:rsidR="00BF20E7" w:rsidRDefault="00BF20E7" w:rsidP="00CD431C">
      <w:pPr>
        <w:pStyle w:val="libAr"/>
        <w:rPr>
          <w:lang w:bidi="fa-IR"/>
        </w:rPr>
      </w:pPr>
      <w:r w:rsidRPr="00C65E9C">
        <w:rPr>
          <w:rStyle w:val="libBold1Char"/>
          <w:rFonts w:hint="cs"/>
          <w:rtl/>
        </w:rPr>
        <w:t>5594.</w:t>
      </w:r>
      <w:r>
        <w:rPr>
          <w:rtl/>
          <w:lang w:bidi="fa-IR"/>
        </w:rPr>
        <w:t xml:space="preserve"> الإمامُ عليٌّ عليه السلام : مَن عَلِمَ أنّ كلامَهُ مِن عَمَلِهِ قلّ كلامُهُ إلّا فيما يَعنيهِ .</w:t>
      </w:r>
      <w:r>
        <w:rPr>
          <w:rStyle w:val="libFootnotenumChar"/>
          <w:rFonts w:hint="cs"/>
          <w:rtl/>
        </w:rPr>
        <w:t>13</w:t>
      </w:r>
    </w:p>
    <w:p w:rsidR="00BF20E7" w:rsidRDefault="00BF20E7" w:rsidP="00BF20E7">
      <w:pPr>
        <w:pStyle w:val="libNormal"/>
        <w:rPr>
          <w:lang w:bidi="fa-IR"/>
        </w:rPr>
      </w:pPr>
      <w:r w:rsidRPr="00C65E9C">
        <w:rPr>
          <w:rStyle w:val="libBold1Char"/>
        </w:rPr>
        <w:t>5594.</w:t>
      </w:r>
      <w:r>
        <w:rPr>
          <w:lang w:bidi="fa-IR"/>
        </w:rPr>
        <w:t xml:space="preserve"> Imam Ali </w:t>
      </w:r>
      <w:r>
        <w:t>(AS)</w:t>
      </w:r>
      <w:r>
        <w:rPr>
          <w:lang w:bidi="fa-IR"/>
        </w:rPr>
        <w:t xml:space="preserve"> said, 'He who knows that his words form part of his actions, his words lessen except in that which concerns him.' </w:t>
      </w:r>
      <w:r>
        <w:rPr>
          <w:rStyle w:val="libFootnotenumChar"/>
        </w:rPr>
        <w:t>14</w:t>
      </w:r>
    </w:p>
    <w:p w:rsidR="00BF20E7" w:rsidRDefault="00BF20E7" w:rsidP="00CD431C">
      <w:pPr>
        <w:pStyle w:val="libAr"/>
        <w:rPr>
          <w:lang w:bidi="fa-IR"/>
        </w:rPr>
      </w:pPr>
      <w:r w:rsidRPr="00C65E9C">
        <w:rPr>
          <w:rStyle w:val="libBold1Char"/>
          <w:rFonts w:hint="cs"/>
          <w:rtl/>
        </w:rPr>
        <w:lastRenderedPageBreak/>
        <w:t>5595.</w:t>
      </w:r>
      <w:r>
        <w:rPr>
          <w:rtl/>
          <w:lang w:bidi="fa-IR"/>
        </w:rPr>
        <w:t xml:space="preserve"> الإمامُ عليٌّ عليه السلام : لا تَقُلْ ما لا تَعلَمُ ، بَل لا تَقُلْ كُلَّ ما تَعلَمُ ، فإنَّ اللَّهَ فَرَضَ على‏ جَوارِحِكَ كُلِّها فَرائضَ يَحتَجُّ بها علَيكَ يَومَ القِيامَةِ .</w:t>
      </w:r>
      <w:r>
        <w:rPr>
          <w:rStyle w:val="libFootnotenumChar"/>
          <w:rFonts w:hint="cs"/>
          <w:rtl/>
        </w:rPr>
        <w:t>15</w:t>
      </w:r>
    </w:p>
    <w:p w:rsidR="00BF20E7" w:rsidRDefault="00BF20E7" w:rsidP="00BF20E7">
      <w:pPr>
        <w:pStyle w:val="libNormal"/>
        <w:rPr>
          <w:lang w:bidi="fa-IR"/>
        </w:rPr>
      </w:pPr>
      <w:r w:rsidRPr="00C65E9C">
        <w:rPr>
          <w:rStyle w:val="libBold1Char"/>
        </w:rPr>
        <w:t>5595.</w:t>
      </w:r>
      <w:r>
        <w:rPr>
          <w:lang w:bidi="fa-IR"/>
        </w:rPr>
        <w:t xml:space="preserve"> Imam Ali </w:t>
      </w:r>
      <w:r>
        <w:t>(AS)</w:t>
      </w:r>
      <w:r>
        <w:rPr>
          <w:lang w:bidi="fa-IR"/>
        </w:rPr>
        <w:t xml:space="preserve"> said, 'Do not say what you do not know, or rather, do not say everything you know, for Allah prescribed obligations upon your body parts which He will use as proof against you on the Day of Resurrection .' </w:t>
      </w:r>
      <w:r>
        <w:rPr>
          <w:rStyle w:val="libFootnotenumChar"/>
        </w:rPr>
        <w:t>16</w:t>
      </w:r>
    </w:p>
    <w:p w:rsidR="00BF20E7" w:rsidRDefault="00BF20E7" w:rsidP="00CD431C">
      <w:pPr>
        <w:pStyle w:val="libAr"/>
        <w:rPr>
          <w:lang w:bidi="fa-IR"/>
        </w:rPr>
      </w:pPr>
      <w:r w:rsidRPr="00C65E9C">
        <w:rPr>
          <w:rStyle w:val="libBold1Char"/>
          <w:rFonts w:hint="cs"/>
          <w:rtl/>
        </w:rPr>
        <w:t>5596.</w:t>
      </w:r>
      <w:r>
        <w:rPr>
          <w:rtl/>
          <w:lang w:bidi="fa-IR"/>
        </w:rPr>
        <w:t xml:space="preserve"> الإمامُ عليٌّ عليه السلام : الكلامُ كالدَّواءِ ؛ قَليلُهُ يَنفَعُ ، وكَثيرُهُ قاتِلٌ .</w:t>
      </w:r>
      <w:r>
        <w:rPr>
          <w:rStyle w:val="libFootnotenumChar"/>
          <w:rFonts w:hint="cs"/>
          <w:rtl/>
        </w:rPr>
        <w:t>17</w:t>
      </w:r>
    </w:p>
    <w:p w:rsidR="00BF20E7" w:rsidRDefault="00BF20E7" w:rsidP="00BF20E7">
      <w:pPr>
        <w:pStyle w:val="libNormal"/>
        <w:rPr>
          <w:lang w:bidi="fa-IR"/>
        </w:rPr>
      </w:pPr>
      <w:r w:rsidRPr="00C65E9C">
        <w:rPr>
          <w:rStyle w:val="libBold1Char"/>
        </w:rPr>
        <w:t>5596.</w:t>
      </w:r>
      <w:r>
        <w:rPr>
          <w:lang w:bidi="fa-IR"/>
        </w:rPr>
        <w:t xml:space="preserve"> Imam Ali </w:t>
      </w:r>
      <w:r>
        <w:t>(AS)</w:t>
      </w:r>
      <w:r>
        <w:rPr>
          <w:lang w:bidi="fa-IR"/>
        </w:rPr>
        <w:t xml:space="preserve"> said, 'Speech is like medicine; a little bit of it benefits, and a lot of it kills.' </w:t>
      </w:r>
      <w:r>
        <w:rPr>
          <w:rStyle w:val="libFootnotenumChar"/>
        </w:rPr>
        <w:t>18</w:t>
      </w:r>
    </w:p>
    <w:p w:rsidR="00BF20E7" w:rsidRDefault="00BF20E7" w:rsidP="00CD431C">
      <w:pPr>
        <w:pStyle w:val="libAr"/>
        <w:rPr>
          <w:lang w:bidi="fa-IR"/>
        </w:rPr>
      </w:pPr>
      <w:r w:rsidRPr="00C65E9C">
        <w:rPr>
          <w:rStyle w:val="libBold1Char"/>
          <w:rFonts w:hint="cs"/>
          <w:rtl/>
        </w:rPr>
        <w:t>5597.</w:t>
      </w:r>
      <w:r>
        <w:rPr>
          <w:rtl/>
          <w:lang w:bidi="fa-IR"/>
        </w:rPr>
        <w:t xml:space="preserve"> الإمامُ عليٌّ عليه السلام : الكلامُ بَينَ خَلَّتَي سَوءٍ ، هُما : الإكثارُ والإقلالُ ، فالإكثارُ هَذَرٌ ، والإقلالُ عِيٌّ وحَصَرٌ .</w:t>
      </w:r>
      <w:r>
        <w:rPr>
          <w:rStyle w:val="libFootnotenumChar"/>
          <w:rFonts w:hint="cs"/>
          <w:rtl/>
        </w:rPr>
        <w:t>19</w:t>
      </w:r>
    </w:p>
    <w:p w:rsidR="00BF20E7" w:rsidRDefault="00BF20E7" w:rsidP="00BF20E7">
      <w:pPr>
        <w:pStyle w:val="libNormal"/>
        <w:rPr>
          <w:lang w:bidi="fa-IR"/>
        </w:rPr>
      </w:pPr>
      <w:r w:rsidRPr="00C65E9C">
        <w:rPr>
          <w:rStyle w:val="libBold1Char"/>
        </w:rPr>
        <w:t>5597.</w:t>
      </w:r>
      <w:r>
        <w:rPr>
          <w:lang w:bidi="fa-IR"/>
        </w:rPr>
        <w:t xml:space="preserve"> Imam Ali </w:t>
      </w:r>
      <w:r>
        <w:t>(AS)</w:t>
      </w:r>
      <w:r>
        <w:rPr>
          <w:lang w:bidi="fa-IR"/>
        </w:rPr>
        <w:t xml:space="preserve"> said, '[Balanced] Speech is between two attributes of badness, which are: excessive and too little [speech]; too much is prattle and too little is stammering and hesitation.' </w:t>
      </w:r>
      <w:r>
        <w:rPr>
          <w:rStyle w:val="libFootnotenumChar"/>
        </w:rPr>
        <w:t>20</w:t>
      </w:r>
    </w:p>
    <w:p w:rsidR="00BF20E7" w:rsidRDefault="00BF20E7" w:rsidP="00CD431C">
      <w:pPr>
        <w:pStyle w:val="libAr"/>
        <w:rPr>
          <w:lang w:bidi="fa-IR"/>
        </w:rPr>
      </w:pPr>
      <w:r w:rsidRPr="00C65E9C">
        <w:rPr>
          <w:rStyle w:val="libBold1Char"/>
          <w:rFonts w:hint="cs"/>
          <w:rtl/>
        </w:rPr>
        <w:t>5598.</w:t>
      </w:r>
      <w:r>
        <w:rPr>
          <w:rtl/>
          <w:lang w:bidi="fa-IR"/>
        </w:rPr>
        <w:t xml:space="preserve"> الإمامُ الباقرُ عليه السلام: إنّي لَأكْرَهُ أن يكونَ مِقدارُ لِسانِ الرجُلِ فاضِلاً على‏ مِقدارِ عِلمِهِ ، كما أكرَهُ أن يكونَ مِقدارُ عِلمِهِ فاضِلاً على‏ مِقدارِ عَقلِهِ .</w:t>
      </w:r>
      <w:r>
        <w:rPr>
          <w:rStyle w:val="libFootnotenumChar"/>
          <w:rFonts w:hint="cs"/>
          <w:rtl/>
        </w:rPr>
        <w:t>21</w:t>
      </w:r>
    </w:p>
    <w:p w:rsidR="00BF20E7" w:rsidRDefault="00BF20E7" w:rsidP="00BF20E7">
      <w:pPr>
        <w:pStyle w:val="libNormal"/>
        <w:rPr>
          <w:lang w:bidi="fa-IR"/>
        </w:rPr>
      </w:pPr>
      <w:r w:rsidRPr="00C65E9C">
        <w:rPr>
          <w:rStyle w:val="libBold1Char"/>
        </w:rPr>
        <w:t>5598.</w:t>
      </w:r>
      <w:r>
        <w:rPr>
          <w:lang w:bidi="fa-IR"/>
        </w:rPr>
        <w:t xml:space="preserve"> Imam al-Baqir </w:t>
      </w:r>
      <w:r>
        <w:t>(AS)</w:t>
      </w:r>
      <w:r>
        <w:rPr>
          <w:lang w:bidi="fa-IR"/>
        </w:rPr>
        <w:t xml:space="preserve"> said, 'I hate for the size of a person's tongue to exceed his knowledge, just as I hate the extent of a person's knowledge to exceed the extent of his intellect.' </w:t>
      </w:r>
      <w:r>
        <w:rPr>
          <w:rStyle w:val="libFootnotenumChar"/>
        </w:rPr>
        <w:t>22</w:t>
      </w:r>
    </w:p>
    <w:p w:rsidR="00BF20E7" w:rsidRDefault="00BF20E7" w:rsidP="00CD431C">
      <w:pPr>
        <w:pStyle w:val="libAr"/>
        <w:rPr>
          <w:lang w:bidi="fa-IR"/>
        </w:rPr>
      </w:pPr>
      <w:r w:rsidRPr="00C65E9C">
        <w:rPr>
          <w:rStyle w:val="libBold1Char"/>
          <w:rFonts w:hint="cs"/>
          <w:rtl/>
        </w:rPr>
        <w:t>5599.</w:t>
      </w:r>
      <w:r>
        <w:rPr>
          <w:rtl/>
          <w:lang w:bidi="fa-IR"/>
        </w:rPr>
        <w:t xml:space="preserve"> الإمامُ الهاديُّ عليه السلام : الجاهِلُ أسيرُ لِسانِهِ .</w:t>
      </w:r>
      <w:r>
        <w:rPr>
          <w:rStyle w:val="libFootnotenumChar"/>
          <w:rFonts w:hint="cs"/>
          <w:rtl/>
        </w:rPr>
        <w:t>23</w:t>
      </w:r>
    </w:p>
    <w:p w:rsidR="00BF20E7" w:rsidRDefault="00BF20E7" w:rsidP="00BF20E7">
      <w:pPr>
        <w:pStyle w:val="libNormal"/>
        <w:rPr>
          <w:lang w:bidi="fa-IR"/>
        </w:rPr>
      </w:pPr>
      <w:r w:rsidRPr="00C65E9C">
        <w:rPr>
          <w:rStyle w:val="libBold1Char"/>
        </w:rPr>
        <w:t>5599.</w:t>
      </w:r>
      <w:r>
        <w:rPr>
          <w:lang w:bidi="fa-IR"/>
        </w:rPr>
        <w:t xml:space="preserve"> Imam al-Hadi </w:t>
      </w:r>
      <w:r>
        <w:t>(AS)</w:t>
      </w:r>
      <w:r>
        <w:rPr>
          <w:lang w:bidi="fa-IR"/>
        </w:rPr>
        <w:t xml:space="preserve"> said, 'The ignorant person is the prisoner of his own tongue.' </w:t>
      </w:r>
      <w:r>
        <w:rPr>
          <w:rStyle w:val="libFootnotenumChar"/>
        </w:rPr>
        <w:t>24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241 «الصمت» .</w:t>
      </w:r>
    </w:p>
    <w:p w:rsidR="00BF20E7" w:rsidRDefault="00BF20E7" w:rsidP="00C65E9C">
      <w:pPr>
        <w:pStyle w:val="libBold2"/>
        <w:rPr>
          <w:lang w:bidi="fa-IR"/>
        </w:rPr>
      </w:pPr>
      <w:r>
        <w:t>(See also: SILENCE 241)</w:t>
      </w:r>
    </w:p>
    <w:p w:rsidR="00BF20E7" w:rsidRDefault="00BF20E7" w:rsidP="00BF20E7">
      <w:pPr>
        <w:pStyle w:val="libNormal"/>
        <w:rPr>
          <w:lang w:bidi="fa-IR"/>
        </w:rPr>
      </w:pPr>
    </w:p>
    <w:p w:rsidR="00BF20E7" w:rsidRDefault="00BF20E7" w:rsidP="00CD431C">
      <w:pPr>
        <w:pStyle w:val="Heading3"/>
        <w:rPr>
          <w:lang w:bidi="fa-IR"/>
        </w:rPr>
      </w:pPr>
      <w:bookmarkStart w:id="856" w:name="_Toc484340916"/>
      <w:bookmarkStart w:id="857" w:name="_Toc485893753"/>
      <w:r>
        <w:rPr>
          <w:lang w:bidi="fa-IR"/>
        </w:rPr>
        <w:t>Notes</w:t>
      </w:r>
      <w:bookmarkEnd w:id="856"/>
      <w:bookmarkEnd w:id="857"/>
    </w:p>
    <w:p w:rsidR="00BF20E7" w:rsidRDefault="00BF20E7" w:rsidP="00BF20E7">
      <w:pPr>
        <w:pStyle w:val="libFootnote"/>
        <w:rPr>
          <w:lang w:bidi="fa-IR"/>
        </w:rPr>
      </w:pPr>
      <w:r>
        <w:rPr>
          <w:lang w:bidi="fa-IR"/>
        </w:rPr>
        <w:t xml:space="preserve">1. </w:t>
      </w:r>
      <w:r>
        <w:rPr>
          <w:rtl/>
          <w:lang w:bidi="fa-IR"/>
        </w:rPr>
        <w:t>كنز العمّال : 44176</w:t>
      </w:r>
      <w:r>
        <w:rPr>
          <w:lang w:bidi="fa-IR"/>
        </w:rPr>
        <w:t xml:space="preserve"> .</w:t>
      </w:r>
    </w:p>
    <w:p w:rsidR="00BF20E7" w:rsidRDefault="00BF20E7" w:rsidP="00BF20E7">
      <w:pPr>
        <w:pStyle w:val="libFootnote"/>
        <w:rPr>
          <w:lang w:bidi="fa-IR"/>
        </w:rPr>
      </w:pPr>
      <w:r>
        <w:rPr>
          <w:lang w:bidi="fa-IR"/>
        </w:rPr>
        <w:t>2. Kanz al-Ummal, no. 44176</w:t>
      </w:r>
    </w:p>
    <w:p w:rsidR="00BF20E7" w:rsidRDefault="00BF20E7" w:rsidP="00BF20E7">
      <w:pPr>
        <w:pStyle w:val="libFootnote"/>
        <w:rPr>
          <w:lang w:bidi="fa-IR"/>
        </w:rPr>
      </w:pPr>
      <w:r>
        <w:rPr>
          <w:lang w:bidi="fa-IR"/>
        </w:rPr>
        <w:t xml:space="preserve">3. </w:t>
      </w:r>
      <w:r>
        <w:rPr>
          <w:rtl/>
          <w:lang w:bidi="fa-IR"/>
        </w:rPr>
        <w:t>الأمالي للطوسي : 3 / 1</w:t>
      </w:r>
      <w:r>
        <w:rPr>
          <w:lang w:bidi="fa-IR"/>
        </w:rPr>
        <w:t xml:space="preserve"> .</w:t>
      </w:r>
    </w:p>
    <w:p w:rsidR="00BF20E7" w:rsidRDefault="00BF20E7" w:rsidP="00BF20E7">
      <w:pPr>
        <w:pStyle w:val="libFootnote"/>
        <w:rPr>
          <w:lang w:bidi="fa-IR"/>
        </w:rPr>
      </w:pPr>
      <w:r>
        <w:rPr>
          <w:lang w:bidi="fa-IR"/>
        </w:rPr>
        <w:t>4. Amali al-Tusi, p. 3, no. 1</w:t>
      </w:r>
    </w:p>
    <w:p w:rsidR="00BF20E7" w:rsidRDefault="00BF20E7" w:rsidP="00BF20E7">
      <w:pPr>
        <w:pStyle w:val="libFootnote"/>
        <w:rPr>
          <w:lang w:bidi="fa-IR"/>
        </w:rPr>
      </w:pPr>
      <w:r>
        <w:rPr>
          <w:lang w:bidi="fa-IR"/>
        </w:rPr>
        <w:t xml:space="preserve">5. </w:t>
      </w:r>
      <w:r>
        <w:rPr>
          <w:rtl/>
          <w:lang w:bidi="fa-IR"/>
        </w:rPr>
        <w:t>غرر الحكم : 2680</w:t>
      </w:r>
      <w:r>
        <w:rPr>
          <w:lang w:bidi="fa-IR"/>
        </w:rPr>
        <w:t xml:space="preserve"> .</w:t>
      </w:r>
    </w:p>
    <w:p w:rsidR="00BF20E7" w:rsidRDefault="00BF20E7" w:rsidP="00BF20E7">
      <w:pPr>
        <w:pStyle w:val="libFootnote"/>
        <w:rPr>
          <w:lang w:bidi="fa-IR"/>
        </w:rPr>
      </w:pPr>
      <w:r>
        <w:rPr>
          <w:lang w:bidi="fa-IR"/>
        </w:rPr>
        <w:t>6. Ghurar al-Hikam, no. 2680</w:t>
      </w:r>
    </w:p>
    <w:p w:rsidR="00BF20E7" w:rsidRDefault="00BF20E7" w:rsidP="00BF20E7">
      <w:pPr>
        <w:pStyle w:val="libFootnote"/>
        <w:rPr>
          <w:lang w:bidi="fa-IR"/>
        </w:rPr>
      </w:pPr>
      <w:r>
        <w:rPr>
          <w:lang w:bidi="fa-IR"/>
        </w:rPr>
        <w:t xml:space="preserve">7. </w:t>
      </w:r>
      <w:r>
        <w:rPr>
          <w:rtl/>
          <w:lang w:bidi="fa-IR"/>
        </w:rPr>
        <w:t>نهج البلاغة: الحكمة 71</w:t>
      </w:r>
      <w:r>
        <w:rPr>
          <w:lang w:bidi="fa-IR"/>
        </w:rPr>
        <w:t xml:space="preserve"> .</w:t>
      </w:r>
    </w:p>
    <w:p w:rsidR="00BF20E7" w:rsidRDefault="00BF20E7" w:rsidP="00BF20E7">
      <w:pPr>
        <w:pStyle w:val="libFootnote"/>
        <w:rPr>
          <w:lang w:bidi="fa-IR"/>
        </w:rPr>
      </w:pPr>
      <w:r>
        <w:rPr>
          <w:lang w:bidi="fa-IR"/>
        </w:rPr>
        <w:t>8. Nahj al-Balagha, Saying 71</w:t>
      </w:r>
    </w:p>
    <w:p w:rsidR="00BF20E7" w:rsidRDefault="00BF20E7" w:rsidP="00BF20E7">
      <w:pPr>
        <w:pStyle w:val="libFootnote"/>
        <w:rPr>
          <w:lang w:bidi="fa-IR"/>
        </w:rPr>
      </w:pPr>
      <w:r>
        <w:rPr>
          <w:lang w:bidi="fa-IR"/>
        </w:rPr>
        <w:t xml:space="preserve">9. </w:t>
      </w:r>
      <w:r>
        <w:rPr>
          <w:rtl/>
          <w:lang w:bidi="fa-IR"/>
        </w:rPr>
        <w:t>نهج البلاغة : الحكمة 381</w:t>
      </w:r>
      <w:r>
        <w:rPr>
          <w:lang w:bidi="fa-IR"/>
        </w:rPr>
        <w:t xml:space="preserve"> .</w:t>
      </w:r>
    </w:p>
    <w:p w:rsidR="00BF20E7" w:rsidRDefault="00BF20E7" w:rsidP="00BF20E7">
      <w:pPr>
        <w:pStyle w:val="libFootnote"/>
        <w:rPr>
          <w:lang w:bidi="fa-IR"/>
        </w:rPr>
      </w:pPr>
      <w:r>
        <w:rPr>
          <w:lang w:bidi="fa-IR"/>
        </w:rPr>
        <w:t>10. Ibid. Saying 381</w:t>
      </w:r>
    </w:p>
    <w:p w:rsidR="00BF20E7" w:rsidRDefault="00BF20E7" w:rsidP="00BF20E7">
      <w:pPr>
        <w:pStyle w:val="libFootnote"/>
        <w:rPr>
          <w:lang w:bidi="fa-IR"/>
        </w:rPr>
      </w:pPr>
      <w:r>
        <w:rPr>
          <w:lang w:bidi="fa-IR"/>
        </w:rPr>
        <w:t xml:space="preserve">11. </w:t>
      </w:r>
      <w:r>
        <w:rPr>
          <w:rtl/>
          <w:lang w:bidi="fa-IR"/>
        </w:rPr>
        <w:t>غرر الحكم : 4084</w:t>
      </w:r>
      <w:r>
        <w:rPr>
          <w:lang w:bidi="fa-IR"/>
        </w:rPr>
        <w:t xml:space="preserve"> .</w:t>
      </w:r>
    </w:p>
    <w:p w:rsidR="00BF20E7" w:rsidRDefault="00BF20E7" w:rsidP="00BF20E7">
      <w:pPr>
        <w:pStyle w:val="libFootnote"/>
        <w:rPr>
          <w:lang w:bidi="fa-IR"/>
        </w:rPr>
      </w:pPr>
      <w:r>
        <w:rPr>
          <w:lang w:bidi="fa-IR"/>
        </w:rPr>
        <w:t>12. Ghurar al-Hikam, no. 4084</w:t>
      </w:r>
    </w:p>
    <w:p w:rsidR="00BF20E7" w:rsidRDefault="00BF20E7" w:rsidP="00BF20E7">
      <w:pPr>
        <w:pStyle w:val="libFootnote"/>
        <w:rPr>
          <w:lang w:bidi="fa-IR"/>
        </w:rPr>
      </w:pPr>
      <w:r>
        <w:rPr>
          <w:lang w:bidi="fa-IR"/>
        </w:rPr>
        <w:lastRenderedPageBreak/>
        <w:t xml:space="preserve">13. </w:t>
      </w:r>
      <w:r>
        <w:rPr>
          <w:rtl/>
          <w:lang w:bidi="fa-IR"/>
        </w:rPr>
        <w:t>نهج البلاغة : الحكمة 349</w:t>
      </w:r>
      <w:r>
        <w:rPr>
          <w:lang w:bidi="fa-IR"/>
        </w:rPr>
        <w:t xml:space="preserve"> .</w:t>
      </w:r>
    </w:p>
    <w:p w:rsidR="00BF20E7" w:rsidRDefault="00BF20E7" w:rsidP="00BF20E7">
      <w:pPr>
        <w:pStyle w:val="libFootnote"/>
        <w:rPr>
          <w:lang w:bidi="fa-IR"/>
        </w:rPr>
      </w:pPr>
      <w:r>
        <w:rPr>
          <w:lang w:bidi="fa-IR"/>
        </w:rPr>
        <w:t>14. Nahj al-Balagha, Saying 349</w:t>
      </w:r>
    </w:p>
    <w:p w:rsidR="00BF20E7" w:rsidRDefault="00BF20E7" w:rsidP="00BF20E7">
      <w:pPr>
        <w:pStyle w:val="libFootnote"/>
        <w:rPr>
          <w:lang w:bidi="fa-IR"/>
        </w:rPr>
      </w:pPr>
      <w:r>
        <w:rPr>
          <w:lang w:bidi="fa-IR"/>
        </w:rPr>
        <w:t xml:space="preserve">15. </w:t>
      </w:r>
      <w:r>
        <w:rPr>
          <w:rtl/>
          <w:lang w:bidi="fa-IR"/>
        </w:rPr>
        <w:t>نهج البلاغة : الحكمة 382</w:t>
      </w:r>
      <w:r>
        <w:rPr>
          <w:lang w:bidi="fa-IR"/>
        </w:rPr>
        <w:t xml:space="preserve"> .</w:t>
      </w:r>
    </w:p>
    <w:p w:rsidR="00BF20E7" w:rsidRDefault="00BF20E7" w:rsidP="00BF20E7">
      <w:pPr>
        <w:pStyle w:val="libFootnote"/>
        <w:rPr>
          <w:lang w:bidi="fa-IR"/>
        </w:rPr>
      </w:pPr>
      <w:r>
        <w:rPr>
          <w:lang w:bidi="fa-IR"/>
        </w:rPr>
        <w:t>16. Ibid. Saying 382</w:t>
      </w:r>
    </w:p>
    <w:p w:rsidR="00BF20E7" w:rsidRDefault="00BF20E7" w:rsidP="00BF20E7">
      <w:pPr>
        <w:pStyle w:val="libFootnote"/>
        <w:rPr>
          <w:lang w:bidi="fa-IR"/>
        </w:rPr>
      </w:pPr>
      <w:r>
        <w:rPr>
          <w:lang w:bidi="fa-IR"/>
        </w:rPr>
        <w:t xml:space="preserve">17. </w:t>
      </w:r>
      <w:r>
        <w:rPr>
          <w:rtl/>
          <w:lang w:bidi="fa-IR"/>
        </w:rPr>
        <w:t>غرر الحكم: 2182</w:t>
      </w:r>
      <w:r>
        <w:rPr>
          <w:lang w:bidi="fa-IR"/>
        </w:rPr>
        <w:t xml:space="preserve"> .</w:t>
      </w:r>
    </w:p>
    <w:p w:rsidR="00BF20E7" w:rsidRDefault="00BF20E7" w:rsidP="00BF20E7">
      <w:pPr>
        <w:pStyle w:val="libFootnote"/>
        <w:rPr>
          <w:lang w:bidi="fa-IR"/>
        </w:rPr>
      </w:pPr>
      <w:r>
        <w:rPr>
          <w:lang w:bidi="fa-IR"/>
        </w:rPr>
        <w:t>18. Ghurar al-Hikam, no. 2182</w:t>
      </w:r>
    </w:p>
    <w:p w:rsidR="00BF20E7" w:rsidRDefault="00BF20E7" w:rsidP="00BF20E7">
      <w:pPr>
        <w:pStyle w:val="libFootnote"/>
        <w:rPr>
          <w:lang w:bidi="fa-IR"/>
        </w:rPr>
      </w:pPr>
      <w:r>
        <w:rPr>
          <w:lang w:bidi="fa-IR"/>
        </w:rPr>
        <w:t xml:space="preserve">19. </w:t>
      </w:r>
      <w:r>
        <w:rPr>
          <w:rtl/>
          <w:lang w:bidi="fa-IR"/>
        </w:rPr>
        <w:t>غرر الحكم: 1854</w:t>
      </w:r>
      <w:r>
        <w:rPr>
          <w:lang w:bidi="fa-IR"/>
        </w:rPr>
        <w:t xml:space="preserve"> .</w:t>
      </w:r>
    </w:p>
    <w:p w:rsidR="00BF20E7" w:rsidRDefault="00BF20E7" w:rsidP="00BF20E7">
      <w:pPr>
        <w:pStyle w:val="libFootnote"/>
        <w:rPr>
          <w:lang w:bidi="fa-IR"/>
        </w:rPr>
      </w:pPr>
      <w:r>
        <w:rPr>
          <w:lang w:bidi="fa-IR"/>
        </w:rPr>
        <w:t>20. Ibid. no. 1854</w:t>
      </w:r>
    </w:p>
    <w:p w:rsidR="00BF20E7" w:rsidRDefault="00BF20E7" w:rsidP="00BF20E7">
      <w:pPr>
        <w:pStyle w:val="libFootnote"/>
        <w:rPr>
          <w:lang w:bidi="fa-IR"/>
        </w:rPr>
      </w:pPr>
      <w:r>
        <w:rPr>
          <w:lang w:bidi="fa-IR"/>
        </w:rPr>
        <w:t xml:space="preserve">21. </w:t>
      </w:r>
      <w:r>
        <w:rPr>
          <w:rtl/>
          <w:lang w:bidi="fa-IR"/>
        </w:rPr>
        <w:t>شرح نهج البلاغة : 7 / 92</w:t>
      </w:r>
      <w:r>
        <w:rPr>
          <w:lang w:bidi="fa-IR"/>
        </w:rPr>
        <w:t xml:space="preserve"> .</w:t>
      </w:r>
    </w:p>
    <w:p w:rsidR="00BF20E7" w:rsidRDefault="00BF20E7" w:rsidP="00BF20E7">
      <w:pPr>
        <w:pStyle w:val="libFootnote"/>
        <w:rPr>
          <w:lang w:bidi="fa-IR"/>
        </w:rPr>
      </w:pPr>
      <w:r>
        <w:rPr>
          <w:lang w:bidi="fa-IR"/>
        </w:rPr>
        <w:t>22. Sharh Nahj al-Balagha li Ibn Abi al-Hadid, v. 7, p. 92</w:t>
      </w:r>
    </w:p>
    <w:p w:rsidR="00BF20E7" w:rsidRDefault="00BF20E7" w:rsidP="00BF20E7">
      <w:pPr>
        <w:pStyle w:val="libFootnote"/>
        <w:rPr>
          <w:lang w:bidi="fa-IR"/>
        </w:rPr>
      </w:pPr>
      <w:r>
        <w:rPr>
          <w:lang w:bidi="fa-IR"/>
        </w:rPr>
        <w:t xml:space="preserve">23. </w:t>
      </w:r>
      <w:r>
        <w:rPr>
          <w:rtl/>
          <w:lang w:bidi="fa-IR"/>
        </w:rPr>
        <w:t>الدّرة الباهرة : 41</w:t>
      </w:r>
      <w:r>
        <w:rPr>
          <w:lang w:bidi="fa-IR"/>
        </w:rPr>
        <w:t xml:space="preserve"> .</w:t>
      </w:r>
    </w:p>
    <w:p w:rsidR="00BF20E7" w:rsidRDefault="00BF20E7" w:rsidP="00BF20E7">
      <w:pPr>
        <w:pStyle w:val="libFootnote"/>
        <w:rPr>
          <w:lang w:bidi="fa-IR"/>
        </w:rPr>
      </w:pPr>
      <w:r>
        <w:rPr>
          <w:lang w:bidi="fa-IR"/>
        </w:rPr>
        <w:t>24. al-Durra al-Bahira, p. 41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58" w:name="_Toc484340917"/>
      <w:bookmarkStart w:id="859" w:name="_Toc485893754"/>
      <w:r>
        <w:rPr>
          <w:lang w:bidi="fa-IR"/>
        </w:rPr>
        <w:lastRenderedPageBreak/>
        <w:t xml:space="preserve">1615 - </w:t>
      </w:r>
      <w:r>
        <w:rPr>
          <w:rtl/>
          <w:lang w:bidi="fa-IR"/>
        </w:rPr>
        <w:t>فَضلُ الكَلامِ عَلَى السُّكوتِ‏</w:t>
      </w:r>
      <w:bookmarkEnd w:id="858"/>
      <w:bookmarkEnd w:id="859"/>
    </w:p>
    <w:p w:rsidR="00BF20E7" w:rsidRDefault="00BF20E7" w:rsidP="005F6981">
      <w:pPr>
        <w:pStyle w:val="Heading2Center"/>
        <w:rPr>
          <w:lang w:bidi="fa-IR"/>
        </w:rPr>
      </w:pPr>
      <w:bookmarkStart w:id="860" w:name="_Toc484340918"/>
      <w:bookmarkStart w:id="861" w:name="_Toc485893755"/>
      <w:r>
        <w:rPr>
          <w:lang w:bidi="fa-IR"/>
        </w:rPr>
        <w:t>1615. THE MERIT OF SPEAKING OVER SILENCE</w:t>
      </w:r>
      <w:bookmarkEnd w:id="860"/>
      <w:bookmarkEnd w:id="861"/>
    </w:p>
    <w:p w:rsidR="00BF20E7" w:rsidRDefault="00BF20E7" w:rsidP="00CD431C">
      <w:pPr>
        <w:pStyle w:val="libAr"/>
        <w:rPr>
          <w:lang w:bidi="fa-IR"/>
        </w:rPr>
      </w:pPr>
      <w:r w:rsidRPr="00C65E9C">
        <w:rPr>
          <w:rStyle w:val="libBold1Char"/>
          <w:rFonts w:hint="cs"/>
          <w:rtl/>
        </w:rPr>
        <w:t>5600.</w:t>
      </w:r>
      <w:r>
        <w:rPr>
          <w:rtl/>
          <w:lang w:bidi="fa-IR"/>
        </w:rPr>
        <w:t xml:space="preserve"> الإمامُ عليٌّ عليه السلام : القولُ بالحَقِّ خيرٌ مِن العِيِّ والصَّمتِ .</w:t>
      </w:r>
      <w:r>
        <w:rPr>
          <w:rStyle w:val="libFootnotenumChar"/>
          <w:rFonts w:hint="cs"/>
          <w:rtl/>
        </w:rPr>
        <w:t>1</w:t>
      </w:r>
    </w:p>
    <w:p w:rsidR="00BF20E7" w:rsidRDefault="00BF20E7" w:rsidP="00BF20E7">
      <w:pPr>
        <w:pStyle w:val="libNormal"/>
        <w:rPr>
          <w:lang w:bidi="fa-IR"/>
        </w:rPr>
      </w:pPr>
      <w:r w:rsidRPr="00C65E9C">
        <w:rPr>
          <w:rStyle w:val="libBold1Char"/>
        </w:rPr>
        <w:t>5600.</w:t>
      </w:r>
      <w:r>
        <w:rPr>
          <w:lang w:bidi="fa-IR"/>
        </w:rPr>
        <w:t xml:space="preserve"> Imam Ali </w:t>
      </w:r>
      <w:r>
        <w:t>(AS)</w:t>
      </w:r>
      <w:r>
        <w:rPr>
          <w:lang w:bidi="fa-IR"/>
        </w:rPr>
        <w:t xml:space="preserve"> said, Telling the truth is better than being incapable of speaking or being silent.' </w:t>
      </w:r>
      <w:r>
        <w:rPr>
          <w:rStyle w:val="libFootnotenumChar"/>
        </w:rPr>
        <w:t>2</w:t>
      </w:r>
    </w:p>
    <w:p w:rsidR="00BF20E7" w:rsidRDefault="00BF20E7" w:rsidP="00CD431C">
      <w:pPr>
        <w:pStyle w:val="libAr"/>
        <w:rPr>
          <w:lang w:bidi="fa-IR"/>
        </w:rPr>
      </w:pPr>
      <w:r w:rsidRPr="00C65E9C">
        <w:rPr>
          <w:rStyle w:val="libBold1Char"/>
          <w:rFonts w:hint="cs"/>
          <w:rtl/>
        </w:rPr>
        <w:t>5601.</w:t>
      </w:r>
      <w:r>
        <w:rPr>
          <w:rtl/>
          <w:lang w:bidi="fa-IR"/>
        </w:rPr>
        <w:t xml:space="preserve"> الإمامُ زين العابدين عليه السلام لمّا سُئِلَ عنِ الكلامِ والسُّكوتِ أيُّهُما أفضَلُ ؟ فقالَ عليه السلام : لكُلِّ واحِدٍ مِنهُما آفاتٌ ، فإذا سَلِما مِن الآفاتِ فالكلامُ أفضَلُ مِن السُّكوتِ</w:t>
      </w:r>
      <w:r>
        <w:rPr>
          <w:lang w:bidi="fa-IR"/>
        </w:rPr>
        <w:t xml:space="preserve"> .</w:t>
      </w:r>
    </w:p>
    <w:p w:rsidR="00BF20E7" w:rsidRDefault="00BF20E7" w:rsidP="00CD431C">
      <w:pPr>
        <w:pStyle w:val="libAr"/>
        <w:rPr>
          <w:lang w:bidi="fa-IR"/>
        </w:rPr>
      </w:pPr>
      <w:r>
        <w:rPr>
          <w:rtl/>
          <w:lang w:bidi="fa-IR"/>
        </w:rPr>
        <w:t>قيلَ : كيفَ ذلكَ يا ابنَ رسولِ اللَّهِ ؟ قالَ : لأنَّ اللَّهَ عَزَّوجلَّ ما بَعَثَ الأنبياءَ والأوصياءَ بالسُّكوتِ ، إنّما بَعَثَهُم بالكلامِ ، ولا استُحِقَّتِ الجَنّةُ بالسُّكوتِ، ولا استُوجِبَت وَلايَةُ اللَّهِ بالسُّكوتِ ، ولا تُوُقِّيَتِ النّارُ بالسُّكوتِ ، إنّما ذلكَ كُلُّهُ بالكلامِ .</w:t>
      </w:r>
      <w:r>
        <w:rPr>
          <w:rStyle w:val="libFootnotenumChar"/>
          <w:rFonts w:hint="cs"/>
          <w:rtl/>
        </w:rPr>
        <w:t>3</w:t>
      </w:r>
    </w:p>
    <w:p w:rsidR="00BF20E7" w:rsidRDefault="00BF20E7" w:rsidP="00BF20E7">
      <w:pPr>
        <w:pStyle w:val="libNormal"/>
        <w:rPr>
          <w:lang w:bidi="fa-IR"/>
        </w:rPr>
      </w:pPr>
      <w:r w:rsidRPr="00C65E9C">
        <w:rPr>
          <w:rStyle w:val="libBold1Char"/>
        </w:rPr>
        <w:t>5601.</w:t>
      </w:r>
      <w:r>
        <w:rPr>
          <w:lang w:bidi="fa-IR"/>
        </w:rPr>
        <w:t xml:space="preserve"> Imam Zayn al-Abidin </w:t>
      </w:r>
      <w:r>
        <w:t>(AS)</w:t>
      </w:r>
      <w:r>
        <w:rPr>
          <w:lang w:bidi="fa-IR"/>
        </w:rPr>
        <w:t xml:space="preserve">, when asked about which of speaking or silence was better, said, 'For each of these two there are harms, and when they are both safe from harm, speaking is better than keeping quiet.' They asked him, 'How is this so, O son of the Prophet </w:t>
      </w:r>
      <w:r>
        <w:t>(SAWA)</w:t>
      </w:r>
      <w:r>
        <w:rPr>
          <w:lang w:bidi="fa-IR"/>
        </w:rPr>
        <w:t xml:space="preserve">?' He said, 'Because Allah Almighty did not send prophets and successors to remain quiet, rather He sent them with speech, nor is Heaven earned by silence, nor is quietness obligated for the vicegerency of Allah, and nor is protection from Hell sought through silence. This is all possible through speech.' </w:t>
      </w:r>
      <w:r>
        <w:rPr>
          <w:rStyle w:val="libFootnotenumChar"/>
        </w:rPr>
        <w:t>4</w:t>
      </w:r>
    </w:p>
    <w:p w:rsidR="00BF20E7" w:rsidRDefault="00BF20E7" w:rsidP="00CD431C">
      <w:pPr>
        <w:pStyle w:val="libAr"/>
        <w:rPr>
          <w:lang w:bidi="fa-IR"/>
        </w:rPr>
      </w:pPr>
      <w:r w:rsidRPr="00C65E9C">
        <w:rPr>
          <w:rStyle w:val="libBold1Char"/>
          <w:rFonts w:hint="cs"/>
          <w:rtl/>
        </w:rPr>
        <w:t>5602.</w:t>
      </w:r>
      <w:r>
        <w:rPr>
          <w:rtl/>
          <w:lang w:bidi="fa-IR"/>
        </w:rPr>
        <w:t xml:space="preserve"> الإمامُ الباقرُ عليه السلام - لِرجُلٍ وقَد كَلَّمَهُ بكلامٍ كَثيرٍ - : أيُّها الرجُلُ ، تَحتَقِرُ الكلامَ وتَستَصغِرُهُ ؟ ! اِعلَمْ أنَّ اللَّهَ عَزَّوجلَّ لم يَبعَثْ رُسُلَهُ حيثُ بَعَثَها ومَعها ذَهَبٌ ولا فِضَّةٌ ، ولكنْ بَعَثَها بالكلامِ ، وإنّما عَرَّفَ اللَّهُ جلَ‏وعزَّ نفسَهُ إلى خَلقِهِ بالكلامِ والدَّلالاتِ علَيهِ والأعلامِ .</w:t>
      </w:r>
      <w:r>
        <w:rPr>
          <w:rStyle w:val="libFootnotenumChar"/>
          <w:rFonts w:hint="cs"/>
          <w:rtl/>
        </w:rPr>
        <w:t>5</w:t>
      </w:r>
    </w:p>
    <w:p w:rsidR="00BF20E7" w:rsidRDefault="00BF20E7" w:rsidP="00BF20E7">
      <w:pPr>
        <w:pStyle w:val="libNormal"/>
        <w:rPr>
          <w:lang w:bidi="fa-IR"/>
        </w:rPr>
      </w:pPr>
      <w:r w:rsidRPr="00C65E9C">
        <w:rPr>
          <w:rStyle w:val="libBold1Char"/>
        </w:rPr>
        <w:t>5602.</w:t>
      </w:r>
      <w:r>
        <w:rPr>
          <w:lang w:bidi="fa-IR"/>
        </w:rPr>
        <w:t xml:space="preserve"> Imam al-Baqir </w:t>
      </w:r>
      <w:r>
        <w:t>(AS)</w:t>
      </w:r>
      <w:r>
        <w:rPr>
          <w:lang w:bidi="fa-IR"/>
        </w:rPr>
        <w:t xml:space="preserve">, addressing a man who talked too much, said: 'O man, you underestimate and belittle speech! Know that when Allah the Glorious and Exalted sent His prophets He did not send them with gold and silver but with speech. God, the Exalted, presented Himself to His creatures through speech, reaons and sings'.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862" w:name="_Toc484340919"/>
      <w:bookmarkStart w:id="863" w:name="_Toc485893756"/>
      <w:r>
        <w:rPr>
          <w:lang w:bidi="fa-IR"/>
        </w:rPr>
        <w:t>Notes</w:t>
      </w:r>
      <w:bookmarkEnd w:id="862"/>
      <w:bookmarkEnd w:id="863"/>
    </w:p>
    <w:p w:rsidR="00BF20E7" w:rsidRDefault="00BF20E7" w:rsidP="00BF20E7">
      <w:pPr>
        <w:pStyle w:val="libFootnote"/>
        <w:rPr>
          <w:lang w:bidi="fa-IR"/>
        </w:rPr>
      </w:pPr>
      <w:r>
        <w:rPr>
          <w:lang w:bidi="fa-IR"/>
        </w:rPr>
        <w:t xml:space="preserve">1. </w:t>
      </w:r>
      <w:r>
        <w:rPr>
          <w:rtl/>
          <w:lang w:bidi="fa-IR"/>
        </w:rPr>
        <w:t>غرر الحكم : 1462</w:t>
      </w:r>
      <w:r>
        <w:rPr>
          <w:lang w:bidi="fa-IR"/>
        </w:rPr>
        <w:t xml:space="preserve"> .</w:t>
      </w:r>
    </w:p>
    <w:p w:rsidR="00BF20E7" w:rsidRDefault="00BF20E7" w:rsidP="00BF20E7">
      <w:pPr>
        <w:pStyle w:val="libFootnote"/>
        <w:rPr>
          <w:lang w:bidi="fa-IR"/>
        </w:rPr>
      </w:pPr>
      <w:r>
        <w:rPr>
          <w:lang w:bidi="fa-IR"/>
        </w:rPr>
        <w:t>2. Ghurar al-Hikam, no. 1462</w:t>
      </w:r>
    </w:p>
    <w:p w:rsidR="00BF20E7" w:rsidRDefault="00BF20E7" w:rsidP="00BF20E7">
      <w:pPr>
        <w:pStyle w:val="libFootnote"/>
        <w:rPr>
          <w:lang w:bidi="fa-IR"/>
        </w:rPr>
      </w:pPr>
      <w:r>
        <w:rPr>
          <w:lang w:bidi="fa-IR"/>
        </w:rPr>
        <w:t xml:space="preserve">3. </w:t>
      </w:r>
      <w:r>
        <w:rPr>
          <w:rtl/>
          <w:lang w:bidi="fa-IR"/>
        </w:rPr>
        <w:t>بحار الأنوار : 71 / 274 / 1</w:t>
      </w:r>
      <w:r>
        <w:rPr>
          <w:lang w:bidi="fa-IR"/>
        </w:rPr>
        <w:t xml:space="preserve"> .</w:t>
      </w:r>
    </w:p>
    <w:p w:rsidR="00BF20E7" w:rsidRDefault="00BF20E7" w:rsidP="00BF20E7">
      <w:pPr>
        <w:pStyle w:val="libFootnote"/>
        <w:rPr>
          <w:lang w:bidi="fa-IR"/>
        </w:rPr>
      </w:pPr>
      <w:r>
        <w:rPr>
          <w:lang w:bidi="fa-IR"/>
        </w:rPr>
        <w:t>4. Bihar al-Anwar, v. 71, p. 274, no. 1</w:t>
      </w:r>
    </w:p>
    <w:p w:rsidR="00BF20E7" w:rsidRDefault="00BF20E7" w:rsidP="00BF20E7">
      <w:pPr>
        <w:pStyle w:val="libFootnote"/>
        <w:rPr>
          <w:lang w:bidi="fa-IR"/>
        </w:rPr>
      </w:pPr>
      <w:r>
        <w:rPr>
          <w:lang w:bidi="fa-IR"/>
        </w:rPr>
        <w:t xml:space="preserve">5. </w:t>
      </w:r>
      <w:r>
        <w:rPr>
          <w:rtl/>
          <w:lang w:bidi="fa-IR"/>
        </w:rPr>
        <w:t>الكافي : 8 / 148 / 128</w:t>
      </w:r>
      <w:r>
        <w:rPr>
          <w:lang w:bidi="fa-IR"/>
        </w:rPr>
        <w:t xml:space="preserve"> .</w:t>
      </w:r>
    </w:p>
    <w:p w:rsidR="00BF20E7" w:rsidRDefault="00BF20E7" w:rsidP="00BF20E7">
      <w:pPr>
        <w:pStyle w:val="libFootnote"/>
        <w:rPr>
          <w:lang w:bidi="fa-IR"/>
        </w:rPr>
      </w:pPr>
      <w:r>
        <w:rPr>
          <w:lang w:bidi="fa-IR"/>
        </w:rPr>
        <w:t>6. al-Kafi, v. 8, p. 148, no. 128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64" w:name="_Toc484340920"/>
      <w:bookmarkStart w:id="865" w:name="_Toc485893757"/>
      <w:r>
        <w:rPr>
          <w:lang w:bidi="fa-IR"/>
        </w:rPr>
        <w:lastRenderedPageBreak/>
        <w:t xml:space="preserve">1616 - </w:t>
      </w:r>
      <w:r>
        <w:rPr>
          <w:rtl/>
          <w:lang w:bidi="fa-IR"/>
        </w:rPr>
        <w:t>ما يفضل السُّكوتَ عَلَى الكَلامِ‏</w:t>
      </w:r>
      <w:bookmarkEnd w:id="864"/>
      <w:bookmarkEnd w:id="865"/>
    </w:p>
    <w:p w:rsidR="00BF20E7" w:rsidRDefault="00BF20E7" w:rsidP="005F6981">
      <w:pPr>
        <w:pStyle w:val="Heading2Center"/>
        <w:rPr>
          <w:lang w:bidi="fa-IR"/>
        </w:rPr>
      </w:pPr>
      <w:bookmarkStart w:id="866" w:name="_Toc484340921"/>
      <w:bookmarkStart w:id="867" w:name="_Toc485893758"/>
      <w:r>
        <w:rPr>
          <w:lang w:bidi="fa-IR"/>
        </w:rPr>
        <w:t>1616. THE MERIT OF SILENCE OVER SPEAKING</w:t>
      </w:r>
      <w:bookmarkEnd w:id="866"/>
      <w:bookmarkEnd w:id="867"/>
    </w:p>
    <w:p w:rsidR="00BF20E7" w:rsidRDefault="00BF20E7" w:rsidP="00CD431C">
      <w:pPr>
        <w:pStyle w:val="libAr"/>
        <w:rPr>
          <w:lang w:bidi="fa-IR"/>
        </w:rPr>
      </w:pPr>
      <w:r w:rsidRPr="00C65E9C">
        <w:rPr>
          <w:rStyle w:val="libBold1Char"/>
          <w:rFonts w:hint="cs"/>
          <w:rtl/>
        </w:rPr>
        <w:t>5603.</w:t>
      </w:r>
      <w:r>
        <w:rPr>
          <w:rtl/>
          <w:lang w:bidi="fa-IR"/>
        </w:rPr>
        <w:t xml:space="preserve"> رسولُ اللَّهِ صلى اللَّه عليه وآله : السُّكوتُ خَيرٌ مِن إملاءِ الشَّرِّ ، وإملاءُ الخَيرِ خَيرٌ مِن السُّكوتِ .</w:t>
      </w:r>
      <w:r>
        <w:rPr>
          <w:rStyle w:val="libFootnotenumChar"/>
          <w:rFonts w:hint="cs"/>
          <w:rtl/>
        </w:rPr>
        <w:t>1</w:t>
      </w:r>
    </w:p>
    <w:p w:rsidR="00BF20E7" w:rsidRDefault="00BF20E7" w:rsidP="00BF20E7">
      <w:pPr>
        <w:pStyle w:val="libNormal"/>
        <w:rPr>
          <w:lang w:bidi="fa-IR"/>
        </w:rPr>
      </w:pPr>
      <w:r w:rsidRPr="00C65E9C">
        <w:rPr>
          <w:rStyle w:val="libBold1Char"/>
        </w:rPr>
        <w:t>5603.</w:t>
      </w:r>
      <w:r>
        <w:rPr>
          <w:lang w:bidi="fa-IR"/>
        </w:rPr>
        <w:t xml:space="preserve"> The Prophet </w:t>
      </w:r>
      <w:r>
        <w:t>(SAWA)</w:t>
      </w:r>
      <w:r>
        <w:rPr>
          <w:lang w:bidi="fa-IR"/>
        </w:rPr>
        <w:t xml:space="preserve"> said, 'Silence is better than dictatinig the vice </w:t>
      </w:r>
      <w:r>
        <w:t>(to the angels responsible for recording our deeds)</w:t>
      </w:r>
      <w:r>
        <w:rPr>
          <w:lang w:bidi="fa-IR"/>
        </w:rPr>
        <w:t xml:space="preserve"> and dictating good deeds is better than silence.' </w:t>
      </w:r>
      <w:r>
        <w:rPr>
          <w:rStyle w:val="libFootnotenumChar"/>
        </w:rPr>
        <w:t>2</w:t>
      </w:r>
    </w:p>
    <w:p w:rsidR="00BF20E7" w:rsidRDefault="00BF20E7" w:rsidP="00CD431C">
      <w:pPr>
        <w:pStyle w:val="libAr"/>
        <w:rPr>
          <w:lang w:bidi="fa-IR"/>
        </w:rPr>
      </w:pPr>
      <w:r w:rsidRPr="00C65E9C">
        <w:rPr>
          <w:rStyle w:val="libBold1Char"/>
          <w:rFonts w:hint="cs"/>
          <w:rtl/>
        </w:rPr>
        <w:t>5604.</w:t>
      </w:r>
      <w:r>
        <w:rPr>
          <w:rtl/>
          <w:lang w:bidi="fa-IR"/>
        </w:rPr>
        <w:t xml:space="preserve"> الإمامُ عليٌّ عليه السلام : صَمتٌ يُكسِبُكَ الوَقارَ خَيرٌ مِن كلامٍ يَكسُوكَ العارَ .</w:t>
      </w:r>
      <w:r>
        <w:rPr>
          <w:rStyle w:val="libFootnotenumChar"/>
          <w:rFonts w:hint="cs"/>
          <w:rtl/>
        </w:rPr>
        <w:t>3</w:t>
      </w:r>
    </w:p>
    <w:p w:rsidR="00BF20E7" w:rsidRDefault="00BF20E7" w:rsidP="00BF20E7">
      <w:pPr>
        <w:pStyle w:val="libNormal"/>
        <w:rPr>
          <w:lang w:bidi="fa-IR"/>
        </w:rPr>
      </w:pPr>
      <w:r w:rsidRPr="00C65E9C">
        <w:rPr>
          <w:rStyle w:val="libBold1Char"/>
        </w:rPr>
        <w:t>5604.</w:t>
      </w:r>
      <w:r>
        <w:rPr>
          <w:lang w:bidi="fa-IR"/>
        </w:rPr>
        <w:t xml:space="preserve"> Imam Ali </w:t>
      </w:r>
      <w:r>
        <w:t>(AS)</w:t>
      </w:r>
      <w:r>
        <w:rPr>
          <w:lang w:bidi="fa-IR"/>
        </w:rPr>
        <w:t xml:space="preserve"> said, 'Silence that brings you dignity is better than speech which causes disdain.'' </w:t>
      </w:r>
      <w:r>
        <w:rPr>
          <w:rStyle w:val="libFootnotenumChar"/>
        </w:rPr>
        <w:t>4</w:t>
      </w:r>
    </w:p>
    <w:p w:rsidR="00BF20E7" w:rsidRDefault="00BF20E7" w:rsidP="00CD431C">
      <w:pPr>
        <w:pStyle w:val="libAr"/>
        <w:rPr>
          <w:lang w:bidi="fa-IR"/>
        </w:rPr>
      </w:pPr>
      <w:r w:rsidRPr="00C65E9C">
        <w:rPr>
          <w:rStyle w:val="libBold1Char"/>
          <w:rFonts w:hint="cs"/>
          <w:rtl/>
        </w:rPr>
        <w:t>5605.</w:t>
      </w:r>
      <w:r>
        <w:rPr>
          <w:rtl/>
          <w:lang w:bidi="fa-IR"/>
        </w:rPr>
        <w:t xml:space="preserve"> الإمامُ عليٌّ عليه السلام : صَمتٌ يُعقِبُكَ السَّلامَةَ خَيرٌ مِن نُطقٍ يُعقِبُكَ المَلامَةَ .</w:t>
      </w:r>
      <w:r>
        <w:rPr>
          <w:rStyle w:val="libFootnotenumChar"/>
          <w:rFonts w:hint="cs"/>
          <w:rtl/>
        </w:rPr>
        <w:t>5</w:t>
      </w:r>
    </w:p>
    <w:p w:rsidR="00BF20E7" w:rsidRDefault="00BF20E7" w:rsidP="00BF20E7">
      <w:pPr>
        <w:pStyle w:val="libNormal"/>
        <w:rPr>
          <w:lang w:bidi="fa-IR"/>
        </w:rPr>
      </w:pPr>
      <w:r w:rsidRPr="00C65E9C">
        <w:rPr>
          <w:rStyle w:val="libBold1Char"/>
        </w:rPr>
        <w:t>5605.</w:t>
      </w:r>
      <w:r>
        <w:rPr>
          <w:lang w:bidi="fa-IR"/>
        </w:rPr>
        <w:t xml:space="preserve"> Imam Ali </w:t>
      </w:r>
      <w:r>
        <w:t>(AS)</w:t>
      </w:r>
      <w:r>
        <w:rPr>
          <w:lang w:bidi="fa-IR"/>
        </w:rPr>
        <w:t xml:space="preserve"> said, 'Silence that brings you good health is better than speech which causes you blame.' </w:t>
      </w:r>
      <w:r>
        <w:rPr>
          <w:rStyle w:val="libFootnotenumChar"/>
        </w:rPr>
        <w:t>6</w:t>
      </w:r>
    </w:p>
    <w:p w:rsidR="00BF20E7" w:rsidRDefault="00BF20E7" w:rsidP="00CD431C">
      <w:pPr>
        <w:pStyle w:val="libAr"/>
        <w:rPr>
          <w:lang w:bidi="fa-IR"/>
        </w:rPr>
      </w:pPr>
      <w:r w:rsidRPr="00C65E9C">
        <w:rPr>
          <w:rStyle w:val="libBold1Char"/>
          <w:rFonts w:hint="cs"/>
          <w:rtl/>
        </w:rPr>
        <w:t>5606.</w:t>
      </w:r>
      <w:r>
        <w:rPr>
          <w:rtl/>
          <w:lang w:bidi="fa-IR"/>
        </w:rPr>
        <w:t xml:space="preserve"> الإمامُ عليٌّ عليه السلام : صَمتٌ يَكسُوكَ الكرامَةَ خَيرٌ مِن قَولٍ يُكسِبُكَ النَّدامَةَ .</w:t>
      </w:r>
      <w:r>
        <w:rPr>
          <w:rStyle w:val="libFootnotenumChar"/>
          <w:rFonts w:hint="cs"/>
          <w:rtl/>
        </w:rPr>
        <w:t>7</w:t>
      </w:r>
    </w:p>
    <w:p w:rsidR="00BF20E7" w:rsidRDefault="00BF20E7" w:rsidP="00BF20E7">
      <w:pPr>
        <w:pStyle w:val="libNormal"/>
        <w:rPr>
          <w:lang w:bidi="fa-IR"/>
        </w:rPr>
      </w:pPr>
      <w:r w:rsidRPr="00C65E9C">
        <w:rPr>
          <w:rStyle w:val="libBold1Char"/>
        </w:rPr>
        <w:t>5606.</w:t>
      </w:r>
      <w:r>
        <w:rPr>
          <w:lang w:bidi="fa-IR"/>
        </w:rPr>
        <w:t xml:space="preserve"> Imam Ali </w:t>
      </w:r>
      <w:r>
        <w:t>(AS)</w:t>
      </w:r>
      <w:r>
        <w:rPr>
          <w:lang w:bidi="fa-IR"/>
        </w:rPr>
        <w:t xml:space="preserve"> said, 'Silence that puts the garment of dignity on you is better than words that brings you remorse.' </w:t>
      </w:r>
      <w:r>
        <w:rPr>
          <w:rStyle w:val="libFootnotenumChar"/>
        </w:rPr>
        <w:t>8</w:t>
      </w:r>
    </w:p>
    <w:p w:rsidR="00BF20E7" w:rsidRDefault="00BF20E7" w:rsidP="00CD431C">
      <w:pPr>
        <w:pStyle w:val="libAr"/>
        <w:rPr>
          <w:lang w:bidi="fa-IR"/>
        </w:rPr>
      </w:pPr>
      <w:r w:rsidRPr="00C65E9C">
        <w:rPr>
          <w:rStyle w:val="libBold1Char"/>
          <w:rFonts w:hint="cs"/>
          <w:rtl/>
        </w:rPr>
        <w:t>5607.</w:t>
      </w:r>
      <w:r>
        <w:rPr>
          <w:rtl/>
          <w:lang w:bidi="fa-IR"/>
        </w:rPr>
        <w:t xml:space="preserve"> الإمامُ عليٌّ عليه السلام : الخَرَسُ خَيرٌ مِن الكَذِبِ .</w:t>
      </w:r>
      <w:r>
        <w:rPr>
          <w:rStyle w:val="libFootnotenumChar"/>
          <w:rFonts w:hint="cs"/>
          <w:rtl/>
        </w:rPr>
        <w:t>9</w:t>
      </w:r>
    </w:p>
    <w:p w:rsidR="00BF20E7" w:rsidRDefault="00BF20E7" w:rsidP="00BF20E7">
      <w:pPr>
        <w:pStyle w:val="libNormal"/>
        <w:rPr>
          <w:lang w:bidi="fa-IR"/>
        </w:rPr>
      </w:pPr>
      <w:r w:rsidRPr="00C65E9C">
        <w:rPr>
          <w:rStyle w:val="libBold1Char"/>
        </w:rPr>
        <w:t>5607.</w:t>
      </w:r>
      <w:r>
        <w:rPr>
          <w:lang w:bidi="fa-IR"/>
        </w:rPr>
        <w:t xml:space="preserve"> Imam Ali </w:t>
      </w:r>
      <w:r>
        <w:t>(AS)</w:t>
      </w:r>
      <w:r>
        <w:rPr>
          <w:lang w:bidi="fa-IR"/>
        </w:rPr>
        <w:t xml:space="preserve"> said, 'Being dumb is better than telling lies.' </w:t>
      </w:r>
      <w:r>
        <w:rPr>
          <w:rStyle w:val="libFootnotenumChar"/>
        </w:rPr>
        <w:t>10</w:t>
      </w:r>
    </w:p>
    <w:p w:rsidR="00BF20E7" w:rsidRDefault="00BF20E7" w:rsidP="00CD431C">
      <w:pPr>
        <w:pStyle w:val="libAr"/>
        <w:rPr>
          <w:lang w:bidi="fa-IR"/>
        </w:rPr>
      </w:pPr>
      <w:r w:rsidRPr="00C65E9C">
        <w:rPr>
          <w:rStyle w:val="libBold1Char"/>
          <w:rFonts w:hint="cs"/>
          <w:rtl/>
        </w:rPr>
        <w:t>5608.</w:t>
      </w:r>
      <w:r>
        <w:rPr>
          <w:rtl/>
          <w:lang w:bidi="fa-IR"/>
        </w:rPr>
        <w:t xml:space="preserve"> الإمامُ عليٌّ عليه السلام : الحَصَرُ خَيرٌ مِن الهَذَرِ .</w:t>
      </w:r>
      <w:r>
        <w:rPr>
          <w:rStyle w:val="libFootnotenumChar"/>
          <w:rFonts w:hint="cs"/>
          <w:rtl/>
        </w:rPr>
        <w:t>11</w:t>
      </w:r>
    </w:p>
    <w:p w:rsidR="00BF20E7" w:rsidRDefault="00BF20E7" w:rsidP="00BF20E7">
      <w:pPr>
        <w:pStyle w:val="libNormal"/>
        <w:rPr>
          <w:lang w:bidi="fa-IR"/>
        </w:rPr>
      </w:pPr>
      <w:r w:rsidRPr="00C65E9C">
        <w:rPr>
          <w:rStyle w:val="libBold1Char"/>
        </w:rPr>
        <w:t>5608.</w:t>
      </w:r>
      <w:r>
        <w:rPr>
          <w:lang w:bidi="fa-IR"/>
        </w:rPr>
        <w:t xml:space="preserve"> Imam Ali </w:t>
      </w:r>
      <w:r>
        <w:t>(AS)</w:t>
      </w:r>
      <w:r>
        <w:rPr>
          <w:lang w:bidi="fa-IR"/>
        </w:rPr>
        <w:t xml:space="preserve"> said, 'Inability to speak is better than talking nonsense.'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868" w:name="_Toc484340922"/>
      <w:bookmarkStart w:id="869" w:name="_Toc485893759"/>
      <w:r>
        <w:rPr>
          <w:lang w:bidi="fa-IR"/>
        </w:rPr>
        <w:t>Notes</w:t>
      </w:r>
      <w:bookmarkEnd w:id="868"/>
      <w:bookmarkEnd w:id="869"/>
    </w:p>
    <w:p w:rsidR="00BF20E7" w:rsidRDefault="00BF20E7" w:rsidP="00BF20E7">
      <w:pPr>
        <w:pStyle w:val="libFootnote"/>
        <w:rPr>
          <w:lang w:bidi="fa-IR"/>
        </w:rPr>
      </w:pPr>
      <w:r>
        <w:rPr>
          <w:lang w:bidi="fa-IR"/>
        </w:rPr>
        <w:t xml:space="preserve">1. </w:t>
      </w:r>
      <w:r>
        <w:rPr>
          <w:rtl/>
          <w:lang w:bidi="fa-IR"/>
        </w:rPr>
        <w:t>بحار الأنوار : 71 / 294 / 64</w:t>
      </w:r>
      <w:r>
        <w:rPr>
          <w:lang w:bidi="fa-IR"/>
        </w:rPr>
        <w:t xml:space="preserve"> .</w:t>
      </w:r>
    </w:p>
    <w:p w:rsidR="00BF20E7" w:rsidRDefault="00BF20E7" w:rsidP="00BF20E7">
      <w:pPr>
        <w:pStyle w:val="libFootnote"/>
        <w:rPr>
          <w:lang w:bidi="fa-IR"/>
        </w:rPr>
      </w:pPr>
      <w:r>
        <w:rPr>
          <w:lang w:bidi="fa-IR"/>
        </w:rPr>
        <w:t>2. Bihar al-Anwar, v. 71, p. 294, no. 64</w:t>
      </w:r>
    </w:p>
    <w:p w:rsidR="00BF20E7" w:rsidRDefault="00BF20E7" w:rsidP="00BF20E7">
      <w:pPr>
        <w:pStyle w:val="libFootnote"/>
        <w:rPr>
          <w:lang w:bidi="fa-IR"/>
        </w:rPr>
      </w:pPr>
      <w:r>
        <w:rPr>
          <w:lang w:bidi="fa-IR"/>
        </w:rPr>
        <w:t xml:space="preserve">3. </w:t>
      </w:r>
      <w:r>
        <w:rPr>
          <w:rtl/>
          <w:lang w:bidi="fa-IR"/>
        </w:rPr>
        <w:t>غرر الحكم : 5867</w:t>
      </w:r>
      <w:r>
        <w:rPr>
          <w:lang w:bidi="fa-IR"/>
        </w:rPr>
        <w:t xml:space="preserve"> .</w:t>
      </w:r>
    </w:p>
    <w:p w:rsidR="00BF20E7" w:rsidRDefault="00BF20E7" w:rsidP="00BF20E7">
      <w:pPr>
        <w:pStyle w:val="libFootnote"/>
        <w:rPr>
          <w:lang w:bidi="fa-IR"/>
        </w:rPr>
      </w:pPr>
      <w:r>
        <w:rPr>
          <w:lang w:bidi="fa-IR"/>
        </w:rPr>
        <w:t>4. Ghurar al-Hikam, no. 5867</w:t>
      </w:r>
    </w:p>
    <w:p w:rsidR="00BF20E7" w:rsidRDefault="00BF20E7" w:rsidP="00BF20E7">
      <w:pPr>
        <w:pStyle w:val="libFootnote"/>
        <w:rPr>
          <w:lang w:bidi="fa-IR"/>
        </w:rPr>
      </w:pPr>
      <w:r>
        <w:rPr>
          <w:lang w:bidi="fa-IR"/>
        </w:rPr>
        <w:t xml:space="preserve">5. </w:t>
      </w:r>
      <w:r>
        <w:rPr>
          <w:rtl/>
          <w:lang w:bidi="fa-IR"/>
        </w:rPr>
        <w:t>غرر الحكم : 5865</w:t>
      </w:r>
      <w:r>
        <w:rPr>
          <w:lang w:bidi="fa-IR"/>
        </w:rPr>
        <w:t xml:space="preserve"> .</w:t>
      </w:r>
    </w:p>
    <w:p w:rsidR="00BF20E7" w:rsidRDefault="00BF20E7" w:rsidP="00BF20E7">
      <w:pPr>
        <w:pStyle w:val="libFootnote"/>
        <w:rPr>
          <w:lang w:bidi="fa-IR"/>
        </w:rPr>
      </w:pPr>
      <w:r>
        <w:rPr>
          <w:lang w:bidi="fa-IR"/>
        </w:rPr>
        <w:t>6. Ibid. no. 5865</w:t>
      </w:r>
    </w:p>
    <w:p w:rsidR="00BF20E7" w:rsidRDefault="00BF20E7" w:rsidP="00BF20E7">
      <w:pPr>
        <w:pStyle w:val="libFootnote"/>
        <w:rPr>
          <w:lang w:bidi="fa-IR"/>
        </w:rPr>
      </w:pPr>
      <w:r>
        <w:rPr>
          <w:lang w:bidi="fa-IR"/>
        </w:rPr>
        <w:t xml:space="preserve">7. </w:t>
      </w:r>
      <w:r>
        <w:rPr>
          <w:rtl/>
          <w:lang w:bidi="fa-IR"/>
        </w:rPr>
        <w:t>غرر الحكم : 5866</w:t>
      </w:r>
      <w:r>
        <w:rPr>
          <w:lang w:bidi="fa-IR"/>
        </w:rPr>
        <w:t xml:space="preserve"> .</w:t>
      </w:r>
    </w:p>
    <w:p w:rsidR="00BF20E7" w:rsidRDefault="00BF20E7" w:rsidP="00BF20E7">
      <w:pPr>
        <w:pStyle w:val="libFootnote"/>
        <w:rPr>
          <w:lang w:bidi="fa-IR"/>
        </w:rPr>
      </w:pPr>
      <w:r>
        <w:rPr>
          <w:lang w:bidi="fa-IR"/>
        </w:rPr>
        <w:t>8. Ibid. no. 5866</w:t>
      </w:r>
    </w:p>
    <w:p w:rsidR="00BF20E7" w:rsidRDefault="00BF20E7" w:rsidP="00BF20E7">
      <w:pPr>
        <w:pStyle w:val="libFootnote"/>
        <w:rPr>
          <w:lang w:bidi="fa-IR"/>
        </w:rPr>
      </w:pPr>
      <w:r>
        <w:rPr>
          <w:lang w:bidi="fa-IR"/>
        </w:rPr>
        <w:t xml:space="preserve">9. </w:t>
      </w:r>
      <w:r>
        <w:rPr>
          <w:rtl/>
          <w:lang w:bidi="fa-IR"/>
        </w:rPr>
        <w:t>غرر الحكم : 283</w:t>
      </w:r>
      <w:r>
        <w:rPr>
          <w:lang w:bidi="fa-IR"/>
        </w:rPr>
        <w:t xml:space="preserve"> .</w:t>
      </w:r>
    </w:p>
    <w:p w:rsidR="00BF20E7" w:rsidRDefault="00BF20E7" w:rsidP="00BF20E7">
      <w:pPr>
        <w:pStyle w:val="libFootnote"/>
        <w:rPr>
          <w:lang w:bidi="fa-IR"/>
        </w:rPr>
      </w:pPr>
      <w:r>
        <w:rPr>
          <w:lang w:bidi="fa-IR"/>
        </w:rPr>
        <w:t>10. Ibid. no. 283</w:t>
      </w:r>
    </w:p>
    <w:p w:rsidR="00BF20E7" w:rsidRDefault="00BF20E7" w:rsidP="00BF20E7">
      <w:pPr>
        <w:pStyle w:val="libFootnote"/>
        <w:rPr>
          <w:lang w:bidi="fa-IR"/>
        </w:rPr>
      </w:pPr>
      <w:r>
        <w:rPr>
          <w:lang w:bidi="fa-IR"/>
        </w:rPr>
        <w:t xml:space="preserve">11. </w:t>
      </w:r>
      <w:r>
        <w:rPr>
          <w:rtl/>
          <w:lang w:bidi="fa-IR"/>
        </w:rPr>
        <w:t>غرر الحكم : 1266</w:t>
      </w:r>
      <w:r>
        <w:rPr>
          <w:lang w:bidi="fa-IR"/>
        </w:rPr>
        <w:t xml:space="preserve"> .</w:t>
      </w:r>
    </w:p>
    <w:p w:rsidR="00BF20E7" w:rsidRDefault="00BF20E7" w:rsidP="00BF20E7">
      <w:pPr>
        <w:pStyle w:val="libFootnote"/>
        <w:rPr>
          <w:lang w:bidi="fa-IR"/>
        </w:rPr>
      </w:pPr>
      <w:r>
        <w:rPr>
          <w:lang w:bidi="fa-IR"/>
        </w:rPr>
        <w:lastRenderedPageBreak/>
        <w:t>12. Ibid. no. 1266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70" w:name="_Toc484340923"/>
      <w:bookmarkStart w:id="871" w:name="_Toc485893760"/>
      <w:r>
        <w:rPr>
          <w:lang w:bidi="fa-IR"/>
        </w:rPr>
        <w:lastRenderedPageBreak/>
        <w:t xml:space="preserve">1617 - </w:t>
      </w:r>
      <w:r>
        <w:rPr>
          <w:rtl/>
          <w:lang w:bidi="fa-IR"/>
        </w:rPr>
        <w:t>أحسَنُ الكَلامِ‏</w:t>
      </w:r>
      <w:bookmarkEnd w:id="870"/>
      <w:bookmarkEnd w:id="871"/>
    </w:p>
    <w:p w:rsidR="00BF20E7" w:rsidRDefault="00BF20E7" w:rsidP="005F6981">
      <w:pPr>
        <w:pStyle w:val="Heading2Center"/>
        <w:rPr>
          <w:lang w:bidi="fa-IR"/>
        </w:rPr>
      </w:pPr>
      <w:bookmarkStart w:id="872" w:name="_Toc484340924"/>
      <w:bookmarkStart w:id="873" w:name="_Toc485893761"/>
      <w:r>
        <w:rPr>
          <w:lang w:bidi="fa-IR"/>
        </w:rPr>
        <w:t>1617. THE BEST OF SPEECH</w:t>
      </w:r>
      <w:bookmarkEnd w:id="872"/>
      <w:bookmarkEnd w:id="873"/>
    </w:p>
    <w:p w:rsidR="00BF20E7" w:rsidRDefault="00BF20E7" w:rsidP="00CD431C">
      <w:pPr>
        <w:pStyle w:val="libAr"/>
        <w:rPr>
          <w:lang w:bidi="fa-IR"/>
        </w:rPr>
      </w:pPr>
      <w:r w:rsidRPr="00C65E9C">
        <w:rPr>
          <w:rStyle w:val="libBold1Char"/>
          <w:rFonts w:hint="cs"/>
          <w:rtl/>
        </w:rPr>
        <w:t>5609.</w:t>
      </w:r>
      <w:r>
        <w:rPr>
          <w:rtl/>
          <w:lang w:bidi="fa-IR"/>
        </w:rPr>
        <w:t xml:space="preserve"> رسولُ اللَّهِ صلى اللَّه عليه وآله: أحسَنُ الكلامِ كلامُ اللَّهِ .</w:t>
      </w:r>
      <w:r>
        <w:rPr>
          <w:rStyle w:val="libFootnotenumChar"/>
          <w:rFonts w:hint="cs"/>
          <w:rtl/>
        </w:rPr>
        <w:t>1</w:t>
      </w:r>
    </w:p>
    <w:p w:rsidR="00BF20E7" w:rsidRDefault="00BF20E7" w:rsidP="00BF20E7">
      <w:pPr>
        <w:pStyle w:val="libNormal"/>
        <w:rPr>
          <w:lang w:bidi="fa-IR"/>
        </w:rPr>
      </w:pPr>
      <w:r w:rsidRPr="00C65E9C">
        <w:rPr>
          <w:rStyle w:val="libBold1Char"/>
        </w:rPr>
        <w:t>5609.</w:t>
      </w:r>
      <w:r>
        <w:rPr>
          <w:lang w:bidi="fa-IR"/>
        </w:rPr>
        <w:t xml:space="preserve"> The Prophet </w:t>
      </w:r>
      <w:r>
        <w:t>(SAWA)</w:t>
      </w:r>
      <w:r>
        <w:rPr>
          <w:lang w:bidi="fa-IR"/>
        </w:rPr>
        <w:t xml:space="preserve"> said, 'The best of speech is the speech of Allah.' </w:t>
      </w:r>
      <w:r>
        <w:rPr>
          <w:rStyle w:val="libFootnotenumChar"/>
        </w:rPr>
        <w:t>2</w:t>
      </w:r>
    </w:p>
    <w:p w:rsidR="00BF20E7" w:rsidRDefault="00BF20E7" w:rsidP="00CD431C">
      <w:pPr>
        <w:pStyle w:val="libAr"/>
        <w:rPr>
          <w:lang w:bidi="fa-IR"/>
        </w:rPr>
      </w:pPr>
      <w:r w:rsidRPr="00C65E9C">
        <w:rPr>
          <w:rStyle w:val="libBold1Char"/>
          <w:rFonts w:hint="cs"/>
          <w:rtl/>
        </w:rPr>
        <w:t>5610.</w:t>
      </w:r>
      <w:r>
        <w:rPr>
          <w:rtl/>
          <w:lang w:bidi="fa-IR"/>
        </w:rPr>
        <w:t xml:space="preserve"> الإمامُ عليٌّ عليه السلام: أحسَنُ الكلامِ ما لا تَمُجُّهُ الآذانُ ولا يُتعِبُ فَهمُهُ الأفهامَ .</w:t>
      </w:r>
      <w:r>
        <w:rPr>
          <w:rStyle w:val="libFootnotenumChar"/>
          <w:rFonts w:hint="cs"/>
          <w:rtl/>
        </w:rPr>
        <w:t>3</w:t>
      </w:r>
    </w:p>
    <w:p w:rsidR="00BF20E7" w:rsidRDefault="00BF20E7" w:rsidP="00BF20E7">
      <w:pPr>
        <w:pStyle w:val="libNormal"/>
        <w:rPr>
          <w:lang w:bidi="fa-IR"/>
        </w:rPr>
      </w:pPr>
      <w:r w:rsidRPr="00C65E9C">
        <w:rPr>
          <w:rStyle w:val="libBold1Char"/>
        </w:rPr>
        <w:t>5610.</w:t>
      </w:r>
      <w:r>
        <w:rPr>
          <w:lang w:bidi="fa-IR"/>
        </w:rPr>
        <w:t xml:space="preserve"> Imam Ali </w:t>
      </w:r>
      <w:r>
        <w:t>(AS)</w:t>
      </w:r>
      <w:r>
        <w:rPr>
          <w:lang w:bidi="fa-IR"/>
        </w:rPr>
        <w:t xml:space="preserve"> said, 'The best of speech is that which is not thrown out by the ears, nor is its understanding tiring for people.' </w:t>
      </w:r>
      <w:r>
        <w:rPr>
          <w:rStyle w:val="libFootnotenumChar"/>
        </w:rPr>
        <w:t>4</w:t>
      </w:r>
    </w:p>
    <w:p w:rsidR="00BF20E7" w:rsidRDefault="00BF20E7" w:rsidP="00CD431C">
      <w:pPr>
        <w:pStyle w:val="libAr"/>
        <w:rPr>
          <w:lang w:bidi="fa-IR"/>
        </w:rPr>
      </w:pPr>
      <w:r w:rsidRPr="00C65E9C">
        <w:rPr>
          <w:rStyle w:val="libBold1Char"/>
          <w:rFonts w:hint="cs"/>
          <w:rtl/>
        </w:rPr>
        <w:t>5611.</w:t>
      </w:r>
      <w:r>
        <w:rPr>
          <w:rtl/>
          <w:lang w:bidi="fa-IR"/>
        </w:rPr>
        <w:t xml:space="preserve"> الإمامُ عليٌّ عليه السلام : أحسَنُ الكلامِ مازانَهُ حُسنُ النِّظامِ ، وفَهِمَهُ الخاصُّ والعامُّ .</w:t>
      </w:r>
      <w:r>
        <w:rPr>
          <w:rStyle w:val="libFootnotenumChar"/>
          <w:rFonts w:hint="cs"/>
          <w:rtl/>
        </w:rPr>
        <w:t>5</w:t>
      </w:r>
    </w:p>
    <w:p w:rsidR="00BF20E7" w:rsidRDefault="00BF20E7" w:rsidP="00BF20E7">
      <w:pPr>
        <w:pStyle w:val="libNormal"/>
        <w:rPr>
          <w:lang w:bidi="fa-IR"/>
        </w:rPr>
      </w:pPr>
      <w:r w:rsidRPr="00C65E9C">
        <w:rPr>
          <w:rStyle w:val="libBold1Char"/>
        </w:rPr>
        <w:t>5611.</w:t>
      </w:r>
      <w:r>
        <w:rPr>
          <w:lang w:bidi="fa-IR"/>
        </w:rPr>
        <w:t xml:space="preserve"> Imam Ali </w:t>
      </w:r>
      <w:r>
        <w:t>(AS)</w:t>
      </w:r>
      <w:r>
        <w:rPr>
          <w:lang w:bidi="fa-IR"/>
        </w:rPr>
        <w:t xml:space="preserve"> said, 'The best of speech is that which is adorned by a good structure, and is understood by both the elite and the laymen.' </w:t>
      </w:r>
      <w:r>
        <w:rPr>
          <w:rStyle w:val="libFootnotenumChar"/>
        </w:rPr>
        <w:t>6</w:t>
      </w:r>
    </w:p>
    <w:p w:rsidR="00BF20E7" w:rsidRDefault="00BF20E7" w:rsidP="00CD431C">
      <w:pPr>
        <w:pStyle w:val="libAr"/>
        <w:rPr>
          <w:lang w:bidi="fa-IR"/>
        </w:rPr>
      </w:pPr>
      <w:r w:rsidRPr="00C65E9C">
        <w:rPr>
          <w:rStyle w:val="libBold1Char"/>
          <w:rFonts w:hint="cs"/>
          <w:rtl/>
        </w:rPr>
        <w:t>5612.</w:t>
      </w:r>
      <w:r>
        <w:rPr>
          <w:rtl/>
          <w:lang w:bidi="fa-IR"/>
        </w:rPr>
        <w:t xml:space="preserve"> الإمامُ عليٌّ عليه السلام: خَيرُ الكلامِ ما لا يُمِلُّ ولا يَقِلُّ .</w:t>
      </w:r>
      <w:r>
        <w:rPr>
          <w:rStyle w:val="libFootnotenumChar"/>
          <w:rFonts w:hint="cs"/>
          <w:rtl/>
        </w:rPr>
        <w:t>7</w:t>
      </w:r>
    </w:p>
    <w:p w:rsidR="00BF20E7" w:rsidRDefault="00BF20E7" w:rsidP="00BF20E7">
      <w:pPr>
        <w:pStyle w:val="libNormal"/>
        <w:rPr>
          <w:lang w:bidi="fa-IR"/>
        </w:rPr>
      </w:pPr>
      <w:r w:rsidRPr="00C65E9C">
        <w:rPr>
          <w:rStyle w:val="libBold1Char"/>
        </w:rPr>
        <w:t>5612.</w:t>
      </w:r>
      <w:r>
        <w:rPr>
          <w:lang w:bidi="fa-IR"/>
        </w:rPr>
        <w:t xml:space="preserve"> Imam Ali </w:t>
      </w:r>
      <w:r>
        <w:t>(AS)</w:t>
      </w:r>
      <w:r>
        <w:rPr>
          <w:lang w:bidi="fa-IR"/>
        </w:rPr>
        <w:t xml:space="preserve"> said, 'The best of speech is that which neither bores [due to its length] and nor is it too brief.'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874" w:name="_Toc484340925"/>
      <w:bookmarkStart w:id="875" w:name="_Toc485893762"/>
      <w:r>
        <w:rPr>
          <w:lang w:bidi="fa-IR"/>
        </w:rPr>
        <w:t>Notes</w:t>
      </w:r>
      <w:bookmarkEnd w:id="874"/>
      <w:bookmarkEnd w:id="875"/>
    </w:p>
    <w:p w:rsidR="00BF20E7" w:rsidRDefault="00BF20E7" w:rsidP="00BF20E7">
      <w:pPr>
        <w:pStyle w:val="libFootnote"/>
        <w:rPr>
          <w:lang w:bidi="fa-IR"/>
        </w:rPr>
      </w:pPr>
      <w:r>
        <w:rPr>
          <w:lang w:bidi="fa-IR"/>
        </w:rPr>
        <w:t xml:space="preserve">1. </w:t>
      </w:r>
      <w:r>
        <w:rPr>
          <w:rtl/>
          <w:lang w:bidi="fa-IR"/>
        </w:rPr>
        <w:t>سنن النسائي : 3 / 58</w:t>
      </w:r>
      <w:r>
        <w:rPr>
          <w:lang w:bidi="fa-IR"/>
        </w:rPr>
        <w:t xml:space="preserve"> .</w:t>
      </w:r>
    </w:p>
    <w:p w:rsidR="00BF20E7" w:rsidRDefault="00BF20E7" w:rsidP="00BF20E7">
      <w:pPr>
        <w:pStyle w:val="libFootnote"/>
        <w:rPr>
          <w:lang w:bidi="fa-IR"/>
        </w:rPr>
      </w:pPr>
      <w:r>
        <w:rPr>
          <w:lang w:bidi="fa-IR"/>
        </w:rPr>
        <w:t>2. Sunan al-Nasa'i, v. 3, p. 58</w:t>
      </w:r>
    </w:p>
    <w:p w:rsidR="00BF20E7" w:rsidRDefault="00BF20E7" w:rsidP="00BF20E7">
      <w:pPr>
        <w:pStyle w:val="libFootnote"/>
        <w:rPr>
          <w:lang w:bidi="fa-IR"/>
        </w:rPr>
      </w:pPr>
      <w:r>
        <w:rPr>
          <w:lang w:bidi="fa-IR"/>
        </w:rPr>
        <w:t xml:space="preserve">3. </w:t>
      </w:r>
      <w:r>
        <w:rPr>
          <w:rtl/>
          <w:lang w:bidi="fa-IR"/>
        </w:rPr>
        <w:t>غرر الحكم : 3371</w:t>
      </w:r>
      <w:r>
        <w:rPr>
          <w:lang w:bidi="fa-IR"/>
        </w:rPr>
        <w:t xml:space="preserve"> .</w:t>
      </w:r>
    </w:p>
    <w:p w:rsidR="00BF20E7" w:rsidRDefault="00BF20E7" w:rsidP="00BF20E7">
      <w:pPr>
        <w:pStyle w:val="libFootnote"/>
        <w:rPr>
          <w:lang w:bidi="fa-IR"/>
        </w:rPr>
      </w:pPr>
      <w:r>
        <w:rPr>
          <w:lang w:bidi="fa-IR"/>
        </w:rPr>
        <w:t>4. Ghurar al-Hikam, no. 3371</w:t>
      </w:r>
    </w:p>
    <w:p w:rsidR="00BF20E7" w:rsidRDefault="00BF20E7" w:rsidP="00BF20E7">
      <w:pPr>
        <w:pStyle w:val="libFootnote"/>
        <w:rPr>
          <w:lang w:bidi="fa-IR"/>
        </w:rPr>
      </w:pPr>
      <w:r>
        <w:rPr>
          <w:lang w:bidi="fa-IR"/>
        </w:rPr>
        <w:t xml:space="preserve">5. </w:t>
      </w:r>
      <w:r>
        <w:rPr>
          <w:rtl/>
          <w:lang w:bidi="fa-IR"/>
        </w:rPr>
        <w:t>غرر الحكم : 3304</w:t>
      </w:r>
      <w:r>
        <w:rPr>
          <w:lang w:bidi="fa-IR"/>
        </w:rPr>
        <w:t xml:space="preserve"> .</w:t>
      </w:r>
    </w:p>
    <w:p w:rsidR="00BF20E7" w:rsidRDefault="00BF20E7" w:rsidP="00BF20E7">
      <w:pPr>
        <w:pStyle w:val="libFootnote"/>
        <w:rPr>
          <w:lang w:bidi="fa-IR"/>
        </w:rPr>
      </w:pPr>
      <w:r>
        <w:rPr>
          <w:lang w:bidi="fa-IR"/>
        </w:rPr>
        <w:t>6. Ibid. no. 3304</w:t>
      </w:r>
    </w:p>
    <w:p w:rsidR="00BF20E7" w:rsidRDefault="00BF20E7" w:rsidP="00BF20E7">
      <w:pPr>
        <w:pStyle w:val="libFootnote"/>
        <w:rPr>
          <w:lang w:bidi="fa-IR"/>
        </w:rPr>
      </w:pPr>
      <w:r>
        <w:rPr>
          <w:lang w:bidi="fa-IR"/>
        </w:rPr>
        <w:t xml:space="preserve">7. </w:t>
      </w:r>
      <w:r>
        <w:rPr>
          <w:rtl/>
          <w:lang w:bidi="fa-IR"/>
        </w:rPr>
        <w:t>غرر الحكم : 4969</w:t>
      </w:r>
      <w:r>
        <w:rPr>
          <w:lang w:bidi="fa-IR"/>
        </w:rPr>
        <w:t xml:space="preserve"> .</w:t>
      </w:r>
    </w:p>
    <w:p w:rsidR="00BF20E7" w:rsidRDefault="00BF20E7" w:rsidP="00BF20E7">
      <w:pPr>
        <w:pStyle w:val="libFootnote"/>
        <w:rPr>
          <w:lang w:bidi="fa-IR"/>
        </w:rPr>
      </w:pPr>
      <w:r>
        <w:rPr>
          <w:lang w:bidi="fa-IR"/>
        </w:rPr>
        <w:t>8. Ibid. no. 4979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876" w:name="_Toc484340926"/>
      <w:bookmarkStart w:id="877" w:name="_Toc485893763"/>
      <w:r>
        <w:rPr>
          <w:lang w:bidi="fa-IR"/>
        </w:rPr>
        <w:lastRenderedPageBreak/>
        <w:t xml:space="preserve">1618 - </w:t>
      </w:r>
      <w:r>
        <w:rPr>
          <w:rtl/>
          <w:lang w:bidi="fa-IR"/>
        </w:rPr>
        <w:t>فَضلُ طيبِ الكَلامِ‏</w:t>
      </w:r>
      <w:bookmarkEnd w:id="876"/>
      <w:bookmarkEnd w:id="877"/>
    </w:p>
    <w:p w:rsidR="00BF20E7" w:rsidRDefault="00BF20E7" w:rsidP="005F6981">
      <w:pPr>
        <w:pStyle w:val="Heading2Center"/>
        <w:rPr>
          <w:lang w:bidi="fa-IR"/>
        </w:rPr>
      </w:pPr>
      <w:bookmarkStart w:id="878" w:name="_Toc484340927"/>
      <w:bookmarkStart w:id="879" w:name="_Toc485893764"/>
      <w:r>
        <w:rPr>
          <w:lang w:bidi="fa-IR"/>
        </w:rPr>
        <w:t>1618. THE MERIT OF KIND SPEECH</w:t>
      </w:r>
      <w:bookmarkEnd w:id="878"/>
      <w:bookmarkEnd w:id="879"/>
    </w:p>
    <w:p w:rsidR="00BF20E7" w:rsidRDefault="00BF20E7" w:rsidP="00CD431C">
      <w:pPr>
        <w:pStyle w:val="libAr"/>
        <w:rPr>
          <w:lang w:bidi="fa-IR"/>
        </w:rPr>
      </w:pPr>
      <w:r>
        <w:rPr>
          <w:rtl/>
        </w:rPr>
        <w:t>(</w:t>
      </w:r>
      <w:r>
        <w:rPr>
          <w:rtl/>
          <w:lang w:bidi="fa-IR"/>
        </w:rPr>
        <w:t>وَقُولُوا لِلنَّاسِ حُسْناً) .</w:t>
      </w:r>
      <w:r>
        <w:rPr>
          <w:rStyle w:val="libFootnotenumChar"/>
          <w:rFonts w:hint="cs"/>
          <w:rtl/>
        </w:rPr>
        <w:t>1</w:t>
      </w:r>
    </w:p>
    <w:p w:rsidR="00BF20E7" w:rsidRDefault="00BF20E7" w:rsidP="00B3443B">
      <w:pPr>
        <w:pStyle w:val="libNormal"/>
        <w:outlineLvl w:val="0"/>
        <w:rPr>
          <w:lang w:bidi="fa-IR"/>
        </w:rPr>
      </w:pPr>
      <w:bookmarkStart w:id="880" w:name="_Toc485893765"/>
      <w:r w:rsidRPr="009070E5">
        <w:rPr>
          <w:rStyle w:val="libBoldItalicChar"/>
        </w:rPr>
        <w:t>“And speak kindly to people.”</w:t>
      </w:r>
      <w:r>
        <w:rPr>
          <w:lang w:bidi="fa-IR"/>
        </w:rPr>
        <w:t xml:space="preserve"> </w:t>
      </w:r>
      <w:r>
        <w:rPr>
          <w:rStyle w:val="libFootnotenumChar"/>
        </w:rPr>
        <w:t>2</w:t>
      </w:r>
      <w:bookmarkEnd w:id="880"/>
    </w:p>
    <w:p w:rsidR="00BF20E7" w:rsidRDefault="00BF20E7" w:rsidP="00CD431C">
      <w:pPr>
        <w:pStyle w:val="libAr"/>
        <w:rPr>
          <w:lang w:bidi="fa-IR"/>
        </w:rPr>
      </w:pPr>
      <w:r>
        <w:rPr>
          <w:rtl/>
        </w:rPr>
        <w:t>(</w:t>
      </w:r>
      <w:r>
        <w:rPr>
          <w:rtl/>
          <w:lang w:bidi="fa-IR"/>
        </w:rPr>
        <w:t>وَقُلْ لِعِبادِي يَقُولُوا الَّتِي هِي أَحْسَنُ إِنَّ الشَّيْطانَ يَنْزَغُ بَيْنَهُمْ إِنَّ الشَّيْطانَ كانَ لِلْإِنسانِ عَدُوّاً مُبِيناً) .</w:t>
      </w:r>
      <w:r>
        <w:rPr>
          <w:rStyle w:val="libFootnotenumChar"/>
          <w:rFonts w:hint="cs"/>
          <w:rtl/>
        </w:rPr>
        <w:t>3</w:t>
      </w:r>
    </w:p>
    <w:p w:rsidR="00BF20E7" w:rsidRDefault="00BF20E7" w:rsidP="00BF20E7">
      <w:pPr>
        <w:pStyle w:val="libNormal"/>
        <w:rPr>
          <w:lang w:bidi="fa-IR"/>
        </w:rPr>
      </w:pPr>
      <w:r w:rsidRPr="009070E5">
        <w:rPr>
          <w:rStyle w:val="libBoldItalicChar"/>
        </w:rPr>
        <w:t>“Tell My servants to speak in a manner which is the best. Indeed Satan incites ill feeling between them, and Satan is indeed man's manifest enemy.”</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5613.</w:t>
      </w:r>
      <w:r>
        <w:rPr>
          <w:rtl/>
          <w:lang w:bidi="fa-IR"/>
        </w:rPr>
        <w:t xml:space="preserve"> الإمامُ الباقرُ عليه السلام - في قولِ اللَّهِ عَزَّوجلَّ : (وقُولُوا للنّاسِ حُسْناً)</w:t>
      </w:r>
      <w:r>
        <w:rPr>
          <w:rStyle w:val="libFootnotenumChar"/>
          <w:rFonts w:hint="cs"/>
          <w:rtl/>
        </w:rPr>
        <w:t>5</w:t>
      </w:r>
      <w:r>
        <w:rPr>
          <w:rtl/>
          <w:lang w:bidi="fa-IR"/>
        </w:rPr>
        <w:t xml:space="preserve"> - : قولوا للناسِ أحسَنَ ما تُحِبُّونَ أن يُقالَ فيكُم .</w:t>
      </w:r>
      <w:r>
        <w:rPr>
          <w:rStyle w:val="libFootnotenumChar"/>
          <w:rFonts w:hint="cs"/>
          <w:rtl/>
        </w:rPr>
        <w:t>6</w:t>
      </w:r>
    </w:p>
    <w:p w:rsidR="00BF20E7" w:rsidRDefault="00BF20E7" w:rsidP="00BF20E7">
      <w:pPr>
        <w:pStyle w:val="libNormal"/>
        <w:rPr>
          <w:lang w:bidi="fa-IR"/>
        </w:rPr>
      </w:pPr>
      <w:r w:rsidRPr="00C65E9C">
        <w:rPr>
          <w:rStyle w:val="libBold1Char"/>
        </w:rPr>
        <w:t>5613.</w:t>
      </w:r>
      <w:r>
        <w:rPr>
          <w:lang w:bidi="fa-IR"/>
        </w:rPr>
        <w:t xml:space="preserve"> Imam al-Baqir </w:t>
      </w:r>
      <w:r>
        <w:t>(AS)</w:t>
      </w:r>
      <w:r>
        <w:rPr>
          <w:lang w:bidi="fa-IR"/>
        </w:rPr>
        <w:t xml:space="preserve">, with regard to Allah's verse: </w:t>
      </w:r>
      <w:r w:rsidRPr="009070E5">
        <w:rPr>
          <w:rStyle w:val="libBoldItalicChar"/>
        </w:rPr>
        <w:t>“And speak kindly to people”</w:t>
      </w:r>
      <w:r>
        <w:rPr>
          <w:lang w:bidi="fa-IR"/>
        </w:rPr>
        <w:t xml:space="preserve"> said, 'Say to people the best of what you like to be said to you.' </w:t>
      </w:r>
      <w:r>
        <w:rPr>
          <w:rStyle w:val="libFootnotenumChar"/>
        </w:rPr>
        <w:t>7</w:t>
      </w:r>
    </w:p>
    <w:p w:rsidR="00BF20E7" w:rsidRDefault="00BF20E7" w:rsidP="00CD431C">
      <w:pPr>
        <w:pStyle w:val="libAr"/>
        <w:rPr>
          <w:lang w:bidi="fa-IR"/>
        </w:rPr>
      </w:pPr>
      <w:r w:rsidRPr="00C65E9C">
        <w:rPr>
          <w:rStyle w:val="libBold1Char"/>
          <w:rFonts w:hint="cs"/>
          <w:rtl/>
        </w:rPr>
        <w:t>5614.</w:t>
      </w:r>
      <w:r>
        <w:rPr>
          <w:rtl/>
          <w:lang w:bidi="fa-IR"/>
        </w:rPr>
        <w:t xml:space="preserve"> رسولُ اللَّهِ صلى اللَّه عليه وآله - لمّا سَألَهُ رجُلٌ عن أفضَلِ‏الأعمالِ - : إطعامُ الطَّعامِ، وإطيابُ الكلامِ .</w:t>
      </w:r>
      <w:r>
        <w:rPr>
          <w:rStyle w:val="libFootnotenumChar"/>
          <w:rFonts w:hint="cs"/>
          <w:rtl/>
        </w:rPr>
        <w:t>8</w:t>
      </w:r>
    </w:p>
    <w:p w:rsidR="00BF20E7" w:rsidRDefault="00BF20E7" w:rsidP="00BF20E7">
      <w:pPr>
        <w:pStyle w:val="libNormal"/>
        <w:rPr>
          <w:lang w:bidi="fa-IR"/>
        </w:rPr>
      </w:pPr>
      <w:r w:rsidRPr="00C65E9C">
        <w:rPr>
          <w:rStyle w:val="libBold1Char"/>
        </w:rPr>
        <w:t>5614.</w:t>
      </w:r>
      <w:r>
        <w:rPr>
          <w:lang w:bidi="fa-IR"/>
        </w:rPr>
        <w:t xml:space="preserve"> The Prophet </w:t>
      </w:r>
      <w:r>
        <w:t>(SAWA)</w:t>
      </w:r>
      <w:r>
        <w:rPr>
          <w:lang w:bidi="fa-IR"/>
        </w:rPr>
        <w:t xml:space="preserve">, When a man asked him about the best of actions, said, 'The feeding of food and speaking well.' </w:t>
      </w:r>
      <w:r>
        <w:rPr>
          <w:rStyle w:val="libFootnotenumChar"/>
        </w:rPr>
        <w:t>9</w:t>
      </w:r>
    </w:p>
    <w:p w:rsidR="00BF20E7" w:rsidRDefault="00BF20E7" w:rsidP="00CD431C">
      <w:pPr>
        <w:pStyle w:val="libAr"/>
        <w:rPr>
          <w:lang w:bidi="fa-IR"/>
        </w:rPr>
      </w:pPr>
      <w:r w:rsidRPr="00C65E9C">
        <w:rPr>
          <w:rStyle w:val="libBold1Char"/>
          <w:rFonts w:hint="cs"/>
          <w:rtl/>
        </w:rPr>
        <w:t>5615.</w:t>
      </w:r>
      <w:r>
        <w:rPr>
          <w:rtl/>
          <w:lang w:bidi="fa-IR"/>
        </w:rPr>
        <w:t xml:space="preserve"> الإمامُ زينُ العابدينَ عليه السلام : القَولُ الحَسَنُ يُثرِي المالَ ، ويُنمي الرِّزقَ ، ويُنسِئُ في الأجَلِ ، ويُحَبِّبُ إلَى الأهلِ ، ويُدخِلُ الجَنَّةَ .</w:t>
      </w:r>
      <w:r>
        <w:rPr>
          <w:rStyle w:val="libFootnotenumChar"/>
          <w:rFonts w:hint="cs"/>
          <w:rtl/>
        </w:rPr>
        <w:t>10</w:t>
      </w:r>
    </w:p>
    <w:p w:rsidR="00BF20E7" w:rsidRDefault="00BF20E7" w:rsidP="00BF20E7">
      <w:pPr>
        <w:pStyle w:val="libNormal"/>
        <w:rPr>
          <w:lang w:bidi="fa-IR"/>
        </w:rPr>
      </w:pPr>
      <w:r w:rsidRPr="00C65E9C">
        <w:rPr>
          <w:rStyle w:val="libBold1Char"/>
        </w:rPr>
        <w:t>5615.</w:t>
      </w:r>
      <w:r>
        <w:rPr>
          <w:lang w:bidi="fa-IR"/>
        </w:rPr>
        <w:t xml:space="preserve"> Imam Zayn al-Abidin </w:t>
      </w:r>
      <w:r>
        <w:t>(AS)</w:t>
      </w:r>
      <w:r>
        <w:rPr>
          <w:lang w:bidi="fa-IR"/>
        </w:rPr>
        <w:t xml:space="preserve"> said, 'Beautiful speech makes wealth thrive, increases sustenance, delays death, brings love in the family, and makes one enter Heaven.' </w:t>
      </w:r>
      <w:r>
        <w:rPr>
          <w:rStyle w:val="libFootnotenumChar"/>
        </w:rPr>
        <w:t>11</w:t>
      </w:r>
    </w:p>
    <w:p w:rsidR="00BF20E7" w:rsidRDefault="00BF20E7" w:rsidP="00CD431C">
      <w:pPr>
        <w:pStyle w:val="libAr"/>
        <w:rPr>
          <w:lang w:bidi="fa-IR"/>
        </w:rPr>
      </w:pPr>
      <w:r w:rsidRPr="00C65E9C">
        <w:rPr>
          <w:rStyle w:val="libBold1Char"/>
          <w:rFonts w:hint="cs"/>
          <w:rtl/>
        </w:rPr>
        <w:t>5616.</w:t>
      </w:r>
      <w:r>
        <w:rPr>
          <w:rtl/>
          <w:lang w:bidi="fa-IR"/>
        </w:rPr>
        <w:t xml:space="preserve"> الإمامُ الصّادقُ عليه السلام : مَعاشِرَ الشِّيعَةِ ، كونوا لنا زَيناً ولا تكونوا علَينا شَيناً ، قولوا لِلناسِ حُسناً ، واحفَظُوا ألسِنَتَكُم ، وكُفُّوها عنِ الفُضولِ وقَبيحِ القَولِ .</w:t>
      </w:r>
      <w:r>
        <w:rPr>
          <w:rStyle w:val="libFootnotenumChar"/>
          <w:rFonts w:hint="cs"/>
          <w:rtl/>
        </w:rPr>
        <w:t>12</w:t>
      </w:r>
    </w:p>
    <w:p w:rsidR="00BF20E7" w:rsidRDefault="00BF20E7" w:rsidP="00BF20E7">
      <w:pPr>
        <w:pStyle w:val="libNormal"/>
        <w:rPr>
          <w:lang w:bidi="fa-IR"/>
        </w:rPr>
      </w:pPr>
      <w:r w:rsidRPr="00C65E9C">
        <w:rPr>
          <w:rStyle w:val="libBold1Char"/>
        </w:rPr>
        <w:t>5616.</w:t>
      </w:r>
      <w:r>
        <w:rPr>
          <w:lang w:bidi="fa-IR"/>
        </w:rPr>
        <w:t xml:space="preserve"> Imam al-Sadiq </w:t>
      </w:r>
      <w:r>
        <w:t>(AS)</w:t>
      </w:r>
      <w:r>
        <w:rPr>
          <w:lang w:bidi="fa-IR"/>
        </w:rPr>
        <w:t xml:space="preserve"> said, 'O followers </w:t>
      </w:r>
      <w:r>
        <w:t>(Shia)</w:t>
      </w:r>
      <w:r>
        <w:rPr>
          <w:lang w:bidi="fa-IR"/>
        </w:rPr>
        <w:t xml:space="preserve"> of ours, be an adornment for us and do not be a disgrace to us. Speak well to people, protect your tongues, and prevent it from futile and vulgar speech.'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881" w:name="_Toc484340928"/>
      <w:bookmarkStart w:id="882" w:name="_Toc485893766"/>
      <w:r>
        <w:rPr>
          <w:lang w:bidi="fa-IR"/>
        </w:rPr>
        <w:t>Notes</w:t>
      </w:r>
      <w:bookmarkEnd w:id="881"/>
      <w:bookmarkEnd w:id="882"/>
    </w:p>
    <w:p w:rsidR="00BF20E7" w:rsidRDefault="00BF20E7" w:rsidP="00BF20E7">
      <w:pPr>
        <w:pStyle w:val="libFootnote"/>
        <w:rPr>
          <w:lang w:bidi="fa-IR"/>
        </w:rPr>
      </w:pPr>
      <w:r>
        <w:rPr>
          <w:lang w:bidi="fa-IR"/>
        </w:rPr>
        <w:t xml:space="preserve">1. </w:t>
      </w:r>
      <w:r>
        <w:rPr>
          <w:rtl/>
          <w:lang w:bidi="fa-IR"/>
        </w:rPr>
        <w:t>البقرة : 83</w:t>
      </w:r>
      <w:r>
        <w:rPr>
          <w:lang w:bidi="fa-IR"/>
        </w:rPr>
        <w:t xml:space="preserve"> .</w:t>
      </w:r>
    </w:p>
    <w:p w:rsidR="00BF20E7" w:rsidRDefault="00BF20E7" w:rsidP="00BF20E7">
      <w:pPr>
        <w:pStyle w:val="libFootnote"/>
        <w:rPr>
          <w:lang w:bidi="fa-IR"/>
        </w:rPr>
      </w:pPr>
      <w:r>
        <w:rPr>
          <w:lang w:bidi="fa-IR"/>
        </w:rPr>
        <w:t>2. Quran 2</w:t>
      </w:r>
      <w:r>
        <w:rPr>
          <w:rtl/>
          <w:lang w:bidi="fa-IR"/>
        </w:rPr>
        <w:t>:83</w:t>
      </w:r>
    </w:p>
    <w:p w:rsidR="00BF20E7" w:rsidRDefault="00BF20E7" w:rsidP="00BF20E7">
      <w:pPr>
        <w:pStyle w:val="libFootnote"/>
        <w:rPr>
          <w:lang w:bidi="fa-IR"/>
        </w:rPr>
      </w:pPr>
      <w:r>
        <w:rPr>
          <w:lang w:bidi="fa-IR"/>
        </w:rPr>
        <w:t xml:space="preserve">3. </w:t>
      </w:r>
      <w:r>
        <w:rPr>
          <w:rtl/>
          <w:lang w:bidi="fa-IR"/>
        </w:rPr>
        <w:t>الإسراء : 53</w:t>
      </w:r>
      <w:r>
        <w:rPr>
          <w:lang w:bidi="fa-IR"/>
        </w:rPr>
        <w:t xml:space="preserve"> .</w:t>
      </w:r>
    </w:p>
    <w:p w:rsidR="00BF20E7" w:rsidRDefault="00BF20E7" w:rsidP="00BF20E7">
      <w:pPr>
        <w:pStyle w:val="libFootnote"/>
        <w:rPr>
          <w:lang w:bidi="fa-IR"/>
        </w:rPr>
      </w:pPr>
      <w:r>
        <w:rPr>
          <w:lang w:bidi="fa-IR"/>
        </w:rPr>
        <w:t>4. Quran 17</w:t>
      </w:r>
      <w:r>
        <w:rPr>
          <w:rtl/>
          <w:lang w:bidi="fa-IR"/>
        </w:rPr>
        <w:t>:53</w:t>
      </w:r>
    </w:p>
    <w:p w:rsidR="00BF20E7" w:rsidRDefault="00BF20E7" w:rsidP="00BF20E7">
      <w:pPr>
        <w:pStyle w:val="libFootnote"/>
        <w:rPr>
          <w:lang w:bidi="fa-IR"/>
        </w:rPr>
      </w:pPr>
      <w:r>
        <w:rPr>
          <w:lang w:bidi="fa-IR"/>
        </w:rPr>
        <w:t xml:space="preserve">5. </w:t>
      </w:r>
      <w:r>
        <w:rPr>
          <w:rtl/>
          <w:lang w:bidi="fa-IR"/>
        </w:rPr>
        <w:t>البقرة : 83</w:t>
      </w:r>
      <w:r>
        <w:rPr>
          <w:lang w:bidi="fa-IR"/>
        </w:rPr>
        <w:t xml:space="preserve"> .</w:t>
      </w:r>
    </w:p>
    <w:p w:rsidR="00BF20E7" w:rsidRDefault="00BF20E7" w:rsidP="00BF20E7">
      <w:pPr>
        <w:pStyle w:val="libFootnote"/>
        <w:rPr>
          <w:lang w:bidi="fa-IR"/>
        </w:rPr>
      </w:pPr>
      <w:r>
        <w:rPr>
          <w:lang w:bidi="fa-IR"/>
        </w:rPr>
        <w:t xml:space="preserve">6. </w:t>
      </w:r>
      <w:r>
        <w:rPr>
          <w:rtl/>
          <w:lang w:bidi="fa-IR"/>
        </w:rPr>
        <w:t>الكافي : 2 / 165 / 10</w:t>
      </w:r>
      <w:r>
        <w:rPr>
          <w:lang w:bidi="fa-IR"/>
        </w:rPr>
        <w:t xml:space="preserve"> .</w:t>
      </w:r>
    </w:p>
    <w:p w:rsidR="00BF20E7" w:rsidRDefault="00BF20E7" w:rsidP="00BF20E7">
      <w:pPr>
        <w:pStyle w:val="libFootnote"/>
        <w:rPr>
          <w:lang w:bidi="fa-IR"/>
        </w:rPr>
      </w:pPr>
      <w:r>
        <w:rPr>
          <w:lang w:bidi="fa-IR"/>
        </w:rPr>
        <w:lastRenderedPageBreak/>
        <w:t>7. al-Kafi, v. 2, p. 165, no. 10</w:t>
      </w:r>
    </w:p>
    <w:p w:rsidR="00BF20E7" w:rsidRDefault="00BF20E7" w:rsidP="00BF20E7">
      <w:pPr>
        <w:pStyle w:val="libFootnote"/>
        <w:rPr>
          <w:lang w:bidi="fa-IR"/>
        </w:rPr>
      </w:pPr>
      <w:r>
        <w:rPr>
          <w:lang w:bidi="fa-IR"/>
        </w:rPr>
        <w:t xml:space="preserve">8. </w:t>
      </w:r>
      <w:r>
        <w:rPr>
          <w:rtl/>
          <w:lang w:bidi="fa-IR"/>
        </w:rPr>
        <w:t>بحار الأنوار : 71 / 312 / 12</w:t>
      </w:r>
      <w:r>
        <w:rPr>
          <w:lang w:bidi="fa-IR"/>
        </w:rPr>
        <w:t xml:space="preserve"> .</w:t>
      </w:r>
    </w:p>
    <w:p w:rsidR="00BF20E7" w:rsidRDefault="00BF20E7" w:rsidP="00BF20E7">
      <w:pPr>
        <w:pStyle w:val="libFootnote"/>
        <w:rPr>
          <w:lang w:bidi="fa-IR"/>
        </w:rPr>
      </w:pPr>
      <w:r>
        <w:rPr>
          <w:lang w:bidi="fa-IR"/>
        </w:rPr>
        <w:t>9. Bihar al-Anwar, v. 71, p. 312, no. 12</w:t>
      </w:r>
    </w:p>
    <w:p w:rsidR="00BF20E7" w:rsidRDefault="00BF20E7" w:rsidP="00BF20E7">
      <w:pPr>
        <w:pStyle w:val="libFootnote"/>
        <w:rPr>
          <w:lang w:bidi="fa-IR"/>
        </w:rPr>
      </w:pPr>
      <w:r>
        <w:rPr>
          <w:lang w:bidi="fa-IR"/>
        </w:rPr>
        <w:t xml:space="preserve">10. </w:t>
      </w:r>
      <w:r>
        <w:rPr>
          <w:rtl/>
          <w:lang w:bidi="fa-IR"/>
        </w:rPr>
        <w:t>الأمالي للصدوق : 49 / 1</w:t>
      </w:r>
      <w:r>
        <w:rPr>
          <w:lang w:bidi="fa-IR"/>
        </w:rPr>
        <w:t xml:space="preserve"> .</w:t>
      </w:r>
    </w:p>
    <w:p w:rsidR="00BF20E7" w:rsidRDefault="00BF20E7" w:rsidP="00BF20E7">
      <w:pPr>
        <w:pStyle w:val="libFootnote"/>
        <w:rPr>
          <w:lang w:bidi="fa-IR"/>
        </w:rPr>
      </w:pPr>
      <w:r>
        <w:rPr>
          <w:lang w:bidi="fa-IR"/>
        </w:rPr>
        <w:t>11. Amali al-Saduq, p. 12, no. 1</w:t>
      </w:r>
    </w:p>
    <w:p w:rsidR="00BF20E7" w:rsidRDefault="00BF20E7" w:rsidP="00BF20E7">
      <w:pPr>
        <w:pStyle w:val="libFootnote"/>
        <w:rPr>
          <w:lang w:bidi="fa-IR"/>
        </w:rPr>
      </w:pPr>
      <w:r>
        <w:rPr>
          <w:lang w:bidi="fa-IR"/>
        </w:rPr>
        <w:t xml:space="preserve">12. </w:t>
      </w:r>
      <w:r>
        <w:rPr>
          <w:rtl/>
          <w:lang w:bidi="fa-IR"/>
        </w:rPr>
        <w:t>الأمالي للصدوق : 484 / 657</w:t>
      </w:r>
      <w:r>
        <w:rPr>
          <w:lang w:bidi="fa-IR"/>
        </w:rPr>
        <w:t xml:space="preserve"> .</w:t>
      </w:r>
    </w:p>
    <w:p w:rsidR="00BF20E7" w:rsidRDefault="00BF20E7" w:rsidP="00BF20E7">
      <w:pPr>
        <w:pStyle w:val="libFootnote"/>
        <w:rPr>
          <w:lang w:bidi="fa-IR"/>
        </w:rPr>
      </w:pPr>
      <w:r>
        <w:rPr>
          <w:lang w:bidi="fa-IR"/>
        </w:rPr>
        <w:t>13. Ibid. p. 327, no. 17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883" w:name="_Toc484340929"/>
      <w:bookmarkStart w:id="884" w:name="_Toc485893767"/>
      <w:r>
        <w:rPr>
          <w:lang w:bidi="fa-IR"/>
        </w:rPr>
        <w:lastRenderedPageBreak/>
        <w:t xml:space="preserve">349 - </w:t>
      </w:r>
      <w:r>
        <w:rPr>
          <w:rtl/>
          <w:lang w:bidi="fa-IR"/>
        </w:rPr>
        <w:t>الكمال‏</w:t>
      </w:r>
      <w:bookmarkEnd w:id="883"/>
      <w:bookmarkEnd w:id="884"/>
    </w:p>
    <w:p w:rsidR="00BF20E7" w:rsidRDefault="00BF20E7" w:rsidP="005F6981">
      <w:pPr>
        <w:pStyle w:val="Heading1Center"/>
        <w:rPr>
          <w:lang w:bidi="fa-IR"/>
        </w:rPr>
      </w:pPr>
      <w:bookmarkStart w:id="885" w:name="_Toc484340930"/>
      <w:bookmarkStart w:id="886" w:name="_Toc485893768"/>
      <w:r>
        <w:rPr>
          <w:lang w:bidi="fa-IR"/>
        </w:rPr>
        <w:t>349. PERFECTION</w:t>
      </w:r>
      <w:bookmarkEnd w:id="885"/>
      <w:bookmarkEnd w:id="886"/>
    </w:p>
    <w:p w:rsidR="00BF20E7" w:rsidRDefault="00BF20E7" w:rsidP="005F6981">
      <w:pPr>
        <w:pStyle w:val="Heading2Center"/>
        <w:rPr>
          <w:lang w:bidi="fa-IR"/>
        </w:rPr>
      </w:pPr>
      <w:bookmarkStart w:id="887" w:name="_Toc484340931"/>
      <w:bookmarkStart w:id="888" w:name="_Toc485893769"/>
      <w:r>
        <w:rPr>
          <w:lang w:bidi="fa-IR"/>
        </w:rPr>
        <w:t xml:space="preserve">1619 - </w:t>
      </w:r>
      <w:r>
        <w:rPr>
          <w:rtl/>
          <w:lang w:bidi="fa-IR"/>
        </w:rPr>
        <w:t>كَمالُ الإنسانِ‏</w:t>
      </w:r>
      <w:bookmarkEnd w:id="887"/>
      <w:bookmarkEnd w:id="888"/>
    </w:p>
    <w:p w:rsidR="00BF20E7" w:rsidRDefault="00BF20E7" w:rsidP="005F6981">
      <w:pPr>
        <w:pStyle w:val="Heading2Center"/>
        <w:rPr>
          <w:lang w:bidi="fa-IR"/>
        </w:rPr>
      </w:pPr>
      <w:bookmarkStart w:id="889" w:name="_Toc484340932"/>
      <w:bookmarkStart w:id="890" w:name="_Toc485893770"/>
      <w:r>
        <w:rPr>
          <w:lang w:bidi="fa-IR"/>
        </w:rPr>
        <w:t>1619. PERFECTION OF MAN</w:t>
      </w:r>
      <w:bookmarkEnd w:id="889"/>
      <w:bookmarkEnd w:id="890"/>
    </w:p>
    <w:p w:rsidR="00BF20E7" w:rsidRDefault="00BF20E7" w:rsidP="00CD431C">
      <w:pPr>
        <w:pStyle w:val="libAr"/>
        <w:rPr>
          <w:lang w:bidi="fa-IR"/>
        </w:rPr>
      </w:pPr>
      <w:r w:rsidRPr="00C65E9C">
        <w:rPr>
          <w:rStyle w:val="libBold1Char"/>
          <w:rFonts w:hint="cs"/>
          <w:rtl/>
        </w:rPr>
        <w:t>5617.</w:t>
      </w:r>
      <w:r>
        <w:rPr>
          <w:rtl/>
          <w:lang w:bidi="fa-IR"/>
        </w:rPr>
        <w:t xml:space="preserve"> الإمامُ عليٌّ عليه السلام : العاقِلُ يَطلُبُ الكَمالَ ، الجاهِلُ يطلُبُ المالَ .</w:t>
      </w:r>
      <w:r>
        <w:rPr>
          <w:rStyle w:val="libFootnotenumChar"/>
          <w:rFonts w:hint="cs"/>
          <w:rtl/>
        </w:rPr>
        <w:t>1</w:t>
      </w:r>
    </w:p>
    <w:p w:rsidR="00BF20E7" w:rsidRDefault="00BF20E7" w:rsidP="00BF20E7">
      <w:pPr>
        <w:pStyle w:val="libNormal"/>
        <w:rPr>
          <w:lang w:bidi="fa-IR"/>
        </w:rPr>
      </w:pPr>
      <w:r w:rsidRPr="00C65E9C">
        <w:rPr>
          <w:rStyle w:val="libBold1Char"/>
        </w:rPr>
        <w:t>5617.</w:t>
      </w:r>
      <w:r>
        <w:rPr>
          <w:lang w:bidi="fa-IR"/>
        </w:rPr>
        <w:t xml:space="preserve"> Imam Ali </w:t>
      </w:r>
      <w:r>
        <w:t>(AS)</w:t>
      </w:r>
      <w:r>
        <w:rPr>
          <w:lang w:bidi="fa-IR"/>
        </w:rPr>
        <w:t xml:space="preserve"> said, 'The intelligent person seeks perfection and the ignorant person seeks possession.' </w:t>
      </w:r>
      <w:r>
        <w:rPr>
          <w:rStyle w:val="libFootnotenumChar"/>
        </w:rPr>
        <w:t>2</w:t>
      </w:r>
    </w:p>
    <w:p w:rsidR="00BF20E7" w:rsidRDefault="00BF20E7" w:rsidP="00CD431C">
      <w:pPr>
        <w:pStyle w:val="libAr"/>
        <w:rPr>
          <w:lang w:bidi="fa-IR"/>
        </w:rPr>
      </w:pPr>
      <w:r w:rsidRPr="00C65E9C">
        <w:rPr>
          <w:rStyle w:val="libBold1Char"/>
          <w:rFonts w:hint="cs"/>
          <w:rtl/>
        </w:rPr>
        <w:t>5618.</w:t>
      </w:r>
      <w:r>
        <w:rPr>
          <w:rtl/>
          <w:lang w:bidi="fa-IR"/>
        </w:rPr>
        <w:t xml:space="preserve"> الإمامُ عليٌّ عليه السلام : مِن كمالِ الإنسانِ ووُفورِ فَضلِهِ استِشعارُهُ بنفسِهِ النُّقصانَ .</w:t>
      </w:r>
      <w:r>
        <w:rPr>
          <w:rStyle w:val="libFootnotenumChar"/>
          <w:rFonts w:hint="cs"/>
          <w:rtl/>
        </w:rPr>
        <w:t>3</w:t>
      </w:r>
    </w:p>
    <w:p w:rsidR="00BF20E7" w:rsidRDefault="00BF20E7" w:rsidP="00BF20E7">
      <w:pPr>
        <w:pStyle w:val="libNormal"/>
        <w:rPr>
          <w:lang w:bidi="fa-IR"/>
        </w:rPr>
      </w:pPr>
      <w:r w:rsidRPr="00C65E9C">
        <w:rPr>
          <w:rStyle w:val="libBold1Char"/>
        </w:rPr>
        <w:t>5618.</w:t>
      </w:r>
      <w:r>
        <w:rPr>
          <w:lang w:bidi="fa-IR"/>
        </w:rPr>
        <w:t xml:space="preserve"> Imam Ali </w:t>
      </w:r>
      <w:r>
        <w:t>(AS)</w:t>
      </w:r>
      <w:r>
        <w:rPr>
          <w:lang w:bidi="fa-IR"/>
        </w:rPr>
        <w:t xml:space="preserve"> said, 'In the perfection of the human being, the existence of his merit lies in his own feeling of inadequacy.' </w:t>
      </w:r>
      <w:r>
        <w:rPr>
          <w:rStyle w:val="libFootnotenumChar"/>
        </w:rPr>
        <w:t>4</w:t>
      </w:r>
    </w:p>
    <w:p w:rsidR="00BF20E7" w:rsidRDefault="00BF20E7" w:rsidP="00CD431C">
      <w:pPr>
        <w:pStyle w:val="libAr"/>
        <w:rPr>
          <w:lang w:bidi="fa-IR"/>
        </w:rPr>
      </w:pPr>
      <w:r w:rsidRPr="00C65E9C">
        <w:rPr>
          <w:rStyle w:val="libBold1Char"/>
          <w:rFonts w:hint="cs"/>
          <w:rtl/>
        </w:rPr>
        <w:t>5619.</w:t>
      </w:r>
      <w:r>
        <w:rPr>
          <w:rtl/>
          <w:lang w:bidi="fa-IR"/>
        </w:rPr>
        <w:t xml:space="preserve"> الإمامُ عليٌّ عليه السلام : الكمالُ في الدُّنيا مَفقودٌ .</w:t>
      </w:r>
      <w:r>
        <w:rPr>
          <w:rStyle w:val="libFootnotenumChar"/>
          <w:rFonts w:hint="cs"/>
          <w:rtl/>
        </w:rPr>
        <w:t>5</w:t>
      </w:r>
    </w:p>
    <w:p w:rsidR="00BF20E7" w:rsidRDefault="00BF20E7" w:rsidP="00BF20E7">
      <w:pPr>
        <w:pStyle w:val="libNormal"/>
        <w:rPr>
          <w:lang w:bidi="fa-IR"/>
        </w:rPr>
      </w:pPr>
      <w:r w:rsidRPr="00C65E9C">
        <w:rPr>
          <w:rStyle w:val="libBold1Char"/>
        </w:rPr>
        <w:t>5619.</w:t>
      </w:r>
      <w:r>
        <w:rPr>
          <w:lang w:bidi="fa-IR"/>
        </w:rPr>
        <w:t xml:space="preserve"> Imam Ali </w:t>
      </w:r>
      <w:r>
        <w:t>(AS)</w:t>
      </w:r>
      <w:r>
        <w:rPr>
          <w:lang w:bidi="fa-IR"/>
        </w:rPr>
        <w:t xml:space="preserve"> said, 'Perfection in this world does not exist.' </w:t>
      </w:r>
      <w:r>
        <w:rPr>
          <w:rStyle w:val="libFootnotenumChar"/>
        </w:rPr>
        <w:t>6</w:t>
      </w:r>
    </w:p>
    <w:p w:rsidR="00BF20E7" w:rsidRDefault="00BF20E7" w:rsidP="00CD431C">
      <w:pPr>
        <w:pStyle w:val="libAr"/>
        <w:rPr>
          <w:lang w:bidi="fa-IR"/>
        </w:rPr>
      </w:pPr>
      <w:r w:rsidRPr="00C65E9C">
        <w:rPr>
          <w:rStyle w:val="libBold1Char"/>
          <w:rFonts w:hint="cs"/>
          <w:rtl/>
        </w:rPr>
        <w:t>5620.</w:t>
      </w:r>
      <w:r>
        <w:rPr>
          <w:rtl/>
          <w:lang w:bidi="fa-IR"/>
        </w:rPr>
        <w:t xml:space="preserve"> الإمامُ عليٌّ عليه السلام : كمالُ الرجُلِ بسِتِّ خِصالٍ : بِأصغَرَيهِ ، وأكبَرَيهِ ، وهيئَتَيهِ ؛ فأمّا أصغراهُ فقَلبُهُ ولِسانُهُ ، إن قاتَلَ قاتَلَ بجَنانٍ ، وإن تَكَلَّمَ تَكَلَّمَ بلِسانٍ ، وأمّا أكبَراهُ فعَقلُهُ وهِمَّتُهُ ، وأمّا هَيئَتاهُ فمالُهُ وجَمالُهُ .</w:t>
      </w:r>
      <w:r>
        <w:rPr>
          <w:rStyle w:val="libFootnotenumChar"/>
          <w:rFonts w:hint="cs"/>
          <w:rtl/>
        </w:rPr>
        <w:t>7</w:t>
      </w:r>
    </w:p>
    <w:p w:rsidR="00BF20E7" w:rsidRDefault="00BF20E7" w:rsidP="00BF20E7">
      <w:pPr>
        <w:pStyle w:val="libNormal"/>
        <w:rPr>
          <w:lang w:bidi="fa-IR"/>
        </w:rPr>
      </w:pPr>
      <w:r w:rsidRPr="00C65E9C">
        <w:rPr>
          <w:rStyle w:val="libBold1Char"/>
        </w:rPr>
        <w:t>5620.</w:t>
      </w:r>
      <w:r>
        <w:rPr>
          <w:lang w:bidi="fa-IR"/>
        </w:rPr>
        <w:t xml:space="preserve"> Imam Ali </w:t>
      </w:r>
      <w:r>
        <w:t>(AS)</w:t>
      </w:r>
      <w:r>
        <w:rPr>
          <w:lang w:bidi="fa-IR"/>
        </w:rPr>
        <w:t xml:space="preserve"> said, 'The perfection of a man lies in six features: in two of his smallest [features], in two of his largest [features], and in two of his apparent [features]. As for two of his smallest [features] - his heart and his tongue - when he fights he fights with his heart and when he speaks he speaks with his tongue. Two of his largest [features] are his intellect and his determination, and his two apparent [features] are his wealth and his beauty.' </w:t>
      </w:r>
      <w:r>
        <w:rPr>
          <w:rStyle w:val="libFootnotenumChar"/>
        </w:rPr>
        <w:t>8</w:t>
      </w:r>
    </w:p>
    <w:p w:rsidR="00BF20E7" w:rsidRDefault="00BF20E7" w:rsidP="00CD431C">
      <w:pPr>
        <w:pStyle w:val="libAr"/>
        <w:rPr>
          <w:lang w:bidi="fa-IR"/>
        </w:rPr>
      </w:pPr>
      <w:r w:rsidRPr="00C65E9C">
        <w:rPr>
          <w:rStyle w:val="libBold1Char"/>
          <w:rFonts w:hint="cs"/>
          <w:rtl/>
        </w:rPr>
        <w:t>5621.</w:t>
      </w:r>
      <w:r>
        <w:rPr>
          <w:rtl/>
          <w:lang w:bidi="fa-IR"/>
        </w:rPr>
        <w:t xml:space="preserve"> الإمامُ عليٌّ عليه السلام : كمالُ الإنسانِ العَقلُ .</w:t>
      </w:r>
      <w:r>
        <w:rPr>
          <w:rStyle w:val="libFootnotenumChar"/>
          <w:rFonts w:hint="cs"/>
          <w:rtl/>
        </w:rPr>
        <w:t>9</w:t>
      </w:r>
    </w:p>
    <w:p w:rsidR="00BF20E7" w:rsidRDefault="00BF20E7" w:rsidP="00BF20E7">
      <w:pPr>
        <w:pStyle w:val="libNormal"/>
        <w:rPr>
          <w:lang w:bidi="fa-IR"/>
        </w:rPr>
      </w:pPr>
      <w:r w:rsidRPr="00C65E9C">
        <w:rPr>
          <w:rStyle w:val="libBold1Char"/>
        </w:rPr>
        <w:t>5621.</w:t>
      </w:r>
      <w:r>
        <w:rPr>
          <w:lang w:bidi="fa-IR"/>
        </w:rPr>
        <w:t xml:space="preserve"> Imam Ali </w:t>
      </w:r>
      <w:r>
        <w:t>(AS)</w:t>
      </w:r>
      <w:r>
        <w:rPr>
          <w:lang w:bidi="fa-IR"/>
        </w:rPr>
        <w:t xml:space="preserve"> said, 'The perfection of the human being is the intellect.' </w:t>
      </w:r>
      <w:r>
        <w:rPr>
          <w:rStyle w:val="libFootnotenumChar"/>
        </w:rPr>
        <w:t>10</w:t>
      </w:r>
    </w:p>
    <w:p w:rsidR="00BF20E7" w:rsidRDefault="00BF20E7" w:rsidP="00CD431C">
      <w:pPr>
        <w:pStyle w:val="libAr"/>
        <w:rPr>
          <w:lang w:bidi="fa-IR"/>
        </w:rPr>
      </w:pPr>
      <w:r w:rsidRPr="00C65E9C">
        <w:rPr>
          <w:rStyle w:val="libBold1Char"/>
          <w:rFonts w:hint="cs"/>
          <w:rtl/>
        </w:rPr>
        <w:t>5622.</w:t>
      </w:r>
      <w:r>
        <w:rPr>
          <w:rtl/>
          <w:lang w:bidi="fa-IR"/>
        </w:rPr>
        <w:t xml:space="preserve"> الإمامُ عليٌّ عليه السلام : مِن كمالِ المَرءِ تَركُهُ ما لا يَجمُلُ بهِ .</w:t>
      </w:r>
      <w:r>
        <w:rPr>
          <w:rStyle w:val="libFootnotenumChar"/>
          <w:rFonts w:hint="cs"/>
          <w:rtl/>
        </w:rPr>
        <w:t>11</w:t>
      </w:r>
    </w:p>
    <w:p w:rsidR="00BF20E7" w:rsidRDefault="00BF20E7" w:rsidP="00BF20E7">
      <w:pPr>
        <w:pStyle w:val="libNormal"/>
        <w:rPr>
          <w:lang w:bidi="fa-IR"/>
        </w:rPr>
      </w:pPr>
      <w:r w:rsidRPr="00C65E9C">
        <w:rPr>
          <w:rStyle w:val="libBold1Char"/>
        </w:rPr>
        <w:t>5622.</w:t>
      </w:r>
      <w:r>
        <w:rPr>
          <w:lang w:bidi="fa-IR"/>
        </w:rPr>
        <w:t xml:space="preserve"> Imam Ali </w:t>
      </w:r>
      <w:r>
        <w:t>(AS)</w:t>
      </w:r>
      <w:r>
        <w:rPr>
          <w:lang w:bidi="fa-IR"/>
        </w:rPr>
        <w:t xml:space="preserve"> said, 'of the perfection of a person is that he leaves what is not appropriate for him.' </w:t>
      </w:r>
      <w:r>
        <w:rPr>
          <w:rStyle w:val="libFootnotenumChar"/>
        </w:rPr>
        <w:t>12</w:t>
      </w:r>
    </w:p>
    <w:p w:rsidR="00BF20E7" w:rsidRDefault="00BF20E7" w:rsidP="00CD431C">
      <w:pPr>
        <w:pStyle w:val="libAr"/>
        <w:rPr>
          <w:lang w:bidi="fa-IR"/>
        </w:rPr>
      </w:pPr>
      <w:r w:rsidRPr="00C65E9C">
        <w:rPr>
          <w:rStyle w:val="libBold1Char"/>
          <w:rFonts w:hint="cs"/>
          <w:rtl/>
        </w:rPr>
        <w:t>5623.</w:t>
      </w:r>
      <w:r>
        <w:rPr>
          <w:rtl/>
          <w:lang w:bidi="fa-IR"/>
        </w:rPr>
        <w:t xml:space="preserve"> الإمامُ عليٌّ عليه السلام : تَسَربَلِ الحَياءَ وادَّرِعِ الوَفاءَ واحفَظِ الإخاءَ ... يَكمُلْ لكَ السَّناءُ .</w:t>
      </w:r>
      <w:r>
        <w:rPr>
          <w:rStyle w:val="libFootnotenumChar"/>
          <w:rFonts w:hint="cs"/>
          <w:rtl/>
        </w:rPr>
        <w:t>13</w:t>
      </w:r>
    </w:p>
    <w:p w:rsidR="00BF20E7" w:rsidRDefault="00BF20E7" w:rsidP="00BF20E7">
      <w:pPr>
        <w:pStyle w:val="libNormal"/>
        <w:rPr>
          <w:lang w:bidi="fa-IR"/>
        </w:rPr>
      </w:pPr>
      <w:r w:rsidRPr="00C65E9C">
        <w:rPr>
          <w:rStyle w:val="libBold1Char"/>
        </w:rPr>
        <w:t>5623.</w:t>
      </w:r>
      <w:r>
        <w:rPr>
          <w:lang w:bidi="fa-IR"/>
        </w:rPr>
        <w:t xml:space="preserve"> Imam Ali </w:t>
      </w:r>
      <w:r>
        <w:t>(AS)</w:t>
      </w:r>
      <w:r>
        <w:rPr>
          <w:lang w:bidi="fa-IR"/>
        </w:rPr>
        <w:t xml:space="preserve"> said, 'Clothe yourself with shyness and armour yourself with loyalty; protect brotherhood...., and your eminence will be perfected.' </w:t>
      </w:r>
      <w:r>
        <w:rPr>
          <w:rStyle w:val="libFootnotenumChar"/>
        </w:rPr>
        <w:t>14</w:t>
      </w:r>
    </w:p>
    <w:p w:rsidR="00BF20E7" w:rsidRDefault="00BF20E7" w:rsidP="00CD431C">
      <w:pPr>
        <w:pStyle w:val="libAr"/>
        <w:rPr>
          <w:lang w:bidi="fa-IR"/>
        </w:rPr>
      </w:pPr>
      <w:r w:rsidRPr="00C65E9C">
        <w:rPr>
          <w:rStyle w:val="libBold1Char"/>
          <w:rFonts w:hint="cs"/>
          <w:rtl/>
        </w:rPr>
        <w:lastRenderedPageBreak/>
        <w:t>5624.</w:t>
      </w:r>
      <w:r>
        <w:rPr>
          <w:rtl/>
          <w:lang w:bidi="fa-IR"/>
        </w:rPr>
        <w:t xml:space="preserve"> الإمامُ الباقرُ عليه السلام : الكمالُ كُلُّ الكمالِ التَّفقُّهُ في الدِّينِ ، والصَّبرُ علَى النّائبَةِ ، وتَقديرُ المَعيشةِ .</w:t>
      </w:r>
      <w:r>
        <w:rPr>
          <w:rStyle w:val="libFootnotenumChar"/>
          <w:rFonts w:hint="cs"/>
          <w:rtl/>
        </w:rPr>
        <w:t>15</w:t>
      </w:r>
    </w:p>
    <w:p w:rsidR="00BF20E7" w:rsidRDefault="00BF20E7" w:rsidP="00BF20E7">
      <w:pPr>
        <w:pStyle w:val="libNormal"/>
        <w:rPr>
          <w:lang w:bidi="fa-IR"/>
        </w:rPr>
      </w:pPr>
      <w:r w:rsidRPr="00C65E9C">
        <w:rPr>
          <w:rStyle w:val="libBold1Char"/>
        </w:rPr>
        <w:t>5624.</w:t>
      </w:r>
      <w:r>
        <w:rPr>
          <w:lang w:bidi="fa-IR"/>
        </w:rPr>
        <w:t xml:space="preserve"> Imam al-Baqir </w:t>
      </w:r>
      <w:r>
        <w:t>(AS)</w:t>
      </w:r>
      <w:r>
        <w:rPr>
          <w:lang w:bidi="fa-IR"/>
        </w:rPr>
        <w:t xml:space="preserve"> said, 'Perfection, all of perfection is education in religion, patience over misfortunes, and apportioning one's livelihood.' </w:t>
      </w:r>
      <w:r>
        <w:rPr>
          <w:rStyle w:val="libFootnotenumChar"/>
        </w:rPr>
        <w:t>16</w:t>
      </w:r>
    </w:p>
    <w:p w:rsidR="00BF20E7" w:rsidRDefault="00BF20E7" w:rsidP="00CD431C">
      <w:pPr>
        <w:pStyle w:val="libAr"/>
        <w:rPr>
          <w:lang w:bidi="fa-IR"/>
        </w:rPr>
      </w:pPr>
      <w:r w:rsidRPr="00C65E9C">
        <w:rPr>
          <w:rStyle w:val="libBold1Char"/>
          <w:rFonts w:hint="cs"/>
          <w:rtl/>
        </w:rPr>
        <w:t>5625.</w:t>
      </w:r>
      <w:r>
        <w:rPr>
          <w:rtl/>
          <w:lang w:bidi="fa-IR"/>
        </w:rPr>
        <w:t xml:space="preserve"> الإمامُ الصّادقُ عليه السلام : ثلاثُ خِصالٍ مَن رُزِقَها كانَ كامِلاً : العَقلُ ، والجَمالُ ، والفَصاحةُ .</w:t>
      </w:r>
      <w:r>
        <w:rPr>
          <w:rStyle w:val="libFootnotenumChar"/>
          <w:rFonts w:hint="cs"/>
          <w:rtl/>
        </w:rPr>
        <w:t>17</w:t>
      </w:r>
    </w:p>
    <w:p w:rsidR="00BF20E7" w:rsidRDefault="00BF20E7" w:rsidP="00BF20E7">
      <w:pPr>
        <w:pStyle w:val="libNormal"/>
        <w:rPr>
          <w:lang w:bidi="fa-IR"/>
        </w:rPr>
      </w:pPr>
      <w:r w:rsidRPr="00C65E9C">
        <w:rPr>
          <w:rStyle w:val="libBold1Char"/>
        </w:rPr>
        <w:t>5625.</w:t>
      </w:r>
      <w:r>
        <w:rPr>
          <w:lang w:bidi="fa-IR"/>
        </w:rPr>
        <w:t xml:space="preserve"> Imam al-Sadiq </w:t>
      </w:r>
      <w:r>
        <w:t>(AS)</w:t>
      </w:r>
      <w:r>
        <w:rPr>
          <w:lang w:bidi="fa-IR"/>
        </w:rPr>
        <w:t xml:space="preserve"> said, 'There are three features that whoever is blessed with is perfect: intellect, beauty and eloquence.'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891" w:name="_Toc484340933"/>
      <w:bookmarkStart w:id="892" w:name="_Toc485893771"/>
      <w:r>
        <w:rPr>
          <w:lang w:bidi="fa-IR"/>
        </w:rPr>
        <w:t>Notes</w:t>
      </w:r>
      <w:bookmarkEnd w:id="891"/>
      <w:bookmarkEnd w:id="892"/>
    </w:p>
    <w:p w:rsidR="00BF20E7" w:rsidRDefault="00BF20E7" w:rsidP="00BF20E7">
      <w:pPr>
        <w:pStyle w:val="libFootnote"/>
        <w:rPr>
          <w:lang w:bidi="fa-IR"/>
        </w:rPr>
      </w:pPr>
      <w:r>
        <w:rPr>
          <w:lang w:bidi="fa-IR"/>
        </w:rPr>
        <w:t xml:space="preserve">1. </w:t>
      </w:r>
      <w:r>
        <w:rPr>
          <w:rtl/>
          <w:lang w:bidi="fa-IR"/>
        </w:rPr>
        <w:t>غرر الحكم : 579</w:t>
      </w:r>
      <w:r>
        <w:rPr>
          <w:lang w:bidi="fa-IR"/>
        </w:rPr>
        <w:t xml:space="preserve"> .</w:t>
      </w:r>
    </w:p>
    <w:p w:rsidR="00BF20E7" w:rsidRDefault="00BF20E7" w:rsidP="00BF20E7">
      <w:pPr>
        <w:pStyle w:val="libFootnote"/>
        <w:rPr>
          <w:lang w:bidi="fa-IR"/>
        </w:rPr>
      </w:pPr>
      <w:r>
        <w:rPr>
          <w:lang w:bidi="fa-IR"/>
        </w:rPr>
        <w:t>2. Ghurar al-Hikam, no. 579</w:t>
      </w:r>
    </w:p>
    <w:p w:rsidR="00BF20E7" w:rsidRDefault="00BF20E7" w:rsidP="00BF20E7">
      <w:pPr>
        <w:pStyle w:val="libFootnote"/>
        <w:rPr>
          <w:lang w:bidi="fa-IR"/>
        </w:rPr>
      </w:pPr>
      <w:r>
        <w:rPr>
          <w:lang w:bidi="fa-IR"/>
        </w:rPr>
        <w:t xml:space="preserve">3. </w:t>
      </w:r>
      <w:r>
        <w:rPr>
          <w:rtl/>
          <w:lang w:bidi="fa-IR"/>
        </w:rPr>
        <w:t>غرر الحكم : 9442</w:t>
      </w:r>
      <w:r>
        <w:rPr>
          <w:lang w:bidi="fa-IR"/>
        </w:rPr>
        <w:t xml:space="preserve"> .</w:t>
      </w:r>
    </w:p>
    <w:p w:rsidR="00BF20E7" w:rsidRDefault="00BF20E7" w:rsidP="00BF20E7">
      <w:pPr>
        <w:pStyle w:val="libFootnote"/>
        <w:rPr>
          <w:lang w:bidi="fa-IR"/>
        </w:rPr>
      </w:pPr>
      <w:r>
        <w:rPr>
          <w:lang w:bidi="fa-IR"/>
        </w:rPr>
        <w:t>4. Ibid. no. 9442</w:t>
      </w:r>
    </w:p>
    <w:p w:rsidR="00BF20E7" w:rsidRDefault="00BF20E7" w:rsidP="00BF20E7">
      <w:pPr>
        <w:pStyle w:val="libFootnote"/>
        <w:rPr>
          <w:lang w:bidi="fa-IR"/>
        </w:rPr>
      </w:pPr>
      <w:r>
        <w:rPr>
          <w:lang w:bidi="fa-IR"/>
        </w:rPr>
        <w:t xml:space="preserve">5. </w:t>
      </w:r>
      <w:r>
        <w:rPr>
          <w:rtl/>
          <w:lang w:bidi="fa-IR"/>
        </w:rPr>
        <w:t>غرر الحكم: 331</w:t>
      </w:r>
      <w:r>
        <w:rPr>
          <w:lang w:bidi="fa-IR"/>
        </w:rPr>
        <w:t xml:space="preserve"> .</w:t>
      </w:r>
    </w:p>
    <w:p w:rsidR="00BF20E7" w:rsidRDefault="00BF20E7" w:rsidP="00BF20E7">
      <w:pPr>
        <w:pStyle w:val="libFootnote"/>
        <w:rPr>
          <w:lang w:bidi="fa-IR"/>
        </w:rPr>
      </w:pPr>
      <w:r>
        <w:rPr>
          <w:lang w:bidi="fa-IR"/>
        </w:rPr>
        <w:t>6. Ibid. no. 331</w:t>
      </w:r>
    </w:p>
    <w:p w:rsidR="00BF20E7" w:rsidRDefault="00BF20E7" w:rsidP="00BF20E7">
      <w:pPr>
        <w:pStyle w:val="libFootnote"/>
        <w:rPr>
          <w:lang w:bidi="fa-IR"/>
        </w:rPr>
      </w:pPr>
      <w:r>
        <w:rPr>
          <w:lang w:bidi="fa-IR"/>
        </w:rPr>
        <w:t xml:space="preserve">7. </w:t>
      </w:r>
      <w:r>
        <w:rPr>
          <w:rtl/>
          <w:lang w:bidi="fa-IR"/>
        </w:rPr>
        <w:t>معاني الأخبار : 150 / 1</w:t>
      </w:r>
      <w:r>
        <w:rPr>
          <w:lang w:bidi="fa-IR"/>
        </w:rPr>
        <w:t xml:space="preserve"> .</w:t>
      </w:r>
    </w:p>
    <w:p w:rsidR="00BF20E7" w:rsidRDefault="00BF20E7" w:rsidP="00BF20E7">
      <w:pPr>
        <w:pStyle w:val="libFootnote"/>
        <w:rPr>
          <w:lang w:bidi="fa-IR"/>
        </w:rPr>
      </w:pPr>
      <w:r>
        <w:rPr>
          <w:lang w:bidi="fa-IR"/>
        </w:rPr>
        <w:t>8. Maani al-Akhbar, p. 150, no. 1</w:t>
      </w:r>
    </w:p>
    <w:p w:rsidR="00BF20E7" w:rsidRDefault="00BF20E7" w:rsidP="00BF20E7">
      <w:pPr>
        <w:pStyle w:val="libFootnote"/>
        <w:rPr>
          <w:lang w:bidi="fa-IR"/>
        </w:rPr>
      </w:pPr>
      <w:r>
        <w:rPr>
          <w:lang w:bidi="fa-IR"/>
        </w:rPr>
        <w:t xml:space="preserve">9. </w:t>
      </w:r>
      <w:r>
        <w:rPr>
          <w:rtl/>
          <w:lang w:bidi="fa-IR"/>
        </w:rPr>
        <w:t>غرر الحكم : 7244</w:t>
      </w:r>
      <w:r>
        <w:rPr>
          <w:lang w:bidi="fa-IR"/>
        </w:rPr>
        <w:t xml:space="preserve"> .</w:t>
      </w:r>
    </w:p>
    <w:p w:rsidR="00BF20E7" w:rsidRDefault="00BF20E7" w:rsidP="00BF20E7">
      <w:pPr>
        <w:pStyle w:val="libFootnote"/>
        <w:rPr>
          <w:lang w:bidi="fa-IR"/>
        </w:rPr>
      </w:pPr>
      <w:r>
        <w:rPr>
          <w:lang w:bidi="fa-IR"/>
        </w:rPr>
        <w:t>10. Ghurar al-Hikam, no. 7244</w:t>
      </w:r>
    </w:p>
    <w:p w:rsidR="00BF20E7" w:rsidRDefault="00BF20E7" w:rsidP="00BF20E7">
      <w:pPr>
        <w:pStyle w:val="libFootnote"/>
        <w:rPr>
          <w:lang w:bidi="fa-IR"/>
        </w:rPr>
      </w:pPr>
      <w:r>
        <w:rPr>
          <w:lang w:bidi="fa-IR"/>
        </w:rPr>
        <w:t xml:space="preserve">11. </w:t>
      </w:r>
      <w:r>
        <w:rPr>
          <w:rtl/>
          <w:lang w:bidi="fa-IR"/>
        </w:rPr>
        <w:t>أعلام الدين : 292</w:t>
      </w:r>
      <w:r>
        <w:rPr>
          <w:lang w:bidi="fa-IR"/>
        </w:rPr>
        <w:t xml:space="preserve"> .</w:t>
      </w:r>
    </w:p>
    <w:p w:rsidR="00BF20E7" w:rsidRDefault="00BF20E7" w:rsidP="00BF20E7">
      <w:pPr>
        <w:pStyle w:val="libFootnote"/>
        <w:rPr>
          <w:lang w:bidi="fa-IR"/>
        </w:rPr>
      </w:pPr>
      <w:r>
        <w:rPr>
          <w:lang w:bidi="fa-IR"/>
        </w:rPr>
        <w:t>12. Alam al-Din, p. 292</w:t>
      </w:r>
    </w:p>
    <w:p w:rsidR="00BF20E7" w:rsidRDefault="00BF20E7" w:rsidP="00BF20E7">
      <w:pPr>
        <w:pStyle w:val="libFootnote"/>
        <w:rPr>
          <w:lang w:bidi="fa-IR"/>
        </w:rPr>
      </w:pPr>
      <w:r>
        <w:rPr>
          <w:lang w:bidi="fa-IR"/>
        </w:rPr>
        <w:t xml:space="preserve">13. </w:t>
      </w:r>
      <w:r>
        <w:rPr>
          <w:rtl/>
          <w:lang w:bidi="fa-IR"/>
        </w:rPr>
        <w:t>غرر الحكم : 4536</w:t>
      </w:r>
      <w:r>
        <w:rPr>
          <w:lang w:bidi="fa-IR"/>
        </w:rPr>
        <w:t xml:space="preserve"> .</w:t>
      </w:r>
    </w:p>
    <w:p w:rsidR="00BF20E7" w:rsidRDefault="00BF20E7" w:rsidP="00BF20E7">
      <w:pPr>
        <w:pStyle w:val="libFootnote"/>
        <w:rPr>
          <w:lang w:bidi="fa-IR"/>
        </w:rPr>
      </w:pPr>
      <w:r>
        <w:rPr>
          <w:lang w:bidi="fa-IR"/>
        </w:rPr>
        <w:t>14. Ghurar al-Hikam, no. 4536</w:t>
      </w:r>
    </w:p>
    <w:p w:rsidR="00BF20E7" w:rsidRDefault="00BF20E7" w:rsidP="00BF20E7">
      <w:pPr>
        <w:pStyle w:val="libFootnote"/>
        <w:rPr>
          <w:lang w:bidi="fa-IR"/>
        </w:rPr>
      </w:pPr>
      <w:r>
        <w:rPr>
          <w:lang w:bidi="fa-IR"/>
        </w:rPr>
        <w:t xml:space="preserve">15. </w:t>
      </w:r>
      <w:r>
        <w:rPr>
          <w:rtl/>
          <w:lang w:bidi="fa-IR"/>
        </w:rPr>
        <w:t>بحار الأنوار : 78 / 172 / 3</w:t>
      </w:r>
      <w:r>
        <w:rPr>
          <w:lang w:bidi="fa-IR"/>
        </w:rPr>
        <w:t xml:space="preserve"> .</w:t>
      </w:r>
    </w:p>
    <w:p w:rsidR="00BF20E7" w:rsidRDefault="00BF20E7" w:rsidP="00BF20E7">
      <w:pPr>
        <w:pStyle w:val="libFootnote"/>
        <w:rPr>
          <w:lang w:bidi="fa-IR"/>
        </w:rPr>
      </w:pPr>
      <w:r>
        <w:rPr>
          <w:lang w:bidi="fa-IR"/>
        </w:rPr>
        <w:t>16. Bihar al-Anwar, v. 78, p. 172, no. 3</w:t>
      </w:r>
    </w:p>
    <w:p w:rsidR="00BF20E7" w:rsidRDefault="00BF20E7" w:rsidP="00BF20E7">
      <w:pPr>
        <w:pStyle w:val="libFootnote"/>
        <w:rPr>
          <w:lang w:bidi="fa-IR"/>
        </w:rPr>
      </w:pPr>
      <w:r>
        <w:rPr>
          <w:lang w:bidi="fa-IR"/>
        </w:rPr>
        <w:t xml:space="preserve">17. </w:t>
      </w:r>
      <w:r>
        <w:rPr>
          <w:rtl/>
          <w:lang w:bidi="fa-IR"/>
        </w:rPr>
        <w:t>تحف العقول : 320</w:t>
      </w:r>
      <w:r>
        <w:rPr>
          <w:lang w:bidi="fa-IR"/>
        </w:rPr>
        <w:t xml:space="preserve"> .</w:t>
      </w:r>
    </w:p>
    <w:p w:rsidR="00BF20E7" w:rsidRDefault="00BF20E7" w:rsidP="00BF20E7">
      <w:pPr>
        <w:pStyle w:val="libFootnote"/>
        <w:rPr>
          <w:lang w:bidi="fa-IR"/>
        </w:rPr>
      </w:pPr>
      <w:r>
        <w:rPr>
          <w:lang w:bidi="fa-IR"/>
        </w:rPr>
        <w:t>18. Tuhaf al-Uqul, p. 320</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893" w:name="_Toc484340934"/>
      <w:bookmarkStart w:id="894" w:name="_Toc485893772"/>
      <w:r>
        <w:rPr>
          <w:lang w:bidi="fa-IR"/>
        </w:rPr>
        <w:lastRenderedPageBreak/>
        <w:t xml:space="preserve">350 - </w:t>
      </w:r>
      <w:r>
        <w:rPr>
          <w:rtl/>
          <w:lang w:bidi="fa-IR"/>
        </w:rPr>
        <w:t>الكياسة</w:t>
      </w:r>
      <w:bookmarkEnd w:id="893"/>
      <w:bookmarkEnd w:id="894"/>
    </w:p>
    <w:p w:rsidR="00BF20E7" w:rsidRDefault="00BF20E7" w:rsidP="005F6981">
      <w:pPr>
        <w:pStyle w:val="Heading1Center"/>
        <w:rPr>
          <w:lang w:bidi="fa-IR"/>
        </w:rPr>
      </w:pPr>
      <w:bookmarkStart w:id="895" w:name="_Toc484340935"/>
      <w:bookmarkStart w:id="896" w:name="_Toc485893773"/>
      <w:r>
        <w:rPr>
          <w:lang w:bidi="fa-IR"/>
        </w:rPr>
        <w:t>350. SAGACITY</w:t>
      </w:r>
      <w:bookmarkEnd w:id="895"/>
      <w:bookmarkEnd w:id="896"/>
    </w:p>
    <w:p w:rsidR="00BF20E7" w:rsidRDefault="00BF20E7" w:rsidP="005F6981">
      <w:pPr>
        <w:pStyle w:val="Heading2Center"/>
        <w:rPr>
          <w:lang w:bidi="fa-IR"/>
        </w:rPr>
      </w:pPr>
      <w:bookmarkStart w:id="897" w:name="_Toc484340936"/>
      <w:bookmarkStart w:id="898" w:name="_Toc485893774"/>
      <w:r>
        <w:rPr>
          <w:lang w:bidi="fa-IR"/>
        </w:rPr>
        <w:t xml:space="preserve">1620 - </w:t>
      </w:r>
      <w:r>
        <w:rPr>
          <w:rtl/>
          <w:lang w:bidi="fa-IR"/>
        </w:rPr>
        <w:t>عَلامَةُ الكِياسَةِ</w:t>
      </w:r>
      <w:bookmarkEnd w:id="897"/>
      <w:bookmarkEnd w:id="898"/>
    </w:p>
    <w:p w:rsidR="00BF20E7" w:rsidRDefault="00BF20E7" w:rsidP="005F6981">
      <w:pPr>
        <w:pStyle w:val="Heading2Center"/>
        <w:rPr>
          <w:lang w:bidi="fa-IR"/>
        </w:rPr>
      </w:pPr>
      <w:bookmarkStart w:id="899" w:name="_Toc484340937"/>
      <w:bookmarkStart w:id="900" w:name="_Toc485893775"/>
      <w:r>
        <w:rPr>
          <w:lang w:bidi="fa-IR"/>
        </w:rPr>
        <w:t>1620. THE SIGN OF SAGACITY</w:t>
      </w:r>
      <w:bookmarkEnd w:id="899"/>
      <w:bookmarkEnd w:id="900"/>
    </w:p>
    <w:p w:rsidR="00BF20E7" w:rsidRDefault="00BF20E7" w:rsidP="00CD431C">
      <w:pPr>
        <w:pStyle w:val="libAr"/>
        <w:rPr>
          <w:lang w:bidi="fa-IR"/>
        </w:rPr>
      </w:pPr>
      <w:r w:rsidRPr="00C65E9C">
        <w:rPr>
          <w:rStyle w:val="libBold1Char"/>
          <w:rFonts w:hint="cs"/>
          <w:rtl/>
        </w:rPr>
        <w:t>5626.</w:t>
      </w:r>
      <w:r>
        <w:rPr>
          <w:rtl/>
          <w:lang w:bidi="fa-IR"/>
        </w:rPr>
        <w:t xml:space="preserve"> رسولُ اللَّهِ صلى اللَّه عليه وآله : الكَيِّسُ مَن دانَ نفسَهُ وعَمِلَ لِما بَعدَ المَوتِ ، والعاجِزُ مَن أتبَعَ نفسَهُ وهواها وتَمنَّى‏ علَى اللَّهِ عَزَّوجلَّ الأمانِيَّ .</w:t>
      </w:r>
      <w:r>
        <w:rPr>
          <w:rStyle w:val="libFootnotenumChar"/>
          <w:rFonts w:hint="cs"/>
          <w:rtl/>
        </w:rPr>
        <w:t>1</w:t>
      </w:r>
    </w:p>
    <w:p w:rsidR="00BF20E7" w:rsidRDefault="00BF20E7" w:rsidP="00BF20E7">
      <w:pPr>
        <w:pStyle w:val="libNormal"/>
        <w:rPr>
          <w:lang w:bidi="fa-IR"/>
        </w:rPr>
      </w:pPr>
      <w:r w:rsidRPr="00C65E9C">
        <w:rPr>
          <w:rStyle w:val="libBold1Char"/>
        </w:rPr>
        <w:t>5626.</w:t>
      </w:r>
      <w:r>
        <w:rPr>
          <w:lang w:bidi="fa-IR"/>
        </w:rPr>
        <w:t xml:space="preserve"> The Prophet </w:t>
      </w:r>
      <w:r>
        <w:t>(SAWA)</w:t>
      </w:r>
      <w:r>
        <w:rPr>
          <w:lang w:bidi="fa-IR"/>
        </w:rPr>
        <w:t xml:space="preserve"> said, 'The sagacious person is someone who subjugates himself and acts for that which comes after death.' </w:t>
      </w:r>
      <w:r>
        <w:rPr>
          <w:rStyle w:val="libFootnotenumChar"/>
        </w:rPr>
        <w:t>2</w:t>
      </w:r>
    </w:p>
    <w:p w:rsidR="00BF20E7" w:rsidRDefault="00BF20E7" w:rsidP="00CD431C">
      <w:pPr>
        <w:pStyle w:val="libAr"/>
        <w:rPr>
          <w:lang w:bidi="fa-IR"/>
        </w:rPr>
      </w:pPr>
      <w:r w:rsidRPr="00C65E9C">
        <w:rPr>
          <w:rStyle w:val="libBold1Char"/>
          <w:rFonts w:hint="cs"/>
          <w:rtl/>
        </w:rPr>
        <w:t>5627.</w:t>
      </w:r>
      <w:r>
        <w:rPr>
          <w:rtl/>
          <w:lang w:bidi="fa-IR"/>
        </w:rPr>
        <w:t xml:space="preserve"> رسولُ اللَّهِ صلى اللَّه عليه وآله - لمّا سُئلَ : منَ أكيَسُ المؤمنينَ - : أكثُرهُم ذِكراً لِلمَوتِ وأشَدُّهُم لَهُ استِعداداً .</w:t>
      </w:r>
      <w:r>
        <w:rPr>
          <w:rStyle w:val="libFootnotenumChar"/>
          <w:rFonts w:hint="cs"/>
          <w:rtl/>
        </w:rPr>
        <w:t>3</w:t>
      </w:r>
    </w:p>
    <w:p w:rsidR="00BF20E7" w:rsidRDefault="00BF20E7" w:rsidP="00BF20E7">
      <w:pPr>
        <w:pStyle w:val="libNormal"/>
        <w:rPr>
          <w:lang w:bidi="fa-IR"/>
        </w:rPr>
      </w:pPr>
      <w:r w:rsidRPr="00C65E9C">
        <w:rPr>
          <w:rStyle w:val="libBold1Char"/>
        </w:rPr>
        <w:t>5627.</w:t>
      </w:r>
      <w:r>
        <w:rPr>
          <w:lang w:bidi="fa-IR"/>
        </w:rPr>
        <w:t xml:space="preserve"> The Prophet </w:t>
      </w:r>
      <w:r>
        <w:t>(SAWA)</w:t>
      </w:r>
      <w:r>
        <w:rPr>
          <w:lang w:bidi="fa-IR"/>
        </w:rPr>
        <w:t xml:space="preserve">, when asked, 'Who is the most sagacious of believers?' replied, 'Those who remember death the most, and are the most prepared for it.' </w:t>
      </w:r>
      <w:r>
        <w:rPr>
          <w:rStyle w:val="libFootnotenumChar"/>
        </w:rPr>
        <w:t>4</w:t>
      </w:r>
    </w:p>
    <w:p w:rsidR="00BF20E7" w:rsidRDefault="00BF20E7" w:rsidP="00CD431C">
      <w:pPr>
        <w:pStyle w:val="libAr"/>
        <w:rPr>
          <w:lang w:bidi="fa-IR"/>
        </w:rPr>
      </w:pPr>
      <w:r w:rsidRPr="00C65E9C">
        <w:rPr>
          <w:rStyle w:val="libBold1Char"/>
          <w:rFonts w:hint="cs"/>
          <w:rtl/>
        </w:rPr>
        <w:t>5628.</w:t>
      </w:r>
      <w:r>
        <w:rPr>
          <w:rtl/>
          <w:lang w:bidi="fa-IR"/>
        </w:rPr>
        <w:t xml:space="preserve"> رسولُ اللَّهِ صلى اللَّه عليه وآله : أكيَسُ الكَيْسِ التُّقى‏ ، وأحمَقُ الحُمقِ الفُجورُ .</w:t>
      </w:r>
      <w:r>
        <w:rPr>
          <w:rStyle w:val="libFootnotenumChar"/>
          <w:rFonts w:hint="cs"/>
          <w:rtl/>
        </w:rPr>
        <w:t>5</w:t>
      </w:r>
    </w:p>
    <w:p w:rsidR="00BF20E7" w:rsidRDefault="00BF20E7" w:rsidP="00BF20E7">
      <w:pPr>
        <w:pStyle w:val="libNormal"/>
        <w:rPr>
          <w:lang w:bidi="fa-IR"/>
        </w:rPr>
      </w:pPr>
      <w:r w:rsidRPr="00C65E9C">
        <w:rPr>
          <w:rStyle w:val="libBold1Char"/>
        </w:rPr>
        <w:t>5628.</w:t>
      </w:r>
      <w:r>
        <w:rPr>
          <w:lang w:bidi="fa-IR"/>
        </w:rPr>
        <w:t xml:space="preserve"> The Prophet </w:t>
      </w:r>
      <w:r>
        <w:t>(SAWA)</w:t>
      </w:r>
      <w:r>
        <w:rPr>
          <w:lang w:bidi="fa-IR"/>
        </w:rPr>
        <w:t xml:space="preserve"> said, 'The highest level of sagacity is piety and the lowest level of stupidity is immorality.' </w:t>
      </w:r>
      <w:r>
        <w:rPr>
          <w:rStyle w:val="libFootnotenumChar"/>
        </w:rPr>
        <w:t>6</w:t>
      </w:r>
    </w:p>
    <w:p w:rsidR="00BF20E7" w:rsidRDefault="00BF20E7" w:rsidP="00CD431C">
      <w:pPr>
        <w:pStyle w:val="libAr"/>
        <w:rPr>
          <w:lang w:bidi="fa-IR"/>
        </w:rPr>
      </w:pPr>
      <w:r w:rsidRPr="00C65E9C">
        <w:rPr>
          <w:rStyle w:val="libBold1Char"/>
          <w:rFonts w:hint="cs"/>
          <w:rtl/>
        </w:rPr>
        <w:t>5629.</w:t>
      </w:r>
      <w:r>
        <w:rPr>
          <w:rtl/>
          <w:lang w:bidi="fa-IR"/>
        </w:rPr>
        <w:t xml:space="preserve"> رسولُ اللَّهِ صلى اللَّه عليه وآله : أكيَسُ الكَيِّسِينَ مَن حاسَبَ نفسَهُ وعَمِلَ لِما بَعدَ المَوتِ ، وأحمَقُ الحَمقى‏ مَن أتبَعَ نفسَهُ هَواها وتَمَنَّى علَى اللَّهِ الأمانِيَّ .</w:t>
      </w:r>
      <w:r>
        <w:rPr>
          <w:rStyle w:val="libFootnotenumChar"/>
          <w:rFonts w:hint="cs"/>
          <w:rtl/>
        </w:rPr>
        <w:t>7</w:t>
      </w:r>
    </w:p>
    <w:p w:rsidR="00BF20E7" w:rsidRDefault="00BF20E7" w:rsidP="00BF20E7">
      <w:pPr>
        <w:pStyle w:val="libNormal"/>
        <w:rPr>
          <w:lang w:bidi="fa-IR"/>
        </w:rPr>
      </w:pPr>
      <w:r w:rsidRPr="00C65E9C">
        <w:rPr>
          <w:rStyle w:val="libBold1Char"/>
        </w:rPr>
        <w:t>5629.</w:t>
      </w:r>
      <w:r>
        <w:rPr>
          <w:lang w:bidi="fa-IR"/>
        </w:rPr>
        <w:t xml:space="preserve"> The Prophet </w:t>
      </w:r>
      <w:r>
        <w:t>(SAWA)</w:t>
      </w:r>
      <w:r>
        <w:rPr>
          <w:lang w:bidi="fa-IR"/>
        </w:rPr>
        <w:t xml:space="preserve"> said, 'The most sagacious of the sagacious is he who takes account of himself and works for the Hereafter, and the stupidest of the stupid is he who allows himself to follow his desires and entertains false expectations from Allah.' </w:t>
      </w:r>
      <w:r>
        <w:rPr>
          <w:rStyle w:val="libFootnotenumChar"/>
        </w:rPr>
        <w:t>8</w:t>
      </w:r>
    </w:p>
    <w:p w:rsidR="00BF20E7" w:rsidRDefault="00BF20E7" w:rsidP="00CD431C">
      <w:pPr>
        <w:pStyle w:val="libAr"/>
        <w:rPr>
          <w:lang w:bidi="fa-IR"/>
        </w:rPr>
      </w:pPr>
      <w:r w:rsidRPr="00C65E9C">
        <w:rPr>
          <w:rStyle w:val="libBold1Char"/>
          <w:rFonts w:hint="cs"/>
          <w:rtl/>
        </w:rPr>
        <w:t>5630.</w:t>
      </w:r>
      <w:r>
        <w:rPr>
          <w:rtl/>
          <w:lang w:bidi="fa-IR"/>
        </w:rPr>
        <w:t xml:space="preserve"> الإمامُ عليٌّ عليه السلام : الكَيِّسُ مَن عَرَفَ نفسَهُ وأخلَصَ أعمالَهُ .</w:t>
      </w:r>
      <w:r>
        <w:rPr>
          <w:rStyle w:val="libFootnotenumChar"/>
          <w:rFonts w:hint="cs"/>
          <w:rtl/>
        </w:rPr>
        <w:t>9</w:t>
      </w:r>
    </w:p>
    <w:p w:rsidR="00BF20E7" w:rsidRDefault="00BF20E7" w:rsidP="00BF20E7">
      <w:pPr>
        <w:pStyle w:val="libNormal"/>
        <w:rPr>
          <w:lang w:bidi="fa-IR"/>
        </w:rPr>
      </w:pPr>
      <w:r w:rsidRPr="00C65E9C">
        <w:rPr>
          <w:rStyle w:val="libBold1Char"/>
        </w:rPr>
        <w:t>5630.</w:t>
      </w:r>
      <w:r>
        <w:rPr>
          <w:lang w:bidi="fa-IR"/>
        </w:rPr>
        <w:t xml:space="preserve"> Imam Ali </w:t>
      </w:r>
      <w:r>
        <w:t>(AS)</w:t>
      </w:r>
      <w:r>
        <w:rPr>
          <w:lang w:bidi="fa-IR"/>
        </w:rPr>
        <w:t xml:space="preserve"> said, 'The sagacious one is he who knows himself and purifies his actions.' </w:t>
      </w:r>
      <w:r>
        <w:rPr>
          <w:rStyle w:val="libFootnotenumChar"/>
        </w:rPr>
        <w:t>10</w:t>
      </w:r>
    </w:p>
    <w:p w:rsidR="00BF20E7" w:rsidRDefault="00BF20E7" w:rsidP="00CD431C">
      <w:pPr>
        <w:pStyle w:val="libAr"/>
        <w:rPr>
          <w:lang w:bidi="fa-IR"/>
        </w:rPr>
      </w:pPr>
      <w:r w:rsidRPr="00C65E9C">
        <w:rPr>
          <w:rStyle w:val="libBold1Char"/>
          <w:rFonts w:hint="cs"/>
          <w:rtl/>
        </w:rPr>
        <w:t>5631.</w:t>
      </w:r>
      <w:r>
        <w:rPr>
          <w:rtl/>
          <w:lang w:bidi="fa-IR"/>
        </w:rPr>
        <w:t xml:space="preserve"> الإمامُ عليٌّ عليه السلام : الكَيِّسُ مَن كانَ يَومُهُ خَيراً مِن أمسِهِ ، وعَقَلَ الذَّمَّ عن نفسِهِ .</w:t>
      </w:r>
      <w:r>
        <w:rPr>
          <w:rStyle w:val="libFootnotenumChar"/>
          <w:rFonts w:hint="cs"/>
          <w:rtl/>
        </w:rPr>
        <w:t>11</w:t>
      </w:r>
    </w:p>
    <w:p w:rsidR="00BF20E7" w:rsidRDefault="00BF20E7" w:rsidP="00BF20E7">
      <w:pPr>
        <w:pStyle w:val="libNormal"/>
        <w:rPr>
          <w:lang w:bidi="fa-IR"/>
        </w:rPr>
      </w:pPr>
      <w:r w:rsidRPr="00C65E9C">
        <w:rPr>
          <w:rStyle w:val="libBold1Char"/>
        </w:rPr>
        <w:t>5631.</w:t>
      </w:r>
      <w:r>
        <w:rPr>
          <w:lang w:bidi="fa-IR"/>
        </w:rPr>
        <w:t xml:space="preserve"> Imam Ali </w:t>
      </w:r>
      <w:r>
        <w:t>(AS)</w:t>
      </w:r>
      <w:r>
        <w:rPr>
          <w:lang w:bidi="fa-IR"/>
        </w:rPr>
        <w:t xml:space="preserve"> said, 'The sagacious one is he whose today is better than his yesterday, and locks away blame from himself.' </w:t>
      </w:r>
      <w:r>
        <w:rPr>
          <w:rStyle w:val="libFootnotenumChar"/>
        </w:rPr>
        <w:t>12</w:t>
      </w:r>
    </w:p>
    <w:p w:rsidR="00BF20E7" w:rsidRDefault="00BF20E7" w:rsidP="00CD431C">
      <w:pPr>
        <w:pStyle w:val="libAr"/>
        <w:rPr>
          <w:lang w:bidi="fa-IR"/>
        </w:rPr>
      </w:pPr>
      <w:r w:rsidRPr="00C65E9C">
        <w:rPr>
          <w:rStyle w:val="libBold1Char"/>
          <w:rFonts w:hint="cs"/>
          <w:rtl/>
        </w:rPr>
        <w:t>5632.</w:t>
      </w:r>
      <w:r>
        <w:rPr>
          <w:rtl/>
          <w:lang w:bidi="fa-IR"/>
        </w:rPr>
        <w:t xml:space="preserve"> الإمامُ عليٌّ عليه السلام - لمّا سُئلَ عن أكيَسِ النّاسِ - : مَن أبصَرَ رُشدَهُ مِن غَيِّهِ فَمالَ إلى‏ رُشدِهِ .</w:t>
      </w:r>
      <w:r>
        <w:rPr>
          <w:rStyle w:val="libFootnotenumChar"/>
          <w:rFonts w:hint="cs"/>
          <w:rtl/>
        </w:rPr>
        <w:t>13</w:t>
      </w:r>
    </w:p>
    <w:p w:rsidR="00BF20E7" w:rsidRDefault="00BF20E7" w:rsidP="00BF20E7">
      <w:pPr>
        <w:pStyle w:val="libNormal"/>
        <w:rPr>
          <w:lang w:bidi="fa-IR"/>
        </w:rPr>
      </w:pPr>
      <w:r w:rsidRPr="00C65E9C">
        <w:rPr>
          <w:rStyle w:val="libBold1Char"/>
        </w:rPr>
        <w:t>5632.</w:t>
      </w:r>
      <w:r>
        <w:rPr>
          <w:lang w:bidi="fa-IR"/>
        </w:rPr>
        <w:t xml:space="preserve"> Imam Ali </w:t>
      </w:r>
      <w:r>
        <w:t>(AS)</w:t>
      </w:r>
      <w:r>
        <w:rPr>
          <w:lang w:bidi="fa-IR"/>
        </w:rPr>
        <w:t xml:space="preserve">, when asked about the most sagacious of people, said, '[It is] he who has insight into what is [conducive to] his growth from his erring, and inclines towards his growth.' </w:t>
      </w:r>
      <w:r>
        <w:rPr>
          <w:rStyle w:val="libFootnotenumChar"/>
        </w:rPr>
        <w:t>14</w:t>
      </w:r>
    </w:p>
    <w:p w:rsidR="00BF20E7" w:rsidRDefault="00BF20E7" w:rsidP="00CD431C">
      <w:pPr>
        <w:pStyle w:val="libAr"/>
        <w:rPr>
          <w:lang w:bidi="fa-IR"/>
        </w:rPr>
      </w:pPr>
      <w:r w:rsidRPr="00C65E9C">
        <w:rPr>
          <w:rStyle w:val="libBold1Char"/>
          <w:rFonts w:hint="cs"/>
          <w:rtl/>
        </w:rPr>
        <w:lastRenderedPageBreak/>
        <w:t>5633.</w:t>
      </w:r>
      <w:r>
        <w:rPr>
          <w:rtl/>
          <w:lang w:bidi="fa-IR"/>
        </w:rPr>
        <w:t xml:space="preserve"> الإمامُ عليٌّ عليه السلام : أكيَسُكُم أورَعُكُم .</w:t>
      </w:r>
      <w:r>
        <w:rPr>
          <w:rStyle w:val="libFootnotenumChar"/>
          <w:rFonts w:hint="cs"/>
          <w:rtl/>
        </w:rPr>
        <w:t>15</w:t>
      </w:r>
    </w:p>
    <w:p w:rsidR="00BF20E7" w:rsidRDefault="00BF20E7" w:rsidP="00BF20E7">
      <w:pPr>
        <w:pStyle w:val="libNormal"/>
        <w:rPr>
          <w:lang w:bidi="fa-IR"/>
        </w:rPr>
      </w:pPr>
      <w:r w:rsidRPr="00C65E9C">
        <w:rPr>
          <w:rStyle w:val="libBold1Char"/>
        </w:rPr>
        <w:t>5633.</w:t>
      </w:r>
      <w:r>
        <w:rPr>
          <w:lang w:bidi="fa-IR"/>
        </w:rPr>
        <w:t xml:space="preserve"> Imam Ali </w:t>
      </w:r>
      <w:r>
        <w:t>(AS)</w:t>
      </w:r>
      <w:r>
        <w:rPr>
          <w:lang w:bidi="fa-IR"/>
        </w:rPr>
        <w:t xml:space="preserve"> said, 'The most sagacious from among you is the most pious of you.'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901" w:name="_Toc484340938"/>
      <w:bookmarkStart w:id="902" w:name="_Toc485893776"/>
      <w:r>
        <w:rPr>
          <w:lang w:bidi="fa-IR"/>
        </w:rPr>
        <w:t>Notes</w:t>
      </w:r>
      <w:bookmarkEnd w:id="901"/>
      <w:bookmarkEnd w:id="902"/>
    </w:p>
    <w:p w:rsidR="00BF20E7" w:rsidRDefault="00BF20E7" w:rsidP="00BF20E7">
      <w:pPr>
        <w:pStyle w:val="libFootnote"/>
        <w:rPr>
          <w:lang w:bidi="fa-IR"/>
        </w:rPr>
      </w:pPr>
      <w:r>
        <w:rPr>
          <w:lang w:bidi="fa-IR"/>
        </w:rPr>
        <w:t xml:space="preserve">1. </w:t>
      </w:r>
      <w:r>
        <w:rPr>
          <w:rtl/>
          <w:lang w:bidi="fa-IR"/>
        </w:rPr>
        <w:t>مكارم الأخلاق : 2 / 368 / 2661</w:t>
      </w:r>
      <w:r>
        <w:rPr>
          <w:lang w:bidi="fa-IR"/>
        </w:rPr>
        <w:t xml:space="preserve"> .</w:t>
      </w:r>
    </w:p>
    <w:p w:rsidR="00BF20E7" w:rsidRDefault="00BF20E7" w:rsidP="00BF20E7">
      <w:pPr>
        <w:pStyle w:val="libFootnote"/>
        <w:rPr>
          <w:lang w:bidi="fa-IR"/>
        </w:rPr>
      </w:pPr>
      <w:r>
        <w:rPr>
          <w:lang w:bidi="fa-IR"/>
        </w:rPr>
        <w:t>2. Makarim al-Akhlaq, v. 2, p. 368, no. 2661</w:t>
      </w:r>
    </w:p>
    <w:p w:rsidR="00BF20E7" w:rsidRDefault="00BF20E7" w:rsidP="00BF20E7">
      <w:pPr>
        <w:pStyle w:val="libFootnote"/>
        <w:rPr>
          <w:lang w:bidi="fa-IR"/>
        </w:rPr>
      </w:pPr>
      <w:r>
        <w:rPr>
          <w:lang w:bidi="fa-IR"/>
        </w:rPr>
        <w:t xml:space="preserve">3. </w:t>
      </w:r>
      <w:r>
        <w:rPr>
          <w:rtl/>
          <w:lang w:bidi="fa-IR"/>
        </w:rPr>
        <w:t>الزهد للحسين بن سعيد : 78 / 211</w:t>
      </w:r>
      <w:r>
        <w:rPr>
          <w:lang w:bidi="fa-IR"/>
        </w:rPr>
        <w:t xml:space="preserve"> .</w:t>
      </w:r>
    </w:p>
    <w:p w:rsidR="00BF20E7" w:rsidRDefault="00BF20E7" w:rsidP="00BF20E7">
      <w:pPr>
        <w:pStyle w:val="libFootnote"/>
        <w:rPr>
          <w:lang w:bidi="fa-IR"/>
        </w:rPr>
      </w:pPr>
      <w:r>
        <w:rPr>
          <w:lang w:bidi="fa-IR"/>
        </w:rPr>
        <w:t>4. al-Zuhd li al-Husayn b. Said, p. 78, no. 211</w:t>
      </w:r>
    </w:p>
    <w:p w:rsidR="00BF20E7" w:rsidRDefault="00BF20E7" w:rsidP="00BF20E7">
      <w:pPr>
        <w:pStyle w:val="libFootnote"/>
        <w:rPr>
          <w:lang w:bidi="fa-IR"/>
        </w:rPr>
      </w:pPr>
      <w:r>
        <w:rPr>
          <w:lang w:bidi="fa-IR"/>
        </w:rPr>
        <w:t xml:space="preserve">5. </w:t>
      </w:r>
      <w:r>
        <w:rPr>
          <w:rtl/>
          <w:lang w:bidi="fa-IR"/>
        </w:rPr>
        <w:t>بحار الأنوار : 77 / 115 / 8</w:t>
      </w:r>
      <w:r>
        <w:rPr>
          <w:lang w:bidi="fa-IR"/>
        </w:rPr>
        <w:t xml:space="preserve"> .</w:t>
      </w:r>
    </w:p>
    <w:p w:rsidR="00BF20E7" w:rsidRDefault="00BF20E7" w:rsidP="00BF20E7">
      <w:pPr>
        <w:pStyle w:val="libFootnote"/>
        <w:rPr>
          <w:lang w:bidi="fa-IR"/>
        </w:rPr>
      </w:pPr>
      <w:r>
        <w:rPr>
          <w:lang w:bidi="fa-IR"/>
        </w:rPr>
        <w:t>6. Bihar al-Anwar, v. 77, p. 115, no. 8</w:t>
      </w:r>
    </w:p>
    <w:p w:rsidR="00BF20E7" w:rsidRDefault="00BF20E7" w:rsidP="00BF20E7">
      <w:pPr>
        <w:pStyle w:val="libFootnote"/>
        <w:rPr>
          <w:lang w:bidi="fa-IR"/>
        </w:rPr>
      </w:pPr>
      <w:r>
        <w:rPr>
          <w:lang w:bidi="fa-IR"/>
        </w:rPr>
        <w:t xml:space="preserve">7. </w:t>
      </w:r>
      <w:r>
        <w:rPr>
          <w:rtl/>
          <w:lang w:bidi="fa-IR"/>
        </w:rPr>
        <w:t>بحار الأنوار : 92 / 250</w:t>
      </w:r>
      <w:r>
        <w:rPr>
          <w:lang w:bidi="fa-IR"/>
        </w:rPr>
        <w:t xml:space="preserve"> .</w:t>
      </w:r>
    </w:p>
    <w:p w:rsidR="00BF20E7" w:rsidRDefault="00BF20E7" w:rsidP="00BF20E7">
      <w:pPr>
        <w:pStyle w:val="libFootnote"/>
        <w:rPr>
          <w:lang w:bidi="fa-IR"/>
        </w:rPr>
      </w:pPr>
      <w:r>
        <w:rPr>
          <w:lang w:bidi="fa-IR"/>
        </w:rPr>
        <w:t>8. Ibid. p. 92, no. 250</w:t>
      </w:r>
    </w:p>
    <w:p w:rsidR="00BF20E7" w:rsidRDefault="00BF20E7" w:rsidP="00BF20E7">
      <w:pPr>
        <w:pStyle w:val="libFootnote"/>
        <w:rPr>
          <w:lang w:bidi="fa-IR"/>
        </w:rPr>
      </w:pPr>
      <w:r>
        <w:rPr>
          <w:lang w:bidi="fa-IR"/>
        </w:rPr>
        <w:t xml:space="preserve">9. </w:t>
      </w:r>
      <w:r>
        <w:rPr>
          <w:rtl/>
          <w:lang w:bidi="fa-IR"/>
        </w:rPr>
        <w:t>غرر الحكم : 1139</w:t>
      </w:r>
      <w:r>
        <w:rPr>
          <w:lang w:bidi="fa-IR"/>
        </w:rPr>
        <w:t xml:space="preserve"> .</w:t>
      </w:r>
    </w:p>
    <w:p w:rsidR="00BF20E7" w:rsidRDefault="00BF20E7" w:rsidP="00BF20E7">
      <w:pPr>
        <w:pStyle w:val="libFootnote"/>
        <w:rPr>
          <w:lang w:bidi="fa-IR"/>
        </w:rPr>
      </w:pPr>
      <w:r>
        <w:rPr>
          <w:lang w:bidi="fa-IR"/>
        </w:rPr>
        <w:t>10. Ghurar al-Hikam, no. 1139</w:t>
      </w:r>
    </w:p>
    <w:p w:rsidR="00BF20E7" w:rsidRDefault="00BF20E7" w:rsidP="00BF20E7">
      <w:pPr>
        <w:pStyle w:val="libFootnote"/>
        <w:rPr>
          <w:lang w:bidi="fa-IR"/>
        </w:rPr>
      </w:pPr>
      <w:r>
        <w:rPr>
          <w:lang w:bidi="fa-IR"/>
        </w:rPr>
        <w:t xml:space="preserve">11. </w:t>
      </w:r>
      <w:r>
        <w:rPr>
          <w:rtl/>
          <w:lang w:bidi="fa-IR"/>
        </w:rPr>
        <w:t>غرر الحكم : 1797</w:t>
      </w:r>
      <w:r>
        <w:rPr>
          <w:lang w:bidi="fa-IR"/>
        </w:rPr>
        <w:t xml:space="preserve"> .</w:t>
      </w:r>
    </w:p>
    <w:p w:rsidR="00BF20E7" w:rsidRDefault="00BF20E7" w:rsidP="00BF20E7">
      <w:pPr>
        <w:pStyle w:val="libFootnote"/>
        <w:rPr>
          <w:lang w:bidi="fa-IR"/>
        </w:rPr>
      </w:pPr>
      <w:r>
        <w:rPr>
          <w:lang w:bidi="fa-IR"/>
        </w:rPr>
        <w:t>12. Ibid. no. 1797</w:t>
      </w:r>
    </w:p>
    <w:p w:rsidR="00BF20E7" w:rsidRDefault="00BF20E7" w:rsidP="00BF20E7">
      <w:pPr>
        <w:pStyle w:val="libFootnote"/>
        <w:rPr>
          <w:lang w:bidi="fa-IR"/>
        </w:rPr>
      </w:pPr>
      <w:r>
        <w:rPr>
          <w:lang w:bidi="fa-IR"/>
        </w:rPr>
        <w:t xml:space="preserve">13. </w:t>
      </w:r>
      <w:r>
        <w:rPr>
          <w:rtl/>
          <w:lang w:bidi="fa-IR"/>
        </w:rPr>
        <w:t>بحار الأنوار : 77 / 378 / 1</w:t>
      </w:r>
      <w:r>
        <w:rPr>
          <w:lang w:bidi="fa-IR"/>
        </w:rPr>
        <w:t xml:space="preserve"> .</w:t>
      </w:r>
    </w:p>
    <w:p w:rsidR="00BF20E7" w:rsidRDefault="00BF20E7" w:rsidP="00BF20E7">
      <w:pPr>
        <w:pStyle w:val="libFootnote"/>
        <w:rPr>
          <w:lang w:bidi="fa-IR"/>
        </w:rPr>
      </w:pPr>
      <w:r>
        <w:rPr>
          <w:lang w:bidi="fa-IR"/>
        </w:rPr>
        <w:t>14. Bihar al-Anwar, v. 77, p. 378, no. 1</w:t>
      </w:r>
    </w:p>
    <w:p w:rsidR="00BF20E7" w:rsidRDefault="00BF20E7" w:rsidP="00BF20E7">
      <w:pPr>
        <w:pStyle w:val="libFootnote"/>
        <w:rPr>
          <w:lang w:bidi="fa-IR"/>
        </w:rPr>
      </w:pPr>
      <w:r>
        <w:rPr>
          <w:lang w:bidi="fa-IR"/>
        </w:rPr>
        <w:t xml:space="preserve">15. </w:t>
      </w:r>
      <w:r>
        <w:rPr>
          <w:rtl/>
          <w:lang w:bidi="fa-IR"/>
        </w:rPr>
        <w:t>غرر الحكم : 2839</w:t>
      </w:r>
      <w:r>
        <w:rPr>
          <w:lang w:bidi="fa-IR"/>
        </w:rPr>
        <w:t xml:space="preserve"> .</w:t>
      </w:r>
    </w:p>
    <w:p w:rsidR="00BF20E7" w:rsidRDefault="00BF20E7" w:rsidP="00BF20E7">
      <w:pPr>
        <w:pStyle w:val="libFootnote"/>
        <w:rPr>
          <w:lang w:bidi="fa-IR"/>
        </w:rPr>
      </w:pPr>
      <w:r>
        <w:rPr>
          <w:lang w:bidi="fa-IR"/>
        </w:rPr>
        <w:t>16. Ghurar al-Hikam, no. 2839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903" w:name="_Toc484340939"/>
      <w:bookmarkStart w:id="904" w:name="_Toc485893777"/>
      <w:r>
        <w:rPr>
          <w:lang w:bidi="fa-IR"/>
        </w:rPr>
        <w:lastRenderedPageBreak/>
        <w:t xml:space="preserve">351 - </w:t>
      </w:r>
      <w:r>
        <w:rPr>
          <w:rtl/>
          <w:lang w:bidi="fa-IR"/>
        </w:rPr>
        <w:t>اللِّباس‏</w:t>
      </w:r>
      <w:bookmarkEnd w:id="903"/>
      <w:bookmarkEnd w:id="904"/>
    </w:p>
    <w:p w:rsidR="00BF20E7" w:rsidRDefault="00BF20E7" w:rsidP="005F6981">
      <w:pPr>
        <w:pStyle w:val="Heading1Center"/>
        <w:rPr>
          <w:lang w:bidi="fa-IR"/>
        </w:rPr>
      </w:pPr>
      <w:bookmarkStart w:id="905" w:name="_Toc484340940"/>
      <w:bookmarkStart w:id="906" w:name="_Toc485893778"/>
      <w:r>
        <w:rPr>
          <w:lang w:bidi="fa-IR"/>
        </w:rPr>
        <w:t>351. CLOTHING</w:t>
      </w:r>
      <w:bookmarkEnd w:id="905"/>
      <w:bookmarkEnd w:id="906"/>
    </w:p>
    <w:p w:rsidR="00BF20E7" w:rsidRDefault="00BF20E7" w:rsidP="005F6981">
      <w:pPr>
        <w:pStyle w:val="Heading2Center"/>
        <w:rPr>
          <w:lang w:bidi="fa-IR"/>
        </w:rPr>
      </w:pPr>
      <w:bookmarkStart w:id="907" w:name="_Toc484340941"/>
      <w:bookmarkStart w:id="908" w:name="_Toc485893779"/>
      <w:r>
        <w:rPr>
          <w:lang w:bidi="fa-IR"/>
        </w:rPr>
        <w:t xml:space="preserve">1621 - </w:t>
      </w:r>
      <w:r>
        <w:rPr>
          <w:rtl/>
          <w:lang w:bidi="fa-IR"/>
        </w:rPr>
        <w:t>الالبسة الممدوحة</w:t>
      </w:r>
      <w:bookmarkEnd w:id="907"/>
      <w:bookmarkEnd w:id="908"/>
    </w:p>
    <w:p w:rsidR="00BF20E7" w:rsidRDefault="00BF20E7" w:rsidP="005F6981">
      <w:pPr>
        <w:pStyle w:val="Heading2Center"/>
        <w:rPr>
          <w:lang w:bidi="fa-IR"/>
        </w:rPr>
      </w:pPr>
      <w:bookmarkStart w:id="909" w:name="_Toc484340942"/>
      <w:bookmarkStart w:id="910" w:name="_Toc485893780"/>
      <w:r>
        <w:rPr>
          <w:lang w:bidi="fa-IR"/>
        </w:rPr>
        <w:t>1621. RECOMMENDED CLOTHES</w:t>
      </w:r>
      <w:bookmarkEnd w:id="909"/>
      <w:bookmarkEnd w:id="910"/>
    </w:p>
    <w:p w:rsidR="00BF20E7" w:rsidRDefault="00BF20E7" w:rsidP="00CD431C">
      <w:pPr>
        <w:pStyle w:val="libAr"/>
        <w:rPr>
          <w:lang w:bidi="fa-IR"/>
        </w:rPr>
      </w:pPr>
      <w:r w:rsidRPr="00C65E9C">
        <w:rPr>
          <w:rStyle w:val="libBold1Char"/>
          <w:rFonts w:hint="cs"/>
          <w:rtl/>
        </w:rPr>
        <w:t>5634.</w:t>
      </w:r>
      <w:r>
        <w:rPr>
          <w:rtl/>
          <w:lang w:bidi="fa-IR"/>
        </w:rPr>
        <w:t xml:space="preserve"> رسولُ اللَّهِ صلى اللَّه عليه وآله : أحسَنُ ما زُرتُمُ اللَّهَ عَزَّوجلَّ بهِ في قُبورِكُم ومَساجِدِكُمُ البَياضُ .</w:t>
      </w:r>
      <w:r>
        <w:rPr>
          <w:rStyle w:val="libFootnotenumChar"/>
          <w:rFonts w:hint="cs"/>
          <w:rtl/>
        </w:rPr>
        <w:t>1</w:t>
      </w:r>
    </w:p>
    <w:p w:rsidR="00BF20E7" w:rsidRDefault="00BF20E7" w:rsidP="00BF20E7">
      <w:pPr>
        <w:pStyle w:val="libNormal"/>
        <w:rPr>
          <w:lang w:bidi="fa-IR"/>
        </w:rPr>
      </w:pPr>
      <w:r w:rsidRPr="00C65E9C">
        <w:rPr>
          <w:rStyle w:val="libBold1Char"/>
        </w:rPr>
        <w:t>5634.</w:t>
      </w:r>
      <w:r>
        <w:rPr>
          <w:lang w:bidi="fa-IR"/>
        </w:rPr>
        <w:t xml:space="preserve"> The Prophet </w:t>
      </w:r>
      <w:r>
        <w:t>(SAWA)</w:t>
      </w:r>
      <w:r>
        <w:rPr>
          <w:lang w:bidi="fa-IR"/>
        </w:rPr>
        <w:t xml:space="preserve"> said, 'The best garment in which you will meet Allah the Exalted in your graves and in the mosque is white cloth.' </w:t>
      </w:r>
      <w:r>
        <w:rPr>
          <w:rStyle w:val="libFootnotenumChar"/>
        </w:rPr>
        <w:t>2</w:t>
      </w:r>
    </w:p>
    <w:p w:rsidR="00BF20E7" w:rsidRDefault="00BF20E7" w:rsidP="00CD431C">
      <w:pPr>
        <w:pStyle w:val="libAr"/>
        <w:rPr>
          <w:lang w:bidi="fa-IR"/>
        </w:rPr>
      </w:pPr>
      <w:r w:rsidRPr="00C65E9C">
        <w:rPr>
          <w:rStyle w:val="libBold1Char"/>
          <w:rFonts w:hint="cs"/>
          <w:rtl/>
        </w:rPr>
        <w:t>5635.</w:t>
      </w:r>
      <w:r>
        <w:rPr>
          <w:rtl/>
          <w:lang w:bidi="fa-IR"/>
        </w:rPr>
        <w:t xml:space="preserve"> رسولُ اللَّهِ صلى اللَّه عليه وآله : اِلبَسوا البَياضَ ؛ فإنّهُ أطيَبُ وأطهَرُ ، وكَفِّنوا فيهِ مَوتاكُم .</w:t>
      </w:r>
      <w:r>
        <w:rPr>
          <w:rStyle w:val="libFootnotenumChar"/>
          <w:rFonts w:hint="cs"/>
          <w:rtl/>
        </w:rPr>
        <w:t>3</w:t>
      </w:r>
    </w:p>
    <w:p w:rsidR="00BF20E7" w:rsidRDefault="00BF20E7" w:rsidP="00BF20E7">
      <w:pPr>
        <w:pStyle w:val="libNormal"/>
        <w:rPr>
          <w:lang w:bidi="fa-IR"/>
        </w:rPr>
      </w:pPr>
      <w:r w:rsidRPr="00C65E9C">
        <w:rPr>
          <w:rStyle w:val="libBold1Char"/>
        </w:rPr>
        <w:t>5635.</w:t>
      </w:r>
      <w:r>
        <w:rPr>
          <w:lang w:bidi="fa-IR"/>
        </w:rPr>
        <w:t xml:space="preserve"> The Prophet </w:t>
      </w:r>
      <w:r>
        <w:t>(SAWA)</w:t>
      </w:r>
      <w:r>
        <w:rPr>
          <w:lang w:bidi="fa-IR"/>
        </w:rPr>
        <w:t xml:space="preserve"> said, 'Wear white, for it is nicer and purer, and shroud your dead with it.' </w:t>
      </w:r>
      <w:r>
        <w:rPr>
          <w:rStyle w:val="libFootnotenumChar"/>
        </w:rPr>
        <w:t>4</w:t>
      </w:r>
    </w:p>
    <w:p w:rsidR="00BF20E7" w:rsidRDefault="00BF20E7" w:rsidP="00CD431C">
      <w:pPr>
        <w:pStyle w:val="libAr"/>
        <w:rPr>
          <w:lang w:bidi="fa-IR"/>
        </w:rPr>
      </w:pPr>
      <w:r w:rsidRPr="00C65E9C">
        <w:rPr>
          <w:rStyle w:val="libBold1Char"/>
          <w:rFonts w:hint="cs"/>
          <w:rtl/>
        </w:rPr>
        <w:t>5636.</w:t>
      </w:r>
      <w:r>
        <w:rPr>
          <w:rtl/>
          <w:lang w:bidi="fa-IR"/>
        </w:rPr>
        <w:t xml:space="preserve"> الإمامُ عليٌّ عليه السلام : اِلبَسوا ثِيابَ القُطنِ ؛ فإنّها لِباسُ رسولِ اللَّهِ صلى اللَّه عليه وآله ، وهُو لِباسُنا .</w:t>
      </w:r>
      <w:r>
        <w:rPr>
          <w:rStyle w:val="libFootnotenumChar"/>
          <w:rFonts w:hint="cs"/>
          <w:rtl/>
        </w:rPr>
        <w:t>5</w:t>
      </w:r>
    </w:p>
    <w:p w:rsidR="00BF20E7" w:rsidRDefault="00BF20E7" w:rsidP="00BF20E7">
      <w:pPr>
        <w:pStyle w:val="libNormal"/>
        <w:rPr>
          <w:lang w:bidi="fa-IR"/>
        </w:rPr>
      </w:pPr>
      <w:r w:rsidRPr="00C65E9C">
        <w:rPr>
          <w:rStyle w:val="libBold1Char"/>
        </w:rPr>
        <w:t>5636.</w:t>
      </w:r>
      <w:r>
        <w:rPr>
          <w:lang w:bidi="fa-IR"/>
        </w:rPr>
        <w:t xml:space="preserve"> Imam Ali </w:t>
      </w:r>
      <w:r>
        <w:t>(AS)</w:t>
      </w:r>
      <w:r>
        <w:rPr>
          <w:lang w:bidi="fa-IR"/>
        </w:rPr>
        <w:t xml:space="preserve"> said, 'Wear clothes of cotton, for it is the clothing of the Prophet </w:t>
      </w:r>
      <w:r>
        <w:t>(SAWA)</w:t>
      </w:r>
      <w:r>
        <w:rPr>
          <w:lang w:bidi="fa-IR"/>
        </w:rPr>
        <w:t xml:space="preserve"> and our clothing.' </w:t>
      </w:r>
      <w:r>
        <w:rPr>
          <w:rStyle w:val="libFootnotenumChar"/>
        </w:rPr>
        <w:t>6</w:t>
      </w:r>
    </w:p>
    <w:p w:rsidR="00BF20E7" w:rsidRDefault="00BF20E7" w:rsidP="00CD431C">
      <w:pPr>
        <w:pStyle w:val="libAr"/>
        <w:rPr>
          <w:lang w:bidi="fa-IR"/>
        </w:rPr>
      </w:pPr>
      <w:r w:rsidRPr="00C65E9C">
        <w:rPr>
          <w:rStyle w:val="libBold1Char"/>
          <w:rFonts w:hint="cs"/>
          <w:rtl/>
        </w:rPr>
        <w:t>5637.</w:t>
      </w:r>
      <w:r>
        <w:rPr>
          <w:rtl/>
          <w:lang w:bidi="fa-IR"/>
        </w:rPr>
        <w:t xml:space="preserve"> الإمامُ الصّادقُ عليه السلام : الكَتّانُ مِن لِباسِ الأنبياءِ ، وهُو يُنبِتُ اللَّحمَ .</w:t>
      </w:r>
      <w:r>
        <w:rPr>
          <w:rStyle w:val="libFootnotenumChar"/>
          <w:rFonts w:hint="cs"/>
          <w:rtl/>
        </w:rPr>
        <w:t>7</w:t>
      </w:r>
    </w:p>
    <w:p w:rsidR="00BF20E7" w:rsidRDefault="00BF20E7" w:rsidP="00BF20E7">
      <w:pPr>
        <w:pStyle w:val="libNormal"/>
        <w:rPr>
          <w:lang w:bidi="fa-IR"/>
        </w:rPr>
      </w:pPr>
      <w:r w:rsidRPr="00C65E9C">
        <w:rPr>
          <w:rStyle w:val="libBold1Char"/>
        </w:rPr>
        <w:t>5637.</w:t>
      </w:r>
      <w:r>
        <w:rPr>
          <w:lang w:bidi="fa-IR"/>
        </w:rPr>
        <w:t xml:space="preserve"> Imam al-Sadiq </w:t>
      </w:r>
      <w:r>
        <w:t>(AS)</w:t>
      </w:r>
      <w:r>
        <w:rPr>
          <w:lang w:bidi="fa-IR"/>
        </w:rPr>
        <w:t xml:space="preserve"> said, 'Linen is of the clothes of the Prophets, and makes one's flesh grow.'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الزنية : باب 899</w:t>
      </w:r>
      <w:r>
        <w:rPr>
          <w:lang w:bidi="fa-IR"/>
        </w:rPr>
        <w:t xml:space="preserve"> .</w:t>
      </w:r>
    </w:p>
    <w:p w:rsidR="00BF20E7" w:rsidRDefault="00BF20E7" w:rsidP="00C65E9C">
      <w:pPr>
        <w:pStyle w:val="libBold2"/>
        <w:rPr>
          <w:lang w:bidi="fa-IR"/>
        </w:rPr>
      </w:pPr>
      <w:r>
        <w:t>(See also: ADORNMENT: section 899)</w:t>
      </w:r>
    </w:p>
    <w:p w:rsidR="00BF20E7" w:rsidRDefault="00BF20E7" w:rsidP="00BF20E7">
      <w:pPr>
        <w:pStyle w:val="libNormal"/>
        <w:rPr>
          <w:lang w:bidi="fa-IR"/>
        </w:rPr>
      </w:pPr>
    </w:p>
    <w:p w:rsidR="00BF20E7" w:rsidRDefault="00BF20E7" w:rsidP="00CD431C">
      <w:pPr>
        <w:pStyle w:val="Heading3"/>
        <w:rPr>
          <w:lang w:bidi="fa-IR"/>
        </w:rPr>
      </w:pPr>
      <w:bookmarkStart w:id="911" w:name="_Toc484340943"/>
      <w:bookmarkStart w:id="912" w:name="_Toc485893781"/>
      <w:r>
        <w:rPr>
          <w:lang w:bidi="fa-IR"/>
        </w:rPr>
        <w:t>Notes</w:t>
      </w:r>
      <w:bookmarkEnd w:id="911"/>
      <w:bookmarkEnd w:id="912"/>
    </w:p>
    <w:p w:rsidR="00BF20E7" w:rsidRDefault="00BF20E7" w:rsidP="00BF20E7">
      <w:pPr>
        <w:pStyle w:val="libFootnote"/>
        <w:rPr>
          <w:lang w:bidi="fa-IR"/>
        </w:rPr>
      </w:pPr>
      <w:r>
        <w:rPr>
          <w:lang w:bidi="fa-IR"/>
        </w:rPr>
        <w:t xml:space="preserve">1. </w:t>
      </w:r>
      <w:r>
        <w:rPr>
          <w:rtl/>
          <w:lang w:bidi="fa-IR"/>
        </w:rPr>
        <w:t>الترغيب والترهيب : 3 / 88 / 3</w:t>
      </w:r>
      <w:r>
        <w:rPr>
          <w:lang w:bidi="fa-IR"/>
        </w:rPr>
        <w:t xml:space="preserve"> .</w:t>
      </w:r>
    </w:p>
    <w:p w:rsidR="00BF20E7" w:rsidRDefault="00BF20E7" w:rsidP="00BF20E7">
      <w:pPr>
        <w:pStyle w:val="libFootnote"/>
        <w:rPr>
          <w:lang w:bidi="fa-IR"/>
        </w:rPr>
      </w:pPr>
      <w:r>
        <w:rPr>
          <w:lang w:bidi="fa-IR"/>
        </w:rPr>
        <w:t>2. al-Targhib wa al-Tarhib, v. 3, p. 88, no. 3</w:t>
      </w:r>
    </w:p>
    <w:p w:rsidR="00BF20E7" w:rsidRDefault="00BF20E7" w:rsidP="00BF20E7">
      <w:pPr>
        <w:pStyle w:val="libFootnote"/>
        <w:rPr>
          <w:lang w:bidi="fa-IR"/>
        </w:rPr>
      </w:pPr>
      <w:r>
        <w:rPr>
          <w:lang w:bidi="fa-IR"/>
        </w:rPr>
        <w:t xml:space="preserve">3. </w:t>
      </w:r>
      <w:r>
        <w:rPr>
          <w:rtl/>
          <w:lang w:bidi="fa-IR"/>
        </w:rPr>
        <w:t>الكافي : 6 / 445 / 2</w:t>
      </w:r>
      <w:r>
        <w:rPr>
          <w:lang w:bidi="fa-IR"/>
        </w:rPr>
        <w:t xml:space="preserve"> .</w:t>
      </w:r>
    </w:p>
    <w:p w:rsidR="00BF20E7" w:rsidRDefault="00BF20E7" w:rsidP="00BF20E7">
      <w:pPr>
        <w:pStyle w:val="libFootnote"/>
        <w:rPr>
          <w:lang w:bidi="fa-IR"/>
        </w:rPr>
      </w:pPr>
      <w:r>
        <w:rPr>
          <w:lang w:bidi="fa-IR"/>
        </w:rPr>
        <w:t>4. al-Kafi, v. 6, p. 445, no. 2</w:t>
      </w:r>
    </w:p>
    <w:p w:rsidR="00BF20E7" w:rsidRDefault="00BF20E7" w:rsidP="00BF20E7">
      <w:pPr>
        <w:pStyle w:val="libFootnote"/>
        <w:rPr>
          <w:lang w:bidi="fa-IR"/>
        </w:rPr>
      </w:pPr>
      <w:r>
        <w:rPr>
          <w:lang w:bidi="fa-IR"/>
        </w:rPr>
        <w:t xml:space="preserve">5. </w:t>
      </w:r>
      <w:r>
        <w:rPr>
          <w:rtl/>
          <w:lang w:bidi="fa-IR"/>
        </w:rPr>
        <w:t>الكافي : 6 / 446 / 4</w:t>
      </w:r>
      <w:r>
        <w:rPr>
          <w:lang w:bidi="fa-IR"/>
        </w:rPr>
        <w:t xml:space="preserve"> .</w:t>
      </w:r>
    </w:p>
    <w:p w:rsidR="00BF20E7" w:rsidRDefault="00BF20E7" w:rsidP="00BF20E7">
      <w:pPr>
        <w:pStyle w:val="libFootnote"/>
        <w:rPr>
          <w:lang w:bidi="fa-IR"/>
        </w:rPr>
      </w:pPr>
      <w:r>
        <w:rPr>
          <w:lang w:bidi="fa-IR"/>
        </w:rPr>
        <w:t>6. Ibid. v. 6, p. 450, no. 2</w:t>
      </w:r>
    </w:p>
    <w:p w:rsidR="00BF20E7" w:rsidRDefault="00BF20E7" w:rsidP="00BF20E7">
      <w:pPr>
        <w:pStyle w:val="libFootnote"/>
        <w:rPr>
          <w:lang w:bidi="fa-IR"/>
        </w:rPr>
      </w:pPr>
      <w:r>
        <w:rPr>
          <w:lang w:bidi="fa-IR"/>
        </w:rPr>
        <w:t xml:space="preserve">7. </w:t>
      </w:r>
      <w:r>
        <w:rPr>
          <w:rtl/>
          <w:lang w:bidi="fa-IR"/>
        </w:rPr>
        <w:t>الكافي : 6 / 449 / 1</w:t>
      </w:r>
      <w:r>
        <w:rPr>
          <w:lang w:bidi="fa-IR"/>
        </w:rPr>
        <w:t xml:space="preserve"> .</w:t>
      </w:r>
    </w:p>
    <w:p w:rsidR="00BF20E7" w:rsidRDefault="00BF20E7" w:rsidP="00BF20E7">
      <w:pPr>
        <w:pStyle w:val="libFootnote"/>
        <w:rPr>
          <w:lang w:bidi="fa-IR"/>
        </w:rPr>
      </w:pPr>
      <w:r>
        <w:rPr>
          <w:lang w:bidi="fa-IR"/>
        </w:rPr>
        <w:t>8. Ibid. v. 6, p. 449,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13" w:name="_Toc484340944"/>
      <w:bookmarkStart w:id="914" w:name="_Toc485893782"/>
      <w:r>
        <w:rPr>
          <w:lang w:bidi="fa-IR"/>
        </w:rPr>
        <w:lastRenderedPageBreak/>
        <w:t xml:space="preserve">1622 - </w:t>
      </w:r>
      <w:r>
        <w:rPr>
          <w:rtl/>
          <w:lang w:bidi="fa-IR"/>
        </w:rPr>
        <w:t>الاِقتِصادُ فِي اللِّباسِ‏</w:t>
      </w:r>
      <w:bookmarkEnd w:id="913"/>
      <w:bookmarkEnd w:id="914"/>
    </w:p>
    <w:p w:rsidR="00BF20E7" w:rsidRDefault="00BF20E7" w:rsidP="005F6981">
      <w:pPr>
        <w:pStyle w:val="Heading2Center"/>
        <w:rPr>
          <w:lang w:bidi="fa-IR"/>
        </w:rPr>
      </w:pPr>
      <w:bookmarkStart w:id="915" w:name="_Toc484340945"/>
      <w:bookmarkStart w:id="916" w:name="_Toc485893783"/>
      <w:r>
        <w:rPr>
          <w:lang w:bidi="fa-IR"/>
        </w:rPr>
        <w:t>1622. ECONOMIZING IN CLOTHES</w:t>
      </w:r>
      <w:bookmarkEnd w:id="915"/>
      <w:bookmarkEnd w:id="916"/>
    </w:p>
    <w:p w:rsidR="00BF20E7" w:rsidRDefault="00BF20E7" w:rsidP="00CD431C">
      <w:pPr>
        <w:pStyle w:val="libAr"/>
        <w:rPr>
          <w:lang w:bidi="fa-IR"/>
        </w:rPr>
      </w:pPr>
      <w:r w:rsidRPr="00C65E9C">
        <w:rPr>
          <w:rStyle w:val="libBold1Char"/>
          <w:rFonts w:hint="cs"/>
          <w:rtl/>
        </w:rPr>
        <w:t>5638.</w:t>
      </w:r>
      <w:r>
        <w:rPr>
          <w:rtl/>
          <w:lang w:bidi="fa-IR"/>
        </w:rPr>
        <w:t xml:space="preserve"> كنز العمّال : نَهى‏ [النبيُّ صلى اللَّه عليه وآله‏] عن الشُّهرَتَينِ، دِقَّةِ الثِّيابِ وغِلظِها ، ولِينِها وخُشونَتِها ، وطُولِها وقِصَرِها ، ولكنْ سَدادٌ فيما بَينَ ذلكَ واقتِصادٌ .</w:t>
      </w:r>
      <w:r>
        <w:rPr>
          <w:rStyle w:val="libFootnotenumChar"/>
          <w:rFonts w:hint="cs"/>
          <w:rtl/>
        </w:rPr>
        <w:t>1</w:t>
      </w:r>
    </w:p>
    <w:p w:rsidR="00BF20E7" w:rsidRDefault="00BF20E7" w:rsidP="00BF20E7">
      <w:pPr>
        <w:pStyle w:val="libNormal"/>
        <w:rPr>
          <w:lang w:bidi="fa-IR"/>
        </w:rPr>
      </w:pPr>
      <w:r w:rsidRPr="00C65E9C">
        <w:rPr>
          <w:rStyle w:val="libBold1Char"/>
        </w:rPr>
        <w:t>5638.</w:t>
      </w:r>
      <w:r>
        <w:rPr>
          <w:lang w:bidi="fa-IR"/>
        </w:rPr>
        <w:t xml:space="preserve"> Kanz al-Ummal: 'He [the Prophet </w:t>
      </w:r>
      <w:r>
        <w:t>(SAWA)</w:t>
      </w:r>
      <w:r>
        <w:rPr>
          <w:lang w:bidi="fa-IR"/>
        </w:rPr>
        <w:t xml:space="preserve">] prohibited clothes that express notoriety </w:t>
      </w:r>
      <w:r>
        <w:t>(shuhra)</w:t>
      </w:r>
      <w:r>
        <w:rPr>
          <w:lang w:bidi="fa-IR"/>
        </w:rPr>
        <w:t xml:space="preserve">, both thin and thick, soft and rough, long and short. It should be something appropriate between these two and economical.' </w:t>
      </w:r>
      <w:r>
        <w:rPr>
          <w:rStyle w:val="libFootnotenumChar"/>
        </w:rPr>
        <w:t>2</w:t>
      </w:r>
    </w:p>
    <w:p w:rsidR="00BF20E7" w:rsidRDefault="00BF20E7" w:rsidP="00CD431C">
      <w:pPr>
        <w:pStyle w:val="libAr"/>
        <w:rPr>
          <w:lang w:bidi="fa-IR"/>
        </w:rPr>
      </w:pPr>
      <w:r w:rsidRPr="00C65E9C">
        <w:rPr>
          <w:rStyle w:val="libBold1Char"/>
          <w:rFonts w:hint="cs"/>
          <w:rtl/>
        </w:rPr>
        <w:t>5639.</w:t>
      </w:r>
      <w:r>
        <w:rPr>
          <w:rtl/>
          <w:lang w:bidi="fa-IR"/>
        </w:rPr>
        <w:t xml:space="preserve"> الإمامُ عليٌّ عليه السلام - في صِفَةِ المُتّقينَ - : مَنطِقُهُمُ الصَّوابُ ، ومَلبَسُهُمُ الاقتِصادُ .</w:t>
      </w:r>
      <w:r>
        <w:rPr>
          <w:rStyle w:val="libFootnotenumChar"/>
          <w:rFonts w:hint="cs"/>
          <w:rtl/>
        </w:rPr>
        <w:t>3</w:t>
      </w:r>
    </w:p>
    <w:p w:rsidR="00BF20E7" w:rsidRDefault="00BF20E7" w:rsidP="00BF20E7">
      <w:pPr>
        <w:pStyle w:val="libNormal"/>
        <w:rPr>
          <w:lang w:bidi="fa-IR"/>
        </w:rPr>
      </w:pPr>
      <w:r w:rsidRPr="00C65E9C">
        <w:rPr>
          <w:rStyle w:val="libBold1Char"/>
        </w:rPr>
        <w:t>5639.</w:t>
      </w:r>
      <w:r>
        <w:rPr>
          <w:lang w:bidi="fa-IR"/>
        </w:rPr>
        <w:t xml:space="preserve"> Imam Ali </w:t>
      </w:r>
      <w:r>
        <w:t>(AS)</w:t>
      </w:r>
      <w:r>
        <w:rPr>
          <w:lang w:bidi="fa-IR"/>
        </w:rPr>
        <w:t xml:space="preserve"> -describing the pious- said, 'Their speech is truthfulness and they dress economically.' </w:t>
      </w:r>
      <w:r>
        <w:rPr>
          <w:rStyle w:val="libFootnotenumChar"/>
        </w:rPr>
        <w:t>4</w:t>
      </w:r>
    </w:p>
    <w:p w:rsidR="00BF20E7" w:rsidRDefault="00BF20E7" w:rsidP="00CD431C">
      <w:pPr>
        <w:pStyle w:val="libAr"/>
        <w:rPr>
          <w:lang w:bidi="fa-IR"/>
        </w:rPr>
      </w:pPr>
      <w:r w:rsidRPr="00C65E9C">
        <w:rPr>
          <w:rStyle w:val="libBold1Char"/>
          <w:rFonts w:hint="cs"/>
          <w:rtl/>
        </w:rPr>
        <w:t>5640.</w:t>
      </w:r>
      <w:r>
        <w:rPr>
          <w:rtl/>
          <w:lang w:bidi="fa-IR"/>
        </w:rPr>
        <w:t xml:space="preserve"> الإمامُ الصّادقُ عليه السلام : المالُ مالُ اللَّهِ يَضَعُهُ عِندَ الرّجُلِ وَدايِعَ ، وجَوّزَ لَهُم أن يأكُلوا قَصداً ويَلبَسوا قَصداً .</w:t>
      </w:r>
      <w:r>
        <w:rPr>
          <w:rStyle w:val="libFootnotenumChar"/>
          <w:rFonts w:hint="cs"/>
          <w:rtl/>
        </w:rPr>
        <w:t>5</w:t>
      </w:r>
    </w:p>
    <w:p w:rsidR="00BF20E7" w:rsidRDefault="00BF20E7" w:rsidP="00BF20E7">
      <w:pPr>
        <w:pStyle w:val="libNormal"/>
        <w:rPr>
          <w:lang w:bidi="fa-IR"/>
        </w:rPr>
      </w:pPr>
      <w:r w:rsidRPr="00C65E9C">
        <w:rPr>
          <w:rStyle w:val="libBold1Char"/>
        </w:rPr>
        <w:t>5640.</w:t>
      </w:r>
      <w:r>
        <w:rPr>
          <w:lang w:bidi="fa-IR"/>
        </w:rPr>
        <w:t xml:space="preserve"> Imam al-Sadiq </w:t>
      </w:r>
      <w:r>
        <w:t>(AS)</w:t>
      </w:r>
      <w:r>
        <w:rPr>
          <w:lang w:bidi="fa-IR"/>
        </w:rPr>
        <w:t xml:space="preserve"> said, 'Wealth belongs to Allah, and He entrusts it to man as a deposit. He permitted them to eat economically and dress economically.'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الشهرة : باب 1074</w:t>
      </w:r>
      <w:r>
        <w:rPr>
          <w:lang w:bidi="fa-IR"/>
        </w:rPr>
        <w:t xml:space="preserve"> .</w:t>
      </w:r>
    </w:p>
    <w:p w:rsidR="00BF20E7" w:rsidRDefault="00BF20E7" w:rsidP="00C65E9C">
      <w:pPr>
        <w:pStyle w:val="libBold2"/>
        <w:rPr>
          <w:lang w:bidi="fa-IR"/>
        </w:rPr>
      </w:pPr>
      <w:r>
        <w:t>(See also: FAME: section 1074)</w:t>
      </w:r>
    </w:p>
    <w:p w:rsidR="00BF20E7" w:rsidRDefault="00BF20E7" w:rsidP="00BF20E7">
      <w:pPr>
        <w:pStyle w:val="libNormal"/>
        <w:rPr>
          <w:lang w:bidi="fa-IR"/>
        </w:rPr>
      </w:pPr>
    </w:p>
    <w:p w:rsidR="00BF20E7" w:rsidRDefault="00BF20E7" w:rsidP="00CD431C">
      <w:pPr>
        <w:pStyle w:val="Heading3"/>
        <w:rPr>
          <w:lang w:bidi="fa-IR"/>
        </w:rPr>
      </w:pPr>
      <w:bookmarkStart w:id="917" w:name="_Toc484340946"/>
      <w:bookmarkStart w:id="918" w:name="_Toc485893784"/>
      <w:r>
        <w:rPr>
          <w:lang w:bidi="fa-IR"/>
        </w:rPr>
        <w:t>Notes</w:t>
      </w:r>
      <w:bookmarkEnd w:id="917"/>
      <w:bookmarkEnd w:id="918"/>
    </w:p>
    <w:p w:rsidR="00BF20E7" w:rsidRDefault="00BF20E7" w:rsidP="00BF20E7">
      <w:pPr>
        <w:pStyle w:val="libFootnote"/>
        <w:rPr>
          <w:lang w:bidi="fa-IR"/>
        </w:rPr>
      </w:pPr>
      <w:r>
        <w:rPr>
          <w:lang w:bidi="fa-IR"/>
        </w:rPr>
        <w:t xml:space="preserve">1. </w:t>
      </w:r>
      <w:r>
        <w:rPr>
          <w:rtl/>
          <w:lang w:bidi="fa-IR"/>
        </w:rPr>
        <w:t>كنز العمّال : 41172</w:t>
      </w:r>
      <w:r>
        <w:rPr>
          <w:lang w:bidi="fa-IR"/>
        </w:rPr>
        <w:t xml:space="preserve"> .</w:t>
      </w:r>
    </w:p>
    <w:p w:rsidR="00BF20E7" w:rsidRDefault="00BF20E7" w:rsidP="00BF20E7">
      <w:pPr>
        <w:pStyle w:val="libFootnote"/>
        <w:rPr>
          <w:lang w:bidi="fa-IR"/>
        </w:rPr>
      </w:pPr>
      <w:r>
        <w:rPr>
          <w:lang w:bidi="fa-IR"/>
        </w:rPr>
        <w:t>2. Kanz al-Ummal, no. 41172</w:t>
      </w:r>
    </w:p>
    <w:p w:rsidR="00BF20E7" w:rsidRDefault="00BF20E7" w:rsidP="00BF20E7">
      <w:pPr>
        <w:pStyle w:val="libFootnote"/>
        <w:rPr>
          <w:lang w:bidi="fa-IR"/>
        </w:rPr>
      </w:pPr>
      <w:r>
        <w:rPr>
          <w:lang w:bidi="fa-IR"/>
        </w:rPr>
        <w:t xml:space="preserve">3. </w:t>
      </w:r>
      <w:r>
        <w:rPr>
          <w:rtl/>
          <w:lang w:bidi="fa-IR"/>
        </w:rPr>
        <w:t>نهج البلاغة : الخطبة 193</w:t>
      </w:r>
      <w:r>
        <w:rPr>
          <w:lang w:bidi="fa-IR"/>
        </w:rPr>
        <w:t xml:space="preserve"> .</w:t>
      </w:r>
    </w:p>
    <w:p w:rsidR="00BF20E7" w:rsidRDefault="00BF20E7" w:rsidP="00BF20E7">
      <w:pPr>
        <w:pStyle w:val="libFootnote"/>
        <w:rPr>
          <w:lang w:bidi="fa-IR"/>
        </w:rPr>
      </w:pPr>
      <w:r>
        <w:rPr>
          <w:lang w:bidi="fa-IR"/>
        </w:rPr>
        <w:t>4. Nahj al-Balagha, Sermon 193</w:t>
      </w:r>
    </w:p>
    <w:p w:rsidR="00BF20E7" w:rsidRDefault="00BF20E7" w:rsidP="00BF20E7">
      <w:pPr>
        <w:pStyle w:val="libFootnote"/>
        <w:rPr>
          <w:lang w:bidi="fa-IR"/>
        </w:rPr>
      </w:pPr>
      <w:r>
        <w:rPr>
          <w:lang w:bidi="fa-IR"/>
        </w:rPr>
        <w:t xml:space="preserve">5. </w:t>
      </w:r>
      <w:r>
        <w:rPr>
          <w:rtl/>
          <w:lang w:bidi="fa-IR"/>
        </w:rPr>
        <w:t>بحار الأنوار : 79 / 304 / 17</w:t>
      </w:r>
      <w:r>
        <w:rPr>
          <w:lang w:bidi="fa-IR"/>
        </w:rPr>
        <w:t xml:space="preserve"> .</w:t>
      </w:r>
    </w:p>
    <w:p w:rsidR="00BF20E7" w:rsidRDefault="00BF20E7" w:rsidP="00BF20E7">
      <w:pPr>
        <w:pStyle w:val="libFootnote"/>
        <w:rPr>
          <w:lang w:bidi="fa-IR"/>
        </w:rPr>
      </w:pPr>
      <w:r>
        <w:rPr>
          <w:lang w:bidi="fa-IR"/>
        </w:rPr>
        <w:t>6. Bihar al-Anwar, v. 79, p. 304, no. 17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19" w:name="_Toc484340947"/>
      <w:bookmarkStart w:id="920" w:name="_Toc485893785"/>
      <w:r>
        <w:rPr>
          <w:lang w:bidi="fa-IR"/>
        </w:rPr>
        <w:lastRenderedPageBreak/>
        <w:t xml:space="preserve">1623 - </w:t>
      </w:r>
      <w:r>
        <w:rPr>
          <w:rtl/>
          <w:lang w:bidi="fa-IR"/>
        </w:rPr>
        <w:t>خَيرُ لِباسِ كُلِّ زَمانٍ لِباسُ أهلِهِ‏</w:t>
      </w:r>
      <w:bookmarkEnd w:id="919"/>
      <w:bookmarkEnd w:id="920"/>
    </w:p>
    <w:p w:rsidR="00BF20E7" w:rsidRDefault="00BF20E7" w:rsidP="005F6981">
      <w:pPr>
        <w:pStyle w:val="Heading2Center"/>
        <w:rPr>
          <w:lang w:bidi="fa-IR"/>
        </w:rPr>
      </w:pPr>
      <w:bookmarkStart w:id="921" w:name="_Toc484340948"/>
      <w:bookmarkStart w:id="922" w:name="_Toc485893786"/>
      <w:r>
        <w:rPr>
          <w:lang w:bidi="fa-IR"/>
        </w:rPr>
        <w:t>1623. THE BEST CLOTHING IN EVERY TIME</w:t>
      </w:r>
      <w:bookmarkEnd w:id="921"/>
      <w:bookmarkEnd w:id="922"/>
    </w:p>
    <w:p w:rsidR="00BF20E7" w:rsidRDefault="00BF20E7" w:rsidP="00CD431C">
      <w:pPr>
        <w:pStyle w:val="libAr"/>
        <w:rPr>
          <w:lang w:bidi="fa-IR"/>
        </w:rPr>
      </w:pPr>
      <w:r w:rsidRPr="00C65E9C">
        <w:rPr>
          <w:rStyle w:val="libBold1Char"/>
          <w:rFonts w:hint="cs"/>
          <w:rtl/>
        </w:rPr>
        <w:t>5641.</w:t>
      </w:r>
      <w:r>
        <w:rPr>
          <w:rtl/>
          <w:lang w:bidi="fa-IR"/>
        </w:rPr>
        <w:t xml:space="preserve"> حَمّادُ بنِ عُثمانَ : كنتُ حاضِراً عندَ أبي عبدِاللَّهِ عليه السلام إذ قالَ لَهُ رجُلٌ: أصلَحَكَ اللَّهُ ، ذَكَرتَ أنّ عليَّ بنَ أبي طالبٍ عليه السلام كانَ يَلبَسُ الخَشِنَ ، يَلبَسُ القَميصَ بأربَعةِ دَراهِمَ وما أشبَهَ ذلكَ ، ونَرى‏ علَيكَ اللِّباسَ الجَيِّدَ</w:t>
      </w:r>
      <w:r>
        <w:rPr>
          <w:lang w:bidi="fa-IR"/>
        </w:rPr>
        <w:t xml:space="preserve"> !</w:t>
      </w:r>
    </w:p>
    <w:p w:rsidR="00BF20E7" w:rsidRDefault="00BF20E7" w:rsidP="00CD431C">
      <w:pPr>
        <w:pStyle w:val="libAr"/>
        <w:rPr>
          <w:lang w:bidi="fa-IR"/>
        </w:rPr>
      </w:pPr>
      <w:r>
        <w:rPr>
          <w:rtl/>
          <w:lang w:bidi="fa-IR"/>
        </w:rPr>
        <w:t>قالَ : فقالَ لَهُ : إنّ عليَّ بنَ أبي طالبٍ عليه السلام كانَ يَلبَسُ ذلكَ في زمانٍ لا يُنكَرُ ، ولَو لَبِسَ مِثلَ ذلكَ اليومَ لَشُهِرَ بهِ ، فخَيرُ لِباسِ كُلِّ زمانٍ لِباسُ أهلِهِ ، غَيرَ أنّ قائمَنا إذا قامَ لَبِسَ لِباسَ عليٍّ عليه السلام وسارَ بسِيرَتِهِ .</w:t>
      </w:r>
      <w:r>
        <w:rPr>
          <w:rStyle w:val="libFootnotenumChar"/>
          <w:rFonts w:hint="cs"/>
          <w:rtl/>
        </w:rPr>
        <w:t>1</w:t>
      </w:r>
    </w:p>
    <w:p w:rsidR="00BF20E7" w:rsidRDefault="00BF20E7" w:rsidP="00BF20E7">
      <w:pPr>
        <w:pStyle w:val="libNormal"/>
        <w:rPr>
          <w:lang w:bidi="fa-IR"/>
        </w:rPr>
      </w:pPr>
      <w:r w:rsidRPr="00C65E9C">
        <w:rPr>
          <w:rStyle w:val="libBold1Char"/>
        </w:rPr>
        <w:t>5641.</w:t>
      </w:r>
      <w:r>
        <w:rPr>
          <w:lang w:bidi="fa-IR"/>
        </w:rPr>
        <w:t xml:space="preserve"> Hammad b. Uthman narrated, 'I was in the presence of Abu Abdillah [al-Sadiq] </w:t>
      </w:r>
      <w:r>
        <w:t>(AS)</w:t>
      </w:r>
      <w:r>
        <w:rPr>
          <w:lang w:bidi="fa-IR"/>
        </w:rPr>
        <w:t xml:space="preserve">, when a man said to him, 'May Allah make you well, you mentioned that Ali b. Abu Talib </w:t>
      </w:r>
      <w:r>
        <w:t>(AS)</w:t>
      </w:r>
      <w:r>
        <w:rPr>
          <w:lang w:bidi="fa-IR"/>
        </w:rPr>
        <w:t xml:space="preserve"> would wear rough clothes and would wear a shirt that was worth four dirhams, and things similar to that, but we see you are wearing good clothes!' [He said], 'The Imam replied to him, 'Ali b. Abu Talib </w:t>
      </w:r>
      <w:r>
        <w:t>(AS)</w:t>
      </w:r>
      <w:r>
        <w:rPr>
          <w:lang w:bidi="fa-IR"/>
        </w:rPr>
        <w:t xml:space="preserve"> wore that in a time in which it would not be disapproved, and if he would wear those clothes today he would be defamed for it. Therefore, the best clothing of every time is the clothing of the people [of that time]. However, when our al-Qa?im [the awaited saviour Imam al-Mahdi, may Allah hasten his appearance] reappears he will be wearing the clothes of Ali </w:t>
      </w:r>
      <w:r>
        <w:t>(AS)</w:t>
      </w:r>
      <w:r>
        <w:rPr>
          <w:lang w:bidi="fa-IR"/>
        </w:rPr>
        <w:t xml:space="preserve"> and will follow his way of life.' </w:t>
      </w:r>
      <w:r>
        <w:rPr>
          <w:rStyle w:val="libFootnotenumChar"/>
        </w:rPr>
        <w:t>2</w:t>
      </w:r>
    </w:p>
    <w:p w:rsidR="00BF20E7" w:rsidRDefault="00BF20E7" w:rsidP="00CD431C">
      <w:pPr>
        <w:pStyle w:val="libAr"/>
        <w:rPr>
          <w:lang w:bidi="fa-IR"/>
        </w:rPr>
      </w:pPr>
      <w:r w:rsidRPr="00C65E9C">
        <w:rPr>
          <w:rStyle w:val="libBold1Char"/>
          <w:rFonts w:hint="cs"/>
          <w:rtl/>
        </w:rPr>
        <w:t>5642.</w:t>
      </w:r>
      <w:r>
        <w:rPr>
          <w:rtl/>
          <w:lang w:bidi="fa-IR"/>
        </w:rPr>
        <w:t xml:space="preserve"> سُفيانُ الثَّوريِّ : قلتُ لأبي عبدِاللَّهِ عليه السلام : أنتَ تَروي أنّ عليَّ بنَ أبي طالبٍ عليه السلام كانَ يَلبَسُ الخَشِنَ ، وأنتَ تَلبَسُ القُوهِيَّ والمَرويَّ ! قالَ : وَيحَكَ ! إنّ عليَّ بنَ أبي طالبٍ عليه السلام كانَ في زمانِ ضِيقٍ ، فإذا اتّسَعَ الزّمانُ فأبرارُ الزّمانِ أولى‏ بهِ .</w:t>
      </w:r>
      <w:r>
        <w:rPr>
          <w:rStyle w:val="libFootnotenumChar"/>
          <w:rFonts w:hint="cs"/>
          <w:rtl/>
        </w:rPr>
        <w:t>3</w:t>
      </w:r>
    </w:p>
    <w:p w:rsidR="00BF20E7" w:rsidRDefault="00BF20E7" w:rsidP="00BF20E7">
      <w:pPr>
        <w:pStyle w:val="libNormal"/>
        <w:rPr>
          <w:lang w:bidi="fa-IR"/>
        </w:rPr>
      </w:pPr>
      <w:r w:rsidRPr="00C65E9C">
        <w:rPr>
          <w:rStyle w:val="libBold1Char"/>
        </w:rPr>
        <w:t>5642.</w:t>
      </w:r>
      <w:r>
        <w:rPr>
          <w:lang w:bidi="fa-IR"/>
        </w:rPr>
        <w:t xml:space="preserve"> Sufyan al-Thawri narrated, 'I asked Abu Abdillah [al-Sadiq] </w:t>
      </w:r>
      <w:r>
        <w:t>(AS)</w:t>
      </w:r>
      <w:r>
        <w:rPr>
          <w:lang w:bidi="fa-IR"/>
        </w:rPr>
        <w:t xml:space="preserve">, 'You narrate that Ali b. Abu Talib </w:t>
      </w:r>
      <w:r>
        <w:t>(AS)</w:t>
      </w:r>
      <w:r>
        <w:rPr>
          <w:lang w:bidi="fa-IR"/>
        </w:rPr>
        <w:t xml:space="preserve"> wore rough clothes whilst you wear soft and fine clothes!' He </w:t>
      </w:r>
      <w:r>
        <w:t>(AS)</w:t>
      </w:r>
      <w:r>
        <w:rPr>
          <w:lang w:bidi="fa-IR"/>
        </w:rPr>
        <w:t xml:space="preserve"> said, 'Woe unto you! Ali b. Abu Talib </w:t>
      </w:r>
      <w:r>
        <w:t>(AS)</w:t>
      </w:r>
      <w:r>
        <w:rPr>
          <w:lang w:bidi="fa-IR"/>
        </w:rPr>
        <w:t xml:space="preserve"> lived in a time of difficulty, so if it is a time of ampleness the righteous deserve it more.' </w:t>
      </w:r>
      <w:r>
        <w:rPr>
          <w:rStyle w:val="libFootnotenumChar"/>
        </w:rPr>
        <w:t>4</w:t>
      </w:r>
    </w:p>
    <w:p w:rsidR="00BF20E7" w:rsidRDefault="00BF20E7" w:rsidP="00CD431C">
      <w:pPr>
        <w:pStyle w:val="libAr"/>
        <w:rPr>
          <w:lang w:bidi="fa-IR"/>
        </w:rPr>
      </w:pPr>
      <w:r w:rsidRPr="00C65E9C">
        <w:rPr>
          <w:rStyle w:val="libBold1Char"/>
          <w:rFonts w:hint="cs"/>
          <w:rtl/>
        </w:rPr>
        <w:t>5643.</w:t>
      </w:r>
      <w:r>
        <w:rPr>
          <w:rtl/>
          <w:lang w:bidi="fa-IR"/>
        </w:rPr>
        <w:t xml:space="preserve"> الإمامُ الرِّضا عليه السلام : إنّ أهلَ الضَّعفِ مِن مَوالِيَّ يُحِبّونَ أن أجلِسَ علَى اللُّبُودِ وألبَسَ الخَشِنَ ، ولَيس يَتَحَمّلُ الزَّمانُ ذلكَ .</w:t>
      </w:r>
      <w:r>
        <w:rPr>
          <w:rStyle w:val="libFootnotenumChar"/>
          <w:rFonts w:hint="cs"/>
          <w:rtl/>
        </w:rPr>
        <w:t>5</w:t>
      </w:r>
    </w:p>
    <w:p w:rsidR="00BF20E7" w:rsidRDefault="00BF20E7" w:rsidP="00BF20E7">
      <w:pPr>
        <w:pStyle w:val="libNormal"/>
        <w:rPr>
          <w:lang w:bidi="fa-IR"/>
        </w:rPr>
      </w:pPr>
      <w:r w:rsidRPr="00C65E9C">
        <w:rPr>
          <w:rStyle w:val="libBold1Char"/>
        </w:rPr>
        <w:t>5643.</w:t>
      </w:r>
      <w:r>
        <w:rPr>
          <w:lang w:bidi="fa-IR"/>
        </w:rPr>
        <w:t xml:space="preserve"> Imam al-Rida </w:t>
      </w:r>
      <w:r>
        <w:t>(AS)</w:t>
      </w:r>
      <w:r>
        <w:rPr>
          <w:lang w:bidi="fa-IR"/>
        </w:rPr>
        <w:t xml:space="preserve"> said, 'The weak from among my followers want me to sit on wool and wear rough clothes, but this era cannot handle that.' </w:t>
      </w:r>
      <w:r>
        <w:rPr>
          <w:rStyle w:val="libFootnotenumChar"/>
        </w:rPr>
        <w:t>6</w:t>
      </w:r>
    </w:p>
    <w:p w:rsidR="00BF20E7" w:rsidRDefault="00BF20E7" w:rsidP="00CD431C">
      <w:pPr>
        <w:pStyle w:val="libAr"/>
        <w:rPr>
          <w:lang w:bidi="fa-IR"/>
        </w:rPr>
      </w:pPr>
      <w:r w:rsidRPr="00C65E9C">
        <w:rPr>
          <w:rStyle w:val="libBold1Char"/>
          <w:rFonts w:hint="cs"/>
          <w:rtl/>
        </w:rPr>
        <w:t>5644.</w:t>
      </w:r>
      <w:r>
        <w:rPr>
          <w:rtl/>
          <w:lang w:bidi="fa-IR"/>
        </w:rPr>
        <w:t xml:space="preserve"> أبو عبّاد : كانَ جُلوسُ الرِّضا عليه السلام في الصَّيفِ على‏ حَصيرٍ ، وفي الشِّتاءِ على‏ مِسْحٍ‏</w:t>
      </w:r>
      <w:r>
        <w:rPr>
          <w:rStyle w:val="libFootnotenumChar"/>
          <w:rFonts w:hint="cs"/>
          <w:rtl/>
        </w:rPr>
        <w:t>7</w:t>
      </w:r>
      <w:r>
        <w:rPr>
          <w:rtl/>
          <w:lang w:bidi="fa-IR"/>
        </w:rPr>
        <w:t>، ولُبسُهُ الغَليظُ مِن الثِّيابِ ؛ حتّى‏ إذا بَرزَ للنّاسِ تَزَيّنَ لَهُم .</w:t>
      </w:r>
      <w:r>
        <w:rPr>
          <w:rStyle w:val="libFootnotenumChar"/>
          <w:rFonts w:hint="cs"/>
          <w:rtl/>
        </w:rPr>
        <w:t>8</w:t>
      </w:r>
    </w:p>
    <w:p w:rsidR="00BF20E7" w:rsidRDefault="00BF20E7" w:rsidP="00BF20E7">
      <w:pPr>
        <w:pStyle w:val="libNormal"/>
        <w:rPr>
          <w:lang w:bidi="fa-IR"/>
        </w:rPr>
      </w:pPr>
      <w:r w:rsidRPr="00C65E9C">
        <w:rPr>
          <w:rStyle w:val="libBold1Char"/>
        </w:rPr>
        <w:lastRenderedPageBreak/>
        <w:t>5644.</w:t>
      </w:r>
      <w:r>
        <w:rPr>
          <w:lang w:bidi="fa-IR"/>
        </w:rPr>
        <w:t xml:space="preserve"> Abu 'Abbad narrated, 'al-Rida </w:t>
      </w:r>
      <w:r>
        <w:t>(AS)</w:t>
      </w:r>
      <w:r>
        <w:rPr>
          <w:lang w:bidi="fa-IR"/>
        </w:rPr>
        <w:t xml:space="preserve"> would sit on a straw mat in the summer, and on sackcloth in the winter. He wore rough, thick clothes, and when he appeared in front of people he would adorn himself for them.' </w:t>
      </w:r>
      <w:r>
        <w:rPr>
          <w:rStyle w:val="libFootnotenumChar"/>
        </w:rPr>
        <w:t>9</w:t>
      </w:r>
    </w:p>
    <w:p w:rsidR="00BF20E7" w:rsidRDefault="00BF20E7" w:rsidP="00BF20E7">
      <w:pPr>
        <w:pStyle w:val="libNormal"/>
        <w:rPr>
          <w:lang w:bidi="fa-IR"/>
        </w:rPr>
      </w:pPr>
    </w:p>
    <w:p w:rsidR="00BF20E7" w:rsidRDefault="00BF20E7" w:rsidP="00CD431C">
      <w:pPr>
        <w:pStyle w:val="Heading3"/>
        <w:rPr>
          <w:lang w:bidi="fa-IR"/>
        </w:rPr>
      </w:pPr>
      <w:bookmarkStart w:id="923" w:name="_Toc484340949"/>
      <w:bookmarkStart w:id="924" w:name="_Toc485893787"/>
      <w:r>
        <w:rPr>
          <w:lang w:bidi="fa-IR"/>
        </w:rPr>
        <w:t>Notes</w:t>
      </w:r>
      <w:bookmarkEnd w:id="923"/>
      <w:bookmarkEnd w:id="924"/>
    </w:p>
    <w:p w:rsidR="00BF20E7" w:rsidRDefault="00BF20E7" w:rsidP="00BF20E7">
      <w:pPr>
        <w:pStyle w:val="libFootnote"/>
        <w:rPr>
          <w:lang w:bidi="fa-IR"/>
        </w:rPr>
      </w:pPr>
      <w:r>
        <w:rPr>
          <w:lang w:bidi="fa-IR"/>
        </w:rPr>
        <w:t xml:space="preserve">1. </w:t>
      </w:r>
      <w:r>
        <w:rPr>
          <w:rtl/>
          <w:lang w:bidi="fa-IR"/>
        </w:rPr>
        <w:t>الكافي : 6 / 444 / 15</w:t>
      </w:r>
      <w:r>
        <w:rPr>
          <w:lang w:bidi="fa-IR"/>
        </w:rPr>
        <w:t xml:space="preserve"> .</w:t>
      </w:r>
    </w:p>
    <w:p w:rsidR="00BF20E7" w:rsidRDefault="00BF20E7" w:rsidP="00BF20E7">
      <w:pPr>
        <w:pStyle w:val="libFootnote"/>
        <w:rPr>
          <w:lang w:bidi="fa-IR"/>
        </w:rPr>
      </w:pPr>
      <w:r>
        <w:rPr>
          <w:lang w:bidi="fa-IR"/>
        </w:rPr>
        <w:t>2. al-Kafi, v. 6, p. 444, no. 15</w:t>
      </w:r>
    </w:p>
    <w:p w:rsidR="00BF20E7" w:rsidRDefault="00BF20E7" w:rsidP="00BF20E7">
      <w:pPr>
        <w:pStyle w:val="libFootnote"/>
        <w:rPr>
          <w:lang w:bidi="fa-IR"/>
        </w:rPr>
      </w:pPr>
      <w:r>
        <w:rPr>
          <w:lang w:bidi="fa-IR"/>
        </w:rPr>
        <w:t xml:space="preserve">3. </w:t>
      </w:r>
      <w:r>
        <w:rPr>
          <w:rtl/>
          <w:lang w:bidi="fa-IR"/>
        </w:rPr>
        <w:t>مكارم الأخلاق : 1 / 218 / 642</w:t>
      </w:r>
      <w:r>
        <w:rPr>
          <w:lang w:bidi="fa-IR"/>
        </w:rPr>
        <w:t xml:space="preserve"> .</w:t>
      </w:r>
    </w:p>
    <w:p w:rsidR="00BF20E7" w:rsidRDefault="00BF20E7" w:rsidP="00BF20E7">
      <w:pPr>
        <w:pStyle w:val="libFootnote"/>
        <w:rPr>
          <w:lang w:bidi="fa-IR"/>
        </w:rPr>
      </w:pPr>
      <w:r>
        <w:rPr>
          <w:lang w:bidi="fa-IR"/>
        </w:rPr>
        <w:t>4. Makarim al-Akhlaq, v. 1, p. 220, no. 648</w:t>
      </w:r>
    </w:p>
    <w:p w:rsidR="00BF20E7" w:rsidRDefault="00BF20E7" w:rsidP="00BF20E7">
      <w:pPr>
        <w:pStyle w:val="libFootnote"/>
        <w:rPr>
          <w:lang w:bidi="fa-IR"/>
        </w:rPr>
      </w:pPr>
      <w:r>
        <w:rPr>
          <w:lang w:bidi="fa-IR"/>
        </w:rPr>
        <w:t xml:space="preserve">5. </w:t>
      </w:r>
      <w:r>
        <w:rPr>
          <w:rtl/>
          <w:lang w:bidi="fa-IR"/>
        </w:rPr>
        <w:t>مكارم الأخلاق : 1 / 220 / 648</w:t>
      </w:r>
      <w:r>
        <w:rPr>
          <w:lang w:bidi="fa-IR"/>
        </w:rPr>
        <w:t xml:space="preserve"> .</w:t>
      </w:r>
    </w:p>
    <w:p w:rsidR="00BF20E7" w:rsidRDefault="00BF20E7" w:rsidP="00BF20E7">
      <w:pPr>
        <w:pStyle w:val="libFootnote"/>
        <w:rPr>
          <w:lang w:bidi="fa-IR"/>
        </w:rPr>
      </w:pPr>
      <w:r>
        <w:rPr>
          <w:lang w:bidi="fa-IR"/>
        </w:rPr>
        <w:t>6. Ibid. v. 1, p. 218, no. 642</w:t>
      </w:r>
    </w:p>
    <w:p w:rsidR="00BF20E7" w:rsidRDefault="00BF20E7" w:rsidP="00BF20E7">
      <w:pPr>
        <w:pStyle w:val="libFootnote"/>
        <w:rPr>
          <w:lang w:bidi="fa-IR"/>
        </w:rPr>
      </w:pPr>
      <w:r>
        <w:rPr>
          <w:lang w:bidi="fa-IR"/>
        </w:rPr>
        <w:t xml:space="preserve">7. </w:t>
      </w:r>
      <w:r>
        <w:rPr>
          <w:rtl/>
          <w:lang w:bidi="fa-IR"/>
        </w:rPr>
        <w:t>المِسحُ : الكساء من الشعر (لسان العرب : 2 / 596</w:t>
      </w:r>
      <w:r>
        <w:rPr>
          <w:lang w:bidi="fa-IR"/>
        </w:rPr>
        <w:t>) .</w:t>
      </w:r>
    </w:p>
    <w:p w:rsidR="00BF20E7" w:rsidRDefault="00BF20E7" w:rsidP="00BF20E7">
      <w:pPr>
        <w:pStyle w:val="libFootnote"/>
        <w:rPr>
          <w:lang w:bidi="fa-IR"/>
        </w:rPr>
      </w:pPr>
      <w:r>
        <w:rPr>
          <w:lang w:bidi="fa-IR"/>
        </w:rPr>
        <w:t xml:space="preserve">8. </w:t>
      </w:r>
      <w:r>
        <w:rPr>
          <w:rtl/>
          <w:lang w:bidi="fa-IR"/>
        </w:rPr>
        <w:t>عيون أخبار الرِّضا : 2 / 178 / 1</w:t>
      </w:r>
      <w:r>
        <w:rPr>
          <w:lang w:bidi="fa-IR"/>
        </w:rPr>
        <w:t xml:space="preserve"> .</w:t>
      </w:r>
    </w:p>
    <w:p w:rsidR="00BF20E7" w:rsidRDefault="00BF20E7" w:rsidP="00BF20E7">
      <w:pPr>
        <w:pStyle w:val="libFootnote"/>
        <w:rPr>
          <w:lang w:bidi="fa-IR"/>
        </w:rPr>
      </w:pPr>
      <w:r>
        <w:rPr>
          <w:lang w:bidi="fa-IR"/>
        </w:rPr>
        <w:t>9.'Uyun Akhbar al-Rida (AS), v. 2, p. 178,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25" w:name="_Toc484340950"/>
      <w:bookmarkStart w:id="926" w:name="_Toc485893788"/>
      <w:r>
        <w:rPr>
          <w:lang w:bidi="fa-IR"/>
        </w:rPr>
        <w:lastRenderedPageBreak/>
        <w:t xml:space="preserve">1624 - </w:t>
      </w:r>
      <w:r>
        <w:rPr>
          <w:rtl/>
          <w:lang w:bidi="fa-IR"/>
        </w:rPr>
        <w:t>العِمامَةُ</w:t>
      </w:r>
      <w:bookmarkEnd w:id="925"/>
      <w:bookmarkEnd w:id="926"/>
    </w:p>
    <w:p w:rsidR="00BF20E7" w:rsidRDefault="00BF20E7" w:rsidP="005F6981">
      <w:pPr>
        <w:pStyle w:val="Heading2Center"/>
        <w:rPr>
          <w:lang w:bidi="fa-IR"/>
        </w:rPr>
      </w:pPr>
      <w:bookmarkStart w:id="927" w:name="_Toc484340951"/>
      <w:bookmarkStart w:id="928" w:name="_Toc485893789"/>
      <w:r>
        <w:rPr>
          <w:lang w:bidi="fa-IR"/>
        </w:rPr>
        <w:t>1624. THE TURBAN</w:t>
      </w:r>
      <w:bookmarkEnd w:id="927"/>
      <w:bookmarkEnd w:id="928"/>
    </w:p>
    <w:p w:rsidR="00BF20E7" w:rsidRDefault="00BF20E7" w:rsidP="00CD431C">
      <w:pPr>
        <w:pStyle w:val="libAr"/>
        <w:rPr>
          <w:lang w:bidi="fa-IR"/>
        </w:rPr>
      </w:pPr>
      <w:r w:rsidRPr="00C65E9C">
        <w:rPr>
          <w:rStyle w:val="libBold1Char"/>
          <w:rFonts w:hint="cs"/>
          <w:rtl/>
        </w:rPr>
        <w:t>5645.</w:t>
      </w:r>
      <w:r>
        <w:rPr>
          <w:rtl/>
          <w:lang w:bidi="fa-IR"/>
        </w:rPr>
        <w:t xml:space="preserve"> رسولُ اللَّهِ صلى اللَّه عليه وآله : العَمائمُ تِيجانُ العَرَبِ .</w:t>
      </w:r>
      <w:r>
        <w:rPr>
          <w:rStyle w:val="libFootnotenumChar"/>
          <w:rFonts w:hint="cs"/>
          <w:rtl/>
        </w:rPr>
        <w:t>1</w:t>
      </w:r>
    </w:p>
    <w:p w:rsidR="00BF20E7" w:rsidRDefault="00BF20E7" w:rsidP="00BF20E7">
      <w:pPr>
        <w:pStyle w:val="libNormal"/>
        <w:rPr>
          <w:lang w:bidi="fa-IR"/>
        </w:rPr>
      </w:pPr>
      <w:r w:rsidRPr="00C65E9C">
        <w:rPr>
          <w:rStyle w:val="libBold1Char"/>
        </w:rPr>
        <w:t>5645.</w:t>
      </w:r>
      <w:r>
        <w:rPr>
          <w:lang w:bidi="fa-IR"/>
        </w:rPr>
        <w:t xml:space="preserve"> The Prophet </w:t>
      </w:r>
      <w:r>
        <w:t>(SAWA)</w:t>
      </w:r>
      <w:r>
        <w:rPr>
          <w:lang w:bidi="fa-IR"/>
        </w:rPr>
        <w:t xml:space="preserve"> said, 'Turbans are the crowns of the Arabs.' </w:t>
      </w:r>
      <w:r>
        <w:rPr>
          <w:rStyle w:val="libFootnotenumChar"/>
        </w:rPr>
        <w:t>2</w:t>
      </w:r>
    </w:p>
    <w:p w:rsidR="00BF20E7" w:rsidRDefault="00BF20E7" w:rsidP="00CD431C">
      <w:pPr>
        <w:pStyle w:val="libAr"/>
        <w:rPr>
          <w:lang w:bidi="fa-IR"/>
        </w:rPr>
      </w:pPr>
      <w:r w:rsidRPr="00C65E9C">
        <w:rPr>
          <w:rStyle w:val="libBold1Char"/>
          <w:rFonts w:hint="cs"/>
          <w:rtl/>
        </w:rPr>
        <w:t>5646.</w:t>
      </w:r>
      <w:r>
        <w:rPr>
          <w:rtl/>
          <w:lang w:bidi="fa-IR"/>
        </w:rPr>
        <w:t xml:space="preserve"> رسولُ اللَّهِ صلى اللَّه عليه وآله : اِئْتوا المَساجِدَ حُسَّراً ومُعَصَّبينَ ، فإنّ العَمائمَ تِيجانُ المُسلِمينَ .</w:t>
      </w:r>
      <w:r>
        <w:rPr>
          <w:rStyle w:val="libFootnotenumChar"/>
          <w:rFonts w:hint="cs"/>
          <w:rtl/>
        </w:rPr>
        <w:t>3</w:t>
      </w:r>
    </w:p>
    <w:p w:rsidR="00BF20E7" w:rsidRDefault="00BF20E7" w:rsidP="00BF20E7">
      <w:pPr>
        <w:pStyle w:val="libNormal"/>
        <w:rPr>
          <w:lang w:bidi="fa-IR"/>
        </w:rPr>
      </w:pPr>
      <w:r w:rsidRPr="00C65E9C">
        <w:rPr>
          <w:rStyle w:val="libBold1Char"/>
        </w:rPr>
        <w:t>5646.</w:t>
      </w:r>
      <w:r>
        <w:rPr>
          <w:lang w:bidi="fa-IR"/>
        </w:rPr>
        <w:t xml:space="preserve"> The Prophet </w:t>
      </w:r>
      <w:r>
        <w:t>(SAWA)</w:t>
      </w:r>
      <w:r>
        <w:rPr>
          <w:lang w:bidi="fa-IR"/>
        </w:rPr>
        <w:t xml:space="preserve"> said, 'Go to mosques without armour and with your heads covered, for the turbans are the crowns of the Muslims.' </w:t>
      </w:r>
      <w:r>
        <w:rPr>
          <w:rStyle w:val="libFootnotenumChar"/>
        </w:rPr>
        <w:t>4</w:t>
      </w:r>
    </w:p>
    <w:p w:rsidR="00BF20E7" w:rsidRDefault="00BF20E7" w:rsidP="00CD431C">
      <w:pPr>
        <w:pStyle w:val="libAr"/>
        <w:rPr>
          <w:lang w:bidi="fa-IR"/>
        </w:rPr>
      </w:pPr>
      <w:r w:rsidRPr="00C65E9C">
        <w:rPr>
          <w:rStyle w:val="libBold1Char"/>
          <w:rFonts w:hint="cs"/>
          <w:rtl/>
        </w:rPr>
        <w:t>5647.</w:t>
      </w:r>
      <w:r>
        <w:rPr>
          <w:rtl/>
          <w:lang w:bidi="fa-IR"/>
        </w:rPr>
        <w:t xml:space="preserve"> جابر : إنّ رسولَ اللَّهِ صلى اللَّه عليه وآله دَخَلَ عامَ الفَتحِ مَكّةَ وعلَيهِ عِمامَةٌ سَوداءُ .</w:t>
      </w:r>
      <w:r>
        <w:rPr>
          <w:rStyle w:val="libFootnotenumChar"/>
          <w:rFonts w:hint="cs"/>
          <w:rtl/>
        </w:rPr>
        <w:t>5</w:t>
      </w:r>
    </w:p>
    <w:p w:rsidR="00BF20E7" w:rsidRDefault="00BF20E7" w:rsidP="00BF20E7">
      <w:pPr>
        <w:pStyle w:val="libNormal"/>
        <w:rPr>
          <w:lang w:bidi="fa-IR"/>
        </w:rPr>
      </w:pPr>
      <w:r w:rsidRPr="00C65E9C">
        <w:rPr>
          <w:rStyle w:val="libBold1Char"/>
        </w:rPr>
        <w:t>5647.</w:t>
      </w:r>
      <w:r>
        <w:rPr>
          <w:lang w:bidi="fa-IR"/>
        </w:rPr>
        <w:t xml:space="preserve"> Jabir narrated, 'The Messenger of Allah </w:t>
      </w:r>
      <w:r>
        <w:t>(SAWA)</w:t>
      </w:r>
      <w:r>
        <w:rPr>
          <w:lang w:bidi="fa-IR"/>
        </w:rPr>
        <w:t xml:space="preserve"> entered Makkah in the year of the Conquest wearing a black turban.' </w:t>
      </w:r>
      <w:r>
        <w:rPr>
          <w:rStyle w:val="libFootnotenumChar"/>
        </w:rPr>
        <w:t>6</w:t>
      </w:r>
    </w:p>
    <w:p w:rsidR="00BF20E7" w:rsidRDefault="00BF20E7" w:rsidP="00CD431C">
      <w:pPr>
        <w:pStyle w:val="libAr"/>
        <w:rPr>
          <w:lang w:bidi="fa-IR"/>
        </w:rPr>
      </w:pPr>
      <w:r w:rsidRPr="00C65E9C">
        <w:rPr>
          <w:rStyle w:val="libBold1Char"/>
          <w:rFonts w:hint="cs"/>
          <w:rtl/>
        </w:rPr>
        <w:t>5648.</w:t>
      </w:r>
      <w:r>
        <w:rPr>
          <w:rtl/>
          <w:lang w:bidi="fa-IR"/>
        </w:rPr>
        <w:t xml:space="preserve"> الإمامُ الصّادقُ عليه السلام : عَمَّمَ رسولُ اللَّهِ صلى اللَّه عليه وآله علِيّاً عليه السلام بِيَدِهِ ، فسَدَلَها مِن بَينِ يَدَيهِ وقَصَّرَها مِن خَلفِهِ قَدْرَ أربَعِ أصابِعَ، ثُمّ قالَ : أدبِرْ فأدبَرَ، ثُمّ قالَ: أقبِلْ فأقبَلَ، ثُمّ قالَ: هكذا تِيجانُ المَلائكَةِ .</w:t>
      </w:r>
      <w:r>
        <w:rPr>
          <w:rStyle w:val="libFootnotenumChar"/>
          <w:rFonts w:hint="cs"/>
          <w:rtl/>
        </w:rPr>
        <w:t>7</w:t>
      </w:r>
    </w:p>
    <w:p w:rsidR="00BF20E7" w:rsidRDefault="00BF20E7" w:rsidP="00BF20E7">
      <w:pPr>
        <w:pStyle w:val="libNormal"/>
        <w:rPr>
          <w:lang w:bidi="fa-IR"/>
        </w:rPr>
      </w:pPr>
      <w:r w:rsidRPr="00C65E9C">
        <w:rPr>
          <w:rStyle w:val="libBold1Char"/>
        </w:rPr>
        <w:t>5648.</w:t>
      </w:r>
      <w:r>
        <w:rPr>
          <w:lang w:bidi="fa-IR"/>
        </w:rPr>
        <w:t xml:space="preserve"> Imam al-Sadiq </w:t>
      </w:r>
      <w:r>
        <w:t>(AS)</w:t>
      </w:r>
      <w:r>
        <w:rPr>
          <w:lang w:bidi="fa-IR"/>
        </w:rPr>
        <w:t xml:space="preserve"> said, 'The Messenger of Allah </w:t>
      </w:r>
      <w:r>
        <w:t>(SAWA)</w:t>
      </w:r>
      <w:r>
        <w:rPr>
          <w:lang w:bidi="fa-IR"/>
        </w:rPr>
        <w:t xml:space="preserve"> attired Ali </w:t>
      </w:r>
      <w:r>
        <w:t>(AS)</w:t>
      </w:r>
      <w:r>
        <w:rPr>
          <w:lang w:bidi="fa-IR"/>
        </w:rPr>
        <w:t xml:space="preserve"> with a turban with his own hands. The Prophet </w:t>
      </w:r>
      <w:r>
        <w:t>(SAWA)</w:t>
      </w:r>
      <w:r>
        <w:rPr>
          <w:lang w:bidi="fa-IR"/>
        </w:rPr>
        <w:t xml:space="preserve"> lowered the turban down from the front and shortened it from the back the breadth of four fingers, then he said, 'Turn around', and he did so, then he said, 'Turn to the front' so he did, then the Prophet </w:t>
      </w:r>
      <w:r>
        <w:t>(SAWA)</w:t>
      </w:r>
      <w:r>
        <w:rPr>
          <w:lang w:bidi="fa-IR"/>
        </w:rPr>
        <w:t xml:space="preserve"> said, 'This is how the crowns of the angels are.'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929" w:name="_Toc484340952"/>
      <w:bookmarkStart w:id="930" w:name="_Toc485893790"/>
      <w:r>
        <w:rPr>
          <w:lang w:bidi="fa-IR"/>
        </w:rPr>
        <w:t>Notes</w:t>
      </w:r>
      <w:bookmarkEnd w:id="929"/>
      <w:bookmarkEnd w:id="930"/>
    </w:p>
    <w:p w:rsidR="00BF20E7" w:rsidRDefault="00BF20E7" w:rsidP="00BF20E7">
      <w:pPr>
        <w:pStyle w:val="libFootnote"/>
        <w:rPr>
          <w:lang w:bidi="fa-IR"/>
        </w:rPr>
      </w:pPr>
      <w:r>
        <w:rPr>
          <w:lang w:bidi="fa-IR"/>
        </w:rPr>
        <w:t xml:space="preserve">1. </w:t>
      </w:r>
      <w:r>
        <w:rPr>
          <w:rtl/>
          <w:lang w:bidi="fa-IR"/>
        </w:rPr>
        <w:t>الكافي : 6 / 461 / 5 ؛ كنز العمّال : 41132</w:t>
      </w:r>
      <w:r>
        <w:rPr>
          <w:lang w:bidi="fa-IR"/>
        </w:rPr>
        <w:t xml:space="preserve"> .</w:t>
      </w:r>
    </w:p>
    <w:p w:rsidR="00BF20E7" w:rsidRDefault="00BF20E7" w:rsidP="00BF20E7">
      <w:pPr>
        <w:pStyle w:val="libFootnote"/>
        <w:rPr>
          <w:lang w:bidi="fa-IR"/>
        </w:rPr>
      </w:pPr>
      <w:r>
        <w:rPr>
          <w:lang w:bidi="fa-IR"/>
        </w:rPr>
        <w:t>2. al-Kafi, v. 6, p. 461, no. 5</w:t>
      </w:r>
    </w:p>
    <w:p w:rsidR="00BF20E7" w:rsidRDefault="00BF20E7" w:rsidP="00BF20E7">
      <w:pPr>
        <w:pStyle w:val="libFootnote"/>
        <w:rPr>
          <w:lang w:bidi="fa-IR"/>
        </w:rPr>
      </w:pPr>
      <w:r>
        <w:rPr>
          <w:lang w:bidi="fa-IR"/>
        </w:rPr>
        <w:t xml:space="preserve">3. </w:t>
      </w:r>
      <w:r>
        <w:rPr>
          <w:rtl/>
          <w:lang w:bidi="fa-IR"/>
        </w:rPr>
        <w:t>كنز العمّال : 41143</w:t>
      </w:r>
      <w:r>
        <w:rPr>
          <w:lang w:bidi="fa-IR"/>
        </w:rPr>
        <w:t xml:space="preserve"> .</w:t>
      </w:r>
    </w:p>
    <w:p w:rsidR="00BF20E7" w:rsidRDefault="00BF20E7" w:rsidP="00BF20E7">
      <w:pPr>
        <w:pStyle w:val="libFootnote"/>
        <w:rPr>
          <w:lang w:bidi="fa-IR"/>
        </w:rPr>
      </w:pPr>
      <w:r>
        <w:rPr>
          <w:lang w:bidi="fa-IR"/>
        </w:rPr>
        <w:t>4. Kanz al-Ummal, no. 41143</w:t>
      </w:r>
    </w:p>
    <w:p w:rsidR="00BF20E7" w:rsidRDefault="00BF20E7" w:rsidP="00BF20E7">
      <w:pPr>
        <w:pStyle w:val="libFootnote"/>
        <w:rPr>
          <w:lang w:bidi="fa-IR"/>
        </w:rPr>
      </w:pPr>
      <w:r>
        <w:rPr>
          <w:lang w:bidi="fa-IR"/>
        </w:rPr>
        <w:t xml:space="preserve">5. </w:t>
      </w:r>
      <w:r>
        <w:rPr>
          <w:rtl/>
          <w:lang w:bidi="fa-IR"/>
        </w:rPr>
        <w:t>سنن أبي داوود : 4 / 54 / 4076</w:t>
      </w:r>
      <w:r>
        <w:rPr>
          <w:lang w:bidi="fa-IR"/>
        </w:rPr>
        <w:t xml:space="preserve"> .</w:t>
      </w:r>
    </w:p>
    <w:p w:rsidR="00BF20E7" w:rsidRDefault="00BF20E7" w:rsidP="00BF20E7">
      <w:pPr>
        <w:pStyle w:val="libFootnote"/>
        <w:rPr>
          <w:lang w:bidi="fa-IR"/>
        </w:rPr>
      </w:pPr>
      <w:r>
        <w:rPr>
          <w:lang w:bidi="fa-IR"/>
        </w:rPr>
        <w:t>6. Sunan Abi Dawud, no. 4076</w:t>
      </w:r>
    </w:p>
    <w:p w:rsidR="00BF20E7" w:rsidRDefault="00BF20E7" w:rsidP="00BF20E7">
      <w:pPr>
        <w:pStyle w:val="libFootnote"/>
        <w:rPr>
          <w:lang w:bidi="fa-IR"/>
        </w:rPr>
      </w:pPr>
      <w:r>
        <w:rPr>
          <w:lang w:bidi="fa-IR"/>
        </w:rPr>
        <w:t xml:space="preserve">7. </w:t>
      </w:r>
      <w:r>
        <w:rPr>
          <w:rtl/>
          <w:lang w:bidi="fa-IR"/>
        </w:rPr>
        <w:t>الكافي: 6 / 461 / 4</w:t>
      </w:r>
      <w:r>
        <w:rPr>
          <w:lang w:bidi="fa-IR"/>
        </w:rPr>
        <w:t xml:space="preserve"> .</w:t>
      </w:r>
    </w:p>
    <w:p w:rsidR="00BF20E7" w:rsidRDefault="00BF20E7" w:rsidP="00BF20E7">
      <w:pPr>
        <w:pStyle w:val="libFootnote"/>
        <w:rPr>
          <w:lang w:bidi="fa-IR"/>
        </w:rPr>
      </w:pPr>
      <w:r>
        <w:rPr>
          <w:lang w:bidi="fa-IR"/>
        </w:rPr>
        <w:t>8. al-Kafi, v. 6, p. 461,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31" w:name="_Toc484340953"/>
      <w:bookmarkStart w:id="932" w:name="_Toc485893791"/>
      <w:r>
        <w:rPr>
          <w:lang w:bidi="fa-IR"/>
        </w:rPr>
        <w:lastRenderedPageBreak/>
        <w:t xml:space="preserve">1625 - </w:t>
      </w:r>
      <w:r>
        <w:rPr>
          <w:rtl/>
          <w:lang w:bidi="fa-IR"/>
        </w:rPr>
        <w:t>الألبِسَةُ المَمنوعَةُ</w:t>
      </w:r>
      <w:bookmarkEnd w:id="931"/>
      <w:bookmarkEnd w:id="932"/>
    </w:p>
    <w:p w:rsidR="00BF20E7" w:rsidRDefault="00BF20E7" w:rsidP="005F6981">
      <w:pPr>
        <w:pStyle w:val="Heading2Center"/>
        <w:rPr>
          <w:lang w:bidi="fa-IR"/>
        </w:rPr>
      </w:pPr>
      <w:bookmarkStart w:id="933" w:name="_Toc484340954"/>
      <w:bookmarkStart w:id="934" w:name="_Toc485893792"/>
      <w:r>
        <w:rPr>
          <w:lang w:bidi="fa-IR"/>
        </w:rPr>
        <w:t>1625. PROHIBITED CLOTHING</w:t>
      </w:r>
      <w:bookmarkEnd w:id="933"/>
      <w:bookmarkEnd w:id="934"/>
    </w:p>
    <w:p w:rsidR="00BF20E7" w:rsidRDefault="00BF20E7" w:rsidP="00CD431C">
      <w:pPr>
        <w:pStyle w:val="libAr"/>
        <w:rPr>
          <w:lang w:bidi="fa-IR"/>
        </w:rPr>
      </w:pPr>
      <w:r w:rsidRPr="00C65E9C">
        <w:rPr>
          <w:rStyle w:val="libBold1Char"/>
          <w:rFonts w:hint="cs"/>
          <w:rtl/>
        </w:rPr>
        <w:t>5649.</w:t>
      </w:r>
      <w:r>
        <w:rPr>
          <w:rtl/>
          <w:lang w:bidi="fa-IR"/>
        </w:rPr>
        <w:t xml:space="preserve"> رسولُ اللَّهِ صلى اللَّه عليه وآله : حُرِّمَ لِباسُ الحَريرِ والذَّهَبِ على‏ ذُكورِ اُمَّتي واُحِلَّ لإناثِهِم .</w:t>
      </w:r>
      <w:r>
        <w:rPr>
          <w:rStyle w:val="libFootnotenumChar"/>
          <w:rFonts w:hint="cs"/>
          <w:rtl/>
        </w:rPr>
        <w:t>1</w:t>
      </w:r>
    </w:p>
    <w:p w:rsidR="00BF20E7" w:rsidRDefault="00BF20E7" w:rsidP="00BF20E7">
      <w:pPr>
        <w:pStyle w:val="libNormal"/>
        <w:rPr>
          <w:lang w:bidi="fa-IR"/>
        </w:rPr>
      </w:pPr>
      <w:r w:rsidRPr="00C65E9C">
        <w:rPr>
          <w:rStyle w:val="libBold1Char"/>
        </w:rPr>
        <w:t>5649.</w:t>
      </w:r>
      <w:r>
        <w:rPr>
          <w:lang w:bidi="fa-IR"/>
        </w:rPr>
        <w:t xml:space="preserve"> The Prophet </w:t>
      </w:r>
      <w:r>
        <w:t>(SAWA)</w:t>
      </w:r>
      <w:r>
        <w:rPr>
          <w:lang w:bidi="fa-IR"/>
        </w:rPr>
        <w:t xml:space="preserve"> said, 'Clothings of silk and gold are forbidden for the males of my community and have been permitted for the females.' </w:t>
      </w:r>
      <w:r>
        <w:rPr>
          <w:rStyle w:val="libFootnotenumChar"/>
        </w:rPr>
        <w:t>2</w:t>
      </w:r>
    </w:p>
    <w:p w:rsidR="00BF20E7" w:rsidRDefault="00BF20E7" w:rsidP="00CD431C">
      <w:pPr>
        <w:pStyle w:val="libAr"/>
        <w:rPr>
          <w:lang w:bidi="fa-IR"/>
        </w:rPr>
      </w:pPr>
      <w:r w:rsidRPr="00C65E9C">
        <w:rPr>
          <w:rStyle w:val="libBold1Char"/>
          <w:rFonts w:hint="cs"/>
          <w:rtl/>
        </w:rPr>
        <w:t>5650.</w:t>
      </w:r>
      <w:r>
        <w:rPr>
          <w:rtl/>
          <w:lang w:bidi="fa-IR"/>
        </w:rPr>
        <w:t xml:space="preserve"> رسولُ اللَّهِ صلى اللَّه عليه وآله : مَن لَبِسَ ثَوباً يُباهي بهِ لِيَراهُ النّاسُ لَم يَنظُرِ اللَّهُ إلَيهِ حتّى‏ يَنزَعَهُ .</w:t>
      </w:r>
      <w:r>
        <w:rPr>
          <w:rStyle w:val="libFootnotenumChar"/>
          <w:rFonts w:hint="cs"/>
          <w:rtl/>
        </w:rPr>
        <w:t>3</w:t>
      </w:r>
    </w:p>
    <w:p w:rsidR="00BF20E7" w:rsidRDefault="00BF20E7" w:rsidP="00BF20E7">
      <w:pPr>
        <w:pStyle w:val="libNormal"/>
        <w:rPr>
          <w:lang w:bidi="fa-IR"/>
        </w:rPr>
      </w:pPr>
      <w:r w:rsidRPr="00C65E9C">
        <w:rPr>
          <w:rStyle w:val="libBold1Char"/>
        </w:rPr>
        <w:t>5650.</w:t>
      </w:r>
      <w:r>
        <w:rPr>
          <w:lang w:bidi="fa-IR"/>
        </w:rPr>
        <w:t xml:space="preserve"> The Prophet </w:t>
      </w:r>
      <w:r>
        <w:t>(SAWA)</w:t>
      </w:r>
      <w:r>
        <w:rPr>
          <w:lang w:bidi="fa-IR"/>
        </w:rPr>
        <w:t xml:space="preserve"> said, 'Whoever wears clothes to show off so other people will look at him, Allah will not look at him until he takes it off.' </w:t>
      </w:r>
      <w:r>
        <w:rPr>
          <w:rStyle w:val="libFootnotenumChar"/>
        </w:rPr>
        <w:t>4</w:t>
      </w:r>
    </w:p>
    <w:p w:rsidR="00BF20E7" w:rsidRDefault="00BF20E7" w:rsidP="00CD431C">
      <w:pPr>
        <w:pStyle w:val="libAr"/>
        <w:rPr>
          <w:lang w:bidi="fa-IR"/>
        </w:rPr>
      </w:pPr>
      <w:r w:rsidRPr="00C65E9C">
        <w:rPr>
          <w:rStyle w:val="libBold1Char"/>
          <w:rFonts w:hint="cs"/>
          <w:rtl/>
        </w:rPr>
        <w:t>5651.</w:t>
      </w:r>
      <w:r>
        <w:rPr>
          <w:rtl/>
          <w:lang w:bidi="fa-IR"/>
        </w:rPr>
        <w:t xml:space="preserve"> الإمامُ الصّادقُ عليه السلام : لا يَلبَسُ الرّجُلُ الحَريرَ والدِّيباجَ إلّا في الحَربِ .</w:t>
      </w:r>
      <w:r>
        <w:rPr>
          <w:rStyle w:val="libFootnotenumChar"/>
          <w:rFonts w:hint="cs"/>
          <w:rtl/>
        </w:rPr>
        <w:t>5</w:t>
      </w:r>
    </w:p>
    <w:p w:rsidR="00BF20E7" w:rsidRDefault="00BF20E7" w:rsidP="00BF20E7">
      <w:pPr>
        <w:pStyle w:val="libNormal"/>
        <w:rPr>
          <w:lang w:bidi="fa-IR"/>
        </w:rPr>
      </w:pPr>
      <w:r w:rsidRPr="00C65E9C">
        <w:rPr>
          <w:rStyle w:val="libBold1Char"/>
        </w:rPr>
        <w:t>5651.</w:t>
      </w:r>
      <w:r>
        <w:rPr>
          <w:lang w:bidi="fa-IR"/>
        </w:rPr>
        <w:t xml:space="preserve"> Imam al-Sadiq </w:t>
      </w:r>
      <w:r>
        <w:t>(AS)</w:t>
      </w:r>
      <w:r>
        <w:rPr>
          <w:lang w:bidi="fa-IR"/>
        </w:rPr>
        <w:t xml:space="preserve"> said, 'A man must not wear silk and brocade except in war.'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الشهرة : باب 1073</w:t>
      </w:r>
      <w:r>
        <w:rPr>
          <w:lang w:bidi="fa-IR"/>
        </w:rPr>
        <w:t xml:space="preserve"> .</w:t>
      </w:r>
    </w:p>
    <w:p w:rsidR="00BF20E7" w:rsidRDefault="00BF20E7" w:rsidP="00C65E9C">
      <w:pPr>
        <w:pStyle w:val="libBold2"/>
        <w:rPr>
          <w:lang w:bidi="fa-IR"/>
        </w:rPr>
      </w:pPr>
      <w:r>
        <w:t>(See also: FAME: section 1073)</w:t>
      </w:r>
    </w:p>
    <w:p w:rsidR="00BF20E7" w:rsidRDefault="00BF20E7" w:rsidP="00BF20E7">
      <w:pPr>
        <w:pStyle w:val="libNormal"/>
        <w:rPr>
          <w:lang w:bidi="fa-IR"/>
        </w:rPr>
      </w:pPr>
    </w:p>
    <w:p w:rsidR="00BF20E7" w:rsidRDefault="00BF20E7" w:rsidP="00CD431C">
      <w:pPr>
        <w:pStyle w:val="Heading3"/>
        <w:rPr>
          <w:lang w:bidi="fa-IR"/>
        </w:rPr>
      </w:pPr>
      <w:bookmarkStart w:id="935" w:name="_Toc484340955"/>
      <w:bookmarkStart w:id="936" w:name="_Toc485893793"/>
      <w:r>
        <w:rPr>
          <w:lang w:bidi="fa-IR"/>
        </w:rPr>
        <w:t>Notes</w:t>
      </w:r>
      <w:bookmarkEnd w:id="935"/>
      <w:bookmarkEnd w:id="936"/>
    </w:p>
    <w:p w:rsidR="00BF20E7" w:rsidRDefault="00BF20E7" w:rsidP="00BF20E7">
      <w:pPr>
        <w:pStyle w:val="libFootnote"/>
        <w:rPr>
          <w:lang w:bidi="fa-IR"/>
        </w:rPr>
      </w:pPr>
      <w:r>
        <w:rPr>
          <w:lang w:bidi="fa-IR"/>
        </w:rPr>
        <w:t xml:space="preserve">1. </w:t>
      </w:r>
      <w:r>
        <w:rPr>
          <w:rtl/>
          <w:lang w:bidi="fa-IR"/>
        </w:rPr>
        <w:t>كنز العمّال : 41210</w:t>
      </w:r>
      <w:r>
        <w:rPr>
          <w:lang w:bidi="fa-IR"/>
        </w:rPr>
        <w:t xml:space="preserve"> .</w:t>
      </w:r>
    </w:p>
    <w:p w:rsidR="00BF20E7" w:rsidRDefault="00BF20E7" w:rsidP="00BF20E7">
      <w:pPr>
        <w:pStyle w:val="libFootnote"/>
        <w:rPr>
          <w:lang w:bidi="fa-IR"/>
        </w:rPr>
      </w:pPr>
      <w:r>
        <w:rPr>
          <w:lang w:bidi="fa-IR"/>
        </w:rPr>
        <w:t>2. Kanz al-Ummal, no. 41210</w:t>
      </w:r>
    </w:p>
    <w:p w:rsidR="00BF20E7" w:rsidRDefault="00BF20E7" w:rsidP="00BF20E7">
      <w:pPr>
        <w:pStyle w:val="libFootnote"/>
        <w:rPr>
          <w:lang w:bidi="fa-IR"/>
        </w:rPr>
      </w:pPr>
      <w:r>
        <w:rPr>
          <w:lang w:bidi="fa-IR"/>
        </w:rPr>
        <w:t xml:space="preserve">3. </w:t>
      </w:r>
      <w:r>
        <w:rPr>
          <w:rtl/>
          <w:lang w:bidi="fa-IR"/>
        </w:rPr>
        <w:t>كنز العمّال : 41203</w:t>
      </w:r>
      <w:r>
        <w:rPr>
          <w:lang w:bidi="fa-IR"/>
        </w:rPr>
        <w:t xml:space="preserve"> .</w:t>
      </w:r>
    </w:p>
    <w:p w:rsidR="00BF20E7" w:rsidRDefault="00BF20E7" w:rsidP="00BF20E7">
      <w:pPr>
        <w:pStyle w:val="libFootnote"/>
        <w:rPr>
          <w:lang w:bidi="fa-IR"/>
        </w:rPr>
      </w:pPr>
      <w:r>
        <w:rPr>
          <w:lang w:bidi="fa-IR"/>
        </w:rPr>
        <w:t>4. Ibid. no. 41203</w:t>
      </w:r>
    </w:p>
    <w:p w:rsidR="00BF20E7" w:rsidRDefault="00BF20E7" w:rsidP="00BF20E7">
      <w:pPr>
        <w:pStyle w:val="libFootnote"/>
        <w:rPr>
          <w:lang w:bidi="fa-IR"/>
        </w:rPr>
      </w:pPr>
      <w:r>
        <w:rPr>
          <w:lang w:bidi="fa-IR"/>
        </w:rPr>
        <w:t xml:space="preserve">5. </w:t>
      </w:r>
      <w:r>
        <w:rPr>
          <w:rtl/>
          <w:lang w:bidi="fa-IR"/>
        </w:rPr>
        <w:t>الكافي : 6 / 453 / 1</w:t>
      </w:r>
      <w:r>
        <w:rPr>
          <w:lang w:bidi="fa-IR"/>
        </w:rPr>
        <w:t xml:space="preserve"> .</w:t>
      </w:r>
    </w:p>
    <w:p w:rsidR="00BF20E7" w:rsidRDefault="00BF20E7" w:rsidP="00BF20E7">
      <w:pPr>
        <w:pStyle w:val="libFootnote"/>
        <w:rPr>
          <w:lang w:bidi="fa-IR"/>
        </w:rPr>
      </w:pPr>
      <w:r>
        <w:rPr>
          <w:lang w:bidi="fa-IR"/>
        </w:rPr>
        <w:t>6. al-Kafi, v. 6, p. 453,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937" w:name="_Toc484340956"/>
      <w:bookmarkStart w:id="938" w:name="_Toc485893794"/>
      <w:r>
        <w:rPr>
          <w:lang w:bidi="fa-IR"/>
        </w:rPr>
        <w:lastRenderedPageBreak/>
        <w:t xml:space="preserve">352 - </w:t>
      </w:r>
      <w:r>
        <w:rPr>
          <w:rtl/>
          <w:lang w:bidi="fa-IR"/>
        </w:rPr>
        <w:t>اللِّجاج‏</w:t>
      </w:r>
      <w:bookmarkEnd w:id="937"/>
      <w:bookmarkEnd w:id="938"/>
    </w:p>
    <w:p w:rsidR="00BF20E7" w:rsidRDefault="00BF20E7" w:rsidP="005F6981">
      <w:pPr>
        <w:pStyle w:val="Heading1Center"/>
        <w:rPr>
          <w:lang w:bidi="fa-IR"/>
        </w:rPr>
      </w:pPr>
      <w:bookmarkStart w:id="939" w:name="_Toc484340957"/>
      <w:bookmarkStart w:id="940" w:name="_Toc485893795"/>
      <w:r>
        <w:rPr>
          <w:lang w:bidi="fa-IR"/>
        </w:rPr>
        <w:t>352. STUBBORNNESS</w:t>
      </w:r>
      <w:bookmarkEnd w:id="939"/>
      <w:bookmarkEnd w:id="940"/>
    </w:p>
    <w:p w:rsidR="00BF20E7" w:rsidRDefault="00BF20E7" w:rsidP="005F6981">
      <w:pPr>
        <w:pStyle w:val="Heading2Center"/>
        <w:rPr>
          <w:lang w:bidi="fa-IR"/>
        </w:rPr>
      </w:pPr>
      <w:bookmarkStart w:id="941" w:name="_Toc484340958"/>
      <w:bookmarkStart w:id="942" w:name="_Toc485893796"/>
      <w:r>
        <w:rPr>
          <w:lang w:bidi="fa-IR"/>
        </w:rPr>
        <w:t xml:space="preserve">1626 - </w:t>
      </w:r>
      <w:r>
        <w:rPr>
          <w:rtl/>
          <w:lang w:bidi="fa-IR"/>
        </w:rPr>
        <w:t>ذَمُّ اللَّجاجَةِ</w:t>
      </w:r>
      <w:bookmarkEnd w:id="941"/>
      <w:bookmarkEnd w:id="942"/>
    </w:p>
    <w:p w:rsidR="00BF20E7" w:rsidRDefault="00BF20E7" w:rsidP="005F6981">
      <w:pPr>
        <w:pStyle w:val="Heading2Center"/>
        <w:rPr>
          <w:lang w:bidi="fa-IR"/>
        </w:rPr>
      </w:pPr>
      <w:bookmarkStart w:id="943" w:name="_Toc484340959"/>
      <w:bookmarkStart w:id="944" w:name="_Toc485893797"/>
      <w:r>
        <w:rPr>
          <w:lang w:bidi="fa-IR"/>
        </w:rPr>
        <w:t>1626. REPROACHING STUBBORNNESS</w:t>
      </w:r>
      <w:bookmarkEnd w:id="943"/>
      <w:bookmarkEnd w:id="944"/>
    </w:p>
    <w:p w:rsidR="00BF20E7" w:rsidRDefault="00BF20E7" w:rsidP="00CD431C">
      <w:pPr>
        <w:pStyle w:val="libAr"/>
        <w:rPr>
          <w:lang w:bidi="fa-IR"/>
        </w:rPr>
      </w:pPr>
      <w:r w:rsidRPr="00C65E9C">
        <w:rPr>
          <w:rStyle w:val="libBold1Char"/>
          <w:rFonts w:hint="cs"/>
          <w:rtl/>
        </w:rPr>
        <w:t>5652.</w:t>
      </w:r>
      <w:r>
        <w:rPr>
          <w:rtl/>
          <w:lang w:bidi="fa-IR"/>
        </w:rPr>
        <w:t xml:space="preserve"> رسولُ اللَّهِ صلى اللَّه عليه وآله : إيّاكَ واللَّجاجَةَ ؛ فإنّ أوَّلَها جَهلٌ وآخِرَها نَدامَةٌ .</w:t>
      </w:r>
      <w:r>
        <w:rPr>
          <w:rStyle w:val="libFootnotenumChar"/>
          <w:rFonts w:hint="cs"/>
          <w:rtl/>
        </w:rPr>
        <w:t>1</w:t>
      </w:r>
    </w:p>
    <w:p w:rsidR="00BF20E7" w:rsidRDefault="00BF20E7" w:rsidP="00BF20E7">
      <w:pPr>
        <w:pStyle w:val="libNormal"/>
        <w:rPr>
          <w:lang w:bidi="fa-IR"/>
        </w:rPr>
      </w:pPr>
      <w:r w:rsidRPr="00C65E9C">
        <w:rPr>
          <w:rStyle w:val="libBold1Char"/>
        </w:rPr>
        <w:t>5652.</w:t>
      </w:r>
      <w:r>
        <w:rPr>
          <w:lang w:bidi="fa-IR"/>
        </w:rPr>
        <w:t xml:space="preserve"> The Prophet </w:t>
      </w:r>
      <w:r>
        <w:t>(SAWA)</w:t>
      </w:r>
      <w:r>
        <w:rPr>
          <w:lang w:bidi="fa-IR"/>
        </w:rPr>
        <w:t xml:space="preserve"> said, 'Beware of obstinacy; it begins with ignorance and ends with regret. </w:t>
      </w:r>
      <w:r>
        <w:rPr>
          <w:rStyle w:val="libFootnotenumChar"/>
        </w:rPr>
        <w:t>2</w:t>
      </w:r>
    </w:p>
    <w:p w:rsidR="00BF20E7" w:rsidRDefault="00BF20E7" w:rsidP="00CD431C">
      <w:pPr>
        <w:pStyle w:val="libAr"/>
        <w:rPr>
          <w:lang w:bidi="fa-IR"/>
        </w:rPr>
      </w:pPr>
      <w:r w:rsidRPr="00C65E9C">
        <w:rPr>
          <w:rStyle w:val="libBold1Char"/>
          <w:rFonts w:hint="cs"/>
          <w:rtl/>
        </w:rPr>
        <w:t>5653.</w:t>
      </w:r>
      <w:r>
        <w:rPr>
          <w:rtl/>
          <w:lang w:bidi="fa-IR"/>
        </w:rPr>
        <w:t xml:space="preserve"> الإمامُ عليٌّ عليه السلام : اللَّجاجَةُ تَسُلُّ الرّأيَ .</w:t>
      </w:r>
      <w:r>
        <w:rPr>
          <w:rStyle w:val="libFootnotenumChar"/>
          <w:rFonts w:hint="cs"/>
          <w:rtl/>
        </w:rPr>
        <w:t>3</w:t>
      </w:r>
    </w:p>
    <w:p w:rsidR="00BF20E7" w:rsidRDefault="00BF20E7" w:rsidP="00BF20E7">
      <w:pPr>
        <w:pStyle w:val="libNormal"/>
        <w:rPr>
          <w:lang w:bidi="fa-IR"/>
        </w:rPr>
      </w:pPr>
      <w:r w:rsidRPr="00C65E9C">
        <w:rPr>
          <w:rStyle w:val="libBold1Char"/>
        </w:rPr>
        <w:t>5653.</w:t>
      </w:r>
      <w:r>
        <w:rPr>
          <w:lang w:bidi="fa-IR"/>
        </w:rPr>
        <w:t xml:space="preserve"> Imam Ali </w:t>
      </w:r>
      <w:r>
        <w:t>(AS)</w:t>
      </w:r>
      <w:r>
        <w:rPr>
          <w:lang w:bidi="fa-IR"/>
        </w:rPr>
        <w:t xml:space="preserve"> said, 'Obstinacy unsheathes opinion.' </w:t>
      </w:r>
      <w:r>
        <w:rPr>
          <w:rStyle w:val="libFootnotenumChar"/>
        </w:rPr>
        <w:t>4</w:t>
      </w:r>
    </w:p>
    <w:p w:rsidR="00BF20E7" w:rsidRDefault="00BF20E7" w:rsidP="00CD431C">
      <w:pPr>
        <w:pStyle w:val="libAr"/>
        <w:rPr>
          <w:lang w:bidi="fa-IR"/>
        </w:rPr>
      </w:pPr>
      <w:r w:rsidRPr="00C65E9C">
        <w:rPr>
          <w:rStyle w:val="libBold1Char"/>
          <w:rFonts w:hint="cs"/>
          <w:rtl/>
        </w:rPr>
        <w:t>5654.</w:t>
      </w:r>
      <w:r>
        <w:rPr>
          <w:rtl/>
          <w:lang w:bidi="fa-IR"/>
        </w:rPr>
        <w:t xml:space="preserve"> الإمامُ عليٌّ عليه السلام : اللَّجوجُ لا رأيَ لَهُ .</w:t>
      </w:r>
      <w:r>
        <w:rPr>
          <w:rStyle w:val="libFootnotenumChar"/>
          <w:rFonts w:hint="cs"/>
          <w:rtl/>
        </w:rPr>
        <w:t>5</w:t>
      </w:r>
    </w:p>
    <w:p w:rsidR="00BF20E7" w:rsidRDefault="00BF20E7" w:rsidP="00BF20E7">
      <w:pPr>
        <w:pStyle w:val="libNormal"/>
        <w:rPr>
          <w:lang w:bidi="fa-IR"/>
        </w:rPr>
      </w:pPr>
      <w:r w:rsidRPr="00C65E9C">
        <w:rPr>
          <w:rStyle w:val="libBold1Char"/>
        </w:rPr>
        <w:t>5654.</w:t>
      </w:r>
      <w:r>
        <w:rPr>
          <w:lang w:bidi="fa-IR"/>
        </w:rPr>
        <w:t xml:space="preserve"> Imam Ali </w:t>
      </w:r>
      <w:r>
        <w:t>(AS)</w:t>
      </w:r>
      <w:r>
        <w:rPr>
          <w:lang w:bidi="fa-IR"/>
        </w:rPr>
        <w:t xml:space="preserve"> said, 'A stubborn person does not have a [valid] opinion.' </w:t>
      </w:r>
      <w:r>
        <w:rPr>
          <w:rStyle w:val="libFootnotenumChar"/>
        </w:rPr>
        <w:t>6</w:t>
      </w:r>
    </w:p>
    <w:p w:rsidR="00BF20E7" w:rsidRDefault="00BF20E7" w:rsidP="00CD431C">
      <w:pPr>
        <w:pStyle w:val="libAr"/>
        <w:rPr>
          <w:lang w:bidi="fa-IR"/>
        </w:rPr>
      </w:pPr>
      <w:r w:rsidRPr="00C65E9C">
        <w:rPr>
          <w:rStyle w:val="libBold1Char"/>
          <w:rFonts w:hint="cs"/>
          <w:rtl/>
        </w:rPr>
        <w:t>5655.</w:t>
      </w:r>
      <w:r>
        <w:rPr>
          <w:rtl/>
          <w:lang w:bidi="fa-IR"/>
        </w:rPr>
        <w:t xml:space="preserve"> الإمامُ عليٌّ عليه السلام : لَيسَ لِلَجوجٍ تَدبيرٌ .</w:t>
      </w:r>
      <w:r>
        <w:rPr>
          <w:rStyle w:val="libFootnotenumChar"/>
          <w:rFonts w:hint="cs"/>
          <w:rtl/>
        </w:rPr>
        <w:t>7</w:t>
      </w:r>
    </w:p>
    <w:p w:rsidR="00BF20E7" w:rsidRDefault="00BF20E7" w:rsidP="00BF20E7">
      <w:pPr>
        <w:pStyle w:val="libNormal"/>
        <w:rPr>
          <w:lang w:bidi="fa-IR"/>
        </w:rPr>
      </w:pPr>
      <w:r w:rsidRPr="00C65E9C">
        <w:rPr>
          <w:rStyle w:val="libBold1Char"/>
        </w:rPr>
        <w:t>5655.</w:t>
      </w:r>
      <w:r>
        <w:rPr>
          <w:lang w:bidi="fa-IR"/>
        </w:rPr>
        <w:t xml:space="preserve"> Imam Ali </w:t>
      </w:r>
      <w:r>
        <w:t>(AS)</w:t>
      </w:r>
      <w:r>
        <w:rPr>
          <w:lang w:bidi="fa-IR"/>
        </w:rPr>
        <w:t xml:space="preserve"> said, 'A stubborn person does not contemplate.' </w:t>
      </w:r>
      <w:r>
        <w:rPr>
          <w:rStyle w:val="libFootnotenumChar"/>
        </w:rPr>
        <w:t>8</w:t>
      </w:r>
    </w:p>
    <w:p w:rsidR="00BF20E7" w:rsidRDefault="00BF20E7" w:rsidP="00CD431C">
      <w:pPr>
        <w:pStyle w:val="libAr"/>
        <w:rPr>
          <w:lang w:bidi="fa-IR"/>
        </w:rPr>
      </w:pPr>
      <w:r w:rsidRPr="00C65E9C">
        <w:rPr>
          <w:rStyle w:val="libBold1Char"/>
          <w:rFonts w:hint="cs"/>
          <w:rtl/>
        </w:rPr>
        <w:t>5656.</w:t>
      </w:r>
      <w:r>
        <w:rPr>
          <w:rtl/>
          <w:lang w:bidi="fa-IR"/>
        </w:rPr>
        <w:t xml:space="preserve"> الإمامُ عليٌّ عليه السلام : اللَّجاجُ يُنتِجُ الحُروبَ ويُوغِرُ القُلوبَ .</w:t>
      </w:r>
      <w:r>
        <w:rPr>
          <w:rStyle w:val="libFootnotenumChar"/>
          <w:rFonts w:hint="cs"/>
          <w:rtl/>
        </w:rPr>
        <w:t>9</w:t>
      </w:r>
    </w:p>
    <w:p w:rsidR="00BF20E7" w:rsidRDefault="00BF20E7" w:rsidP="00BF20E7">
      <w:pPr>
        <w:pStyle w:val="libNormal"/>
        <w:rPr>
          <w:lang w:bidi="fa-IR"/>
        </w:rPr>
      </w:pPr>
      <w:r w:rsidRPr="00C65E9C">
        <w:rPr>
          <w:rStyle w:val="libBold1Char"/>
        </w:rPr>
        <w:t>5656.</w:t>
      </w:r>
      <w:r>
        <w:rPr>
          <w:lang w:bidi="fa-IR"/>
        </w:rPr>
        <w:t xml:space="preserve"> Imam Ali </w:t>
      </w:r>
      <w:r>
        <w:t>(AS)</w:t>
      </w:r>
      <w:r>
        <w:rPr>
          <w:lang w:bidi="fa-IR"/>
        </w:rPr>
        <w:t xml:space="preserve"> said, 'Stubbornness creates wars and brings hatred to the hearts.' </w:t>
      </w:r>
      <w:r>
        <w:rPr>
          <w:rStyle w:val="libFootnotenumChar"/>
        </w:rPr>
        <w:t>10</w:t>
      </w:r>
    </w:p>
    <w:p w:rsidR="00BF20E7" w:rsidRDefault="00BF20E7" w:rsidP="00CD431C">
      <w:pPr>
        <w:pStyle w:val="libAr"/>
        <w:rPr>
          <w:lang w:bidi="fa-IR"/>
        </w:rPr>
      </w:pPr>
      <w:r w:rsidRPr="00C65E9C">
        <w:rPr>
          <w:rStyle w:val="libBold1Char"/>
          <w:rFonts w:hint="cs"/>
          <w:rtl/>
        </w:rPr>
        <w:t>5657.</w:t>
      </w:r>
      <w:r>
        <w:rPr>
          <w:rtl/>
          <w:lang w:bidi="fa-IR"/>
        </w:rPr>
        <w:t xml:space="preserve"> الإمامُ عليٌّ عليه السلام : إيّاكَ أن تَطيحَ بكَ مَطِيَّةُ اللَّجاجِ .</w:t>
      </w:r>
      <w:r>
        <w:rPr>
          <w:rStyle w:val="libFootnotenumChar"/>
          <w:rFonts w:hint="cs"/>
          <w:rtl/>
        </w:rPr>
        <w:t>11</w:t>
      </w:r>
    </w:p>
    <w:p w:rsidR="00BF20E7" w:rsidRDefault="00BF20E7" w:rsidP="00BF20E7">
      <w:pPr>
        <w:pStyle w:val="libNormal"/>
        <w:rPr>
          <w:lang w:bidi="fa-IR"/>
        </w:rPr>
      </w:pPr>
      <w:r w:rsidRPr="00C65E9C">
        <w:rPr>
          <w:rStyle w:val="libBold1Char"/>
        </w:rPr>
        <w:t>5657.</w:t>
      </w:r>
      <w:r>
        <w:rPr>
          <w:lang w:bidi="fa-IR"/>
        </w:rPr>
        <w:t xml:space="preserve"> Imam Ali </w:t>
      </w:r>
      <w:r>
        <w:t>(AS)</w:t>
      </w:r>
      <w:r>
        <w:rPr>
          <w:lang w:bidi="fa-IR"/>
        </w:rPr>
        <w:t xml:space="preserve"> said, 'Beware that you are not overcome by [the mount of] stubbornness.' </w:t>
      </w:r>
      <w:r>
        <w:rPr>
          <w:rStyle w:val="libFootnotenumChar"/>
        </w:rPr>
        <w:t>12</w:t>
      </w:r>
    </w:p>
    <w:p w:rsidR="00BF20E7" w:rsidRDefault="00BF20E7" w:rsidP="00CD431C">
      <w:pPr>
        <w:pStyle w:val="libAr"/>
        <w:rPr>
          <w:lang w:bidi="fa-IR"/>
        </w:rPr>
      </w:pPr>
      <w:r w:rsidRPr="00C65E9C">
        <w:rPr>
          <w:rStyle w:val="libBold1Char"/>
          <w:rFonts w:hint="cs"/>
          <w:rtl/>
        </w:rPr>
        <w:t>5658.</w:t>
      </w:r>
      <w:r>
        <w:rPr>
          <w:rtl/>
          <w:lang w:bidi="fa-IR"/>
        </w:rPr>
        <w:t xml:space="preserve"> الإمامُ عليٌّ عليه السلام : إيّاكَ أن تَجمَحَ بكَ مَطِيَّةُ اللَّجاجِ .</w:t>
      </w:r>
      <w:r>
        <w:rPr>
          <w:rStyle w:val="libFootnotenumChar"/>
          <w:rFonts w:hint="cs"/>
          <w:rtl/>
        </w:rPr>
        <w:t>13</w:t>
      </w:r>
    </w:p>
    <w:p w:rsidR="00BF20E7" w:rsidRDefault="00BF20E7" w:rsidP="00BF20E7">
      <w:pPr>
        <w:pStyle w:val="libNormal"/>
        <w:rPr>
          <w:lang w:bidi="fa-IR"/>
        </w:rPr>
      </w:pPr>
      <w:r w:rsidRPr="00C65E9C">
        <w:rPr>
          <w:rStyle w:val="libBold1Char"/>
        </w:rPr>
        <w:t>5658.</w:t>
      </w:r>
      <w:r>
        <w:rPr>
          <w:lang w:bidi="fa-IR"/>
        </w:rPr>
        <w:t xml:space="preserve"> Imam Ali </w:t>
      </w:r>
      <w:r>
        <w:t>(AS)</w:t>
      </w:r>
      <w:r>
        <w:rPr>
          <w:lang w:bidi="fa-IR"/>
        </w:rPr>
        <w:t xml:space="preserve"> said, 'Beware of being surmounted by stubbornness.' </w:t>
      </w:r>
      <w:r>
        <w:rPr>
          <w:rStyle w:val="libFootnotenumChar"/>
        </w:rPr>
        <w:t>14</w:t>
      </w:r>
    </w:p>
    <w:p w:rsidR="00BF20E7" w:rsidRDefault="00BF20E7" w:rsidP="00CD431C">
      <w:pPr>
        <w:pStyle w:val="libAr"/>
        <w:rPr>
          <w:lang w:bidi="fa-IR"/>
        </w:rPr>
      </w:pPr>
      <w:r w:rsidRPr="00C65E9C">
        <w:rPr>
          <w:rStyle w:val="libBold1Char"/>
          <w:rFonts w:hint="cs"/>
          <w:rtl/>
        </w:rPr>
        <w:t>5659.</w:t>
      </w:r>
      <w:r>
        <w:rPr>
          <w:rtl/>
          <w:lang w:bidi="fa-IR"/>
        </w:rPr>
        <w:t xml:space="preserve"> الإمامُ عليٌّ عليه السلام: اِحذَرِ اللَّجاجَ تَنْجُ مِن كَبوَتِهِ.</w:t>
      </w:r>
      <w:r>
        <w:rPr>
          <w:rStyle w:val="libFootnotenumChar"/>
          <w:rFonts w:hint="cs"/>
          <w:rtl/>
        </w:rPr>
        <w:t>15</w:t>
      </w:r>
    </w:p>
    <w:p w:rsidR="00BF20E7" w:rsidRDefault="00BF20E7" w:rsidP="00BF20E7">
      <w:pPr>
        <w:pStyle w:val="libNormal"/>
        <w:rPr>
          <w:lang w:bidi="fa-IR"/>
        </w:rPr>
      </w:pPr>
      <w:r w:rsidRPr="00C65E9C">
        <w:rPr>
          <w:rStyle w:val="libBold1Char"/>
        </w:rPr>
        <w:t>5659.</w:t>
      </w:r>
      <w:r>
        <w:rPr>
          <w:lang w:bidi="fa-IR"/>
        </w:rPr>
        <w:t xml:space="preserve"> Imam Ali </w:t>
      </w:r>
      <w:r>
        <w:t>(AS)</w:t>
      </w:r>
      <w:r>
        <w:rPr>
          <w:lang w:bidi="fa-IR"/>
        </w:rPr>
        <w:t xml:space="preserve"> said, 'Be cautious of stubbornness and you will be safe from its mishaps.' </w:t>
      </w:r>
      <w:r>
        <w:rPr>
          <w:rStyle w:val="libFootnotenumChar"/>
        </w:rPr>
        <w:t>16</w:t>
      </w:r>
    </w:p>
    <w:p w:rsidR="00BF20E7" w:rsidRDefault="00BF20E7" w:rsidP="00CD431C">
      <w:pPr>
        <w:pStyle w:val="libAr"/>
        <w:rPr>
          <w:lang w:bidi="fa-IR"/>
        </w:rPr>
      </w:pPr>
      <w:r w:rsidRPr="00C65E9C">
        <w:rPr>
          <w:rStyle w:val="libBold1Char"/>
          <w:rFonts w:hint="cs"/>
          <w:rtl/>
        </w:rPr>
        <w:t>5660.</w:t>
      </w:r>
      <w:r>
        <w:rPr>
          <w:rtl/>
          <w:lang w:bidi="fa-IR"/>
        </w:rPr>
        <w:t xml:space="preserve"> الإمامُ عليٌّ عليه السلام : الإفراطُ في المَلامَةِ يَشُبُّ نِيرانَ اللَّجاجَةِ .</w:t>
      </w:r>
      <w:r>
        <w:rPr>
          <w:rStyle w:val="libFootnotenumChar"/>
          <w:rFonts w:hint="cs"/>
          <w:rtl/>
        </w:rPr>
        <w:t>17</w:t>
      </w:r>
    </w:p>
    <w:p w:rsidR="00BF20E7" w:rsidRDefault="00BF20E7" w:rsidP="00BF20E7">
      <w:pPr>
        <w:pStyle w:val="libNormal"/>
        <w:rPr>
          <w:lang w:bidi="fa-IR"/>
        </w:rPr>
      </w:pPr>
      <w:r w:rsidRPr="00C65E9C">
        <w:rPr>
          <w:rStyle w:val="libBold1Char"/>
        </w:rPr>
        <w:t>5660.</w:t>
      </w:r>
      <w:r>
        <w:rPr>
          <w:lang w:bidi="fa-IR"/>
        </w:rPr>
        <w:t xml:space="preserve"> Imam Ali </w:t>
      </w:r>
      <w:r>
        <w:t>(AS)</w:t>
      </w:r>
      <w:r>
        <w:rPr>
          <w:lang w:bidi="fa-IR"/>
        </w:rPr>
        <w:t xml:space="preserve"> said, 'Excessiveness in blaming [others] ignites the fires of stubbornness.' </w:t>
      </w:r>
      <w:r>
        <w:rPr>
          <w:rStyle w:val="libFootnotenumChar"/>
        </w:rPr>
        <w:t>18</w:t>
      </w:r>
    </w:p>
    <w:p w:rsidR="00BF20E7" w:rsidRDefault="00BF20E7" w:rsidP="00CD431C">
      <w:pPr>
        <w:pStyle w:val="libAr"/>
        <w:rPr>
          <w:lang w:bidi="fa-IR"/>
        </w:rPr>
      </w:pPr>
      <w:r w:rsidRPr="00C65E9C">
        <w:rPr>
          <w:rStyle w:val="libBold1Char"/>
          <w:rFonts w:hint="cs"/>
          <w:rtl/>
        </w:rPr>
        <w:t>5661.</w:t>
      </w:r>
      <w:r>
        <w:rPr>
          <w:rtl/>
          <w:lang w:bidi="fa-IR"/>
        </w:rPr>
        <w:t xml:space="preserve"> الإمامُ عليٌّ عليه السلام : خَيرُ الأخلاقِ أبعَدُها عَنِ اللَّجاجِ .</w:t>
      </w:r>
      <w:r>
        <w:rPr>
          <w:rStyle w:val="libFootnotenumChar"/>
          <w:rFonts w:hint="cs"/>
          <w:rtl/>
        </w:rPr>
        <w:t>19</w:t>
      </w:r>
    </w:p>
    <w:p w:rsidR="00BF20E7" w:rsidRDefault="00BF20E7" w:rsidP="00BF20E7">
      <w:pPr>
        <w:pStyle w:val="libNormal"/>
        <w:rPr>
          <w:lang w:bidi="fa-IR"/>
        </w:rPr>
      </w:pPr>
      <w:r w:rsidRPr="00C65E9C">
        <w:rPr>
          <w:rStyle w:val="libBold1Char"/>
        </w:rPr>
        <w:t>5661.</w:t>
      </w:r>
      <w:r>
        <w:rPr>
          <w:lang w:bidi="fa-IR"/>
        </w:rPr>
        <w:t xml:space="preserve"> Imam Ali </w:t>
      </w:r>
      <w:r>
        <w:t>(AS)</w:t>
      </w:r>
      <w:r>
        <w:rPr>
          <w:lang w:bidi="fa-IR"/>
        </w:rPr>
        <w:t xml:space="preserve"> said, 'The best of morals are those that are the farthest away from stubbornness.' </w:t>
      </w:r>
      <w:r>
        <w:rPr>
          <w:rStyle w:val="libFootnotenumChar"/>
        </w:rPr>
        <w:t>20</w:t>
      </w:r>
    </w:p>
    <w:p w:rsidR="00BF20E7" w:rsidRDefault="00BF20E7" w:rsidP="00CD431C">
      <w:pPr>
        <w:pStyle w:val="libAr"/>
        <w:rPr>
          <w:lang w:bidi="fa-IR"/>
        </w:rPr>
      </w:pPr>
      <w:r w:rsidRPr="00C65E9C">
        <w:rPr>
          <w:rStyle w:val="libBold1Char"/>
          <w:rFonts w:hint="cs"/>
          <w:rtl/>
        </w:rPr>
        <w:t>5662.</w:t>
      </w:r>
      <w:r>
        <w:rPr>
          <w:rtl/>
          <w:lang w:bidi="fa-IR"/>
        </w:rPr>
        <w:t xml:space="preserve"> الإمامُ عليٌّ عليه السلام : مَن لَجَّ وتَمادى‏ فهُو الرّاكِسُ الّذي رانَ اللَّهُ على‏ قَلبِهِ ، وصارَت دائرَةُ السَّوءِ على‏ رأسِهِ .</w:t>
      </w:r>
      <w:r>
        <w:rPr>
          <w:rStyle w:val="libFootnotenumChar"/>
          <w:rFonts w:hint="cs"/>
          <w:rtl/>
        </w:rPr>
        <w:t>21</w:t>
      </w:r>
    </w:p>
    <w:p w:rsidR="00BF20E7" w:rsidRDefault="00BF20E7" w:rsidP="00BF20E7">
      <w:pPr>
        <w:pStyle w:val="libNormal"/>
        <w:rPr>
          <w:lang w:bidi="fa-IR"/>
        </w:rPr>
      </w:pPr>
      <w:r w:rsidRPr="00C65E9C">
        <w:rPr>
          <w:rStyle w:val="libBold1Char"/>
        </w:rPr>
        <w:lastRenderedPageBreak/>
        <w:t>5662.</w:t>
      </w:r>
      <w:r>
        <w:rPr>
          <w:lang w:bidi="fa-IR"/>
        </w:rPr>
        <w:t xml:space="preserve"> Imam Ali </w:t>
      </w:r>
      <w:r>
        <w:t>(AS)</w:t>
      </w:r>
      <w:r>
        <w:rPr>
          <w:lang w:bidi="fa-IR"/>
        </w:rPr>
        <w:t xml:space="preserve"> said, 'He who is stubborn and persistent is the degenerate one whose heart Allah has prevailed over with rust, and the axis of evil hangs over his head.' </w:t>
      </w:r>
      <w:r>
        <w:rPr>
          <w:rStyle w:val="libFootnotenumChar"/>
        </w:rPr>
        <w:t>22</w:t>
      </w:r>
    </w:p>
    <w:p w:rsidR="00BF20E7" w:rsidRDefault="00BF20E7" w:rsidP="00CD431C">
      <w:pPr>
        <w:pStyle w:val="libAr"/>
        <w:rPr>
          <w:lang w:bidi="fa-IR"/>
        </w:rPr>
      </w:pPr>
      <w:r w:rsidRPr="00C65E9C">
        <w:rPr>
          <w:rStyle w:val="libBold1Char"/>
          <w:rFonts w:hint="cs"/>
          <w:rtl/>
        </w:rPr>
        <w:t>5663.</w:t>
      </w:r>
      <w:r>
        <w:rPr>
          <w:rtl/>
          <w:lang w:bidi="fa-IR"/>
        </w:rPr>
        <w:t xml:space="preserve"> الإمامُ عليٌّ عليه السلام : إيّاكَ والعَجَلَةَ بالاُمورِ قَبلَ أوانِها ، أوِ التَّسَقُّطَ (التَّساقُطَ - التَّثبُّطَ) فيها عِندَ إمكانِها ، أوِ اللَّجاجَةَ فيها إذا تَنَكّرَت ، أوِ الوَهنَ عَنها إذا استَوضَحَت ، فضَعْ كُلَّ أمرٍ مَوضِعَهُ .</w:t>
      </w:r>
      <w:r>
        <w:rPr>
          <w:rStyle w:val="libFootnotenumChar"/>
          <w:rFonts w:hint="cs"/>
          <w:rtl/>
        </w:rPr>
        <w:t>23</w:t>
      </w:r>
    </w:p>
    <w:p w:rsidR="00BF20E7" w:rsidRDefault="00BF20E7" w:rsidP="00BF20E7">
      <w:pPr>
        <w:pStyle w:val="libNormal"/>
        <w:rPr>
          <w:lang w:bidi="fa-IR"/>
        </w:rPr>
      </w:pPr>
      <w:r w:rsidRPr="00C65E9C">
        <w:rPr>
          <w:rStyle w:val="libBold1Char"/>
        </w:rPr>
        <w:t>5663.</w:t>
      </w:r>
      <w:r>
        <w:rPr>
          <w:lang w:bidi="fa-IR"/>
        </w:rPr>
        <w:t xml:space="preserve"> Imam Ali </w:t>
      </w:r>
      <w:r>
        <w:t>(AS)</w:t>
      </w:r>
      <w:r>
        <w:rPr>
          <w:lang w:bidi="fa-IR"/>
        </w:rPr>
        <w:t xml:space="preserve"> said, 'Beware of hastening matters before their time, or of breaking down when their time is right, or of stubbornness when they are estranged, or of weakness from them when they become clear. So, put every matter in its appropriate place.' </w:t>
      </w:r>
      <w:r>
        <w:rPr>
          <w:rStyle w:val="libFootnotenumChar"/>
        </w:rPr>
        <w:t>24</w:t>
      </w:r>
    </w:p>
    <w:p w:rsidR="00BF20E7" w:rsidRDefault="00BF20E7" w:rsidP="00BF20E7">
      <w:pPr>
        <w:pStyle w:val="libNormal"/>
        <w:rPr>
          <w:lang w:bidi="fa-IR"/>
        </w:rPr>
      </w:pPr>
    </w:p>
    <w:p w:rsidR="00BF20E7" w:rsidRDefault="00BF20E7" w:rsidP="00CD431C">
      <w:pPr>
        <w:pStyle w:val="Heading3"/>
        <w:rPr>
          <w:lang w:bidi="fa-IR"/>
        </w:rPr>
      </w:pPr>
      <w:bookmarkStart w:id="945" w:name="_Toc484340960"/>
      <w:bookmarkStart w:id="946" w:name="_Toc485893798"/>
      <w:r>
        <w:rPr>
          <w:lang w:bidi="fa-IR"/>
        </w:rPr>
        <w:t>Notes</w:t>
      </w:r>
      <w:bookmarkEnd w:id="945"/>
      <w:bookmarkEnd w:id="946"/>
    </w:p>
    <w:p w:rsidR="00BF20E7" w:rsidRDefault="00BF20E7" w:rsidP="00BF20E7">
      <w:pPr>
        <w:pStyle w:val="libFootnote"/>
        <w:rPr>
          <w:lang w:bidi="fa-IR"/>
        </w:rPr>
      </w:pPr>
      <w:r>
        <w:rPr>
          <w:lang w:bidi="fa-IR"/>
        </w:rPr>
        <w:t xml:space="preserve">1. </w:t>
      </w:r>
      <w:r>
        <w:rPr>
          <w:rtl/>
          <w:lang w:bidi="fa-IR"/>
        </w:rPr>
        <w:t>تحف العقول : 14</w:t>
      </w:r>
      <w:r>
        <w:rPr>
          <w:lang w:bidi="fa-IR"/>
        </w:rPr>
        <w:t xml:space="preserve"> .</w:t>
      </w:r>
    </w:p>
    <w:p w:rsidR="00BF20E7" w:rsidRDefault="00BF20E7" w:rsidP="00BF20E7">
      <w:pPr>
        <w:pStyle w:val="libFootnote"/>
        <w:rPr>
          <w:lang w:bidi="fa-IR"/>
        </w:rPr>
      </w:pPr>
      <w:r>
        <w:rPr>
          <w:lang w:bidi="fa-IR"/>
        </w:rPr>
        <w:t>2. Tuhaf al-Uqul, p. 14</w:t>
      </w:r>
    </w:p>
    <w:p w:rsidR="00BF20E7" w:rsidRDefault="00BF20E7" w:rsidP="00BF20E7">
      <w:pPr>
        <w:pStyle w:val="libFootnote"/>
        <w:rPr>
          <w:lang w:bidi="fa-IR"/>
        </w:rPr>
      </w:pPr>
      <w:r>
        <w:rPr>
          <w:lang w:bidi="fa-IR"/>
        </w:rPr>
        <w:t xml:space="preserve">3. </w:t>
      </w:r>
      <w:r>
        <w:rPr>
          <w:rtl/>
          <w:lang w:bidi="fa-IR"/>
        </w:rPr>
        <w:t>نهج البلاغة : الحكمة 179</w:t>
      </w:r>
      <w:r>
        <w:rPr>
          <w:lang w:bidi="fa-IR"/>
        </w:rPr>
        <w:t xml:space="preserve"> .</w:t>
      </w:r>
    </w:p>
    <w:p w:rsidR="00BF20E7" w:rsidRDefault="00BF20E7" w:rsidP="00BF20E7">
      <w:pPr>
        <w:pStyle w:val="libFootnote"/>
        <w:rPr>
          <w:lang w:bidi="fa-IR"/>
        </w:rPr>
      </w:pPr>
      <w:r>
        <w:rPr>
          <w:lang w:bidi="fa-IR"/>
        </w:rPr>
        <w:t>4. Nahj al-Balagha, Saying 179</w:t>
      </w:r>
    </w:p>
    <w:p w:rsidR="00BF20E7" w:rsidRDefault="00BF20E7" w:rsidP="00BF20E7">
      <w:pPr>
        <w:pStyle w:val="libFootnote"/>
        <w:rPr>
          <w:lang w:bidi="fa-IR"/>
        </w:rPr>
      </w:pPr>
      <w:r>
        <w:rPr>
          <w:lang w:bidi="fa-IR"/>
        </w:rPr>
        <w:t xml:space="preserve">5. </w:t>
      </w:r>
      <w:r>
        <w:rPr>
          <w:rtl/>
          <w:lang w:bidi="fa-IR"/>
        </w:rPr>
        <w:t>غرر الحكم : 887</w:t>
      </w:r>
      <w:r>
        <w:rPr>
          <w:lang w:bidi="fa-IR"/>
        </w:rPr>
        <w:t xml:space="preserve"> .</w:t>
      </w:r>
    </w:p>
    <w:p w:rsidR="00BF20E7" w:rsidRDefault="00BF20E7" w:rsidP="00BF20E7">
      <w:pPr>
        <w:pStyle w:val="libFootnote"/>
        <w:rPr>
          <w:lang w:bidi="fa-IR"/>
        </w:rPr>
      </w:pPr>
      <w:r>
        <w:rPr>
          <w:lang w:bidi="fa-IR"/>
        </w:rPr>
        <w:t>6. Ghurar al-Hikam, no. 887</w:t>
      </w:r>
    </w:p>
    <w:p w:rsidR="00BF20E7" w:rsidRDefault="00BF20E7" w:rsidP="00BF20E7">
      <w:pPr>
        <w:pStyle w:val="libFootnote"/>
        <w:rPr>
          <w:lang w:bidi="fa-IR"/>
        </w:rPr>
      </w:pPr>
      <w:r>
        <w:rPr>
          <w:lang w:bidi="fa-IR"/>
        </w:rPr>
        <w:t xml:space="preserve">7. </w:t>
      </w:r>
      <w:r>
        <w:rPr>
          <w:rtl/>
          <w:lang w:bidi="fa-IR"/>
        </w:rPr>
        <w:t>غرر الحكم : 7478</w:t>
      </w:r>
      <w:r>
        <w:rPr>
          <w:lang w:bidi="fa-IR"/>
        </w:rPr>
        <w:t xml:space="preserve"> .</w:t>
      </w:r>
    </w:p>
    <w:p w:rsidR="00BF20E7" w:rsidRDefault="00BF20E7" w:rsidP="00BF20E7">
      <w:pPr>
        <w:pStyle w:val="libFootnote"/>
        <w:rPr>
          <w:lang w:bidi="fa-IR"/>
        </w:rPr>
      </w:pPr>
      <w:r>
        <w:rPr>
          <w:lang w:bidi="fa-IR"/>
        </w:rPr>
        <w:t>8. Ibid. no. 7478</w:t>
      </w:r>
    </w:p>
    <w:p w:rsidR="00BF20E7" w:rsidRDefault="00BF20E7" w:rsidP="00BF20E7">
      <w:pPr>
        <w:pStyle w:val="libFootnote"/>
        <w:rPr>
          <w:lang w:bidi="fa-IR"/>
        </w:rPr>
      </w:pPr>
      <w:r>
        <w:rPr>
          <w:lang w:bidi="fa-IR"/>
        </w:rPr>
        <w:t xml:space="preserve">9. </w:t>
      </w:r>
      <w:r>
        <w:rPr>
          <w:rtl/>
          <w:lang w:bidi="fa-IR"/>
        </w:rPr>
        <w:t>غرر الحكم : 1718</w:t>
      </w:r>
      <w:r>
        <w:rPr>
          <w:lang w:bidi="fa-IR"/>
        </w:rPr>
        <w:t xml:space="preserve"> .</w:t>
      </w:r>
    </w:p>
    <w:p w:rsidR="00BF20E7" w:rsidRDefault="00BF20E7" w:rsidP="00BF20E7">
      <w:pPr>
        <w:pStyle w:val="libFootnote"/>
        <w:rPr>
          <w:lang w:bidi="fa-IR"/>
        </w:rPr>
      </w:pPr>
      <w:r>
        <w:rPr>
          <w:lang w:bidi="fa-IR"/>
        </w:rPr>
        <w:t>10. Ibid. no. 1718</w:t>
      </w:r>
    </w:p>
    <w:p w:rsidR="00BF20E7" w:rsidRDefault="00BF20E7" w:rsidP="00BF20E7">
      <w:pPr>
        <w:pStyle w:val="libFootnote"/>
        <w:rPr>
          <w:lang w:bidi="fa-IR"/>
        </w:rPr>
      </w:pPr>
      <w:r>
        <w:rPr>
          <w:lang w:bidi="fa-IR"/>
        </w:rPr>
        <w:t xml:space="preserve">11. </w:t>
      </w:r>
      <w:r>
        <w:rPr>
          <w:rtl/>
          <w:lang w:bidi="fa-IR"/>
        </w:rPr>
        <w:t>بحار الأنوار : 77 / 208 / 1</w:t>
      </w:r>
      <w:r>
        <w:rPr>
          <w:lang w:bidi="fa-IR"/>
        </w:rPr>
        <w:t xml:space="preserve"> .</w:t>
      </w:r>
    </w:p>
    <w:p w:rsidR="00BF20E7" w:rsidRDefault="00BF20E7" w:rsidP="00BF20E7">
      <w:pPr>
        <w:pStyle w:val="libFootnote"/>
        <w:rPr>
          <w:lang w:bidi="fa-IR"/>
        </w:rPr>
      </w:pPr>
      <w:r>
        <w:rPr>
          <w:lang w:bidi="fa-IR"/>
        </w:rPr>
        <w:t>12. Bihar al-Anwar, v. 77, p. 208, no. 1</w:t>
      </w:r>
    </w:p>
    <w:p w:rsidR="00BF20E7" w:rsidRDefault="00BF20E7" w:rsidP="00BF20E7">
      <w:pPr>
        <w:pStyle w:val="libFootnote"/>
        <w:rPr>
          <w:lang w:bidi="fa-IR"/>
        </w:rPr>
      </w:pPr>
      <w:r>
        <w:rPr>
          <w:lang w:bidi="fa-IR"/>
        </w:rPr>
        <w:t xml:space="preserve">13.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14. Nahj al-Balagha, Letter 31</w:t>
      </w:r>
    </w:p>
    <w:p w:rsidR="00BF20E7" w:rsidRDefault="00BF20E7" w:rsidP="00BF20E7">
      <w:pPr>
        <w:pStyle w:val="libFootnote"/>
        <w:rPr>
          <w:lang w:bidi="fa-IR"/>
        </w:rPr>
      </w:pPr>
      <w:r>
        <w:rPr>
          <w:lang w:bidi="fa-IR"/>
        </w:rPr>
        <w:t xml:space="preserve">15. </w:t>
      </w:r>
      <w:r>
        <w:rPr>
          <w:rtl/>
          <w:lang w:bidi="fa-IR"/>
        </w:rPr>
        <w:t>بحار الأنوار : 78 / 10 / 68</w:t>
      </w:r>
      <w:r>
        <w:rPr>
          <w:lang w:bidi="fa-IR"/>
        </w:rPr>
        <w:t xml:space="preserve"> .</w:t>
      </w:r>
    </w:p>
    <w:p w:rsidR="00BF20E7" w:rsidRDefault="00BF20E7" w:rsidP="00BF20E7">
      <w:pPr>
        <w:pStyle w:val="libFootnote"/>
        <w:rPr>
          <w:lang w:bidi="fa-IR"/>
        </w:rPr>
      </w:pPr>
      <w:r>
        <w:rPr>
          <w:lang w:bidi="fa-IR"/>
        </w:rPr>
        <w:t>16. Bihar al-Anwar, v. 78, p. 10, no. 68</w:t>
      </w:r>
    </w:p>
    <w:p w:rsidR="00BF20E7" w:rsidRDefault="00BF20E7" w:rsidP="00BF20E7">
      <w:pPr>
        <w:pStyle w:val="libFootnote"/>
        <w:rPr>
          <w:lang w:bidi="fa-IR"/>
        </w:rPr>
      </w:pPr>
      <w:r>
        <w:rPr>
          <w:lang w:bidi="fa-IR"/>
        </w:rPr>
        <w:t xml:space="preserve">17. </w:t>
      </w:r>
      <w:r>
        <w:rPr>
          <w:rtl/>
          <w:lang w:bidi="fa-IR"/>
        </w:rPr>
        <w:t>بحار الأنوار : 77 / 212 / 1</w:t>
      </w:r>
      <w:r>
        <w:rPr>
          <w:lang w:bidi="fa-IR"/>
        </w:rPr>
        <w:t xml:space="preserve"> .</w:t>
      </w:r>
    </w:p>
    <w:p w:rsidR="00BF20E7" w:rsidRDefault="00BF20E7" w:rsidP="00BF20E7">
      <w:pPr>
        <w:pStyle w:val="libFootnote"/>
        <w:rPr>
          <w:lang w:bidi="fa-IR"/>
        </w:rPr>
      </w:pPr>
      <w:r>
        <w:rPr>
          <w:lang w:bidi="fa-IR"/>
        </w:rPr>
        <w:t>18. Ibid. v. 77, p. 212, no. 1</w:t>
      </w:r>
    </w:p>
    <w:p w:rsidR="00BF20E7" w:rsidRDefault="00BF20E7" w:rsidP="00BF20E7">
      <w:pPr>
        <w:pStyle w:val="libFootnote"/>
        <w:rPr>
          <w:lang w:bidi="fa-IR"/>
        </w:rPr>
      </w:pPr>
      <w:r>
        <w:rPr>
          <w:lang w:bidi="fa-IR"/>
        </w:rPr>
        <w:t xml:space="preserve">19. </w:t>
      </w:r>
      <w:r>
        <w:rPr>
          <w:rtl/>
          <w:lang w:bidi="fa-IR"/>
        </w:rPr>
        <w:t>غرر الحكم : 4975</w:t>
      </w:r>
      <w:r>
        <w:rPr>
          <w:lang w:bidi="fa-IR"/>
        </w:rPr>
        <w:t xml:space="preserve"> .</w:t>
      </w:r>
    </w:p>
    <w:p w:rsidR="00BF20E7" w:rsidRDefault="00BF20E7" w:rsidP="00BF20E7">
      <w:pPr>
        <w:pStyle w:val="libFootnote"/>
        <w:rPr>
          <w:lang w:bidi="fa-IR"/>
        </w:rPr>
      </w:pPr>
      <w:r>
        <w:rPr>
          <w:lang w:bidi="fa-IR"/>
        </w:rPr>
        <w:t>20. Ghurar al-Hikam, no. 4975</w:t>
      </w:r>
    </w:p>
    <w:p w:rsidR="00BF20E7" w:rsidRDefault="00BF20E7" w:rsidP="00BF20E7">
      <w:pPr>
        <w:pStyle w:val="libFootnote"/>
        <w:rPr>
          <w:lang w:bidi="fa-IR"/>
        </w:rPr>
      </w:pPr>
      <w:r>
        <w:rPr>
          <w:lang w:bidi="fa-IR"/>
        </w:rPr>
        <w:t xml:space="preserve">21. </w:t>
      </w:r>
      <w:r>
        <w:rPr>
          <w:rtl/>
          <w:lang w:bidi="fa-IR"/>
        </w:rPr>
        <w:t>نهج البلاغة : الكتاب 58</w:t>
      </w:r>
      <w:r>
        <w:rPr>
          <w:lang w:bidi="fa-IR"/>
        </w:rPr>
        <w:t xml:space="preserve"> .</w:t>
      </w:r>
    </w:p>
    <w:p w:rsidR="00BF20E7" w:rsidRDefault="00BF20E7" w:rsidP="00BF20E7">
      <w:pPr>
        <w:pStyle w:val="libFootnote"/>
        <w:rPr>
          <w:lang w:bidi="fa-IR"/>
        </w:rPr>
      </w:pPr>
      <w:r>
        <w:rPr>
          <w:lang w:bidi="fa-IR"/>
        </w:rPr>
        <w:t>22. Nahj al-Balagha, Letter 58</w:t>
      </w:r>
    </w:p>
    <w:p w:rsidR="00BF20E7" w:rsidRDefault="00BF20E7" w:rsidP="00BF20E7">
      <w:pPr>
        <w:pStyle w:val="libFootnote"/>
        <w:rPr>
          <w:lang w:bidi="fa-IR"/>
        </w:rPr>
      </w:pPr>
      <w:r>
        <w:rPr>
          <w:lang w:bidi="fa-IR"/>
        </w:rPr>
        <w:t xml:space="preserve">23.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24. Ibid. Letter 53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947" w:name="_Toc484340961"/>
      <w:bookmarkStart w:id="948" w:name="_Toc485893799"/>
      <w:r>
        <w:rPr>
          <w:lang w:bidi="fa-IR"/>
        </w:rPr>
        <w:lastRenderedPageBreak/>
        <w:t xml:space="preserve">353 - </w:t>
      </w:r>
      <w:r>
        <w:rPr>
          <w:rtl/>
          <w:lang w:bidi="fa-IR"/>
        </w:rPr>
        <w:t>اللِّسان‏</w:t>
      </w:r>
      <w:bookmarkEnd w:id="947"/>
      <w:bookmarkEnd w:id="948"/>
    </w:p>
    <w:p w:rsidR="00BF20E7" w:rsidRDefault="00BF20E7" w:rsidP="005F6981">
      <w:pPr>
        <w:pStyle w:val="Heading1Center"/>
        <w:rPr>
          <w:lang w:bidi="fa-IR"/>
        </w:rPr>
      </w:pPr>
      <w:bookmarkStart w:id="949" w:name="_Toc484340962"/>
      <w:bookmarkStart w:id="950" w:name="_Toc485893800"/>
      <w:r>
        <w:rPr>
          <w:lang w:bidi="fa-IR"/>
        </w:rPr>
        <w:t>353. THE TONGUE</w:t>
      </w:r>
      <w:bookmarkEnd w:id="949"/>
      <w:bookmarkEnd w:id="950"/>
    </w:p>
    <w:p w:rsidR="00BF20E7" w:rsidRDefault="00BF20E7" w:rsidP="005F6981">
      <w:pPr>
        <w:pStyle w:val="Heading2Center"/>
        <w:rPr>
          <w:lang w:bidi="fa-IR"/>
        </w:rPr>
      </w:pPr>
      <w:bookmarkStart w:id="951" w:name="_Toc484340963"/>
      <w:bookmarkStart w:id="952" w:name="_Toc485893801"/>
      <w:r>
        <w:rPr>
          <w:lang w:bidi="fa-IR"/>
        </w:rPr>
        <w:t xml:space="preserve">1627 - </w:t>
      </w:r>
      <w:r>
        <w:rPr>
          <w:rtl/>
          <w:lang w:bidi="fa-IR"/>
        </w:rPr>
        <w:t>قِيمَةُ اللِّسانِ‏</w:t>
      </w:r>
      <w:bookmarkEnd w:id="951"/>
      <w:bookmarkEnd w:id="952"/>
    </w:p>
    <w:p w:rsidR="00BF20E7" w:rsidRDefault="00BF20E7" w:rsidP="005F6981">
      <w:pPr>
        <w:pStyle w:val="Heading2Center"/>
        <w:rPr>
          <w:lang w:bidi="fa-IR"/>
        </w:rPr>
      </w:pPr>
      <w:bookmarkStart w:id="953" w:name="_Toc484340964"/>
      <w:bookmarkStart w:id="954" w:name="_Toc485893802"/>
      <w:r>
        <w:rPr>
          <w:lang w:bidi="fa-IR"/>
        </w:rPr>
        <w:t>1627. THE VALUE OF THE TONGUE</w:t>
      </w:r>
      <w:bookmarkEnd w:id="953"/>
      <w:bookmarkEnd w:id="954"/>
    </w:p>
    <w:p w:rsidR="00BF20E7" w:rsidRDefault="00BF20E7" w:rsidP="00CD431C">
      <w:pPr>
        <w:pStyle w:val="libAr"/>
        <w:rPr>
          <w:lang w:bidi="fa-IR"/>
        </w:rPr>
      </w:pPr>
      <w:r w:rsidRPr="00C65E9C">
        <w:rPr>
          <w:rStyle w:val="libBold1Char"/>
          <w:rFonts w:hint="cs"/>
          <w:rtl/>
        </w:rPr>
        <w:t>5664.</w:t>
      </w:r>
      <w:r>
        <w:rPr>
          <w:rtl/>
          <w:lang w:bidi="fa-IR"/>
        </w:rPr>
        <w:t xml:space="preserve"> رسولُ اللَّهِ صلى اللَّه عليه وآله : الجَمالُ في اللِّسانِ .</w:t>
      </w:r>
      <w:r>
        <w:rPr>
          <w:rStyle w:val="libFootnotenumChar"/>
          <w:rFonts w:hint="cs"/>
          <w:rtl/>
        </w:rPr>
        <w:t>1</w:t>
      </w:r>
    </w:p>
    <w:p w:rsidR="00BF20E7" w:rsidRDefault="00BF20E7" w:rsidP="00BF20E7">
      <w:pPr>
        <w:pStyle w:val="libNormal"/>
        <w:rPr>
          <w:lang w:bidi="fa-IR"/>
        </w:rPr>
      </w:pPr>
      <w:r w:rsidRPr="00C65E9C">
        <w:rPr>
          <w:rStyle w:val="libBold1Char"/>
        </w:rPr>
        <w:t>5664.</w:t>
      </w:r>
      <w:r>
        <w:rPr>
          <w:lang w:bidi="fa-IR"/>
        </w:rPr>
        <w:t xml:space="preserve"> The Prophet </w:t>
      </w:r>
      <w:r>
        <w:t>(SAWA)</w:t>
      </w:r>
      <w:r>
        <w:rPr>
          <w:lang w:bidi="fa-IR"/>
        </w:rPr>
        <w:t xml:space="preserve"> said, 'Beauty is in the tongue.' </w:t>
      </w:r>
      <w:r>
        <w:rPr>
          <w:rStyle w:val="libFootnotenumChar"/>
        </w:rPr>
        <w:t>2</w:t>
      </w:r>
    </w:p>
    <w:p w:rsidR="00BF20E7" w:rsidRDefault="00BF20E7" w:rsidP="00CD431C">
      <w:pPr>
        <w:pStyle w:val="libAr"/>
        <w:rPr>
          <w:lang w:bidi="fa-IR"/>
        </w:rPr>
      </w:pPr>
      <w:r w:rsidRPr="00C65E9C">
        <w:rPr>
          <w:rStyle w:val="libBold1Char"/>
          <w:rFonts w:hint="cs"/>
          <w:rtl/>
        </w:rPr>
        <w:t>5665.</w:t>
      </w:r>
      <w:r>
        <w:rPr>
          <w:rtl/>
          <w:lang w:bidi="fa-IR"/>
        </w:rPr>
        <w:t xml:space="preserve"> رسولُ اللَّهِ صلى اللَّه عليه وآله : ذَلاقَةُ اللِّسانِ رأسُ المالِ .</w:t>
      </w:r>
      <w:r>
        <w:rPr>
          <w:rStyle w:val="libFootnotenumChar"/>
          <w:rFonts w:hint="cs"/>
          <w:rtl/>
        </w:rPr>
        <w:t>3</w:t>
      </w:r>
    </w:p>
    <w:p w:rsidR="00BF20E7" w:rsidRDefault="00BF20E7" w:rsidP="00BF20E7">
      <w:pPr>
        <w:pStyle w:val="libNormal"/>
        <w:rPr>
          <w:lang w:bidi="fa-IR"/>
        </w:rPr>
      </w:pPr>
      <w:r w:rsidRPr="00C65E9C">
        <w:rPr>
          <w:rStyle w:val="libBold1Char"/>
        </w:rPr>
        <w:t>5665.</w:t>
      </w:r>
      <w:r>
        <w:rPr>
          <w:lang w:bidi="fa-IR"/>
        </w:rPr>
        <w:t xml:space="preserve"> The Prophet </w:t>
      </w:r>
      <w:r>
        <w:t>(SAWA)</w:t>
      </w:r>
      <w:r>
        <w:rPr>
          <w:lang w:bidi="fa-IR"/>
        </w:rPr>
        <w:t xml:space="preserve"> said, 'Eloquence of the tongue is a person's capital.' </w:t>
      </w:r>
      <w:r>
        <w:rPr>
          <w:rStyle w:val="libFootnotenumChar"/>
        </w:rPr>
        <w:t>4</w:t>
      </w:r>
    </w:p>
    <w:p w:rsidR="00BF20E7" w:rsidRDefault="00BF20E7" w:rsidP="00CD431C">
      <w:pPr>
        <w:pStyle w:val="libAr"/>
        <w:rPr>
          <w:lang w:bidi="fa-IR"/>
        </w:rPr>
      </w:pPr>
      <w:r w:rsidRPr="00C65E9C">
        <w:rPr>
          <w:rStyle w:val="libBold1Char"/>
          <w:rFonts w:hint="cs"/>
          <w:rtl/>
        </w:rPr>
        <w:t>5666.</w:t>
      </w:r>
      <w:r>
        <w:rPr>
          <w:rtl/>
          <w:lang w:bidi="fa-IR"/>
        </w:rPr>
        <w:t xml:space="preserve"> الإمامُ عليٌّ عليه السلام : اللِّسانُ مِيزانُ الإنسانِ .</w:t>
      </w:r>
      <w:r>
        <w:rPr>
          <w:rStyle w:val="libFootnotenumChar"/>
          <w:rFonts w:hint="cs"/>
          <w:rtl/>
        </w:rPr>
        <w:t>5</w:t>
      </w:r>
    </w:p>
    <w:p w:rsidR="00BF20E7" w:rsidRDefault="00BF20E7" w:rsidP="00BF20E7">
      <w:pPr>
        <w:pStyle w:val="libNormal"/>
        <w:rPr>
          <w:lang w:bidi="fa-IR"/>
        </w:rPr>
      </w:pPr>
      <w:r w:rsidRPr="00C65E9C">
        <w:rPr>
          <w:rStyle w:val="libBold1Char"/>
        </w:rPr>
        <w:t>5666.</w:t>
      </w:r>
      <w:r>
        <w:rPr>
          <w:lang w:bidi="fa-IR"/>
        </w:rPr>
        <w:t xml:space="preserve"> Imam Ali </w:t>
      </w:r>
      <w:r>
        <w:t>(AS)</w:t>
      </w:r>
      <w:r>
        <w:rPr>
          <w:lang w:bidi="fa-IR"/>
        </w:rPr>
        <w:t xml:space="preserve"> said, 'The tongue is a human's scale.' </w:t>
      </w:r>
      <w:r>
        <w:rPr>
          <w:rStyle w:val="libFootnotenumChar"/>
        </w:rPr>
        <w:t>6</w:t>
      </w:r>
    </w:p>
    <w:p w:rsidR="00BF20E7" w:rsidRDefault="00BF20E7" w:rsidP="00CD431C">
      <w:pPr>
        <w:pStyle w:val="libAr"/>
        <w:rPr>
          <w:lang w:bidi="fa-IR"/>
        </w:rPr>
      </w:pPr>
      <w:r w:rsidRPr="00C65E9C">
        <w:rPr>
          <w:rStyle w:val="libBold1Char"/>
          <w:rFonts w:hint="cs"/>
          <w:rtl/>
        </w:rPr>
        <w:t>5667.</w:t>
      </w:r>
      <w:r>
        <w:rPr>
          <w:rtl/>
          <w:lang w:bidi="fa-IR"/>
        </w:rPr>
        <w:t xml:space="preserve"> الإمامُ عليٌّ عليه السلام : الإنسانُ لُبُّهُ لِسانُهُ ، وعَقلُهُ دِينُهُ .</w:t>
      </w:r>
      <w:r>
        <w:rPr>
          <w:rStyle w:val="libFootnotenumChar"/>
          <w:rFonts w:hint="cs"/>
          <w:rtl/>
        </w:rPr>
        <w:t>7</w:t>
      </w:r>
    </w:p>
    <w:p w:rsidR="00BF20E7" w:rsidRDefault="00BF20E7" w:rsidP="00BF20E7">
      <w:pPr>
        <w:pStyle w:val="libNormal"/>
        <w:rPr>
          <w:lang w:bidi="fa-IR"/>
        </w:rPr>
      </w:pPr>
      <w:r w:rsidRPr="00C65E9C">
        <w:rPr>
          <w:rStyle w:val="libBold1Char"/>
        </w:rPr>
        <w:t>5667.</w:t>
      </w:r>
      <w:r>
        <w:rPr>
          <w:lang w:bidi="fa-IR"/>
        </w:rPr>
        <w:t xml:space="preserve"> Imam Ali </w:t>
      </w:r>
      <w:r>
        <w:t>(AS)</w:t>
      </w:r>
      <w:r>
        <w:rPr>
          <w:lang w:bidi="fa-IR"/>
        </w:rPr>
        <w:t xml:space="preserve"> said, 'The core of a human is his tongue and his intellect is his religion.' </w:t>
      </w:r>
      <w:r>
        <w:rPr>
          <w:rStyle w:val="libFootnotenumChar"/>
        </w:rPr>
        <w:t>8</w:t>
      </w:r>
    </w:p>
    <w:p w:rsidR="00BF20E7" w:rsidRDefault="00BF20E7" w:rsidP="00CD431C">
      <w:pPr>
        <w:pStyle w:val="libAr"/>
        <w:rPr>
          <w:lang w:bidi="fa-IR"/>
        </w:rPr>
      </w:pPr>
      <w:r w:rsidRPr="00C65E9C">
        <w:rPr>
          <w:rStyle w:val="libBold1Char"/>
          <w:rFonts w:hint="cs"/>
          <w:rtl/>
        </w:rPr>
        <w:t>5668.</w:t>
      </w:r>
      <w:r>
        <w:rPr>
          <w:rtl/>
          <w:lang w:bidi="fa-IR"/>
        </w:rPr>
        <w:t xml:space="preserve"> الإمامُ عليٌّ عليه السلام : تَكَلّموا تُعرَفوا ؛ فإنّ المَرءَ مَخبوءٌ تَحتَ لِسانِهِ .</w:t>
      </w:r>
      <w:r>
        <w:rPr>
          <w:rStyle w:val="libFootnotenumChar"/>
          <w:rFonts w:hint="cs"/>
          <w:rtl/>
        </w:rPr>
        <w:t>9</w:t>
      </w:r>
    </w:p>
    <w:p w:rsidR="00BF20E7" w:rsidRDefault="00BF20E7" w:rsidP="00BF20E7">
      <w:pPr>
        <w:pStyle w:val="libNormal"/>
        <w:rPr>
          <w:lang w:bidi="fa-IR"/>
        </w:rPr>
      </w:pPr>
      <w:r w:rsidRPr="00C65E9C">
        <w:rPr>
          <w:rStyle w:val="libBold1Char"/>
        </w:rPr>
        <w:t>5668.</w:t>
      </w:r>
      <w:r>
        <w:rPr>
          <w:lang w:bidi="fa-IR"/>
        </w:rPr>
        <w:t xml:space="preserve"> Imam Ali </w:t>
      </w:r>
      <w:r>
        <w:t>(AS)</w:t>
      </w:r>
      <w:r>
        <w:rPr>
          <w:lang w:bidi="fa-IR"/>
        </w:rPr>
        <w:t xml:space="preserve"> said, 'Speak and you will be known, for a person is hidden under his tongue.' </w:t>
      </w:r>
      <w:r>
        <w:rPr>
          <w:rStyle w:val="libFootnotenumChar"/>
        </w:rPr>
        <w:t>10</w:t>
      </w:r>
    </w:p>
    <w:p w:rsidR="00BF20E7" w:rsidRDefault="00BF20E7" w:rsidP="00CD431C">
      <w:pPr>
        <w:pStyle w:val="libAr"/>
        <w:rPr>
          <w:lang w:bidi="fa-IR"/>
        </w:rPr>
      </w:pPr>
      <w:r w:rsidRPr="00C65E9C">
        <w:rPr>
          <w:rStyle w:val="libBold1Char"/>
          <w:rFonts w:hint="cs"/>
          <w:rtl/>
        </w:rPr>
        <w:t>5669.</w:t>
      </w:r>
      <w:r>
        <w:rPr>
          <w:rtl/>
          <w:lang w:bidi="fa-IR"/>
        </w:rPr>
        <w:t xml:space="preserve"> الإمامُ عليٌّ عليه السلام : لِسانُكَ تَرجُمانُ عَقلِكَ .</w:t>
      </w:r>
      <w:r>
        <w:rPr>
          <w:rStyle w:val="libFootnotenumChar"/>
          <w:rFonts w:hint="cs"/>
          <w:rtl/>
        </w:rPr>
        <w:t>11</w:t>
      </w:r>
    </w:p>
    <w:p w:rsidR="00BF20E7" w:rsidRDefault="00BF20E7" w:rsidP="00BF20E7">
      <w:pPr>
        <w:pStyle w:val="libNormal"/>
        <w:rPr>
          <w:lang w:bidi="fa-IR"/>
        </w:rPr>
      </w:pPr>
      <w:r w:rsidRPr="00C65E9C">
        <w:rPr>
          <w:rStyle w:val="libBold1Char"/>
        </w:rPr>
        <w:t>5669.</w:t>
      </w:r>
      <w:r>
        <w:rPr>
          <w:lang w:bidi="fa-IR"/>
        </w:rPr>
        <w:t xml:space="preserve"> Imam Ali </w:t>
      </w:r>
      <w:r>
        <w:t>(AS)</w:t>
      </w:r>
      <w:r>
        <w:rPr>
          <w:lang w:bidi="fa-IR"/>
        </w:rPr>
        <w:t xml:space="preserve"> said, 'Your tongue is the interpreter of your intellect.' </w:t>
      </w:r>
      <w:r>
        <w:rPr>
          <w:rStyle w:val="libFootnotenumChar"/>
        </w:rPr>
        <w:t>12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الكلام : باب 1612</w:t>
      </w:r>
      <w:r>
        <w:rPr>
          <w:lang w:bidi="fa-IR"/>
        </w:rPr>
        <w:t xml:space="preserve"> .</w:t>
      </w:r>
    </w:p>
    <w:p w:rsidR="00BF20E7" w:rsidRDefault="00BF20E7" w:rsidP="00C65E9C">
      <w:pPr>
        <w:pStyle w:val="libBold2"/>
        <w:rPr>
          <w:lang w:bidi="fa-IR"/>
        </w:rPr>
      </w:pPr>
      <w:r>
        <w:t>(See also: SPEAKING: section 1612)</w:t>
      </w:r>
    </w:p>
    <w:p w:rsidR="00BF20E7" w:rsidRDefault="00BF20E7" w:rsidP="00BF20E7">
      <w:pPr>
        <w:pStyle w:val="libNormal"/>
        <w:rPr>
          <w:lang w:bidi="fa-IR"/>
        </w:rPr>
      </w:pPr>
    </w:p>
    <w:p w:rsidR="00BF20E7" w:rsidRDefault="00BF20E7" w:rsidP="00CD431C">
      <w:pPr>
        <w:pStyle w:val="Heading3"/>
        <w:rPr>
          <w:lang w:bidi="fa-IR"/>
        </w:rPr>
      </w:pPr>
      <w:bookmarkStart w:id="955" w:name="_Toc484340965"/>
      <w:bookmarkStart w:id="956" w:name="_Toc485893803"/>
      <w:r>
        <w:rPr>
          <w:lang w:bidi="fa-IR"/>
        </w:rPr>
        <w:t>Notes</w:t>
      </w:r>
      <w:bookmarkEnd w:id="955"/>
      <w:bookmarkEnd w:id="956"/>
    </w:p>
    <w:p w:rsidR="00BF20E7" w:rsidRDefault="00BF20E7" w:rsidP="00BF20E7">
      <w:pPr>
        <w:pStyle w:val="libFootnote"/>
        <w:rPr>
          <w:lang w:bidi="fa-IR"/>
        </w:rPr>
      </w:pPr>
      <w:r>
        <w:rPr>
          <w:lang w:bidi="fa-IR"/>
        </w:rPr>
        <w:t xml:space="preserve">1. </w:t>
      </w:r>
      <w:r>
        <w:rPr>
          <w:rtl/>
          <w:lang w:bidi="fa-IR"/>
        </w:rPr>
        <w:t>تحف العقول : 37</w:t>
      </w:r>
      <w:r>
        <w:rPr>
          <w:lang w:bidi="fa-IR"/>
        </w:rPr>
        <w:t xml:space="preserve"> .</w:t>
      </w:r>
    </w:p>
    <w:p w:rsidR="00BF20E7" w:rsidRDefault="00BF20E7" w:rsidP="00BF20E7">
      <w:pPr>
        <w:pStyle w:val="libFootnote"/>
        <w:rPr>
          <w:lang w:bidi="fa-IR"/>
        </w:rPr>
      </w:pPr>
      <w:r>
        <w:rPr>
          <w:lang w:bidi="fa-IR"/>
        </w:rPr>
        <w:t>2. Tuhaf al-Uqul, no. 37</w:t>
      </w:r>
    </w:p>
    <w:p w:rsidR="00BF20E7" w:rsidRDefault="00BF20E7" w:rsidP="00BF20E7">
      <w:pPr>
        <w:pStyle w:val="libFootnote"/>
        <w:rPr>
          <w:lang w:bidi="fa-IR"/>
        </w:rPr>
      </w:pPr>
      <w:r>
        <w:rPr>
          <w:lang w:bidi="fa-IR"/>
        </w:rPr>
        <w:t xml:space="preserve">3. </w:t>
      </w:r>
      <w:r>
        <w:rPr>
          <w:rtl/>
          <w:lang w:bidi="fa-IR"/>
        </w:rPr>
        <w:t>جامع الأخبار : 247 / 631</w:t>
      </w:r>
      <w:r>
        <w:rPr>
          <w:lang w:bidi="fa-IR"/>
        </w:rPr>
        <w:t xml:space="preserve"> .</w:t>
      </w:r>
    </w:p>
    <w:p w:rsidR="00BF20E7" w:rsidRDefault="00BF20E7" w:rsidP="00BF20E7">
      <w:pPr>
        <w:pStyle w:val="libFootnote"/>
        <w:rPr>
          <w:lang w:bidi="fa-IR"/>
        </w:rPr>
      </w:pPr>
      <w:r>
        <w:rPr>
          <w:lang w:bidi="fa-IR"/>
        </w:rPr>
        <w:t>4. Jami al-Akhbar, p. 247, no. 631</w:t>
      </w:r>
    </w:p>
    <w:p w:rsidR="00BF20E7" w:rsidRDefault="00BF20E7" w:rsidP="00BF20E7">
      <w:pPr>
        <w:pStyle w:val="libFootnote"/>
        <w:rPr>
          <w:lang w:bidi="fa-IR"/>
        </w:rPr>
      </w:pPr>
      <w:r>
        <w:rPr>
          <w:lang w:bidi="fa-IR"/>
        </w:rPr>
        <w:t xml:space="preserve">5. </w:t>
      </w:r>
      <w:r>
        <w:rPr>
          <w:rtl/>
          <w:lang w:bidi="fa-IR"/>
        </w:rPr>
        <w:t>غرر الحكم : 1282</w:t>
      </w:r>
      <w:r>
        <w:rPr>
          <w:lang w:bidi="fa-IR"/>
        </w:rPr>
        <w:t xml:space="preserve"> .</w:t>
      </w:r>
    </w:p>
    <w:p w:rsidR="00BF20E7" w:rsidRDefault="00BF20E7" w:rsidP="00BF20E7">
      <w:pPr>
        <w:pStyle w:val="libFootnote"/>
        <w:rPr>
          <w:lang w:bidi="fa-IR"/>
        </w:rPr>
      </w:pPr>
      <w:r>
        <w:rPr>
          <w:lang w:bidi="fa-IR"/>
        </w:rPr>
        <w:t>6. Ghurar al-Hikam, no. 1282</w:t>
      </w:r>
    </w:p>
    <w:p w:rsidR="00BF20E7" w:rsidRDefault="00BF20E7" w:rsidP="00BF20E7">
      <w:pPr>
        <w:pStyle w:val="libFootnote"/>
        <w:rPr>
          <w:lang w:bidi="fa-IR"/>
        </w:rPr>
      </w:pPr>
      <w:r>
        <w:rPr>
          <w:lang w:bidi="fa-IR"/>
        </w:rPr>
        <w:t xml:space="preserve">7. </w:t>
      </w:r>
      <w:r>
        <w:rPr>
          <w:rtl/>
          <w:lang w:bidi="fa-IR"/>
        </w:rPr>
        <w:t>بحار الأنوار : 78 / 56 / 119</w:t>
      </w:r>
      <w:r>
        <w:rPr>
          <w:lang w:bidi="fa-IR"/>
        </w:rPr>
        <w:t xml:space="preserve"> .</w:t>
      </w:r>
    </w:p>
    <w:p w:rsidR="00BF20E7" w:rsidRDefault="00BF20E7" w:rsidP="00BF20E7">
      <w:pPr>
        <w:pStyle w:val="libFootnote"/>
        <w:rPr>
          <w:lang w:bidi="fa-IR"/>
        </w:rPr>
      </w:pPr>
      <w:r>
        <w:rPr>
          <w:lang w:bidi="fa-IR"/>
        </w:rPr>
        <w:t>8. Bihar al-Anwar, v. 78, p. 56, no. 119</w:t>
      </w:r>
    </w:p>
    <w:p w:rsidR="00BF20E7" w:rsidRDefault="00BF20E7" w:rsidP="00BF20E7">
      <w:pPr>
        <w:pStyle w:val="libFootnote"/>
        <w:rPr>
          <w:lang w:bidi="fa-IR"/>
        </w:rPr>
      </w:pPr>
      <w:r>
        <w:rPr>
          <w:lang w:bidi="fa-IR"/>
        </w:rPr>
        <w:t xml:space="preserve">9. </w:t>
      </w:r>
      <w:r>
        <w:rPr>
          <w:rtl/>
          <w:lang w:bidi="fa-IR"/>
        </w:rPr>
        <w:t>نهج البلاغة : الحكمة 392</w:t>
      </w:r>
      <w:r>
        <w:rPr>
          <w:lang w:bidi="fa-IR"/>
        </w:rPr>
        <w:t xml:space="preserve"> .</w:t>
      </w:r>
    </w:p>
    <w:p w:rsidR="00BF20E7" w:rsidRDefault="00BF20E7" w:rsidP="00BF20E7">
      <w:pPr>
        <w:pStyle w:val="libFootnote"/>
        <w:rPr>
          <w:lang w:bidi="fa-IR"/>
        </w:rPr>
      </w:pPr>
      <w:r>
        <w:rPr>
          <w:lang w:bidi="fa-IR"/>
        </w:rPr>
        <w:t>10. Nahj al-Balagha, Saying 392</w:t>
      </w:r>
    </w:p>
    <w:p w:rsidR="00BF20E7" w:rsidRDefault="00BF20E7" w:rsidP="00BF20E7">
      <w:pPr>
        <w:pStyle w:val="libFootnote"/>
        <w:rPr>
          <w:lang w:bidi="fa-IR"/>
        </w:rPr>
      </w:pPr>
      <w:r>
        <w:rPr>
          <w:lang w:bidi="fa-IR"/>
        </w:rPr>
        <w:t xml:space="preserve">11. </w:t>
      </w:r>
      <w:r>
        <w:rPr>
          <w:rtl/>
          <w:lang w:bidi="fa-IR"/>
        </w:rPr>
        <w:t>بحار الأنوار : 77 / 231 / 2</w:t>
      </w:r>
      <w:r>
        <w:rPr>
          <w:lang w:bidi="fa-IR"/>
        </w:rPr>
        <w:t xml:space="preserve"> .</w:t>
      </w:r>
    </w:p>
    <w:p w:rsidR="00BF20E7" w:rsidRDefault="00BF20E7" w:rsidP="00BF20E7">
      <w:pPr>
        <w:pStyle w:val="libFootnote"/>
        <w:rPr>
          <w:lang w:bidi="fa-IR"/>
        </w:rPr>
      </w:pPr>
      <w:r>
        <w:rPr>
          <w:lang w:bidi="fa-IR"/>
        </w:rPr>
        <w:t>12. Bihar al-Anwar, v. 77, p. 231, no. 2</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957" w:name="_Toc484340966"/>
      <w:bookmarkStart w:id="958" w:name="_Toc485893804"/>
      <w:r>
        <w:rPr>
          <w:lang w:bidi="fa-IR"/>
        </w:rPr>
        <w:lastRenderedPageBreak/>
        <w:t xml:space="preserve">1628 - </w:t>
      </w:r>
      <w:r>
        <w:rPr>
          <w:rtl/>
          <w:lang w:bidi="fa-IR"/>
        </w:rPr>
        <w:t>سَلامَةُ الإنسانِ في حِفظِ اللِّسانِ‏</w:t>
      </w:r>
      <w:bookmarkEnd w:id="957"/>
      <w:bookmarkEnd w:id="958"/>
    </w:p>
    <w:p w:rsidR="00BF20E7" w:rsidRDefault="00BF20E7" w:rsidP="005F6981">
      <w:pPr>
        <w:pStyle w:val="Heading2Center"/>
        <w:rPr>
          <w:lang w:bidi="fa-IR"/>
        </w:rPr>
      </w:pPr>
      <w:bookmarkStart w:id="959" w:name="_Toc484340967"/>
      <w:bookmarkStart w:id="960" w:name="_Toc485893805"/>
      <w:r>
        <w:rPr>
          <w:lang w:bidi="fa-IR"/>
        </w:rPr>
        <w:t>1628. THE SAFETY OF A PERSON LIES</w:t>
      </w:r>
      <w:bookmarkEnd w:id="959"/>
      <w:bookmarkEnd w:id="960"/>
    </w:p>
    <w:p w:rsidR="00BF20E7" w:rsidRDefault="00BF20E7" w:rsidP="00CD431C">
      <w:pPr>
        <w:pStyle w:val="libAr"/>
        <w:rPr>
          <w:lang w:bidi="fa-IR"/>
        </w:rPr>
      </w:pPr>
      <w:r w:rsidRPr="00C65E9C">
        <w:rPr>
          <w:rStyle w:val="libBold1Char"/>
          <w:rFonts w:hint="cs"/>
          <w:rtl/>
        </w:rPr>
        <w:t>5670.</w:t>
      </w:r>
      <w:r>
        <w:rPr>
          <w:rtl/>
          <w:lang w:bidi="fa-IR"/>
        </w:rPr>
        <w:t xml:space="preserve"> رسولُ اللَّهِ صلى اللَّه عليه وآله : سَلامَةُ الإنسانِ في حِفظِ اللِّسانِ .</w:t>
      </w:r>
      <w:r>
        <w:rPr>
          <w:rStyle w:val="libFootnotenumChar"/>
          <w:rFonts w:hint="cs"/>
          <w:rtl/>
        </w:rPr>
        <w:t>1</w:t>
      </w:r>
    </w:p>
    <w:p w:rsidR="00BF20E7" w:rsidRDefault="00BF20E7" w:rsidP="00BF20E7">
      <w:pPr>
        <w:pStyle w:val="libNormal"/>
        <w:rPr>
          <w:lang w:bidi="fa-IR"/>
        </w:rPr>
      </w:pPr>
      <w:r w:rsidRPr="00C65E9C">
        <w:rPr>
          <w:rStyle w:val="libBold1Char"/>
        </w:rPr>
        <w:t>5670.</w:t>
      </w:r>
      <w:r>
        <w:rPr>
          <w:lang w:bidi="fa-IR"/>
        </w:rPr>
        <w:t xml:space="preserve"> The Prophet </w:t>
      </w:r>
      <w:r>
        <w:t>(SAWA)</w:t>
      </w:r>
      <w:r>
        <w:rPr>
          <w:lang w:bidi="fa-IR"/>
        </w:rPr>
        <w:t xml:space="preserve"> said, 'The safety of a person lies in guarding his tongue.' </w:t>
      </w:r>
      <w:r>
        <w:rPr>
          <w:rStyle w:val="libFootnotenumChar"/>
        </w:rPr>
        <w:t>2</w:t>
      </w:r>
    </w:p>
    <w:p w:rsidR="00BF20E7" w:rsidRDefault="00BF20E7" w:rsidP="00CD431C">
      <w:pPr>
        <w:pStyle w:val="libAr"/>
        <w:rPr>
          <w:lang w:bidi="fa-IR"/>
        </w:rPr>
      </w:pPr>
      <w:r w:rsidRPr="00C65E9C">
        <w:rPr>
          <w:rStyle w:val="libBold1Char"/>
          <w:rFonts w:hint="cs"/>
          <w:rtl/>
        </w:rPr>
        <w:t>5671.</w:t>
      </w:r>
      <w:r>
        <w:rPr>
          <w:rtl/>
          <w:lang w:bidi="fa-IR"/>
        </w:rPr>
        <w:t xml:space="preserve"> رسولُ اللَّهِ صلى اللَّه عليه وآله : إذا أصبَحَ ابنُ آدمَ فإنّ الأعضاءَ كُلَّها تُكَفِّرُ اللِّسانَ ، فتَقولُ : اِتَّقِ اللَّهَ فِينا فإنّما نَحنُ بِكَ؛ فإنِ استَقَمتَ استَقَمنا ، وإنِ اعوَجَجْتَ اعوَجَجْنا .</w:t>
      </w:r>
      <w:r>
        <w:rPr>
          <w:rStyle w:val="libFootnotenumChar"/>
          <w:rFonts w:hint="cs"/>
          <w:rtl/>
        </w:rPr>
        <w:t>3</w:t>
      </w:r>
    </w:p>
    <w:p w:rsidR="00BF20E7" w:rsidRDefault="00BF20E7" w:rsidP="00BF20E7">
      <w:pPr>
        <w:pStyle w:val="libNormal"/>
        <w:rPr>
          <w:lang w:bidi="fa-IR"/>
        </w:rPr>
      </w:pPr>
      <w:r w:rsidRPr="00C65E9C">
        <w:rPr>
          <w:rStyle w:val="libBold1Char"/>
        </w:rPr>
        <w:t>5671.</w:t>
      </w:r>
      <w:r>
        <w:rPr>
          <w:lang w:bidi="fa-IR"/>
        </w:rPr>
        <w:t xml:space="preserve"> The Prophet </w:t>
      </w:r>
      <w:r>
        <w:t>(SAWA)</w:t>
      </w:r>
      <w:r>
        <w:rPr>
          <w:lang w:bidi="fa-IR"/>
        </w:rPr>
        <w:t xml:space="preserve"> said, 'When a person wakes up in the morning his body parts will plead to the tongue, saying, 'Fear Allah for us, as we depend on you; if you are steadfast we are steadfast, and if you are crooked we are crooked.' </w:t>
      </w:r>
      <w:r>
        <w:rPr>
          <w:rStyle w:val="libFootnotenumChar"/>
        </w:rPr>
        <w:t>4</w:t>
      </w:r>
    </w:p>
    <w:p w:rsidR="00BF20E7" w:rsidRDefault="00BF20E7" w:rsidP="00CD431C">
      <w:pPr>
        <w:pStyle w:val="libAr"/>
        <w:rPr>
          <w:lang w:bidi="fa-IR"/>
        </w:rPr>
      </w:pPr>
      <w:r w:rsidRPr="00C65E9C">
        <w:rPr>
          <w:rStyle w:val="libBold1Char"/>
          <w:rFonts w:hint="cs"/>
          <w:rtl/>
        </w:rPr>
        <w:t>5672.</w:t>
      </w:r>
      <w:r>
        <w:rPr>
          <w:rtl/>
          <w:lang w:bidi="fa-IR"/>
        </w:rPr>
        <w:t xml:space="preserve"> رسولُ اللَّهِ صلى اللَّه عليه وآله : لا يَسلَمُ أحَدٌ مِن الذُّنوبِ حتّى‏ يَخزُنَ لِسانَهُ .</w:t>
      </w:r>
      <w:r>
        <w:rPr>
          <w:rStyle w:val="libFootnotenumChar"/>
          <w:rFonts w:hint="cs"/>
          <w:rtl/>
        </w:rPr>
        <w:t>5</w:t>
      </w:r>
    </w:p>
    <w:p w:rsidR="00BF20E7" w:rsidRDefault="00BF20E7" w:rsidP="00BF20E7">
      <w:pPr>
        <w:pStyle w:val="libNormal"/>
        <w:rPr>
          <w:lang w:bidi="fa-IR"/>
        </w:rPr>
      </w:pPr>
      <w:r w:rsidRPr="00C65E9C">
        <w:rPr>
          <w:rStyle w:val="libBold1Char"/>
        </w:rPr>
        <w:t>5672.</w:t>
      </w:r>
      <w:r>
        <w:rPr>
          <w:lang w:bidi="fa-IR"/>
        </w:rPr>
        <w:t xml:space="preserve"> The Prophet </w:t>
      </w:r>
      <w:r>
        <w:t>(SAWA)</w:t>
      </w:r>
      <w:r>
        <w:rPr>
          <w:lang w:bidi="fa-IR"/>
        </w:rPr>
        <w:t xml:space="preserve"> said, 'No person will be safe from sins until he guards his tongue.' </w:t>
      </w:r>
      <w:r>
        <w:rPr>
          <w:rStyle w:val="libFootnotenumChar"/>
        </w:rPr>
        <w:t>6</w:t>
      </w:r>
    </w:p>
    <w:p w:rsidR="00BF20E7" w:rsidRDefault="00BF20E7" w:rsidP="00CD431C">
      <w:pPr>
        <w:pStyle w:val="libAr"/>
        <w:rPr>
          <w:lang w:bidi="fa-IR"/>
        </w:rPr>
      </w:pPr>
      <w:r w:rsidRPr="00C65E9C">
        <w:rPr>
          <w:rStyle w:val="libBold1Char"/>
          <w:rFonts w:hint="cs"/>
          <w:rtl/>
        </w:rPr>
        <w:t>5673.</w:t>
      </w:r>
      <w:r>
        <w:rPr>
          <w:rtl/>
          <w:lang w:bidi="fa-IR"/>
        </w:rPr>
        <w:t xml:space="preserve"> رسولُ اللَّهِ صلى اللَّه عليه وآله : ما عَمِلَ مَن لَم يَحفَظْ لِسانَهُ.</w:t>
      </w:r>
      <w:r>
        <w:rPr>
          <w:rStyle w:val="libFootnotenumChar"/>
          <w:rFonts w:hint="cs"/>
          <w:rtl/>
        </w:rPr>
        <w:t>7</w:t>
      </w:r>
    </w:p>
    <w:p w:rsidR="00BF20E7" w:rsidRDefault="00BF20E7" w:rsidP="00BF20E7">
      <w:pPr>
        <w:pStyle w:val="libNormal"/>
        <w:rPr>
          <w:lang w:bidi="fa-IR"/>
        </w:rPr>
      </w:pPr>
      <w:r w:rsidRPr="00C65E9C">
        <w:rPr>
          <w:rStyle w:val="libBold1Char"/>
        </w:rPr>
        <w:t>5673.</w:t>
      </w:r>
      <w:r>
        <w:rPr>
          <w:lang w:bidi="fa-IR"/>
        </w:rPr>
        <w:t xml:space="preserve"> The Prophet </w:t>
      </w:r>
      <w:r>
        <w:t>(SAWA)</w:t>
      </w:r>
      <w:r>
        <w:rPr>
          <w:lang w:bidi="fa-IR"/>
        </w:rPr>
        <w:t xml:space="preserve"> said, 'He who does not guard his tongue has not performed any actions.' </w:t>
      </w:r>
      <w:r>
        <w:rPr>
          <w:rStyle w:val="libFootnotenumChar"/>
        </w:rPr>
        <w:t>8</w:t>
      </w:r>
    </w:p>
    <w:p w:rsidR="00BF20E7" w:rsidRDefault="00BF20E7" w:rsidP="00CD431C">
      <w:pPr>
        <w:pStyle w:val="libAr"/>
        <w:rPr>
          <w:lang w:bidi="fa-IR"/>
        </w:rPr>
      </w:pPr>
      <w:r w:rsidRPr="00C65E9C">
        <w:rPr>
          <w:rStyle w:val="libBold1Char"/>
          <w:rFonts w:hint="cs"/>
          <w:rtl/>
        </w:rPr>
        <w:t>5674.</w:t>
      </w:r>
      <w:r>
        <w:rPr>
          <w:rtl/>
          <w:lang w:bidi="fa-IR"/>
        </w:rPr>
        <w:t xml:space="preserve"> رسولُ اللَّهِ صلى اللَّه عليه وآله: بَلاءُ الإنسانِ مِن اللِّسانِ .</w:t>
      </w:r>
      <w:r>
        <w:rPr>
          <w:rStyle w:val="libFootnotenumChar"/>
          <w:rFonts w:hint="cs"/>
          <w:rtl/>
        </w:rPr>
        <w:t>9</w:t>
      </w:r>
    </w:p>
    <w:p w:rsidR="00BF20E7" w:rsidRDefault="00BF20E7" w:rsidP="00BF20E7">
      <w:pPr>
        <w:pStyle w:val="libNormal"/>
        <w:rPr>
          <w:lang w:bidi="fa-IR"/>
        </w:rPr>
      </w:pPr>
      <w:r w:rsidRPr="00C65E9C">
        <w:rPr>
          <w:rStyle w:val="libBold1Char"/>
        </w:rPr>
        <w:t>5674.</w:t>
      </w:r>
      <w:r>
        <w:rPr>
          <w:lang w:bidi="fa-IR"/>
        </w:rPr>
        <w:t xml:space="preserve"> The Prophet </w:t>
      </w:r>
      <w:r>
        <w:t>(SAWA)</w:t>
      </w:r>
      <w:r>
        <w:rPr>
          <w:lang w:bidi="fa-IR"/>
        </w:rPr>
        <w:t xml:space="preserve"> said, 'The calamity of a person is from his own tongue.' </w:t>
      </w:r>
      <w:r>
        <w:rPr>
          <w:rStyle w:val="libFootnotenumChar"/>
        </w:rPr>
        <w:t>10</w:t>
      </w:r>
    </w:p>
    <w:p w:rsidR="00BF20E7" w:rsidRDefault="00BF20E7" w:rsidP="00CD431C">
      <w:pPr>
        <w:pStyle w:val="libAr"/>
        <w:rPr>
          <w:lang w:bidi="fa-IR"/>
        </w:rPr>
      </w:pPr>
      <w:r w:rsidRPr="00C65E9C">
        <w:rPr>
          <w:rStyle w:val="libBold1Char"/>
          <w:rFonts w:hint="cs"/>
          <w:rtl/>
        </w:rPr>
        <w:t>5675.</w:t>
      </w:r>
      <w:r>
        <w:rPr>
          <w:rtl/>
          <w:lang w:bidi="fa-IR"/>
        </w:rPr>
        <w:t xml:space="preserve"> رسولُ اللَّهِ صلى اللَّه عليه وآله : أمسِكْ لِسانَكَ ؛ فإنّها صَدَقَةٌ تَصَّدَّقُ بها على‏ نَفسِكَ .</w:t>
      </w:r>
      <w:r>
        <w:rPr>
          <w:rStyle w:val="libFootnotenumChar"/>
          <w:rFonts w:hint="cs"/>
          <w:rtl/>
        </w:rPr>
        <w:t>11</w:t>
      </w:r>
    </w:p>
    <w:p w:rsidR="00BF20E7" w:rsidRDefault="00BF20E7" w:rsidP="00BF20E7">
      <w:pPr>
        <w:pStyle w:val="libNormal"/>
        <w:rPr>
          <w:lang w:bidi="fa-IR"/>
        </w:rPr>
      </w:pPr>
      <w:r w:rsidRPr="00C65E9C">
        <w:rPr>
          <w:rStyle w:val="libBold1Char"/>
        </w:rPr>
        <w:t>5675.</w:t>
      </w:r>
      <w:r>
        <w:rPr>
          <w:lang w:bidi="fa-IR"/>
        </w:rPr>
        <w:t xml:space="preserve"> The Prophet </w:t>
      </w:r>
      <w:r>
        <w:t>(SAWA)</w:t>
      </w:r>
      <w:r>
        <w:rPr>
          <w:lang w:bidi="fa-IR"/>
        </w:rPr>
        <w:t xml:space="preserve"> said, 'Hold your tongue, for it is a charity that you donate to yourself.' </w:t>
      </w:r>
      <w:r>
        <w:rPr>
          <w:rStyle w:val="libFootnotenumChar"/>
        </w:rPr>
        <w:t>12</w:t>
      </w:r>
    </w:p>
    <w:p w:rsidR="00BF20E7" w:rsidRDefault="00BF20E7" w:rsidP="00CD431C">
      <w:pPr>
        <w:pStyle w:val="libAr"/>
        <w:rPr>
          <w:lang w:bidi="fa-IR"/>
        </w:rPr>
      </w:pPr>
      <w:r w:rsidRPr="00C65E9C">
        <w:rPr>
          <w:rStyle w:val="libBold1Char"/>
          <w:rFonts w:hint="cs"/>
          <w:rtl/>
        </w:rPr>
        <w:t>5676.</w:t>
      </w:r>
      <w:r>
        <w:rPr>
          <w:rtl/>
          <w:lang w:bidi="fa-IR"/>
        </w:rPr>
        <w:t xml:space="preserve"> الإمامُ عليٌّ عليه السلام : مَن حَفِظَ لِسانَهُ سَتَرَ اللَّهُ عَورَتَهُ .</w:t>
      </w:r>
      <w:r>
        <w:rPr>
          <w:rStyle w:val="libFootnotenumChar"/>
          <w:rFonts w:hint="cs"/>
          <w:rtl/>
        </w:rPr>
        <w:t>13</w:t>
      </w:r>
    </w:p>
    <w:p w:rsidR="00BF20E7" w:rsidRDefault="00BF20E7" w:rsidP="00BF20E7">
      <w:pPr>
        <w:pStyle w:val="libNormal"/>
        <w:rPr>
          <w:lang w:bidi="fa-IR"/>
        </w:rPr>
      </w:pPr>
      <w:r w:rsidRPr="00C65E9C">
        <w:rPr>
          <w:rStyle w:val="libBold1Char"/>
        </w:rPr>
        <w:t>5676.</w:t>
      </w:r>
      <w:r>
        <w:rPr>
          <w:lang w:bidi="fa-IR"/>
        </w:rPr>
        <w:t xml:space="preserve"> Imam Ali </w:t>
      </w:r>
      <w:r>
        <w:t>(AS)</w:t>
      </w:r>
      <w:r>
        <w:rPr>
          <w:lang w:bidi="fa-IR"/>
        </w:rPr>
        <w:t xml:space="preserve"> said, 'Allah will conceal the faults of he who guards his tongue.' </w:t>
      </w:r>
      <w:r>
        <w:rPr>
          <w:rStyle w:val="libFootnotenumChar"/>
        </w:rPr>
        <w:t>14</w:t>
      </w:r>
    </w:p>
    <w:p w:rsidR="00BF20E7" w:rsidRDefault="00BF20E7" w:rsidP="00CD431C">
      <w:pPr>
        <w:pStyle w:val="libAr"/>
        <w:rPr>
          <w:lang w:bidi="fa-IR"/>
        </w:rPr>
      </w:pPr>
      <w:r w:rsidRPr="00C65E9C">
        <w:rPr>
          <w:rStyle w:val="libBold1Char"/>
          <w:rFonts w:hint="cs"/>
          <w:rtl/>
        </w:rPr>
        <w:t>5677.</w:t>
      </w:r>
      <w:r>
        <w:rPr>
          <w:rtl/>
          <w:lang w:bidi="fa-IR"/>
        </w:rPr>
        <w:t xml:space="preserve"> الإمامُ عليٌّ عليه السلام : ضَربُ اللِّسانِ أشَدُّ مِن ضَربِ السِّنانِ .</w:t>
      </w:r>
      <w:r>
        <w:rPr>
          <w:rStyle w:val="libFootnotenumChar"/>
          <w:rFonts w:hint="cs"/>
          <w:rtl/>
        </w:rPr>
        <w:t>15</w:t>
      </w:r>
    </w:p>
    <w:p w:rsidR="00BF20E7" w:rsidRDefault="00BF20E7" w:rsidP="00BF20E7">
      <w:pPr>
        <w:pStyle w:val="libNormal"/>
        <w:rPr>
          <w:lang w:bidi="fa-IR"/>
        </w:rPr>
      </w:pPr>
      <w:r w:rsidRPr="00C65E9C">
        <w:rPr>
          <w:rStyle w:val="libBold1Char"/>
        </w:rPr>
        <w:t>5677.</w:t>
      </w:r>
      <w:r>
        <w:rPr>
          <w:lang w:bidi="fa-IR"/>
        </w:rPr>
        <w:t xml:space="preserve"> Imam Ali </w:t>
      </w:r>
      <w:r>
        <w:t>(AS)</w:t>
      </w:r>
      <w:r>
        <w:rPr>
          <w:lang w:bidi="fa-IR"/>
        </w:rPr>
        <w:t xml:space="preserve"> said, 'The strike of a tongue is harsher than the assault of an arrowhead.' </w:t>
      </w:r>
      <w:r>
        <w:rPr>
          <w:rStyle w:val="libFootnotenumChar"/>
        </w:rPr>
        <w:t>16</w:t>
      </w:r>
    </w:p>
    <w:p w:rsidR="00BF20E7" w:rsidRDefault="00BF20E7" w:rsidP="00CD431C">
      <w:pPr>
        <w:pStyle w:val="libAr"/>
        <w:rPr>
          <w:lang w:bidi="fa-IR"/>
        </w:rPr>
      </w:pPr>
      <w:r w:rsidRPr="00C65E9C">
        <w:rPr>
          <w:rStyle w:val="libBold1Char"/>
          <w:rFonts w:hint="cs"/>
          <w:rtl/>
        </w:rPr>
        <w:t>5678.</w:t>
      </w:r>
      <w:r>
        <w:rPr>
          <w:rtl/>
          <w:lang w:bidi="fa-IR"/>
        </w:rPr>
        <w:t xml:space="preserve"> الإمامُ عليٌّ عليه السلام : اللِّسانُ سَبُعٌ ، إن خُلِّيَ عَنهُ عَقَرَ .</w:t>
      </w:r>
      <w:r>
        <w:rPr>
          <w:rStyle w:val="libFootnotenumChar"/>
          <w:rFonts w:hint="cs"/>
          <w:rtl/>
        </w:rPr>
        <w:t>17</w:t>
      </w:r>
    </w:p>
    <w:p w:rsidR="00BF20E7" w:rsidRDefault="00BF20E7" w:rsidP="00BF20E7">
      <w:pPr>
        <w:pStyle w:val="libNormal"/>
        <w:rPr>
          <w:lang w:bidi="fa-IR"/>
        </w:rPr>
      </w:pPr>
      <w:r w:rsidRPr="00C65E9C">
        <w:rPr>
          <w:rStyle w:val="libBold1Char"/>
        </w:rPr>
        <w:t>5678.</w:t>
      </w:r>
      <w:r>
        <w:rPr>
          <w:lang w:bidi="fa-IR"/>
        </w:rPr>
        <w:t xml:space="preserve"> Imam Ali </w:t>
      </w:r>
      <w:r>
        <w:t>(AS)</w:t>
      </w:r>
      <w:r>
        <w:rPr>
          <w:lang w:bidi="fa-IR"/>
        </w:rPr>
        <w:t xml:space="preserve"> said, 'The tongue is a wild beast, if it is left alone it will slay.' </w:t>
      </w:r>
      <w:r>
        <w:rPr>
          <w:rStyle w:val="libFootnotenumChar"/>
        </w:rPr>
        <w:t>18</w:t>
      </w:r>
    </w:p>
    <w:p w:rsidR="00BF20E7" w:rsidRDefault="00BF20E7" w:rsidP="00CD431C">
      <w:pPr>
        <w:pStyle w:val="libAr"/>
        <w:rPr>
          <w:lang w:bidi="fa-IR"/>
        </w:rPr>
      </w:pPr>
      <w:r w:rsidRPr="00C65E9C">
        <w:rPr>
          <w:rStyle w:val="libBold1Char"/>
          <w:rFonts w:hint="cs"/>
          <w:rtl/>
        </w:rPr>
        <w:t>5679.</w:t>
      </w:r>
      <w:r>
        <w:rPr>
          <w:rtl/>
          <w:lang w:bidi="fa-IR"/>
        </w:rPr>
        <w:t xml:space="preserve"> الإمامُ عليٌّ عليه السلام : ما مِن شي‏ءٍ أحَقَّ بطُولِ السِّجنِ مِن اللِّسانِ .</w:t>
      </w:r>
      <w:r>
        <w:rPr>
          <w:rStyle w:val="libFootnotenumChar"/>
          <w:rFonts w:hint="cs"/>
          <w:rtl/>
        </w:rPr>
        <w:t>19</w:t>
      </w:r>
    </w:p>
    <w:p w:rsidR="00BF20E7" w:rsidRDefault="00BF20E7" w:rsidP="00BF20E7">
      <w:pPr>
        <w:pStyle w:val="libNormal"/>
        <w:rPr>
          <w:lang w:bidi="fa-IR"/>
        </w:rPr>
      </w:pPr>
      <w:r w:rsidRPr="00C65E9C">
        <w:rPr>
          <w:rStyle w:val="libBold1Char"/>
        </w:rPr>
        <w:t>5679.</w:t>
      </w:r>
      <w:r>
        <w:rPr>
          <w:lang w:bidi="fa-IR"/>
        </w:rPr>
        <w:t xml:space="preserve"> Imam Ali </w:t>
      </w:r>
      <w:r>
        <w:t>(AS)</w:t>
      </w:r>
      <w:r>
        <w:rPr>
          <w:lang w:bidi="fa-IR"/>
        </w:rPr>
        <w:t xml:space="preserve"> said, 'There is nothing that deserves long imprisonment more than the tongue.' </w:t>
      </w:r>
      <w:r>
        <w:rPr>
          <w:rStyle w:val="libFootnotenumChar"/>
        </w:rPr>
        <w:t>20</w:t>
      </w:r>
    </w:p>
    <w:p w:rsidR="00BF20E7" w:rsidRDefault="00BF20E7" w:rsidP="00CD431C">
      <w:pPr>
        <w:pStyle w:val="libAr"/>
        <w:rPr>
          <w:lang w:bidi="fa-IR"/>
        </w:rPr>
      </w:pPr>
      <w:r w:rsidRPr="00C65E9C">
        <w:rPr>
          <w:rStyle w:val="libBold1Char"/>
          <w:rFonts w:hint="cs"/>
          <w:rtl/>
        </w:rPr>
        <w:lastRenderedPageBreak/>
        <w:t>5680.</w:t>
      </w:r>
      <w:r>
        <w:rPr>
          <w:rtl/>
          <w:lang w:bidi="fa-IR"/>
        </w:rPr>
        <w:t xml:space="preserve"> الإمامُ عليٌّ عليه السلام : لَقد قالَ رسولُ اللَّهِ صلى اللَّه عليه وآله: «لا يَستَقيمُ إيمانُ عَبدٍ حتّى‏ يَستَقيمَ قَلبُهُ ، ولا يَستَقيمُ قَلبُهُ حتّى‏ يَستَقيمَ لِسانُهُ» فمَنِ استَطاعَ مِنكُم أن يَلقَى اللَّهَ تعالى‏ وهُو نَقِيُّ الرّاحَةِ مِن دِماءِ المُسلمينَ وأموالِهِم ، سَليمُ اللِّسانِ مِن أعراضِهِم ، فلْيَفعَلْ .</w:t>
      </w:r>
      <w:r>
        <w:rPr>
          <w:rStyle w:val="libFootnotenumChar"/>
          <w:rFonts w:hint="cs"/>
          <w:rtl/>
        </w:rPr>
        <w:t>21</w:t>
      </w:r>
    </w:p>
    <w:p w:rsidR="00BF20E7" w:rsidRDefault="00BF20E7" w:rsidP="00BF20E7">
      <w:pPr>
        <w:pStyle w:val="libNormal"/>
        <w:rPr>
          <w:lang w:bidi="fa-IR"/>
        </w:rPr>
      </w:pPr>
      <w:r w:rsidRPr="00C65E9C">
        <w:rPr>
          <w:rStyle w:val="libBold1Char"/>
        </w:rPr>
        <w:t>5680.</w:t>
      </w:r>
      <w:r>
        <w:rPr>
          <w:lang w:bidi="fa-IR"/>
        </w:rPr>
        <w:t xml:space="preserve"> Imam Ali </w:t>
      </w:r>
      <w:r>
        <w:t>(AS)</w:t>
      </w:r>
      <w:r>
        <w:rPr>
          <w:lang w:bidi="fa-IR"/>
        </w:rPr>
        <w:t xml:space="preserve"> said, 'The Prophet </w:t>
      </w:r>
      <w:r>
        <w:t>(SAWA)</w:t>
      </w:r>
      <w:r>
        <w:rPr>
          <w:lang w:bidi="fa-IR"/>
        </w:rPr>
        <w:t xml:space="preserve"> has said, 'The faith of a worshipper will not be upright until his heart is upright, and his heart will not be upright until his tongue is upright.' So, whoever from among you is able to meet his Lord being pure at ease from the blood and property of Muslims and their money, and his tongue free from their honour, then they should do so.' </w:t>
      </w:r>
      <w:r>
        <w:rPr>
          <w:rStyle w:val="libFootnotenumChar"/>
        </w:rPr>
        <w:t>22</w:t>
      </w:r>
    </w:p>
    <w:p w:rsidR="00BF20E7" w:rsidRDefault="00BF20E7" w:rsidP="00CD431C">
      <w:pPr>
        <w:pStyle w:val="libAr"/>
        <w:rPr>
          <w:lang w:bidi="fa-IR"/>
        </w:rPr>
      </w:pPr>
      <w:r w:rsidRPr="00C65E9C">
        <w:rPr>
          <w:rStyle w:val="libBold1Char"/>
          <w:rFonts w:hint="cs"/>
          <w:rtl/>
        </w:rPr>
        <w:t>5681.</w:t>
      </w:r>
      <w:r>
        <w:rPr>
          <w:rtl/>
          <w:lang w:bidi="fa-IR"/>
        </w:rPr>
        <w:t xml:space="preserve"> الإمامُ عليٌّ عليه السلام : لِسانُ العاقِلِ وَراءَ قَلبِهِ ، وقَلبُ الأحمَقِ وَراءَ لِسانِهِ .</w:t>
      </w:r>
      <w:r>
        <w:rPr>
          <w:rStyle w:val="libFootnotenumChar"/>
          <w:rFonts w:hint="cs"/>
          <w:rtl/>
        </w:rPr>
        <w:t>23</w:t>
      </w:r>
    </w:p>
    <w:p w:rsidR="00BF20E7" w:rsidRDefault="00BF20E7" w:rsidP="00BF20E7">
      <w:pPr>
        <w:pStyle w:val="libNormal"/>
        <w:rPr>
          <w:lang w:bidi="fa-IR"/>
        </w:rPr>
      </w:pPr>
      <w:r w:rsidRPr="00C65E9C">
        <w:rPr>
          <w:rStyle w:val="libBold1Char"/>
        </w:rPr>
        <w:t>5681.</w:t>
      </w:r>
      <w:r>
        <w:rPr>
          <w:lang w:bidi="fa-IR"/>
        </w:rPr>
        <w:t xml:space="preserve"> Imam Ali </w:t>
      </w:r>
      <w:r>
        <w:t>(AS)</w:t>
      </w:r>
      <w:r>
        <w:rPr>
          <w:lang w:bidi="fa-IR"/>
        </w:rPr>
        <w:t xml:space="preserve"> said, 'The tongue of an intelligent man is behind his heart and the heart of a fool is behind his tongue.' </w:t>
      </w:r>
      <w:r>
        <w:rPr>
          <w:rStyle w:val="libFootnotenumChar"/>
        </w:rPr>
        <w:t>24</w:t>
      </w:r>
    </w:p>
    <w:p w:rsidR="00BF20E7" w:rsidRDefault="00BF20E7" w:rsidP="00CD431C">
      <w:pPr>
        <w:pStyle w:val="libAr"/>
        <w:rPr>
          <w:lang w:bidi="fa-IR"/>
        </w:rPr>
      </w:pPr>
      <w:r w:rsidRPr="00C65E9C">
        <w:rPr>
          <w:rStyle w:val="libBold1Char"/>
          <w:rFonts w:hint="cs"/>
          <w:rtl/>
        </w:rPr>
        <w:t>5682.</w:t>
      </w:r>
      <w:r>
        <w:rPr>
          <w:rtl/>
          <w:lang w:bidi="fa-IR"/>
        </w:rPr>
        <w:t xml:space="preserve"> الإمامُ الباقرُ عليه السلام : إنّ هذا اللِّسانَ مِفتاحُ كلِّ خَيرٍ وشَرٍّ ، فيَنبَغي للمؤمنِ أن يَختِمَ على‏ لِسانِهِ كَما يَختِمُ على‏ ذَهَبِهِ وفِضَّتِهِ .</w:t>
      </w:r>
      <w:r>
        <w:rPr>
          <w:rStyle w:val="libFootnotenumChar"/>
          <w:rFonts w:hint="cs"/>
          <w:rtl/>
        </w:rPr>
        <w:t>25</w:t>
      </w:r>
    </w:p>
    <w:p w:rsidR="00BF20E7" w:rsidRDefault="00BF20E7" w:rsidP="00BF20E7">
      <w:pPr>
        <w:pStyle w:val="libNormal"/>
        <w:rPr>
          <w:lang w:bidi="fa-IR"/>
        </w:rPr>
      </w:pPr>
      <w:r w:rsidRPr="00C65E9C">
        <w:rPr>
          <w:rStyle w:val="libBold1Char"/>
        </w:rPr>
        <w:t>5682.</w:t>
      </w:r>
      <w:r>
        <w:rPr>
          <w:lang w:bidi="fa-IR"/>
        </w:rPr>
        <w:t xml:space="preserve"> Imam al-Baqir </w:t>
      </w:r>
      <w:r>
        <w:t>(AS)</w:t>
      </w:r>
      <w:r>
        <w:rPr>
          <w:lang w:bidi="fa-IR"/>
        </w:rPr>
        <w:t xml:space="preserve"> said, 'This tongue is the key to all good and evil, so a believer must seal his tongue like he seals his gold and silver.' </w:t>
      </w:r>
      <w:r>
        <w:rPr>
          <w:rStyle w:val="libFootnotenumChar"/>
        </w:rPr>
        <w:t>26</w:t>
      </w:r>
    </w:p>
    <w:p w:rsidR="00BF20E7" w:rsidRDefault="00BF20E7" w:rsidP="00BF20E7">
      <w:pPr>
        <w:pStyle w:val="libNormal"/>
        <w:rPr>
          <w:lang w:bidi="fa-IR"/>
        </w:rPr>
      </w:pPr>
    </w:p>
    <w:p w:rsidR="00BF20E7" w:rsidRDefault="00BF20E7" w:rsidP="00CD431C">
      <w:pPr>
        <w:pStyle w:val="Heading3"/>
        <w:rPr>
          <w:lang w:bidi="fa-IR"/>
        </w:rPr>
      </w:pPr>
      <w:bookmarkStart w:id="961" w:name="_Toc484340968"/>
      <w:bookmarkStart w:id="962" w:name="_Toc485893806"/>
      <w:r>
        <w:rPr>
          <w:lang w:bidi="fa-IR"/>
        </w:rPr>
        <w:t>Notes</w:t>
      </w:r>
      <w:bookmarkEnd w:id="961"/>
      <w:bookmarkEnd w:id="962"/>
    </w:p>
    <w:p w:rsidR="00BF20E7" w:rsidRDefault="00BF20E7" w:rsidP="00BF20E7">
      <w:pPr>
        <w:pStyle w:val="libFootnote"/>
        <w:rPr>
          <w:lang w:bidi="fa-IR"/>
        </w:rPr>
      </w:pPr>
      <w:r>
        <w:rPr>
          <w:lang w:bidi="fa-IR"/>
        </w:rPr>
        <w:t xml:space="preserve">1. </w:t>
      </w:r>
      <w:r>
        <w:rPr>
          <w:rtl/>
          <w:lang w:bidi="fa-IR"/>
        </w:rPr>
        <w:t>بحار الأنوار : 71 / 286 / 42</w:t>
      </w:r>
      <w:r>
        <w:rPr>
          <w:lang w:bidi="fa-IR"/>
        </w:rPr>
        <w:t xml:space="preserve"> .</w:t>
      </w:r>
    </w:p>
    <w:p w:rsidR="00BF20E7" w:rsidRDefault="00BF20E7" w:rsidP="00BF20E7">
      <w:pPr>
        <w:pStyle w:val="libFootnote"/>
        <w:rPr>
          <w:lang w:bidi="fa-IR"/>
        </w:rPr>
      </w:pPr>
      <w:r>
        <w:rPr>
          <w:lang w:bidi="fa-IR"/>
        </w:rPr>
        <w:t>2. Ibid. v. 71, p. 286, no. 42</w:t>
      </w:r>
    </w:p>
    <w:p w:rsidR="00BF20E7" w:rsidRDefault="00BF20E7" w:rsidP="00BF20E7">
      <w:pPr>
        <w:pStyle w:val="libFootnote"/>
        <w:rPr>
          <w:lang w:bidi="fa-IR"/>
        </w:rPr>
      </w:pPr>
      <w:r>
        <w:rPr>
          <w:lang w:bidi="fa-IR"/>
        </w:rPr>
        <w:t xml:space="preserve">3. </w:t>
      </w:r>
      <w:r>
        <w:rPr>
          <w:rtl/>
          <w:lang w:bidi="fa-IR"/>
        </w:rPr>
        <w:t>سنن الترمذي : 4 / 605 / 2407</w:t>
      </w:r>
      <w:r>
        <w:rPr>
          <w:lang w:bidi="fa-IR"/>
        </w:rPr>
        <w:t xml:space="preserve"> .</w:t>
      </w:r>
    </w:p>
    <w:p w:rsidR="00BF20E7" w:rsidRDefault="00BF20E7" w:rsidP="00BF20E7">
      <w:pPr>
        <w:pStyle w:val="libFootnote"/>
        <w:rPr>
          <w:lang w:bidi="fa-IR"/>
        </w:rPr>
      </w:pPr>
      <w:r>
        <w:rPr>
          <w:lang w:bidi="fa-IR"/>
        </w:rPr>
        <w:t>4. Sahih al-Tirmidhi, no. 2407</w:t>
      </w:r>
    </w:p>
    <w:p w:rsidR="00BF20E7" w:rsidRDefault="00BF20E7" w:rsidP="00BF20E7">
      <w:pPr>
        <w:pStyle w:val="libFootnote"/>
        <w:rPr>
          <w:lang w:bidi="fa-IR"/>
        </w:rPr>
      </w:pPr>
      <w:r>
        <w:rPr>
          <w:lang w:bidi="fa-IR"/>
        </w:rPr>
        <w:t xml:space="preserve">5. </w:t>
      </w:r>
      <w:r>
        <w:rPr>
          <w:rtl/>
          <w:lang w:bidi="fa-IR"/>
        </w:rPr>
        <w:t>تحف العقول : 298</w:t>
      </w:r>
      <w:r>
        <w:rPr>
          <w:lang w:bidi="fa-IR"/>
        </w:rPr>
        <w:t xml:space="preserve"> .</w:t>
      </w:r>
    </w:p>
    <w:p w:rsidR="00BF20E7" w:rsidRDefault="00BF20E7" w:rsidP="00BF20E7">
      <w:pPr>
        <w:pStyle w:val="libFootnote"/>
        <w:rPr>
          <w:lang w:bidi="fa-IR"/>
        </w:rPr>
      </w:pPr>
      <w:r>
        <w:rPr>
          <w:lang w:bidi="fa-IR"/>
        </w:rPr>
        <w:t>6. Tuhaf al-Uqul, p. 298</w:t>
      </w:r>
    </w:p>
    <w:p w:rsidR="00BF20E7" w:rsidRDefault="00BF20E7" w:rsidP="00BF20E7">
      <w:pPr>
        <w:pStyle w:val="libFootnote"/>
        <w:rPr>
          <w:lang w:bidi="fa-IR"/>
        </w:rPr>
      </w:pPr>
      <w:r>
        <w:rPr>
          <w:lang w:bidi="fa-IR"/>
        </w:rPr>
        <w:t xml:space="preserve">7. </w:t>
      </w:r>
      <w:r>
        <w:rPr>
          <w:rtl/>
          <w:lang w:bidi="fa-IR"/>
        </w:rPr>
        <w:t>بحار الأنوار : 77 / 85 / 3</w:t>
      </w:r>
      <w:r>
        <w:rPr>
          <w:lang w:bidi="fa-IR"/>
        </w:rPr>
        <w:t xml:space="preserve"> .</w:t>
      </w:r>
    </w:p>
    <w:p w:rsidR="00BF20E7" w:rsidRDefault="00BF20E7" w:rsidP="00BF20E7">
      <w:pPr>
        <w:pStyle w:val="libFootnote"/>
        <w:rPr>
          <w:lang w:bidi="fa-IR"/>
        </w:rPr>
      </w:pPr>
      <w:r>
        <w:rPr>
          <w:lang w:bidi="fa-IR"/>
        </w:rPr>
        <w:t>8. Bihar al-Anwar, v. 77, p. 85, no. 3</w:t>
      </w:r>
    </w:p>
    <w:p w:rsidR="00BF20E7" w:rsidRDefault="00BF20E7" w:rsidP="00BF20E7">
      <w:pPr>
        <w:pStyle w:val="libFootnote"/>
        <w:rPr>
          <w:lang w:bidi="fa-IR"/>
        </w:rPr>
      </w:pPr>
      <w:r>
        <w:rPr>
          <w:lang w:bidi="fa-IR"/>
        </w:rPr>
        <w:t xml:space="preserve">9. </w:t>
      </w:r>
      <w:r>
        <w:rPr>
          <w:rtl/>
          <w:lang w:bidi="fa-IR"/>
        </w:rPr>
        <w:t>بحار الأنوار : 71 / 286 / 42</w:t>
      </w:r>
      <w:r>
        <w:rPr>
          <w:lang w:bidi="fa-IR"/>
        </w:rPr>
        <w:t xml:space="preserve"> .</w:t>
      </w:r>
    </w:p>
    <w:p w:rsidR="00BF20E7" w:rsidRDefault="00BF20E7" w:rsidP="00BF20E7">
      <w:pPr>
        <w:pStyle w:val="libFootnote"/>
        <w:rPr>
          <w:lang w:bidi="fa-IR"/>
        </w:rPr>
      </w:pPr>
      <w:r>
        <w:rPr>
          <w:lang w:bidi="fa-IR"/>
        </w:rPr>
        <w:t>10. Ibid. v. 71, p. 286, no. 42</w:t>
      </w:r>
    </w:p>
    <w:p w:rsidR="00BF20E7" w:rsidRDefault="00BF20E7" w:rsidP="00BF20E7">
      <w:pPr>
        <w:pStyle w:val="libFootnote"/>
        <w:rPr>
          <w:lang w:bidi="fa-IR"/>
        </w:rPr>
      </w:pPr>
      <w:r>
        <w:rPr>
          <w:lang w:bidi="fa-IR"/>
        </w:rPr>
        <w:t xml:space="preserve">11. </w:t>
      </w:r>
      <w:r>
        <w:rPr>
          <w:rtl/>
          <w:lang w:bidi="fa-IR"/>
        </w:rPr>
        <w:t>الكافي : 2 / 114 / 7</w:t>
      </w:r>
      <w:r>
        <w:rPr>
          <w:lang w:bidi="fa-IR"/>
        </w:rPr>
        <w:t xml:space="preserve"> .</w:t>
      </w:r>
    </w:p>
    <w:p w:rsidR="00BF20E7" w:rsidRDefault="00BF20E7" w:rsidP="00BF20E7">
      <w:pPr>
        <w:pStyle w:val="libFootnote"/>
        <w:rPr>
          <w:lang w:bidi="fa-IR"/>
        </w:rPr>
      </w:pPr>
      <w:r>
        <w:rPr>
          <w:lang w:bidi="fa-IR"/>
        </w:rPr>
        <w:t>12. al-Kafi, v. 2, p. 114, no. 7</w:t>
      </w:r>
    </w:p>
    <w:p w:rsidR="00BF20E7" w:rsidRDefault="00BF20E7" w:rsidP="00BF20E7">
      <w:pPr>
        <w:pStyle w:val="libFootnote"/>
        <w:rPr>
          <w:lang w:bidi="fa-IR"/>
        </w:rPr>
      </w:pPr>
      <w:r>
        <w:rPr>
          <w:lang w:bidi="fa-IR"/>
        </w:rPr>
        <w:t xml:space="preserve">13. </w:t>
      </w:r>
      <w:r>
        <w:rPr>
          <w:rtl/>
          <w:lang w:bidi="fa-IR"/>
        </w:rPr>
        <w:t>بحار الأنوار : 71 / 283 / 36</w:t>
      </w:r>
      <w:r>
        <w:rPr>
          <w:lang w:bidi="fa-IR"/>
        </w:rPr>
        <w:t xml:space="preserve"> .</w:t>
      </w:r>
    </w:p>
    <w:p w:rsidR="00BF20E7" w:rsidRDefault="00BF20E7" w:rsidP="00BF20E7">
      <w:pPr>
        <w:pStyle w:val="libFootnote"/>
        <w:rPr>
          <w:lang w:bidi="fa-IR"/>
        </w:rPr>
      </w:pPr>
      <w:r>
        <w:rPr>
          <w:lang w:bidi="fa-IR"/>
        </w:rPr>
        <w:t>14. Bihar al-Anwar, v. 71, p. 283, no. 36</w:t>
      </w:r>
    </w:p>
    <w:p w:rsidR="00BF20E7" w:rsidRDefault="00BF20E7" w:rsidP="00BF20E7">
      <w:pPr>
        <w:pStyle w:val="libFootnote"/>
        <w:rPr>
          <w:lang w:bidi="fa-IR"/>
        </w:rPr>
      </w:pPr>
      <w:r>
        <w:rPr>
          <w:lang w:bidi="fa-IR"/>
        </w:rPr>
        <w:t xml:space="preserve">15. </w:t>
      </w:r>
      <w:r>
        <w:rPr>
          <w:rtl/>
          <w:lang w:bidi="fa-IR"/>
        </w:rPr>
        <w:t>بحار الأنوار : 71 / 286 / 42</w:t>
      </w:r>
      <w:r>
        <w:rPr>
          <w:lang w:bidi="fa-IR"/>
        </w:rPr>
        <w:t xml:space="preserve"> .</w:t>
      </w:r>
    </w:p>
    <w:p w:rsidR="00BF20E7" w:rsidRDefault="00BF20E7" w:rsidP="00BF20E7">
      <w:pPr>
        <w:pStyle w:val="libFootnote"/>
        <w:rPr>
          <w:lang w:bidi="fa-IR"/>
        </w:rPr>
      </w:pPr>
      <w:r>
        <w:rPr>
          <w:lang w:bidi="fa-IR"/>
        </w:rPr>
        <w:t>16. Ibid. v. 71, p. 286, no. 42</w:t>
      </w:r>
    </w:p>
    <w:p w:rsidR="00BF20E7" w:rsidRDefault="00BF20E7" w:rsidP="00BF20E7">
      <w:pPr>
        <w:pStyle w:val="libFootnote"/>
        <w:rPr>
          <w:lang w:bidi="fa-IR"/>
        </w:rPr>
      </w:pPr>
      <w:r>
        <w:rPr>
          <w:lang w:bidi="fa-IR"/>
        </w:rPr>
        <w:t xml:space="preserve">17. </w:t>
      </w:r>
      <w:r>
        <w:rPr>
          <w:rtl/>
          <w:lang w:bidi="fa-IR"/>
        </w:rPr>
        <w:t>نهج البلاغة: الحكمة60</w:t>
      </w:r>
      <w:r>
        <w:rPr>
          <w:lang w:bidi="fa-IR"/>
        </w:rPr>
        <w:t xml:space="preserve"> .</w:t>
      </w:r>
    </w:p>
    <w:p w:rsidR="00BF20E7" w:rsidRDefault="00BF20E7" w:rsidP="00BF20E7">
      <w:pPr>
        <w:pStyle w:val="libFootnote"/>
        <w:rPr>
          <w:lang w:bidi="fa-IR"/>
        </w:rPr>
      </w:pPr>
      <w:r>
        <w:rPr>
          <w:lang w:bidi="fa-IR"/>
        </w:rPr>
        <w:t>18. Nahj al-Balagha, Saying 60</w:t>
      </w:r>
    </w:p>
    <w:p w:rsidR="00BF20E7" w:rsidRDefault="00BF20E7" w:rsidP="00BF20E7">
      <w:pPr>
        <w:pStyle w:val="libFootnote"/>
        <w:rPr>
          <w:lang w:bidi="fa-IR"/>
        </w:rPr>
      </w:pPr>
      <w:r>
        <w:rPr>
          <w:lang w:bidi="fa-IR"/>
        </w:rPr>
        <w:t xml:space="preserve">19. </w:t>
      </w:r>
      <w:r>
        <w:rPr>
          <w:rtl/>
          <w:lang w:bidi="fa-IR"/>
        </w:rPr>
        <w:t>بحار الأنوار : 71 / 277 / 11</w:t>
      </w:r>
      <w:r>
        <w:rPr>
          <w:lang w:bidi="fa-IR"/>
        </w:rPr>
        <w:t xml:space="preserve"> .</w:t>
      </w:r>
    </w:p>
    <w:p w:rsidR="00BF20E7" w:rsidRDefault="00BF20E7" w:rsidP="00BF20E7">
      <w:pPr>
        <w:pStyle w:val="libFootnote"/>
        <w:rPr>
          <w:lang w:bidi="fa-IR"/>
        </w:rPr>
      </w:pPr>
      <w:r>
        <w:rPr>
          <w:lang w:bidi="fa-IR"/>
        </w:rPr>
        <w:lastRenderedPageBreak/>
        <w:t>20. Bihar al-Anwar, v. 71, p. 277, no. 11</w:t>
      </w:r>
    </w:p>
    <w:p w:rsidR="00BF20E7" w:rsidRDefault="00BF20E7" w:rsidP="00BF20E7">
      <w:pPr>
        <w:pStyle w:val="libFootnote"/>
        <w:rPr>
          <w:lang w:bidi="fa-IR"/>
        </w:rPr>
      </w:pPr>
      <w:r>
        <w:rPr>
          <w:lang w:bidi="fa-IR"/>
        </w:rPr>
        <w:t xml:space="preserve">21. </w:t>
      </w:r>
      <w:r>
        <w:rPr>
          <w:rtl/>
          <w:lang w:bidi="fa-IR"/>
        </w:rPr>
        <w:t>نهج البلاغة : الخطبة 176</w:t>
      </w:r>
      <w:r>
        <w:rPr>
          <w:lang w:bidi="fa-IR"/>
        </w:rPr>
        <w:t xml:space="preserve"> .</w:t>
      </w:r>
    </w:p>
    <w:p w:rsidR="00BF20E7" w:rsidRDefault="00BF20E7" w:rsidP="00BF20E7">
      <w:pPr>
        <w:pStyle w:val="libFootnote"/>
        <w:rPr>
          <w:lang w:bidi="fa-IR"/>
        </w:rPr>
      </w:pPr>
      <w:r>
        <w:rPr>
          <w:lang w:bidi="fa-IR"/>
        </w:rPr>
        <w:t>22. Nahj al-Balagha, Sermon 176</w:t>
      </w:r>
    </w:p>
    <w:p w:rsidR="00BF20E7" w:rsidRDefault="00BF20E7" w:rsidP="00BF20E7">
      <w:pPr>
        <w:pStyle w:val="libFootnote"/>
        <w:rPr>
          <w:lang w:bidi="fa-IR"/>
        </w:rPr>
      </w:pPr>
      <w:r>
        <w:rPr>
          <w:lang w:bidi="fa-IR"/>
        </w:rPr>
        <w:t xml:space="preserve">23. </w:t>
      </w:r>
      <w:r>
        <w:rPr>
          <w:rtl/>
          <w:lang w:bidi="fa-IR"/>
        </w:rPr>
        <w:t>نهج البلاغة : الحكمة 40</w:t>
      </w:r>
      <w:r>
        <w:rPr>
          <w:lang w:bidi="fa-IR"/>
        </w:rPr>
        <w:t xml:space="preserve"> .</w:t>
      </w:r>
    </w:p>
    <w:p w:rsidR="00BF20E7" w:rsidRDefault="00BF20E7" w:rsidP="00BF20E7">
      <w:pPr>
        <w:pStyle w:val="libFootnote"/>
        <w:rPr>
          <w:lang w:bidi="fa-IR"/>
        </w:rPr>
      </w:pPr>
      <w:r>
        <w:rPr>
          <w:lang w:bidi="fa-IR"/>
        </w:rPr>
        <w:t>24. Ibid. Saying 40</w:t>
      </w:r>
    </w:p>
    <w:p w:rsidR="00BF20E7" w:rsidRDefault="00BF20E7" w:rsidP="00BF20E7">
      <w:pPr>
        <w:pStyle w:val="libFootnote"/>
        <w:rPr>
          <w:lang w:bidi="fa-IR"/>
        </w:rPr>
      </w:pPr>
      <w:r>
        <w:rPr>
          <w:lang w:bidi="fa-IR"/>
        </w:rPr>
        <w:t xml:space="preserve">25. </w:t>
      </w:r>
      <w:r>
        <w:rPr>
          <w:rtl/>
          <w:lang w:bidi="fa-IR"/>
        </w:rPr>
        <w:t>تحف العقول : 298</w:t>
      </w:r>
      <w:r>
        <w:rPr>
          <w:lang w:bidi="fa-IR"/>
        </w:rPr>
        <w:t xml:space="preserve"> .</w:t>
      </w:r>
    </w:p>
    <w:p w:rsidR="00BF20E7" w:rsidRDefault="00BF20E7" w:rsidP="00BF20E7">
      <w:pPr>
        <w:pStyle w:val="libFootnote"/>
        <w:rPr>
          <w:lang w:bidi="fa-IR"/>
        </w:rPr>
      </w:pPr>
      <w:r>
        <w:rPr>
          <w:lang w:bidi="fa-IR"/>
        </w:rPr>
        <w:t>26. Tuhaf al-Uqul, p. 298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963" w:name="_Toc484340969"/>
      <w:bookmarkStart w:id="964" w:name="_Toc485893807"/>
      <w:r>
        <w:rPr>
          <w:lang w:bidi="fa-IR"/>
        </w:rPr>
        <w:lastRenderedPageBreak/>
        <w:t xml:space="preserve">354 - </w:t>
      </w:r>
      <w:r>
        <w:rPr>
          <w:rtl/>
          <w:lang w:bidi="fa-IR"/>
        </w:rPr>
        <w:t>اللّغو</w:t>
      </w:r>
      <w:bookmarkEnd w:id="963"/>
      <w:bookmarkEnd w:id="964"/>
    </w:p>
    <w:p w:rsidR="00BF20E7" w:rsidRDefault="00BF20E7" w:rsidP="005F6981">
      <w:pPr>
        <w:pStyle w:val="Heading1Center"/>
        <w:rPr>
          <w:lang w:bidi="fa-IR"/>
        </w:rPr>
      </w:pPr>
      <w:bookmarkStart w:id="965" w:name="_Toc484340970"/>
      <w:bookmarkStart w:id="966" w:name="_Toc485893808"/>
      <w:r>
        <w:rPr>
          <w:lang w:bidi="fa-IR"/>
        </w:rPr>
        <w:t>354. VAIN TALK</w:t>
      </w:r>
      <w:bookmarkEnd w:id="965"/>
      <w:bookmarkEnd w:id="966"/>
    </w:p>
    <w:p w:rsidR="00BF20E7" w:rsidRDefault="00BF20E7" w:rsidP="005F6981">
      <w:pPr>
        <w:pStyle w:val="Heading2Center"/>
        <w:rPr>
          <w:lang w:bidi="fa-IR"/>
        </w:rPr>
      </w:pPr>
      <w:bookmarkStart w:id="967" w:name="_Toc484340971"/>
      <w:bookmarkStart w:id="968" w:name="_Toc485893809"/>
      <w:r>
        <w:rPr>
          <w:lang w:bidi="fa-IR"/>
        </w:rPr>
        <w:t xml:space="preserve">1629 - </w:t>
      </w:r>
      <w:r>
        <w:rPr>
          <w:rtl/>
          <w:lang w:bidi="fa-IR"/>
        </w:rPr>
        <w:t>اللَّغوُ</w:t>
      </w:r>
      <w:bookmarkEnd w:id="967"/>
      <w:bookmarkEnd w:id="968"/>
    </w:p>
    <w:p w:rsidR="00BF20E7" w:rsidRDefault="00BF20E7" w:rsidP="005F6981">
      <w:pPr>
        <w:pStyle w:val="Heading2Center"/>
        <w:rPr>
          <w:lang w:bidi="fa-IR"/>
        </w:rPr>
      </w:pPr>
      <w:bookmarkStart w:id="969" w:name="_Toc484340972"/>
      <w:bookmarkStart w:id="970" w:name="_Toc485893810"/>
      <w:r>
        <w:rPr>
          <w:lang w:bidi="fa-IR"/>
        </w:rPr>
        <w:t>1629. Vain Talk</w:t>
      </w:r>
      <w:bookmarkEnd w:id="969"/>
      <w:bookmarkEnd w:id="970"/>
    </w:p>
    <w:p w:rsidR="00BF20E7" w:rsidRDefault="00BF20E7" w:rsidP="00CD431C">
      <w:pPr>
        <w:pStyle w:val="libAr"/>
        <w:rPr>
          <w:lang w:bidi="fa-IR"/>
        </w:rPr>
      </w:pPr>
      <w:r>
        <w:rPr>
          <w:rtl/>
        </w:rPr>
        <w:t>(</w:t>
      </w:r>
      <w:r>
        <w:rPr>
          <w:rtl/>
          <w:lang w:bidi="fa-IR"/>
        </w:rPr>
        <w:t>وَالَّذِينَ هُمْ عَنِ اللَّغْوِ مُعْرِضُونَ) .</w:t>
      </w:r>
      <w:r>
        <w:rPr>
          <w:rStyle w:val="libFootnotenumChar"/>
          <w:rFonts w:hint="cs"/>
          <w:rtl/>
        </w:rPr>
        <w:t>1</w:t>
      </w:r>
    </w:p>
    <w:p w:rsidR="00BF20E7" w:rsidRDefault="00BF20E7" w:rsidP="00B3443B">
      <w:pPr>
        <w:pStyle w:val="libNormal"/>
        <w:outlineLvl w:val="0"/>
        <w:rPr>
          <w:lang w:bidi="fa-IR"/>
        </w:rPr>
      </w:pPr>
      <w:bookmarkStart w:id="971" w:name="_Toc485893811"/>
      <w:r w:rsidRPr="009070E5">
        <w:rPr>
          <w:rStyle w:val="libBoldItalicChar"/>
        </w:rPr>
        <w:t>“Who avoid vain talk.”</w:t>
      </w:r>
      <w:r>
        <w:rPr>
          <w:lang w:bidi="fa-IR"/>
        </w:rPr>
        <w:t xml:space="preserve"> </w:t>
      </w:r>
      <w:r>
        <w:rPr>
          <w:rStyle w:val="libFootnotenumChar"/>
        </w:rPr>
        <w:t>2</w:t>
      </w:r>
      <w:bookmarkEnd w:id="971"/>
    </w:p>
    <w:p w:rsidR="00BF20E7" w:rsidRDefault="00BF20E7" w:rsidP="00CD431C">
      <w:pPr>
        <w:pStyle w:val="libAr"/>
        <w:rPr>
          <w:lang w:bidi="fa-IR"/>
        </w:rPr>
      </w:pPr>
      <w:r>
        <w:rPr>
          <w:rtl/>
        </w:rPr>
        <w:t>(</w:t>
      </w:r>
      <w:r>
        <w:rPr>
          <w:rtl/>
          <w:lang w:bidi="fa-IR"/>
        </w:rPr>
        <w:t>وَالَّذِينَ لا يَشْهَدُونَ الزُّورَ وَإِذا مَرُّوا بِاللَّغْوِ مَرُّوا كِرَاماً) .</w:t>
      </w:r>
      <w:r>
        <w:rPr>
          <w:rStyle w:val="libFootnotenumChar"/>
          <w:rFonts w:hint="cs"/>
          <w:rtl/>
        </w:rPr>
        <w:t>3</w:t>
      </w:r>
    </w:p>
    <w:p w:rsidR="00BF20E7" w:rsidRDefault="00BF20E7" w:rsidP="00BF20E7">
      <w:pPr>
        <w:pStyle w:val="libNormal"/>
        <w:rPr>
          <w:lang w:bidi="fa-IR"/>
        </w:rPr>
      </w:pPr>
      <w:r w:rsidRPr="009070E5">
        <w:rPr>
          <w:rStyle w:val="libBoldItalicChar"/>
        </w:rPr>
        <w:t>“Those who do not give false testimony, and when they come upon vain talk, pass by nobly.”</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مريم : 62 والقصص : 55 ولقمان : 6 والمدّثّر : 45 والنبأ : 35</w:t>
      </w:r>
      <w:r>
        <w:rPr>
          <w:lang w:bidi="fa-IR"/>
        </w:rPr>
        <w:t xml:space="preserve"> .</w:t>
      </w:r>
    </w:p>
    <w:p w:rsidR="00BF20E7" w:rsidRDefault="00BF20E7" w:rsidP="00C65E9C">
      <w:pPr>
        <w:pStyle w:val="libBold2"/>
        <w:rPr>
          <w:lang w:bidi="fa-IR"/>
        </w:rPr>
      </w:pPr>
      <w:r>
        <w:t>(See also: Qur'an 19:62, 28:55, 41:6, 74:45, 78:35)</w:t>
      </w:r>
    </w:p>
    <w:p w:rsidR="00BF20E7" w:rsidRDefault="00BF20E7" w:rsidP="00CD431C">
      <w:pPr>
        <w:pStyle w:val="libAr"/>
        <w:rPr>
          <w:lang w:bidi="fa-IR"/>
        </w:rPr>
      </w:pPr>
      <w:r w:rsidRPr="00C65E9C">
        <w:rPr>
          <w:rStyle w:val="libBold1Char"/>
          <w:rFonts w:hint="cs"/>
          <w:rtl/>
        </w:rPr>
        <w:t>5683.</w:t>
      </w:r>
      <w:r>
        <w:rPr>
          <w:rtl/>
          <w:lang w:bidi="fa-IR"/>
        </w:rPr>
        <w:t xml:space="preserve"> رسولُ اللَّهِ صلى اللَّه عليه وآله : أعظَمُ النّاسِ قَدراً مَن تَركَ ما لا يَعنيهِ .</w:t>
      </w:r>
      <w:r>
        <w:rPr>
          <w:rStyle w:val="libFootnotenumChar"/>
          <w:rFonts w:hint="cs"/>
          <w:rtl/>
        </w:rPr>
        <w:t>5</w:t>
      </w:r>
    </w:p>
    <w:p w:rsidR="00BF20E7" w:rsidRDefault="00BF20E7" w:rsidP="00BF20E7">
      <w:pPr>
        <w:pStyle w:val="libNormal"/>
        <w:rPr>
          <w:lang w:bidi="fa-IR"/>
        </w:rPr>
      </w:pPr>
      <w:r w:rsidRPr="00C65E9C">
        <w:rPr>
          <w:rStyle w:val="libBold1Char"/>
        </w:rPr>
        <w:t>5683.</w:t>
      </w:r>
      <w:r>
        <w:rPr>
          <w:lang w:bidi="fa-IR"/>
        </w:rPr>
        <w:t xml:space="preserve"> The Prophet </w:t>
      </w:r>
      <w:r>
        <w:t>(SAWA)</w:t>
      </w:r>
      <w:r>
        <w:rPr>
          <w:lang w:bidi="fa-IR"/>
        </w:rPr>
        <w:t xml:space="preserve"> said, 'The worthiest person is he who leaves whatever does not concern him.' </w:t>
      </w:r>
      <w:r>
        <w:rPr>
          <w:rStyle w:val="libFootnotenumChar"/>
        </w:rPr>
        <w:t>6</w:t>
      </w:r>
    </w:p>
    <w:p w:rsidR="00BF20E7" w:rsidRDefault="00BF20E7" w:rsidP="00CD431C">
      <w:pPr>
        <w:pStyle w:val="libAr"/>
        <w:rPr>
          <w:lang w:bidi="fa-IR"/>
        </w:rPr>
      </w:pPr>
      <w:r w:rsidRPr="00C65E9C">
        <w:rPr>
          <w:rStyle w:val="libBold1Char"/>
          <w:rFonts w:hint="cs"/>
          <w:rtl/>
        </w:rPr>
        <w:t>5684.</w:t>
      </w:r>
      <w:r>
        <w:rPr>
          <w:rtl/>
          <w:lang w:bidi="fa-IR"/>
        </w:rPr>
        <w:t xml:space="preserve"> الإمامُ عليٌّ عليه السلام : كُلُّ قَولٍ لَيسَ للَّهِ فيهِ ذِكرٌ فلَغوٌ .</w:t>
      </w:r>
      <w:r>
        <w:rPr>
          <w:rStyle w:val="libFootnotenumChar"/>
          <w:rFonts w:hint="cs"/>
          <w:rtl/>
        </w:rPr>
        <w:t>7</w:t>
      </w:r>
    </w:p>
    <w:p w:rsidR="00BF20E7" w:rsidRDefault="00BF20E7" w:rsidP="00BF20E7">
      <w:pPr>
        <w:pStyle w:val="libNormal"/>
        <w:rPr>
          <w:lang w:bidi="fa-IR"/>
        </w:rPr>
      </w:pPr>
      <w:r w:rsidRPr="00C65E9C">
        <w:rPr>
          <w:rStyle w:val="libBold1Char"/>
        </w:rPr>
        <w:t>5684.</w:t>
      </w:r>
      <w:r>
        <w:rPr>
          <w:lang w:bidi="fa-IR"/>
        </w:rPr>
        <w:t xml:space="preserve"> Imam Ali </w:t>
      </w:r>
      <w:r>
        <w:t>(AS)</w:t>
      </w:r>
      <w:r>
        <w:rPr>
          <w:lang w:bidi="fa-IR"/>
        </w:rPr>
        <w:t xml:space="preserve"> said, 'Any talk that does not have the remembrance of Allah therein is vain.' </w:t>
      </w:r>
      <w:r>
        <w:rPr>
          <w:rStyle w:val="libFootnotenumChar"/>
        </w:rPr>
        <w:t>8</w:t>
      </w:r>
    </w:p>
    <w:p w:rsidR="00BF20E7" w:rsidRDefault="00BF20E7" w:rsidP="00CD431C">
      <w:pPr>
        <w:pStyle w:val="libAr"/>
        <w:rPr>
          <w:lang w:bidi="fa-IR"/>
        </w:rPr>
      </w:pPr>
      <w:r w:rsidRPr="00C65E9C">
        <w:rPr>
          <w:rStyle w:val="libBold1Char"/>
          <w:rFonts w:hint="cs"/>
          <w:rtl/>
        </w:rPr>
        <w:t>5685.</w:t>
      </w:r>
      <w:r>
        <w:rPr>
          <w:rtl/>
          <w:lang w:bidi="fa-IR"/>
        </w:rPr>
        <w:t xml:space="preserve"> الإمامُ عليٌّ عليه السلام : لا تَعَرَّضْ لِما لا يَعنيكَ بِتَركِ ما يَعنيكَ .</w:t>
      </w:r>
      <w:r>
        <w:rPr>
          <w:rStyle w:val="libFootnotenumChar"/>
          <w:rFonts w:hint="cs"/>
          <w:rtl/>
        </w:rPr>
        <w:t>9</w:t>
      </w:r>
    </w:p>
    <w:p w:rsidR="00BF20E7" w:rsidRDefault="00BF20E7" w:rsidP="00BF20E7">
      <w:pPr>
        <w:pStyle w:val="libNormal"/>
        <w:rPr>
          <w:lang w:bidi="fa-IR"/>
        </w:rPr>
      </w:pPr>
      <w:r w:rsidRPr="00C65E9C">
        <w:rPr>
          <w:rStyle w:val="libBold1Char"/>
        </w:rPr>
        <w:t>5685.</w:t>
      </w:r>
      <w:r>
        <w:rPr>
          <w:lang w:bidi="fa-IR"/>
        </w:rPr>
        <w:t xml:space="preserve"> Imam Ali </w:t>
      </w:r>
      <w:r>
        <w:t>(AS)</w:t>
      </w:r>
      <w:r>
        <w:rPr>
          <w:lang w:bidi="fa-IR"/>
        </w:rPr>
        <w:t xml:space="preserve"> said, 'Do not interfere with things that do not concern you by abandoning things that do concern you.' </w:t>
      </w:r>
      <w:r>
        <w:rPr>
          <w:rStyle w:val="libFootnotenumChar"/>
        </w:rPr>
        <w:t>10</w:t>
      </w:r>
    </w:p>
    <w:p w:rsidR="00BF20E7" w:rsidRDefault="00BF20E7" w:rsidP="00CD431C">
      <w:pPr>
        <w:pStyle w:val="libAr"/>
        <w:rPr>
          <w:lang w:bidi="fa-IR"/>
        </w:rPr>
      </w:pPr>
      <w:r w:rsidRPr="00C65E9C">
        <w:rPr>
          <w:rStyle w:val="libBold1Char"/>
          <w:rFonts w:hint="cs"/>
          <w:rtl/>
        </w:rPr>
        <w:t>5686.</w:t>
      </w:r>
      <w:r>
        <w:rPr>
          <w:rtl/>
          <w:lang w:bidi="fa-IR"/>
        </w:rPr>
        <w:t xml:space="preserve"> الإمامُ عليٌّ عليه السلام - مِن كِتابٍ لَهُ إلى‏ عبدِاللَّهِ بنِ العبّاسِ - : أمّا بَعدُ، فاطلُبْ ما يَعنيكَ واترُكْ ما لا يَعنيكَ ؛ فإنّ في تَركِ ما لا يَعنيكَ دَركَ ما يَعنيكَ .</w:t>
      </w:r>
      <w:r>
        <w:rPr>
          <w:rStyle w:val="libFootnotenumChar"/>
          <w:rFonts w:hint="cs"/>
          <w:rtl/>
        </w:rPr>
        <w:t>11</w:t>
      </w:r>
    </w:p>
    <w:p w:rsidR="00BF20E7" w:rsidRDefault="00BF20E7" w:rsidP="00BF20E7">
      <w:pPr>
        <w:pStyle w:val="libNormal"/>
        <w:rPr>
          <w:lang w:bidi="fa-IR"/>
        </w:rPr>
      </w:pPr>
      <w:r w:rsidRPr="00C65E9C">
        <w:rPr>
          <w:rStyle w:val="libBold1Char"/>
        </w:rPr>
        <w:t>5686.</w:t>
      </w:r>
      <w:r>
        <w:rPr>
          <w:lang w:bidi="fa-IR"/>
        </w:rPr>
        <w:t xml:space="preserve"> Imam Ali </w:t>
      </w:r>
      <w:r>
        <w:t>(AS)</w:t>
      </w:r>
      <w:r>
        <w:rPr>
          <w:lang w:bidi="fa-IR"/>
        </w:rPr>
        <w:t xml:space="preserve">, in a letter he wrote to Abdullah b. Abbas, said, 'Seek what concerns you and leave whatever does not concern you, for in leaving that which does not concern you, you will perceive the things that do concern you.' </w:t>
      </w:r>
      <w:r>
        <w:rPr>
          <w:rStyle w:val="libFootnotenumChar"/>
        </w:rPr>
        <w:t>12</w:t>
      </w:r>
    </w:p>
    <w:p w:rsidR="00BF20E7" w:rsidRDefault="00BF20E7" w:rsidP="00CD431C">
      <w:pPr>
        <w:pStyle w:val="libAr"/>
        <w:rPr>
          <w:lang w:bidi="fa-IR"/>
        </w:rPr>
      </w:pPr>
      <w:r w:rsidRPr="00C65E9C">
        <w:rPr>
          <w:rStyle w:val="libBold1Char"/>
          <w:rFonts w:hint="cs"/>
          <w:rtl/>
        </w:rPr>
        <w:t>5687.</w:t>
      </w:r>
      <w:r>
        <w:rPr>
          <w:rtl/>
          <w:lang w:bidi="fa-IR"/>
        </w:rPr>
        <w:t xml:space="preserve"> الإمامُ الصّادقُ عليه السلام - في قولهِ تعالى‏ : (والّذينَ هُمْ عَنِ اللَّغوِ مُعْرِضونَ) - : هُو أن يَتَقَوّلَ الرّجُلُ علَيكَ بالباطِلِ ، أو يأتِيَكَ بما لَيسَ فيكَ ، فتُعرِضَ عَنهُ للَّهِ</w:t>
      </w:r>
      <w:r>
        <w:rPr>
          <w:lang w:bidi="fa-IR"/>
        </w:rPr>
        <w:t xml:space="preserve"> .</w:t>
      </w:r>
    </w:p>
    <w:p w:rsidR="00BF20E7" w:rsidRDefault="00BF20E7" w:rsidP="00CD431C">
      <w:pPr>
        <w:pStyle w:val="libAr"/>
        <w:rPr>
          <w:lang w:bidi="fa-IR"/>
        </w:rPr>
      </w:pPr>
      <w:r>
        <w:rPr>
          <w:rtl/>
          <w:lang w:bidi="fa-IR"/>
        </w:rPr>
        <w:t>وفي روايةٍ اُخرى‏ : إنّهُ الغِناءُ والمَلاهي .</w:t>
      </w:r>
      <w:r>
        <w:rPr>
          <w:rStyle w:val="libFootnotenumChar"/>
          <w:rFonts w:hint="cs"/>
          <w:rtl/>
        </w:rPr>
        <w:t>13</w:t>
      </w:r>
    </w:p>
    <w:p w:rsidR="00BF20E7" w:rsidRDefault="00BF20E7" w:rsidP="00BF20E7">
      <w:pPr>
        <w:pStyle w:val="libNormal"/>
        <w:rPr>
          <w:lang w:bidi="fa-IR"/>
        </w:rPr>
      </w:pPr>
      <w:r w:rsidRPr="00C65E9C">
        <w:rPr>
          <w:rStyle w:val="libBold1Char"/>
        </w:rPr>
        <w:t>5687.</w:t>
      </w:r>
      <w:r>
        <w:rPr>
          <w:lang w:bidi="fa-IR"/>
        </w:rPr>
        <w:t xml:space="preserve"> Imam al-Sadiq </w:t>
      </w:r>
      <w:r>
        <w:t>(AS)</w:t>
      </w:r>
      <w:r>
        <w:rPr>
          <w:lang w:bidi="fa-IR"/>
        </w:rPr>
        <w:t xml:space="preserve">, with regard to Allah's verse in the Qur'an: </w:t>
      </w:r>
      <w:r w:rsidRPr="009070E5">
        <w:rPr>
          <w:rStyle w:val="libBoldItalicChar"/>
        </w:rPr>
        <w:t>“Who avoid vain talk”</w:t>
      </w:r>
      <w:r>
        <w:rPr>
          <w:lang w:bidi="fa-IR"/>
        </w:rPr>
        <w:t>, said, 'It means that when someone fabricates falsities about you or says something about you that is not true and you turn away from it for the sake of Allah.'</w:t>
      </w:r>
    </w:p>
    <w:p w:rsidR="00BF20E7" w:rsidRDefault="00BF20E7" w:rsidP="00BF20E7">
      <w:pPr>
        <w:pStyle w:val="libNormal"/>
        <w:rPr>
          <w:lang w:bidi="fa-IR"/>
        </w:rPr>
      </w:pPr>
    </w:p>
    <w:p w:rsidR="00BF20E7" w:rsidRDefault="00BF20E7" w:rsidP="00CD431C">
      <w:pPr>
        <w:pStyle w:val="Heading3"/>
        <w:rPr>
          <w:lang w:bidi="fa-IR"/>
        </w:rPr>
      </w:pPr>
      <w:bookmarkStart w:id="972" w:name="_Toc484340973"/>
      <w:bookmarkStart w:id="973" w:name="_Toc485893812"/>
      <w:r>
        <w:rPr>
          <w:lang w:bidi="fa-IR"/>
        </w:rPr>
        <w:lastRenderedPageBreak/>
        <w:t>Notes</w:t>
      </w:r>
      <w:bookmarkEnd w:id="972"/>
      <w:bookmarkEnd w:id="973"/>
    </w:p>
    <w:p w:rsidR="00BF20E7" w:rsidRDefault="00BF20E7" w:rsidP="00BF20E7">
      <w:pPr>
        <w:pStyle w:val="libFootnote"/>
        <w:rPr>
          <w:lang w:bidi="fa-IR"/>
        </w:rPr>
      </w:pPr>
      <w:r>
        <w:rPr>
          <w:lang w:bidi="fa-IR"/>
        </w:rPr>
        <w:t xml:space="preserve">1. </w:t>
      </w:r>
      <w:r>
        <w:rPr>
          <w:rtl/>
          <w:lang w:bidi="fa-IR"/>
        </w:rPr>
        <w:t>المؤمنون : 3</w:t>
      </w:r>
      <w:r>
        <w:rPr>
          <w:lang w:bidi="fa-IR"/>
        </w:rPr>
        <w:t xml:space="preserve"> .</w:t>
      </w:r>
    </w:p>
    <w:p w:rsidR="00BF20E7" w:rsidRDefault="00BF20E7" w:rsidP="00BF20E7">
      <w:pPr>
        <w:pStyle w:val="libFootnote"/>
        <w:rPr>
          <w:lang w:bidi="fa-IR"/>
        </w:rPr>
      </w:pPr>
      <w:r>
        <w:rPr>
          <w:lang w:bidi="fa-IR"/>
        </w:rPr>
        <w:t>2. Quran 23</w:t>
      </w:r>
      <w:r>
        <w:rPr>
          <w:rtl/>
          <w:lang w:bidi="fa-IR"/>
        </w:rPr>
        <w:t>:3</w:t>
      </w:r>
    </w:p>
    <w:p w:rsidR="00BF20E7" w:rsidRDefault="00BF20E7" w:rsidP="00BF20E7">
      <w:pPr>
        <w:pStyle w:val="libFootnote"/>
        <w:rPr>
          <w:lang w:bidi="fa-IR"/>
        </w:rPr>
      </w:pPr>
      <w:r>
        <w:rPr>
          <w:lang w:bidi="fa-IR"/>
        </w:rPr>
        <w:t xml:space="preserve">3. </w:t>
      </w:r>
      <w:r>
        <w:rPr>
          <w:rtl/>
          <w:lang w:bidi="fa-IR"/>
        </w:rPr>
        <w:t>الفرقان : 72</w:t>
      </w:r>
      <w:r>
        <w:rPr>
          <w:lang w:bidi="fa-IR"/>
        </w:rPr>
        <w:t xml:space="preserve"> .</w:t>
      </w:r>
    </w:p>
    <w:p w:rsidR="00BF20E7" w:rsidRDefault="00BF20E7" w:rsidP="00BF20E7">
      <w:pPr>
        <w:pStyle w:val="libFootnote"/>
        <w:rPr>
          <w:lang w:bidi="fa-IR"/>
        </w:rPr>
      </w:pPr>
      <w:r>
        <w:rPr>
          <w:lang w:bidi="fa-IR"/>
        </w:rPr>
        <w:t>4. Quran 26</w:t>
      </w:r>
      <w:r>
        <w:rPr>
          <w:rtl/>
          <w:lang w:bidi="fa-IR"/>
        </w:rPr>
        <w:t>:72</w:t>
      </w:r>
    </w:p>
    <w:p w:rsidR="00BF20E7" w:rsidRDefault="00BF20E7" w:rsidP="00BF20E7">
      <w:pPr>
        <w:pStyle w:val="libFootnote"/>
        <w:rPr>
          <w:lang w:bidi="fa-IR"/>
        </w:rPr>
      </w:pPr>
      <w:r>
        <w:rPr>
          <w:lang w:bidi="fa-IR"/>
        </w:rPr>
        <w:t xml:space="preserve">5. </w:t>
      </w:r>
      <w:r>
        <w:rPr>
          <w:rtl/>
          <w:lang w:bidi="fa-IR"/>
        </w:rPr>
        <w:t>الأمالي للصدوق : 73 / 41</w:t>
      </w:r>
      <w:r>
        <w:rPr>
          <w:lang w:bidi="fa-IR"/>
        </w:rPr>
        <w:t xml:space="preserve"> .</w:t>
      </w:r>
    </w:p>
    <w:p w:rsidR="00BF20E7" w:rsidRDefault="00BF20E7" w:rsidP="00BF20E7">
      <w:pPr>
        <w:pStyle w:val="libFootnote"/>
        <w:rPr>
          <w:lang w:bidi="fa-IR"/>
        </w:rPr>
      </w:pPr>
      <w:r>
        <w:rPr>
          <w:lang w:bidi="fa-IR"/>
        </w:rPr>
        <w:t>6. Amali al-Saduq, p. 28, no. 4</w:t>
      </w:r>
    </w:p>
    <w:p w:rsidR="00BF20E7" w:rsidRDefault="00BF20E7" w:rsidP="00BF20E7">
      <w:pPr>
        <w:pStyle w:val="libFootnote"/>
        <w:rPr>
          <w:lang w:bidi="fa-IR"/>
        </w:rPr>
      </w:pPr>
      <w:r>
        <w:rPr>
          <w:lang w:bidi="fa-IR"/>
        </w:rPr>
        <w:t xml:space="preserve">7. </w:t>
      </w:r>
      <w:r>
        <w:rPr>
          <w:rtl/>
          <w:lang w:bidi="fa-IR"/>
        </w:rPr>
        <w:t>بحار الأنوار : 78 / 92 / 101</w:t>
      </w:r>
      <w:r>
        <w:rPr>
          <w:lang w:bidi="fa-IR"/>
        </w:rPr>
        <w:t xml:space="preserve"> .</w:t>
      </w:r>
    </w:p>
    <w:p w:rsidR="00BF20E7" w:rsidRDefault="00BF20E7" w:rsidP="00BF20E7">
      <w:pPr>
        <w:pStyle w:val="libFootnote"/>
        <w:rPr>
          <w:lang w:bidi="fa-IR"/>
        </w:rPr>
      </w:pPr>
      <w:r>
        <w:rPr>
          <w:lang w:bidi="fa-IR"/>
        </w:rPr>
        <w:t>8. Bihar al-Anwar, v. 78, p. 92, no. 101</w:t>
      </w:r>
    </w:p>
    <w:p w:rsidR="00BF20E7" w:rsidRDefault="00BF20E7" w:rsidP="00BF20E7">
      <w:pPr>
        <w:pStyle w:val="libFootnote"/>
        <w:rPr>
          <w:lang w:bidi="fa-IR"/>
        </w:rPr>
      </w:pPr>
      <w:r>
        <w:rPr>
          <w:lang w:bidi="fa-IR"/>
        </w:rPr>
        <w:t xml:space="preserve">9. </w:t>
      </w:r>
      <w:r>
        <w:rPr>
          <w:rtl/>
          <w:lang w:bidi="fa-IR"/>
        </w:rPr>
        <w:t>بحار الأنوار : 78 / 7 / 59</w:t>
      </w:r>
      <w:r>
        <w:rPr>
          <w:lang w:bidi="fa-IR"/>
        </w:rPr>
        <w:t xml:space="preserve"> .</w:t>
      </w:r>
    </w:p>
    <w:p w:rsidR="00BF20E7" w:rsidRDefault="00BF20E7" w:rsidP="00BF20E7">
      <w:pPr>
        <w:pStyle w:val="libFootnote"/>
        <w:rPr>
          <w:lang w:bidi="fa-IR"/>
        </w:rPr>
      </w:pPr>
      <w:r>
        <w:rPr>
          <w:lang w:bidi="fa-IR"/>
        </w:rPr>
        <w:t>10. Ibid. v. 78, p. 7, no. 59</w:t>
      </w:r>
    </w:p>
    <w:p w:rsidR="00BF20E7" w:rsidRDefault="00BF20E7" w:rsidP="00BF20E7">
      <w:pPr>
        <w:pStyle w:val="libFootnote"/>
        <w:rPr>
          <w:lang w:bidi="fa-IR"/>
        </w:rPr>
      </w:pPr>
      <w:r>
        <w:rPr>
          <w:lang w:bidi="fa-IR"/>
        </w:rPr>
        <w:t xml:space="preserve">11. </w:t>
      </w:r>
      <w:r>
        <w:rPr>
          <w:rtl/>
          <w:lang w:bidi="fa-IR"/>
        </w:rPr>
        <w:t>تحف العقول : 218</w:t>
      </w:r>
      <w:r>
        <w:rPr>
          <w:lang w:bidi="fa-IR"/>
        </w:rPr>
        <w:t xml:space="preserve"> .</w:t>
      </w:r>
    </w:p>
    <w:p w:rsidR="00BF20E7" w:rsidRDefault="00BF20E7" w:rsidP="00BF20E7">
      <w:pPr>
        <w:pStyle w:val="libFootnote"/>
        <w:rPr>
          <w:lang w:bidi="fa-IR"/>
        </w:rPr>
      </w:pPr>
      <w:r>
        <w:rPr>
          <w:lang w:bidi="fa-IR"/>
        </w:rPr>
        <w:t>12. Tuhaf al-Uqul, p. 218</w:t>
      </w:r>
    </w:p>
    <w:p w:rsidR="00BF20E7" w:rsidRDefault="00BF20E7" w:rsidP="00BF20E7">
      <w:pPr>
        <w:pStyle w:val="libFootnote"/>
        <w:rPr>
          <w:lang w:bidi="fa-IR"/>
        </w:rPr>
      </w:pPr>
      <w:r>
        <w:rPr>
          <w:lang w:bidi="fa-IR"/>
        </w:rPr>
        <w:t xml:space="preserve">13. </w:t>
      </w:r>
      <w:r>
        <w:rPr>
          <w:rtl/>
          <w:lang w:bidi="fa-IR"/>
        </w:rPr>
        <w:t>مجمع البيان : 7 / 157</w:t>
      </w:r>
      <w:r>
        <w:rPr>
          <w:lang w:bidi="fa-IR"/>
        </w:rPr>
        <w:t xml:space="preserve"> .</w:t>
      </w:r>
    </w:p>
    <w:p w:rsidR="00BF20E7" w:rsidRDefault="00BF20E7" w:rsidP="00BF20E7">
      <w:pPr>
        <w:pStyle w:val="libNormal"/>
        <w:rPr>
          <w:lang w:bidi="fa-IR"/>
        </w:rPr>
      </w:pPr>
      <w:r>
        <w:rPr>
          <w:lang w:bidi="fa-IR"/>
        </w:rPr>
        <w:br w:type="page"/>
      </w:r>
    </w:p>
    <w:p w:rsidR="00BF20E7" w:rsidRDefault="00BF20E7" w:rsidP="005F6981">
      <w:pPr>
        <w:pStyle w:val="Heading1Center"/>
        <w:rPr>
          <w:lang w:bidi="fa-IR"/>
        </w:rPr>
      </w:pPr>
      <w:bookmarkStart w:id="974" w:name="_Toc484340974"/>
      <w:bookmarkStart w:id="975" w:name="_Toc485893813"/>
      <w:r>
        <w:rPr>
          <w:lang w:bidi="fa-IR"/>
        </w:rPr>
        <w:lastRenderedPageBreak/>
        <w:t xml:space="preserve">355 - </w:t>
      </w:r>
      <w:r>
        <w:rPr>
          <w:rtl/>
          <w:lang w:bidi="fa-IR"/>
        </w:rPr>
        <w:t>لقاء اللَّه‏</w:t>
      </w:r>
      <w:bookmarkEnd w:id="974"/>
      <w:bookmarkEnd w:id="975"/>
    </w:p>
    <w:p w:rsidR="00BF20E7" w:rsidRDefault="00BF20E7" w:rsidP="005F6981">
      <w:pPr>
        <w:pStyle w:val="Heading1Center"/>
        <w:rPr>
          <w:lang w:bidi="fa-IR"/>
        </w:rPr>
      </w:pPr>
      <w:bookmarkStart w:id="976" w:name="_Toc484340975"/>
      <w:bookmarkStart w:id="977" w:name="_Toc485893814"/>
      <w:r>
        <w:rPr>
          <w:lang w:bidi="fa-IR"/>
        </w:rPr>
        <w:t>355. MEETING ALLAH</w:t>
      </w:r>
      <w:bookmarkEnd w:id="976"/>
      <w:bookmarkEnd w:id="977"/>
    </w:p>
    <w:p w:rsidR="00BF20E7" w:rsidRDefault="00BF20E7" w:rsidP="005F6981">
      <w:pPr>
        <w:pStyle w:val="Heading2Center"/>
        <w:rPr>
          <w:lang w:bidi="fa-IR"/>
        </w:rPr>
      </w:pPr>
      <w:bookmarkStart w:id="978" w:name="_Toc484340976"/>
      <w:bookmarkStart w:id="979" w:name="_Toc485893815"/>
      <w:r>
        <w:rPr>
          <w:lang w:bidi="fa-IR"/>
        </w:rPr>
        <w:t xml:space="preserve">1630 - </w:t>
      </w:r>
      <w:r>
        <w:rPr>
          <w:rtl/>
          <w:lang w:bidi="fa-IR"/>
        </w:rPr>
        <w:t>شَوقُ لِقاءِ اللَّهِ‏</w:t>
      </w:r>
      <w:bookmarkEnd w:id="978"/>
      <w:bookmarkEnd w:id="979"/>
    </w:p>
    <w:p w:rsidR="00BF20E7" w:rsidRDefault="00BF20E7" w:rsidP="005F6981">
      <w:pPr>
        <w:pStyle w:val="Heading2Center"/>
        <w:rPr>
          <w:lang w:bidi="fa-IR"/>
        </w:rPr>
      </w:pPr>
      <w:bookmarkStart w:id="980" w:name="_Toc484340977"/>
      <w:bookmarkStart w:id="981" w:name="_Toc485893816"/>
      <w:r>
        <w:rPr>
          <w:lang w:bidi="fa-IR"/>
        </w:rPr>
        <w:t>1630. YEARNING TO MEET ALLAH</w:t>
      </w:r>
      <w:bookmarkEnd w:id="980"/>
      <w:bookmarkEnd w:id="981"/>
    </w:p>
    <w:p w:rsidR="00BF20E7" w:rsidRDefault="00BF20E7" w:rsidP="00CD431C">
      <w:pPr>
        <w:pStyle w:val="libAr"/>
        <w:rPr>
          <w:lang w:bidi="fa-IR"/>
        </w:rPr>
      </w:pPr>
      <w:r w:rsidRPr="00C65E9C">
        <w:rPr>
          <w:rStyle w:val="libBold1Char"/>
          <w:rFonts w:hint="cs"/>
          <w:rtl/>
        </w:rPr>
        <w:t>5688.</w:t>
      </w:r>
      <w:r>
        <w:rPr>
          <w:rtl/>
          <w:lang w:bidi="fa-IR"/>
        </w:rPr>
        <w:t xml:space="preserve"> المحجّة البيضاء : في أخبارِ داوودَ عليه السلام أنَّ اللَّهَ عَزَّوجلَّ أوحى‏ إلَيهِ : ... يا داوودُ ، إنّي خَلَقتُ قُلوبَ المُشتاقينَ مِن رِضواني ، وَنعَّمتُها بنُورِ وَجهي</w:t>
      </w:r>
      <w:r>
        <w:rPr>
          <w:lang w:bidi="fa-IR"/>
        </w:rPr>
        <w:t xml:space="preserve"> ...</w:t>
      </w:r>
    </w:p>
    <w:p w:rsidR="00BF20E7" w:rsidRDefault="00BF20E7" w:rsidP="00CD431C">
      <w:pPr>
        <w:pStyle w:val="libAr"/>
        <w:rPr>
          <w:lang w:bidi="fa-IR"/>
        </w:rPr>
      </w:pPr>
      <w:r>
        <w:rPr>
          <w:rtl/>
          <w:lang w:bidi="fa-IR"/>
        </w:rPr>
        <w:t>فقالَ داوودُ: يا رَبِّ ، بِمَ نالُوا مِنكَ هذا ؟ قالَ : بحُسنِ الظَّنِّ ، والكَفِّ عَنِ الدُّنيا وأهلِها ، والخَلَواتِ بِي ومُناجاتِهِم لِي ، وإنَّ هذا مَنزِلٌ لا يَنالُهُ إلّا مَن رَفَضَ الدُّنيا وأهلَها ، ولَم يَشتَغِلْ بشي‏ءٍ مِن ذِكْرِها ، وفَرَّغَ قَلبَهُ لِي واختارَني على‏ جَميعِ خَلقي ، فعِندَ ذلكَ أعطِفُ علَيهِ فاُفَرِّغُ نَفسَهُ لَهُ ، وأكشِفُ الحِجابَ فيما بَيني وبَينَهُ ؛ حتّى‏ يَنظُرَ إلَيَّ نَظَرَ النّاظِرِ بعَينِهِ إلَى الشّي‏ءِ .</w:t>
      </w:r>
      <w:r>
        <w:rPr>
          <w:rStyle w:val="libFootnotenumChar"/>
          <w:rFonts w:hint="cs"/>
          <w:rtl/>
        </w:rPr>
        <w:t>1</w:t>
      </w:r>
    </w:p>
    <w:p w:rsidR="00BF20E7" w:rsidRDefault="00BF20E7" w:rsidP="00BF20E7">
      <w:pPr>
        <w:pStyle w:val="libNormal"/>
        <w:rPr>
          <w:lang w:bidi="fa-IR"/>
        </w:rPr>
      </w:pPr>
      <w:r w:rsidRPr="00C65E9C">
        <w:rPr>
          <w:rStyle w:val="libBold1Char"/>
        </w:rPr>
        <w:t>5688.</w:t>
      </w:r>
      <w:r>
        <w:rPr>
          <w:lang w:bidi="fa-IR"/>
        </w:rPr>
        <w:t xml:space="preserve"> It is narrated in al-Mahajjat al-Bayda?: Among the narrations about Prophet David </w:t>
      </w:r>
      <w:r>
        <w:t>(AS)</w:t>
      </w:r>
      <w:r>
        <w:rPr>
          <w:lang w:bidi="fa-IR"/>
        </w:rPr>
        <w:t xml:space="preserve"> that Allah revealed unto him, '...O David, I have created the hearts of those who long for Me from My Satisfaction and I have blessed them with the light of My Face...' So David said, 'O Lord, and how did they acquire this from You?!' He said, 'As a result of their good opinion, their refraining from the world and its followers, seclusion with Me and intimate conversation with Me, and this is a station that no one will achieve until they refuse the world and its people, do not occupy themselves with anything of its remembrance, devote their hearts to Me and chose Me over all My creation.' </w:t>
      </w:r>
      <w:r>
        <w:rPr>
          <w:rStyle w:val="libFootnotenumChar"/>
        </w:rPr>
        <w:t>2</w:t>
      </w:r>
    </w:p>
    <w:p w:rsidR="00BF20E7" w:rsidRDefault="00BF20E7" w:rsidP="00CD431C">
      <w:pPr>
        <w:pStyle w:val="libAr"/>
        <w:rPr>
          <w:lang w:bidi="fa-IR"/>
        </w:rPr>
      </w:pPr>
      <w:r w:rsidRPr="00C65E9C">
        <w:rPr>
          <w:rStyle w:val="libBold1Char"/>
          <w:rFonts w:hint="cs"/>
          <w:rtl/>
        </w:rPr>
        <w:t>5689.</w:t>
      </w:r>
      <w:r>
        <w:rPr>
          <w:rtl/>
          <w:lang w:bidi="fa-IR"/>
        </w:rPr>
        <w:t xml:space="preserve"> المحجّة البيضاء - في أخبار داوودَ عليه السلام أيضاً - : يا داوودُ ، لَو يَعلَمُ المُدبِرونَ عَنّي كَيفَ انتِظاري لَهُم ، ورِفقي بِهِم ، وشَوقي إلى‏ تَركِ مَعاصيهِم ، لَماتُوا شَوقاً إلَيَّ وتَقَطّعَت أوصالُهُم مِن مَحَبّتي .</w:t>
      </w:r>
      <w:r>
        <w:rPr>
          <w:rStyle w:val="libFootnotenumChar"/>
          <w:rFonts w:hint="cs"/>
          <w:rtl/>
        </w:rPr>
        <w:t>3</w:t>
      </w:r>
    </w:p>
    <w:p w:rsidR="00BF20E7" w:rsidRDefault="00BF20E7" w:rsidP="00BF20E7">
      <w:pPr>
        <w:pStyle w:val="libNormal"/>
        <w:rPr>
          <w:lang w:bidi="fa-IR"/>
        </w:rPr>
      </w:pPr>
      <w:r w:rsidRPr="00C65E9C">
        <w:rPr>
          <w:rStyle w:val="libBold1Char"/>
        </w:rPr>
        <w:t>5689.</w:t>
      </w:r>
      <w:r>
        <w:rPr>
          <w:lang w:bidi="fa-IR"/>
        </w:rPr>
        <w:t xml:space="preserve"> It is narrated in al-Mahajjat al-Bayda?: 'O David, if those who turn away from Me were to know the extent of My anticipation for them, My gentleness towards them and My yearning for them to leave their sins, they would die of yearning for Me and their body parts would be cut up because of My love.' </w:t>
      </w:r>
      <w:r>
        <w:rPr>
          <w:rStyle w:val="libFootnotenumChar"/>
        </w:rPr>
        <w:t>4</w:t>
      </w:r>
    </w:p>
    <w:p w:rsidR="00BF20E7" w:rsidRDefault="00BF20E7" w:rsidP="00CD431C">
      <w:pPr>
        <w:pStyle w:val="libAr"/>
        <w:rPr>
          <w:lang w:bidi="fa-IR"/>
        </w:rPr>
      </w:pPr>
      <w:r w:rsidRPr="00C65E9C">
        <w:rPr>
          <w:rStyle w:val="libBold1Char"/>
          <w:rFonts w:hint="cs"/>
          <w:rtl/>
        </w:rPr>
        <w:t>5690.</w:t>
      </w:r>
      <w:r>
        <w:rPr>
          <w:rtl/>
          <w:lang w:bidi="fa-IR"/>
        </w:rPr>
        <w:t xml:space="preserve"> رسولُ اللَّهِ صلى اللَّه عليه وآله - في الدُّعاءِ - : أسألُكَ الرِّضا بالقَضاءِ ، وَبَردَ العَيشِ بَعدَ المَوتِ ، ولَذّةَ النَّظَرِ إلى‏ وَجهِكَ ، وشَوقاً إلى‏ رؤيَتِكَ ولِقائكَ .</w:t>
      </w:r>
      <w:r>
        <w:rPr>
          <w:rStyle w:val="libFootnotenumChar"/>
          <w:rFonts w:hint="cs"/>
          <w:rtl/>
        </w:rPr>
        <w:t>5</w:t>
      </w:r>
    </w:p>
    <w:p w:rsidR="00BF20E7" w:rsidRDefault="00BF20E7" w:rsidP="00BF20E7">
      <w:pPr>
        <w:pStyle w:val="libNormal"/>
        <w:rPr>
          <w:lang w:bidi="fa-IR"/>
        </w:rPr>
      </w:pPr>
      <w:r w:rsidRPr="00C65E9C">
        <w:rPr>
          <w:rStyle w:val="libBold1Char"/>
        </w:rPr>
        <w:t>5690.</w:t>
      </w:r>
      <w:r>
        <w:rPr>
          <w:lang w:bidi="fa-IR"/>
        </w:rPr>
        <w:t xml:space="preserve"> The Prophet </w:t>
      </w:r>
      <w:r>
        <w:t>(SAWA)</w:t>
      </w:r>
      <w:r>
        <w:rPr>
          <w:lang w:bidi="fa-IR"/>
        </w:rPr>
        <w:t xml:space="preserve"> said in a supplication, 'I ask from You satisfaction with Your decree, a calm life after death, the delight of looking at Your Face, and yearning for seeing and meeting You.' </w:t>
      </w:r>
      <w:r>
        <w:rPr>
          <w:rStyle w:val="libFootnotenumChar"/>
        </w:rPr>
        <w:t>6</w:t>
      </w:r>
    </w:p>
    <w:p w:rsidR="00BF20E7" w:rsidRDefault="00BF20E7" w:rsidP="00CD431C">
      <w:pPr>
        <w:pStyle w:val="libAr"/>
        <w:rPr>
          <w:lang w:bidi="fa-IR"/>
        </w:rPr>
      </w:pPr>
      <w:r w:rsidRPr="00C65E9C">
        <w:rPr>
          <w:rStyle w:val="libBold1Char"/>
          <w:rFonts w:hint="cs"/>
          <w:rtl/>
        </w:rPr>
        <w:t>5691.</w:t>
      </w:r>
      <w:r>
        <w:rPr>
          <w:rtl/>
          <w:lang w:bidi="fa-IR"/>
        </w:rPr>
        <w:t xml:space="preserve"> رسولُ اللَّهِ صلى اللَّه عليه وآله : مَن أحَبَّ لِقاءَ اللَّهِ أحَبَّ اللَّهُ لِقاءَهُ ، ومَن كَرِهَ لِقاءَ اللَّهِ كَرِهَ اللَّهُ لِقاءَهُ .</w:t>
      </w:r>
      <w:r>
        <w:rPr>
          <w:rStyle w:val="libFootnotenumChar"/>
          <w:rFonts w:hint="cs"/>
          <w:rtl/>
        </w:rPr>
        <w:t>7</w:t>
      </w:r>
    </w:p>
    <w:p w:rsidR="00BF20E7" w:rsidRDefault="00BF20E7" w:rsidP="00BF20E7">
      <w:pPr>
        <w:pStyle w:val="libNormal"/>
        <w:rPr>
          <w:lang w:bidi="fa-IR"/>
        </w:rPr>
      </w:pPr>
      <w:r w:rsidRPr="00C65E9C">
        <w:rPr>
          <w:rStyle w:val="libBold1Char"/>
        </w:rPr>
        <w:lastRenderedPageBreak/>
        <w:t>5691.</w:t>
      </w:r>
      <w:r>
        <w:rPr>
          <w:lang w:bidi="fa-IR"/>
        </w:rPr>
        <w:t xml:space="preserve"> The Prophet </w:t>
      </w:r>
      <w:r>
        <w:t>(SAWA)</w:t>
      </w:r>
      <w:r>
        <w:rPr>
          <w:lang w:bidi="fa-IR"/>
        </w:rPr>
        <w:t xml:space="preserve"> said, 'Whoever would love to meet Allah, Allah [in turn] will love to meet him, and whoever would hate to meet Allah, He too will hate to meet them.' </w:t>
      </w:r>
      <w:r>
        <w:rPr>
          <w:rStyle w:val="libFootnotenumChar"/>
        </w:rPr>
        <w:t>8</w:t>
      </w:r>
    </w:p>
    <w:p w:rsidR="00BF20E7" w:rsidRDefault="00BF20E7" w:rsidP="00CD431C">
      <w:pPr>
        <w:pStyle w:val="libAr"/>
        <w:rPr>
          <w:lang w:bidi="fa-IR"/>
        </w:rPr>
      </w:pPr>
      <w:r w:rsidRPr="00C65E9C">
        <w:rPr>
          <w:rStyle w:val="libBold1Char"/>
          <w:rFonts w:hint="cs"/>
          <w:rtl/>
        </w:rPr>
        <w:t>5692.</w:t>
      </w:r>
      <w:r>
        <w:rPr>
          <w:rtl/>
          <w:lang w:bidi="fa-IR"/>
        </w:rPr>
        <w:t xml:space="preserve"> الإمامُ عليٌّ عليه السلام - مِن كِتابِه إلى‏ أهلِ مِصرَ - : وإنّي إلى‏ لِقاءِ اللَّهِ لَمُشتاقٌ ، وحُسنِ ثَوابِهِ لَمُنتَظِرٌ راجٍ .</w:t>
      </w:r>
      <w:r>
        <w:rPr>
          <w:rStyle w:val="libFootnotenumChar"/>
          <w:rFonts w:hint="cs"/>
          <w:rtl/>
        </w:rPr>
        <w:t>9</w:t>
      </w:r>
    </w:p>
    <w:p w:rsidR="00BF20E7" w:rsidRDefault="00BF20E7" w:rsidP="00BF20E7">
      <w:pPr>
        <w:pStyle w:val="libNormal"/>
        <w:rPr>
          <w:lang w:bidi="fa-IR"/>
        </w:rPr>
      </w:pPr>
      <w:r w:rsidRPr="00C65E9C">
        <w:rPr>
          <w:rStyle w:val="libBold1Char"/>
        </w:rPr>
        <w:t>5692.</w:t>
      </w:r>
      <w:r>
        <w:rPr>
          <w:lang w:bidi="fa-IR"/>
        </w:rPr>
        <w:t xml:space="preserve"> Imam Ali </w:t>
      </w:r>
      <w:r>
        <w:t>(AS)</w:t>
      </w:r>
      <w:r>
        <w:rPr>
          <w:lang w:bidi="fa-IR"/>
        </w:rPr>
        <w:t xml:space="preserve">, in a letter he wrote to the people of Egypt said, 'And indeed I yearn for meeting Allah, and I am waiting for His good rewards with hope.' </w:t>
      </w:r>
      <w:r>
        <w:rPr>
          <w:rStyle w:val="libFootnotenumChar"/>
        </w:rPr>
        <w:t>10</w:t>
      </w:r>
    </w:p>
    <w:p w:rsidR="00BF20E7" w:rsidRDefault="00BF20E7" w:rsidP="00CD431C">
      <w:pPr>
        <w:pStyle w:val="libAr"/>
        <w:rPr>
          <w:lang w:bidi="fa-IR"/>
        </w:rPr>
      </w:pPr>
      <w:r w:rsidRPr="00C65E9C">
        <w:rPr>
          <w:rStyle w:val="libBold1Char"/>
          <w:rFonts w:hint="cs"/>
          <w:rtl/>
        </w:rPr>
        <w:t>5693.</w:t>
      </w:r>
      <w:r>
        <w:rPr>
          <w:rtl/>
          <w:lang w:bidi="fa-IR"/>
        </w:rPr>
        <w:t xml:space="preserve"> الإمامُ عليٌّ عليه السلام : مَن أحَبَّ لِقاءَ اللَّهِ سُبحانَهُ سَلا عَنِ الدُّنيا .</w:t>
      </w:r>
      <w:r>
        <w:rPr>
          <w:rStyle w:val="libFootnotenumChar"/>
          <w:rFonts w:hint="cs"/>
          <w:rtl/>
        </w:rPr>
        <w:t>11</w:t>
      </w:r>
    </w:p>
    <w:p w:rsidR="00BF20E7" w:rsidRDefault="00BF20E7" w:rsidP="00BF20E7">
      <w:pPr>
        <w:pStyle w:val="libNormal"/>
        <w:rPr>
          <w:lang w:bidi="fa-IR"/>
        </w:rPr>
      </w:pPr>
      <w:r w:rsidRPr="00C65E9C">
        <w:rPr>
          <w:rStyle w:val="libBold1Char"/>
        </w:rPr>
        <w:t>5693.</w:t>
      </w:r>
      <w:r>
        <w:rPr>
          <w:lang w:bidi="fa-IR"/>
        </w:rPr>
        <w:t xml:space="preserve"> Imam Ali </w:t>
      </w:r>
      <w:r>
        <w:t>(AS)</w:t>
      </w:r>
      <w:r>
        <w:rPr>
          <w:lang w:bidi="fa-IR"/>
        </w:rPr>
        <w:t xml:space="preserve"> said, 'He who wants to meet Allah Almighty must think no more of this world.'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982" w:name="_Toc484340978"/>
      <w:bookmarkStart w:id="983" w:name="_Toc485893817"/>
      <w:r>
        <w:rPr>
          <w:lang w:bidi="fa-IR"/>
        </w:rPr>
        <w:t>Notes</w:t>
      </w:r>
      <w:bookmarkEnd w:id="982"/>
      <w:bookmarkEnd w:id="983"/>
    </w:p>
    <w:p w:rsidR="00BF20E7" w:rsidRDefault="00BF20E7" w:rsidP="00BF20E7">
      <w:pPr>
        <w:pStyle w:val="libFootnote"/>
        <w:rPr>
          <w:lang w:bidi="fa-IR"/>
        </w:rPr>
      </w:pPr>
      <w:r>
        <w:rPr>
          <w:lang w:bidi="fa-IR"/>
        </w:rPr>
        <w:t xml:space="preserve">1. </w:t>
      </w:r>
      <w:r>
        <w:rPr>
          <w:rtl/>
          <w:lang w:bidi="fa-IR"/>
        </w:rPr>
        <w:t>المحجّة البيضاء : 8 / 59 و 61</w:t>
      </w:r>
      <w:r>
        <w:rPr>
          <w:lang w:bidi="fa-IR"/>
        </w:rPr>
        <w:t xml:space="preserve"> .</w:t>
      </w:r>
    </w:p>
    <w:p w:rsidR="00BF20E7" w:rsidRDefault="00BF20E7" w:rsidP="00BF20E7">
      <w:pPr>
        <w:pStyle w:val="libFootnote"/>
        <w:rPr>
          <w:lang w:bidi="fa-IR"/>
        </w:rPr>
      </w:pPr>
      <w:r>
        <w:rPr>
          <w:lang w:bidi="fa-IR"/>
        </w:rPr>
        <w:t>2. al-Mahajjat al-Bayda?, v. 8, p. 59-61</w:t>
      </w:r>
    </w:p>
    <w:p w:rsidR="00BF20E7" w:rsidRDefault="00BF20E7" w:rsidP="00BF20E7">
      <w:pPr>
        <w:pStyle w:val="libFootnote"/>
        <w:rPr>
          <w:lang w:bidi="fa-IR"/>
        </w:rPr>
      </w:pPr>
      <w:r>
        <w:rPr>
          <w:lang w:bidi="fa-IR"/>
        </w:rPr>
        <w:t xml:space="preserve">3. </w:t>
      </w:r>
      <w:r>
        <w:rPr>
          <w:rtl/>
          <w:lang w:bidi="fa-IR"/>
        </w:rPr>
        <w:t>المحجّةالبيضاء: 8 / 62</w:t>
      </w:r>
      <w:r>
        <w:rPr>
          <w:lang w:bidi="fa-IR"/>
        </w:rPr>
        <w:t xml:space="preserve"> .</w:t>
      </w:r>
    </w:p>
    <w:p w:rsidR="00BF20E7" w:rsidRDefault="00BF20E7" w:rsidP="00BF20E7">
      <w:pPr>
        <w:pStyle w:val="libFootnote"/>
        <w:rPr>
          <w:lang w:bidi="fa-IR"/>
        </w:rPr>
      </w:pPr>
      <w:r>
        <w:rPr>
          <w:lang w:bidi="fa-IR"/>
        </w:rPr>
        <w:t>4. Ibid. v. 8, p. 62</w:t>
      </w:r>
    </w:p>
    <w:p w:rsidR="00BF20E7" w:rsidRDefault="00BF20E7" w:rsidP="00BF20E7">
      <w:pPr>
        <w:pStyle w:val="libFootnote"/>
        <w:rPr>
          <w:lang w:bidi="fa-IR"/>
        </w:rPr>
      </w:pPr>
      <w:r>
        <w:rPr>
          <w:lang w:bidi="fa-IR"/>
        </w:rPr>
        <w:t xml:space="preserve">5. </w:t>
      </w:r>
      <w:r>
        <w:rPr>
          <w:rtl/>
          <w:lang w:bidi="fa-IR"/>
        </w:rPr>
        <w:t>مكارم الأخلاق : 2 / 31 / 2069</w:t>
      </w:r>
      <w:r>
        <w:rPr>
          <w:lang w:bidi="fa-IR"/>
        </w:rPr>
        <w:t xml:space="preserve"> .</w:t>
      </w:r>
    </w:p>
    <w:p w:rsidR="00BF20E7" w:rsidRDefault="00BF20E7" w:rsidP="00BF20E7">
      <w:pPr>
        <w:pStyle w:val="libFootnote"/>
        <w:rPr>
          <w:lang w:bidi="fa-IR"/>
        </w:rPr>
      </w:pPr>
      <w:r>
        <w:rPr>
          <w:lang w:bidi="fa-IR"/>
        </w:rPr>
        <w:t>6. Makarim al-Akhlaq, v. 2, p. 31, no. 2069</w:t>
      </w:r>
    </w:p>
    <w:p w:rsidR="00BF20E7" w:rsidRDefault="00BF20E7" w:rsidP="00BF20E7">
      <w:pPr>
        <w:pStyle w:val="libFootnote"/>
        <w:rPr>
          <w:lang w:bidi="fa-IR"/>
        </w:rPr>
      </w:pPr>
      <w:r>
        <w:rPr>
          <w:lang w:bidi="fa-IR"/>
        </w:rPr>
        <w:t xml:space="preserve">7. </w:t>
      </w:r>
      <w:r>
        <w:rPr>
          <w:rtl/>
          <w:lang w:bidi="fa-IR"/>
        </w:rPr>
        <w:t>كنز العمّال : 42121</w:t>
      </w:r>
      <w:r>
        <w:rPr>
          <w:lang w:bidi="fa-IR"/>
        </w:rPr>
        <w:t xml:space="preserve"> .</w:t>
      </w:r>
    </w:p>
    <w:p w:rsidR="00BF20E7" w:rsidRDefault="00BF20E7" w:rsidP="00BF20E7">
      <w:pPr>
        <w:pStyle w:val="libFootnote"/>
        <w:rPr>
          <w:lang w:bidi="fa-IR"/>
        </w:rPr>
      </w:pPr>
      <w:r>
        <w:rPr>
          <w:lang w:bidi="fa-IR"/>
        </w:rPr>
        <w:t>8. Kanz al-Ummal, no. 42121</w:t>
      </w:r>
    </w:p>
    <w:p w:rsidR="00BF20E7" w:rsidRDefault="00BF20E7" w:rsidP="00BF20E7">
      <w:pPr>
        <w:pStyle w:val="libFootnote"/>
        <w:rPr>
          <w:lang w:bidi="fa-IR"/>
        </w:rPr>
      </w:pPr>
      <w:r>
        <w:rPr>
          <w:lang w:bidi="fa-IR"/>
        </w:rPr>
        <w:t xml:space="preserve">9. </w:t>
      </w:r>
      <w:r>
        <w:rPr>
          <w:rtl/>
          <w:lang w:bidi="fa-IR"/>
        </w:rPr>
        <w:t>نهج البلاغة: الكتاب‏62</w:t>
      </w:r>
      <w:r>
        <w:rPr>
          <w:lang w:bidi="fa-IR"/>
        </w:rPr>
        <w:t xml:space="preserve"> .</w:t>
      </w:r>
    </w:p>
    <w:p w:rsidR="00BF20E7" w:rsidRDefault="00BF20E7" w:rsidP="00BF20E7">
      <w:pPr>
        <w:pStyle w:val="libFootnote"/>
        <w:rPr>
          <w:lang w:bidi="fa-IR"/>
        </w:rPr>
      </w:pPr>
      <w:r>
        <w:rPr>
          <w:lang w:bidi="fa-IR"/>
        </w:rPr>
        <w:t>10. Nahj al-Balagha, Letter 62</w:t>
      </w:r>
    </w:p>
    <w:p w:rsidR="00BF20E7" w:rsidRDefault="00BF20E7" w:rsidP="00BF20E7">
      <w:pPr>
        <w:pStyle w:val="libFootnote"/>
        <w:rPr>
          <w:lang w:bidi="fa-IR"/>
        </w:rPr>
      </w:pPr>
      <w:r>
        <w:rPr>
          <w:lang w:bidi="fa-IR"/>
        </w:rPr>
        <w:t xml:space="preserve">11. </w:t>
      </w:r>
      <w:r>
        <w:rPr>
          <w:rtl/>
          <w:lang w:bidi="fa-IR"/>
        </w:rPr>
        <w:t>غرر الحكم : 8425</w:t>
      </w:r>
      <w:r>
        <w:rPr>
          <w:lang w:bidi="fa-IR"/>
        </w:rPr>
        <w:t xml:space="preserve"> .</w:t>
      </w:r>
    </w:p>
    <w:p w:rsidR="00BF20E7" w:rsidRDefault="00BF20E7" w:rsidP="00BF20E7">
      <w:pPr>
        <w:pStyle w:val="libFootnote"/>
        <w:rPr>
          <w:lang w:bidi="fa-IR"/>
        </w:rPr>
      </w:pPr>
      <w:r>
        <w:rPr>
          <w:lang w:bidi="fa-IR"/>
        </w:rPr>
        <w:t>12. Ghurar al-Hikam, no. 8425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984" w:name="_Toc484340979"/>
      <w:bookmarkStart w:id="985" w:name="_Toc485893818"/>
      <w:r>
        <w:rPr>
          <w:lang w:bidi="fa-IR"/>
        </w:rPr>
        <w:lastRenderedPageBreak/>
        <w:t xml:space="preserve">356 - </w:t>
      </w:r>
      <w:r>
        <w:rPr>
          <w:rtl/>
          <w:lang w:bidi="fa-IR"/>
        </w:rPr>
        <w:t>اللّهو</w:t>
      </w:r>
      <w:bookmarkEnd w:id="984"/>
      <w:bookmarkEnd w:id="985"/>
    </w:p>
    <w:p w:rsidR="00BF20E7" w:rsidRDefault="00BF20E7" w:rsidP="005F6981">
      <w:pPr>
        <w:pStyle w:val="Heading1Center"/>
        <w:rPr>
          <w:lang w:bidi="fa-IR"/>
        </w:rPr>
      </w:pPr>
      <w:bookmarkStart w:id="986" w:name="_Toc484340980"/>
      <w:bookmarkStart w:id="987" w:name="_Toc485893819"/>
      <w:r>
        <w:rPr>
          <w:lang w:bidi="fa-IR"/>
        </w:rPr>
        <w:t>356. AMUSEMENT</w:t>
      </w:r>
      <w:bookmarkEnd w:id="986"/>
      <w:bookmarkEnd w:id="987"/>
    </w:p>
    <w:p w:rsidR="00BF20E7" w:rsidRDefault="00BF20E7" w:rsidP="005F6981">
      <w:pPr>
        <w:pStyle w:val="Heading2Center"/>
        <w:rPr>
          <w:lang w:bidi="fa-IR"/>
        </w:rPr>
      </w:pPr>
      <w:bookmarkStart w:id="988" w:name="_Toc484340981"/>
      <w:bookmarkStart w:id="989" w:name="_Toc485893820"/>
      <w:r>
        <w:rPr>
          <w:lang w:bidi="fa-IR"/>
        </w:rPr>
        <w:t xml:space="preserve">1631 - </w:t>
      </w:r>
      <w:r>
        <w:rPr>
          <w:rtl/>
          <w:lang w:bidi="fa-IR"/>
        </w:rPr>
        <w:t>اللَّهوُ</w:t>
      </w:r>
      <w:bookmarkEnd w:id="988"/>
      <w:bookmarkEnd w:id="989"/>
    </w:p>
    <w:p w:rsidR="00BF20E7" w:rsidRDefault="00BF20E7" w:rsidP="005F6981">
      <w:pPr>
        <w:pStyle w:val="Heading2Center"/>
        <w:rPr>
          <w:lang w:bidi="fa-IR"/>
        </w:rPr>
      </w:pPr>
      <w:bookmarkStart w:id="990" w:name="_Toc484340982"/>
      <w:bookmarkStart w:id="991" w:name="_Toc485893821"/>
      <w:r>
        <w:rPr>
          <w:lang w:bidi="fa-IR"/>
        </w:rPr>
        <w:t>1631. AMUSEMENT</w:t>
      </w:r>
      <w:bookmarkEnd w:id="990"/>
      <w:bookmarkEnd w:id="991"/>
    </w:p>
    <w:p w:rsidR="00BF20E7" w:rsidRDefault="00BF20E7" w:rsidP="00CD431C">
      <w:pPr>
        <w:pStyle w:val="libAr"/>
        <w:rPr>
          <w:lang w:bidi="fa-IR"/>
        </w:rPr>
      </w:pPr>
      <w:r>
        <w:rPr>
          <w:rtl/>
        </w:rPr>
        <w:t>(</w:t>
      </w:r>
      <w:r>
        <w:rPr>
          <w:rtl/>
          <w:lang w:bidi="fa-IR"/>
        </w:rPr>
        <w:t>اِعْلَمُوا أَنَّمَا الْحَيَاةُ الدُّنْيَا لَعِبٌ وَلَهْوٌ وَزِينَةٌ وَتَفَاخُرٌ بَيْنَكُمْ) .</w:t>
      </w:r>
      <w:r>
        <w:rPr>
          <w:rStyle w:val="libFootnotenumChar"/>
          <w:rFonts w:hint="cs"/>
          <w:rtl/>
        </w:rPr>
        <w:t>1</w:t>
      </w:r>
    </w:p>
    <w:p w:rsidR="00BF20E7" w:rsidRDefault="00BF20E7" w:rsidP="00BF20E7">
      <w:pPr>
        <w:pStyle w:val="libNormal"/>
        <w:rPr>
          <w:lang w:bidi="fa-IR"/>
        </w:rPr>
      </w:pPr>
      <w:r w:rsidRPr="009070E5">
        <w:rPr>
          <w:rStyle w:val="libBoldItalicChar"/>
        </w:rPr>
        <w:t>“Know that the life of this world is just play and diversion, and glitter, and mutual vainglory among you.”</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وَإِذَا رَأَوا تِجَارَةً أَوْ لَهْواً انْفَضُّوا إِلَيْهَا وَتَرَكُوكَ قائماً قُلْ مَا عِنْدَ اللَّهِ خَيْرٌ مِنَ اللَّهْوِ وَمِنَ التِّجَارَةِ وَاللَّهُ خَيْرُ الرَّازِقِينَ) .</w:t>
      </w:r>
      <w:r>
        <w:rPr>
          <w:rStyle w:val="libFootnotenumChar"/>
          <w:rFonts w:hint="cs"/>
          <w:rtl/>
        </w:rPr>
        <w:t>3</w:t>
      </w:r>
    </w:p>
    <w:p w:rsidR="00BF20E7" w:rsidRDefault="00BF20E7" w:rsidP="00BF20E7">
      <w:pPr>
        <w:pStyle w:val="libNormal"/>
        <w:rPr>
          <w:lang w:bidi="fa-IR"/>
        </w:rPr>
      </w:pPr>
      <w:r w:rsidRPr="009070E5">
        <w:rPr>
          <w:rStyle w:val="libBoldItalicChar"/>
        </w:rPr>
        <w:t>“When they sight a deal or a diversion, they scatter off towards it and leave you standing! Say, 'What is with Allah is better than diversion and dealing, and Allah is the best of providers.”</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5694.</w:t>
      </w:r>
      <w:r>
        <w:rPr>
          <w:rtl/>
          <w:lang w:bidi="fa-IR"/>
        </w:rPr>
        <w:t xml:space="preserve"> الإمامُ عليٌّ عليه السلام : أيُّها النّاسُ ، اتَّقوا اللَّهَ ؛ فما خُلِقَ امرؤٌ عَبَثاً فيَلهوَ ، ولا تُرِكَ سُدىً فيَلغوَ !</w:t>
      </w:r>
      <w:r>
        <w:rPr>
          <w:rStyle w:val="libFootnotenumChar"/>
          <w:rFonts w:hint="cs"/>
          <w:rtl/>
        </w:rPr>
        <w:t>5</w:t>
      </w:r>
    </w:p>
    <w:p w:rsidR="00BF20E7" w:rsidRDefault="00BF20E7" w:rsidP="00BF20E7">
      <w:pPr>
        <w:pStyle w:val="libNormal"/>
        <w:rPr>
          <w:lang w:bidi="fa-IR"/>
        </w:rPr>
      </w:pPr>
      <w:r w:rsidRPr="00C65E9C">
        <w:rPr>
          <w:rStyle w:val="libBold1Char"/>
        </w:rPr>
        <w:t>5694.</w:t>
      </w:r>
      <w:r>
        <w:rPr>
          <w:lang w:bidi="fa-IR"/>
        </w:rPr>
        <w:t xml:space="preserve"> Imam Ali </w:t>
      </w:r>
      <w:r>
        <w:t>(AS)</w:t>
      </w:r>
      <w:r>
        <w:rPr>
          <w:lang w:bidi="fa-IR"/>
        </w:rPr>
        <w:t xml:space="preserve"> said, 'O people, revere Allah, for man was not created in vain that he may amuse himself, nor has he been abandoned to futility that he may be in vain!' </w:t>
      </w:r>
      <w:r>
        <w:rPr>
          <w:rStyle w:val="libFootnotenumChar"/>
        </w:rPr>
        <w:t>6</w:t>
      </w:r>
    </w:p>
    <w:p w:rsidR="00BF20E7" w:rsidRDefault="00BF20E7" w:rsidP="00CD431C">
      <w:pPr>
        <w:pStyle w:val="libAr"/>
        <w:rPr>
          <w:lang w:bidi="fa-IR"/>
        </w:rPr>
      </w:pPr>
      <w:r w:rsidRPr="00C65E9C">
        <w:rPr>
          <w:rStyle w:val="libBold1Char"/>
          <w:rFonts w:hint="cs"/>
          <w:rtl/>
        </w:rPr>
        <w:t>5695.</w:t>
      </w:r>
      <w:r>
        <w:rPr>
          <w:rtl/>
          <w:lang w:bidi="fa-IR"/>
        </w:rPr>
        <w:t xml:space="preserve"> الإمامُ عليٌّ عليه السلام : اللّهوُ قُوتُ الحَماقَةِ .</w:t>
      </w:r>
      <w:r>
        <w:rPr>
          <w:rStyle w:val="libFootnotenumChar"/>
          <w:rFonts w:hint="cs"/>
          <w:rtl/>
        </w:rPr>
        <w:t>7</w:t>
      </w:r>
    </w:p>
    <w:p w:rsidR="00BF20E7" w:rsidRDefault="00BF20E7" w:rsidP="00BF20E7">
      <w:pPr>
        <w:pStyle w:val="libNormal"/>
        <w:rPr>
          <w:lang w:bidi="fa-IR"/>
        </w:rPr>
      </w:pPr>
      <w:r w:rsidRPr="00C65E9C">
        <w:rPr>
          <w:rStyle w:val="libBold1Char"/>
        </w:rPr>
        <w:t>5695.</w:t>
      </w:r>
      <w:r>
        <w:rPr>
          <w:lang w:bidi="fa-IR"/>
        </w:rPr>
        <w:t xml:space="preserve"> Imam Ali </w:t>
      </w:r>
      <w:r>
        <w:t>(AS)</w:t>
      </w:r>
      <w:r>
        <w:rPr>
          <w:lang w:bidi="fa-IR"/>
        </w:rPr>
        <w:t xml:space="preserve"> said, 'Amusement is the provision of stupidity.' </w:t>
      </w:r>
      <w:r>
        <w:rPr>
          <w:rStyle w:val="libFootnotenumChar"/>
        </w:rPr>
        <w:t>8</w:t>
      </w:r>
    </w:p>
    <w:p w:rsidR="00BF20E7" w:rsidRDefault="00BF20E7" w:rsidP="00CD431C">
      <w:pPr>
        <w:pStyle w:val="libAr"/>
        <w:rPr>
          <w:lang w:bidi="fa-IR"/>
        </w:rPr>
      </w:pPr>
      <w:r w:rsidRPr="00C65E9C">
        <w:rPr>
          <w:rStyle w:val="libBold1Char"/>
          <w:rFonts w:hint="cs"/>
          <w:rtl/>
        </w:rPr>
        <w:t>5696.</w:t>
      </w:r>
      <w:r>
        <w:rPr>
          <w:rtl/>
          <w:lang w:bidi="fa-IR"/>
        </w:rPr>
        <w:t xml:space="preserve"> الإمامُ عليٌّ عليه السلام : شَرُّ ما ضُيِّعَ فيهِ العُمرُ اللَّعِبُ .</w:t>
      </w:r>
      <w:r>
        <w:rPr>
          <w:rStyle w:val="libFootnotenumChar"/>
          <w:rFonts w:hint="cs"/>
          <w:rtl/>
        </w:rPr>
        <w:t>9</w:t>
      </w:r>
    </w:p>
    <w:p w:rsidR="00BF20E7" w:rsidRDefault="00BF20E7" w:rsidP="00BF20E7">
      <w:pPr>
        <w:pStyle w:val="libNormal"/>
        <w:rPr>
          <w:lang w:bidi="fa-IR"/>
        </w:rPr>
      </w:pPr>
      <w:r w:rsidRPr="00C65E9C">
        <w:rPr>
          <w:rStyle w:val="libBold1Char"/>
        </w:rPr>
        <w:t>5696.</w:t>
      </w:r>
      <w:r>
        <w:rPr>
          <w:lang w:bidi="fa-IR"/>
        </w:rPr>
        <w:t xml:space="preserve"> Imam Ali </w:t>
      </w:r>
      <w:r>
        <w:t>(AS)</w:t>
      </w:r>
      <w:r>
        <w:rPr>
          <w:lang w:bidi="fa-IR"/>
        </w:rPr>
        <w:t xml:space="preserve"> said, 'The worst thing that life is wasted on is play.'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992" w:name="_Toc484340983"/>
      <w:bookmarkStart w:id="993" w:name="_Toc485893822"/>
      <w:r>
        <w:rPr>
          <w:lang w:bidi="fa-IR"/>
        </w:rPr>
        <w:t>Notes</w:t>
      </w:r>
      <w:bookmarkEnd w:id="992"/>
      <w:bookmarkEnd w:id="993"/>
    </w:p>
    <w:p w:rsidR="00BF20E7" w:rsidRDefault="00BF20E7" w:rsidP="00BF20E7">
      <w:pPr>
        <w:pStyle w:val="libFootnote"/>
        <w:rPr>
          <w:lang w:bidi="fa-IR"/>
        </w:rPr>
      </w:pPr>
      <w:r>
        <w:rPr>
          <w:lang w:bidi="fa-IR"/>
        </w:rPr>
        <w:t xml:space="preserve">1. </w:t>
      </w:r>
      <w:r>
        <w:rPr>
          <w:rtl/>
          <w:lang w:bidi="fa-IR"/>
        </w:rPr>
        <w:t>الحديد : 20</w:t>
      </w:r>
      <w:r>
        <w:rPr>
          <w:lang w:bidi="fa-IR"/>
        </w:rPr>
        <w:t xml:space="preserve"> .</w:t>
      </w:r>
    </w:p>
    <w:p w:rsidR="00BF20E7" w:rsidRDefault="00BF20E7" w:rsidP="00BF20E7">
      <w:pPr>
        <w:pStyle w:val="libFootnote"/>
        <w:rPr>
          <w:lang w:bidi="fa-IR"/>
        </w:rPr>
      </w:pPr>
      <w:r>
        <w:rPr>
          <w:lang w:bidi="fa-IR"/>
        </w:rPr>
        <w:t>2. Quran 57</w:t>
      </w:r>
      <w:r>
        <w:rPr>
          <w:rtl/>
          <w:lang w:bidi="fa-IR"/>
        </w:rPr>
        <w:t>:20</w:t>
      </w:r>
    </w:p>
    <w:p w:rsidR="00BF20E7" w:rsidRDefault="00BF20E7" w:rsidP="00BF20E7">
      <w:pPr>
        <w:pStyle w:val="libFootnote"/>
        <w:rPr>
          <w:lang w:bidi="fa-IR"/>
        </w:rPr>
      </w:pPr>
      <w:r>
        <w:rPr>
          <w:lang w:bidi="fa-IR"/>
        </w:rPr>
        <w:t xml:space="preserve">3. </w:t>
      </w:r>
      <w:r>
        <w:rPr>
          <w:rtl/>
          <w:lang w:bidi="fa-IR"/>
        </w:rPr>
        <w:t>الجمعة : 11</w:t>
      </w:r>
      <w:r>
        <w:rPr>
          <w:lang w:bidi="fa-IR"/>
        </w:rPr>
        <w:t xml:space="preserve"> .</w:t>
      </w:r>
    </w:p>
    <w:p w:rsidR="00BF20E7" w:rsidRDefault="00BF20E7" w:rsidP="00BF20E7">
      <w:pPr>
        <w:pStyle w:val="libFootnote"/>
        <w:rPr>
          <w:lang w:bidi="fa-IR"/>
        </w:rPr>
      </w:pPr>
      <w:r>
        <w:rPr>
          <w:lang w:bidi="fa-IR"/>
        </w:rPr>
        <w:t>4. Quran 62</w:t>
      </w:r>
      <w:r>
        <w:rPr>
          <w:rtl/>
          <w:lang w:bidi="fa-IR"/>
        </w:rPr>
        <w:t>:11</w:t>
      </w:r>
    </w:p>
    <w:p w:rsidR="00BF20E7" w:rsidRDefault="00BF20E7" w:rsidP="00BF20E7">
      <w:pPr>
        <w:pStyle w:val="libFootnote"/>
        <w:rPr>
          <w:lang w:bidi="fa-IR"/>
        </w:rPr>
      </w:pPr>
      <w:r>
        <w:rPr>
          <w:lang w:bidi="fa-IR"/>
        </w:rPr>
        <w:t xml:space="preserve">5. </w:t>
      </w:r>
      <w:r>
        <w:rPr>
          <w:rtl/>
          <w:lang w:bidi="fa-IR"/>
        </w:rPr>
        <w:t>نهج البلاغة : الحكمة 370</w:t>
      </w:r>
      <w:r>
        <w:rPr>
          <w:lang w:bidi="fa-IR"/>
        </w:rPr>
        <w:t xml:space="preserve"> .</w:t>
      </w:r>
    </w:p>
    <w:p w:rsidR="00BF20E7" w:rsidRDefault="00BF20E7" w:rsidP="00BF20E7">
      <w:pPr>
        <w:pStyle w:val="libFootnote"/>
        <w:rPr>
          <w:lang w:bidi="fa-IR"/>
        </w:rPr>
      </w:pPr>
      <w:r>
        <w:rPr>
          <w:lang w:bidi="fa-IR"/>
        </w:rPr>
        <w:t>6. Nahj al-Balagha, Saying 370</w:t>
      </w:r>
    </w:p>
    <w:p w:rsidR="00BF20E7" w:rsidRDefault="00BF20E7" w:rsidP="00BF20E7">
      <w:pPr>
        <w:pStyle w:val="libFootnote"/>
        <w:rPr>
          <w:lang w:bidi="fa-IR"/>
        </w:rPr>
      </w:pPr>
      <w:r>
        <w:rPr>
          <w:lang w:bidi="fa-IR"/>
        </w:rPr>
        <w:t xml:space="preserve">7. </w:t>
      </w:r>
      <w:r>
        <w:rPr>
          <w:rtl/>
          <w:lang w:bidi="fa-IR"/>
        </w:rPr>
        <w:t>غرر الحكم : 937</w:t>
      </w:r>
      <w:r>
        <w:rPr>
          <w:lang w:bidi="fa-IR"/>
        </w:rPr>
        <w:t xml:space="preserve"> .</w:t>
      </w:r>
    </w:p>
    <w:p w:rsidR="00BF20E7" w:rsidRDefault="00BF20E7" w:rsidP="00BF20E7">
      <w:pPr>
        <w:pStyle w:val="libFootnote"/>
        <w:rPr>
          <w:lang w:bidi="fa-IR"/>
        </w:rPr>
      </w:pPr>
      <w:r>
        <w:rPr>
          <w:lang w:bidi="fa-IR"/>
        </w:rPr>
        <w:t>8. Ghurar al-Hikam, no. 937</w:t>
      </w:r>
    </w:p>
    <w:p w:rsidR="00BF20E7" w:rsidRDefault="00BF20E7" w:rsidP="00BF20E7">
      <w:pPr>
        <w:pStyle w:val="libFootnote"/>
        <w:rPr>
          <w:lang w:bidi="fa-IR"/>
        </w:rPr>
      </w:pPr>
      <w:r>
        <w:rPr>
          <w:lang w:bidi="fa-IR"/>
        </w:rPr>
        <w:t xml:space="preserve">9. </w:t>
      </w:r>
      <w:r>
        <w:rPr>
          <w:rtl/>
          <w:lang w:bidi="fa-IR"/>
        </w:rPr>
        <w:t>غرر الحكم : 5729</w:t>
      </w:r>
      <w:r>
        <w:rPr>
          <w:lang w:bidi="fa-IR"/>
        </w:rPr>
        <w:t xml:space="preserve"> .</w:t>
      </w:r>
    </w:p>
    <w:p w:rsidR="00BF20E7" w:rsidRDefault="00BF20E7" w:rsidP="00BF20E7">
      <w:pPr>
        <w:pStyle w:val="libFootnote"/>
        <w:rPr>
          <w:lang w:bidi="fa-IR"/>
        </w:rPr>
      </w:pPr>
      <w:r>
        <w:rPr>
          <w:lang w:bidi="fa-IR"/>
        </w:rPr>
        <w:t>10. Ibid. no. 5729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994" w:name="_Toc484340984"/>
      <w:bookmarkStart w:id="995" w:name="_Toc485893823"/>
      <w:r>
        <w:rPr>
          <w:lang w:bidi="fa-IR"/>
        </w:rPr>
        <w:lastRenderedPageBreak/>
        <w:t xml:space="preserve">1632 - </w:t>
      </w:r>
      <w:r>
        <w:rPr>
          <w:rtl/>
          <w:lang w:bidi="fa-IR"/>
        </w:rPr>
        <w:t>ثَمَراتُ اللَّهوِ</w:t>
      </w:r>
      <w:bookmarkEnd w:id="994"/>
      <w:bookmarkEnd w:id="995"/>
    </w:p>
    <w:p w:rsidR="00BF20E7" w:rsidRDefault="00BF20E7" w:rsidP="005F6981">
      <w:pPr>
        <w:pStyle w:val="Heading2Center"/>
        <w:rPr>
          <w:lang w:bidi="fa-IR"/>
        </w:rPr>
      </w:pPr>
      <w:bookmarkStart w:id="996" w:name="_Toc484340985"/>
      <w:bookmarkStart w:id="997" w:name="_Toc485893824"/>
      <w:r>
        <w:rPr>
          <w:lang w:bidi="fa-IR"/>
        </w:rPr>
        <w:t>1632. THE EFFECTS OF AMUSEMENT</w:t>
      </w:r>
      <w:bookmarkEnd w:id="996"/>
      <w:bookmarkEnd w:id="997"/>
    </w:p>
    <w:p w:rsidR="00BF20E7" w:rsidRDefault="00BF20E7" w:rsidP="00CD431C">
      <w:pPr>
        <w:pStyle w:val="libAr"/>
        <w:rPr>
          <w:lang w:bidi="fa-IR"/>
        </w:rPr>
      </w:pPr>
      <w:r w:rsidRPr="00C65E9C">
        <w:rPr>
          <w:rStyle w:val="libBold1Char"/>
          <w:rFonts w:hint="cs"/>
          <w:rtl/>
        </w:rPr>
        <w:t>5697.</w:t>
      </w:r>
      <w:r>
        <w:rPr>
          <w:rtl/>
          <w:lang w:bidi="fa-IR"/>
        </w:rPr>
        <w:t xml:space="preserve"> الإمامُ عليٌّ عليه السلام : اللّهوُ يُسخِطُ الرَّحمنَ ، ويُرضي الشَّيطانَ ، ويُنسي القُرآنَ .</w:t>
      </w:r>
      <w:r>
        <w:rPr>
          <w:rStyle w:val="libFootnotenumChar"/>
          <w:rFonts w:hint="cs"/>
          <w:rtl/>
        </w:rPr>
        <w:t>1</w:t>
      </w:r>
    </w:p>
    <w:p w:rsidR="00BF20E7" w:rsidRDefault="00BF20E7" w:rsidP="00BF20E7">
      <w:pPr>
        <w:pStyle w:val="libNormal"/>
        <w:rPr>
          <w:lang w:bidi="fa-IR"/>
        </w:rPr>
      </w:pPr>
      <w:r w:rsidRPr="00C65E9C">
        <w:rPr>
          <w:rStyle w:val="libBold1Char"/>
        </w:rPr>
        <w:t>5697.</w:t>
      </w:r>
      <w:r>
        <w:rPr>
          <w:lang w:bidi="fa-IR"/>
        </w:rPr>
        <w:t xml:space="preserve"> Imam Ali </w:t>
      </w:r>
      <w:r>
        <w:t>(AS)</w:t>
      </w:r>
      <w:r>
        <w:rPr>
          <w:lang w:bidi="fa-IR"/>
        </w:rPr>
        <w:t xml:space="preserve"> said, 'Amusement brings discontent to the Merciful, pleases Satan, and it makes one forget the Quran.' </w:t>
      </w:r>
      <w:r>
        <w:rPr>
          <w:rStyle w:val="libFootnotenumChar"/>
        </w:rPr>
        <w:t>2</w:t>
      </w:r>
    </w:p>
    <w:p w:rsidR="00BF20E7" w:rsidRDefault="00BF20E7" w:rsidP="00CD431C">
      <w:pPr>
        <w:pStyle w:val="libAr"/>
        <w:rPr>
          <w:lang w:bidi="fa-IR"/>
        </w:rPr>
      </w:pPr>
      <w:r w:rsidRPr="00C65E9C">
        <w:rPr>
          <w:rStyle w:val="libBold1Char"/>
          <w:rFonts w:hint="cs"/>
          <w:rtl/>
        </w:rPr>
        <w:t>5698.</w:t>
      </w:r>
      <w:r>
        <w:rPr>
          <w:rtl/>
          <w:lang w:bidi="fa-IR"/>
        </w:rPr>
        <w:t xml:space="preserve"> الإمامُ عليٌّ عليه السلام : اللّهوُ يُفسِدُ عَزائمَ الجِدِّ .</w:t>
      </w:r>
      <w:r>
        <w:rPr>
          <w:rStyle w:val="libFootnotenumChar"/>
          <w:rFonts w:hint="cs"/>
          <w:rtl/>
        </w:rPr>
        <w:t>3</w:t>
      </w:r>
    </w:p>
    <w:p w:rsidR="00BF20E7" w:rsidRDefault="00BF20E7" w:rsidP="00BF20E7">
      <w:pPr>
        <w:pStyle w:val="libNormal"/>
        <w:rPr>
          <w:lang w:bidi="fa-IR"/>
        </w:rPr>
      </w:pPr>
      <w:r w:rsidRPr="00C65E9C">
        <w:rPr>
          <w:rStyle w:val="libBold1Char"/>
        </w:rPr>
        <w:t>5698.</w:t>
      </w:r>
      <w:r>
        <w:rPr>
          <w:lang w:bidi="fa-IR"/>
        </w:rPr>
        <w:t xml:space="preserve"> Imam Ali </w:t>
      </w:r>
      <w:r>
        <w:t>(AS)</w:t>
      </w:r>
      <w:r>
        <w:rPr>
          <w:lang w:bidi="fa-IR"/>
        </w:rPr>
        <w:t xml:space="preserve"> said, 'Amusement corrupts the wills of determination.' </w:t>
      </w:r>
      <w:r>
        <w:rPr>
          <w:rStyle w:val="libFootnotenumChar"/>
        </w:rPr>
        <w:t>4</w:t>
      </w:r>
    </w:p>
    <w:p w:rsidR="00BF20E7" w:rsidRDefault="00BF20E7" w:rsidP="00CD431C">
      <w:pPr>
        <w:pStyle w:val="libAr"/>
        <w:rPr>
          <w:lang w:bidi="fa-IR"/>
        </w:rPr>
      </w:pPr>
      <w:r w:rsidRPr="00C65E9C">
        <w:rPr>
          <w:rStyle w:val="libBold1Char"/>
          <w:rFonts w:hint="cs"/>
          <w:rtl/>
        </w:rPr>
        <w:t>5699.</w:t>
      </w:r>
      <w:r>
        <w:rPr>
          <w:rtl/>
          <w:lang w:bidi="fa-IR"/>
        </w:rPr>
        <w:t xml:space="preserve"> الإمامُ عليٌّ عليه السلام : أبعَدُ النّاسِ مِن النّجاحِ المُستَهتَرُ باللَّهوِ والمِزاحِ .</w:t>
      </w:r>
      <w:r>
        <w:rPr>
          <w:rStyle w:val="libFootnotenumChar"/>
          <w:rFonts w:hint="cs"/>
          <w:rtl/>
        </w:rPr>
        <w:t>5</w:t>
      </w:r>
    </w:p>
    <w:p w:rsidR="00BF20E7" w:rsidRDefault="00BF20E7" w:rsidP="00BF20E7">
      <w:pPr>
        <w:pStyle w:val="libNormal"/>
        <w:rPr>
          <w:lang w:bidi="fa-IR"/>
        </w:rPr>
      </w:pPr>
      <w:r w:rsidRPr="00C65E9C">
        <w:rPr>
          <w:rStyle w:val="libBold1Char"/>
        </w:rPr>
        <w:t>5699.</w:t>
      </w:r>
      <w:r>
        <w:rPr>
          <w:lang w:bidi="fa-IR"/>
        </w:rPr>
        <w:t xml:space="preserve"> Imam Ali </w:t>
      </w:r>
      <w:r>
        <w:t>(AS)</w:t>
      </w:r>
      <w:r>
        <w:rPr>
          <w:lang w:bidi="fa-IR"/>
        </w:rPr>
        <w:t xml:space="preserve"> said, 'The farthest of people from success is the one infatuated with amusement and jokes.' </w:t>
      </w:r>
      <w:r>
        <w:rPr>
          <w:rStyle w:val="libFootnotenumChar"/>
        </w:rPr>
        <w:t>6</w:t>
      </w:r>
    </w:p>
    <w:p w:rsidR="00BF20E7" w:rsidRDefault="00BF20E7" w:rsidP="00CD431C">
      <w:pPr>
        <w:pStyle w:val="libAr"/>
        <w:rPr>
          <w:lang w:bidi="fa-IR"/>
        </w:rPr>
      </w:pPr>
      <w:r w:rsidRPr="00C65E9C">
        <w:rPr>
          <w:rStyle w:val="libBold1Char"/>
          <w:rFonts w:hint="cs"/>
          <w:rtl/>
        </w:rPr>
        <w:t>5700.</w:t>
      </w:r>
      <w:r>
        <w:rPr>
          <w:rtl/>
          <w:lang w:bidi="fa-IR"/>
        </w:rPr>
        <w:t xml:space="preserve"> الإمامُ عليٌّ عليه السلام : مَن كَثُرَ لَهوُهُ قَلَّ عَقلُهُ .</w:t>
      </w:r>
      <w:r>
        <w:rPr>
          <w:rStyle w:val="libFootnotenumChar"/>
          <w:rFonts w:hint="cs"/>
          <w:rtl/>
        </w:rPr>
        <w:t>7</w:t>
      </w:r>
    </w:p>
    <w:p w:rsidR="00BF20E7" w:rsidRDefault="00BF20E7" w:rsidP="00BF20E7">
      <w:pPr>
        <w:pStyle w:val="libNormal"/>
        <w:rPr>
          <w:lang w:bidi="fa-IR"/>
        </w:rPr>
      </w:pPr>
      <w:r w:rsidRPr="00C65E9C">
        <w:rPr>
          <w:rStyle w:val="libBold1Char"/>
        </w:rPr>
        <w:t>5700.</w:t>
      </w:r>
      <w:r>
        <w:rPr>
          <w:lang w:bidi="fa-IR"/>
        </w:rPr>
        <w:t xml:space="preserve"> Imam Ali </w:t>
      </w:r>
      <w:r>
        <w:t>(AS)</w:t>
      </w:r>
      <w:r>
        <w:rPr>
          <w:lang w:bidi="fa-IR"/>
        </w:rPr>
        <w:t xml:space="preserve"> said, 'He whose amusement increases his intellect decreases.'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الغناء : باب 1451</w:t>
      </w:r>
      <w:r>
        <w:rPr>
          <w:lang w:bidi="fa-IR"/>
        </w:rPr>
        <w:t xml:space="preserve"> .</w:t>
      </w:r>
    </w:p>
    <w:p w:rsidR="00BF20E7" w:rsidRDefault="00BF20E7" w:rsidP="00C65E9C">
      <w:pPr>
        <w:pStyle w:val="libBold2"/>
        <w:rPr>
          <w:lang w:bidi="fa-IR"/>
        </w:rPr>
      </w:pPr>
      <w:r>
        <w:t>(See also: MUSIC: section 1451)</w:t>
      </w:r>
    </w:p>
    <w:p w:rsidR="00BF20E7" w:rsidRDefault="00BF20E7" w:rsidP="00BF20E7">
      <w:pPr>
        <w:pStyle w:val="libNormal"/>
        <w:rPr>
          <w:lang w:bidi="fa-IR"/>
        </w:rPr>
      </w:pPr>
    </w:p>
    <w:p w:rsidR="00BF20E7" w:rsidRDefault="00BF20E7" w:rsidP="00CD431C">
      <w:pPr>
        <w:pStyle w:val="Heading3"/>
        <w:rPr>
          <w:lang w:bidi="fa-IR"/>
        </w:rPr>
      </w:pPr>
      <w:bookmarkStart w:id="998" w:name="_Toc484340986"/>
      <w:bookmarkStart w:id="999" w:name="_Toc485893825"/>
      <w:r>
        <w:rPr>
          <w:lang w:bidi="fa-IR"/>
        </w:rPr>
        <w:t>Notes</w:t>
      </w:r>
      <w:bookmarkEnd w:id="998"/>
      <w:bookmarkEnd w:id="999"/>
    </w:p>
    <w:p w:rsidR="00BF20E7" w:rsidRDefault="00BF20E7" w:rsidP="00BF20E7">
      <w:pPr>
        <w:pStyle w:val="libFootnote"/>
        <w:rPr>
          <w:lang w:bidi="fa-IR"/>
        </w:rPr>
      </w:pPr>
      <w:r>
        <w:rPr>
          <w:lang w:bidi="fa-IR"/>
        </w:rPr>
        <w:t xml:space="preserve">1. </w:t>
      </w:r>
      <w:r>
        <w:rPr>
          <w:rtl/>
          <w:lang w:bidi="fa-IR"/>
        </w:rPr>
        <w:t>بحار الأنوار: 78 / 9 / 66</w:t>
      </w:r>
      <w:r>
        <w:rPr>
          <w:lang w:bidi="fa-IR"/>
        </w:rPr>
        <w:t xml:space="preserve"> .</w:t>
      </w:r>
    </w:p>
    <w:p w:rsidR="00BF20E7" w:rsidRDefault="00BF20E7" w:rsidP="00BF20E7">
      <w:pPr>
        <w:pStyle w:val="libFootnote"/>
        <w:rPr>
          <w:lang w:bidi="fa-IR"/>
        </w:rPr>
      </w:pPr>
      <w:r>
        <w:rPr>
          <w:lang w:bidi="fa-IR"/>
        </w:rPr>
        <w:t>2. Bihar al-Anwar, v. 78, p. 9, no. 66</w:t>
      </w:r>
    </w:p>
    <w:p w:rsidR="00BF20E7" w:rsidRDefault="00BF20E7" w:rsidP="00BF20E7">
      <w:pPr>
        <w:pStyle w:val="libFootnote"/>
        <w:rPr>
          <w:lang w:bidi="fa-IR"/>
        </w:rPr>
      </w:pPr>
      <w:r>
        <w:rPr>
          <w:lang w:bidi="fa-IR"/>
        </w:rPr>
        <w:t xml:space="preserve">3. </w:t>
      </w:r>
      <w:r>
        <w:rPr>
          <w:rtl/>
          <w:lang w:bidi="fa-IR"/>
        </w:rPr>
        <w:t>غرر الحكم : 2165</w:t>
      </w:r>
      <w:r>
        <w:rPr>
          <w:lang w:bidi="fa-IR"/>
        </w:rPr>
        <w:t xml:space="preserve"> .</w:t>
      </w:r>
    </w:p>
    <w:p w:rsidR="00BF20E7" w:rsidRDefault="00BF20E7" w:rsidP="00BF20E7">
      <w:pPr>
        <w:pStyle w:val="libFootnote"/>
        <w:rPr>
          <w:lang w:bidi="fa-IR"/>
        </w:rPr>
      </w:pPr>
      <w:r>
        <w:rPr>
          <w:lang w:bidi="fa-IR"/>
        </w:rPr>
        <w:t>4. Ghurar al-Hikam, no. 2165</w:t>
      </w:r>
    </w:p>
    <w:p w:rsidR="00BF20E7" w:rsidRDefault="00BF20E7" w:rsidP="00BF20E7">
      <w:pPr>
        <w:pStyle w:val="libFootnote"/>
        <w:rPr>
          <w:lang w:bidi="fa-IR"/>
        </w:rPr>
      </w:pPr>
      <w:r>
        <w:rPr>
          <w:lang w:bidi="fa-IR"/>
        </w:rPr>
        <w:t xml:space="preserve">5. </w:t>
      </w:r>
      <w:r>
        <w:rPr>
          <w:rtl/>
          <w:lang w:bidi="fa-IR"/>
        </w:rPr>
        <w:t>غرر الحكم : 3333</w:t>
      </w:r>
      <w:r>
        <w:rPr>
          <w:lang w:bidi="fa-IR"/>
        </w:rPr>
        <w:t xml:space="preserve"> .</w:t>
      </w:r>
    </w:p>
    <w:p w:rsidR="00BF20E7" w:rsidRDefault="00BF20E7" w:rsidP="00BF20E7">
      <w:pPr>
        <w:pStyle w:val="libFootnote"/>
        <w:rPr>
          <w:lang w:bidi="fa-IR"/>
        </w:rPr>
      </w:pPr>
      <w:r>
        <w:rPr>
          <w:lang w:bidi="fa-IR"/>
        </w:rPr>
        <w:t>6. Ibid. no. 3333</w:t>
      </w:r>
    </w:p>
    <w:p w:rsidR="00BF20E7" w:rsidRDefault="00BF20E7" w:rsidP="00BF20E7">
      <w:pPr>
        <w:pStyle w:val="libFootnote"/>
        <w:rPr>
          <w:lang w:bidi="fa-IR"/>
        </w:rPr>
      </w:pPr>
      <w:r>
        <w:rPr>
          <w:lang w:bidi="fa-IR"/>
        </w:rPr>
        <w:t xml:space="preserve">7. </w:t>
      </w:r>
      <w:r>
        <w:rPr>
          <w:rtl/>
          <w:lang w:bidi="fa-IR"/>
        </w:rPr>
        <w:t>غرر الحكم : 8426</w:t>
      </w:r>
      <w:r>
        <w:rPr>
          <w:lang w:bidi="fa-IR"/>
        </w:rPr>
        <w:t xml:space="preserve"> .</w:t>
      </w:r>
    </w:p>
    <w:p w:rsidR="00BF20E7" w:rsidRDefault="00BF20E7" w:rsidP="00BF20E7">
      <w:pPr>
        <w:pStyle w:val="libFootnote"/>
        <w:rPr>
          <w:lang w:bidi="fa-IR"/>
        </w:rPr>
      </w:pPr>
      <w:r>
        <w:rPr>
          <w:lang w:bidi="fa-IR"/>
        </w:rPr>
        <w:t>8. Ibid. no. 8426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00" w:name="_Toc484340987"/>
      <w:bookmarkStart w:id="1001" w:name="_Toc485893826"/>
      <w:r>
        <w:rPr>
          <w:lang w:bidi="fa-IR"/>
        </w:rPr>
        <w:lastRenderedPageBreak/>
        <w:t xml:space="preserve">1633 - </w:t>
      </w:r>
      <w:r>
        <w:rPr>
          <w:rtl/>
          <w:lang w:bidi="fa-IR"/>
        </w:rPr>
        <w:t>الإيمانُ وَاللَّهوُ</w:t>
      </w:r>
      <w:bookmarkEnd w:id="1000"/>
      <w:bookmarkEnd w:id="1001"/>
    </w:p>
    <w:p w:rsidR="00BF20E7" w:rsidRDefault="00BF20E7" w:rsidP="005F6981">
      <w:pPr>
        <w:pStyle w:val="Heading2Center"/>
        <w:rPr>
          <w:lang w:bidi="fa-IR"/>
        </w:rPr>
      </w:pPr>
      <w:bookmarkStart w:id="1002" w:name="_Toc484340988"/>
      <w:bookmarkStart w:id="1003" w:name="_Toc485893827"/>
      <w:r>
        <w:rPr>
          <w:lang w:bidi="fa-IR"/>
        </w:rPr>
        <w:t>1633. FAITH AND AMUSEMENT</w:t>
      </w:r>
      <w:bookmarkEnd w:id="1002"/>
      <w:bookmarkEnd w:id="1003"/>
    </w:p>
    <w:p w:rsidR="00BF20E7" w:rsidRDefault="00BF20E7" w:rsidP="00CD431C">
      <w:pPr>
        <w:pStyle w:val="libAr"/>
        <w:rPr>
          <w:lang w:bidi="fa-IR"/>
        </w:rPr>
      </w:pPr>
      <w:r w:rsidRPr="00C65E9C">
        <w:rPr>
          <w:rStyle w:val="libBold1Char"/>
          <w:rFonts w:hint="cs"/>
          <w:rtl/>
        </w:rPr>
        <w:t>5701.</w:t>
      </w:r>
      <w:r>
        <w:rPr>
          <w:rtl/>
          <w:lang w:bidi="fa-IR"/>
        </w:rPr>
        <w:t xml:space="preserve"> الإمامُ عليٌّ عليه السلام - في صفةِ المؤمنِ - : مَشغولٌ وَقتُهُ .</w:t>
      </w:r>
      <w:r>
        <w:rPr>
          <w:rStyle w:val="libFootnotenumChar"/>
          <w:rFonts w:hint="cs"/>
          <w:rtl/>
        </w:rPr>
        <w:t>1</w:t>
      </w:r>
    </w:p>
    <w:p w:rsidR="00BF20E7" w:rsidRDefault="00BF20E7" w:rsidP="00BF20E7">
      <w:pPr>
        <w:pStyle w:val="libNormal"/>
        <w:rPr>
          <w:lang w:bidi="fa-IR"/>
        </w:rPr>
      </w:pPr>
      <w:r w:rsidRPr="00C65E9C">
        <w:rPr>
          <w:rStyle w:val="libBold1Char"/>
        </w:rPr>
        <w:t>5701.</w:t>
      </w:r>
      <w:r>
        <w:rPr>
          <w:lang w:bidi="fa-IR"/>
        </w:rPr>
        <w:t xml:space="preserve"> Imam Ali </w:t>
      </w:r>
      <w:r>
        <w:t>(AS)</w:t>
      </w:r>
      <w:r>
        <w:rPr>
          <w:lang w:bidi="fa-IR"/>
        </w:rPr>
        <w:t xml:space="preserve">, describing a believer, said, 'His time is always occupied.' </w:t>
      </w:r>
      <w:r>
        <w:rPr>
          <w:rStyle w:val="libFootnotenumChar"/>
        </w:rPr>
        <w:t>2</w:t>
      </w:r>
    </w:p>
    <w:p w:rsidR="00BF20E7" w:rsidRDefault="00BF20E7" w:rsidP="00CD431C">
      <w:pPr>
        <w:pStyle w:val="libAr"/>
        <w:rPr>
          <w:lang w:bidi="fa-IR"/>
        </w:rPr>
      </w:pPr>
      <w:r w:rsidRPr="00C65E9C">
        <w:rPr>
          <w:rStyle w:val="libBold1Char"/>
          <w:rFonts w:hint="cs"/>
          <w:rtl/>
        </w:rPr>
        <w:t>5702.</w:t>
      </w:r>
      <w:r>
        <w:rPr>
          <w:rtl/>
          <w:lang w:bidi="fa-IR"/>
        </w:rPr>
        <w:t xml:space="preserve"> الإمامُ الحسنُ عليه السلام : المؤمنُ لا يَلهو حتّى‏ يَغفُلَ ، فإذا تَفَكّرَ حَزِنَ .</w:t>
      </w:r>
      <w:r>
        <w:rPr>
          <w:rStyle w:val="libFootnotenumChar"/>
          <w:rFonts w:hint="cs"/>
          <w:rtl/>
        </w:rPr>
        <w:t>3</w:t>
      </w:r>
    </w:p>
    <w:p w:rsidR="00BF20E7" w:rsidRDefault="00BF20E7" w:rsidP="00BF20E7">
      <w:pPr>
        <w:pStyle w:val="libNormal"/>
        <w:rPr>
          <w:lang w:bidi="fa-IR"/>
        </w:rPr>
      </w:pPr>
      <w:r w:rsidRPr="00C65E9C">
        <w:rPr>
          <w:rStyle w:val="libBold1Char"/>
        </w:rPr>
        <w:t>5702.</w:t>
      </w:r>
      <w:r>
        <w:rPr>
          <w:lang w:bidi="fa-IR"/>
        </w:rPr>
        <w:t xml:space="preserve"> Imam Hasan </w:t>
      </w:r>
      <w:r>
        <w:t>(AS)</w:t>
      </w:r>
      <w:r>
        <w:rPr>
          <w:lang w:bidi="fa-IR"/>
        </w:rPr>
        <w:t xml:space="preserve"> said, 'A believer does not occupy himself with amusement lest he becomes negligent, and when he thinks he becomes sad.' </w:t>
      </w:r>
      <w:r>
        <w:rPr>
          <w:rStyle w:val="libFootnotenumChar"/>
        </w:rPr>
        <w:t>4</w:t>
      </w:r>
    </w:p>
    <w:p w:rsidR="00BF20E7" w:rsidRDefault="00BF20E7" w:rsidP="00CD431C">
      <w:pPr>
        <w:pStyle w:val="libAr"/>
        <w:rPr>
          <w:lang w:bidi="fa-IR"/>
        </w:rPr>
      </w:pPr>
      <w:r w:rsidRPr="00C65E9C">
        <w:rPr>
          <w:rStyle w:val="libBold1Char"/>
          <w:rFonts w:hint="cs"/>
          <w:rtl/>
        </w:rPr>
        <w:t>5703.</w:t>
      </w:r>
      <w:r>
        <w:rPr>
          <w:rtl/>
          <w:lang w:bidi="fa-IR"/>
        </w:rPr>
        <w:t xml:space="preserve"> الإمامُ الصّادقُ عليه السلام - فيمَن طَلبَ الصَّيدَ لاهِياً - : وإنّ المؤمنَ لَفي شُغُلٍ عن ذلكَ ، شَغَلَهُ طَلَبُ الآخِرَةِ عَنِ المَلاهي . . . وإنَّ المؤمنَ عَن جَميعِ ذلكَ لَفي شُغُلٍ ، ما لَهُ وللمَلاهي ؟! فإنَّ المَلاهيَ تُورِثُ قَساوَةَ القَلبِ وتُورِثُ النِّفاقَ .</w:t>
      </w:r>
      <w:r>
        <w:rPr>
          <w:rStyle w:val="libFootnotenumChar"/>
          <w:rFonts w:hint="cs"/>
          <w:rtl/>
        </w:rPr>
        <w:t>5</w:t>
      </w:r>
    </w:p>
    <w:p w:rsidR="00BF20E7" w:rsidRDefault="00BF20E7" w:rsidP="00BF20E7">
      <w:pPr>
        <w:pStyle w:val="libNormal"/>
        <w:rPr>
          <w:lang w:bidi="fa-IR"/>
        </w:rPr>
      </w:pPr>
      <w:r w:rsidRPr="00C65E9C">
        <w:rPr>
          <w:rStyle w:val="libBold1Char"/>
        </w:rPr>
        <w:t>5703.</w:t>
      </w:r>
      <w:r>
        <w:rPr>
          <w:lang w:bidi="fa-IR"/>
        </w:rPr>
        <w:t xml:space="preserve"> Imam al-Sadiq </w:t>
      </w:r>
      <w:r>
        <w:t>(AS)</w:t>
      </w:r>
      <w:r>
        <w:rPr>
          <w:lang w:bidi="fa-IR"/>
        </w:rPr>
        <w:t xml:space="preserve">, regarding someone who wanted to go hunting for amusement, said, 'A believer is too busy for that; acquiring the Hereafter preoccupies him away from amusements...' until he said, 'A believer is too busy for all this, and what does he have to do with amusement, for amusement engenders hard-heartedness and hypocrisy.'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004" w:name="_Toc484340989"/>
      <w:bookmarkStart w:id="1005" w:name="_Toc485893828"/>
      <w:r>
        <w:rPr>
          <w:lang w:bidi="fa-IR"/>
        </w:rPr>
        <w:t>Notes</w:t>
      </w:r>
      <w:bookmarkEnd w:id="1004"/>
      <w:bookmarkEnd w:id="1005"/>
    </w:p>
    <w:p w:rsidR="00BF20E7" w:rsidRDefault="00BF20E7" w:rsidP="00BF20E7">
      <w:pPr>
        <w:pStyle w:val="libFootnote"/>
        <w:rPr>
          <w:lang w:bidi="fa-IR"/>
        </w:rPr>
      </w:pPr>
      <w:r>
        <w:rPr>
          <w:lang w:bidi="fa-IR"/>
        </w:rPr>
        <w:t xml:space="preserve">1. </w:t>
      </w:r>
      <w:r>
        <w:rPr>
          <w:rtl/>
          <w:lang w:bidi="fa-IR"/>
        </w:rPr>
        <w:t>نهج البلاغة : الحكمة 333</w:t>
      </w:r>
      <w:r>
        <w:rPr>
          <w:lang w:bidi="fa-IR"/>
        </w:rPr>
        <w:t xml:space="preserve"> .</w:t>
      </w:r>
    </w:p>
    <w:p w:rsidR="00BF20E7" w:rsidRDefault="00BF20E7" w:rsidP="00BF20E7">
      <w:pPr>
        <w:pStyle w:val="libFootnote"/>
        <w:rPr>
          <w:lang w:bidi="fa-IR"/>
        </w:rPr>
      </w:pPr>
      <w:r>
        <w:rPr>
          <w:lang w:bidi="fa-IR"/>
        </w:rPr>
        <w:t>2. Nahj al-Balagha, Saying 333</w:t>
      </w:r>
    </w:p>
    <w:p w:rsidR="00BF20E7" w:rsidRDefault="00BF20E7" w:rsidP="00BF20E7">
      <w:pPr>
        <w:pStyle w:val="libFootnote"/>
        <w:rPr>
          <w:lang w:bidi="fa-IR"/>
        </w:rPr>
      </w:pPr>
      <w:r>
        <w:rPr>
          <w:lang w:bidi="fa-IR"/>
        </w:rPr>
        <w:t xml:space="preserve">3. </w:t>
      </w:r>
      <w:r>
        <w:rPr>
          <w:rtl/>
          <w:lang w:bidi="fa-IR"/>
        </w:rPr>
        <w:t>تنبيه الخواطر : 1 / 52</w:t>
      </w:r>
      <w:r>
        <w:rPr>
          <w:lang w:bidi="fa-IR"/>
        </w:rPr>
        <w:t xml:space="preserve"> .</w:t>
      </w:r>
    </w:p>
    <w:p w:rsidR="00BF20E7" w:rsidRDefault="00BF20E7" w:rsidP="00BF20E7">
      <w:pPr>
        <w:pStyle w:val="libFootnote"/>
        <w:rPr>
          <w:lang w:bidi="fa-IR"/>
        </w:rPr>
      </w:pPr>
      <w:r>
        <w:rPr>
          <w:lang w:bidi="fa-IR"/>
        </w:rPr>
        <w:t>4. Tanbih al-Khawatir, v. 1, p. 52</w:t>
      </w:r>
    </w:p>
    <w:p w:rsidR="00BF20E7" w:rsidRDefault="00BF20E7" w:rsidP="00BF20E7">
      <w:pPr>
        <w:pStyle w:val="libFootnote"/>
        <w:rPr>
          <w:lang w:bidi="fa-IR"/>
        </w:rPr>
      </w:pPr>
      <w:r>
        <w:rPr>
          <w:lang w:bidi="fa-IR"/>
        </w:rPr>
        <w:t xml:space="preserve">5. </w:t>
      </w:r>
      <w:r>
        <w:rPr>
          <w:rtl/>
          <w:lang w:bidi="fa-IR"/>
        </w:rPr>
        <w:t>الاُصول الستّة عشر: 51</w:t>
      </w:r>
      <w:r>
        <w:rPr>
          <w:lang w:bidi="fa-IR"/>
        </w:rPr>
        <w:t xml:space="preserve"> .</w:t>
      </w:r>
    </w:p>
    <w:p w:rsidR="00BF20E7" w:rsidRDefault="00BF20E7" w:rsidP="00BF20E7">
      <w:pPr>
        <w:pStyle w:val="libFootnote"/>
        <w:rPr>
          <w:lang w:bidi="fa-IR"/>
        </w:rPr>
      </w:pPr>
      <w:r>
        <w:rPr>
          <w:lang w:bidi="fa-IR"/>
        </w:rPr>
        <w:t>6. al-Usul al-Sittah Ashr, p. 51, and Mustadrak al-Wasa?il, v. 13, p. 216, no. 15163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06" w:name="_Toc484340990"/>
      <w:bookmarkStart w:id="1007" w:name="_Toc485893829"/>
      <w:r>
        <w:rPr>
          <w:lang w:bidi="fa-IR"/>
        </w:rPr>
        <w:lastRenderedPageBreak/>
        <w:t xml:space="preserve">1634 - </w:t>
      </w:r>
      <w:r>
        <w:rPr>
          <w:rtl/>
          <w:lang w:bidi="fa-IR"/>
        </w:rPr>
        <w:t>لَهوُ المُؤمِنِ‏</w:t>
      </w:r>
      <w:bookmarkEnd w:id="1006"/>
      <w:bookmarkEnd w:id="1007"/>
    </w:p>
    <w:p w:rsidR="00BF20E7" w:rsidRDefault="00BF20E7" w:rsidP="005F6981">
      <w:pPr>
        <w:pStyle w:val="Heading2Center"/>
        <w:rPr>
          <w:lang w:bidi="fa-IR"/>
        </w:rPr>
      </w:pPr>
      <w:bookmarkStart w:id="1008" w:name="_Toc484340991"/>
      <w:bookmarkStart w:id="1009" w:name="_Toc485893830"/>
      <w:r>
        <w:rPr>
          <w:lang w:bidi="fa-IR"/>
        </w:rPr>
        <w:t>1634. AMUSEMENT OF BELIEVERS</w:t>
      </w:r>
      <w:bookmarkEnd w:id="1008"/>
      <w:bookmarkEnd w:id="1009"/>
    </w:p>
    <w:p w:rsidR="00BF20E7" w:rsidRDefault="00BF20E7" w:rsidP="00CD431C">
      <w:pPr>
        <w:pStyle w:val="libAr"/>
        <w:rPr>
          <w:lang w:bidi="fa-IR"/>
        </w:rPr>
      </w:pPr>
      <w:r w:rsidRPr="00C65E9C">
        <w:rPr>
          <w:rStyle w:val="libBold1Char"/>
          <w:rFonts w:hint="cs"/>
          <w:rtl/>
        </w:rPr>
        <w:t>5704.</w:t>
      </w:r>
      <w:r>
        <w:rPr>
          <w:rtl/>
          <w:lang w:bidi="fa-IR"/>
        </w:rPr>
        <w:t xml:space="preserve"> رسولُ اللَّهِ صلى اللَّه عليه وآله : أحَبُّ اللّهوِ إلى اللَّهِ تعالى إجراءُ الخَيلِ وَ الرَّمي .</w:t>
      </w:r>
      <w:r>
        <w:rPr>
          <w:rStyle w:val="libFootnotenumChar"/>
          <w:rFonts w:hint="cs"/>
          <w:rtl/>
        </w:rPr>
        <w:t>1</w:t>
      </w:r>
    </w:p>
    <w:p w:rsidR="00BF20E7" w:rsidRDefault="00BF20E7" w:rsidP="00BF20E7">
      <w:pPr>
        <w:pStyle w:val="libNormal"/>
        <w:rPr>
          <w:lang w:bidi="fa-IR"/>
        </w:rPr>
      </w:pPr>
      <w:r w:rsidRPr="00C65E9C">
        <w:rPr>
          <w:rStyle w:val="libBold1Char"/>
        </w:rPr>
        <w:t>5704.</w:t>
      </w:r>
      <w:r>
        <w:rPr>
          <w:lang w:bidi="fa-IR"/>
        </w:rPr>
        <w:t xml:space="preserve"> The Prophet </w:t>
      </w:r>
      <w:r>
        <w:t>(SAWA)</w:t>
      </w:r>
      <w:r>
        <w:rPr>
          <w:lang w:bidi="fa-IR"/>
        </w:rPr>
        <w:t xml:space="preserve"> said, 'The amusement most loved by Almighty Allah is competing with horses and archery.' </w:t>
      </w:r>
      <w:r>
        <w:rPr>
          <w:rStyle w:val="libFootnotenumChar"/>
        </w:rPr>
        <w:t>2</w:t>
      </w:r>
    </w:p>
    <w:p w:rsidR="00BF20E7" w:rsidRDefault="00BF20E7" w:rsidP="00CD431C">
      <w:pPr>
        <w:pStyle w:val="libAr"/>
        <w:rPr>
          <w:lang w:bidi="fa-IR"/>
        </w:rPr>
      </w:pPr>
      <w:r w:rsidRPr="00C65E9C">
        <w:rPr>
          <w:rStyle w:val="libBold1Char"/>
          <w:rFonts w:hint="cs"/>
          <w:rtl/>
        </w:rPr>
        <w:t>5705.</w:t>
      </w:r>
      <w:r>
        <w:rPr>
          <w:rtl/>
          <w:lang w:bidi="fa-IR"/>
        </w:rPr>
        <w:t xml:space="preserve"> رسولُ اللَّهِ صلى اللَّه عليه وآله : خَيرُ لَهوِ المؤمنِ السِّباحَةُ ، وخَيرُ لَهوِ المَرأةِ المِغزَلُ .</w:t>
      </w:r>
      <w:r>
        <w:rPr>
          <w:rStyle w:val="libFootnotenumChar"/>
          <w:rFonts w:hint="cs"/>
          <w:rtl/>
        </w:rPr>
        <w:t>3</w:t>
      </w:r>
    </w:p>
    <w:p w:rsidR="00BF20E7" w:rsidRDefault="00BF20E7" w:rsidP="00BF20E7">
      <w:pPr>
        <w:pStyle w:val="libNormal"/>
        <w:rPr>
          <w:lang w:bidi="fa-IR"/>
        </w:rPr>
      </w:pPr>
      <w:r w:rsidRPr="00C65E9C">
        <w:rPr>
          <w:rStyle w:val="libBold1Char"/>
        </w:rPr>
        <w:t>5705.</w:t>
      </w:r>
      <w:r>
        <w:rPr>
          <w:lang w:bidi="fa-IR"/>
        </w:rPr>
        <w:t xml:space="preserve"> The Prophet </w:t>
      </w:r>
      <w:r>
        <w:t>(SAWA)</w:t>
      </w:r>
      <w:r>
        <w:rPr>
          <w:lang w:bidi="fa-IR"/>
        </w:rPr>
        <w:t xml:space="preserve"> said, 'The best amusement for a believer is swimming and the best amusement for women is the spinning wheel.'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010" w:name="_Toc484340992"/>
      <w:bookmarkStart w:id="1011" w:name="_Toc485893831"/>
      <w:r>
        <w:rPr>
          <w:lang w:bidi="fa-IR"/>
        </w:rPr>
        <w:t>Notes</w:t>
      </w:r>
      <w:bookmarkEnd w:id="1010"/>
      <w:bookmarkEnd w:id="1011"/>
    </w:p>
    <w:p w:rsidR="00BF20E7" w:rsidRDefault="00BF20E7" w:rsidP="00BF20E7">
      <w:pPr>
        <w:pStyle w:val="libFootnote"/>
        <w:rPr>
          <w:lang w:bidi="fa-IR"/>
        </w:rPr>
      </w:pPr>
      <w:r>
        <w:rPr>
          <w:lang w:bidi="fa-IR"/>
        </w:rPr>
        <w:t xml:space="preserve">1. </w:t>
      </w:r>
      <w:r>
        <w:rPr>
          <w:rtl/>
          <w:lang w:bidi="fa-IR"/>
        </w:rPr>
        <w:t>كنز العمّال : 10812</w:t>
      </w:r>
      <w:r>
        <w:rPr>
          <w:lang w:bidi="fa-IR"/>
        </w:rPr>
        <w:t xml:space="preserve"> .</w:t>
      </w:r>
    </w:p>
    <w:p w:rsidR="00BF20E7" w:rsidRDefault="00BF20E7" w:rsidP="00BF20E7">
      <w:pPr>
        <w:pStyle w:val="libFootnote"/>
        <w:rPr>
          <w:lang w:bidi="fa-IR"/>
        </w:rPr>
      </w:pPr>
      <w:r>
        <w:rPr>
          <w:lang w:bidi="fa-IR"/>
        </w:rPr>
        <w:t>2. Kanz al-Ummal, no. 10812</w:t>
      </w:r>
    </w:p>
    <w:p w:rsidR="00BF20E7" w:rsidRDefault="00BF20E7" w:rsidP="00BF20E7">
      <w:pPr>
        <w:pStyle w:val="libFootnote"/>
        <w:rPr>
          <w:lang w:bidi="fa-IR"/>
        </w:rPr>
      </w:pPr>
      <w:r>
        <w:rPr>
          <w:lang w:bidi="fa-IR"/>
        </w:rPr>
        <w:t xml:space="preserve">3. </w:t>
      </w:r>
      <w:r>
        <w:rPr>
          <w:rtl/>
          <w:lang w:bidi="fa-IR"/>
        </w:rPr>
        <w:t>كنز العمّال : 40611</w:t>
      </w:r>
      <w:r>
        <w:rPr>
          <w:lang w:bidi="fa-IR"/>
        </w:rPr>
        <w:t xml:space="preserve"> .</w:t>
      </w:r>
    </w:p>
    <w:p w:rsidR="00BF20E7" w:rsidRDefault="00BF20E7" w:rsidP="00BF20E7">
      <w:pPr>
        <w:pStyle w:val="libFootnote"/>
        <w:rPr>
          <w:lang w:bidi="fa-IR"/>
        </w:rPr>
      </w:pPr>
      <w:r>
        <w:rPr>
          <w:lang w:bidi="fa-IR"/>
        </w:rPr>
        <w:t>4. Ibid. no. 40611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12" w:name="_Toc484340993"/>
      <w:bookmarkStart w:id="1013" w:name="_Toc485893832"/>
      <w:r>
        <w:rPr>
          <w:lang w:bidi="fa-IR"/>
        </w:rPr>
        <w:lastRenderedPageBreak/>
        <w:t xml:space="preserve">1635 - </w:t>
      </w:r>
      <w:r>
        <w:rPr>
          <w:rtl/>
          <w:lang w:bidi="fa-IR"/>
        </w:rPr>
        <w:t>مُجالَسَةُ الّلآهي‏</w:t>
      </w:r>
      <w:bookmarkEnd w:id="1012"/>
      <w:bookmarkEnd w:id="1013"/>
    </w:p>
    <w:p w:rsidR="00BF20E7" w:rsidRDefault="00BF20E7" w:rsidP="005F6981">
      <w:pPr>
        <w:pStyle w:val="Heading2Center"/>
        <w:rPr>
          <w:lang w:bidi="fa-IR"/>
        </w:rPr>
      </w:pPr>
      <w:bookmarkStart w:id="1014" w:name="_Toc484340994"/>
      <w:bookmarkStart w:id="1015" w:name="_Toc485893833"/>
      <w:r>
        <w:rPr>
          <w:lang w:bidi="fa-IR"/>
        </w:rPr>
        <w:t>1635. ASSOCIATING WITH THE DEBAUCHED</w:t>
      </w:r>
      <w:bookmarkEnd w:id="1014"/>
      <w:bookmarkEnd w:id="1015"/>
    </w:p>
    <w:p w:rsidR="00BF20E7" w:rsidRDefault="00BF20E7" w:rsidP="00CD431C">
      <w:pPr>
        <w:pStyle w:val="libAr"/>
        <w:rPr>
          <w:lang w:bidi="fa-IR"/>
        </w:rPr>
      </w:pPr>
      <w:r w:rsidRPr="00C65E9C">
        <w:rPr>
          <w:rStyle w:val="libBold1Char"/>
          <w:rFonts w:hint="cs"/>
          <w:rtl/>
        </w:rPr>
        <w:t>5706.</w:t>
      </w:r>
      <w:r>
        <w:rPr>
          <w:rtl/>
          <w:lang w:bidi="fa-IR"/>
        </w:rPr>
        <w:t xml:space="preserve"> الإمام عليّ عليه السلام: مُجالَسَةُ أهلِ اللّهوِ يُنسِي القُرآنَ ويُحضِرُ الشَّيطانَ .</w:t>
      </w:r>
      <w:r>
        <w:rPr>
          <w:rStyle w:val="libFootnotenumChar"/>
          <w:rFonts w:hint="cs"/>
          <w:rtl/>
        </w:rPr>
        <w:t>1</w:t>
      </w:r>
    </w:p>
    <w:p w:rsidR="00BF20E7" w:rsidRDefault="00BF20E7" w:rsidP="00BF20E7">
      <w:pPr>
        <w:pStyle w:val="libNormal"/>
        <w:rPr>
          <w:lang w:bidi="fa-IR"/>
        </w:rPr>
      </w:pPr>
      <w:r w:rsidRPr="00C65E9C">
        <w:rPr>
          <w:rStyle w:val="libBold1Char"/>
        </w:rPr>
        <w:t>5706.</w:t>
      </w:r>
      <w:r>
        <w:rPr>
          <w:lang w:bidi="fa-IR"/>
        </w:rPr>
        <w:t xml:space="preserve"> Imam Ali </w:t>
      </w:r>
      <w:r>
        <w:t>(AS)</w:t>
      </w:r>
      <w:r>
        <w:rPr>
          <w:lang w:bidi="fa-IR"/>
        </w:rPr>
        <w:t xml:space="preserve"> said, 'Frequenting with the debauched brings about the forgetting of the Quran and brings the presence of the devil.' </w:t>
      </w:r>
      <w:r>
        <w:rPr>
          <w:rStyle w:val="libFootnotenumChar"/>
        </w:rPr>
        <w:t>2</w:t>
      </w:r>
    </w:p>
    <w:p w:rsidR="00BF20E7" w:rsidRDefault="00BF20E7" w:rsidP="00CD431C">
      <w:pPr>
        <w:pStyle w:val="libAr"/>
        <w:rPr>
          <w:lang w:bidi="fa-IR"/>
        </w:rPr>
      </w:pPr>
      <w:r w:rsidRPr="00C65E9C">
        <w:rPr>
          <w:rStyle w:val="libBold1Char"/>
          <w:rFonts w:hint="cs"/>
          <w:rtl/>
        </w:rPr>
        <w:t>5707.</w:t>
      </w:r>
      <w:r>
        <w:rPr>
          <w:rtl/>
          <w:lang w:bidi="fa-IR"/>
        </w:rPr>
        <w:t xml:space="preserve"> الإمامُ عليٌّ عليه السلام : مَجالِسُ اللّهوِ تُفسِدُ الإيمانَ .</w:t>
      </w:r>
      <w:r>
        <w:rPr>
          <w:rStyle w:val="libFootnotenumChar"/>
          <w:rFonts w:hint="cs"/>
          <w:rtl/>
        </w:rPr>
        <w:t>3</w:t>
      </w:r>
    </w:p>
    <w:p w:rsidR="00BF20E7" w:rsidRDefault="00BF20E7" w:rsidP="00BF20E7">
      <w:pPr>
        <w:pStyle w:val="libNormal"/>
        <w:rPr>
          <w:lang w:bidi="fa-IR"/>
        </w:rPr>
      </w:pPr>
      <w:r w:rsidRPr="00C65E9C">
        <w:rPr>
          <w:rStyle w:val="libBold1Char"/>
        </w:rPr>
        <w:t>5707.</w:t>
      </w:r>
      <w:r>
        <w:rPr>
          <w:lang w:bidi="fa-IR"/>
        </w:rPr>
        <w:t xml:space="preserve"> Imam Ali </w:t>
      </w:r>
      <w:r>
        <w:t>(AS)</w:t>
      </w:r>
      <w:r>
        <w:rPr>
          <w:lang w:bidi="fa-IR"/>
        </w:rPr>
        <w:t xml:space="preserve"> said, 'Gatherings of amusement corrupt the faith.'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016" w:name="_Toc484340995"/>
      <w:bookmarkStart w:id="1017" w:name="_Toc485893834"/>
      <w:r>
        <w:rPr>
          <w:lang w:bidi="fa-IR"/>
        </w:rPr>
        <w:t>Notes</w:t>
      </w:r>
      <w:bookmarkEnd w:id="1016"/>
      <w:bookmarkEnd w:id="1017"/>
    </w:p>
    <w:p w:rsidR="00BF20E7" w:rsidRDefault="00BF20E7" w:rsidP="00BF20E7">
      <w:pPr>
        <w:pStyle w:val="libFootnote"/>
        <w:rPr>
          <w:lang w:bidi="fa-IR"/>
        </w:rPr>
      </w:pPr>
      <w:r>
        <w:rPr>
          <w:lang w:bidi="fa-IR"/>
        </w:rPr>
        <w:t xml:space="preserve">1. </w:t>
      </w:r>
      <w:r>
        <w:rPr>
          <w:rtl/>
          <w:lang w:bidi="fa-IR"/>
        </w:rPr>
        <w:t>تحف العقول : 151</w:t>
      </w:r>
      <w:r>
        <w:rPr>
          <w:lang w:bidi="fa-IR"/>
        </w:rPr>
        <w:t xml:space="preserve"> .</w:t>
      </w:r>
    </w:p>
    <w:p w:rsidR="00BF20E7" w:rsidRDefault="00BF20E7" w:rsidP="00BF20E7">
      <w:pPr>
        <w:pStyle w:val="libFootnote"/>
        <w:rPr>
          <w:lang w:bidi="fa-IR"/>
        </w:rPr>
      </w:pPr>
      <w:r>
        <w:rPr>
          <w:lang w:bidi="fa-IR"/>
        </w:rPr>
        <w:t>2. Tuhaf al-Uqul, no. 151</w:t>
      </w:r>
    </w:p>
    <w:p w:rsidR="00BF20E7" w:rsidRDefault="00BF20E7" w:rsidP="00BF20E7">
      <w:pPr>
        <w:pStyle w:val="libFootnote"/>
        <w:rPr>
          <w:lang w:bidi="fa-IR"/>
        </w:rPr>
      </w:pPr>
      <w:r>
        <w:rPr>
          <w:lang w:bidi="fa-IR"/>
        </w:rPr>
        <w:t xml:space="preserve">3. </w:t>
      </w:r>
      <w:r>
        <w:rPr>
          <w:rtl/>
          <w:lang w:bidi="fa-IR"/>
        </w:rPr>
        <w:t>غرر الحكم : 9815</w:t>
      </w:r>
      <w:r>
        <w:rPr>
          <w:lang w:bidi="fa-IR"/>
        </w:rPr>
        <w:t xml:space="preserve"> .</w:t>
      </w:r>
    </w:p>
    <w:p w:rsidR="00BF20E7" w:rsidRDefault="00BF20E7" w:rsidP="00BF20E7">
      <w:pPr>
        <w:pStyle w:val="libFootnote"/>
        <w:rPr>
          <w:lang w:bidi="fa-IR"/>
        </w:rPr>
      </w:pPr>
      <w:r>
        <w:rPr>
          <w:lang w:bidi="fa-IR"/>
        </w:rPr>
        <w:t>4. Ghurar al-Hikam. 9815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018" w:name="_Toc484340996"/>
      <w:bookmarkStart w:id="1019" w:name="_Toc485893835"/>
      <w:r>
        <w:rPr>
          <w:lang w:bidi="fa-IR"/>
        </w:rPr>
        <w:lastRenderedPageBreak/>
        <w:t xml:space="preserve">357 - </w:t>
      </w:r>
      <w:r>
        <w:rPr>
          <w:rtl/>
          <w:lang w:bidi="fa-IR"/>
        </w:rPr>
        <w:t>اللّواط</w:t>
      </w:r>
      <w:bookmarkEnd w:id="1018"/>
      <w:bookmarkEnd w:id="1019"/>
    </w:p>
    <w:p w:rsidR="00BF20E7" w:rsidRDefault="00BF20E7" w:rsidP="005F6981">
      <w:pPr>
        <w:pStyle w:val="Heading1Center"/>
        <w:rPr>
          <w:lang w:bidi="fa-IR"/>
        </w:rPr>
      </w:pPr>
      <w:bookmarkStart w:id="1020" w:name="_Toc484340997"/>
      <w:bookmarkStart w:id="1021" w:name="_Toc485893836"/>
      <w:r>
        <w:rPr>
          <w:lang w:bidi="fa-IR"/>
        </w:rPr>
        <w:t>357. SODOMY</w:t>
      </w:r>
      <w:bookmarkEnd w:id="1020"/>
      <w:bookmarkEnd w:id="1021"/>
    </w:p>
    <w:p w:rsidR="00BF20E7" w:rsidRDefault="00BF20E7" w:rsidP="005F6981">
      <w:pPr>
        <w:pStyle w:val="Heading2Center"/>
        <w:rPr>
          <w:lang w:bidi="fa-IR"/>
        </w:rPr>
      </w:pPr>
      <w:bookmarkStart w:id="1022" w:name="_Toc484340998"/>
      <w:bookmarkStart w:id="1023" w:name="_Toc485893837"/>
      <w:r>
        <w:rPr>
          <w:lang w:bidi="fa-IR"/>
        </w:rPr>
        <w:t xml:space="preserve">1636 - </w:t>
      </w:r>
      <w:r>
        <w:rPr>
          <w:rtl/>
          <w:lang w:bidi="fa-IR"/>
        </w:rPr>
        <w:t>التَّحذِيرُ عَنِ اللِّواطِ</w:t>
      </w:r>
      <w:bookmarkEnd w:id="1022"/>
      <w:bookmarkEnd w:id="1023"/>
    </w:p>
    <w:p w:rsidR="00BF20E7" w:rsidRDefault="00BF20E7" w:rsidP="005F6981">
      <w:pPr>
        <w:pStyle w:val="Heading2Center"/>
        <w:rPr>
          <w:lang w:bidi="fa-IR"/>
        </w:rPr>
      </w:pPr>
      <w:bookmarkStart w:id="1024" w:name="_Toc484340999"/>
      <w:bookmarkStart w:id="1025" w:name="_Toc485893838"/>
      <w:r>
        <w:rPr>
          <w:lang w:bidi="fa-IR"/>
        </w:rPr>
        <w:t>1636. CAUTION AGAINST SODOMY</w:t>
      </w:r>
      <w:bookmarkEnd w:id="1024"/>
      <w:bookmarkEnd w:id="1025"/>
    </w:p>
    <w:p w:rsidR="00BF20E7" w:rsidRDefault="00BF20E7" w:rsidP="00CD431C">
      <w:pPr>
        <w:pStyle w:val="libAr"/>
        <w:rPr>
          <w:lang w:bidi="fa-IR"/>
        </w:rPr>
      </w:pPr>
      <w:r>
        <w:rPr>
          <w:rtl/>
        </w:rPr>
        <w:t>(</w:t>
      </w:r>
      <w:r>
        <w:rPr>
          <w:rtl/>
          <w:lang w:bidi="fa-IR"/>
        </w:rPr>
        <w:t>وَلُوطاً إِذْ قَالَ لِقَوْمِهِ أَتَأْتُونَ الفَاحِشَةَ مَا سَبَقَكُمْ بِهَا مِنْ أَحَدٍ مِنَ العَالَمِينَ * إِنَّكُمْ لَتَأْتُونَ الرِّجَالَ شَهْوَةً مِنْ دُونِ النِّسَاءِ بَلْ أَنْتُمْ قَوْمٌ مُسْرِفُونَ) .</w:t>
      </w:r>
      <w:r>
        <w:rPr>
          <w:rStyle w:val="libFootnotenumChar"/>
          <w:rFonts w:hint="cs"/>
          <w:rtl/>
        </w:rPr>
        <w:t>1</w:t>
      </w:r>
    </w:p>
    <w:p w:rsidR="00BF20E7" w:rsidRDefault="00BF20E7" w:rsidP="00BF20E7">
      <w:pPr>
        <w:pStyle w:val="libNormal"/>
        <w:rPr>
          <w:lang w:bidi="fa-IR"/>
        </w:rPr>
      </w:pPr>
      <w:r w:rsidRPr="009070E5">
        <w:rPr>
          <w:rStyle w:val="libBoldItalicChar"/>
        </w:rPr>
        <w:t>“And Lot, when he said to his people, 'What! Do you commit an outrage none in the world ever committed before you?! Indeed you come to men with desire instead of women! Rather you are a profligate lot.”</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الأنبياء : 74 والشعراء : 165 - 174 والنمل : 54 ، 55 والعنكبوت : 28 - 35</w:t>
      </w:r>
      <w:r>
        <w:rPr>
          <w:lang w:bidi="fa-IR"/>
        </w:rPr>
        <w:t xml:space="preserve"> .</w:t>
      </w:r>
    </w:p>
    <w:p w:rsidR="00BF20E7" w:rsidRDefault="00BF20E7" w:rsidP="00C65E9C">
      <w:pPr>
        <w:pStyle w:val="libBold2"/>
        <w:rPr>
          <w:lang w:bidi="fa-IR"/>
        </w:rPr>
      </w:pPr>
      <w:r>
        <w:t>(See also: Qur'an 21:74, 26:165-174, 27:54-55, 29:28-35)</w:t>
      </w:r>
    </w:p>
    <w:p w:rsidR="00BF20E7" w:rsidRDefault="00BF20E7" w:rsidP="00CD431C">
      <w:pPr>
        <w:pStyle w:val="libAr"/>
        <w:rPr>
          <w:lang w:bidi="fa-IR"/>
        </w:rPr>
      </w:pPr>
      <w:r w:rsidRPr="00C65E9C">
        <w:rPr>
          <w:rStyle w:val="libBold1Char"/>
          <w:rFonts w:hint="cs"/>
          <w:rtl/>
        </w:rPr>
        <w:t>5708.</w:t>
      </w:r>
      <w:r>
        <w:rPr>
          <w:rtl/>
          <w:lang w:bidi="fa-IR"/>
        </w:rPr>
        <w:t xml:space="preserve"> رسولُ اللَّهِ صلى اللَّه عليه وآله : إنّ أخوَفَ ما أخافُ على‏ اُمّتي مِن عَمَلِ قَومِ لُوطٍ .</w:t>
      </w:r>
      <w:r>
        <w:rPr>
          <w:rStyle w:val="libFootnotenumChar"/>
          <w:rFonts w:hint="cs"/>
          <w:rtl/>
        </w:rPr>
        <w:t>3</w:t>
      </w:r>
    </w:p>
    <w:p w:rsidR="00BF20E7" w:rsidRDefault="00BF20E7" w:rsidP="00BF20E7">
      <w:pPr>
        <w:pStyle w:val="libNormal"/>
        <w:rPr>
          <w:lang w:bidi="fa-IR"/>
        </w:rPr>
      </w:pPr>
      <w:r w:rsidRPr="00C65E9C">
        <w:rPr>
          <w:rStyle w:val="libBold1Char"/>
        </w:rPr>
        <w:t>5708.</w:t>
      </w:r>
      <w:r>
        <w:rPr>
          <w:lang w:bidi="fa-IR"/>
        </w:rPr>
        <w:t xml:space="preserve"> The Prophet </w:t>
      </w:r>
      <w:r>
        <w:t>(SAWA)</w:t>
      </w:r>
      <w:r>
        <w:rPr>
          <w:lang w:bidi="fa-IR"/>
        </w:rPr>
        <w:t xml:space="preserve"> said, 'The most dreadful thing I fear for my community is the action of the people of Lot.' </w:t>
      </w:r>
      <w:r>
        <w:rPr>
          <w:rStyle w:val="libFootnotenumChar"/>
        </w:rPr>
        <w:t>4</w:t>
      </w:r>
    </w:p>
    <w:p w:rsidR="00BF20E7" w:rsidRDefault="00BF20E7" w:rsidP="00CD431C">
      <w:pPr>
        <w:pStyle w:val="libAr"/>
        <w:rPr>
          <w:lang w:bidi="fa-IR"/>
        </w:rPr>
      </w:pPr>
      <w:r w:rsidRPr="00C65E9C">
        <w:rPr>
          <w:rStyle w:val="libBold1Char"/>
          <w:rFonts w:hint="cs"/>
          <w:rtl/>
        </w:rPr>
        <w:t>5709.</w:t>
      </w:r>
      <w:r>
        <w:rPr>
          <w:rtl/>
          <w:lang w:bidi="fa-IR"/>
        </w:rPr>
        <w:t xml:space="preserve"> رسولُ اللَّهِ صلى اللَّه عليه وآله : مَن يَعمَلْ مِن اُمّتي عَملَ قَومِ لُوطٍ ثُمّ يَموتُ على‏ ذلكَ فهُو مُؤَجَّلٌ إلى‏ أن يُوضَعَ في لَحدِهِ ، فإذا وُضِعَ فيهِ لَم يَمكُثْ أكثَرَ مِن ثَلاثٍ حتّى‏ تَقذِفَهُ الأرضُ إلى‏ جُملَةِ قَومِ لُوطٍ المُهلَكينَ فيُحشَرَ مَعَهُم .</w:t>
      </w:r>
      <w:r>
        <w:rPr>
          <w:rStyle w:val="libFootnotenumChar"/>
          <w:rFonts w:hint="cs"/>
          <w:rtl/>
        </w:rPr>
        <w:t>5</w:t>
      </w:r>
    </w:p>
    <w:p w:rsidR="00BF20E7" w:rsidRDefault="00BF20E7" w:rsidP="00BF20E7">
      <w:pPr>
        <w:pStyle w:val="libNormal"/>
        <w:rPr>
          <w:lang w:bidi="fa-IR"/>
        </w:rPr>
      </w:pPr>
      <w:r w:rsidRPr="00C65E9C">
        <w:rPr>
          <w:rStyle w:val="libBold1Char"/>
        </w:rPr>
        <w:t>5709.</w:t>
      </w:r>
      <w:r>
        <w:rPr>
          <w:lang w:bidi="fa-IR"/>
        </w:rPr>
        <w:t xml:space="preserve"> The Prophet </w:t>
      </w:r>
      <w:r>
        <w:t>(SAWA)</w:t>
      </w:r>
      <w:r>
        <w:rPr>
          <w:lang w:bidi="fa-IR"/>
        </w:rPr>
        <w:t xml:space="preserve"> said, 'Whoever of my community performs the acts of the people of Lot and dies in that state, his punishment is delayed until he is put in his grave, and when he is put in it he does not stay more than three days therein until the earth casts him to the perished people of Lot with whom he will be resurrected!' </w:t>
      </w:r>
      <w:r>
        <w:rPr>
          <w:rStyle w:val="libFootnotenumChar"/>
        </w:rPr>
        <w:t>6</w:t>
      </w:r>
    </w:p>
    <w:p w:rsidR="00BF20E7" w:rsidRDefault="00BF20E7" w:rsidP="00CD431C">
      <w:pPr>
        <w:pStyle w:val="libAr"/>
        <w:rPr>
          <w:lang w:bidi="fa-IR"/>
        </w:rPr>
      </w:pPr>
      <w:r w:rsidRPr="00C65E9C">
        <w:rPr>
          <w:rStyle w:val="libBold1Char"/>
          <w:rFonts w:hint="cs"/>
          <w:rtl/>
        </w:rPr>
        <w:t>5710.</w:t>
      </w:r>
      <w:r>
        <w:rPr>
          <w:rtl/>
          <w:lang w:bidi="fa-IR"/>
        </w:rPr>
        <w:t xml:space="preserve"> الإمامُ عليٌّ عليه السلام : فَرَضَ اللَّهُ الإيمانَ تَطهيراً مِن الشِّركِ ... وتَرْكَ اللِّواطِ تَكثيراً للنَّسلِ .</w:t>
      </w:r>
      <w:r>
        <w:rPr>
          <w:rStyle w:val="libFootnotenumChar"/>
          <w:rFonts w:hint="cs"/>
          <w:rtl/>
        </w:rPr>
        <w:t>7</w:t>
      </w:r>
    </w:p>
    <w:p w:rsidR="00BF20E7" w:rsidRDefault="00BF20E7" w:rsidP="00BF20E7">
      <w:pPr>
        <w:pStyle w:val="libNormal"/>
        <w:rPr>
          <w:lang w:bidi="fa-IR"/>
        </w:rPr>
      </w:pPr>
      <w:r w:rsidRPr="00C65E9C">
        <w:rPr>
          <w:rStyle w:val="libBold1Char"/>
        </w:rPr>
        <w:t>5710.</w:t>
      </w:r>
      <w:r>
        <w:rPr>
          <w:lang w:bidi="fa-IR"/>
        </w:rPr>
        <w:t xml:space="preserve"> Imam Ali </w:t>
      </w:r>
      <w:r>
        <w:t>(AS)</w:t>
      </w:r>
      <w:r>
        <w:rPr>
          <w:lang w:bidi="fa-IR"/>
        </w:rPr>
        <w:t xml:space="preserve"> said, 'Allah prescribed faith as purification from polytheism...and the abandonment of sodomy to multiply offspring.' </w:t>
      </w:r>
      <w:r>
        <w:rPr>
          <w:rStyle w:val="libFootnotenumChar"/>
        </w:rPr>
        <w:t>8</w:t>
      </w:r>
    </w:p>
    <w:p w:rsidR="00BF20E7" w:rsidRDefault="00BF20E7" w:rsidP="00CD431C">
      <w:pPr>
        <w:pStyle w:val="libAr"/>
        <w:rPr>
          <w:lang w:bidi="fa-IR"/>
        </w:rPr>
      </w:pPr>
      <w:r w:rsidRPr="00C65E9C">
        <w:rPr>
          <w:rStyle w:val="libBold1Char"/>
          <w:rFonts w:hint="cs"/>
          <w:rtl/>
        </w:rPr>
        <w:t>5711.</w:t>
      </w:r>
      <w:r>
        <w:rPr>
          <w:rtl/>
          <w:lang w:bidi="fa-IR"/>
        </w:rPr>
        <w:t xml:space="preserve"> الإمامُ الصّادقُ عليه السلام : حَرّمَ اللَّهُ على‏ كُلِّ دُبُرٍ مُستَنكَحٍ الجُلوسَ على‏ إستَبرَقِ الجَنّةِ .</w:t>
      </w:r>
      <w:r>
        <w:rPr>
          <w:rStyle w:val="libFootnotenumChar"/>
          <w:rFonts w:hint="cs"/>
          <w:rtl/>
        </w:rPr>
        <w:t>9</w:t>
      </w:r>
    </w:p>
    <w:p w:rsidR="00BF20E7" w:rsidRDefault="00BF20E7" w:rsidP="00BF20E7">
      <w:pPr>
        <w:pStyle w:val="libNormal"/>
        <w:rPr>
          <w:lang w:bidi="fa-IR"/>
        </w:rPr>
      </w:pPr>
      <w:r w:rsidRPr="00C65E9C">
        <w:rPr>
          <w:rStyle w:val="libBold1Char"/>
        </w:rPr>
        <w:t>5711.</w:t>
      </w:r>
      <w:r>
        <w:rPr>
          <w:lang w:bidi="fa-IR"/>
        </w:rPr>
        <w:t xml:space="preserve"> Imam al-Sadiq </w:t>
      </w:r>
      <w:r>
        <w:t>(AS)</w:t>
      </w:r>
      <w:r>
        <w:rPr>
          <w:lang w:bidi="fa-IR"/>
        </w:rPr>
        <w:t xml:space="preserve"> said, 'Allah has forbidden for every rear end that has been sexually penetrated to sit on the brocade of Heaven.' </w:t>
      </w:r>
      <w:r>
        <w:rPr>
          <w:rStyle w:val="libFootnotenumChar"/>
        </w:rPr>
        <w:t>10</w:t>
      </w:r>
    </w:p>
    <w:p w:rsidR="00BF20E7" w:rsidRDefault="00BF20E7" w:rsidP="00CD431C">
      <w:pPr>
        <w:pStyle w:val="libAr"/>
        <w:rPr>
          <w:lang w:bidi="fa-IR"/>
        </w:rPr>
      </w:pPr>
      <w:r w:rsidRPr="00C65E9C">
        <w:rPr>
          <w:rStyle w:val="libBold1Char"/>
          <w:rFonts w:hint="cs"/>
          <w:rtl/>
        </w:rPr>
        <w:lastRenderedPageBreak/>
        <w:t>5712.</w:t>
      </w:r>
      <w:r>
        <w:rPr>
          <w:rtl/>
          <w:lang w:bidi="fa-IR"/>
        </w:rPr>
        <w:t xml:space="preserve"> الإمامُ الرِّضا عليه السلام : عِلّةُ تَحريمِ الذُّكرانِ للذُّكرانِ والإناثِ للإناثِ ؛ لِما رُكِّبَ في الإناثِ وما طُبِعَ علَيهِ الذُّكرانُ ، ولِما في إتيانِ الذُّكرانِ الذُّكرانَ والإناثِ الإناثَ مِنِ انقِطاعِ النَّسلِ ، وفَسادِ التَّدبيرِ ، وخَرابِ الدُّنيا .</w:t>
      </w:r>
      <w:r>
        <w:rPr>
          <w:rStyle w:val="libFootnotenumChar"/>
          <w:rFonts w:hint="cs"/>
          <w:rtl/>
        </w:rPr>
        <w:t>11</w:t>
      </w:r>
    </w:p>
    <w:p w:rsidR="00BF20E7" w:rsidRDefault="00BF20E7" w:rsidP="00BF20E7">
      <w:pPr>
        <w:pStyle w:val="libNormal"/>
        <w:rPr>
          <w:lang w:bidi="fa-IR"/>
        </w:rPr>
      </w:pPr>
      <w:r w:rsidRPr="00C65E9C">
        <w:rPr>
          <w:rStyle w:val="libBold1Char"/>
        </w:rPr>
        <w:t>5712.</w:t>
      </w:r>
      <w:r>
        <w:rPr>
          <w:lang w:bidi="fa-IR"/>
        </w:rPr>
        <w:t xml:space="preserve"> Imam al-Rida </w:t>
      </w:r>
      <w:r>
        <w:t>(AS)</w:t>
      </w:r>
      <w:r>
        <w:rPr>
          <w:lang w:bidi="fa-IR"/>
        </w:rPr>
        <w:t xml:space="preserve"> said, 'The reason for the prohibition of males to males and of females to females is because of what females have been endowed with and the nature of males. Moreover, in males being with males and females being with females, lies the continuity of offspring will cease, corruption of [natural] order, and the destruction of the world.'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026" w:name="_Toc484341000"/>
      <w:bookmarkStart w:id="1027" w:name="_Toc485893839"/>
      <w:r>
        <w:rPr>
          <w:lang w:bidi="fa-IR"/>
        </w:rPr>
        <w:t>Notes</w:t>
      </w:r>
      <w:bookmarkEnd w:id="1026"/>
      <w:bookmarkEnd w:id="1027"/>
    </w:p>
    <w:p w:rsidR="00BF20E7" w:rsidRDefault="00BF20E7" w:rsidP="00BF20E7">
      <w:pPr>
        <w:pStyle w:val="libFootnote"/>
        <w:rPr>
          <w:lang w:bidi="fa-IR"/>
        </w:rPr>
      </w:pPr>
      <w:r>
        <w:rPr>
          <w:lang w:bidi="fa-IR"/>
        </w:rPr>
        <w:t xml:space="preserve">1. </w:t>
      </w:r>
      <w:r>
        <w:rPr>
          <w:rtl/>
          <w:lang w:bidi="fa-IR"/>
        </w:rPr>
        <w:t>الأعراف : 80 ، 81</w:t>
      </w:r>
      <w:r>
        <w:rPr>
          <w:lang w:bidi="fa-IR"/>
        </w:rPr>
        <w:t xml:space="preserve"> .</w:t>
      </w:r>
    </w:p>
    <w:p w:rsidR="00BF20E7" w:rsidRDefault="00BF20E7" w:rsidP="00BF20E7">
      <w:pPr>
        <w:pStyle w:val="libFootnote"/>
        <w:rPr>
          <w:lang w:bidi="fa-IR"/>
        </w:rPr>
      </w:pPr>
      <w:r>
        <w:rPr>
          <w:lang w:bidi="fa-IR"/>
        </w:rPr>
        <w:t>2. Quran 7</w:t>
      </w:r>
      <w:r>
        <w:rPr>
          <w:rtl/>
          <w:lang w:bidi="fa-IR"/>
        </w:rPr>
        <w:t>:80,81</w:t>
      </w:r>
    </w:p>
    <w:p w:rsidR="00BF20E7" w:rsidRDefault="00BF20E7" w:rsidP="00BF20E7">
      <w:pPr>
        <w:pStyle w:val="libFootnote"/>
        <w:rPr>
          <w:lang w:bidi="fa-IR"/>
        </w:rPr>
      </w:pPr>
      <w:r>
        <w:rPr>
          <w:lang w:bidi="fa-IR"/>
        </w:rPr>
        <w:t xml:space="preserve">3. </w:t>
      </w:r>
      <w:r>
        <w:rPr>
          <w:rtl/>
          <w:lang w:bidi="fa-IR"/>
        </w:rPr>
        <w:t>الترغيب والترهيب : 3 / 285 / 1</w:t>
      </w:r>
      <w:r>
        <w:rPr>
          <w:lang w:bidi="fa-IR"/>
        </w:rPr>
        <w:t xml:space="preserve"> .</w:t>
      </w:r>
    </w:p>
    <w:p w:rsidR="00BF20E7" w:rsidRDefault="00BF20E7" w:rsidP="00BF20E7">
      <w:pPr>
        <w:pStyle w:val="libFootnote"/>
        <w:rPr>
          <w:lang w:bidi="fa-IR"/>
        </w:rPr>
      </w:pPr>
      <w:r>
        <w:rPr>
          <w:lang w:bidi="fa-IR"/>
        </w:rPr>
        <w:t>4. al-Targhib wa al-Tarhib, v. 3, p. 258, no. 1</w:t>
      </w:r>
    </w:p>
    <w:p w:rsidR="00BF20E7" w:rsidRDefault="00BF20E7" w:rsidP="00BF20E7">
      <w:pPr>
        <w:pStyle w:val="libFootnote"/>
        <w:rPr>
          <w:lang w:bidi="fa-IR"/>
        </w:rPr>
      </w:pPr>
      <w:r>
        <w:rPr>
          <w:lang w:bidi="fa-IR"/>
        </w:rPr>
        <w:t xml:space="preserve">5. </w:t>
      </w:r>
      <w:r>
        <w:rPr>
          <w:rtl/>
          <w:lang w:bidi="fa-IR"/>
        </w:rPr>
        <w:t>بحار الأنوار : 79 / 72 / 24</w:t>
      </w:r>
      <w:r>
        <w:rPr>
          <w:lang w:bidi="fa-IR"/>
        </w:rPr>
        <w:t xml:space="preserve"> .</w:t>
      </w:r>
    </w:p>
    <w:p w:rsidR="00BF20E7" w:rsidRDefault="00BF20E7" w:rsidP="00BF20E7">
      <w:pPr>
        <w:pStyle w:val="libFootnote"/>
        <w:rPr>
          <w:lang w:bidi="fa-IR"/>
        </w:rPr>
      </w:pPr>
      <w:r>
        <w:rPr>
          <w:lang w:bidi="fa-IR"/>
        </w:rPr>
        <w:t>6. Bihar al-Anwar, v. 79, p. 72, no. 24</w:t>
      </w:r>
    </w:p>
    <w:p w:rsidR="00BF20E7" w:rsidRDefault="00BF20E7" w:rsidP="00BF20E7">
      <w:pPr>
        <w:pStyle w:val="libFootnote"/>
        <w:rPr>
          <w:lang w:bidi="fa-IR"/>
        </w:rPr>
      </w:pPr>
      <w:r>
        <w:rPr>
          <w:lang w:bidi="fa-IR"/>
        </w:rPr>
        <w:t xml:space="preserve">7. </w:t>
      </w:r>
      <w:r>
        <w:rPr>
          <w:rtl/>
          <w:lang w:bidi="fa-IR"/>
        </w:rPr>
        <w:t>نهج البلاغة : الحكمة 252</w:t>
      </w:r>
      <w:r>
        <w:rPr>
          <w:lang w:bidi="fa-IR"/>
        </w:rPr>
        <w:t xml:space="preserve"> .</w:t>
      </w:r>
    </w:p>
    <w:p w:rsidR="00BF20E7" w:rsidRDefault="00BF20E7" w:rsidP="00BF20E7">
      <w:pPr>
        <w:pStyle w:val="libFootnote"/>
        <w:rPr>
          <w:lang w:bidi="fa-IR"/>
        </w:rPr>
      </w:pPr>
      <w:r>
        <w:rPr>
          <w:lang w:bidi="fa-IR"/>
        </w:rPr>
        <w:t>8. Nahj al-Balagha, Saying 252</w:t>
      </w:r>
    </w:p>
    <w:p w:rsidR="00BF20E7" w:rsidRDefault="00BF20E7" w:rsidP="00BF20E7">
      <w:pPr>
        <w:pStyle w:val="libFootnote"/>
        <w:rPr>
          <w:lang w:bidi="fa-IR"/>
        </w:rPr>
      </w:pPr>
      <w:r>
        <w:rPr>
          <w:lang w:bidi="fa-IR"/>
        </w:rPr>
        <w:t xml:space="preserve">9. </w:t>
      </w:r>
      <w:r>
        <w:rPr>
          <w:rtl/>
          <w:lang w:bidi="fa-IR"/>
        </w:rPr>
        <w:t>بحار الأنوار : 79 / 72 / 27</w:t>
      </w:r>
      <w:r>
        <w:rPr>
          <w:lang w:bidi="fa-IR"/>
        </w:rPr>
        <w:t xml:space="preserve"> .</w:t>
      </w:r>
    </w:p>
    <w:p w:rsidR="00BF20E7" w:rsidRDefault="00BF20E7" w:rsidP="00BF20E7">
      <w:pPr>
        <w:pStyle w:val="libFootnote"/>
        <w:rPr>
          <w:lang w:bidi="fa-IR"/>
        </w:rPr>
      </w:pPr>
      <w:r>
        <w:rPr>
          <w:lang w:bidi="fa-IR"/>
        </w:rPr>
        <w:t>10. Bihar al-Anwar, v. 79, p. 72, no. 27</w:t>
      </w:r>
    </w:p>
    <w:p w:rsidR="00BF20E7" w:rsidRDefault="00BF20E7" w:rsidP="00BF20E7">
      <w:pPr>
        <w:pStyle w:val="libFootnote"/>
        <w:rPr>
          <w:lang w:bidi="fa-IR"/>
        </w:rPr>
      </w:pPr>
      <w:r>
        <w:rPr>
          <w:lang w:bidi="fa-IR"/>
        </w:rPr>
        <w:t xml:space="preserve">11. </w:t>
      </w:r>
      <w:r>
        <w:rPr>
          <w:rtl/>
          <w:lang w:bidi="fa-IR"/>
        </w:rPr>
        <w:t>علل الشرائع : 547 / 1</w:t>
      </w:r>
      <w:r>
        <w:rPr>
          <w:lang w:bidi="fa-IR"/>
        </w:rPr>
        <w:t xml:space="preserve"> .</w:t>
      </w:r>
    </w:p>
    <w:p w:rsidR="00BF20E7" w:rsidRDefault="00BF20E7" w:rsidP="00BF20E7">
      <w:pPr>
        <w:pStyle w:val="libFootnote"/>
        <w:rPr>
          <w:lang w:bidi="fa-IR"/>
        </w:rPr>
      </w:pPr>
      <w:r>
        <w:rPr>
          <w:lang w:bidi="fa-IR"/>
        </w:rPr>
        <w:t>12. Ilal al-Sharai, p. 547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028" w:name="_Toc484341001"/>
      <w:bookmarkStart w:id="1029" w:name="_Toc485893840"/>
      <w:r>
        <w:rPr>
          <w:lang w:bidi="fa-IR"/>
        </w:rPr>
        <w:lastRenderedPageBreak/>
        <w:t xml:space="preserve">358 - </w:t>
      </w:r>
      <w:r>
        <w:rPr>
          <w:rtl/>
          <w:lang w:bidi="fa-IR"/>
        </w:rPr>
        <w:t>الامتحان‏</w:t>
      </w:r>
      <w:bookmarkEnd w:id="1028"/>
      <w:bookmarkEnd w:id="1029"/>
    </w:p>
    <w:p w:rsidR="00BF20E7" w:rsidRDefault="00BF20E7" w:rsidP="005F6981">
      <w:pPr>
        <w:pStyle w:val="Heading1Center"/>
        <w:rPr>
          <w:lang w:bidi="fa-IR"/>
        </w:rPr>
      </w:pPr>
      <w:bookmarkStart w:id="1030" w:name="_Toc484341002"/>
      <w:bookmarkStart w:id="1031" w:name="_Toc485893841"/>
      <w:r>
        <w:rPr>
          <w:lang w:bidi="fa-IR"/>
        </w:rPr>
        <w:t>358. TESTING</w:t>
      </w:r>
      <w:bookmarkEnd w:id="1030"/>
      <w:bookmarkEnd w:id="1031"/>
    </w:p>
    <w:p w:rsidR="00BF20E7" w:rsidRDefault="00BF20E7" w:rsidP="005F6981">
      <w:pPr>
        <w:pStyle w:val="Heading2Center"/>
        <w:rPr>
          <w:lang w:bidi="fa-IR"/>
        </w:rPr>
      </w:pPr>
      <w:bookmarkStart w:id="1032" w:name="_Toc484341003"/>
      <w:bookmarkStart w:id="1033" w:name="_Toc485893842"/>
      <w:r>
        <w:rPr>
          <w:lang w:bidi="fa-IR"/>
        </w:rPr>
        <w:t xml:space="preserve">1637 - </w:t>
      </w:r>
      <w:r>
        <w:rPr>
          <w:rtl/>
          <w:lang w:bidi="fa-IR"/>
        </w:rPr>
        <w:t>الاِمتِحانُ‏</w:t>
      </w:r>
      <w:bookmarkEnd w:id="1032"/>
      <w:bookmarkEnd w:id="1033"/>
    </w:p>
    <w:p w:rsidR="00BF20E7" w:rsidRDefault="00BF20E7" w:rsidP="005F6981">
      <w:pPr>
        <w:pStyle w:val="Heading2Center"/>
        <w:rPr>
          <w:lang w:bidi="fa-IR"/>
        </w:rPr>
      </w:pPr>
      <w:bookmarkStart w:id="1034" w:name="_Toc484341004"/>
      <w:bookmarkStart w:id="1035" w:name="_Toc485893843"/>
      <w:r>
        <w:rPr>
          <w:lang w:bidi="fa-IR"/>
        </w:rPr>
        <w:t>1637. Testing</w:t>
      </w:r>
      <w:bookmarkEnd w:id="1034"/>
      <w:bookmarkEnd w:id="1035"/>
    </w:p>
    <w:p w:rsidR="00BF20E7" w:rsidRDefault="00BF20E7" w:rsidP="00CD431C">
      <w:pPr>
        <w:pStyle w:val="libAr"/>
        <w:rPr>
          <w:lang w:bidi="fa-IR"/>
        </w:rPr>
      </w:pPr>
      <w:r w:rsidRPr="00C65E9C">
        <w:rPr>
          <w:rStyle w:val="libBold1Char"/>
          <w:rFonts w:hint="cs"/>
          <w:rtl/>
        </w:rPr>
        <w:t>5713.</w:t>
      </w:r>
      <w:r>
        <w:rPr>
          <w:rtl/>
          <w:lang w:bidi="fa-IR"/>
        </w:rPr>
        <w:t xml:space="preserve"> الإمامُ عليٌّ عليه السلام : إنّ أمرَنا صَعبٌ مُستَصعَبٌ ، لا يَحمِلُهُ إلّا عَبدٌ مؤمنٌ امتَحَنَ اللَّهُ قَلبَهُ للإيمانِ .</w:t>
      </w:r>
      <w:r>
        <w:rPr>
          <w:rStyle w:val="libFootnotenumChar"/>
          <w:rFonts w:hint="cs"/>
          <w:rtl/>
        </w:rPr>
        <w:t>1</w:t>
      </w:r>
    </w:p>
    <w:p w:rsidR="00BF20E7" w:rsidRDefault="00BF20E7" w:rsidP="00BF20E7">
      <w:pPr>
        <w:pStyle w:val="libNormal"/>
        <w:rPr>
          <w:lang w:bidi="fa-IR"/>
        </w:rPr>
      </w:pPr>
      <w:r w:rsidRPr="00C65E9C">
        <w:rPr>
          <w:rStyle w:val="libBold1Char"/>
        </w:rPr>
        <w:t>5713.</w:t>
      </w:r>
      <w:r>
        <w:rPr>
          <w:lang w:bidi="fa-IR"/>
        </w:rPr>
        <w:t xml:space="preserve"> Imam Ali </w:t>
      </w:r>
      <w:r>
        <w:t>(AS)</w:t>
      </w:r>
      <w:r>
        <w:rPr>
          <w:lang w:bidi="fa-IR"/>
        </w:rPr>
        <w:t xml:space="preserve"> said, 'Our affair [ruling] is hard, considerably difficult; no one can bear it save the servant whose heart Allah has tested for faith.' </w:t>
      </w:r>
      <w:r>
        <w:rPr>
          <w:rStyle w:val="libFootnotenumChar"/>
        </w:rPr>
        <w:t>2</w:t>
      </w:r>
    </w:p>
    <w:p w:rsidR="00BF20E7" w:rsidRDefault="00BF20E7" w:rsidP="00CD431C">
      <w:pPr>
        <w:pStyle w:val="libAr"/>
        <w:rPr>
          <w:lang w:bidi="fa-IR"/>
        </w:rPr>
      </w:pPr>
      <w:r w:rsidRPr="00C65E9C">
        <w:rPr>
          <w:rStyle w:val="libBold1Char"/>
          <w:rFonts w:hint="cs"/>
          <w:rtl/>
        </w:rPr>
        <w:t>5714.</w:t>
      </w:r>
      <w:r>
        <w:rPr>
          <w:rtl/>
          <w:lang w:bidi="fa-IR"/>
        </w:rPr>
        <w:t xml:space="preserve"> الإمامُ عليٌّ عليه السلام - في صفةِ الأنبياءِ عليهم السلام والأولياءِ - : قَدِ اختَبَرهُمُ اللَّهُ بالمَخمَصَةِ ، وابتَلاهُم بالمَجهَدَةِ ، وامتَحَنَهُم بالمَخاوِفِ .</w:t>
      </w:r>
      <w:r>
        <w:rPr>
          <w:rStyle w:val="libFootnotenumChar"/>
          <w:rFonts w:hint="cs"/>
          <w:rtl/>
        </w:rPr>
        <w:t>3</w:t>
      </w:r>
    </w:p>
    <w:p w:rsidR="00BF20E7" w:rsidRDefault="00BF20E7" w:rsidP="00BF20E7">
      <w:pPr>
        <w:pStyle w:val="libNormal"/>
        <w:rPr>
          <w:lang w:bidi="fa-IR"/>
        </w:rPr>
      </w:pPr>
      <w:r w:rsidRPr="00C65E9C">
        <w:rPr>
          <w:rStyle w:val="libBold1Char"/>
        </w:rPr>
        <w:t>5714.</w:t>
      </w:r>
      <w:r>
        <w:rPr>
          <w:lang w:bidi="fa-IR"/>
        </w:rPr>
        <w:t xml:space="preserve"> Imam Ali </w:t>
      </w:r>
      <w:r>
        <w:t>(AS)</w:t>
      </w:r>
      <w:r>
        <w:rPr>
          <w:lang w:bidi="fa-IR"/>
        </w:rPr>
        <w:t xml:space="preserve">, in the description of prophets </w:t>
      </w:r>
      <w:r>
        <w:t>(AS)</w:t>
      </w:r>
      <w:r>
        <w:rPr>
          <w:lang w:bidi="fa-IR"/>
        </w:rPr>
        <w:t xml:space="preserve"> and saints, said, 'Allah has examined them with hunger, and has tried them with struggles, and has tested them with fears.' </w:t>
      </w:r>
      <w:r>
        <w:rPr>
          <w:rStyle w:val="libFootnotenumChar"/>
        </w:rPr>
        <w:t>4</w:t>
      </w:r>
    </w:p>
    <w:p w:rsidR="00BF20E7" w:rsidRDefault="00BF20E7" w:rsidP="00CD431C">
      <w:pPr>
        <w:pStyle w:val="libAr"/>
        <w:rPr>
          <w:lang w:bidi="fa-IR"/>
        </w:rPr>
      </w:pPr>
      <w:r w:rsidRPr="00C65E9C">
        <w:rPr>
          <w:rStyle w:val="libBold1Char"/>
          <w:rFonts w:hint="cs"/>
          <w:rtl/>
        </w:rPr>
        <w:t>5715.</w:t>
      </w:r>
      <w:r>
        <w:rPr>
          <w:rtl/>
          <w:lang w:bidi="fa-IR"/>
        </w:rPr>
        <w:t xml:space="preserve"> الإمامُ عليٌّ عليه السلام : اُخبُرْ تَقْلِهِ‏</w:t>
      </w:r>
      <w:r>
        <w:rPr>
          <w:rStyle w:val="libFootnotenumChar"/>
          <w:rFonts w:hint="cs"/>
          <w:rtl/>
        </w:rPr>
        <w:t>5</w:t>
      </w:r>
      <w:r>
        <w:rPr>
          <w:rtl/>
          <w:lang w:bidi="fa-IR"/>
        </w:rPr>
        <w:t>.</w:t>
      </w:r>
      <w:r>
        <w:rPr>
          <w:rStyle w:val="libFootnotenumChar"/>
          <w:rFonts w:hint="cs"/>
          <w:rtl/>
        </w:rPr>
        <w:t>6</w:t>
      </w:r>
    </w:p>
    <w:p w:rsidR="00BF20E7" w:rsidRDefault="00BF20E7" w:rsidP="00BF20E7">
      <w:pPr>
        <w:pStyle w:val="libNormal"/>
        <w:rPr>
          <w:lang w:bidi="fa-IR"/>
        </w:rPr>
      </w:pPr>
      <w:r w:rsidRPr="00C65E9C">
        <w:rPr>
          <w:rStyle w:val="libBold1Char"/>
        </w:rPr>
        <w:t>5715.</w:t>
      </w:r>
      <w:r>
        <w:rPr>
          <w:lang w:bidi="fa-IR"/>
        </w:rPr>
        <w:t xml:space="preserve"> Imam Ali </w:t>
      </w:r>
      <w:r>
        <w:t>(AS)</w:t>
      </w:r>
      <w:r>
        <w:rPr>
          <w:lang w:bidi="fa-IR"/>
        </w:rPr>
        <w:t xml:space="preserve"> said, 'Try a man and you will [come to] hate him.' </w:t>
      </w:r>
      <w:r>
        <w:rPr>
          <w:rStyle w:val="libFootnotenumChar"/>
        </w:rPr>
        <w:t>7</w:t>
      </w:r>
    </w:p>
    <w:p w:rsidR="00BF20E7" w:rsidRDefault="00BF20E7" w:rsidP="00CD431C">
      <w:pPr>
        <w:pStyle w:val="libAr"/>
        <w:rPr>
          <w:lang w:bidi="fa-IR"/>
        </w:rPr>
      </w:pPr>
      <w:r w:rsidRPr="00C65E9C">
        <w:rPr>
          <w:rStyle w:val="libBold1Char"/>
          <w:rFonts w:hint="cs"/>
          <w:rtl/>
        </w:rPr>
        <w:t>5716.</w:t>
      </w:r>
      <w:r>
        <w:rPr>
          <w:rtl/>
          <w:lang w:bidi="fa-IR"/>
        </w:rPr>
        <w:t xml:space="preserve"> الإمامُ عليٌّ عليه السلام : عِندَ الامتِحانِ يُكرَمُ الرّجُلُ أو يُهانُ .</w:t>
      </w:r>
      <w:r>
        <w:rPr>
          <w:rStyle w:val="libFootnotenumChar"/>
          <w:rFonts w:hint="cs"/>
          <w:rtl/>
        </w:rPr>
        <w:t>8</w:t>
      </w:r>
    </w:p>
    <w:p w:rsidR="00BF20E7" w:rsidRDefault="00BF20E7" w:rsidP="00BF20E7">
      <w:pPr>
        <w:pStyle w:val="libNormal"/>
        <w:rPr>
          <w:lang w:bidi="fa-IR"/>
        </w:rPr>
      </w:pPr>
      <w:r w:rsidRPr="00C65E9C">
        <w:rPr>
          <w:rStyle w:val="libBold1Char"/>
        </w:rPr>
        <w:t>5716.</w:t>
      </w:r>
      <w:r>
        <w:rPr>
          <w:lang w:bidi="fa-IR"/>
        </w:rPr>
        <w:t xml:space="preserve"> Imam Ali </w:t>
      </w:r>
      <w:r>
        <w:t>(AS)</w:t>
      </w:r>
      <w:r>
        <w:rPr>
          <w:lang w:bidi="fa-IR"/>
        </w:rPr>
        <w:t xml:space="preserve"> said, 'During a test is a person elevated or humiliated.' </w:t>
      </w:r>
      <w:r>
        <w:rPr>
          <w:rStyle w:val="libFootnotenumChar"/>
        </w:rPr>
        <w:t>9</w:t>
      </w:r>
    </w:p>
    <w:p w:rsidR="00BF20E7" w:rsidRDefault="00BF20E7" w:rsidP="00CD431C">
      <w:pPr>
        <w:pStyle w:val="libAr"/>
        <w:rPr>
          <w:lang w:bidi="fa-IR"/>
        </w:rPr>
      </w:pPr>
      <w:r w:rsidRPr="00C65E9C">
        <w:rPr>
          <w:rStyle w:val="libBold1Char"/>
          <w:rFonts w:hint="cs"/>
          <w:rtl/>
        </w:rPr>
        <w:t>5717.</w:t>
      </w:r>
      <w:r>
        <w:rPr>
          <w:rtl/>
          <w:lang w:bidi="fa-IR"/>
        </w:rPr>
        <w:t xml:space="preserve"> الإمامُ عليٌّ عليه السلام : يُمتَحَنُ الرّجُلُ بفِعلِهِ لا بِقَولِهِ.</w:t>
      </w:r>
      <w:r>
        <w:rPr>
          <w:rStyle w:val="libFootnotenumChar"/>
          <w:rFonts w:hint="cs"/>
          <w:rtl/>
        </w:rPr>
        <w:t>10</w:t>
      </w:r>
    </w:p>
    <w:p w:rsidR="00BF20E7" w:rsidRDefault="00BF20E7" w:rsidP="00BF20E7">
      <w:pPr>
        <w:pStyle w:val="libNormal"/>
        <w:rPr>
          <w:lang w:bidi="fa-IR"/>
        </w:rPr>
      </w:pPr>
      <w:r w:rsidRPr="00C65E9C">
        <w:rPr>
          <w:rStyle w:val="libBold1Char"/>
        </w:rPr>
        <w:t>5717.</w:t>
      </w:r>
      <w:r>
        <w:rPr>
          <w:lang w:bidi="fa-IR"/>
        </w:rPr>
        <w:t xml:space="preserve"> Imam Ali </w:t>
      </w:r>
      <w:r>
        <w:t>(AS)</w:t>
      </w:r>
      <w:r>
        <w:rPr>
          <w:lang w:bidi="fa-IR"/>
        </w:rPr>
        <w:t xml:space="preserve"> said, 'A man is tested in his actions and not in his sayings.' </w:t>
      </w:r>
      <w:r>
        <w:rPr>
          <w:rStyle w:val="libFootnotenumChar"/>
        </w:rPr>
        <w:t>11</w:t>
      </w:r>
    </w:p>
    <w:p w:rsidR="00BF20E7" w:rsidRDefault="00BF20E7" w:rsidP="00CD431C">
      <w:pPr>
        <w:pStyle w:val="libAr"/>
        <w:rPr>
          <w:lang w:bidi="fa-IR"/>
        </w:rPr>
      </w:pPr>
      <w:r w:rsidRPr="00C65E9C">
        <w:rPr>
          <w:rStyle w:val="libBold1Char"/>
          <w:rFonts w:hint="cs"/>
          <w:rtl/>
        </w:rPr>
        <w:t>5718.</w:t>
      </w:r>
      <w:r>
        <w:rPr>
          <w:rtl/>
          <w:lang w:bidi="fa-IR"/>
        </w:rPr>
        <w:t xml:space="preserve"> الإمامُ عليٌّ عليه السلام : ثَلاثٌ يُمتَحَنُ بها عُقولُ الرِّجالِ، هُنَّ : المالُ ، والوِلايَةُ ، والمُصيبَةُ .</w:t>
      </w:r>
      <w:r>
        <w:rPr>
          <w:rStyle w:val="libFootnotenumChar"/>
          <w:rFonts w:hint="cs"/>
          <w:rtl/>
        </w:rPr>
        <w:t>12</w:t>
      </w:r>
    </w:p>
    <w:p w:rsidR="00BF20E7" w:rsidRDefault="00BF20E7" w:rsidP="00BF20E7">
      <w:pPr>
        <w:pStyle w:val="libNormal"/>
        <w:rPr>
          <w:lang w:bidi="fa-IR"/>
        </w:rPr>
      </w:pPr>
      <w:r w:rsidRPr="00C65E9C">
        <w:rPr>
          <w:rStyle w:val="libBold1Char"/>
        </w:rPr>
        <w:t>5718.</w:t>
      </w:r>
      <w:r>
        <w:rPr>
          <w:lang w:bidi="fa-IR"/>
        </w:rPr>
        <w:t xml:space="preserve"> Imam Ali </w:t>
      </w:r>
      <w:r>
        <w:t>(AS)</w:t>
      </w:r>
      <w:r>
        <w:rPr>
          <w:lang w:bidi="fa-IR"/>
        </w:rPr>
        <w:t xml:space="preserve"> said, 'Three things test men's intellects. They are: wealth, guardianship </w:t>
      </w:r>
      <w:r>
        <w:t>(wilaya)</w:t>
      </w:r>
      <w:r>
        <w:rPr>
          <w:lang w:bidi="fa-IR"/>
        </w:rPr>
        <w:t xml:space="preserve"> and calamity.' </w:t>
      </w:r>
      <w:r>
        <w:rPr>
          <w:rStyle w:val="libFootnotenumChar"/>
        </w:rPr>
        <w:t>13</w:t>
      </w:r>
    </w:p>
    <w:p w:rsidR="00BF20E7" w:rsidRDefault="00BF20E7" w:rsidP="00CD431C">
      <w:pPr>
        <w:pStyle w:val="libAr"/>
        <w:rPr>
          <w:lang w:bidi="fa-IR"/>
        </w:rPr>
      </w:pPr>
      <w:r w:rsidRPr="00C65E9C">
        <w:rPr>
          <w:rStyle w:val="libBold1Char"/>
          <w:rFonts w:hint="cs"/>
          <w:rtl/>
        </w:rPr>
        <w:t>5719.</w:t>
      </w:r>
      <w:r>
        <w:rPr>
          <w:rtl/>
          <w:lang w:bidi="fa-IR"/>
        </w:rPr>
        <w:t xml:space="preserve"> الإمامُ الصّادقُ عليه السلام : خالِطِ النّاسَ تَخبُرْهُم، ومتى‏ تَخبُرْهُم تَقْلِهِم .</w:t>
      </w:r>
      <w:r>
        <w:rPr>
          <w:rStyle w:val="libFootnotenumChar"/>
          <w:rFonts w:hint="cs"/>
          <w:rtl/>
        </w:rPr>
        <w:t>14</w:t>
      </w:r>
    </w:p>
    <w:p w:rsidR="00BF20E7" w:rsidRDefault="00BF20E7" w:rsidP="00BF20E7">
      <w:pPr>
        <w:pStyle w:val="libNormal"/>
        <w:rPr>
          <w:lang w:bidi="fa-IR"/>
        </w:rPr>
      </w:pPr>
      <w:r w:rsidRPr="00C65E9C">
        <w:rPr>
          <w:rStyle w:val="libBold1Char"/>
        </w:rPr>
        <w:t>5719.</w:t>
      </w:r>
      <w:r>
        <w:rPr>
          <w:lang w:bidi="fa-IR"/>
        </w:rPr>
        <w:t xml:space="preserve"> Imam al-Sadiq </w:t>
      </w:r>
      <w:r>
        <w:t>(AS)</w:t>
      </w:r>
      <w:r>
        <w:rPr>
          <w:lang w:bidi="fa-IR"/>
        </w:rPr>
        <w:t xml:space="preserve"> said, 'Socialise with people and test them, and when you test them you will [come to] hate them.' </w:t>
      </w:r>
      <w:r>
        <w:rPr>
          <w:rStyle w:val="libFootnotenumChar"/>
        </w:rPr>
        <w:t>15</w:t>
      </w:r>
    </w:p>
    <w:p w:rsidR="00BF20E7" w:rsidRDefault="00BF20E7" w:rsidP="00CD431C">
      <w:pPr>
        <w:pStyle w:val="libAr"/>
        <w:rPr>
          <w:lang w:bidi="fa-IR"/>
        </w:rPr>
      </w:pPr>
      <w:r w:rsidRPr="00C65E9C">
        <w:rPr>
          <w:rStyle w:val="libBold1Char"/>
          <w:rFonts w:hint="cs"/>
          <w:rtl/>
        </w:rPr>
        <w:t>5720.</w:t>
      </w:r>
      <w:r>
        <w:rPr>
          <w:rtl/>
          <w:lang w:bidi="fa-IR"/>
        </w:rPr>
        <w:t xml:space="preserve"> الإمامُ الصّادقُ عليه السلام : اِمتَحِنوا شِيعَتَنا عِندَ ثَلاثٍ : عِندَ مَواقيتِ الصَّلاةِ كيفَ مُحافَظَتُهُم علَيها ، وعِندَ أسرارِهِم كيفَ حِفظُهُم لَها عِندَ عَدُوِّنا ، وإلى‏ أموالِهِم كيفَ مُواساتُهُم لإخوانِهِم فيها .</w:t>
      </w:r>
      <w:r>
        <w:rPr>
          <w:rStyle w:val="libFootnotenumChar"/>
          <w:rFonts w:hint="cs"/>
          <w:rtl/>
        </w:rPr>
        <w:t>16</w:t>
      </w:r>
    </w:p>
    <w:p w:rsidR="00BF20E7" w:rsidRDefault="00BF20E7" w:rsidP="00BF20E7">
      <w:pPr>
        <w:pStyle w:val="libNormal"/>
        <w:rPr>
          <w:lang w:bidi="fa-IR"/>
        </w:rPr>
      </w:pPr>
      <w:r w:rsidRPr="00C65E9C">
        <w:rPr>
          <w:rStyle w:val="libBold1Char"/>
        </w:rPr>
        <w:t>5720.</w:t>
      </w:r>
      <w:r>
        <w:rPr>
          <w:lang w:bidi="fa-IR"/>
        </w:rPr>
        <w:t xml:space="preserve"> Imam al-Sadiq </w:t>
      </w:r>
      <w:r>
        <w:t>(AS)</w:t>
      </w:r>
      <w:r>
        <w:rPr>
          <w:lang w:bidi="fa-IR"/>
        </w:rPr>
        <w:t xml:space="preserve"> said, 'Test our followers [Shia] with three things: at times of prayer and how well they observe them, secrets and how </w:t>
      </w:r>
      <w:r>
        <w:rPr>
          <w:lang w:bidi="fa-IR"/>
        </w:rPr>
        <w:lastRenderedPageBreak/>
        <w:t xml:space="preserve">they guard them from our enemies, and their wealth and how they aid their brothers with it.' </w:t>
      </w:r>
      <w:r>
        <w:rPr>
          <w:rStyle w:val="libFootnotenumChar"/>
        </w:rPr>
        <w:t>17</w:t>
      </w:r>
    </w:p>
    <w:p w:rsidR="00BF20E7" w:rsidRDefault="00BF20E7" w:rsidP="00BF20E7">
      <w:pPr>
        <w:pStyle w:val="libNormal"/>
        <w:rPr>
          <w:lang w:bidi="fa-IR"/>
        </w:rPr>
      </w:pPr>
    </w:p>
    <w:p w:rsidR="00BF20E7" w:rsidRDefault="00BF20E7" w:rsidP="00CD431C">
      <w:pPr>
        <w:pStyle w:val="Heading3"/>
        <w:rPr>
          <w:lang w:bidi="fa-IR"/>
        </w:rPr>
      </w:pPr>
      <w:bookmarkStart w:id="1036" w:name="_Toc484341005"/>
      <w:bookmarkStart w:id="1037" w:name="_Toc485893844"/>
      <w:r>
        <w:rPr>
          <w:lang w:bidi="fa-IR"/>
        </w:rPr>
        <w:t>Notes</w:t>
      </w:r>
      <w:bookmarkEnd w:id="1036"/>
      <w:bookmarkEnd w:id="1037"/>
    </w:p>
    <w:p w:rsidR="00BF20E7" w:rsidRDefault="00BF20E7" w:rsidP="00BF20E7">
      <w:pPr>
        <w:pStyle w:val="libFootnote"/>
        <w:rPr>
          <w:lang w:bidi="fa-IR"/>
        </w:rPr>
      </w:pPr>
      <w:r>
        <w:rPr>
          <w:lang w:bidi="fa-IR"/>
        </w:rPr>
        <w:t xml:space="preserve">1. </w:t>
      </w:r>
      <w:r>
        <w:rPr>
          <w:rtl/>
          <w:lang w:bidi="fa-IR"/>
        </w:rPr>
        <w:t>نهج البلاغة : الخطبة 189</w:t>
      </w:r>
      <w:r>
        <w:rPr>
          <w:lang w:bidi="fa-IR"/>
        </w:rPr>
        <w:t xml:space="preserve"> .</w:t>
      </w:r>
    </w:p>
    <w:p w:rsidR="00BF20E7" w:rsidRDefault="00BF20E7" w:rsidP="00BF20E7">
      <w:pPr>
        <w:pStyle w:val="libFootnote"/>
        <w:rPr>
          <w:lang w:bidi="fa-IR"/>
        </w:rPr>
      </w:pPr>
      <w:r>
        <w:rPr>
          <w:lang w:bidi="fa-IR"/>
        </w:rPr>
        <w:t>2. Nahj al-Balagha, Sermon 189</w:t>
      </w:r>
    </w:p>
    <w:p w:rsidR="00BF20E7" w:rsidRDefault="00BF20E7" w:rsidP="00BF20E7">
      <w:pPr>
        <w:pStyle w:val="libFootnote"/>
        <w:rPr>
          <w:lang w:bidi="fa-IR"/>
        </w:rPr>
      </w:pPr>
      <w:r>
        <w:rPr>
          <w:lang w:bidi="fa-IR"/>
        </w:rPr>
        <w:t xml:space="preserve">3. </w:t>
      </w:r>
      <w:r>
        <w:rPr>
          <w:rtl/>
          <w:lang w:bidi="fa-IR"/>
        </w:rPr>
        <w:t>نهج البلاغة : الخطبة 192</w:t>
      </w:r>
      <w:r>
        <w:rPr>
          <w:lang w:bidi="fa-IR"/>
        </w:rPr>
        <w:t xml:space="preserve"> .</w:t>
      </w:r>
    </w:p>
    <w:p w:rsidR="00BF20E7" w:rsidRDefault="00BF20E7" w:rsidP="00BF20E7">
      <w:pPr>
        <w:pStyle w:val="libFootnote"/>
        <w:rPr>
          <w:lang w:bidi="fa-IR"/>
        </w:rPr>
      </w:pPr>
      <w:r>
        <w:rPr>
          <w:lang w:bidi="fa-IR"/>
        </w:rPr>
        <w:t>4. Ibid. Sermon 192</w:t>
      </w:r>
    </w:p>
    <w:p w:rsidR="00BF20E7" w:rsidRDefault="00BF20E7" w:rsidP="00BF20E7">
      <w:pPr>
        <w:pStyle w:val="libFootnote"/>
        <w:rPr>
          <w:lang w:bidi="fa-IR"/>
        </w:rPr>
      </w:pPr>
      <w:r>
        <w:rPr>
          <w:lang w:bidi="fa-IR"/>
        </w:rPr>
        <w:t xml:space="preserve">5. </w:t>
      </w:r>
      <w:r>
        <w:rPr>
          <w:rtl/>
          <w:lang w:bidi="fa-IR"/>
        </w:rPr>
        <w:t>نهج البلاغة : الحكمة 434</w:t>
      </w:r>
      <w:r>
        <w:rPr>
          <w:lang w:bidi="fa-IR"/>
        </w:rPr>
        <w:t xml:space="preserve"> .</w:t>
      </w:r>
    </w:p>
    <w:p w:rsidR="00BF20E7" w:rsidRDefault="00BF20E7" w:rsidP="00BF20E7">
      <w:pPr>
        <w:pStyle w:val="libFootnote"/>
        <w:rPr>
          <w:lang w:bidi="fa-IR"/>
        </w:rPr>
      </w:pPr>
      <w:r>
        <w:rPr>
          <w:lang w:bidi="fa-IR"/>
        </w:rPr>
        <w:t xml:space="preserve">6. </w:t>
      </w:r>
      <w:r>
        <w:rPr>
          <w:rtl/>
          <w:lang w:bidi="fa-IR"/>
        </w:rPr>
        <w:t>قال الرضيّ : ومن النّاس من يروي هذا للرسول صلى اللَّه عليه وآله ، وممّا يقوّي أنّه من كلام أمير المؤمنين عليه السلام ما حكاه ثعلبٌ عن ابن الأعرابيّ ، قال المأمون : لولا أنّ عليّاً قال : «اُخبر تقله» لقلت : اقله تخبر</w:t>
      </w:r>
      <w:r>
        <w:rPr>
          <w:lang w:bidi="fa-IR"/>
        </w:rPr>
        <w:t xml:space="preserve"> .</w:t>
      </w:r>
    </w:p>
    <w:p w:rsidR="00BF20E7" w:rsidRDefault="00BF20E7" w:rsidP="00BF20E7">
      <w:pPr>
        <w:pStyle w:val="libFootnote"/>
        <w:rPr>
          <w:lang w:bidi="fa-IR"/>
        </w:rPr>
      </w:pPr>
      <w:r>
        <w:rPr>
          <w:lang w:bidi="fa-IR"/>
        </w:rPr>
        <w:t>7. Ibid. Saying 434</w:t>
      </w:r>
    </w:p>
    <w:p w:rsidR="00BF20E7" w:rsidRDefault="00BF20E7" w:rsidP="00BF20E7">
      <w:pPr>
        <w:pStyle w:val="libFootnote"/>
        <w:rPr>
          <w:lang w:bidi="fa-IR"/>
        </w:rPr>
      </w:pPr>
      <w:r>
        <w:rPr>
          <w:lang w:bidi="fa-IR"/>
        </w:rPr>
        <w:t xml:space="preserve">8. </w:t>
      </w:r>
      <w:r>
        <w:rPr>
          <w:rtl/>
          <w:lang w:bidi="fa-IR"/>
        </w:rPr>
        <w:t>غرر الحكم : 6206</w:t>
      </w:r>
      <w:r>
        <w:rPr>
          <w:lang w:bidi="fa-IR"/>
        </w:rPr>
        <w:t xml:space="preserve"> .</w:t>
      </w:r>
    </w:p>
    <w:p w:rsidR="00BF20E7" w:rsidRDefault="00BF20E7" w:rsidP="00BF20E7">
      <w:pPr>
        <w:pStyle w:val="libFootnote"/>
        <w:rPr>
          <w:lang w:bidi="fa-IR"/>
        </w:rPr>
      </w:pPr>
      <w:r>
        <w:rPr>
          <w:lang w:bidi="fa-IR"/>
        </w:rPr>
        <w:t>9. Ghurar al-Hikam, no. 6206</w:t>
      </w:r>
    </w:p>
    <w:p w:rsidR="00BF20E7" w:rsidRDefault="00BF20E7" w:rsidP="00BF20E7">
      <w:pPr>
        <w:pStyle w:val="libFootnote"/>
        <w:rPr>
          <w:lang w:bidi="fa-IR"/>
        </w:rPr>
      </w:pPr>
      <w:r>
        <w:rPr>
          <w:lang w:bidi="fa-IR"/>
        </w:rPr>
        <w:t xml:space="preserve">10. </w:t>
      </w:r>
      <w:r>
        <w:rPr>
          <w:rtl/>
          <w:lang w:bidi="fa-IR"/>
        </w:rPr>
        <w:t>غرر الحكم : 11026</w:t>
      </w:r>
      <w:r>
        <w:rPr>
          <w:lang w:bidi="fa-IR"/>
        </w:rPr>
        <w:t xml:space="preserve"> .</w:t>
      </w:r>
    </w:p>
    <w:p w:rsidR="00BF20E7" w:rsidRDefault="00BF20E7" w:rsidP="00BF20E7">
      <w:pPr>
        <w:pStyle w:val="libFootnote"/>
        <w:rPr>
          <w:lang w:bidi="fa-IR"/>
        </w:rPr>
      </w:pPr>
      <w:r>
        <w:rPr>
          <w:lang w:bidi="fa-IR"/>
        </w:rPr>
        <w:t>11. Ibid. no. 11026</w:t>
      </w:r>
    </w:p>
    <w:p w:rsidR="00BF20E7" w:rsidRDefault="00BF20E7" w:rsidP="00BF20E7">
      <w:pPr>
        <w:pStyle w:val="libFootnote"/>
        <w:rPr>
          <w:lang w:bidi="fa-IR"/>
        </w:rPr>
      </w:pPr>
      <w:r>
        <w:rPr>
          <w:lang w:bidi="fa-IR"/>
        </w:rPr>
        <w:t xml:space="preserve">12. </w:t>
      </w:r>
      <w:r>
        <w:rPr>
          <w:rtl/>
          <w:lang w:bidi="fa-IR"/>
        </w:rPr>
        <w:t>غرر الحكم : 4664</w:t>
      </w:r>
      <w:r>
        <w:rPr>
          <w:lang w:bidi="fa-IR"/>
        </w:rPr>
        <w:t xml:space="preserve"> .</w:t>
      </w:r>
    </w:p>
    <w:p w:rsidR="00BF20E7" w:rsidRDefault="00BF20E7" w:rsidP="00BF20E7">
      <w:pPr>
        <w:pStyle w:val="libFootnote"/>
        <w:rPr>
          <w:lang w:bidi="fa-IR"/>
        </w:rPr>
      </w:pPr>
      <w:r>
        <w:rPr>
          <w:lang w:bidi="fa-IR"/>
        </w:rPr>
        <w:t>13. Ibid. no. 4664</w:t>
      </w:r>
    </w:p>
    <w:p w:rsidR="00BF20E7" w:rsidRDefault="00BF20E7" w:rsidP="00BF20E7">
      <w:pPr>
        <w:pStyle w:val="libFootnote"/>
        <w:rPr>
          <w:lang w:bidi="fa-IR"/>
        </w:rPr>
      </w:pPr>
      <w:r>
        <w:rPr>
          <w:lang w:bidi="fa-IR"/>
        </w:rPr>
        <w:t xml:space="preserve">14. </w:t>
      </w:r>
      <w:r>
        <w:rPr>
          <w:rtl/>
          <w:lang w:bidi="fa-IR"/>
        </w:rPr>
        <w:t>الكافي : 8 / 176 / 196</w:t>
      </w:r>
      <w:r>
        <w:rPr>
          <w:lang w:bidi="fa-IR"/>
        </w:rPr>
        <w:t xml:space="preserve"> .</w:t>
      </w:r>
    </w:p>
    <w:p w:rsidR="00BF20E7" w:rsidRDefault="00BF20E7" w:rsidP="00BF20E7">
      <w:pPr>
        <w:pStyle w:val="libFootnote"/>
        <w:rPr>
          <w:lang w:bidi="fa-IR"/>
        </w:rPr>
      </w:pPr>
      <w:r>
        <w:rPr>
          <w:lang w:bidi="fa-IR"/>
        </w:rPr>
        <w:t>15. al-Kafi, v. 8, p. 176, no. 196</w:t>
      </w:r>
    </w:p>
    <w:p w:rsidR="00BF20E7" w:rsidRDefault="00BF20E7" w:rsidP="00BF20E7">
      <w:pPr>
        <w:pStyle w:val="libFootnote"/>
        <w:rPr>
          <w:lang w:bidi="fa-IR"/>
        </w:rPr>
      </w:pPr>
      <w:r>
        <w:rPr>
          <w:lang w:bidi="fa-IR"/>
        </w:rPr>
        <w:t xml:space="preserve">16. </w:t>
      </w:r>
      <w:r>
        <w:rPr>
          <w:rtl/>
          <w:lang w:bidi="fa-IR"/>
        </w:rPr>
        <w:t>الخصال : 103 / 62</w:t>
      </w:r>
      <w:r>
        <w:rPr>
          <w:lang w:bidi="fa-IR"/>
        </w:rPr>
        <w:t xml:space="preserve"> .</w:t>
      </w:r>
    </w:p>
    <w:p w:rsidR="00BF20E7" w:rsidRDefault="00BF20E7" w:rsidP="00BF20E7">
      <w:pPr>
        <w:pStyle w:val="libFootnote"/>
        <w:rPr>
          <w:lang w:bidi="fa-IR"/>
        </w:rPr>
      </w:pPr>
      <w:r>
        <w:rPr>
          <w:lang w:bidi="fa-IR"/>
        </w:rPr>
        <w:t>17. al-Khisal, p. 103, no. 62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038" w:name="_Toc484341006"/>
      <w:bookmarkStart w:id="1039" w:name="_Toc485893845"/>
      <w:r>
        <w:rPr>
          <w:lang w:bidi="fa-IR"/>
        </w:rPr>
        <w:lastRenderedPageBreak/>
        <w:t xml:space="preserve">359 - </w:t>
      </w:r>
      <w:r>
        <w:rPr>
          <w:rtl/>
          <w:lang w:bidi="fa-IR"/>
        </w:rPr>
        <w:t>المدح‏</w:t>
      </w:r>
      <w:bookmarkEnd w:id="1038"/>
      <w:bookmarkEnd w:id="1039"/>
    </w:p>
    <w:p w:rsidR="00BF20E7" w:rsidRDefault="00BF20E7" w:rsidP="005F6981">
      <w:pPr>
        <w:pStyle w:val="Heading1Center"/>
        <w:rPr>
          <w:lang w:bidi="fa-IR"/>
        </w:rPr>
      </w:pPr>
      <w:bookmarkStart w:id="1040" w:name="_Toc484341007"/>
      <w:bookmarkStart w:id="1041" w:name="_Toc485893846"/>
      <w:r>
        <w:rPr>
          <w:lang w:bidi="fa-IR"/>
        </w:rPr>
        <w:t>359. PRAISE</w:t>
      </w:r>
      <w:bookmarkEnd w:id="1040"/>
      <w:bookmarkEnd w:id="1041"/>
    </w:p>
    <w:p w:rsidR="00BF20E7" w:rsidRDefault="00BF20E7" w:rsidP="005F6981">
      <w:pPr>
        <w:pStyle w:val="Heading2Center"/>
        <w:rPr>
          <w:lang w:bidi="fa-IR"/>
        </w:rPr>
      </w:pPr>
      <w:bookmarkStart w:id="1042" w:name="_Toc484341008"/>
      <w:bookmarkStart w:id="1043" w:name="_Toc485893847"/>
      <w:r>
        <w:rPr>
          <w:lang w:bidi="fa-IR"/>
        </w:rPr>
        <w:t xml:space="preserve">1638 - </w:t>
      </w:r>
      <w:r>
        <w:rPr>
          <w:rtl/>
          <w:lang w:bidi="fa-IR"/>
        </w:rPr>
        <w:t>ذَمُّ المَدحِ‏</w:t>
      </w:r>
      <w:bookmarkEnd w:id="1042"/>
      <w:bookmarkEnd w:id="1043"/>
    </w:p>
    <w:p w:rsidR="00BF20E7" w:rsidRDefault="00BF20E7" w:rsidP="005F6981">
      <w:pPr>
        <w:pStyle w:val="Heading2Center"/>
        <w:rPr>
          <w:lang w:bidi="fa-IR"/>
        </w:rPr>
      </w:pPr>
      <w:bookmarkStart w:id="1044" w:name="_Toc484341009"/>
      <w:bookmarkStart w:id="1045" w:name="_Toc485893848"/>
      <w:r>
        <w:rPr>
          <w:lang w:bidi="fa-IR"/>
        </w:rPr>
        <w:t>1638. THE CENSURE OF PRAISE</w:t>
      </w:r>
      <w:bookmarkEnd w:id="1044"/>
      <w:bookmarkEnd w:id="1045"/>
    </w:p>
    <w:p w:rsidR="00BF20E7" w:rsidRDefault="00BF20E7" w:rsidP="00CD431C">
      <w:pPr>
        <w:pStyle w:val="libAr"/>
        <w:rPr>
          <w:lang w:bidi="fa-IR"/>
        </w:rPr>
      </w:pPr>
      <w:r w:rsidRPr="00C65E9C">
        <w:rPr>
          <w:rStyle w:val="libBold1Char"/>
          <w:rFonts w:hint="cs"/>
          <w:rtl/>
        </w:rPr>
        <w:t>5721.</w:t>
      </w:r>
      <w:r>
        <w:rPr>
          <w:rtl/>
          <w:lang w:bidi="fa-IR"/>
        </w:rPr>
        <w:t xml:space="preserve"> رسولُ اللَّهِ صلى اللَّه عليه وآله : إيّاكُم والمَدحَ ؛ فإنّهُ الذَّبحُ .</w:t>
      </w:r>
      <w:r>
        <w:rPr>
          <w:rStyle w:val="libFootnotenumChar"/>
          <w:rFonts w:hint="cs"/>
          <w:rtl/>
        </w:rPr>
        <w:t>1</w:t>
      </w:r>
    </w:p>
    <w:p w:rsidR="00BF20E7" w:rsidRDefault="00BF20E7" w:rsidP="00BF20E7">
      <w:pPr>
        <w:pStyle w:val="libNormal"/>
        <w:rPr>
          <w:lang w:bidi="fa-IR"/>
        </w:rPr>
      </w:pPr>
      <w:r w:rsidRPr="00C65E9C">
        <w:rPr>
          <w:rStyle w:val="libBold1Char"/>
        </w:rPr>
        <w:t>5721.</w:t>
      </w:r>
      <w:r>
        <w:rPr>
          <w:lang w:bidi="fa-IR"/>
        </w:rPr>
        <w:t xml:space="preserve"> The Prophet </w:t>
      </w:r>
      <w:r>
        <w:t>(SAWA)</w:t>
      </w:r>
      <w:r>
        <w:rPr>
          <w:lang w:bidi="fa-IR"/>
        </w:rPr>
        <w:t xml:space="preserve"> said, 'Beware of praise, for verily it is slaughter.' </w:t>
      </w:r>
      <w:r>
        <w:rPr>
          <w:rStyle w:val="libFootnotenumChar"/>
        </w:rPr>
        <w:t>2</w:t>
      </w:r>
    </w:p>
    <w:p w:rsidR="00BF20E7" w:rsidRDefault="00BF20E7" w:rsidP="00CD431C">
      <w:pPr>
        <w:pStyle w:val="libAr"/>
        <w:rPr>
          <w:lang w:bidi="fa-IR"/>
        </w:rPr>
      </w:pPr>
      <w:r w:rsidRPr="00C65E9C">
        <w:rPr>
          <w:rStyle w:val="libBold1Char"/>
          <w:rFonts w:hint="cs"/>
          <w:rtl/>
        </w:rPr>
        <w:t>5722.</w:t>
      </w:r>
      <w:r>
        <w:rPr>
          <w:rtl/>
          <w:lang w:bidi="fa-IR"/>
        </w:rPr>
        <w:t xml:space="preserve"> رسولُ اللَّهِ صلى اللَّه عليه وآله : لَو مَشى‏ رجُلٌ إلى‏ رجُلٍ بسِكِّينٍ مُرهَفٍ كانَ خَيراً لَهُ مِن أن يُثني علَيهِ في وَجهِهِ .</w:t>
      </w:r>
      <w:r>
        <w:rPr>
          <w:rStyle w:val="libFootnotenumChar"/>
          <w:rFonts w:hint="cs"/>
          <w:rtl/>
        </w:rPr>
        <w:t>3</w:t>
      </w:r>
    </w:p>
    <w:p w:rsidR="00BF20E7" w:rsidRDefault="00BF20E7" w:rsidP="00BF20E7">
      <w:pPr>
        <w:pStyle w:val="libNormal"/>
        <w:rPr>
          <w:lang w:bidi="fa-IR"/>
        </w:rPr>
      </w:pPr>
      <w:r w:rsidRPr="00C65E9C">
        <w:rPr>
          <w:rStyle w:val="libBold1Char"/>
        </w:rPr>
        <w:t>5722.</w:t>
      </w:r>
      <w:r>
        <w:rPr>
          <w:lang w:bidi="fa-IR"/>
        </w:rPr>
        <w:t xml:space="preserve"> The Prophet </w:t>
      </w:r>
      <w:r>
        <w:t>(SAWA)</w:t>
      </w:r>
      <w:r>
        <w:rPr>
          <w:lang w:bidi="fa-IR"/>
        </w:rPr>
        <w:t xml:space="preserve"> said, 'A man insulting another man with a sharp knife is better for him than if he was to praise him to his face.' </w:t>
      </w:r>
      <w:r>
        <w:rPr>
          <w:rStyle w:val="libFootnotenumChar"/>
        </w:rPr>
        <w:t>4</w:t>
      </w:r>
    </w:p>
    <w:p w:rsidR="00BF20E7" w:rsidRDefault="00BF20E7" w:rsidP="00CD431C">
      <w:pPr>
        <w:pStyle w:val="libAr"/>
        <w:rPr>
          <w:lang w:bidi="fa-IR"/>
        </w:rPr>
      </w:pPr>
      <w:r w:rsidRPr="00C65E9C">
        <w:rPr>
          <w:rStyle w:val="libBold1Char"/>
          <w:rFonts w:hint="cs"/>
          <w:rtl/>
        </w:rPr>
        <w:t>5723.</w:t>
      </w:r>
      <w:r>
        <w:rPr>
          <w:rtl/>
          <w:lang w:bidi="fa-IR"/>
        </w:rPr>
        <w:t xml:space="preserve"> رسولُ اللَّهِ صلى اللَّه عليه وآله : حُبُّ الإطراءِ والثّناءِ يُعمي ويُصِمُّ عَنِ الدِّينِ ، ويَدَعُ الدِّيارَ بَلاقِعَ .</w:t>
      </w:r>
      <w:r>
        <w:rPr>
          <w:rStyle w:val="libFootnotenumChar"/>
          <w:rFonts w:hint="cs"/>
          <w:rtl/>
        </w:rPr>
        <w:t>5</w:t>
      </w:r>
    </w:p>
    <w:p w:rsidR="00BF20E7" w:rsidRDefault="00BF20E7" w:rsidP="00BF20E7">
      <w:pPr>
        <w:pStyle w:val="libNormal"/>
        <w:rPr>
          <w:lang w:bidi="fa-IR"/>
        </w:rPr>
      </w:pPr>
      <w:r w:rsidRPr="00C65E9C">
        <w:rPr>
          <w:rStyle w:val="libBold1Char"/>
        </w:rPr>
        <w:t>5723.</w:t>
      </w:r>
      <w:r>
        <w:rPr>
          <w:lang w:bidi="fa-IR"/>
        </w:rPr>
        <w:t xml:space="preserve"> The Prophet </w:t>
      </w:r>
      <w:r>
        <w:t>(SAWA)</w:t>
      </w:r>
      <w:r>
        <w:rPr>
          <w:lang w:bidi="fa-IR"/>
        </w:rPr>
        <w:t xml:space="preserve"> said, 'The love of commendation and praise blinds and deafens one from religion, and it makes houses desolate.' </w:t>
      </w:r>
      <w:r>
        <w:rPr>
          <w:rStyle w:val="libFootnotenumChar"/>
        </w:rPr>
        <w:t>6</w:t>
      </w:r>
    </w:p>
    <w:p w:rsidR="00BF20E7" w:rsidRDefault="00BF20E7" w:rsidP="00CD431C">
      <w:pPr>
        <w:pStyle w:val="libAr"/>
        <w:rPr>
          <w:lang w:bidi="fa-IR"/>
        </w:rPr>
      </w:pPr>
      <w:r w:rsidRPr="00C65E9C">
        <w:rPr>
          <w:rStyle w:val="libBold1Char"/>
          <w:rFonts w:hint="cs"/>
          <w:rtl/>
        </w:rPr>
        <w:t>5724.</w:t>
      </w:r>
      <w:r>
        <w:rPr>
          <w:rtl/>
          <w:lang w:bidi="fa-IR"/>
        </w:rPr>
        <w:t xml:space="preserve"> المقداد بن عمرو : أمَرَنا رسولُ اللَّهِ صلى اللَّه عليه وآله أن نَحثُوَ في وُجوهِ المَدّاحِينَ التُّرابَ .</w:t>
      </w:r>
      <w:r>
        <w:rPr>
          <w:rStyle w:val="libFootnotenumChar"/>
          <w:rFonts w:hint="cs"/>
          <w:rtl/>
        </w:rPr>
        <w:t>7</w:t>
      </w:r>
    </w:p>
    <w:p w:rsidR="00BF20E7" w:rsidRDefault="00BF20E7" w:rsidP="00BF20E7">
      <w:pPr>
        <w:pStyle w:val="libNormal"/>
        <w:rPr>
          <w:lang w:bidi="fa-IR"/>
        </w:rPr>
      </w:pPr>
      <w:r w:rsidRPr="00C65E9C">
        <w:rPr>
          <w:rStyle w:val="libBold1Char"/>
        </w:rPr>
        <w:t>5724.</w:t>
      </w:r>
      <w:r>
        <w:rPr>
          <w:lang w:bidi="fa-IR"/>
        </w:rPr>
        <w:t xml:space="preserve"> Al-Miqdad b. Amr narrated, 'The Prophet </w:t>
      </w:r>
      <w:r>
        <w:t>(SAWA)</w:t>
      </w:r>
      <w:r>
        <w:rPr>
          <w:lang w:bidi="fa-IR"/>
        </w:rPr>
        <w:t xml:space="preserve"> ordered us to throw dust into the faces of the praisers.' </w:t>
      </w:r>
      <w:r>
        <w:rPr>
          <w:rStyle w:val="libFootnotenumChar"/>
        </w:rPr>
        <w:t>8</w:t>
      </w:r>
    </w:p>
    <w:p w:rsidR="00BF20E7" w:rsidRDefault="00BF20E7" w:rsidP="00CD431C">
      <w:pPr>
        <w:pStyle w:val="libAr"/>
        <w:rPr>
          <w:lang w:bidi="fa-IR"/>
        </w:rPr>
      </w:pPr>
      <w:r w:rsidRPr="00C65E9C">
        <w:rPr>
          <w:rStyle w:val="libBold1Char"/>
          <w:rFonts w:hint="cs"/>
          <w:rtl/>
        </w:rPr>
        <w:t>5725.</w:t>
      </w:r>
      <w:r>
        <w:rPr>
          <w:rtl/>
          <w:lang w:bidi="fa-IR"/>
        </w:rPr>
        <w:t xml:space="preserve"> أبو موسى : إنّ رجُلاً مَدَحَ رجُلاً عِندَ النَّبيِّ صلى اللَّه عليه وآله ، فقالَ صلى اللَّه عليه وآله : لا تُسمِعْهُ فتُهلِكَهُ ، لَو سَمِعَكَ لَم يُفلِحْ .</w:t>
      </w:r>
      <w:r>
        <w:rPr>
          <w:rStyle w:val="libFootnotenumChar"/>
          <w:rFonts w:hint="cs"/>
          <w:rtl/>
        </w:rPr>
        <w:t>9</w:t>
      </w:r>
    </w:p>
    <w:p w:rsidR="00BF20E7" w:rsidRDefault="00BF20E7" w:rsidP="00BF20E7">
      <w:pPr>
        <w:pStyle w:val="libNormal"/>
        <w:rPr>
          <w:lang w:bidi="fa-IR"/>
        </w:rPr>
      </w:pPr>
      <w:r w:rsidRPr="00C65E9C">
        <w:rPr>
          <w:rStyle w:val="libBold1Char"/>
        </w:rPr>
        <w:t>5725.</w:t>
      </w:r>
      <w:r>
        <w:rPr>
          <w:lang w:bidi="fa-IR"/>
        </w:rPr>
        <w:t xml:space="preserve"> Abu Musa narrated, 'A man was about to praise another man in front of the Prophet </w:t>
      </w:r>
      <w:r>
        <w:t>(SAWA)</w:t>
      </w:r>
      <w:r>
        <w:rPr>
          <w:lang w:bidi="fa-IR"/>
        </w:rPr>
        <w:t xml:space="preserve">, so he </w:t>
      </w:r>
      <w:r>
        <w:t>(SAWA)</w:t>
      </w:r>
      <w:r>
        <w:rPr>
          <w:lang w:bidi="fa-IR"/>
        </w:rPr>
        <w:t xml:space="preserve"> said, 'Do not let him listen for you will ruin him, and if he hears you he will not succeed.' </w:t>
      </w:r>
      <w:r>
        <w:rPr>
          <w:rStyle w:val="libFootnotenumChar"/>
        </w:rPr>
        <w:t>10</w:t>
      </w:r>
    </w:p>
    <w:p w:rsidR="00BF20E7" w:rsidRDefault="00BF20E7" w:rsidP="00CD431C">
      <w:pPr>
        <w:pStyle w:val="libAr"/>
        <w:rPr>
          <w:lang w:bidi="fa-IR"/>
        </w:rPr>
      </w:pPr>
      <w:r w:rsidRPr="00C65E9C">
        <w:rPr>
          <w:rStyle w:val="libBold1Char"/>
          <w:rFonts w:hint="cs"/>
          <w:rtl/>
        </w:rPr>
        <w:t>5726.</w:t>
      </w:r>
      <w:r>
        <w:rPr>
          <w:rtl/>
          <w:lang w:bidi="fa-IR"/>
        </w:rPr>
        <w:t xml:space="preserve"> الإمامُ عليٌّ عليه السلام : أيُّها النّاسُ ، اعلَموا أنّهُ ليسَ بعاقِلٍ مَنِ انزَعَجَ مِن قَولِ الزُّورِ فيهِ ، ولابحَكيمٍ مَن رَضِيَ بثَناءِ الجاهِلِ علَيهِ .</w:t>
      </w:r>
      <w:r>
        <w:rPr>
          <w:rStyle w:val="libFootnotenumChar"/>
          <w:rFonts w:hint="cs"/>
          <w:rtl/>
        </w:rPr>
        <w:t>11</w:t>
      </w:r>
    </w:p>
    <w:p w:rsidR="00BF20E7" w:rsidRDefault="00BF20E7" w:rsidP="00BF20E7">
      <w:pPr>
        <w:pStyle w:val="libNormal"/>
        <w:rPr>
          <w:lang w:bidi="fa-IR"/>
        </w:rPr>
      </w:pPr>
      <w:r w:rsidRPr="00C65E9C">
        <w:rPr>
          <w:rStyle w:val="libBold1Char"/>
        </w:rPr>
        <w:t>5726.</w:t>
      </w:r>
      <w:r>
        <w:rPr>
          <w:lang w:bidi="fa-IR"/>
        </w:rPr>
        <w:t xml:space="preserve"> Imam Ali </w:t>
      </w:r>
      <w:r>
        <w:t>(AS)</w:t>
      </w:r>
      <w:r>
        <w:rPr>
          <w:lang w:bidi="fa-IR"/>
        </w:rPr>
        <w:t xml:space="preserve"> said, 'O people, know that one who is annoyed by a false accusation about him is not intelligent, and nor is one who accepts the praise of an ignorant person wise.' </w:t>
      </w:r>
      <w:r>
        <w:rPr>
          <w:rStyle w:val="libFootnotenumChar"/>
        </w:rPr>
        <w:t>12</w:t>
      </w:r>
    </w:p>
    <w:p w:rsidR="00BF20E7" w:rsidRDefault="00BF20E7" w:rsidP="00CD431C">
      <w:pPr>
        <w:pStyle w:val="libAr"/>
        <w:rPr>
          <w:lang w:bidi="fa-IR"/>
        </w:rPr>
      </w:pPr>
      <w:r w:rsidRPr="00C65E9C">
        <w:rPr>
          <w:rStyle w:val="libBold1Char"/>
          <w:rFonts w:hint="cs"/>
          <w:rtl/>
        </w:rPr>
        <w:t>5727.</w:t>
      </w:r>
      <w:r>
        <w:rPr>
          <w:rtl/>
          <w:lang w:bidi="fa-IR"/>
        </w:rPr>
        <w:t xml:space="preserve"> الإمامُ عليٌّ عليه السلام : إذا مَدَحتَ فاختَصِرْ ، إذا ذَمَمتَ فاقتَصِرْ .</w:t>
      </w:r>
      <w:r>
        <w:rPr>
          <w:rStyle w:val="libFootnotenumChar"/>
          <w:rFonts w:hint="cs"/>
          <w:rtl/>
        </w:rPr>
        <w:t>13</w:t>
      </w:r>
    </w:p>
    <w:p w:rsidR="00BF20E7" w:rsidRDefault="00BF20E7" w:rsidP="00BF20E7">
      <w:pPr>
        <w:pStyle w:val="libNormal"/>
        <w:rPr>
          <w:lang w:bidi="fa-IR"/>
        </w:rPr>
      </w:pPr>
      <w:r w:rsidRPr="00C65E9C">
        <w:rPr>
          <w:rStyle w:val="libBold1Char"/>
        </w:rPr>
        <w:t>5727.</w:t>
      </w:r>
      <w:r>
        <w:rPr>
          <w:lang w:bidi="fa-IR"/>
        </w:rPr>
        <w:t xml:space="preserve"> Imam Ali </w:t>
      </w:r>
      <w:r>
        <w:t>(AS)</w:t>
      </w:r>
      <w:r>
        <w:rPr>
          <w:lang w:bidi="fa-IR"/>
        </w:rPr>
        <w:t xml:space="preserve"> said, 'If you [must] praise then make it brief, and if you disparage make it short.' </w:t>
      </w:r>
      <w:r>
        <w:rPr>
          <w:rStyle w:val="libFootnotenumChar"/>
        </w:rPr>
        <w:t>14</w:t>
      </w:r>
    </w:p>
    <w:p w:rsidR="00BF20E7" w:rsidRDefault="00BF20E7" w:rsidP="00CD431C">
      <w:pPr>
        <w:pStyle w:val="libAr"/>
        <w:rPr>
          <w:lang w:bidi="fa-IR"/>
        </w:rPr>
      </w:pPr>
      <w:r w:rsidRPr="00C65E9C">
        <w:rPr>
          <w:rStyle w:val="libBold1Char"/>
          <w:rFonts w:hint="cs"/>
          <w:rtl/>
        </w:rPr>
        <w:t>5728.</w:t>
      </w:r>
      <w:r>
        <w:rPr>
          <w:rtl/>
          <w:lang w:bidi="fa-IR"/>
        </w:rPr>
        <w:t xml:space="preserve"> الإمامُ عليٌّ عليه السلام : وقَد كَرِهتُ أن يكونَ جالَ في ظنِّكُم أنّي اُحِبُّ الإطراءَ واستِماعَ الثَّناءِ ، ولَستُ - بحَمدِ اللَّهِ - كذلكَ . ولَو كُنتُ اُحِبُّ أن يقالَ ذلكَ </w:t>
      </w:r>
      <w:r>
        <w:rPr>
          <w:rtl/>
          <w:lang w:bidi="fa-IR"/>
        </w:rPr>
        <w:lastRenderedPageBreak/>
        <w:t>لَتَرَكتُهُ انحِطاطاً للَّهِ سبحانَهُ عن تَناوُلِ ما هُو أحَقُّ بهِ مِن العَظَمَةِ والكِبرياءِ ، ورُبَّما استَحلى‏ النّاسُ الثَّناءَ بَعدَ البَلاءِ ، فلا تُثنوا علَيَّ بجَميلِ ثَناءٍ لإخراجي نَفسي إلَى اللَّهِ سبحانَهُ وإلَيكُم مِن التَّقيَّةِ (البَقيَّةِ) في حُقوقٍ لَم أفرُغْ مِن أدائها وفَرائضَ لابُدَّ مِن إمضائها، فلا تُكَلِّموني بما تُكَلَّمُ بهِ الجَبابِرَةُ ، ولا تَتَحَفَّظوا مِنّي بما يُتَحَفَّظُ بهِ عِندَ أهلِ البادِرَةِ ، ولا تُخالِطوني بالمُصانَعَةِ .</w:t>
      </w:r>
      <w:r>
        <w:rPr>
          <w:rStyle w:val="libFootnotenumChar"/>
          <w:rFonts w:hint="cs"/>
          <w:rtl/>
        </w:rPr>
        <w:t>15</w:t>
      </w:r>
    </w:p>
    <w:p w:rsidR="00BF20E7" w:rsidRDefault="00BF20E7" w:rsidP="00BF20E7">
      <w:pPr>
        <w:pStyle w:val="libNormal"/>
        <w:rPr>
          <w:lang w:bidi="fa-IR"/>
        </w:rPr>
      </w:pPr>
      <w:r w:rsidRPr="00C65E9C">
        <w:rPr>
          <w:rStyle w:val="libBold1Char"/>
        </w:rPr>
        <w:t>5728.</w:t>
      </w:r>
      <w:r>
        <w:rPr>
          <w:lang w:bidi="fa-IR"/>
        </w:rPr>
        <w:t xml:space="preserve"> Imam Ali </w:t>
      </w:r>
      <w:r>
        <w:t>(AS)</w:t>
      </w:r>
      <w:r>
        <w:rPr>
          <w:lang w:bidi="fa-IR"/>
        </w:rPr>
        <w:t xml:space="preserve"> said, 'I hate it for you to think that I like commendation and listening to praises when, praise be to Allah, I am not so. If I did like for such things to be said, I would abandon it as degradation of myself before Allah Almighty in accepting something that He is more worthy of in Grandeur and Glory. People might be pleased with praises after hardships, but do not praise me good praises for what I have done for Allah Almighty, and for you in what is left of the rights I have not yet fulfilled, and obligations I must duly accomplish. So do no speak to me the way you speak to tyrants, and do not evade me as the people of passion are [to be] evaded, and do not meet me with flattery.' </w:t>
      </w:r>
      <w:r>
        <w:rPr>
          <w:rStyle w:val="libFootnotenumChar"/>
        </w:rPr>
        <w:t>16</w:t>
      </w:r>
    </w:p>
    <w:p w:rsidR="00BF20E7" w:rsidRDefault="00BF20E7" w:rsidP="00CD431C">
      <w:pPr>
        <w:pStyle w:val="libAr"/>
        <w:rPr>
          <w:lang w:bidi="fa-IR"/>
        </w:rPr>
      </w:pPr>
      <w:r w:rsidRPr="00C65E9C">
        <w:rPr>
          <w:rStyle w:val="libBold1Char"/>
          <w:rFonts w:hint="cs"/>
          <w:rtl/>
        </w:rPr>
        <w:t>5729.</w:t>
      </w:r>
      <w:r>
        <w:rPr>
          <w:rtl/>
          <w:lang w:bidi="fa-IR"/>
        </w:rPr>
        <w:t xml:space="preserve"> الإمامُ عليٌّ عليه السلام - لَمّا مَدَحَهُ قَومٌ في وَجهِهِ - : اللّهُمّ إنّكَ أعلَمُ بي مِن نَفسي ، وأنا أعلَمُ بنَفسي مِنهُم . اللّهُمّ اجعَلْنا خَيراً مِمّا يَظُنّونَ ، واغفِرْ لَنا ما لا يَعلَمونَ .</w:t>
      </w:r>
      <w:r>
        <w:rPr>
          <w:rStyle w:val="libFootnotenumChar"/>
          <w:rFonts w:hint="cs"/>
          <w:rtl/>
        </w:rPr>
        <w:t>17</w:t>
      </w:r>
    </w:p>
    <w:p w:rsidR="00BF20E7" w:rsidRDefault="00BF20E7" w:rsidP="00BF20E7">
      <w:pPr>
        <w:pStyle w:val="libNormal"/>
        <w:rPr>
          <w:lang w:bidi="fa-IR"/>
        </w:rPr>
      </w:pPr>
      <w:r w:rsidRPr="00C65E9C">
        <w:rPr>
          <w:rStyle w:val="libBold1Char"/>
        </w:rPr>
        <w:t>5729.</w:t>
      </w:r>
      <w:r>
        <w:rPr>
          <w:lang w:bidi="fa-IR"/>
        </w:rPr>
        <w:t xml:space="preserve"> Imam Ali </w:t>
      </w:r>
      <w:r>
        <w:t>(AS)</w:t>
      </w:r>
      <w:r>
        <w:rPr>
          <w:lang w:bidi="fa-IR"/>
        </w:rPr>
        <w:t xml:space="preserve">, when a group of people praised him to his face, said, 'O Allah, You know more about me than I myself do, and I know more about myself than they do. O Allah, make us better than what they think and forgive us that which they do not know.' </w:t>
      </w:r>
      <w:r>
        <w:rPr>
          <w:rStyle w:val="libFootnotenumChar"/>
        </w:rPr>
        <w:t>18</w:t>
      </w:r>
    </w:p>
    <w:p w:rsidR="00BF20E7" w:rsidRDefault="00BF20E7" w:rsidP="00CD431C">
      <w:pPr>
        <w:pStyle w:val="libAr"/>
        <w:rPr>
          <w:lang w:bidi="fa-IR"/>
        </w:rPr>
      </w:pPr>
      <w:r w:rsidRPr="00C65E9C">
        <w:rPr>
          <w:rStyle w:val="libBold1Char"/>
          <w:rFonts w:hint="cs"/>
          <w:rtl/>
        </w:rPr>
        <w:t>5730.</w:t>
      </w:r>
      <w:r>
        <w:rPr>
          <w:rtl/>
          <w:lang w:bidi="fa-IR"/>
        </w:rPr>
        <w:t xml:space="preserve"> الإمامُ زينُ العابدينَ عليه السلام : المؤمنُ يَصمُتُ لِيَسلَمَ ، ويَنطِقُ لِيَغنَمَ... إن زُكِّيَ خافَ مِمّا يَقولونَ ، ويَستَغفِرُ اللَّهَ لِما لايَعلمونَ ، لايَغِرُّهُ قَولُ مَن جَهِلَهُ ، ويَخافُ إحصاءَ ما عَمِلَهُ .</w:t>
      </w:r>
      <w:r>
        <w:rPr>
          <w:rStyle w:val="libFootnotenumChar"/>
          <w:rFonts w:hint="cs"/>
          <w:rtl/>
        </w:rPr>
        <w:t>19</w:t>
      </w:r>
    </w:p>
    <w:p w:rsidR="00BF20E7" w:rsidRDefault="00BF20E7" w:rsidP="00BF20E7">
      <w:pPr>
        <w:pStyle w:val="libNormal"/>
        <w:rPr>
          <w:lang w:bidi="fa-IR"/>
        </w:rPr>
      </w:pPr>
      <w:r w:rsidRPr="00C65E9C">
        <w:rPr>
          <w:rStyle w:val="libBold1Char"/>
        </w:rPr>
        <w:t>5730.</w:t>
      </w:r>
      <w:r>
        <w:rPr>
          <w:lang w:bidi="fa-IR"/>
        </w:rPr>
        <w:t xml:space="preserve"> Imam Zayn al-Abidin </w:t>
      </w:r>
      <w:r>
        <w:t>(AS)</w:t>
      </w:r>
      <w:r>
        <w:rPr>
          <w:lang w:bidi="fa-IR"/>
        </w:rPr>
        <w:t xml:space="preserve"> said, 'A believer is silent in order to be safe, and speaks in order to benefit.... If he is praised he fears what they say and he seeks forgiveness from Allah for what they do not know. He is not deceived by the sayings of those who do not know him, and he fears being accountable for the things he has done.' </w:t>
      </w:r>
      <w:r>
        <w:rPr>
          <w:rStyle w:val="libFootnotenumChar"/>
        </w:rPr>
        <w:t>20</w:t>
      </w:r>
    </w:p>
    <w:p w:rsidR="00BF20E7" w:rsidRDefault="00BF20E7" w:rsidP="00BF20E7">
      <w:pPr>
        <w:pStyle w:val="libNormal"/>
        <w:rPr>
          <w:lang w:bidi="fa-IR"/>
        </w:rPr>
      </w:pPr>
    </w:p>
    <w:p w:rsidR="00BF20E7" w:rsidRDefault="00BF20E7" w:rsidP="00CD431C">
      <w:pPr>
        <w:pStyle w:val="Heading3"/>
        <w:rPr>
          <w:lang w:bidi="fa-IR"/>
        </w:rPr>
      </w:pPr>
      <w:bookmarkStart w:id="1046" w:name="_Toc484341010"/>
      <w:bookmarkStart w:id="1047" w:name="_Toc485893849"/>
      <w:r>
        <w:rPr>
          <w:lang w:bidi="fa-IR"/>
        </w:rPr>
        <w:t>Notes</w:t>
      </w:r>
      <w:bookmarkEnd w:id="1046"/>
      <w:bookmarkEnd w:id="1047"/>
    </w:p>
    <w:p w:rsidR="00BF20E7" w:rsidRDefault="00BF20E7" w:rsidP="00BF20E7">
      <w:pPr>
        <w:pStyle w:val="libFootnote"/>
        <w:rPr>
          <w:lang w:bidi="fa-IR"/>
        </w:rPr>
      </w:pPr>
      <w:r>
        <w:rPr>
          <w:lang w:bidi="fa-IR"/>
        </w:rPr>
        <w:t xml:space="preserve">1. </w:t>
      </w:r>
      <w:r>
        <w:rPr>
          <w:rtl/>
          <w:lang w:bidi="fa-IR"/>
        </w:rPr>
        <w:t>كنز العمّال : 8331</w:t>
      </w:r>
      <w:r>
        <w:rPr>
          <w:lang w:bidi="fa-IR"/>
        </w:rPr>
        <w:t xml:space="preserve"> .</w:t>
      </w:r>
    </w:p>
    <w:p w:rsidR="00BF20E7" w:rsidRDefault="00BF20E7" w:rsidP="00BF20E7">
      <w:pPr>
        <w:pStyle w:val="libFootnote"/>
        <w:rPr>
          <w:lang w:bidi="fa-IR"/>
        </w:rPr>
      </w:pPr>
      <w:r>
        <w:rPr>
          <w:lang w:bidi="fa-IR"/>
        </w:rPr>
        <w:t>2. Kanz al-Ummal, no. 8331</w:t>
      </w:r>
    </w:p>
    <w:p w:rsidR="00BF20E7" w:rsidRDefault="00BF20E7" w:rsidP="00BF20E7">
      <w:pPr>
        <w:pStyle w:val="libFootnote"/>
        <w:rPr>
          <w:lang w:bidi="fa-IR"/>
        </w:rPr>
      </w:pPr>
      <w:r>
        <w:rPr>
          <w:lang w:bidi="fa-IR"/>
        </w:rPr>
        <w:t xml:space="preserve">3. </w:t>
      </w:r>
      <w:r>
        <w:rPr>
          <w:rtl/>
          <w:lang w:bidi="fa-IR"/>
        </w:rPr>
        <w:t>المحجّة البيضاء : 5 / 284</w:t>
      </w:r>
      <w:r>
        <w:rPr>
          <w:lang w:bidi="fa-IR"/>
        </w:rPr>
        <w:t xml:space="preserve"> .</w:t>
      </w:r>
    </w:p>
    <w:p w:rsidR="00BF20E7" w:rsidRDefault="00BF20E7" w:rsidP="00BF20E7">
      <w:pPr>
        <w:pStyle w:val="libFootnote"/>
        <w:rPr>
          <w:lang w:bidi="fa-IR"/>
        </w:rPr>
      </w:pPr>
      <w:r>
        <w:rPr>
          <w:lang w:bidi="fa-IR"/>
        </w:rPr>
        <w:t>4. al-Mahajjat al-Bayda?, v. 5, p. 284</w:t>
      </w:r>
    </w:p>
    <w:p w:rsidR="00BF20E7" w:rsidRDefault="00BF20E7" w:rsidP="00BF20E7">
      <w:pPr>
        <w:pStyle w:val="libFootnote"/>
        <w:rPr>
          <w:lang w:bidi="fa-IR"/>
        </w:rPr>
      </w:pPr>
      <w:r>
        <w:rPr>
          <w:lang w:bidi="fa-IR"/>
        </w:rPr>
        <w:t xml:space="preserve">5. </w:t>
      </w:r>
      <w:r>
        <w:rPr>
          <w:rtl/>
          <w:lang w:bidi="fa-IR"/>
        </w:rPr>
        <w:t>تنبيه الخواطر : 2 / 122</w:t>
      </w:r>
      <w:r>
        <w:rPr>
          <w:lang w:bidi="fa-IR"/>
        </w:rPr>
        <w:t xml:space="preserve"> .</w:t>
      </w:r>
    </w:p>
    <w:p w:rsidR="00BF20E7" w:rsidRDefault="00BF20E7" w:rsidP="00BF20E7">
      <w:pPr>
        <w:pStyle w:val="libFootnote"/>
        <w:rPr>
          <w:lang w:bidi="fa-IR"/>
        </w:rPr>
      </w:pPr>
      <w:r>
        <w:rPr>
          <w:lang w:bidi="fa-IR"/>
        </w:rPr>
        <w:t>6. Tanbih al-Khawatir, v. 2, p. 122</w:t>
      </w:r>
    </w:p>
    <w:p w:rsidR="00BF20E7" w:rsidRDefault="00BF20E7" w:rsidP="00BF20E7">
      <w:pPr>
        <w:pStyle w:val="libFootnote"/>
        <w:rPr>
          <w:lang w:bidi="fa-IR"/>
        </w:rPr>
      </w:pPr>
      <w:r>
        <w:rPr>
          <w:lang w:bidi="fa-IR"/>
        </w:rPr>
        <w:lastRenderedPageBreak/>
        <w:t xml:space="preserve">7. </w:t>
      </w:r>
      <w:r>
        <w:rPr>
          <w:rtl/>
          <w:lang w:bidi="fa-IR"/>
        </w:rPr>
        <w:t>سنن ابن ماجة : 2 / 1232 / 3742</w:t>
      </w:r>
      <w:r>
        <w:rPr>
          <w:lang w:bidi="fa-IR"/>
        </w:rPr>
        <w:t xml:space="preserve"> .</w:t>
      </w:r>
    </w:p>
    <w:p w:rsidR="00BF20E7" w:rsidRDefault="00BF20E7" w:rsidP="00BF20E7">
      <w:pPr>
        <w:pStyle w:val="libFootnote"/>
        <w:rPr>
          <w:lang w:bidi="fa-IR"/>
        </w:rPr>
      </w:pPr>
      <w:r>
        <w:rPr>
          <w:lang w:bidi="fa-IR"/>
        </w:rPr>
        <w:t>8. Sunan Ibn Maja, no. 3742</w:t>
      </w:r>
    </w:p>
    <w:p w:rsidR="00BF20E7" w:rsidRDefault="00BF20E7" w:rsidP="00BF20E7">
      <w:pPr>
        <w:pStyle w:val="libFootnote"/>
        <w:rPr>
          <w:lang w:bidi="fa-IR"/>
        </w:rPr>
      </w:pPr>
      <w:r>
        <w:rPr>
          <w:lang w:bidi="fa-IR"/>
        </w:rPr>
        <w:t xml:space="preserve">9. </w:t>
      </w:r>
      <w:r>
        <w:rPr>
          <w:rtl/>
          <w:lang w:bidi="fa-IR"/>
        </w:rPr>
        <w:t>كنز العمّال : 8339</w:t>
      </w:r>
      <w:r>
        <w:rPr>
          <w:lang w:bidi="fa-IR"/>
        </w:rPr>
        <w:t xml:space="preserve"> .</w:t>
      </w:r>
    </w:p>
    <w:p w:rsidR="00BF20E7" w:rsidRDefault="00BF20E7" w:rsidP="00BF20E7">
      <w:pPr>
        <w:pStyle w:val="libFootnote"/>
        <w:rPr>
          <w:lang w:bidi="fa-IR"/>
        </w:rPr>
      </w:pPr>
      <w:r>
        <w:rPr>
          <w:lang w:bidi="fa-IR"/>
        </w:rPr>
        <w:t>10. Kanz al-Ummal, no. 8339</w:t>
      </w:r>
    </w:p>
    <w:p w:rsidR="00BF20E7" w:rsidRDefault="00BF20E7" w:rsidP="00BF20E7">
      <w:pPr>
        <w:pStyle w:val="libFootnote"/>
        <w:rPr>
          <w:lang w:bidi="fa-IR"/>
        </w:rPr>
      </w:pPr>
      <w:r>
        <w:rPr>
          <w:lang w:bidi="fa-IR"/>
        </w:rPr>
        <w:t xml:space="preserve">11. </w:t>
      </w:r>
      <w:r>
        <w:rPr>
          <w:rtl/>
          <w:lang w:bidi="fa-IR"/>
        </w:rPr>
        <w:t>تحف العقول : 208</w:t>
      </w:r>
      <w:r>
        <w:rPr>
          <w:lang w:bidi="fa-IR"/>
        </w:rPr>
        <w:t xml:space="preserve"> .</w:t>
      </w:r>
    </w:p>
    <w:p w:rsidR="00BF20E7" w:rsidRDefault="00BF20E7" w:rsidP="00BF20E7">
      <w:pPr>
        <w:pStyle w:val="libFootnote"/>
        <w:rPr>
          <w:lang w:bidi="fa-IR"/>
        </w:rPr>
      </w:pPr>
      <w:r>
        <w:rPr>
          <w:lang w:bidi="fa-IR"/>
        </w:rPr>
        <w:t>12. Tuhaf al-Uqul, p. 208</w:t>
      </w:r>
    </w:p>
    <w:p w:rsidR="00BF20E7" w:rsidRDefault="00BF20E7" w:rsidP="00BF20E7">
      <w:pPr>
        <w:pStyle w:val="libFootnote"/>
        <w:rPr>
          <w:lang w:bidi="fa-IR"/>
        </w:rPr>
      </w:pPr>
      <w:r>
        <w:rPr>
          <w:lang w:bidi="fa-IR"/>
        </w:rPr>
        <w:t xml:space="preserve">13. </w:t>
      </w:r>
      <w:r>
        <w:rPr>
          <w:rtl/>
          <w:lang w:bidi="fa-IR"/>
        </w:rPr>
        <w:t>غرر الحكم : 3983 و 3984</w:t>
      </w:r>
      <w:r>
        <w:rPr>
          <w:lang w:bidi="fa-IR"/>
        </w:rPr>
        <w:t xml:space="preserve"> .</w:t>
      </w:r>
    </w:p>
    <w:p w:rsidR="00BF20E7" w:rsidRDefault="00BF20E7" w:rsidP="00BF20E7">
      <w:pPr>
        <w:pStyle w:val="libFootnote"/>
        <w:rPr>
          <w:lang w:bidi="fa-IR"/>
        </w:rPr>
      </w:pPr>
      <w:r>
        <w:rPr>
          <w:lang w:bidi="fa-IR"/>
        </w:rPr>
        <w:t>14. Ghurar al-Hikam, no. 3983-3</w:t>
      </w:r>
      <w:r>
        <w:rPr>
          <w:rtl/>
          <w:lang w:bidi="fa-IR"/>
        </w:rPr>
        <w:t>984</w:t>
      </w:r>
    </w:p>
    <w:p w:rsidR="00BF20E7" w:rsidRDefault="00BF20E7" w:rsidP="00BF20E7">
      <w:pPr>
        <w:pStyle w:val="libFootnote"/>
        <w:rPr>
          <w:lang w:bidi="fa-IR"/>
        </w:rPr>
      </w:pPr>
      <w:r>
        <w:rPr>
          <w:lang w:bidi="fa-IR"/>
        </w:rPr>
        <w:t xml:space="preserve">15. </w:t>
      </w:r>
      <w:r>
        <w:rPr>
          <w:rtl/>
          <w:lang w:bidi="fa-IR"/>
        </w:rPr>
        <w:t>نهج البلاغة : الخطبة 216</w:t>
      </w:r>
      <w:r>
        <w:rPr>
          <w:lang w:bidi="fa-IR"/>
        </w:rPr>
        <w:t xml:space="preserve"> .</w:t>
      </w:r>
    </w:p>
    <w:p w:rsidR="00BF20E7" w:rsidRDefault="00BF20E7" w:rsidP="00BF20E7">
      <w:pPr>
        <w:pStyle w:val="libFootnote"/>
        <w:rPr>
          <w:lang w:bidi="fa-IR"/>
        </w:rPr>
      </w:pPr>
      <w:r>
        <w:rPr>
          <w:lang w:bidi="fa-IR"/>
        </w:rPr>
        <w:t>16. Nahj al-Balagha, Sermon 216</w:t>
      </w:r>
    </w:p>
    <w:p w:rsidR="00BF20E7" w:rsidRDefault="00BF20E7" w:rsidP="00BF20E7">
      <w:pPr>
        <w:pStyle w:val="libFootnote"/>
        <w:rPr>
          <w:lang w:bidi="fa-IR"/>
        </w:rPr>
      </w:pPr>
      <w:r>
        <w:rPr>
          <w:lang w:bidi="fa-IR"/>
        </w:rPr>
        <w:t xml:space="preserve">17. </w:t>
      </w:r>
      <w:r>
        <w:rPr>
          <w:rtl/>
          <w:lang w:bidi="fa-IR"/>
        </w:rPr>
        <w:t>نهج البلاغة : الحكمة 100</w:t>
      </w:r>
      <w:r>
        <w:rPr>
          <w:lang w:bidi="fa-IR"/>
        </w:rPr>
        <w:t xml:space="preserve"> .</w:t>
      </w:r>
    </w:p>
    <w:p w:rsidR="00BF20E7" w:rsidRDefault="00BF20E7" w:rsidP="00BF20E7">
      <w:pPr>
        <w:pStyle w:val="libFootnote"/>
        <w:rPr>
          <w:lang w:bidi="fa-IR"/>
        </w:rPr>
      </w:pPr>
      <w:r>
        <w:rPr>
          <w:lang w:bidi="fa-IR"/>
        </w:rPr>
        <w:t>18. Ibid. Saying 100</w:t>
      </w:r>
    </w:p>
    <w:p w:rsidR="00BF20E7" w:rsidRDefault="00BF20E7" w:rsidP="00BF20E7">
      <w:pPr>
        <w:pStyle w:val="libFootnote"/>
        <w:rPr>
          <w:lang w:bidi="fa-IR"/>
        </w:rPr>
      </w:pPr>
      <w:r>
        <w:rPr>
          <w:lang w:bidi="fa-IR"/>
        </w:rPr>
        <w:t xml:space="preserve">19. </w:t>
      </w:r>
      <w:r>
        <w:rPr>
          <w:rtl/>
          <w:lang w:bidi="fa-IR"/>
        </w:rPr>
        <w:t>الكافي : 2 / 231 / 3</w:t>
      </w:r>
      <w:r>
        <w:rPr>
          <w:lang w:bidi="fa-IR"/>
        </w:rPr>
        <w:t xml:space="preserve"> .</w:t>
      </w:r>
    </w:p>
    <w:p w:rsidR="00BF20E7" w:rsidRDefault="00BF20E7" w:rsidP="00BF20E7">
      <w:pPr>
        <w:pStyle w:val="libFootnote"/>
        <w:rPr>
          <w:lang w:bidi="fa-IR"/>
        </w:rPr>
      </w:pPr>
      <w:r>
        <w:rPr>
          <w:lang w:bidi="fa-IR"/>
        </w:rPr>
        <w:t>20. al-Kafi, v. 2, p. 231,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48" w:name="_Toc484341011"/>
      <w:bookmarkStart w:id="1049" w:name="_Toc485893850"/>
      <w:r>
        <w:rPr>
          <w:lang w:bidi="fa-IR"/>
        </w:rPr>
        <w:lastRenderedPageBreak/>
        <w:t xml:space="preserve">1639 - </w:t>
      </w:r>
      <w:r>
        <w:rPr>
          <w:rtl/>
          <w:lang w:bidi="fa-IR"/>
        </w:rPr>
        <w:t>مَدحُ الرَّجُلِ بِما لَيسَ فيهِ‏</w:t>
      </w:r>
      <w:bookmarkEnd w:id="1048"/>
      <w:bookmarkEnd w:id="1049"/>
    </w:p>
    <w:p w:rsidR="00BF20E7" w:rsidRDefault="00BF20E7" w:rsidP="005F6981">
      <w:pPr>
        <w:pStyle w:val="Heading2Center"/>
        <w:rPr>
          <w:lang w:bidi="fa-IR"/>
        </w:rPr>
      </w:pPr>
      <w:bookmarkStart w:id="1050" w:name="_Toc484341012"/>
      <w:bookmarkStart w:id="1051" w:name="_Toc485893851"/>
      <w:r>
        <w:rPr>
          <w:lang w:bidi="fa-IR"/>
        </w:rPr>
        <w:t>1639. PRAISING SOMEONE FOR QUALITIES</w:t>
      </w:r>
      <w:bookmarkEnd w:id="1050"/>
      <w:bookmarkEnd w:id="1051"/>
    </w:p>
    <w:p w:rsidR="00BF20E7" w:rsidRDefault="00BF20E7" w:rsidP="00CD431C">
      <w:pPr>
        <w:pStyle w:val="libAr"/>
        <w:rPr>
          <w:lang w:bidi="fa-IR"/>
        </w:rPr>
      </w:pPr>
      <w:r w:rsidRPr="00C65E9C">
        <w:rPr>
          <w:rStyle w:val="libBold1Char"/>
          <w:rFonts w:hint="cs"/>
          <w:rtl/>
        </w:rPr>
        <w:t>5731.</w:t>
      </w:r>
      <w:r>
        <w:rPr>
          <w:rtl/>
          <w:lang w:bidi="fa-IR"/>
        </w:rPr>
        <w:t xml:space="preserve"> رسولُ اللَّهِ صلى اللَّه عليه وآله : يابنَ مَسعودٍ ، إذا مَدَحَكَ النّاسُ فقالوا : إنّك تَصومُ النَّهارَ وتَقومُ اللّيلَ وأنتَ على‏ غَيرِ ذلكَ فلا تَفرَحْ بذلكَ؛ فإنَّ اللَّهَ تعالى‏ يقولُ : (لا تَحْسَبَنَّ الّذينَ يَفرَحُونَ بِما أتَوا ويُحِبُّونَ أنْ يُحمَدوا بما لَم يَفْعَلوا فَلا تَحْسَبَنَّهُمْ بِمَفازَةٍ مِنَ العَذابِ ولَهُمْ عَذابٌ ألِيمٌ) .</w:t>
      </w:r>
      <w:r>
        <w:rPr>
          <w:rStyle w:val="libFootnotenumChar"/>
          <w:rFonts w:hint="cs"/>
          <w:rtl/>
        </w:rPr>
        <w:t>1</w:t>
      </w:r>
    </w:p>
    <w:p w:rsidR="00BF20E7" w:rsidRDefault="00BF20E7" w:rsidP="00BF20E7">
      <w:pPr>
        <w:pStyle w:val="libNormal"/>
        <w:rPr>
          <w:lang w:bidi="fa-IR"/>
        </w:rPr>
      </w:pPr>
      <w:r w:rsidRPr="00C65E9C">
        <w:rPr>
          <w:rStyle w:val="libBold1Char"/>
        </w:rPr>
        <w:t>5731.</w:t>
      </w:r>
      <w:r>
        <w:rPr>
          <w:lang w:bidi="fa-IR"/>
        </w:rPr>
        <w:t xml:space="preserve"> The Prophet </w:t>
      </w:r>
      <w:r>
        <w:t>(SAWA)</w:t>
      </w:r>
      <w:r>
        <w:rPr>
          <w:lang w:bidi="fa-IR"/>
        </w:rPr>
        <w:t xml:space="preserve"> said, 'O Ibn Masud, if people praise you, saying, 'You fast the day and stay awake at night', and you do not actually do so then do not feel happy about it, for Allah Almighty says, </w:t>
      </w:r>
      <w:r w:rsidRPr="009070E5">
        <w:rPr>
          <w:rStyle w:val="libBoldItalicChar"/>
        </w:rPr>
        <w:t>“Do not suppose those who exult in what they have done, and love to be praised for what they have not done, do not suppose them saved from punishment, and there is a painful punishment for them.”</w:t>
      </w:r>
      <w:r>
        <w:rPr>
          <w:lang w:bidi="fa-IR"/>
        </w:rPr>
        <w:t xml:space="preserve"> </w:t>
      </w:r>
      <w:r>
        <w:rPr>
          <w:rStyle w:val="libFootnotenumChar"/>
        </w:rPr>
        <w:t>23</w:t>
      </w:r>
    </w:p>
    <w:p w:rsidR="00BF20E7" w:rsidRDefault="00BF20E7" w:rsidP="00CD431C">
      <w:pPr>
        <w:pStyle w:val="libAr"/>
        <w:rPr>
          <w:lang w:bidi="fa-IR"/>
        </w:rPr>
      </w:pPr>
      <w:r w:rsidRPr="00C65E9C">
        <w:rPr>
          <w:rStyle w:val="libBold1Char"/>
          <w:rFonts w:hint="cs"/>
          <w:rtl/>
        </w:rPr>
        <w:t>5732.</w:t>
      </w:r>
      <w:r>
        <w:rPr>
          <w:rtl/>
          <w:lang w:bidi="fa-IR"/>
        </w:rPr>
        <w:t xml:space="preserve"> الإمامُ عليٌّ عليه السلام : مَن مَدَحَكَ بمالَيسَ فيكَ فَهُو ذَمٌّ لَكَ إن عَقَلتَ .</w:t>
      </w:r>
      <w:r>
        <w:rPr>
          <w:rStyle w:val="libFootnotenumChar"/>
          <w:rFonts w:hint="cs"/>
          <w:rtl/>
        </w:rPr>
        <w:t>4</w:t>
      </w:r>
    </w:p>
    <w:p w:rsidR="00BF20E7" w:rsidRDefault="00BF20E7" w:rsidP="00BF20E7">
      <w:pPr>
        <w:pStyle w:val="libNormal"/>
        <w:rPr>
          <w:lang w:bidi="fa-IR"/>
        </w:rPr>
      </w:pPr>
      <w:r w:rsidRPr="00C65E9C">
        <w:rPr>
          <w:rStyle w:val="libBold1Char"/>
        </w:rPr>
        <w:t>5732.</w:t>
      </w:r>
      <w:r>
        <w:rPr>
          <w:lang w:bidi="fa-IR"/>
        </w:rPr>
        <w:t xml:space="preserve"> Imam Ali </w:t>
      </w:r>
      <w:r>
        <w:t>(AS)</w:t>
      </w:r>
      <w:r>
        <w:rPr>
          <w:lang w:bidi="fa-IR"/>
        </w:rPr>
        <w:t xml:space="preserve"> said, 'Whoever praises you with something you do not have then it is a disparagement for you, if you are sane [know].' </w:t>
      </w:r>
      <w:r>
        <w:rPr>
          <w:rStyle w:val="libFootnotenumChar"/>
        </w:rPr>
        <w:t>5</w:t>
      </w:r>
    </w:p>
    <w:p w:rsidR="00BF20E7" w:rsidRDefault="00BF20E7" w:rsidP="00CD431C">
      <w:pPr>
        <w:pStyle w:val="libAr"/>
        <w:rPr>
          <w:lang w:bidi="fa-IR"/>
        </w:rPr>
      </w:pPr>
      <w:r w:rsidRPr="00C65E9C">
        <w:rPr>
          <w:rStyle w:val="libBold1Char"/>
          <w:rFonts w:hint="cs"/>
          <w:rtl/>
        </w:rPr>
        <w:t>5733.</w:t>
      </w:r>
      <w:r>
        <w:rPr>
          <w:rtl/>
          <w:lang w:bidi="fa-IR"/>
        </w:rPr>
        <w:t xml:space="preserve"> الإمامُ عليٌّ عليه السلام : اِحذَرْ مَن يُطرِيكَ بما لَيسَ فيكَ فيُوشَكَ أن تَنهَتِكَ بما لَيسَ فيكَ .</w:t>
      </w:r>
      <w:r>
        <w:rPr>
          <w:rStyle w:val="libFootnotenumChar"/>
          <w:rFonts w:hint="cs"/>
          <w:rtl/>
        </w:rPr>
        <w:t>6</w:t>
      </w:r>
    </w:p>
    <w:p w:rsidR="00BF20E7" w:rsidRDefault="00BF20E7" w:rsidP="00BF20E7">
      <w:pPr>
        <w:pStyle w:val="libNormal"/>
        <w:rPr>
          <w:lang w:bidi="fa-IR"/>
        </w:rPr>
      </w:pPr>
      <w:r w:rsidRPr="00C65E9C">
        <w:rPr>
          <w:rStyle w:val="libBold1Char"/>
        </w:rPr>
        <w:t>5733.</w:t>
      </w:r>
      <w:r>
        <w:rPr>
          <w:lang w:bidi="fa-IR"/>
        </w:rPr>
        <w:t xml:space="preserve"> Imam Ali </w:t>
      </w:r>
      <w:r>
        <w:t>(AS)</w:t>
      </w:r>
      <w:r>
        <w:rPr>
          <w:lang w:bidi="fa-IR"/>
        </w:rPr>
        <w:t xml:space="preserve"> said, 'Beware of he who praises you with what you do not have for you may be disgraced with qualities that are not in you.' </w:t>
      </w:r>
      <w:r>
        <w:rPr>
          <w:rStyle w:val="libFootnotenumChar"/>
        </w:rPr>
        <w:t>7</w:t>
      </w:r>
    </w:p>
    <w:p w:rsidR="00BF20E7" w:rsidRDefault="00BF20E7" w:rsidP="00CD431C">
      <w:pPr>
        <w:pStyle w:val="libAr"/>
        <w:rPr>
          <w:lang w:bidi="fa-IR"/>
        </w:rPr>
      </w:pPr>
      <w:r w:rsidRPr="00C65E9C">
        <w:rPr>
          <w:rStyle w:val="libBold1Char"/>
          <w:rFonts w:hint="cs"/>
          <w:rtl/>
        </w:rPr>
        <w:t>5734.</w:t>
      </w:r>
      <w:r>
        <w:rPr>
          <w:rtl/>
          <w:lang w:bidi="fa-IR"/>
        </w:rPr>
        <w:t xml:space="preserve"> الإمامُ عليٌّ عليه السلام - من كتابهِ للأشتَرِ - : اِلصَقْ بأهلِ الوَرَعِ والصِّدقِ ، ثُمّ رُضهُمْ على‏ ألّا يُطروكَ ، ولا يُبَجِّوكَ بباطِلٍ لَم تَفعَلْهُ ؛ فإنَّ كَثرَةَ الإطراءِ تُحدِثُ الزَّهوَ ، وتُدني مِن العِزَّةِ (الغِرَّةِ) .</w:t>
      </w:r>
      <w:r>
        <w:rPr>
          <w:rStyle w:val="libFootnotenumChar"/>
          <w:rFonts w:hint="cs"/>
          <w:rtl/>
        </w:rPr>
        <w:t>8</w:t>
      </w:r>
    </w:p>
    <w:p w:rsidR="00BF20E7" w:rsidRDefault="00BF20E7" w:rsidP="00BF20E7">
      <w:pPr>
        <w:pStyle w:val="libNormal"/>
        <w:rPr>
          <w:lang w:bidi="fa-IR"/>
        </w:rPr>
      </w:pPr>
      <w:r w:rsidRPr="00C65E9C">
        <w:rPr>
          <w:rStyle w:val="libBold1Char"/>
        </w:rPr>
        <w:t>5734.</w:t>
      </w:r>
      <w:r>
        <w:rPr>
          <w:lang w:bidi="fa-IR"/>
        </w:rPr>
        <w:t xml:space="preserve"> Imam Ali </w:t>
      </w:r>
      <w:r>
        <w:t>(AS)</w:t>
      </w:r>
      <w:r>
        <w:rPr>
          <w:lang w:bidi="fa-IR"/>
        </w:rPr>
        <w:t xml:space="preserve">, in his letter to al-Ashtar, said, 'Stick to people of piety and truthfulness, then tell them not to praise you and not to slash you with a wrong that you have not done, for too much praise brings pride and decreases dignity.' </w:t>
      </w:r>
      <w:r>
        <w:rPr>
          <w:rStyle w:val="libFootnotenumChar"/>
        </w:rPr>
        <w:t>9</w:t>
      </w:r>
    </w:p>
    <w:p w:rsidR="00BF20E7" w:rsidRDefault="00BF20E7" w:rsidP="00CD431C">
      <w:pPr>
        <w:pStyle w:val="libAr"/>
        <w:rPr>
          <w:lang w:bidi="fa-IR"/>
        </w:rPr>
      </w:pPr>
      <w:r w:rsidRPr="00C65E9C">
        <w:rPr>
          <w:rStyle w:val="libBold1Char"/>
          <w:rFonts w:hint="cs"/>
          <w:rtl/>
        </w:rPr>
        <w:t>5735.</w:t>
      </w:r>
      <w:r>
        <w:rPr>
          <w:rtl/>
          <w:lang w:bidi="fa-IR"/>
        </w:rPr>
        <w:t xml:space="preserve"> الإمامُ الباقرُ عليه السلام لجابرِ بنِ يزيدَ الجُعفيِّ - : واعلَمْ بأنّكَ لا تكونُ لنا وَلِيّاً حتّى‏ لَوِ اجتَمعَ علَيكَ أهلُ مِصرِكَ وقالوا : إنّكَ رجُلُ سَوءٍ لَم يَحزُنْكَ ذلكَ ، ولَو قالوا : إنّكَ رجُلٌ صالِحٌ لَم يَسُرَّكَ ذلكَ ، ولكنِ اعرِضْ نَفسَكَ على‏ كِتابِ اللَّهِ ؛ فإن كنتَ سالِكاً سَبيلَهُ ، زاهِداً في تَزهِيدِهِ ، راغِباً في تَرغيبِهِ، خائفاً مِن تَخويفِهِ ، فاثبُتْ وأبشِرْ ، فإنّهُ لا يَضُرُّكَ ما قيلَ فيكَ ، وإن كنتَ مُبائناً للقُرآنِ فماذا الّذي يَغُرُّكَ مِن نَفسِكَ ؟ !</w:t>
      </w:r>
      <w:r>
        <w:rPr>
          <w:rStyle w:val="libFootnotenumChar"/>
          <w:rFonts w:hint="cs"/>
          <w:rtl/>
        </w:rPr>
        <w:t>10</w:t>
      </w:r>
    </w:p>
    <w:p w:rsidR="00BF20E7" w:rsidRDefault="00BF20E7" w:rsidP="00BF20E7">
      <w:pPr>
        <w:pStyle w:val="libNormal"/>
        <w:rPr>
          <w:lang w:bidi="fa-IR"/>
        </w:rPr>
      </w:pPr>
      <w:r w:rsidRPr="00C65E9C">
        <w:rPr>
          <w:rStyle w:val="libBold1Char"/>
        </w:rPr>
        <w:t>5735.</w:t>
      </w:r>
      <w:r>
        <w:rPr>
          <w:lang w:bidi="fa-IR"/>
        </w:rPr>
        <w:t xml:space="preserve"> Imam al-Baqir </w:t>
      </w:r>
      <w:r>
        <w:t>(AS)</w:t>
      </w:r>
      <w:r>
        <w:rPr>
          <w:lang w:bidi="fa-IR"/>
        </w:rPr>
        <w:t xml:space="preserve"> said to Jabir b. Yazid al-Jufi, 'Know that you will not be a friend of ours unless if all of your countrymen were to gather and claim that you are a bad person, it would not worry you, and if they were all to say that you are a good person, it would not make you any happier. Expose yourself to the Book of Allah, and if you follow its path, </w:t>
      </w:r>
      <w:r>
        <w:rPr>
          <w:lang w:bidi="fa-IR"/>
        </w:rPr>
        <w:lastRenderedPageBreak/>
        <w:t xml:space="preserve">abstaining from that which it dictates to be abstained from, wanting what it wants, and fearing that which it frightens about, then be steadfast and rejoice, for what is said about you will not harm you. But if you are contrary to the Quran then what do you have to be proud about?' </w:t>
      </w:r>
      <w:r>
        <w:rPr>
          <w:rStyle w:val="libFootnotenumChar"/>
        </w:rPr>
        <w:t>11</w:t>
      </w:r>
    </w:p>
    <w:p w:rsidR="00BF20E7" w:rsidRDefault="00BF20E7" w:rsidP="00CD431C">
      <w:pPr>
        <w:pStyle w:val="libAr"/>
        <w:rPr>
          <w:lang w:bidi="fa-IR"/>
        </w:rPr>
      </w:pPr>
      <w:r w:rsidRPr="00C65E9C">
        <w:rPr>
          <w:rStyle w:val="libBold1Char"/>
          <w:rFonts w:hint="cs"/>
          <w:rtl/>
        </w:rPr>
        <w:t>5736.</w:t>
      </w:r>
      <w:r>
        <w:rPr>
          <w:rtl/>
          <w:lang w:bidi="fa-IR"/>
        </w:rPr>
        <w:t xml:space="preserve"> الإمامُ العسكريُّ عليه السلام : مَن مَدَحَ غَيرَ المُستَحِقِّ فَقَد قامَ مَقامَ المُتَّهَمِ .</w:t>
      </w:r>
      <w:r>
        <w:rPr>
          <w:rStyle w:val="libFootnotenumChar"/>
          <w:rFonts w:hint="cs"/>
          <w:rtl/>
        </w:rPr>
        <w:t>12</w:t>
      </w:r>
    </w:p>
    <w:p w:rsidR="00BF20E7" w:rsidRDefault="00BF20E7" w:rsidP="00BF20E7">
      <w:pPr>
        <w:pStyle w:val="libNormal"/>
        <w:rPr>
          <w:lang w:bidi="fa-IR"/>
        </w:rPr>
      </w:pPr>
      <w:r w:rsidRPr="00C65E9C">
        <w:rPr>
          <w:rStyle w:val="libBold1Char"/>
        </w:rPr>
        <w:t>5736.</w:t>
      </w:r>
      <w:r>
        <w:rPr>
          <w:lang w:bidi="fa-IR"/>
        </w:rPr>
        <w:t xml:space="preserve"> Imam al-'Askari </w:t>
      </w:r>
      <w:r>
        <w:t>(AS)</w:t>
      </w:r>
      <w:r>
        <w:rPr>
          <w:lang w:bidi="fa-IR"/>
        </w:rPr>
        <w:t xml:space="preserve"> said, 'He who praises one who is not worthy of it, stands to be suspected!'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052" w:name="_Toc484341013"/>
      <w:bookmarkStart w:id="1053" w:name="_Toc485893852"/>
      <w:r>
        <w:rPr>
          <w:lang w:bidi="fa-IR"/>
        </w:rPr>
        <w:t>Notes</w:t>
      </w:r>
      <w:bookmarkEnd w:id="1052"/>
      <w:bookmarkEnd w:id="1053"/>
    </w:p>
    <w:p w:rsidR="00BF20E7" w:rsidRDefault="00BF20E7" w:rsidP="00BF20E7">
      <w:pPr>
        <w:pStyle w:val="libFootnote"/>
        <w:rPr>
          <w:lang w:bidi="fa-IR"/>
        </w:rPr>
      </w:pPr>
      <w:r>
        <w:rPr>
          <w:lang w:bidi="fa-IR"/>
        </w:rPr>
        <w:t xml:space="preserve">1. </w:t>
      </w:r>
      <w:r>
        <w:rPr>
          <w:rtl/>
          <w:lang w:bidi="fa-IR"/>
        </w:rPr>
        <w:t>مكارم الأخلاق : 2 / 353 / 2660</w:t>
      </w:r>
      <w:r>
        <w:rPr>
          <w:lang w:bidi="fa-IR"/>
        </w:rPr>
        <w:t xml:space="preserve"> .</w:t>
      </w:r>
    </w:p>
    <w:p w:rsidR="00BF20E7" w:rsidRDefault="00BF20E7" w:rsidP="00BF20E7">
      <w:pPr>
        <w:pStyle w:val="libFootnote"/>
        <w:rPr>
          <w:lang w:bidi="fa-IR"/>
        </w:rPr>
      </w:pPr>
      <w:r>
        <w:rPr>
          <w:lang w:bidi="fa-IR"/>
        </w:rPr>
        <w:t>2. Quran 3</w:t>
      </w:r>
      <w:r>
        <w:rPr>
          <w:rtl/>
          <w:lang w:bidi="fa-IR"/>
        </w:rPr>
        <w:t>:188</w:t>
      </w:r>
    </w:p>
    <w:p w:rsidR="00BF20E7" w:rsidRDefault="00BF20E7" w:rsidP="00BF20E7">
      <w:pPr>
        <w:pStyle w:val="libFootnote"/>
        <w:rPr>
          <w:lang w:bidi="fa-IR"/>
        </w:rPr>
      </w:pPr>
      <w:r>
        <w:rPr>
          <w:lang w:bidi="fa-IR"/>
        </w:rPr>
        <w:t>3. Makarim al-Akhlaq, v. 2, p. 353, no. 2660</w:t>
      </w:r>
    </w:p>
    <w:p w:rsidR="00BF20E7" w:rsidRDefault="00BF20E7" w:rsidP="00BF20E7">
      <w:pPr>
        <w:pStyle w:val="libFootnote"/>
        <w:rPr>
          <w:lang w:bidi="fa-IR"/>
        </w:rPr>
      </w:pPr>
      <w:r>
        <w:rPr>
          <w:lang w:bidi="fa-IR"/>
        </w:rPr>
        <w:t xml:space="preserve">4. </w:t>
      </w:r>
      <w:r>
        <w:rPr>
          <w:rtl/>
          <w:lang w:bidi="fa-IR"/>
        </w:rPr>
        <w:t>غررالحكم : 9042</w:t>
      </w:r>
      <w:r>
        <w:rPr>
          <w:lang w:bidi="fa-IR"/>
        </w:rPr>
        <w:t xml:space="preserve"> .</w:t>
      </w:r>
    </w:p>
    <w:p w:rsidR="00BF20E7" w:rsidRDefault="00BF20E7" w:rsidP="00BF20E7">
      <w:pPr>
        <w:pStyle w:val="libFootnote"/>
        <w:rPr>
          <w:lang w:bidi="fa-IR"/>
        </w:rPr>
      </w:pPr>
      <w:r>
        <w:rPr>
          <w:lang w:bidi="fa-IR"/>
        </w:rPr>
        <w:t>5. Ghurar al-Hikam, no. 9042</w:t>
      </w:r>
    </w:p>
    <w:p w:rsidR="00BF20E7" w:rsidRDefault="00BF20E7" w:rsidP="00BF20E7">
      <w:pPr>
        <w:pStyle w:val="libFootnote"/>
        <w:rPr>
          <w:lang w:bidi="fa-IR"/>
        </w:rPr>
      </w:pPr>
      <w:r>
        <w:rPr>
          <w:lang w:bidi="fa-IR"/>
        </w:rPr>
        <w:t xml:space="preserve">6. </w:t>
      </w:r>
      <w:r>
        <w:rPr>
          <w:rtl/>
          <w:lang w:bidi="fa-IR"/>
        </w:rPr>
        <w:t>تنبيه الخواطر : 2 / 17</w:t>
      </w:r>
      <w:r>
        <w:rPr>
          <w:lang w:bidi="fa-IR"/>
        </w:rPr>
        <w:t xml:space="preserve"> .</w:t>
      </w:r>
    </w:p>
    <w:p w:rsidR="00BF20E7" w:rsidRDefault="00BF20E7" w:rsidP="00BF20E7">
      <w:pPr>
        <w:pStyle w:val="libFootnote"/>
        <w:rPr>
          <w:lang w:bidi="fa-IR"/>
        </w:rPr>
      </w:pPr>
      <w:r>
        <w:rPr>
          <w:lang w:bidi="fa-IR"/>
        </w:rPr>
        <w:t>7. Tanbih al-Khawatir, v. 2, p. 17</w:t>
      </w:r>
    </w:p>
    <w:p w:rsidR="00BF20E7" w:rsidRDefault="00BF20E7" w:rsidP="00BF20E7">
      <w:pPr>
        <w:pStyle w:val="libFootnote"/>
        <w:rPr>
          <w:lang w:bidi="fa-IR"/>
        </w:rPr>
      </w:pPr>
      <w:r>
        <w:rPr>
          <w:lang w:bidi="fa-IR"/>
        </w:rPr>
        <w:t xml:space="preserve">8. </w:t>
      </w:r>
      <w:r>
        <w:rPr>
          <w:rtl/>
          <w:lang w:bidi="fa-IR"/>
        </w:rPr>
        <w:t>نهج البلاغة : الكتاب : 53</w:t>
      </w:r>
      <w:r>
        <w:rPr>
          <w:lang w:bidi="fa-IR"/>
        </w:rPr>
        <w:t xml:space="preserve"> .</w:t>
      </w:r>
    </w:p>
    <w:p w:rsidR="00BF20E7" w:rsidRDefault="00BF20E7" w:rsidP="00BF20E7">
      <w:pPr>
        <w:pStyle w:val="libFootnote"/>
        <w:rPr>
          <w:lang w:bidi="fa-IR"/>
        </w:rPr>
      </w:pPr>
      <w:r>
        <w:rPr>
          <w:lang w:bidi="fa-IR"/>
        </w:rPr>
        <w:t>9. Nahj al-Balagha, Letter 53</w:t>
      </w:r>
    </w:p>
    <w:p w:rsidR="00BF20E7" w:rsidRDefault="00BF20E7" w:rsidP="00BF20E7">
      <w:pPr>
        <w:pStyle w:val="libFootnote"/>
        <w:rPr>
          <w:lang w:bidi="fa-IR"/>
        </w:rPr>
      </w:pPr>
      <w:r>
        <w:rPr>
          <w:lang w:bidi="fa-IR"/>
        </w:rPr>
        <w:t xml:space="preserve">10. </w:t>
      </w:r>
      <w:r>
        <w:rPr>
          <w:rtl/>
          <w:lang w:bidi="fa-IR"/>
        </w:rPr>
        <w:t>تحف العقول : 284</w:t>
      </w:r>
      <w:r>
        <w:rPr>
          <w:lang w:bidi="fa-IR"/>
        </w:rPr>
        <w:t xml:space="preserve"> .</w:t>
      </w:r>
    </w:p>
    <w:p w:rsidR="00BF20E7" w:rsidRDefault="00BF20E7" w:rsidP="00BF20E7">
      <w:pPr>
        <w:pStyle w:val="libFootnote"/>
        <w:rPr>
          <w:lang w:bidi="fa-IR"/>
        </w:rPr>
      </w:pPr>
      <w:r>
        <w:rPr>
          <w:lang w:bidi="fa-IR"/>
        </w:rPr>
        <w:t>11. Tuhaf al-Uqul, p. 46</w:t>
      </w:r>
    </w:p>
    <w:p w:rsidR="00BF20E7" w:rsidRDefault="00BF20E7" w:rsidP="00BF20E7">
      <w:pPr>
        <w:pStyle w:val="libFootnote"/>
        <w:rPr>
          <w:lang w:bidi="fa-IR"/>
        </w:rPr>
      </w:pPr>
      <w:r>
        <w:rPr>
          <w:lang w:bidi="fa-IR"/>
        </w:rPr>
        <w:t xml:space="preserve">12. </w:t>
      </w:r>
      <w:r>
        <w:rPr>
          <w:rtl/>
          <w:lang w:bidi="fa-IR"/>
        </w:rPr>
        <w:t>أعلام الدين : 313</w:t>
      </w:r>
      <w:r>
        <w:rPr>
          <w:lang w:bidi="fa-IR"/>
        </w:rPr>
        <w:t xml:space="preserve"> .</w:t>
      </w:r>
    </w:p>
    <w:p w:rsidR="00BF20E7" w:rsidRDefault="00BF20E7" w:rsidP="00BF20E7">
      <w:pPr>
        <w:pStyle w:val="libFootnote"/>
        <w:rPr>
          <w:lang w:bidi="fa-IR"/>
        </w:rPr>
      </w:pPr>
      <w:r>
        <w:rPr>
          <w:lang w:bidi="fa-IR"/>
        </w:rPr>
        <w:t>13. Alam al-Din, p. 313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54" w:name="_Toc484341014"/>
      <w:bookmarkStart w:id="1055" w:name="_Toc485893853"/>
      <w:r>
        <w:rPr>
          <w:lang w:bidi="fa-IR"/>
        </w:rPr>
        <w:lastRenderedPageBreak/>
        <w:t xml:space="preserve">1640 - </w:t>
      </w:r>
      <w:r>
        <w:rPr>
          <w:rtl/>
          <w:lang w:bidi="fa-IR"/>
        </w:rPr>
        <w:t>التَّحذيرُ مِن مَدحِ الفاجِرِ</w:t>
      </w:r>
      <w:bookmarkEnd w:id="1054"/>
      <w:bookmarkEnd w:id="1055"/>
    </w:p>
    <w:p w:rsidR="00BF20E7" w:rsidRDefault="00BF20E7" w:rsidP="005F6981">
      <w:pPr>
        <w:pStyle w:val="Heading2Center"/>
        <w:rPr>
          <w:lang w:bidi="fa-IR"/>
        </w:rPr>
      </w:pPr>
      <w:bookmarkStart w:id="1056" w:name="_Toc484341015"/>
      <w:bookmarkStart w:id="1057" w:name="_Toc485893854"/>
      <w:r>
        <w:rPr>
          <w:lang w:bidi="fa-IR"/>
        </w:rPr>
        <w:t>1640. CAUTION AGAINST PRAISING AN</w:t>
      </w:r>
      <w:bookmarkEnd w:id="1056"/>
      <w:bookmarkEnd w:id="1057"/>
    </w:p>
    <w:p w:rsidR="00BF20E7" w:rsidRDefault="00BF20E7" w:rsidP="00CD431C">
      <w:pPr>
        <w:pStyle w:val="libAr"/>
        <w:rPr>
          <w:lang w:bidi="fa-IR"/>
        </w:rPr>
      </w:pPr>
      <w:r w:rsidRPr="00C65E9C">
        <w:rPr>
          <w:rStyle w:val="libBold1Char"/>
          <w:rFonts w:hint="cs"/>
          <w:rtl/>
        </w:rPr>
        <w:t>5737.</w:t>
      </w:r>
      <w:r>
        <w:rPr>
          <w:rtl/>
          <w:lang w:bidi="fa-IR"/>
        </w:rPr>
        <w:t xml:space="preserve"> رسولُ اللَّهِ صلى اللَّه عليه وآله : إذا مُدِحَ الفاجِرُ اهتَزَّ العَرشُ وغَضِبَ الرَّبُّ .</w:t>
      </w:r>
      <w:r>
        <w:rPr>
          <w:rStyle w:val="libFootnotenumChar"/>
          <w:rFonts w:hint="cs"/>
          <w:rtl/>
        </w:rPr>
        <w:t>1</w:t>
      </w:r>
    </w:p>
    <w:p w:rsidR="00BF20E7" w:rsidRDefault="00BF20E7" w:rsidP="00BF20E7">
      <w:pPr>
        <w:pStyle w:val="libNormal"/>
        <w:rPr>
          <w:lang w:bidi="fa-IR"/>
        </w:rPr>
      </w:pPr>
      <w:r w:rsidRPr="00C65E9C">
        <w:rPr>
          <w:rStyle w:val="libBold1Char"/>
        </w:rPr>
        <w:t>5737.</w:t>
      </w:r>
      <w:r>
        <w:rPr>
          <w:lang w:bidi="fa-IR"/>
        </w:rPr>
        <w:t xml:space="preserve"> The Prophet </w:t>
      </w:r>
      <w:r>
        <w:t>(SAWA)</w:t>
      </w:r>
      <w:r>
        <w:rPr>
          <w:lang w:bidi="fa-IR"/>
        </w:rPr>
        <w:t xml:space="preserve"> said, 'When an immoral person is praised, the Throne trembles and the Lord is angered.' </w:t>
      </w:r>
      <w:r>
        <w:rPr>
          <w:rStyle w:val="libFootnotenumChar"/>
        </w:rPr>
        <w:t>2</w:t>
      </w:r>
    </w:p>
    <w:p w:rsidR="00BF20E7" w:rsidRDefault="00BF20E7" w:rsidP="00CD431C">
      <w:pPr>
        <w:pStyle w:val="libAr"/>
        <w:rPr>
          <w:lang w:bidi="fa-IR"/>
        </w:rPr>
      </w:pPr>
      <w:r w:rsidRPr="00C65E9C">
        <w:rPr>
          <w:rStyle w:val="libBold1Char"/>
          <w:rFonts w:hint="cs"/>
          <w:rtl/>
        </w:rPr>
        <w:t>5738.</w:t>
      </w:r>
      <w:r>
        <w:rPr>
          <w:rtl/>
          <w:lang w:bidi="fa-IR"/>
        </w:rPr>
        <w:t xml:space="preserve"> رسولُ اللَّهِ صلى اللَّه عليه وآله: مَن مَدَحَ سُلطاناً جائراً وتَخَفَّفَ وتَضَعضَعَ لَهُ طَمَعاً فيهِ كانَ قَرينَهُ إلَى النّارِ .</w:t>
      </w:r>
      <w:r>
        <w:rPr>
          <w:rStyle w:val="libFootnotenumChar"/>
          <w:rFonts w:hint="cs"/>
          <w:rtl/>
        </w:rPr>
        <w:t>3</w:t>
      </w:r>
    </w:p>
    <w:p w:rsidR="00BF20E7" w:rsidRDefault="00BF20E7" w:rsidP="00BF20E7">
      <w:pPr>
        <w:pStyle w:val="libNormal"/>
        <w:rPr>
          <w:lang w:bidi="fa-IR"/>
        </w:rPr>
      </w:pPr>
      <w:r w:rsidRPr="00C65E9C">
        <w:rPr>
          <w:rStyle w:val="libBold1Char"/>
        </w:rPr>
        <w:t>5738.</w:t>
      </w:r>
      <w:r>
        <w:rPr>
          <w:lang w:bidi="fa-IR"/>
        </w:rPr>
        <w:t xml:space="preserve"> The Prophet </w:t>
      </w:r>
      <w:r>
        <w:t>(SAWA)</w:t>
      </w:r>
      <w:r>
        <w:rPr>
          <w:lang w:bidi="fa-IR"/>
        </w:rPr>
        <w:t xml:space="preserve"> said, 'Whoever praises a tyrant ruler and is lenient and subservient to him, out of eagerness [for his reward], then he will be his consort in the Hellfire.'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058" w:name="_Toc484341016"/>
      <w:bookmarkStart w:id="1059" w:name="_Toc485893855"/>
      <w:r>
        <w:rPr>
          <w:lang w:bidi="fa-IR"/>
        </w:rPr>
        <w:t>Notes</w:t>
      </w:r>
      <w:bookmarkEnd w:id="1058"/>
      <w:bookmarkEnd w:id="1059"/>
    </w:p>
    <w:p w:rsidR="00BF20E7" w:rsidRDefault="00BF20E7" w:rsidP="00BF20E7">
      <w:pPr>
        <w:pStyle w:val="libFootnote"/>
        <w:rPr>
          <w:lang w:bidi="fa-IR"/>
        </w:rPr>
      </w:pPr>
      <w:r>
        <w:rPr>
          <w:lang w:bidi="fa-IR"/>
        </w:rPr>
        <w:t xml:space="preserve">1. </w:t>
      </w:r>
      <w:r>
        <w:rPr>
          <w:rtl/>
          <w:lang w:bidi="fa-IR"/>
        </w:rPr>
        <w:t>تحف العقول : 46</w:t>
      </w:r>
      <w:r>
        <w:rPr>
          <w:lang w:bidi="fa-IR"/>
        </w:rPr>
        <w:t xml:space="preserve"> .</w:t>
      </w:r>
    </w:p>
    <w:p w:rsidR="00BF20E7" w:rsidRDefault="00BF20E7" w:rsidP="00BF20E7">
      <w:pPr>
        <w:pStyle w:val="libFootnote"/>
        <w:rPr>
          <w:lang w:bidi="fa-IR"/>
        </w:rPr>
      </w:pPr>
      <w:r>
        <w:rPr>
          <w:lang w:bidi="fa-IR"/>
        </w:rPr>
        <w:t>2. Tuhaf al-Uqul, p. 46</w:t>
      </w:r>
    </w:p>
    <w:p w:rsidR="00BF20E7" w:rsidRDefault="00BF20E7" w:rsidP="00BF20E7">
      <w:pPr>
        <w:pStyle w:val="libFootnote"/>
        <w:rPr>
          <w:lang w:bidi="fa-IR"/>
        </w:rPr>
      </w:pPr>
      <w:r>
        <w:rPr>
          <w:lang w:bidi="fa-IR"/>
        </w:rPr>
        <w:t xml:space="preserve">3. </w:t>
      </w:r>
      <w:r>
        <w:rPr>
          <w:rtl/>
          <w:lang w:bidi="fa-IR"/>
        </w:rPr>
        <w:t>الأمالي للصدوق : 513 / 707</w:t>
      </w:r>
      <w:r>
        <w:rPr>
          <w:lang w:bidi="fa-IR"/>
        </w:rPr>
        <w:t xml:space="preserve"> .</w:t>
      </w:r>
    </w:p>
    <w:p w:rsidR="00BF20E7" w:rsidRDefault="00BF20E7" w:rsidP="00BF20E7">
      <w:pPr>
        <w:pStyle w:val="libFootnote"/>
        <w:rPr>
          <w:lang w:bidi="fa-IR"/>
        </w:rPr>
      </w:pPr>
      <w:r>
        <w:rPr>
          <w:lang w:bidi="fa-IR"/>
        </w:rPr>
        <w:t>4. Amali al-Saduq, p. 347,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60" w:name="_Toc484341017"/>
      <w:bookmarkStart w:id="1061" w:name="_Toc485893856"/>
      <w:r>
        <w:rPr>
          <w:lang w:bidi="fa-IR"/>
        </w:rPr>
        <w:lastRenderedPageBreak/>
        <w:t xml:space="preserve">1641 - </w:t>
      </w:r>
      <w:r>
        <w:rPr>
          <w:rtl/>
          <w:lang w:bidi="fa-IR"/>
        </w:rPr>
        <w:t>النَّهيُ عَن تَزكِيَةِ النَّفسِ‏</w:t>
      </w:r>
      <w:bookmarkEnd w:id="1060"/>
      <w:bookmarkEnd w:id="1061"/>
    </w:p>
    <w:p w:rsidR="00BF20E7" w:rsidRDefault="00BF20E7" w:rsidP="005F6981">
      <w:pPr>
        <w:pStyle w:val="Heading2Center"/>
        <w:rPr>
          <w:lang w:bidi="fa-IR"/>
        </w:rPr>
      </w:pPr>
      <w:bookmarkStart w:id="1062" w:name="_Toc484341018"/>
      <w:bookmarkStart w:id="1063" w:name="_Toc485893857"/>
      <w:r>
        <w:rPr>
          <w:lang w:bidi="fa-IR"/>
        </w:rPr>
        <w:t>1641. WARNING OF PRAISING ONESELF</w:t>
      </w:r>
      <w:bookmarkEnd w:id="1062"/>
      <w:bookmarkEnd w:id="1063"/>
    </w:p>
    <w:p w:rsidR="00BF20E7" w:rsidRDefault="00BF20E7" w:rsidP="00CD431C">
      <w:pPr>
        <w:pStyle w:val="libAr"/>
        <w:rPr>
          <w:lang w:bidi="fa-IR"/>
        </w:rPr>
      </w:pPr>
      <w:r>
        <w:rPr>
          <w:rtl/>
        </w:rPr>
        <w:t>(</w:t>
      </w:r>
      <w:r>
        <w:rPr>
          <w:rtl/>
          <w:lang w:bidi="fa-IR"/>
        </w:rPr>
        <w:t>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w:t>
      </w:r>
      <w:r>
        <w:rPr>
          <w:rStyle w:val="libFootnotenumChar"/>
          <w:rFonts w:hint="cs"/>
          <w:rtl/>
        </w:rPr>
        <w:t>1</w:t>
      </w:r>
    </w:p>
    <w:p w:rsidR="00BF20E7" w:rsidRDefault="00BF20E7" w:rsidP="00BF20E7">
      <w:pPr>
        <w:pStyle w:val="libNormal"/>
        <w:rPr>
          <w:lang w:bidi="fa-IR"/>
        </w:rPr>
      </w:pPr>
      <w:r w:rsidRPr="009070E5">
        <w:rPr>
          <w:rStyle w:val="libBoldItalicChar"/>
        </w:rPr>
        <w:t>“Those who avoid major sins and indecencies, excepting [minor and occasional] lapses. Indeed your Lord is expansive in [His] forgiveness. He knows you best since [the time] He produced you from the earth, and since you were fetuses in the bellies of your mothers. So do not flaunt your piety: He knows best those who are Godwary.”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5739.</w:t>
      </w:r>
      <w:r>
        <w:rPr>
          <w:rtl/>
          <w:lang w:bidi="fa-IR"/>
        </w:rPr>
        <w:t xml:space="preserve"> الإمامُ الصّادقُ عليه السلام - لَمّا سُئلَ عن قولِ اللَّهِ عَزَّوجلَّ : (فلا تُزَكُّوا...) - : قولُ الإنسانِ : صَلّيتُ البارِحَةَ وصُمتُ أمسِ ونَحو هذا . إنّ قَوماً كانوا يُصبِحونَ فيَقولونَ : صَلَّينا البارِحَةَ وصُمنا أمسِ ، فقالَ عليٌّ عليه السلام : لكنّي أنامُ اللّيلَ والنّهارَ ، ولَو أجِدُ بَينَهُما شَيئاً لَنُمتُهُ !</w:t>
      </w:r>
      <w:r>
        <w:rPr>
          <w:rStyle w:val="libFootnotenumChar"/>
          <w:rFonts w:hint="cs"/>
          <w:rtl/>
        </w:rPr>
        <w:t>3</w:t>
      </w:r>
    </w:p>
    <w:p w:rsidR="00BF20E7" w:rsidRDefault="00BF20E7" w:rsidP="00BF20E7">
      <w:pPr>
        <w:pStyle w:val="libNormal"/>
        <w:rPr>
          <w:lang w:bidi="fa-IR"/>
        </w:rPr>
      </w:pPr>
      <w:r w:rsidRPr="00C65E9C">
        <w:rPr>
          <w:rStyle w:val="libBold1Char"/>
        </w:rPr>
        <w:t>5739.</w:t>
      </w:r>
      <w:r>
        <w:rPr>
          <w:lang w:bidi="fa-IR"/>
        </w:rPr>
        <w:t xml:space="preserve"> Imam al-Sadiq </w:t>
      </w:r>
      <w:r>
        <w:t>(AS)</w:t>
      </w:r>
      <w:r>
        <w:rPr>
          <w:lang w:bidi="fa-IR"/>
        </w:rPr>
        <w:t xml:space="preserve">, when asked about Allah's verse in the Qur'an: </w:t>
      </w:r>
      <w:r w:rsidRPr="009070E5">
        <w:rPr>
          <w:rStyle w:val="libBoldItalicChar"/>
        </w:rPr>
        <w:t>“So do not flaunt your piety”</w:t>
      </w:r>
      <w:r>
        <w:rPr>
          <w:lang w:bidi="fa-IR"/>
        </w:rPr>
        <w:t xml:space="preserve"> said, 'It refers to when someone says, 'I prayed yesterday and fasted yesterday', and its like. The Prophet </w:t>
      </w:r>
      <w:r>
        <w:t>(SAWA)</w:t>
      </w:r>
      <w:r>
        <w:rPr>
          <w:lang w:bidi="fa-IR"/>
        </w:rPr>
        <w:t xml:space="preserve"> then said, 'A group of people would wake up and say, 'We prayed and fasted yesterday', and Imam Ali </w:t>
      </w:r>
      <w:r>
        <w:t>(AS)</w:t>
      </w:r>
      <w:r>
        <w:rPr>
          <w:lang w:bidi="fa-IR"/>
        </w:rPr>
        <w:t xml:space="preserve"> said, 'But I sleep night and day and if I found any time between that I would sleep too [i.e. making light of his worship in front of people].' </w:t>
      </w:r>
      <w:r>
        <w:rPr>
          <w:rStyle w:val="libFootnotenumChar"/>
        </w:rPr>
        <w:t>4</w:t>
      </w:r>
    </w:p>
    <w:p w:rsidR="00BF20E7" w:rsidRDefault="00BF20E7" w:rsidP="00CD431C">
      <w:pPr>
        <w:pStyle w:val="libAr"/>
        <w:rPr>
          <w:lang w:bidi="fa-IR"/>
        </w:rPr>
      </w:pPr>
      <w:r w:rsidRPr="00C65E9C">
        <w:rPr>
          <w:rStyle w:val="libBold1Char"/>
          <w:rFonts w:hint="cs"/>
          <w:rtl/>
        </w:rPr>
        <w:t>5740.</w:t>
      </w:r>
      <w:r>
        <w:rPr>
          <w:rtl/>
          <w:lang w:bidi="fa-IR"/>
        </w:rPr>
        <w:t xml:space="preserve"> رسولُ اللَّهِ صلى اللَّه عليه وآله : مَن قالَ : إنّي خَيرُ النّاسِ فهُو مِن شَرِّ النّاسِ ، ومَن قالَ : إنّي في الجَنّةِ فهُو في النّارِ .</w:t>
      </w:r>
      <w:r>
        <w:rPr>
          <w:rStyle w:val="libFootnotenumChar"/>
          <w:rFonts w:hint="cs"/>
          <w:rtl/>
        </w:rPr>
        <w:t>5</w:t>
      </w:r>
    </w:p>
    <w:p w:rsidR="00BF20E7" w:rsidRDefault="00BF20E7" w:rsidP="00BF20E7">
      <w:pPr>
        <w:pStyle w:val="libNormal"/>
        <w:rPr>
          <w:lang w:bidi="fa-IR"/>
        </w:rPr>
      </w:pPr>
      <w:r w:rsidRPr="00C65E9C">
        <w:rPr>
          <w:rStyle w:val="libBold1Char"/>
        </w:rPr>
        <w:t>5740.</w:t>
      </w:r>
      <w:r>
        <w:rPr>
          <w:lang w:bidi="fa-IR"/>
        </w:rPr>
        <w:t xml:space="preserve"> The Prophet </w:t>
      </w:r>
      <w:r>
        <w:t>(SAWA)</w:t>
      </w:r>
      <w:r>
        <w:rPr>
          <w:lang w:bidi="fa-IR"/>
        </w:rPr>
        <w:t xml:space="preserve"> said, 'Whoever says: 'I am the best of people', then he is the worst of people, and whoever says: 'I am [deserving] of Heaven' is [deserving] of Hell.'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064" w:name="_Toc484341019"/>
      <w:bookmarkStart w:id="1065" w:name="_Toc485893858"/>
      <w:r>
        <w:rPr>
          <w:lang w:bidi="fa-IR"/>
        </w:rPr>
        <w:t>Notes</w:t>
      </w:r>
      <w:bookmarkEnd w:id="1064"/>
      <w:bookmarkEnd w:id="1065"/>
    </w:p>
    <w:p w:rsidR="00BF20E7" w:rsidRDefault="00BF20E7" w:rsidP="00BF20E7">
      <w:pPr>
        <w:pStyle w:val="libFootnote"/>
        <w:rPr>
          <w:lang w:bidi="fa-IR"/>
        </w:rPr>
      </w:pPr>
      <w:r>
        <w:rPr>
          <w:lang w:bidi="fa-IR"/>
        </w:rPr>
        <w:t xml:space="preserve">1. </w:t>
      </w:r>
      <w:r>
        <w:rPr>
          <w:rtl/>
          <w:lang w:bidi="fa-IR"/>
        </w:rPr>
        <w:t>النجم : 32</w:t>
      </w:r>
      <w:r>
        <w:rPr>
          <w:lang w:bidi="fa-IR"/>
        </w:rPr>
        <w:t xml:space="preserve"> .</w:t>
      </w:r>
    </w:p>
    <w:p w:rsidR="00BF20E7" w:rsidRDefault="00BF20E7" w:rsidP="00BF20E7">
      <w:pPr>
        <w:pStyle w:val="libFootnote"/>
        <w:rPr>
          <w:lang w:bidi="fa-IR"/>
        </w:rPr>
      </w:pPr>
      <w:r>
        <w:rPr>
          <w:lang w:bidi="fa-IR"/>
        </w:rPr>
        <w:t>2. Quran 53</w:t>
      </w:r>
      <w:r>
        <w:rPr>
          <w:rtl/>
          <w:lang w:bidi="fa-IR"/>
        </w:rPr>
        <w:t>:32</w:t>
      </w:r>
    </w:p>
    <w:p w:rsidR="00BF20E7" w:rsidRDefault="00BF20E7" w:rsidP="00BF20E7">
      <w:pPr>
        <w:pStyle w:val="libFootnote"/>
        <w:rPr>
          <w:lang w:bidi="fa-IR"/>
        </w:rPr>
      </w:pPr>
      <w:r>
        <w:rPr>
          <w:lang w:bidi="fa-IR"/>
        </w:rPr>
        <w:t xml:space="preserve">3. </w:t>
      </w:r>
      <w:r>
        <w:rPr>
          <w:rtl/>
          <w:lang w:bidi="fa-IR"/>
        </w:rPr>
        <w:t>معاني الأخبار : 243 / 1</w:t>
      </w:r>
      <w:r>
        <w:rPr>
          <w:lang w:bidi="fa-IR"/>
        </w:rPr>
        <w:t xml:space="preserve"> .</w:t>
      </w:r>
    </w:p>
    <w:p w:rsidR="00BF20E7" w:rsidRDefault="00BF20E7" w:rsidP="00BF20E7">
      <w:pPr>
        <w:pStyle w:val="libFootnote"/>
        <w:rPr>
          <w:lang w:bidi="fa-IR"/>
        </w:rPr>
      </w:pPr>
      <w:r>
        <w:rPr>
          <w:lang w:bidi="fa-IR"/>
        </w:rPr>
        <w:t>4. Maani al-Akhbar, p. 243, no. 1</w:t>
      </w:r>
    </w:p>
    <w:p w:rsidR="00BF20E7" w:rsidRDefault="00BF20E7" w:rsidP="00BF20E7">
      <w:pPr>
        <w:pStyle w:val="libFootnote"/>
        <w:rPr>
          <w:lang w:bidi="fa-IR"/>
        </w:rPr>
      </w:pPr>
      <w:r>
        <w:rPr>
          <w:lang w:bidi="fa-IR"/>
        </w:rPr>
        <w:t xml:space="preserve">5. </w:t>
      </w:r>
      <w:r>
        <w:rPr>
          <w:rtl/>
          <w:lang w:bidi="fa-IR"/>
        </w:rPr>
        <w:t>النوادر للراوندي : 107 / 86</w:t>
      </w:r>
      <w:r>
        <w:rPr>
          <w:lang w:bidi="fa-IR"/>
        </w:rPr>
        <w:t xml:space="preserve"> .</w:t>
      </w:r>
    </w:p>
    <w:p w:rsidR="00BF20E7" w:rsidRDefault="00BF20E7" w:rsidP="00BF20E7">
      <w:pPr>
        <w:pStyle w:val="libFootnote"/>
        <w:rPr>
          <w:lang w:bidi="fa-IR"/>
        </w:rPr>
      </w:pPr>
      <w:r>
        <w:rPr>
          <w:lang w:bidi="fa-IR"/>
        </w:rPr>
        <w:t>6. Nawadir al-Rawandi, p. 11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066" w:name="_Toc484341020"/>
      <w:bookmarkStart w:id="1067" w:name="_Toc485893859"/>
      <w:r>
        <w:rPr>
          <w:lang w:bidi="fa-IR"/>
        </w:rPr>
        <w:lastRenderedPageBreak/>
        <w:t xml:space="preserve">360 - </w:t>
      </w:r>
      <w:r>
        <w:rPr>
          <w:rtl/>
          <w:lang w:bidi="fa-IR"/>
        </w:rPr>
        <w:t>المرأة</w:t>
      </w:r>
      <w:bookmarkEnd w:id="1066"/>
      <w:bookmarkEnd w:id="1067"/>
    </w:p>
    <w:p w:rsidR="00BF20E7" w:rsidRDefault="00BF20E7" w:rsidP="005F6981">
      <w:pPr>
        <w:pStyle w:val="Heading1Center"/>
        <w:rPr>
          <w:lang w:bidi="fa-IR"/>
        </w:rPr>
      </w:pPr>
      <w:bookmarkStart w:id="1068" w:name="_Toc484341021"/>
      <w:bookmarkStart w:id="1069" w:name="_Toc485893860"/>
      <w:r>
        <w:rPr>
          <w:lang w:bidi="fa-IR"/>
        </w:rPr>
        <w:t>360. WOMAN</w:t>
      </w:r>
      <w:bookmarkEnd w:id="1068"/>
      <w:bookmarkEnd w:id="1069"/>
    </w:p>
    <w:p w:rsidR="00BF20E7" w:rsidRDefault="00BF20E7" w:rsidP="005F6981">
      <w:pPr>
        <w:pStyle w:val="Heading2Center"/>
        <w:rPr>
          <w:lang w:bidi="fa-IR"/>
        </w:rPr>
      </w:pPr>
      <w:bookmarkStart w:id="1070" w:name="_Toc484341022"/>
      <w:bookmarkStart w:id="1071" w:name="_Toc485893861"/>
      <w:r>
        <w:rPr>
          <w:lang w:bidi="fa-IR"/>
        </w:rPr>
        <w:t xml:space="preserve">1642 - </w:t>
      </w:r>
      <w:r>
        <w:rPr>
          <w:rtl/>
          <w:lang w:bidi="fa-IR"/>
        </w:rPr>
        <w:t>كَلامُ وافِدَةِ النِّساءِ مَعَ النَّبِيّ صلى اللَّه عليه وآله‏</w:t>
      </w:r>
      <w:bookmarkEnd w:id="1070"/>
      <w:bookmarkEnd w:id="1071"/>
    </w:p>
    <w:p w:rsidR="00BF20E7" w:rsidRDefault="00BF20E7" w:rsidP="005F6981">
      <w:pPr>
        <w:pStyle w:val="Heading2Center"/>
        <w:rPr>
          <w:lang w:bidi="fa-IR"/>
        </w:rPr>
      </w:pPr>
      <w:bookmarkStart w:id="1072" w:name="_Toc484341023"/>
      <w:bookmarkStart w:id="1073" w:name="_Toc485893862"/>
      <w:r>
        <w:rPr>
          <w:lang w:bidi="fa-IR"/>
        </w:rPr>
        <w:t>1642. THE WORDS OF THE REPRESENTATIVE</w:t>
      </w:r>
      <w:bookmarkEnd w:id="1072"/>
      <w:bookmarkEnd w:id="1073"/>
    </w:p>
    <w:p w:rsidR="00BF20E7" w:rsidRDefault="00BF20E7" w:rsidP="00CD431C">
      <w:pPr>
        <w:pStyle w:val="libAr"/>
        <w:rPr>
          <w:lang w:bidi="fa-IR"/>
        </w:rPr>
      </w:pPr>
      <w:r w:rsidRPr="00C65E9C">
        <w:rPr>
          <w:rStyle w:val="libBold1Char"/>
          <w:rFonts w:hint="cs"/>
          <w:rtl/>
        </w:rPr>
        <w:t>5741.</w:t>
      </w:r>
      <w:r>
        <w:rPr>
          <w:rtl/>
          <w:lang w:bidi="fa-IR"/>
        </w:rPr>
        <w:t xml:space="preserve"> مجمع البيان : لمّا رَجَعَت أسماءُ بِنتُ عُمَيسٍ مِن الحَبَشةِ مَع زَوجِها جعفرِ بنِ أبي طالبٍ عليه السلام دخَلَت على‏ نِساءِ رسولِ اللَّهِ صلى اللَّه عليه وآله فقالَت : هَل نزل فِينا شَي‏ءٌ مِن القرآنِ ؟ قُلنَ : لا ، فأتَت رسولَ اللَّهِ صلى اللَّه عليه وآله فقالت : يارسولَ اللَّهِ، إنّ النِّساءَ لَفي خَيبَةٍ وخَسارٍ ! فقالَ صلى اللَّه عليه وآله : ومِمَّ ذلكَ ؟ قالَت : لأنّهُنَّ لايُذكَرنَ بخَيرٍ كما يُذكَرُ الرِّجالُ . فأنزَلَ اللَّهُ تعالى‏ هذهِ الآيَةَ (إنّ المُسلِمينَ والمُسلِماتِ وَ الْمُؤْمِنِينَ وَ الْمُؤْمِنَتِ وَ الْقَنِتِينَ وَ الْقَنِتَتِ وَ الصَّدِقِينَ وَ الصَّدِقَتِ وَ الصَّبِرِينَ وَالصَّبِرَ تِ وَ الْخَشِعِينَ وَ الْخَشِعَتِ وَالْمُتَصَدِّقِينَ وَ الْمُتَصَدِّقَتِ وَ الصَّائِمِينَ وَالصَّائِمَتِ وَ الْحَفِظِينَ فُرُوجَهُمْ وَ الْحَفِظَتِ وَ الذَّ كِرِينَ اللَّهَ كَثِيرًا وَ الذَّ كِرَ تِ أَعَدَّ اللَّهُ لَهُم مَّغْفِرَةً وَ أَجْرًا عَظِيمًا)</w:t>
      </w:r>
      <w:r>
        <w:rPr>
          <w:rStyle w:val="libFootnotenumChar"/>
          <w:rFonts w:hint="cs"/>
          <w:rtl/>
        </w:rPr>
        <w:t>1</w:t>
      </w:r>
      <w:r>
        <w:rPr>
          <w:rtl/>
          <w:lang w:bidi="fa-IR"/>
        </w:rPr>
        <w:t xml:space="preserve"> .</w:t>
      </w:r>
      <w:r>
        <w:rPr>
          <w:rStyle w:val="libFootnotenumChar"/>
          <w:rFonts w:hint="cs"/>
          <w:rtl/>
        </w:rPr>
        <w:t>2</w:t>
      </w:r>
    </w:p>
    <w:p w:rsidR="00BF20E7" w:rsidRDefault="00BF20E7" w:rsidP="00BF20E7">
      <w:pPr>
        <w:pStyle w:val="libNormal"/>
        <w:rPr>
          <w:lang w:bidi="fa-IR"/>
        </w:rPr>
      </w:pPr>
      <w:r w:rsidRPr="00C65E9C">
        <w:rPr>
          <w:rStyle w:val="libBold1Char"/>
        </w:rPr>
        <w:t>5741.</w:t>
      </w:r>
      <w:r>
        <w:rPr>
          <w:lang w:bidi="fa-IR"/>
        </w:rPr>
        <w:t xml:space="preserve"> Majma al-Bayan, 'When Asma' bint 'Umays returned from Ethiopia with her husband Ja'far b. Abu Talib, she visited the wives of the Prophet </w:t>
      </w:r>
      <w:r>
        <w:t>(SAWA)</w:t>
      </w:r>
      <w:r>
        <w:rPr>
          <w:lang w:bidi="fa-IR"/>
        </w:rPr>
        <w:t xml:space="preserve"> and asked them, 'Does the Quran say anything about us [women]?' They said, 'No.' So, she went to the Prophet </w:t>
      </w:r>
      <w:r>
        <w:t>(SAWA)</w:t>
      </w:r>
      <w:r>
        <w:rPr>
          <w:lang w:bidi="fa-IR"/>
        </w:rPr>
        <w:t xml:space="preserve"> and said, 'O Messenger of Allah, the women are indeed at a loss and failure!' He asked, 'Why is that?' She said, 'Because they are not mentioned with goodness like men are.' So Allah sent down this verse: </w:t>
      </w:r>
      <w:r w:rsidRPr="009070E5">
        <w:rPr>
          <w:rStyle w:val="libBoldItalicChar"/>
        </w:rPr>
        <w:t>“Indeed for Muslim men and women, for believing men and women, for devout men and women, for true men and women, for men and women who are patient and constant, for men and women who humble themselves, for men and women who give in charity, for men and women who fast, for men and women who guard their chastity, and for men and women who engage much in Allah's remembrance, for them has Allah prepared forgiveness and great reward”</w:t>
      </w:r>
      <w:r>
        <w:rPr>
          <w:lang w:bidi="fa-IR"/>
        </w:rPr>
        <w:t xml:space="preserve"> </w:t>
      </w:r>
      <w:r>
        <w:rPr>
          <w:rStyle w:val="libFootnotenumChar"/>
        </w:rPr>
        <w:t>34</w:t>
      </w:r>
    </w:p>
    <w:p w:rsidR="00BF20E7" w:rsidRDefault="00BF20E7" w:rsidP="00CD431C">
      <w:pPr>
        <w:pStyle w:val="libAr"/>
        <w:rPr>
          <w:lang w:bidi="fa-IR"/>
        </w:rPr>
      </w:pPr>
      <w:r w:rsidRPr="00C65E9C">
        <w:rPr>
          <w:rStyle w:val="libBold1Char"/>
          <w:rFonts w:hint="cs"/>
          <w:rtl/>
        </w:rPr>
        <w:t>5742.</w:t>
      </w:r>
      <w:r>
        <w:rPr>
          <w:rtl/>
          <w:lang w:bidi="fa-IR"/>
        </w:rPr>
        <w:t xml:space="preserve"> الدرّ المنثور : أخرَجَ البَيهَقيُّ عن أسماءَ بِنتِ يَزيدَ الأنصاريّةِ أنّها أتَتِ النّبيَّ صلى اللَّه عليه وآله وهُو بَينَ أصحابهِ ، فقالَت : بأبي أنتَ واُمّي! إنّي وافِدَةُ النِّساءِ إلَيكَ ، واعلَمْ - نَفسي لَكَ الفِداءُ - أنّهُ ما مِن امرأةٍ كائنَةٍ في شَرقٍ ولاغَربٍ سَمِعَت بمَخرَجي هذا إلّا وهِيَ على‏ مِثلِ رأيِي ، إنّ اللَّهَ بَعَثَكَ بالحَقِّ إلَى الرِّجالِ والنِّساءِ ، فآمَنّا بكَ وبإلهِكَ الّذي أرسَلَكَ ، وإنّا مَعشَرَ النِّساءِ مَحصوراتٌ مَقصوراتٌ ، قَواعِدُ بُيوتِكُم ومَقضى‏ شَهَواتِكُم وحامِلاتُ أولادِكُم ، وإنّكُم مَعاشِرَ الرّجالِ فُضِّلتُم علَينا بالجُمُعَةِ والجَماعاتِ وعِيادَةِ المَرضى‏ وشُهودِ الجَنائزِ والحَجِّ بَعدَ الحَجِّ ، وأفضَلُ مِن ذلكَ الجِهادُ في سبيلِ اللَّهِ ، وإنّ الرّجُلَ مِنكُم إذا خَرَجَ </w:t>
      </w:r>
      <w:r>
        <w:rPr>
          <w:rtl/>
          <w:lang w:bidi="fa-IR"/>
        </w:rPr>
        <w:lastRenderedPageBreak/>
        <w:t>حاجّاً أو مُعتَمِراً أو مُرابِطاً حَفِظنا لَكُم أموالَكُم ، وغَزَلنا لَكُم أثوابَكُم ، ورَبَّينا لَكُم أموالَكُم‏</w:t>
      </w:r>
      <w:r>
        <w:rPr>
          <w:rStyle w:val="libFootnotenumChar"/>
          <w:rFonts w:hint="cs"/>
          <w:rtl/>
        </w:rPr>
        <w:t>5</w:t>
      </w:r>
      <w:r>
        <w:rPr>
          <w:rtl/>
          <w:lang w:bidi="fa-IR"/>
        </w:rPr>
        <w:t xml:space="preserve"> فما نُشارِكُكُم في الأجرِ يا رسولَ اللَّهِ ؟</w:t>
      </w:r>
    </w:p>
    <w:p w:rsidR="00BF20E7" w:rsidRDefault="00BF20E7" w:rsidP="00CD431C">
      <w:pPr>
        <w:pStyle w:val="libAr"/>
        <w:rPr>
          <w:lang w:bidi="fa-IR"/>
        </w:rPr>
      </w:pPr>
      <w:r>
        <w:rPr>
          <w:rtl/>
          <w:lang w:bidi="fa-IR"/>
        </w:rPr>
        <w:t>فالتَفَتَ النّبيُّ صلى اللَّه عليه وآله إلى‏ أصحابهِ بِوَجهِهِ كُلِّهِ ، ثُمّ قالَ : هَل سَمِعتُم مَقالَةَ امرأةٍ قَطُّ أحسَنَ مِن مُساءلَتِها في أمرِ دِينِها مِن هذهِ؟ فقالوا : يا رسولَ اللَّهِ، ما ظَنَنّا أنّ امرَأةً تَهتَدي إلى‏ مِثلِ هذا</w:t>
      </w:r>
      <w:r>
        <w:rPr>
          <w:lang w:bidi="fa-IR"/>
        </w:rPr>
        <w:t xml:space="preserve"> !</w:t>
      </w:r>
    </w:p>
    <w:p w:rsidR="00BF20E7" w:rsidRDefault="00BF20E7" w:rsidP="00CD431C">
      <w:pPr>
        <w:pStyle w:val="libAr"/>
        <w:rPr>
          <w:lang w:bidi="fa-IR"/>
        </w:rPr>
      </w:pPr>
      <w:r>
        <w:rPr>
          <w:rtl/>
          <w:lang w:bidi="fa-IR"/>
        </w:rPr>
        <w:t>فالتَفَتَ النَّبيُّ صلى اللَّه عليه وآله إلَيها، ثُمّ قالَ لَها : انصَرفي أيَّتُها المَرأةُ ، وأعلِمي مَن خَلفَكِ مِن النِّساءِ أنّ حُسنَ تَبَعُّلِ إحداكُنَّ لزَوجِها وطَلَبَها مَرضاتَهُ واتِّباعَها مُوافَقَتَهُ يَعدِلُ ذلكَ كُلَّهُ . فأدبَرَتِ المَرأةُ وهِي تُهَلِّلُ وتُكَبِّرُ استِبشاراً .</w:t>
      </w:r>
      <w:r>
        <w:rPr>
          <w:rStyle w:val="libFootnotenumChar"/>
          <w:rFonts w:hint="cs"/>
          <w:rtl/>
        </w:rPr>
        <w:t>6</w:t>
      </w:r>
    </w:p>
    <w:p w:rsidR="00BF20E7" w:rsidRDefault="00BF20E7" w:rsidP="00BF20E7">
      <w:pPr>
        <w:pStyle w:val="libNormal"/>
        <w:rPr>
          <w:lang w:bidi="fa-IR"/>
        </w:rPr>
      </w:pPr>
      <w:r w:rsidRPr="00C65E9C">
        <w:rPr>
          <w:rStyle w:val="libBold1Char"/>
        </w:rPr>
        <w:t>5742.</w:t>
      </w:r>
      <w:r>
        <w:rPr>
          <w:lang w:bidi="fa-IR"/>
        </w:rPr>
        <w:t xml:space="preserve"> Al-Bayhaqi narrated from Asma' bint Yazid al-Ansari that she went to the Prophet </w:t>
      </w:r>
      <w:r>
        <w:t>(SAWA)</w:t>
      </w:r>
      <w:r>
        <w:rPr>
          <w:lang w:bidi="fa-IR"/>
        </w:rPr>
        <w:t xml:space="preserve"> whilst he was with his companions, and said, 'May my mother and father be ransomed for you! I come to you representing women, and know - may my soul be sacrificed for you - that there is no woman that exists in the east or the west who does not agree with me if she was to hear of my visit to you. Allah sent you with the truth to men and women, so we believed in you and in your God who sent you. We women are restricted and limited, confined to your [men's] houses, fulfillers of your desires, bearers of your children, and you men are superior to us because of the Friday and congregational prayers, visiting the sick, participating in burials, pilgrimage after pilgrimage, and better than all that, fighting </w:t>
      </w:r>
      <w:r>
        <w:t>(jihad)</w:t>
      </w:r>
      <w:r>
        <w:rPr>
          <w:lang w:bidi="fa-IR"/>
        </w:rPr>
        <w:t xml:space="preserve"> in the path of Allah. When a man from among you goes for the obligatory or voluntary pilgrimage, or is stationed away from home, we protect your property for you, sew your clothes, bring up your children, so what do we share with you in reward, O Messenger of Allah?'</w:t>
      </w:r>
    </w:p>
    <w:p w:rsidR="00BF20E7" w:rsidRDefault="00BF20E7" w:rsidP="00CD431C">
      <w:pPr>
        <w:pStyle w:val="libAr"/>
        <w:rPr>
          <w:lang w:bidi="fa-IR"/>
        </w:rPr>
      </w:pPr>
      <w:r w:rsidRPr="00C65E9C">
        <w:rPr>
          <w:rStyle w:val="libBold1Char"/>
          <w:rFonts w:hint="cs"/>
          <w:rtl/>
        </w:rPr>
        <w:t>5743.</w:t>
      </w:r>
      <w:r>
        <w:rPr>
          <w:rtl/>
          <w:lang w:bidi="fa-IR"/>
        </w:rPr>
        <w:t xml:space="preserve"> أبو سعيد الخدري : جاءتِ امرأةٌ إلى‏ رسولِ‏اللَّهِ صلى اللَّه عليه وآله فقالت : يارسولَ اللَّهِ، ذَهَبَ الرِّجالُ بحَديثِكَ ، فاجعَلْ لَنا مِن نَفسِكَ يَوماً نَأتِكَ فيهِ تُعَلِّمُنا مِمّا عَلّمَكَ اللَّهُ . قالَ : اجتَمِعْنَ يَومَ كذا وكذا في مَوضعِ كذا وكذا ، فاجتَمَعنَ ، فأتاهُنَّ النّبيُّ صلى اللَّه عليه وآله فَعلّمَهُنَّ مِمّا عَلّمَهُ اللَّهُ .</w:t>
      </w:r>
      <w:r>
        <w:rPr>
          <w:rStyle w:val="libFootnotenumChar"/>
          <w:rFonts w:hint="cs"/>
          <w:rtl/>
        </w:rPr>
        <w:t>7</w:t>
      </w:r>
    </w:p>
    <w:p w:rsidR="00BF20E7" w:rsidRDefault="00BF20E7" w:rsidP="00BF20E7">
      <w:pPr>
        <w:pStyle w:val="libNormal"/>
        <w:rPr>
          <w:lang w:bidi="fa-IR"/>
        </w:rPr>
      </w:pPr>
      <w:r w:rsidRPr="00C65E9C">
        <w:rPr>
          <w:rStyle w:val="libBold1Char"/>
        </w:rPr>
        <w:t>5743.</w:t>
      </w:r>
      <w:r>
        <w:rPr>
          <w:lang w:bidi="fa-IR"/>
        </w:rPr>
        <w:t xml:space="preserve"> Abu Said al-Khudri narrated, 'A woman came to the Prophet </w:t>
      </w:r>
      <w:r>
        <w:t>(SAWA)</w:t>
      </w:r>
      <w:r>
        <w:rPr>
          <w:lang w:bidi="fa-IR"/>
        </w:rPr>
        <w:t xml:space="preserve"> and said, 'O Messenger of Allah, men leave with your sayings, so allocate one day for us that we can have with you so you can teach us from what Allah has taught you.' So he said, 'Gather on such and such a day such and such a place.' So they gathered and the Prophet </w:t>
      </w:r>
      <w:r>
        <w:t>(SAWA)</w:t>
      </w:r>
      <w:r>
        <w:rPr>
          <w:lang w:bidi="fa-IR"/>
        </w:rPr>
        <w:t xml:space="preserve"> came to them and taught them what Allah had taught him.'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074" w:name="_Toc484341024"/>
      <w:bookmarkStart w:id="1075" w:name="_Toc485893863"/>
      <w:r>
        <w:rPr>
          <w:lang w:bidi="fa-IR"/>
        </w:rPr>
        <w:t>Notes</w:t>
      </w:r>
      <w:bookmarkEnd w:id="1074"/>
      <w:bookmarkEnd w:id="1075"/>
    </w:p>
    <w:p w:rsidR="00BF20E7" w:rsidRDefault="00BF20E7" w:rsidP="00BF20E7">
      <w:pPr>
        <w:pStyle w:val="libFootnote"/>
        <w:rPr>
          <w:lang w:bidi="fa-IR"/>
        </w:rPr>
      </w:pPr>
      <w:r>
        <w:rPr>
          <w:lang w:bidi="fa-IR"/>
        </w:rPr>
        <w:t xml:space="preserve">1. </w:t>
      </w:r>
      <w:r>
        <w:rPr>
          <w:rtl/>
          <w:lang w:bidi="fa-IR"/>
        </w:rPr>
        <w:t>الأحزاب : 35</w:t>
      </w:r>
      <w:r>
        <w:rPr>
          <w:lang w:bidi="fa-IR"/>
        </w:rPr>
        <w:t xml:space="preserve"> .</w:t>
      </w:r>
    </w:p>
    <w:p w:rsidR="00BF20E7" w:rsidRDefault="00BF20E7" w:rsidP="00BF20E7">
      <w:pPr>
        <w:pStyle w:val="libFootnote"/>
        <w:rPr>
          <w:lang w:bidi="fa-IR"/>
        </w:rPr>
      </w:pPr>
      <w:r>
        <w:rPr>
          <w:lang w:bidi="fa-IR"/>
        </w:rPr>
        <w:t xml:space="preserve">2. </w:t>
      </w:r>
      <w:r>
        <w:rPr>
          <w:rtl/>
          <w:lang w:bidi="fa-IR"/>
        </w:rPr>
        <w:t>مجمع البيان : 8 / 560</w:t>
      </w:r>
      <w:r>
        <w:rPr>
          <w:lang w:bidi="fa-IR"/>
        </w:rPr>
        <w:t xml:space="preserve"> .</w:t>
      </w:r>
    </w:p>
    <w:p w:rsidR="00BF20E7" w:rsidRDefault="00BF20E7" w:rsidP="00BF20E7">
      <w:pPr>
        <w:pStyle w:val="libFootnote"/>
        <w:rPr>
          <w:lang w:bidi="fa-IR"/>
        </w:rPr>
      </w:pPr>
      <w:r>
        <w:rPr>
          <w:lang w:bidi="fa-IR"/>
        </w:rPr>
        <w:t>3. Quran 33</w:t>
      </w:r>
      <w:r>
        <w:rPr>
          <w:rtl/>
          <w:lang w:bidi="fa-IR"/>
        </w:rPr>
        <w:t>:35</w:t>
      </w:r>
    </w:p>
    <w:p w:rsidR="00BF20E7" w:rsidRDefault="00BF20E7" w:rsidP="00BF20E7">
      <w:pPr>
        <w:pStyle w:val="libFootnote"/>
        <w:rPr>
          <w:lang w:bidi="fa-IR"/>
        </w:rPr>
      </w:pPr>
      <w:r>
        <w:rPr>
          <w:lang w:bidi="fa-IR"/>
        </w:rPr>
        <w:lastRenderedPageBreak/>
        <w:t>4. Majma al-Bayan v 8 p 560</w:t>
      </w:r>
    </w:p>
    <w:p w:rsidR="00BF20E7" w:rsidRDefault="00BF20E7" w:rsidP="00BF20E7">
      <w:pPr>
        <w:pStyle w:val="libFootnote"/>
        <w:rPr>
          <w:lang w:bidi="fa-IR"/>
        </w:rPr>
      </w:pPr>
      <w:r>
        <w:rPr>
          <w:lang w:bidi="fa-IR"/>
        </w:rPr>
        <w:t xml:space="preserve">5. </w:t>
      </w:r>
      <w:r>
        <w:rPr>
          <w:rtl/>
          <w:lang w:bidi="fa-IR"/>
        </w:rPr>
        <w:t>هكذا في المصدر ، والظاهر «وربّينا لكم أولادكم</w:t>
      </w:r>
      <w:r>
        <w:rPr>
          <w:lang w:bidi="fa-IR"/>
        </w:rPr>
        <w:t>» .</w:t>
      </w:r>
    </w:p>
    <w:p w:rsidR="00BF20E7" w:rsidRDefault="00BF20E7" w:rsidP="00BF20E7">
      <w:pPr>
        <w:pStyle w:val="libFootnote"/>
        <w:rPr>
          <w:lang w:bidi="fa-IR"/>
        </w:rPr>
      </w:pPr>
      <w:r>
        <w:rPr>
          <w:lang w:bidi="fa-IR"/>
        </w:rPr>
        <w:t xml:space="preserve">6. </w:t>
      </w:r>
      <w:r>
        <w:rPr>
          <w:rtl/>
          <w:lang w:bidi="fa-IR"/>
        </w:rPr>
        <w:t>الدرّ المنثور : 2 / 518</w:t>
      </w:r>
      <w:r>
        <w:rPr>
          <w:lang w:bidi="fa-IR"/>
        </w:rPr>
        <w:t xml:space="preserve"> .</w:t>
      </w:r>
    </w:p>
    <w:p w:rsidR="00BF20E7" w:rsidRDefault="00BF20E7" w:rsidP="00BF20E7">
      <w:pPr>
        <w:pStyle w:val="libFootnote"/>
        <w:rPr>
          <w:lang w:bidi="fa-IR"/>
        </w:rPr>
      </w:pPr>
      <w:r>
        <w:rPr>
          <w:lang w:bidi="fa-IR"/>
        </w:rPr>
        <w:t xml:space="preserve">7. </w:t>
      </w:r>
      <w:r>
        <w:rPr>
          <w:rtl/>
          <w:lang w:bidi="fa-IR"/>
        </w:rPr>
        <w:t>الترغيب والترهيب : 3 / 76 / 6</w:t>
      </w:r>
      <w:r>
        <w:rPr>
          <w:lang w:bidi="fa-IR"/>
        </w:rPr>
        <w:t xml:space="preserve"> .</w:t>
      </w:r>
    </w:p>
    <w:p w:rsidR="00BF20E7" w:rsidRDefault="00BF20E7" w:rsidP="00BF20E7">
      <w:pPr>
        <w:pStyle w:val="libFootnote"/>
        <w:rPr>
          <w:lang w:bidi="fa-IR"/>
        </w:rPr>
      </w:pPr>
      <w:r>
        <w:rPr>
          <w:lang w:bidi="fa-IR"/>
        </w:rPr>
        <w:t>8. al-Targhib wa al-Tarhib, v. 3, p. 76, no. 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76" w:name="_Toc484341025"/>
      <w:bookmarkStart w:id="1077" w:name="_Toc485893864"/>
      <w:r>
        <w:rPr>
          <w:lang w:bidi="fa-IR"/>
        </w:rPr>
        <w:lastRenderedPageBreak/>
        <w:t xml:space="preserve">1643 - </w:t>
      </w:r>
      <w:r>
        <w:rPr>
          <w:rtl/>
          <w:lang w:bidi="fa-IR"/>
        </w:rPr>
        <w:t>خِيارُ خِصالِ النِّساءِ</w:t>
      </w:r>
      <w:bookmarkEnd w:id="1076"/>
      <w:bookmarkEnd w:id="1077"/>
    </w:p>
    <w:p w:rsidR="00BF20E7" w:rsidRDefault="00BF20E7" w:rsidP="005F6981">
      <w:pPr>
        <w:pStyle w:val="Heading2Center"/>
        <w:rPr>
          <w:lang w:bidi="fa-IR"/>
        </w:rPr>
      </w:pPr>
      <w:bookmarkStart w:id="1078" w:name="_Toc484341026"/>
      <w:bookmarkStart w:id="1079" w:name="_Toc485893865"/>
      <w:r>
        <w:rPr>
          <w:lang w:bidi="fa-IR"/>
        </w:rPr>
        <w:t>1643. THE BEST CHARACTERISTICS OF WOMEN</w:t>
      </w:r>
      <w:bookmarkEnd w:id="1078"/>
      <w:bookmarkEnd w:id="1079"/>
    </w:p>
    <w:p w:rsidR="00BF20E7" w:rsidRDefault="00BF20E7" w:rsidP="00CD431C">
      <w:pPr>
        <w:pStyle w:val="libAr"/>
        <w:rPr>
          <w:lang w:bidi="fa-IR"/>
        </w:rPr>
      </w:pPr>
      <w:r w:rsidRPr="00C65E9C">
        <w:rPr>
          <w:rStyle w:val="libBold1Char"/>
          <w:rFonts w:hint="cs"/>
          <w:rtl/>
        </w:rPr>
        <w:t>5744.</w:t>
      </w:r>
      <w:r>
        <w:rPr>
          <w:rtl/>
          <w:lang w:bidi="fa-IR"/>
        </w:rPr>
        <w:t xml:space="preserve"> الإمامُ عليٌّ عليه السلام : خِيارُ خِصالِ النِّساءِ شِرارُ خِصالِ الرِّجالِ : الزَّهوُ ، والجُبنُ ، والبُخلُ ؛ فإذا كانتِ المَرأةُ مَزهُوَّةً لَم تُمَكِّنْ مِن نَفسِها ، وإذا كانت بَخيلَةً حَفِظَت مالَها ومالَ بَعلِها ، وإذا كانت جَبانَةً فَرِقَت مِن كُلِّ شَي‏ءٍ يَعرِضُ لَها .</w:t>
      </w:r>
      <w:r>
        <w:rPr>
          <w:rStyle w:val="libFootnotenumChar"/>
          <w:rFonts w:hint="cs"/>
          <w:rtl/>
        </w:rPr>
        <w:t>1</w:t>
      </w:r>
    </w:p>
    <w:p w:rsidR="00BF20E7" w:rsidRDefault="00BF20E7" w:rsidP="00BF20E7">
      <w:pPr>
        <w:pStyle w:val="libNormal"/>
        <w:rPr>
          <w:lang w:bidi="fa-IR"/>
        </w:rPr>
      </w:pPr>
      <w:r w:rsidRPr="00C65E9C">
        <w:rPr>
          <w:rStyle w:val="libBold1Char"/>
        </w:rPr>
        <w:t>5744.</w:t>
      </w:r>
      <w:r>
        <w:rPr>
          <w:lang w:bidi="fa-IR"/>
        </w:rPr>
        <w:t xml:space="preserve"> Imam Ali </w:t>
      </w:r>
      <w:r>
        <w:t>(AS)</w:t>
      </w:r>
      <w:r>
        <w:rPr>
          <w:lang w:bidi="fa-IR"/>
        </w:rPr>
        <w:t xml:space="preserve"> said, 'The good characteristics of women are the bad characteristics of men: pride, cowardice and stinginess. If a woman has pride she will not allow herself to be taken advantage of; if she is stingy she will guard her wealth and her spouse's wealth; and if she is cowardly she will be cautious of everything that confronts her.'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080" w:name="_Toc484341027"/>
      <w:bookmarkStart w:id="1081" w:name="_Toc485893866"/>
      <w:r>
        <w:rPr>
          <w:lang w:bidi="fa-IR"/>
        </w:rPr>
        <w:t>Notes</w:t>
      </w:r>
      <w:bookmarkEnd w:id="1080"/>
      <w:bookmarkEnd w:id="1081"/>
    </w:p>
    <w:p w:rsidR="00BF20E7" w:rsidRDefault="00BF20E7" w:rsidP="00BF20E7">
      <w:pPr>
        <w:pStyle w:val="libFootnote"/>
        <w:rPr>
          <w:lang w:bidi="fa-IR"/>
        </w:rPr>
      </w:pPr>
      <w:r>
        <w:rPr>
          <w:lang w:bidi="fa-IR"/>
        </w:rPr>
        <w:t xml:space="preserve">1. </w:t>
      </w:r>
      <w:r>
        <w:rPr>
          <w:rtl/>
          <w:lang w:bidi="fa-IR"/>
        </w:rPr>
        <w:t>نهج البلاغة : الحكمة 234</w:t>
      </w:r>
      <w:r>
        <w:rPr>
          <w:lang w:bidi="fa-IR"/>
        </w:rPr>
        <w:t xml:space="preserve"> .</w:t>
      </w:r>
    </w:p>
    <w:p w:rsidR="00BF20E7" w:rsidRDefault="00BF20E7" w:rsidP="00BF20E7">
      <w:pPr>
        <w:pStyle w:val="libFootnote"/>
        <w:rPr>
          <w:lang w:bidi="fa-IR"/>
        </w:rPr>
      </w:pPr>
      <w:r>
        <w:rPr>
          <w:lang w:bidi="fa-IR"/>
        </w:rPr>
        <w:t>2. Nahj al-Balagha, Saying 234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82" w:name="_Toc484341028"/>
      <w:bookmarkStart w:id="1083" w:name="_Toc485893867"/>
      <w:r>
        <w:rPr>
          <w:lang w:bidi="fa-IR"/>
        </w:rPr>
        <w:lastRenderedPageBreak/>
        <w:t xml:space="preserve">1644 - </w:t>
      </w:r>
      <w:r>
        <w:rPr>
          <w:rtl/>
          <w:lang w:bidi="fa-IR"/>
        </w:rPr>
        <w:t>المرأةُ الصالحة</w:t>
      </w:r>
      <w:bookmarkEnd w:id="1082"/>
      <w:bookmarkEnd w:id="1083"/>
    </w:p>
    <w:p w:rsidR="00BF20E7" w:rsidRDefault="00BF20E7" w:rsidP="005F6981">
      <w:pPr>
        <w:pStyle w:val="Heading2Center"/>
        <w:rPr>
          <w:lang w:bidi="fa-IR"/>
        </w:rPr>
      </w:pPr>
      <w:bookmarkStart w:id="1084" w:name="_Toc484341029"/>
      <w:bookmarkStart w:id="1085" w:name="_Toc485893868"/>
      <w:r>
        <w:rPr>
          <w:lang w:bidi="fa-IR"/>
        </w:rPr>
        <w:t>1644. RIGHTEOUSE WOMEN</w:t>
      </w:r>
      <w:bookmarkEnd w:id="1084"/>
      <w:bookmarkEnd w:id="1085"/>
    </w:p>
    <w:p w:rsidR="00BF20E7" w:rsidRDefault="00BF20E7" w:rsidP="00CD431C">
      <w:pPr>
        <w:pStyle w:val="libAr"/>
        <w:rPr>
          <w:lang w:bidi="fa-IR"/>
        </w:rPr>
      </w:pPr>
      <w:r w:rsidRPr="00C65E9C">
        <w:rPr>
          <w:rStyle w:val="libBold1Char"/>
          <w:rFonts w:hint="cs"/>
          <w:rtl/>
        </w:rPr>
        <w:t>5745.</w:t>
      </w:r>
      <w:r>
        <w:rPr>
          <w:rtl/>
          <w:lang w:bidi="fa-IR"/>
        </w:rPr>
        <w:t xml:space="preserve"> رسولُ اللَّهِ صلى اللَّه عليه وآله : المَرأَةُ الصّالِحَةُ خَيرٌ مِن ألفِ رَجُلٍ غَيرِ صالِحٍ‏</w:t>
      </w:r>
      <w:r>
        <w:rPr>
          <w:rStyle w:val="libFootnotenumChar"/>
          <w:rFonts w:hint="cs"/>
          <w:rtl/>
        </w:rPr>
        <w:t>1</w:t>
      </w:r>
      <w:r>
        <w:rPr>
          <w:lang w:bidi="fa-IR"/>
        </w:rPr>
        <w:t xml:space="preserve"> .</w:t>
      </w:r>
    </w:p>
    <w:p w:rsidR="00BF20E7" w:rsidRDefault="00BF20E7" w:rsidP="00BF20E7">
      <w:pPr>
        <w:pStyle w:val="libNormal"/>
        <w:rPr>
          <w:lang w:bidi="fa-IR"/>
        </w:rPr>
      </w:pPr>
      <w:r w:rsidRPr="00C65E9C">
        <w:rPr>
          <w:rStyle w:val="libBold1Char"/>
        </w:rPr>
        <w:t>5745.</w:t>
      </w:r>
      <w:r>
        <w:rPr>
          <w:lang w:bidi="fa-IR"/>
        </w:rPr>
        <w:t xml:space="preserve"> The Prophet </w:t>
      </w:r>
      <w:r>
        <w:t>(SAWA)</w:t>
      </w:r>
      <w:r>
        <w:rPr>
          <w:lang w:bidi="fa-IR"/>
        </w:rPr>
        <w:t xml:space="preserve"> said, 'One righteous woman is better than one thousand unrighteous men.' </w:t>
      </w:r>
      <w:r>
        <w:rPr>
          <w:rStyle w:val="libFootnotenumChar"/>
        </w:rPr>
        <w:t>2</w:t>
      </w:r>
    </w:p>
    <w:p w:rsidR="00BF20E7" w:rsidRDefault="00BF20E7" w:rsidP="00CD431C">
      <w:pPr>
        <w:pStyle w:val="libAr"/>
        <w:rPr>
          <w:lang w:bidi="fa-IR"/>
        </w:rPr>
      </w:pPr>
      <w:r w:rsidRPr="00C65E9C">
        <w:rPr>
          <w:rStyle w:val="libBold1Char"/>
          <w:rFonts w:hint="cs"/>
          <w:rtl/>
        </w:rPr>
        <w:t>5746.</w:t>
      </w:r>
      <w:r>
        <w:rPr>
          <w:rtl/>
          <w:lang w:bidi="fa-IR"/>
        </w:rPr>
        <w:t xml:space="preserve"> رسولُ اللَّهِ صلى اللَّه عليه وآله : الدُّنيا مَتاعٌ، ولَيسَ مِن مَتاعِ الدُّنيا شَي‏ءٌ أفضلَ مِنَ المَرأَةِ الصّالِحَةِ</w:t>
      </w:r>
      <w:r>
        <w:rPr>
          <w:rStyle w:val="libFootnotenumChar"/>
          <w:rFonts w:hint="cs"/>
          <w:rtl/>
        </w:rPr>
        <w:t>3</w:t>
      </w:r>
      <w:r>
        <w:rPr>
          <w:lang w:bidi="fa-IR"/>
        </w:rPr>
        <w:t xml:space="preserve"> .</w:t>
      </w:r>
    </w:p>
    <w:p w:rsidR="00BF20E7" w:rsidRDefault="00BF20E7" w:rsidP="00BF20E7">
      <w:pPr>
        <w:pStyle w:val="libNormal"/>
        <w:rPr>
          <w:lang w:bidi="fa-IR"/>
        </w:rPr>
      </w:pPr>
      <w:r w:rsidRPr="00C65E9C">
        <w:rPr>
          <w:rStyle w:val="libBold1Char"/>
        </w:rPr>
        <w:t>5746.</w:t>
      </w:r>
      <w:r>
        <w:rPr>
          <w:lang w:bidi="fa-IR"/>
        </w:rPr>
        <w:t xml:space="preserve"> The Prophet </w:t>
      </w:r>
      <w:r>
        <w:t>(SAWA)</w:t>
      </w:r>
      <w:r>
        <w:rPr>
          <w:lang w:bidi="fa-IR"/>
        </w:rPr>
        <w:t xml:space="preserve"> said, 'The world is like a commodity, and there is nothing in this world better than a righteous woman.' </w:t>
      </w:r>
      <w:r>
        <w:rPr>
          <w:rStyle w:val="libFootnotenumChar"/>
        </w:rPr>
        <w:t>4</w:t>
      </w:r>
    </w:p>
    <w:p w:rsidR="00BF20E7" w:rsidRDefault="00BF20E7" w:rsidP="00CD431C">
      <w:pPr>
        <w:pStyle w:val="libAr"/>
        <w:rPr>
          <w:lang w:bidi="fa-IR"/>
        </w:rPr>
      </w:pPr>
      <w:r w:rsidRPr="00C65E9C">
        <w:rPr>
          <w:rStyle w:val="libBold1Char"/>
          <w:rFonts w:hint="cs"/>
          <w:rtl/>
        </w:rPr>
        <w:t>5747.</w:t>
      </w:r>
      <w:r>
        <w:rPr>
          <w:rtl/>
          <w:lang w:bidi="fa-IR"/>
        </w:rPr>
        <w:t xml:space="preserve"> رسولُ اللَّهِ صلى اللَّه عليه وآله : بِرُّ المَرأَةِ المُؤمِنَةِ كَعَمَلِ سَبعينَ صِدّيقاً، وفُجورُ المَرأَةِ المُؤمِنَةِ كفُجورِ ألفِ فاجِرٍ</w:t>
      </w:r>
      <w:r>
        <w:rPr>
          <w:rStyle w:val="libFootnotenumChar"/>
          <w:rFonts w:hint="cs"/>
          <w:rtl/>
        </w:rPr>
        <w:t>5</w:t>
      </w:r>
      <w:r>
        <w:rPr>
          <w:lang w:bidi="fa-IR"/>
        </w:rPr>
        <w:t xml:space="preserve"> .</w:t>
      </w:r>
    </w:p>
    <w:p w:rsidR="00BF20E7" w:rsidRDefault="00BF20E7" w:rsidP="00BF20E7">
      <w:pPr>
        <w:pStyle w:val="libNormal"/>
        <w:rPr>
          <w:lang w:bidi="fa-IR"/>
        </w:rPr>
      </w:pPr>
      <w:r w:rsidRPr="00C65E9C">
        <w:rPr>
          <w:rStyle w:val="libBold1Char"/>
        </w:rPr>
        <w:t>5747.</w:t>
      </w:r>
      <w:r>
        <w:rPr>
          <w:lang w:bidi="fa-IR"/>
        </w:rPr>
        <w:t xml:space="preserve"> The Prophet </w:t>
      </w:r>
      <w:r>
        <w:t>(SAWA)</w:t>
      </w:r>
      <w:r>
        <w:rPr>
          <w:lang w:bidi="fa-IR"/>
        </w:rPr>
        <w:t xml:space="preserve"> said, 'The righteousness of one believing woman is better than seventy virtuous </w:t>
      </w:r>
      <w:r>
        <w:t>(sidiq)</w:t>
      </w:r>
      <w:r>
        <w:rPr>
          <w:lang w:bidi="fa-IR"/>
        </w:rPr>
        <w:t xml:space="preserve"> men and the corruption of one woman is like the corruption of one thousand corrupt people.'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086" w:name="_Toc484341030"/>
      <w:bookmarkStart w:id="1087" w:name="_Toc485893869"/>
      <w:r>
        <w:rPr>
          <w:lang w:bidi="fa-IR"/>
        </w:rPr>
        <w:t>Notes</w:t>
      </w:r>
      <w:bookmarkEnd w:id="1086"/>
      <w:bookmarkEnd w:id="1087"/>
    </w:p>
    <w:p w:rsidR="00BF20E7" w:rsidRDefault="00BF20E7" w:rsidP="00BF20E7">
      <w:pPr>
        <w:pStyle w:val="libFootnote"/>
        <w:rPr>
          <w:lang w:bidi="fa-IR"/>
        </w:rPr>
      </w:pPr>
      <w:r>
        <w:rPr>
          <w:lang w:bidi="fa-IR"/>
        </w:rPr>
        <w:t xml:space="preserve">1. </w:t>
      </w:r>
      <w:r>
        <w:rPr>
          <w:rtl/>
          <w:lang w:bidi="fa-IR"/>
        </w:rPr>
        <w:t>إرشاد القلوب : 1 / 175</w:t>
      </w:r>
      <w:r>
        <w:rPr>
          <w:lang w:bidi="fa-IR"/>
        </w:rPr>
        <w:t xml:space="preserve"> .</w:t>
      </w:r>
    </w:p>
    <w:p w:rsidR="00BF20E7" w:rsidRDefault="00BF20E7" w:rsidP="00BF20E7">
      <w:pPr>
        <w:pStyle w:val="libFootnote"/>
        <w:rPr>
          <w:lang w:bidi="fa-IR"/>
        </w:rPr>
      </w:pPr>
      <w:r>
        <w:rPr>
          <w:lang w:bidi="fa-IR"/>
        </w:rPr>
        <w:t>2. Irshad al-Qulub, v. 1, p. 175</w:t>
      </w:r>
    </w:p>
    <w:p w:rsidR="00BF20E7" w:rsidRDefault="00BF20E7" w:rsidP="00BF20E7">
      <w:pPr>
        <w:pStyle w:val="libFootnote"/>
        <w:rPr>
          <w:lang w:bidi="fa-IR"/>
        </w:rPr>
      </w:pPr>
      <w:r>
        <w:rPr>
          <w:lang w:bidi="fa-IR"/>
        </w:rPr>
        <w:t xml:space="preserve">3. </w:t>
      </w:r>
      <w:r>
        <w:rPr>
          <w:rtl/>
          <w:lang w:bidi="fa-IR"/>
        </w:rPr>
        <w:t>فردوس : 2 / 230 / 3108</w:t>
      </w:r>
      <w:r>
        <w:rPr>
          <w:lang w:bidi="fa-IR"/>
        </w:rPr>
        <w:t xml:space="preserve"> .</w:t>
      </w:r>
    </w:p>
    <w:p w:rsidR="00BF20E7" w:rsidRDefault="00BF20E7" w:rsidP="00BF20E7">
      <w:pPr>
        <w:pStyle w:val="libFootnote"/>
        <w:rPr>
          <w:lang w:bidi="fa-IR"/>
        </w:rPr>
      </w:pPr>
      <w:r>
        <w:rPr>
          <w:lang w:bidi="fa-IR"/>
        </w:rPr>
        <w:t>4. al-Firdaws, v. 2, p. 230, no. 3108</w:t>
      </w:r>
    </w:p>
    <w:p w:rsidR="00BF20E7" w:rsidRDefault="00BF20E7" w:rsidP="00BF20E7">
      <w:pPr>
        <w:pStyle w:val="libFootnote"/>
        <w:rPr>
          <w:lang w:bidi="fa-IR"/>
        </w:rPr>
      </w:pPr>
      <w:r>
        <w:rPr>
          <w:lang w:bidi="fa-IR"/>
        </w:rPr>
        <w:t xml:space="preserve">5. </w:t>
      </w:r>
      <w:r>
        <w:rPr>
          <w:rtl/>
          <w:lang w:bidi="fa-IR"/>
        </w:rPr>
        <w:t>كنز العمال : 16 / 398 / 45090</w:t>
      </w:r>
      <w:r>
        <w:rPr>
          <w:lang w:bidi="fa-IR"/>
        </w:rPr>
        <w:t xml:space="preserve"> .</w:t>
      </w:r>
    </w:p>
    <w:p w:rsidR="00BF20E7" w:rsidRDefault="00BF20E7" w:rsidP="00BF20E7">
      <w:pPr>
        <w:pStyle w:val="libFootnote"/>
        <w:rPr>
          <w:lang w:bidi="fa-IR"/>
        </w:rPr>
      </w:pPr>
      <w:r>
        <w:rPr>
          <w:lang w:bidi="fa-IR"/>
        </w:rPr>
        <w:t>6. Kanz al-Ummal, v. 16, p. 398, no. 45090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88" w:name="_Toc484341031"/>
      <w:bookmarkStart w:id="1089" w:name="_Toc485893870"/>
      <w:r>
        <w:rPr>
          <w:lang w:bidi="fa-IR"/>
        </w:rPr>
        <w:lastRenderedPageBreak/>
        <w:t xml:space="preserve">1645 - </w:t>
      </w:r>
      <w:r>
        <w:rPr>
          <w:rtl/>
          <w:lang w:bidi="fa-IR"/>
        </w:rPr>
        <w:t>مَدحُ حُبِّ النِّساءِ</w:t>
      </w:r>
      <w:bookmarkEnd w:id="1088"/>
      <w:bookmarkEnd w:id="1089"/>
    </w:p>
    <w:p w:rsidR="00BF20E7" w:rsidRDefault="00BF20E7" w:rsidP="005F6981">
      <w:pPr>
        <w:pStyle w:val="Heading2Center"/>
        <w:rPr>
          <w:lang w:bidi="fa-IR"/>
        </w:rPr>
      </w:pPr>
      <w:bookmarkStart w:id="1090" w:name="_Toc484341032"/>
      <w:bookmarkStart w:id="1091" w:name="_Toc485893871"/>
      <w:r>
        <w:rPr>
          <w:lang w:bidi="fa-IR"/>
        </w:rPr>
        <w:t>1645. THE PRAISE OF LOVING WOMEN</w:t>
      </w:r>
      <w:bookmarkEnd w:id="1090"/>
      <w:bookmarkEnd w:id="1091"/>
    </w:p>
    <w:p w:rsidR="00BF20E7" w:rsidRDefault="00BF20E7" w:rsidP="00CD431C">
      <w:pPr>
        <w:pStyle w:val="libAr"/>
        <w:rPr>
          <w:lang w:bidi="fa-IR"/>
        </w:rPr>
      </w:pPr>
      <w:r w:rsidRPr="00C65E9C">
        <w:rPr>
          <w:rStyle w:val="libBold1Char"/>
          <w:rFonts w:hint="cs"/>
          <w:rtl/>
        </w:rPr>
        <w:t>5748.</w:t>
      </w:r>
      <w:r>
        <w:rPr>
          <w:rtl/>
          <w:lang w:bidi="fa-IR"/>
        </w:rPr>
        <w:t xml:space="preserve"> رسولُ اللَّهِ صلى اللَّه عليه وآله : كُلَّما ازدادَ العَبدُ إيماناً ازدادَ حُبّاً للنِّساءِ .</w:t>
      </w:r>
      <w:r>
        <w:rPr>
          <w:rStyle w:val="libFootnotenumChar"/>
          <w:rFonts w:hint="cs"/>
          <w:rtl/>
        </w:rPr>
        <w:t>1</w:t>
      </w:r>
    </w:p>
    <w:p w:rsidR="00BF20E7" w:rsidRDefault="00BF20E7" w:rsidP="00BF20E7">
      <w:pPr>
        <w:pStyle w:val="libNormal"/>
        <w:rPr>
          <w:lang w:bidi="fa-IR"/>
        </w:rPr>
      </w:pPr>
      <w:r w:rsidRPr="00C65E9C">
        <w:rPr>
          <w:rStyle w:val="libBold1Char"/>
        </w:rPr>
        <w:t>5748.</w:t>
      </w:r>
      <w:r>
        <w:rPr>
          <w:lang w:bidi="fa-IR"/>
        </w:rPr>
        <w:t xml:space="preserve"> The Prophet </w:t>
      </w:r>
      <w:r>
        <w:t>(SAWA)</w:t>
      </w:r>
      <w:r>
        <w:rPr>
          <w:lang w:bidi="fa-IR"/>
        </w:rPr>
        <w:t xml:space="preserve"> said, 'The more the faith of a servant increases the more his love for women increases.' </w:t>
      </w:r>
      <w:r>
        <w:rPr>
          <w:rStyle w:val="libFootnotenumChar"/>
        </w:rPr>
        <w:t>2</w:t>
      </w:r>
    </w:p>
    <w:p w:rsidR="00BF20E7" w:rsidRDefault="00BF20E7" w:rsidP="00CD431C">
      <w:pPr>
        <w:pStyle w:val="libAr"/>
        <w:rPr>
          <w:lang w:bidi="fa-IR"/>
        </w:rPr>
      </w:pPr>
      <w:r w:rsidRPr="00C65E9C">
        <w:rPr>
          <w:rStyle w:val="libBold1Char"/>
          <w:rFonts w:hint="cs"/>
          <w:rtl/>
        </w:rPr>
        <w:t>5749.</w:t>
      </w:r>
      <w:r>
        <w:rPr>
          <w:rtl/>
          <w:lang w:bidi="fa-IR"/>
        </w:rPr>
        <w:t xml:space="preserve"> الإمامُ الصّادقُ عليه السلام : كُلُّ مَنِ اشتَدَّ لَنا حُبّاً اشتَدَّ للنِّساءِ حُبّاً وللحَلْواءِ .</w:t>
      </w:r>
      <w:r>
        <w:rPr>
          <w:rStyle w:val="libFootnotenumChar"/>
          <w:rFonts w:hint="cs"/>
          <w:rtl/>
        </w:rPr>
        <w:t>3</w:t>
      </w:r>
    </w:p>
    <w:p w:rsidR="00BF20E7" w:rsidRDefault="00BF20E7" w:rsidP="00BF20E7">
      <w:pPr>
        <w:pStyle w:val="libNormal"/>
        <w:rPr>
          <w:lang w:bidi="fa-IR"/>
        </w:rPr>
      </w:pPr>
      <w:r w:rsidRPr="00C65E9C">
        <w:rPr>
          <w:rStyle w:val="libBold1Char"/>
        </w:rPr>
        <w:t>5749.</w:t>
      </w:r>
      <w:r>
        <w:rPr>
          <w:lang w:bidi="fa-IR"/>
        </w:rPr>
        <w:t xml:space="preserve"> Imam al-Sadiq </w:t>
      </w:r>
      <w:r>
        <w:t>(AS)</w:t>
      </w:r>
      <w:r>
        <w:rPr>
          <w:lang w:bidi="fa-IR"/>
        </w:rPr>
        <w:t xml:space="preserve"> said, 'Whoever's love for us increases, their love for women and sweets will increase.' </w:t>
      </w:r>
      <w:r>
        <w:rPr>
          <w:rStyle w:val="libFootnotenumChar"/>
        </w:rPr>
        <w:t>4</w:t>
      </w:r>
    </w:p>
    <w:p w:rsidR="00BF20E7" w:rsidRDefault="00BF20E7" w:rsidP="00CD431C">
      <w:pPr>
        <w:pStyle w:val="libAr"/>
        <w:rPr>
          <w:lang w:bidi="fa-IR"/>
        </w:rPr>
      </w:pPr>
      <w:r w:rsidRPr="00C65E9C">
        <w:rPr>
          <w:rStyle w:val="libBold1Char"/>
          <w:rFonts w:hint="cs"/>
          <w:rtl/>
        </w:rPr>
        <w:t>5750.</w:t>
      </w:r>
      <w:r>
        <w:rPr>
          <w:rtl/>
          <w:lang w:bidi="fa-IR"/>
        </w:rPr>
        <w:t xml:space="preserve"> الإمامُ الصّادقُ عليه السلام : مِن أخلاقِ الأنبياءِ صلّى اللَّهُ علَيهِم حُبُّ النِّساءِ .</w:t>
      </w:r>
      <w:r>
        <w:rPr>
          <w:rStyle w:val="libFootnotenumChar"/>
          <w:rFonts w:hint="cs"/>
          <w:rtl/>
        </w:rPr>
        <w:t>5</w:t>
      </w:r>
    </w:p>
    <w:p w:rsidR="00BF20E7" w:rsidRDefault="00BF20E7" w:rsidP="00BF20E7">
      <w:pPr>
        <w:pStyle w:val="libNormal"/>
        <w:rPr>
          <w:lang w:bidi="fa-IR"/>
        </w:rPr>
      </w:pPr>
      <w:r w:rsidRPr="00C65E9C">
        <w:rPr>
          <w:rStyle w:val="libBold1Char"/>
        </w:rPr>
        <w:t>5750.</w:t>
      </w:r>
      <w:r>
        <w:rPr>
          <w:lang w:bidi="fa-IR"/>
        </w:rPr>
        <w:t xml:space="preserve"> Imam al-Sadiq </w:t>
      </w:r>
      <w:r>
        <w:t>(AS)</w:t>
      </w:r>
      <w:r>
        <w:rPr>
          <w:lang w:bidi="fa-IR"/>
        </w:rPr>
        <w:t xml:space="preserve"> said, 'One of the morals of the prophets, peace of Allah be upon them, is the love of women.'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092" w:name="_Toc484341033"/>
      <w:bookmarkStart w:id="1093" w:name="_Toc485893872"/>
      <w:r>
        <w:rPr>
          <w:lang w:bidi="fa-IR"/>
        </w:rPr>
        <w:t>Notes</w:t>
      </w:r>
      <w:bookmarkEnd w:id="1092"/>
      <w:bookmarkEnd w:id="1093"/>
    </w:p>
    <w:p w:rsidR="00BF20E7" w:rsidRDefault="00BF20E7" w:rsidP="00BF20E7">
      <w:pPr>
        <w:pStyle w:val="libFootnote"/>
        <w:rPr>
          <w:lang w:bidi="fa-IR"/>
        </w:rPr>
      </w:pPr>
      <w:r>
        <w:rPr>
          <w:lang w:bidi="fa-IR"/>
        </w:rPr>
        <w:t xml:space="preserve">1. </w:t>
      </w:r>
      <w:r>
        <w:rPr>
          <w:rtl/>
          <w:lang w:bidi="fa-IR"/>
        </w:rPr>
        <w:t>النوادر للراوندي : 114 / 109</w:t>
      </w:r>
      <w:r>
        <w:rPr>
          <w:lang w:bidi="fa-IR"/>
        </w:rPr>
        <w:t xml:space="preserve"> .</w:t>
      </w:r>
    </w:p>
    <w:p w:rsidR="00BF20E7" w:rsidRDefault="00BF20E7" w:rsidP="00BF20E7">
      <w:pPr>
        <w:pStyle w:val="libFootnote"/>
        <w:rPr>
          <w:lang w:bidi="fa-IR"/>
        </w:rPr>
      </w:pPr>
      <w:r>
        <w:rPr>
          <w:lang w:bidi="fa-IR"/>
        </w:rPr>
        <w:t>2. al-Nawadir al-Rawandi, p. 12</w:t>
      </w:r>
    </w:p>
    <w:p w:rsidR="00BF20E7" w:rsidRDefault="00BF20E7" w:rsidP="00BF20E7">
      <w:pPr>
        <w:pStyle w:val="libFootnote"/>
        <w:rPr>
          <w:lang w:bidi="fa-IR"/>
        </w:rPr>
      </w:pPr>
      <w:r>
        <w:rPr>
          <w:lang w:bidi="fa-IR"/>
        </w:rPr>
        <w:t xml:space="preserve">3. </w:t>
      </w:r>
      <w:r>
        <w:rPr>
          <w:rtl/>
          <w:lang w:bidi="fa-IR"/>
        </w:rPr>
        <w:t>مستطرفات السرائر : 143 / 8</w:t>
      </w:r>
      <w:r>
        <w:rPr>
          <w:lang w:bidi="fa-IR"/>
        </w:rPr>
        <w:t xml:space="preserve"> .</w:t>
      </w:r>
    </w:p>
    <w:p w:rsidR="00BF20E7" w:rsidRDefault="00BF20E7" w:rsidP="00BF20E7">
      <w:pPr>
        <w:pStyle w:val="libFootnote"/>
        <w:rPr>
          <w:lang w:bidi="fa-IR"/>
        </w:rPr>
      </w:pPr>
      <w:r>
        <w:rPr>
          <w:lang w:bidi="fa-IR"/>
        </w:rPr>
        <w:t>4. Mustatrafat al-Sarair, p. 143, no. 8</w:t>
      </w:r>
    </w:p>
    <w:p w:rsidR="00BF20E7" w:rsidRDefault="00BF20E7" w:rsidP="00BF20E7">
      <w:pPr>
        <w:pStyle w:val="libFootnote"/>
        <w:rPr>
          <w:lang w:bidi="fa-IR"/>
        </w:rPr>
      </w:pPr>
      <w:r>
        <w:rPr>
          <w:lang w:bidi="fa-IR"/>
        </w:rPr>
        <w:t xml:space="preserve">5. </w:t>
      </w:r>
      <w:r>
        <w:rPr>
          <w:rtl/>
          <w:lang w:bidi="fa-IR"/>
        </w:rPr>
        <w:t>الكافي : 5 / 320 / 1</w:t>
      </w:r>
      <w:r>
        <w:rPr>
          <w:lang w:bidi="fa-IR"/>
        </w:rPr>
        <w:t xml:space="preserve"> .</w:t>
      </w:r>
    </w:p>
    <w:p w:rsidR="00BF20E7" w:rsidRDefault="00BF20E7" w:rsidP="00BF20E7">
      <w:pPr>
        <w:pStyle w:val="libFootnote"/>
        <w:rPr>
          <w:lang w:bidi="fa-IR"/>
        </w:rPr>
      </w:pPr>
      <w:r>
        <w:rPr>
          <w:lang w:bidi="fa-IR"/>
        </w:rPr>
        <w:t>6. al-Kafi, v. 5, p. 320,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094" w:name="_Toc484341034"/>
      <w:bookmarkStart w:id="1095" w:name="_Toc485893873"/>
      <w:r>
        <w:rPr>
          <w:lang w:bidi="fa-IR"/>
        </w:rPr>
        <w:lastRenderedPageBreak/>
        <w:t xml:space="preserve">1646 - </w:t>
      </w:r>
      <w:r>
        <w:rPr>
          <w:rtl/>
          <w:lang w:bidi="fa-IR"/>
        </w:rPr>
        <w:t>ذَمُّ حُبِّ النِّساءِ</w:t>
      </w:r>
      <w:bookmarkEnd w:id="1094"/>
      <w:bookmarkEnd w:id="1095"/>
    </w:p>
    <w:p w:rsidR="00BF20E7" w:rsidRDefault="00BF20E7" w:rsidP="00BF20E7">
      <w:pPr>
        <w:pStyle w:val="libFootnotenum"/>
        <w:rPr>
          <w:lang w:bidi="fa-IR"/>
        </w:rPr>
      </w:pPr>
      <w:r>
        <w:rPr>
          <w:lang w:bidi="fa-IR"/>
        </w:rPr>
        <w:t>1</w:t>
      </w:r>
    </w:p>
    <w:p w:rsidR="00BF20E7" w:rsidRDefault="00BF20E7" w:rsidP="005F6981">
      <w:pPr>
        <w:pStyle w:val="Heading2Center"/>
        <w:rPr>
          <w:lang w:bidi="fa-IR"/>
        </w:rPr>
      </w:pPr>
      <w:bookmarkStart w:id="1096" w:name="_Toc484341035"/>
      <w:bookmarkStart w:id="1097" w:name="_Toc485893874"/>
      <w:r>
        <w:rPr>
          <w:lang w:bidi="fa-IR"/>
        </w:rPr>
        <w:t>1646. The Censure of the Love OF WOMEN</w:t>
      </w:r>
      <w:bookmarkEnd w:id="1096"/>
      <w:bookmarkEnd w:id="1097"/>
    </w:p>
    <w:p w:rsidR="00BF20E7" w:rsidRDefault="00BF20E7" w:rsidP="00BF20E7">
      <w:pPr>
        <w:pStyle w:val="libFootnotenum"/>
        <w:rPr>
          <w:lang w:bidi="fa-IR"/>
        </w:rPr>
      </w:pPr>
      <w:r>
        <w:rPr>
          <w:lang w:bidi="fa-IR"/>
        </w:rPr>
        <w:t>2</w:t>
      </w:r>
    </w:p>
    <w:p w:rsidR="00BF20E7" w:rsidRDefault="00BF20E7" w:rsidP="00CD431C">
      <w:pPr>
        <w:pStyle w:val="libAr"/>
        <w:rPr>
          <w:lang w:bidi="fa-IR"/>
        </w:rPr>
      </w:pPr>
      <w:r w:rsidRPr="00C65E9C">
        <w:rPr>
          <w:rStyle w:val="libBold1Char"/>
          <w:rFonts w:hint="cs"/>
          <w:rtl/>
        </w:rPr>
        <w:t>5751.</w:t>
      </w:r>
      <w:r>
        <w:rPr>
          <w:rtl/>
          <w:lang w:bidi="fa-IR"/>
        </w:rPr>
        <w:t xml:space="preserve"> رسولُ اللَّهِ صلى اللَّه عليه وآله : ما لإبليسَ جُندٌ أعظَمُ مِن النِّساءِ والغَضَبِ .</w:t>
      </w:r>
      <w:r>
        <w:rPr>
          <w:rStyle w:val="libFootnotenumChar"/>
          <w:rFonts w:hint="cs"/>
          <w:rtl/>
        </w:rPr>
        <w:t>3</w:t>
      </w:r>
    </w:p>
    <w:p w:rsidR="00BF20E7" w:rsidRDefault="00BF20E7" w:rsidP="00BF20E7">
      <w:pPr>
        <w:pStyle w:val="libNormal"/>
        <w:rPr>
          <w:lang w:bidi="fa-IR"/>
        </w:rPr>
      </w:pPr>
      <w:r w:rsidRPr="00C65E9C">
        <w:rPr>
          <w:rStyle w:val="libBold1Char"/>
        </w:rPr>
        <w:t>5751.</w:t>
      </w:r>
      <w:r>
        <w:rPr>
          <w:lang w:bidi="fa-IR"/>
        </w:rPr>
        <w:t xml:space="preserve"> The Prophet </w:t>
      </w:r>
      <w:r>
        <w:t>(SAWA)</w:t>
      </w:r>
      <w:r>
        <w:rPr>
          <w:lang w:bidi="fa-IR"/>
        </w:rPr>
        <w:t xml:space="preserve"> said, 'Satan has no greater force than women and anger.' </w:t>
      </w:r>
      <w:r>
        <w:rPr>
          <w:rStyle w:val="libFootnotenumChar"/>
        </w:rPr>
        <w:t>4</w:t>
      </w:r>
    </w:p>
    <w:p w:rsidR="00BF20E7" w:rsidRDefault="00BF20E7" w:rsidP="00CD431C">
      <w:pPr>
        <w:pStyle w:val="libAr"/>
        <w:rPr>
          <w:lang w:bidi="fa-IR"/>
        </w:rPr>
      </w:pPr>
      <w:r w:rsidRPr="00C65E9C">
        <w:rPr>
          <w:rStyle w:val="libBold1Char"/>
          <w:rFonts w:hint="cs"/>
          <w:rtl/>
        </w:rPr>
        <w:t>5752.</w:t>
      </w:r>
      <w:r>
        <w:rPr>
          <w:rtl/>
          <w:lang w:bidi="fa-IR"/>
        </w:rPr>
        <w:t xml:space="preserve"> الإمامُ عليٌّ عليه السلام: الفِتَنُ ثلاثٌ : حُبُّ النِّساءِ وهُو سَيفُ الشّيطانِ... فمَن أحَبَّ النِّساءَ لَم يَنتَفِعْ بعَيشِهِ .</w:t>
      </w:r>
      <w:r>
        <w:rPr>
          <w:rStyle w:val="libFootnotenumChar"/>
          <w:rFonts w:hint="cs"/>
          <w:rtl/>
        </w:rPr>
        <w:t>5</w:t>
      </w:r>
    </w:p>
    <w:p w:rsidR="00BF20E7" w:rsidRDefault="00BF20E7" w:rsidP="00BF20E7">
      <w:pPr>
        <w:pStyle w:val="libNormal"/>
        <w:rPr>
          <w:lang w:bidi="fa-IR"/>
        </w:rPr>
      </w:pPr>
      <w:r w:rsidRPr="00C65E9C">
        <w:rPr>
          <w:rStyle w:val="libBold1Char"/>
        </w:rPr>
        <w:t>5752.</w:t>
      </w:r>
      <w:r>
        <w:rPr>
          <w:lang w:bidi="fa-IR"/>
        </w:rPr>
        <w:t xml:space="preserve"> Imam Ali </w:t>
      </w:r>
      <w:r>
        <w:t>(AS)</w:t>
      </w:r>
      <w:r>
        <w:rPr>
          <w:lang w:bidi="fa-IR"/>
        </w:rPr>
        <w:t xml:space="preserve"> said, 'There are three temptations: the love of women, and it is the sword of Satan...So, whoever loves women they will not derive profit in their livelihood.' </w:t>
      </w:r>
      <w:r>
        <w:rPr>
          <w:rStyle w:val="libFootnotenumChar"/>
        </w:rPr>
        <w:t>6</w:t>
      </w:r>
    </w:p>
    <w:p w:rsidR="00BF20E7" w:rsidRDefault="00BF20E7" w:rsidP="00CD431C">
      <w:pPr>
        <w:pStyle w:val="libAr"/>
        <w:rPr>
          <w:lang w:bidi="fa-IR"/>
        </w:rPr>
      </w:pPr>
      <w:r w:rsidRPr="00C65E9C">
        <w:rPr>
          <w:rStyle w:val="libBold1Char"/>
          <w:rFonts w:hint="cs"/>
          <w:rtl/>
        </w:rPr>
        <w:t>5753.</w:t>
      </w:r>
      <w:r>
        <w:rPr>
          <w:rtl/>
          <w:lang w:bidi="fa-IR"/>
        </w:rPr>
        <w:t xml:space="preserve"> الإمامُ عليٌّ عليه السلام: إيّاكَ وكَثرَةَ الوَلَهِ بالنِّساءِ، والإغراءِ بِلَذّاتِ الدُّنيا ، فإنّ الوَلِهَ بالنِّساءِ مُمتَحَنٌ، والغَرِيَّ باللَّذّاتِ مُمتَهَنٌ .</w:t>
      </w:r>
      <w:r>
        <w:rPr>
          <w:rStyle w:val="libFootnotenumChar"/>
          <w:rFonts w:hint="cs"/>
          <w:rtl/>
        </w:rPr>
        <w:t>7</w:t>
      </w:r>
    </w:p>
    <w:p w:rsidR="00BF20E7" w:rsidRDefault="00BF20E7" w:rsidP="00BF20E7">
      <w:pPr>
        <w:pStyle w:val="libNormal"/>
        <w:rPr>
          <w:lang w:bidi="fa-IR"/>
        </w:rPr>
      </w:pPr>
      <w:r w:rsidRPr="00C65E9C">
        <w:rPr>
          <w:rStyle w:val="libBold1Char"/>
        </w:rPr>
        <w:t>5753.</w:t>
      </w:r>
      <w:r>
        <w:rPr>
          <w:lang w:bidi="fa-IR"/>
        </w:rPr>
        <w:t xml:space="preserve"> Imam Ali </w:t>
      </w:r>
      <w:r>
        <w:t>(AS)</w:t>
      </w:r>
      <w:r>
        <w:rPr>
          <w:lang w:bidi="fa-IR"/>
        </w:rPr>
        <w:t xml:space="preserve"> said, 'Beware of too much passion for women and being seduced by the sweet temptations of this world, for passion for women is trying and being seduced by worldly temptations is humiliating.'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098" w:name="_Toc484341036"/>
      <w:bookmarkStart w:id="1099" w:name="_Toc485893875"/>
      <w:r>
        <w:rPr>
          <w:lang w:bidi="fa-IR"/>
        </w:rPr>
        <w:t>Notes</w:t>
      </w:r>
      <w:bookmarkEnd w:id="1098"/>
      <w:bookmarkEnd w:id="1099"/>
    </w:p>
    <w:p w:rsidR="00BF20E7" w:rsidRDefault="00BF20E7" w:rsidP="00BF20E7">
      <w:pPr>
        <w:pStyle w:val="libFootnote"/>
        <w:rPr>
          <w:lang w:bidi="fa-IR"/>
        </w:rPr>
      </w:pPr>
      <w:r>
        <w:rPr>
          <w:lang w:bidi="fa-IR"/>
        </w:rPr>
        <w:t xml:space="preserve">1. </w:t>
      </w:r>
      <w:r>
        <w:rPr>
          <w:rtl/>
          <w:lang w:bidi="fa-IR"/>
        </w:rPr>
        <w:t>أعطى الإسلام الأهميّة البالغة للحياة العائليّة ، واهتمّ اهتماماً كبيراً بحفظ حدودها واحترامها . ولذلك فقد قيّد كلّ اللذات والأفعال الجنسيّة بما يتناسب مع هذا الأمر الأساسي ؛ وذلك بهدف صرف الرجال عن الاهتمام بغير زوجاتهم ، وحثّهم على اعطاء الحظّ الوافر من الحبّ والشوق وإبراز العلاقة لهنّ ، وهذا هو الحبّ الممدوح والذي أكّد عليه الرسول الأكرم صلى اللَّه عليه وآله . ومن جهة أخرى فالإسلام يريد من الرجال ألّا يقعوا في فخّ الشيطان وحبائله وأن يقطعوا رغباتهم عن أن تنال غير زوجاتهم ؛ وإلّا سيقعون كلّ يوم بحبّ امرأة ، وبما أنّهم لا يستطيعون نيل مرادهم فستكون حياتهم عرضةً للخيبة والضياع ، أو أنّهم يتورّطون في الحرام ويكون مصيرهم الهلاك والخسران</w:t>
      </w:r>
      <w:r>
        <w:rPr>
          <w:lang w:bidi="fa-IR"/>
        </w:rPr>
        <w:t xml:space="preserve"> .</w:t>
      </w:r>
    </w:p>
    <w:p w:rsidR="00BF20E7" w:rsidRDefault="00BF20E7" w:rsidP="00BF20E7">
      <w:pPr>
        <w:pStyle w:val="libFootnote"/>
        <w:rPr>
          <w:lang w:bidi="fa-IR"/>
        </w:rPr>
      </w:pPr>
      <w:r>
        <w:rPr>
          <w:lang w:bidi="fa-IR"/>
        </w:rPr>
        <w:t>2. Islam attaches importance to family life and respects its perimeters. Hence all sexual enjoyments are confined to its perimeters and asks men to pay attention only to their spouses and offer all their loves and affection to them. This is the affection praised and announced by the Holy Prophet. On the other hand Islam warns men not to fall into the trap of Satan and refrain from loving other women, otherwise everyday they will fall in love with a woman and when they could not win their beloved they would destroy their happiness or they will fall into unlawful activities.</w:t>
      </w:r>
    </w:p>
    <w:p w:rsidR="00BF20E7" w:rsidRDefault="00BF20E7" w:rsidP="00BF20E7">
      <w:pPr>
        <w:pStyle w:val="libFootnote"/>
        <w:rPr>
          <w:lang w:bidi="fa-IR"/>
        </w:rPr>
      </w:pPr>
      <w:r>
        <w:rPr>
          <w:lang w:bidi="fa-IR"/>
        </w:rPr>
        <w:t xml:space="preserve">3. </w:t>
      </w:r>
      <w:r>
        <w:rPr>
          <w:rtl/>
          <w:lang w:bidi="fa-IR"/>
        </w:rPr>
        <w:t>الكافي : 5 / 515 / 5</w:t>
      </w:r>
      <w:r>
        <w:rPr>
          <w:lang w:bidi="fa-IR"/>
        </w:rPr>
        <w:t xml:space="preserve"> .</w:t>
      </w:r>
    </w:p>
    <w:p w:rsidR="00BF20E7" w:rsidRDefault="00BF20E7" w:rsidP="00BF20E7">
      <w:pPr>
        <w:pStyle w:val="libFootnote"/>
        <w:rPr>
          <w:lang w:bidi="fa-IR"/>
        </w:rPr>
      </w:pPr>
      <w:r>
        <w:rPr>
          <w:lang w:bidi="fa-IR"/>
        </w:rPr>
        <w:t>4. Ibid. v. 5, p. 515, no. 5</w:t>
      </w:r>
    </w:p>
    <w:p w:rsidR="00BF20E7" w:rsidRDefault="00BF20E7" w:rsidP="00BF20E7">
      <w:pPr>
        <w:pStyle w:val="libFootnote"/>
        <w:rPr>
          <w:lang w:bidi="fa-IR"/>
        </w:rPr>
      </w:pPr>
      <w:r>
        <w:rPr>
          <w:lang w:bidi="fa-IR"/>
        </w:rPr>
        <w:t xml:space="preserve">5. </w:t>
      </w:r>
      <w:r>
        <w:rPr>
          <w:rtl/>
          <w:lang w:bidi="fa-IR"/>
        </w:rPr>
        <w:t>الخصال : 113 / 91</w:t>
      </w:r>
      <w:r>
        <w:rPr>
          <w:lang w:bidi="fa-IR"/>
        </w:rPr>
        <w:t xml:space="preserve"> .</w:t>
      </w:r>
    </w:p>
    <w:p w:rsidR="00BF20E7" w:rsidRDefault="00BF20E7" w:rsidP="00BF20E7">
      <w:pPr>
        <w:pStyle w:val="libFootnote"/>
        <w:rPr>
          <w:lang w:bidi="fa-IR"/>
        </w:rPr>
      </w:pPr>
      <w:r>
        <w:rPr>
          <w:lang w:bidi="fa-IR"/>
        </w:rPr>
        <w:t>6. al-Khisal, p. 113, no. 91</w:t>
      </w:r>
    </w:p>
    <w:p w:rsidR="00BF20E7" w:rsidRDefault="00BF20E7" w:rsidP="00BF20E7">
      <w:pPr>
        <w:pStyle w:val="libFootnote"/>
        <w:rPr>
          <w:lang w:bidi="fa-IR"/>
        </w:rPr>
      </w:pPr>
      <w:r>
        <w:rPr>
          <w:lang w:bidi="fa-IR"/>
        </w:rPr>
        <w:t xml:space="preserve">7. </w:t>
      </w:r>
      <w:r>
        <w:rPr>
          <w:rtl/>
          <w:lang w:bidi="fa-IR"/>
        </w:rPr>
        <w:t>غرر الحكم : 2721</w:t>
      </w:r>
      <w:r>
        <w:rPr>
          <w:lang w:bidi="fa-IR"/>
        </w:rPr>
        <w:t xml:space="preserve"> .</w:t>
      </w:r>
    </w:p>
    <w:p w:rsidR="00BF20E7" w:rsidRDefault="00BF20E7" w:rsidP="00BF20E7">
      <w:pPr>
        <w:pStyle w:val="libFootnote"/>
        <w:rPr>
          <w:lang w:bidi="fa-IR"/>
        </w:rPr>
      </w:pPr>
      <w:r>
        <w:rPr>
          <w:lang w:bidi="fa-IR"/>
        </w:rPr>
        <w:t>8. Ghurar al-Hikam, no. 2721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00" w:name="_Toc484341037"/>
      <w:bookmarkStart w:id="1101" w:name="_Toc485893876"/>
      <w:r>
        <w:rPr>
          <w:lang w:bidi="fa-IR"/>
        </w:rPr>
        <w:lastRenderedPageBreak/>
        <w:t xml:space="preserve">361 - </w:t>
      </w:r>
      <w:r>
        <w:rPr>
          <w:rtl/>
          <w:lang w:bidi="fa-IR"/>
        </w:rPr>
        <w:t>المروءة</w:t>
      </w:r>
      <w:bookmarkEnd w:id="1100"/>
      <w:bookmarkEnd w:id="1101"/>
    </w:p>
    <w:p w:rsidR="00BF20E7" w:rsidRDefault="00BF20E7" w:rsidP="005F6981">
      <w:pPr>
        <w:pStyle w:val="Heading1Center"/>
        <w:rPr>
          <w:lang w:bidi="fa-IR"/>
        </w:rPr>
      </w:pPr>
      <w:bookmarkStart w:id="1102" w:name="_Toc484341038"/>
      <w:bookmarkStart w:id="1103" w:name="_Toc485893877"/>
      <w:r>
        <w:rPr>
          <w:lang w:bidi="fa-IR"/>
        </w:rPr>
        <w:t>361. GALLANTRY</w:t>
      </w:r>
      <w:bookmarkEnd w:id="1102"/>
      <w:bookmarkEnd w:id="1103"/>
    </w:p>
    <w:p w:rsidR="00BF20E7" w:rsidRDefault="00BF20E7" w:rsidP="005F6981">
      <w:pPr>
        <w:pStyle w:val="Heading2Center"/>
        <w:rPr>
          <w:lang w:bidi="fa-IR"/>
        </w:rPr>
      </w:pPr>
      <w:bookmarkStart w:id="1104" w:name="_Toc484341039"/>
      <w:bookmarkStart w:id="1105" w:name="_Toc485893878"/>
      <w:r>
        <w:rPr>
          <w:lang w:bidi="fa-IR"/>
        </w:rPr>
        <w:t xml:space="preserve">1647 - </w:t>
      </w:r>
      <w:r>
        <w:rPr>
          <w:rtl/>
          <w:lang w:bidi="fa-IR"/>
        </w:rPr>
        <w:t>تَفسيرُ المُروءَةِ</w:t>
      </w:r>
      <w:bookmarkEnd w:id="1104"/>
      <w:bookmarkEnd w:id="1105"/>
    </w:p>
    <w:p w:rsidR="00BF20E7" w:rsidRDefault="00BF20E7" w:rsidP="005F6981">
      <w:pPr>
        <w:pStyle w:val="Heading2Center"/>
        <w:rPr>
          <w:lang w:bidi="fa-IR"/>
        </w:rPr>
      </w:pPr>
      <w:bookmarkStart w:id="1106" w:name="_Toc484341040"/>
      <w:bookmarkStart w:id="1107" w:name="_Toc485893879"/>
      <w:r>
        <w:rPr>
          <w:lang w:bidi="fa-IR"/>
        </w:rPr>
        <w:t>1647. INTERPRETATION OF GALLANTRY</w:t>
      </w:r>
      <w:bookmarkEnd w:id="1106"/>
      <w:bookmarkEnd w:id="1107"/>
    </w:p>
    <w:p w:rsidR="00BF20E7" w:rsidRDefault="00BF20E7" w:rsidP="00CD431C">
      <w:pPr>
        <w:pStyle w:val="libAr"/>
        <w:rPr>
          <w:lang w:bidi="fa-IR"/>
        </w:rPr>
      </w:pPr>
      <w:r w:rsidRPr="00C65E9C">
        <w:rPr>
          <w:rStyle w:val="libBold1Char"/>
          <w:rFonts w:hint="cs"/>
          <w:rtl/>
        </w:rPr>
        <w:t>5754.</w:t>
      </w:r>
      <w:r>
        <w:rPr>
          <w:rtl/>
          <w:lang w:bidi="fa-IR"/>
        </w:rPr>
        <w:t xml:space="preserve"> رسولُ اللَّهِ صلى اللَّه عليه وآله - لِرجُلٍ مِن ثَقيفٍ - : يا أخا ثَقيفٍ ، ما المُروءةُ فيكُم ؟ قالَ : يارسولَ اللَّهِ، الإنصافُ والإصلاحُ . قالَ : وكذلكَ هِي فينا .</w:t>
      </w:r>
      <w:r>
        <w:rPr>
          <w:rStyle w:val="libFootnotenumChar"/>
          <w:rFonts w:hint="cs"/>
          <w:rtl/>
        </w:rPr>
        <w:t>1</w:t>
      </w:r>
    </w:p>
    <w:p w:rsidR="00BF20E7" w:rsidRDefault="00BF20E7" w:rsidP="00BF20E7">
      <w:pPr>
        <w:pStyle w:val="libNormal"/>
        <w:rPr>
          <w:lang w:bidi="fa-IR"/>
        </w:rPr>
      </w:pPr>
      <w:r w:rsidRPr="00C65E9C">
        <w:rPr>
          <w:rStyle w:val="libBold1Char"/>
        </w:rPr>
        <w:t>5754.</w:t>
      </w:r>
      <w:r>
        <w:rPr>
          <w:lang w:bidi="fa-IR"/>
        </w:rPr>
        <w:t xml:space="preserve"> The Prophet </w:t>
      </w:r>
      <w:r>
        <w:t>(SAWA)</w:t>
      </w:r>
      <w:r>
        <w:rPr>
          <w:lang w:bidi="fa-IR"/>
        </w:rPr>
        <w:t xml:space="preserve"> said to a man from Thaqif, 'O brother from Thaqif, what is gallantry in your opinion?' He said, 'O Messenger of Allah, it is fairness and peacemaking.' So he </w:t>
      </w:r>
      <w:r>
        <w:t>(SAWA)</w:t>
      </w:r>
      <w:r>
        <w:rPr>
          <w:lang w:bidi="fa-IR"/>
        </w:rPr>
        <w:t xml:space="preserve"> said, 'That is how it is in us.' </w:t>
      </w:r>
      <w:r>
        <w:rPr>
          <w:rStyle w:val="libFootnotenumChar"/>
        </w:rPr>
        <w:t>2</w:t>
      </w:r>
    </w:p>
    <w:p w:rsidR="00BF20E7" w:rsidRDefault="00BF20E7" w:rsidP="00CD431C">
      <w:pPr>
        <w:pStyle w:val="libAr"/>
        <w:rPr>
          <w:lang w:bidi="fa-IR"/>
        </w:rPr>
      </w:pPr>
      <w:r w:rsidRPr="00C65E9C">
        <w:rPr>
          <w:rStyle w:val="libBold1Char"/>
          <w:rFonts w:hint="cs"/>
          <w:rtl/>
        </w:rPr>
        <w:t>5755.</w:t>
      </w:r>
      <w:r>
        <w:rPr>
          <w:rtl/>
          <w:lang w:bidi="fa-IR"/>
        </w:rPr>
        <w:t xml:space="preserve"> الإمامُ عليٌّ عليه السلام - لَمّا سُئلَ عَنِ المُروءَةِ - : لاتَفعَلُ شيئاً في السِّرِّ تَستَحيي مِنهُ في العَلانِيَةِ .</w:t>
      </w:r>
      <w:r>
        <w:rPr>
          <w:rStyle w:val="libFootnotenumChar"/>
          <w:rFonts w:hint="cs"/>
          <w:rtl/>
        </w:rPr>
        <w:t>3</w:t>
      </w:r>
    </w:p>
    <w:p w:rsidR="00BF20E7" w:rsidRDefault="00BF20E7" w:rsidP="00BF20E7">
      <w:pPr>
        <w:pStyle w:val="libNormal"/>
        <w:rPr>
          <w:lang w:bidi="fa-IR"/>
        </w:rPr>
      </w:pPr>
      <w:r w:rsidRPr="00C65E9C">
        <w:rPr>
          <w:rStyle w:val="libBold1Char"/>
        </w:rPr>
        <w:t>5755.</w:t>
      </w:r>
      <w:r>
        <w:rPr>
          <w:lang w:bidi="fa-IR"/>
        </w:rPr>
        <w:t xml:space="preserve"> Imam Ali </w:t>
      </w:r>
      <w:r>
        <w:t>(AS)</w:t>
      </w:r>
      <w:r>
        <w:rPr>
          <w:lang w:bidi="fa-IR"/>
        </w:rPr>
        <w:t xml:space="preserve">, when asked about gallantry, said, '[It is to] Not do something secretly which you would be ashamed to do in public.' </w:t>
      </w:r>
      <w:r>
        <w:rPr>
          <w:rStyle w:val="libFootnotenumChar"/>
        </w:rPr>
        <w:t>4</w:t>
      </w:r>
    </w:p>
    <w:p w:rsidR="00BF20E7" w:rsidRDefault="00BF20E7" w:rsidP="00CD431C">
      <w:pPr>
        <w:pStyle w:val="libAr"/>
        <w:rPr>
          <w:lang w:bidi="fa-IR"/>
        </w:rPr>
      </w:pPr>
      <w:r w:rsidRPr="00C65E9C">
        <w:rPr>
          <w:rStyle w:val="libBold1Char"/>
          <w:rFonts w:hint="cs"/>
          <w:rtl/>
        </w:rPr>
        <w:t>5756.</w:t>
      </w:r>
      <w:r>
        <w:rPr>
          <w:rtl/>
          <w:lang w:bidi="fa-IR"/>
        </w:rPr>
        <w:t xml:space="preserve"> الإمامُ عليٌّ عليه السلام : لاتَتِمُّ مُروءَةُ الرّجُلِ حتّى‏ يَتَفَقّهَ (في دِينهِ)، ويَقتَصِدَ في مَعيشَتِهِ، ويَصبِرَ علَى النّائبةِ إذا نَزَلَت بهِ، ويَستَعذِبَ مَرارَةَ إخوانِهِ .</w:t>
      </w:r>
      <w:r>
        <w:rPr>
          <w:rStyle w:val="libFootnotenumChar"/>
          <w:rFonts w:hint="cs"/>
          <w:rtl/>
        </w:rPr>
        <w:t>5</w:t>
      </w:r>
    </w:p>
    <w:p w:rsidR="00BF20E7" w:rsidRDefault="00BF20E7" w:rsidP="00BF20E7">
      <w:pPr>
        <w:pStyle w:val="libNormal"/>
        <w:rPr>
          <w:lang w:bidi="fa-IR"/>
        </w:rPr>
      </w:pPr>
      <w:r w:rsidRPr="00C65E9C">
        <w:rPr>
          <w:rStyle w:val="libBold1Char"/>
        </w:rPr>
        <w:t>5756.</w:t>
      </w:r>
      <w:r>
        <w:rPr>
          <w:lang w:bidi="fa-IR"/>
        </w:rPr>
        <w:t xml:space="preserve"> Imam Ali </w:t>
      </w:r>
      <w:r>
        <w:t>(AS)</w:t>
      </w:r>
      <w:r>
        <w:rPr>
          <w:lang w:bidi="fa-IR"/>
        </w:rPr>
        <w:t xml:space="preserve"> said, 'The gallantry of a man will not be complete until he is educated [in religion], economizes in his living, is patient in tragedy when it befalls him, and finds the bitterness of his brethren sweet.' </w:t>
      </w:r>
      <w:r>
        <w:rPr>
          <w:rStyle w:val="libFootnotenumChar"/>
        </w:rPr>
        <w:t>6</w:t>
      </w:r>
    </w:p>
    <w:p w:rsidR="00BF20E7" w:rsidRDefault="00BF20E7" w:rsidP="00CD431C">
      <w:pPr>
        <w:pStyle w:val="libAr"/>
        <w:rPr>
          <w:lang w:bidi="fa-IR"/>
        </w:rPr>
      </w:pPr>
      <w:r w:rsidRPr="00C65E9C">
        <w:rPr>
          <w:rStyle w:val="libBold1Char"/>
          <w:rFonts w:hint="cs"/>
          <w:rtl/>
        </w:rPr>
        <w:t>5757.</w:t>
      </w:r>
      <w:r>
        <w:rPr>
          <w:rtl/>
          <w:lang w:bidi="fa-IR"/>
        </w:rPr>
        <w:t xml:space="preserve"> الإمامُ عليٌّ عليه السلام : بالرِّفقِ تَتِمُّ المُروءَةُ .</w:t>
      </w:r>
      <w:r>
        <w:rPr>
          <w:rStyle w:val="libFootnotenumChar"/>
          <w:rFonts w:hint="cs"/>
          <w:rtl/>
        </w:rPr>
        <w:t>7</w:t>
      </w:r>
    </w:p>
    <w:p w:rsidR="00BF20E7" w:rsidRDefault="00BF20E7" w:rsidP="00BF20E7">
      <w:pPr>
        <w:pStyle w:val="libNormal"/>
        <w:rPr>
          <w:lang w:bidi="fa-IR"/>
        </w:rPr>
      </w:pPr>
      <w:r w:rsidRPr="00C65E9C">
        <w:rPr>
          <w:rStyle w:val="libBold1Char"/>
        </w:rPr>
        <w:t>5757.</w:t>
      </w:r>
      <w:r>
        <w:rPr>
          <w:lang w:bidi="fa-IR"/>
        </w:rPr>
        <w:t xml:space="preserve"> Imam Ali </w:t>
      </w:r>
      <w:r>
        <w:t>(AS)</w:t>
      </w:r>
      <w:r>
        <w:rPr>
          <w:lang w:bidi="fa-IR"/>
        </w:rPr>
        <w:t xml:space="preserve"> said, 'With gentleness is gallantry completed.' </w:t>
      </w:r>
      <w:r>
        <w:rPr>
          <w:rStyle w:val="libFootnotenumChar"/>
        </w:rPr>
        <w:t>8</w:t>
      </w:r>
    </w:p>
    <w:p w:rsidR="00BF20E7" w:rsidRDefault="00BF20E7" w:rsidP="00CD431C">
      <w:pPr>
        <w:pStyle w:val="libAr"/>
        <w:rPr>
          <w:lang w:bidi="fa-IR"/>
        </w:rPr>
      </w:pPr>
      <w:r w:rsidRPr="00C65E9C">
        <w:rPr>
          <w:rStyle w:val="libBold1Char"/>
          <w:rFonts w:hint="cs"/>
          <w:rtl/>
        </w:rPr>
        <w:t>5758.</w:t>
      </w:r>
      <w:r>
        <w:rPr>
          <w:rtl/>
          <w:lang w:bidi="fa-IR"/>
        </w:rPr>
        <w:t xml:space="preserve"> الإمامُ عليٌّ عليه السلام : بالصِّدقِ تَكمُلُ المُروءَةُ .</w:t>
      </w:r>
      <w:r>
        <w:rPr>
          <w:rStyle w:val="libFootnotenumChar"/>
          <w:rFonts w:hint="cs"/>
          <w:rtl/>
        </w:rPr>
        <w:t>9</w:t>
      </w:r>
    </w:p>
    <w:p w:rsidR="00BF20E7" w:rsidRDefault="00BF20E7" w:rsidP="00BF20E7">
      <w:pPr>
        <w:pStyle w:val="libNormal"/>
        <w:rPr>
          <w:lang w:bidi="fa-IR"/>
        </w:rPr>
      </w:pPr>
      <w:r w:rsidRPr="00C65E9C">
        <w:rPr>
          <w:rStyle w:val="libBold1Char"/>
        </w:rPr>
        <w:t>5758.</w:t>
      </w:r>
      <w:r>
        <w:rPr>
          <w:lang w:bidi="fa-IR"/>
        </w:rPr>
        <w:t xml:space="preserve"> Imam Ali </w:t>
      </w:r>
      <w:r>
        <w:t>(AS)</w:t>
      </w:r>
      <w:r>
        <w:rPr>
          <w:lang w:bidi="fa-IR"/>
        </w:rPr>
        <w:t xml:space="preserve"> said, 'With truthfulness is gallantry perfected.' </w:t>
      </w:r>
      <w:r>
        <w:rPr>
          <w:rStyle w:val="libFootnotenumChar"/>
        </w:rPr>
        <w:t>10</w:t>
      </w:r>
    </w:p>
    <w:p w:rsidR="00BF20E7" w:rsidRDefault="00BF20E7" w:rsidP="00CD431C">
      <w:pPr>
        <w:pStyle w:val="libAr"/>
        <w:rPr>
          <w:lang w:bidi="fa-IR"/>
        </w:rPr>
      </w:pPr>
      <w:r w:rsidRPr="00C65E9C">
        <w:rPr>
          <w:rStyle w:val="libBold1Char"/>
          <w:rFonts w:hint="cs"/>
          <w:rtl/>
        </w:rPr>
        <w:t>5759.</w:t>
      </w:r>
      <w:r>
        <w:rPr>
          <w:rtl/>
          <w:lang w:bidi="fa-IR"/>
        </w:rPr>
        <w:t xml:space="preserve"> الإمامُ الحسنُ عليه السلام - لَمّا سُئلَ عَنِ المُروءَةِ - : حِفظُ الدِّينِ ، وإعزازُ النّفسِ ، ولِينُ الكَنَفِ ، وتَعَهُّدُ الصَّنيعَةِ ، وأداءُ الحُقوقِ ، والتَّحَبُّبُ إلَى النّاسِ .</w:t>
      </w:r>
      <w:r>
        <w:rPr>
          <w:rStyle w:val="libFootnotenumChar"/>
          <w:rFonts w:hint="cs"/>
          <w:rtl/>
        </w:rPr>
        <w:t>11</w:t>
      </w:r>
    </w:p>
    <w:p w:rsidR="00BF20E7" w:rsidRDefault="00BF20E7" w:rsidP="00BF20E7">
      <w:pPr>
        <w:pStyle w:val="libNormal"/>
        <w:rPr>
          <w:lang w:bidi="fa-IR"/>
        </w:rPr>
      </w:pPr>
      <w:r w:rsidRPr="00C65E9C">
        <w:rPr>
          <w:rStyle w:val="libBold1Char"/>
        </w:rPr>
        <w:t>5759.</w:t>
      </w:r>
      <w:r>
        <w:rPr>
          <w:lang w:bidi="fa-IR"/>
        </w:rPr>
        <w:t xml:space="preserve"> Imam Hasan </w:t>
      </w:r>
      <w:r>
        <w:t>(AS)</w:t>
      </w:r>
      <w:r>
        <w:rPr>
          <w:lang w:bidi="fa-IR"/>
        </w:rPr>
        <w:t xml:space="preserve">, when asked about gallantry, said, '[It is] Protecting the religion, dignifying the self, lowering one's wing [in humility], dedication in one's actions, fulfilling rights, and showing love to people.' </w:t>
      </w:r>
      <w:r>
        <w:rPr>
          <w:rStyle w:val="libFootnotenumChar"/>
        </w:rPr>
        <w:t>12</w:t>
      </w:r>
    </w:p>
    <w:p w:rsidR="00BF20E7" w:rsidRDefault="00BF20E7" w:rsidP="00CD431C">
      <w:pPr>
        <w:pStyle w:val="libAr"/>
        <w:rPr>
          <w:lang w:bidi="fa-IR"/>
        </w:rPr>
      </w:pPr>
      <w:r w:rsidRPr="00C65E9C">
        <w:rPr>
          <w:rStyle w:val="libBold1Char"/>
          <w:rFonts w:hint="cs"/>
          <w:rtl/>
        </w:rPr>
        <w:t>5760.</w:t>
      </w:r>
      <w:r>
        <w:rPr>
          <w:rtl/>
          <w:lang w:bidi="fa-IR"/>
        </w:rPr>
        <w:t xml:space="preserve"> الإمامُ الصّادقُ عليه السلام - لَمّا سُئلَ عَنِ المُروءَةِ - : لا يَراكَ اللَّهُ حَيثُ نَهاكَ ، ولا يَفقِدُكَ مِن حَيثُ أمَرَكَ .</w:t>
      </w:r>
      <w:r>
        <w:rPr>
          <w:rStyle w:val="libFootnotenumChar"/>
          <w:rFonts w:hint="cs"/>
          <w:rtl/>
        </w:rPr>
        <w:t>13</w:t>
      </w:r>
    </w:p>
    <w:p w:rsidR="00BF20E7" w:rsidRDefault="00BF20E7" w:rsidP="00BF20E7">
      <w:pPr>
        <w:pStyle w:val="libNormal"/>
        <w:rPr>
          <w:lang w:bidi="fa-IR"/>
        </w:rPr>
      </w:pPr>
      <w:r w:rsidRPr="00C65E9C">
        <w:rPr>
          <w:rStyle w:val="libBold1Char"/>
        </w:rPr>
        <w:t>5760.</w:t>
      </w:r>
      <w:r>
        <w:rPr>
          <w:lang w:bidi="fa-IR"/>
        </w:rPr>
        <w:t xml:space="preserve"> Imam al-Sadiq </w:t>
      </w:r>
      <w:r>
        <w:t>(AS)</w:t>
      </w:r>
      <w:r>
        <w:rPr>
          <w:lang w:bidi="fa-IR"/>
        </w:rPr>
        <w:t xml:space="preserve">, when asked about gallantry said, 'That Allah should not see you where He has prohibited you, and that He does not miss you where He has ordered you.'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1108" w:name="_Toc484341041"/>
      <w:bookmarkStart w:id="1109" w:name="_Toc485893880"/>
      <w:r>
        <w:rPr>
          <w:lang w:bidi="fa-IR"/>
        </w:rPr>
        <w:lastRenderedPageBreak/>
        <w:t>Notes</w:t>
      </w:r>
      <w:bookmarkEnd w:id="1108"/>
      <w:bookmarkEnd w:id="1109"/>
    </w:p>
    <w:p w:rsidR="00BF20E7" w:rsidRDefault="00BF20E7" w:rsidP="00BF20E7">
      <w:pPr>
        <w:pStyle w:val="libFootnote"/>
        <w:rPr>
          <w:lang w:bidi="fa-IR"/>
        </w:rPr>
      </w:pPr>
      <w:r>
        <w:rPr>
          <w:lang w:bidi="fa-IR"/>
        </w:rPr>
        <w:t xml:space="preserve">1. </w:t>
      </w:r>
      <w:r>
        <w:rPr>
          <w:rtl/>
          <w:lang w:bidi="fa-IR"/>
        </w:rPr>
        <w:t>كنز العمّال : 8763</w:t>
      </w:r>
      <w:r>
        <w:rPr>
          <w:lang w:bidi="fa-IR"/>
        </w:rPr>
        <w:t xml:space="preserve"> .</w:t>
      </w:r>
    </w:p>
    <w:p w:rsidR="00BF20E7" w:rsidRDefault="00BF20E7" w:rsidP="00BF20E7">
      <w:pPr>
        <w:pStyle w:val="libFootnote"/>
        <w:rPr>
          <w:lang w:bidi="fa-IR"/>
        </w:rPr>
      </w:pPr>
      <w:r>
        <w:rPr>
          <w:lang w:bidi="fa-IR"/>
        </w:rPr>
        <w:t>2. Kanz al-Ummal, no. 8764</w:t>
      </w:r>
    </w:p>
    <w:p w:rsidR="00BF20E7" w:rsidRDefault="00BF20E7" w:rsidP="00BF20E7">
      <w:pPr>
        <w:pStyle w:val="libFootnote"/>
        <w:rPr>
          <w:lang w:bidi="fa-IR"/>
        </w:rPr>
      </w:pPr>
      <w:r>
        <w:rPr>
          <w:lang w:bidi="fa-IR"/>
        </w:rPr>
        <w:t xml:space="preserve">3. </w:t>
      </w:r>
      <w:r>
        <w:rPr>
          <w:rtl/>
          <w:lang w:bidi="fa-IR"/>
        </w:rPr>
        <w:t>تحف العقول : 223</w:t>
      </w:r>
      <w:r>
        <w:rPr>
          <w:lang w:bidi="fa-IR"/>
        </w:rPr>
        <w:t xml:space="preserve"> .</w:t>
      </w:r>
    </w:p>
    <w:p w:rsidR="00BF20E7" w:rsidRDefault="00BF20E7" w:rsidP="00BF20E7">
      <w:pPr>
        <w:pStyle w:val="libFootnote"/>
        <w:rPr>
          <w:lang w:bidi="fa-IR"/>
        </w:rPr>
      </w:pPr>
      <w:r>
        <w:rPr>
          <w:lang w:bidi="fa-IR"/>
        </w:rPr>
        <w:t>4. Tuhaf al-Uqul, p. 223</w:t>
      </w:r>
    </w:p>
    <w:p w:rsidR="00BF20E7" w:rsidRDefault="00BF20E7" w:rsidP="00BF20E7">
      <w:pPr>
        <w:pStyle w:val="libFootnote"/>
        <w:rPr>
          <w:lang w:bidi="fa-IR"/>
        </w:rPr>
      </w:pPr>
      <w:r>
        <w:rPr>
          <w:lang w:bidi="fa-IR"/>
        </w:rPr>
        <w:t xml:space="preserve">5. </w:t>
      </w:r>
      <w:r>
        <w:rPr>
          <w:rtl/>
          <w:lang w:bidi="fa-IR"/>
        </w:rPr>
        <w:t>تحف العقول : 223</w:t>
      </w:r>
      <w:r>
        <w:rPr>
          <w:lang w:bidi="fa-IR"/>
        </w:rPr>
        <w:t xml:space="preserve"> .</w:t>
      </w:r>
    </w:p>
    <w:p w:rsidR="00BF20E7" w:rsidRDefault="00BF20E7" w:rsidP="00BF20E7">
      <w:pPr>
        <w:pStyle w:val="libFootnote"/>
        <w:rPr>
          <w:lang w:bidi="fa-IR"/>
        </w:rPr>
      </w:pPr>
      <w:r>
        <w:rPr>
          <w:lang w:bidi="fa-IR"/>
        </w:rPr>
        <w:t>6. Ibid. p. 223</w:t>
      </w:r>
    </w:p>
    <w:p w:rsidR="00BF20E7" w:rsidRDefault="00BF20E7" w:rsidP="00BF20E7">
      <w:pPr>
        <w:pStyle w:val="libFootnote"/>
        <w:rPr>
          <w:lang w:bidi="fa-IR"/>
        </w:rPr>
      </w:pPr>
      <w:r>
        <w:rPr>
          <w:lang w:bidi="fa-IR"/>
        </w:rPr>
        <w:t xml:space="preserve">7. </w:t>
      </w:r>
      <w:r>
        <w:rPr>
          <w:rtl/>
          <w:lang w:bidi="fa-IR"/>
        </w:rPr>
        <w:t>غرر الحكم : 4201</w:t>
      </w:r>
      <w:r>
        <w:rPr>
          <w:lang w:bidi="fa-IR"/>
        </w:rPr>
        <w:t xml:space="preserve"> .</w:t>
      </w:r>
    </w:p>
    <w:p w:rsidR="00BF20E7" w:rsidRDefault="00BF20E7" w:rsidP="00BF20E7">
      <w:pPr>
        <w:pStyle w:val="libFootnote"/>
        <w:rPr>
          <w:lang w:bidi="fa-IR"/>
        </w:rPr>
      </w:pPr>
      <w:r>
        <w:rPr>
          <w:lang w:bidi="fa-IR"/>
        </w:rPr>
        <w:t>8. Ghurar al-Hikam, no. 4201</w:t>
      </w:r>
    </w:p>
    <w:p w:rsidR="00BF20E7" w:rsidRDefault="00BF20E7" w:rsidP="00BF20E7">
      <w:pPr>
        <w:pStyle w:val="libFootnote"/>
        <w:rPr>
          <w:lang w:bidi="fa-IR"/>
        </w:rPr>
      </w:pPr>
      <w:r>
        <w:rPr>
          <w:lang w:bidi="fa-IR"/>
        </w:rPr>
        <w:t xml:space="preserve">9. </w:t>
      </w:r>
      <w:r>
        <w:rPr>
          <w:rtl/>
          <w:lang w:bidi="fa-IR"/>
        </w:rPr>
        <w:t>غرر الحكم : 4224</w:t>
      </w:r>
      <w:r>
        <w:rPr>
          <w:lang w:bidi="fa-IR"/>
        </w:rPr>
        <w:t xml:space="preserve"> .</w:t>
      </w:r>
    </w:p>
    <w:p w:rsidR="00BF20E7" w:rsidRDefault="00BF20E7" w:rsidP="00BF20E7">
      <w:pPr>
        <w:pStyle w:val="libFootnote"/>
        <w:rPr>
          <w:lang w:bidi="fa-IR"/>
        </w:rPr>
      </w:pPr>
      <w:r>
        <w:rPr>
          <w:lang w:bidi="fa-IR"/>
        </w:rPr>
        <w:t>10. Ibid. no. 4224</w:t>
      </w:r>
    </w:p>
    <w:p w:rsidR="00BF20E7" w:rsidRDefault="00BF20E7" w:rsidP="00BF20E7">
      <w:pPr>
        <w:pStyle w:val="libFootnote"/>
        <w:rPr>
          <w:lang w:bidi="fa-IR"/>
        </w:rPr>
      </w:pPr>
      <w:r>
        <w:rPr>
          <w:lang w:bidi="fa-IR"/>
        </w:rPr>
        <w:t xml:space="preserve">11. </w:t>
      </w:r>
      <w:r>
        <w:rPr>
          <w:rtl/>
          <w:lang w:bidi="fa-IR"/>
        </w:rPr>
        <w:t>تحف العقول : 225</w:t>
      </w:r>
      <w:r>
        <w:rPr>
          <w:lang w:bidi="fa-IR"/>
        </w:rPr>
        <w:t xml:space="preserve"> .</w:t>
      </w:r>
    </w:p>
    <w:p w:rsidR="00BF20E7" w:rsidRDefault="00BF20E7" w:rsidP="00BF20E7">
      <w:pPr>
        <w:pStyle w:val="libFootnote"/>
        <w:rPr>
          <w:lang w:bidi="fa-IR"/>
        </w:rPr>
      </w:pPr>
      <w:r>
        <w:rPr>
          <w:lang w:bidi="fa-IR"/>
        </w:rPr>
        <w:t>12. Tuhaf al-Uqul, p. 225</w:t>
      </w:r>
    </w:p>
    <w:p w:rsidR="00BF20E7" w:rsidRDefault="00BF20E7" w:rsidP="00BF20E7">
      <w:pPr>
        <w:pStyle w:val="libFootnote"/>
        <w:rPr>
          <w:lang w:bidi="fa-IR"/>
        </w:rPr>
      </w:pPr>
      <w:r>
        <w:rPr>
          <w:lang w:bidi="fa-IR"/>
        </w:rPr>
        <w:t xml:space="preserve">13. </w:t>
      </w:r>
      <w:r>
        <w:rPr>
          <w:rtl/>
          <w:lang w:bidi="fa-IR"/>
        </w:rPr>
        <w:t>تحف العقول : 359</w:t>
      </w:r>
      <w:r>
        <w:rPr>
          <w:lang w:bidi="fa-IR"/>
        </w:rPr>
        <w:t xml:space="preserve"> .</w:t>
      </w:r>
    </w:p>
    <w:p w:rsidR="00BF20E7" w:rsidRDefault="00BF20E7" w:rsidP="00BF20E7">
      <w:pPr>
        <w:pStyle w:val="libFootnote"/>
        <w:rPr>
          <w:lang w:bidi="fa-IR"/>
        </w:rPr>
      </w:pPr>
      <w:r>
        <w:rPr>
          <w:lang w:bidi="fa-IR"/>
        </w:rPr>
        <w:t>14. Ibid. p. 359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10" w:name="_Toc484341042"/>
      <w:bookmarkStart w:id="1111" w:name="_Toc485893881"/>
      <w:r>
        <w:rPr>
          <w:lang w:bidi="fa-IR"/>
        </w:rPr>
        <w:lastRenderedPageBreak/>
        <w:t xml:space="preserve">362 - </w:t>
      </w:r>
      <w:r>
        <w:rPr>
          <w:rtl/>
          <w:lang w:bidi="fa-IR"/>
        </w:rPr>
        <w:t>المرض‏</w:t>
      </w:r>
      <w:bookmarkEnd w:id="1110"/>
      <w:bookmarkEnd w:id="1111"/>
    </w:p>
    <w:p w:rsidR="00BF20E7" w:rsidRDefault="00BF20E7" w:rsidP="005F6981">
      <w:pPr>
        <w:pStyle w:val="Heading1Center"/>
        <w:rPr>
          <w:lang w:bidi="fa-IR"/>
        </w:rPr>
      </w:pPr>
      <w:bookmarkStart w:id="1112" w:name="_Toc484341043"/>
      <w:bookmarkStart w:id="1113" w:name="_Toc485893882"/>
      <w:r>
        <w:rPr>
          <w:lang w:bidi="fa-IR"/>
        </w:rPr>
        <w:t>362. SICKNESS</w:t>
      </w:r>
      <w:bookmarkEnd w:id="1112"/>
      <w:bookmarkEnd w:id="1113"/>
    </w:p>
    <w:p w:rsidR="00BF20E7" w:rsidRDefault="00BF20E7" w:rsidP="005F6981">
      <w:pPr>
        <w:pStyle w:val="Heading2Center"/>
        <w:rPr>
          <w:lang w:bidi="fa-IR"/>
        </w:rPr>
      </w:pPr>
      <w:bookmarkStart w:id="1114" w:name="_Toc484341044"/>
      <w:bookmarkStart w:id="1115" w:name="_Toc485893883"/>
      <w:r>
        <w:rPr>
          <w:lang w:bidi="fa-IR"/>
        </w:rPr>
        <w:t xml:space="preserve">1648 - </w:t>
      </w:r>
      <w:r>
        <w:rPr>
          <w:rtl/>
          <w:lang w:bidi="fa-IR"/>
        </w:rPr>
        <w:t>بَعضُ حِكَمِ المَرَضِ‏</w:t>
      </w:r>
      <w:bookmarkEnd w:id="1114"/>
      <w:bookmarkEnd w:id="1115"/>
    </w:p>
    <w:p w:rsidR="00BF20E7" w:rsidRDefault="00BF20E7" w:rsidP="005F6981">
      <w:pPr>
        <w:pStyle w:val="Heading2Center"/>
        <w:rPr>
          <w:lang w:bidi="fa-IR"/>
        </w:rPr>
      </w:pPr>
      <w:bookmarkStart w:id="1116" w:name="_Toc484341045"/>
      <w:bookmarkStart w:id="1117" w:name="_Toc485893884"/>
      <w:r>
        <w:rPr>
          <w:lang w:bidi="fa-IR"/>
        </w:rPr>
        <w:t>1648. SOME REASONS BEHIND SICKNESS</w:t>
      </w:r>
      <w:bookmarkEnd w:id="1116"/>
      <w:bookmarkEnd w:id="1117"/>
    </w:p>
    <w:p w:rsidR="00BF20E7" w:rsidRDefault="00BF20E7" w:rsidP="00CD431C">
      <w:pPr>
        <w:pStyle w:val="libAr"/>
        <w:rPr>
          <w:lang w:bidi="fa-IR"/>
        </w:rPr>
      </w:pPr>
      <w:r w:rsidRPr="00C65E9C">
        <w:rPr>
          <w:rStyle w:val="libBold1Char"/>
          <w:rFonts w:hint="cs"/>
          <w:rtl/>
        </w:rPr>
        <w:t>5761.</w:t>
      </w:r>
      <w:r>
        <w:rPr>
          <w:rtl/>
          <w:lang w:bidi="fa-IR"/>
        </w:rPr>
        <w:t xml:space="preserve"> رسولُ اللَّهِ صلى اللَّه عليه وآله: المَريضُ تَحاتُّ خَطاياهُ كَما يَتَحاتُّ وَرَقُ الشَّجَرِ .</w:t>
      </w:r>
      <w:r>
        <w:rPr>
          <w:rStyle w:val="libFootnotenumChar"/>
          <w:rFonts w:hint="cs"/>
          <w:rtl/>
        </w:rPr>
        <w:t>1</w:t>
      </w:r>
    </w:p>
    <w:p w:rsidR="00BF20E7" w:rsidRDefault="00BF20E7" w:rsidP="00BF20E7">
      <w:pPr>
        <w:pStyle w:val="libNormal"/>
        <w:rPr>
          <w:lang w:bidi="fa-IR"/>
        </w:rPr>
      </w:pPr>
      <w:r w:rsidRPr="00C65E9C">
        <w:rPr>
          <w:rStyle w:val="libBold1Char"/>
        </w:rPr>
        <w:t>5761.</w:t>
      </w:r>
      <w:r>
        <w:rPr>
          <w:lang w:bidi="fa-IR"/>
        </w:rPr>
        <w:t xml:space="preserve"> The Prophet </w:t>
      </w:r>
      <w:r>
        <w:t>(SAWA)</w:t>
      </w:r>
      <w:r>
        <w:rPr>
          <w:lang w:bidi="fa-IR"/>
        </w:rPr>
        <w:t xml:space="preserve"> said, 'The wrongdoings of a sick person shed away from him like the shedding of leaves from a tree.' </w:t>
      </w:r>
      <w:r>
        <w:rPr>
          <w:rStyle w:val="libFootnotenumChar"/>
        </w:rPr>
        <w:t>2</w:t>
      </w:r>
    </w:p>
    <w:p w:rsidR="00BF20E7" w:rsidRDefault="00BF20E7" w:rsidP="00CD431C">
      <w:pPr>
        <w:pStyle w:val="libAr"/>
        <w:rPr>
          <w:lang w:bidi="fa-IR"/>
        </w:rPr>
      </w:pPr>
      <w:r w:rsidRPr="00C65E9C">
        <w:rPr>
          <w:rStyle w:val="libBold1Char"/>
          <w:rFonts w:hint="cs"/>
          <w:rtl/>
        </w:rPr>
        <w:t>5762.</w:t>
      </w:r>
      <w:r>
        <w:rPr>
          <w:rtl/>
          <w:lang w:bidi="fa-IR"/>
        </w:rPr>
        <w:t xml:space="preserve"> رسولُ اللَّهِ صلى اللَّه عليه وآله: لا يَمرَضُ مؤمنٌ ولا مؤمنةٌ ولا مسلمٌ ولا مسلمةٌ إلّا حَطَّ اللَّهُ بهِ خَطيئتَهُ .</w:t>
      </w:r>
      <w:r>
        <w:rPr>
          <w:rStyle w:val="libFootnotenumChar"/>
          <w:rFonts w:hint="cs"/>
          <w:rtl/>
        </w:rPr>
        <w:t>3</w:t>
      </w:r>
    </w:p>
    <w:p w:rsidR="00BF20E7" w:rsidRDefault="00BF20E7" w:rsidP="00BF20E7">
      <w:pPr>
        <w:pStyle w:val="libNormal"/>
        <w:rPr>
          <w:lang w:bidi="fa-IR"/>
        </w:rPr>
      </w:pPr>
      <w:r w:rsidRPr="00C65E9C">
        <w:rPr>
          <w:rStyle w:val="libBold1Char"/>
        </w:rPr>
        <w:t>5762.</w:t>
      </w:r>
      <w:r>
        <w:rPr>
          <w:lang w:bidi="fa-IR"/>
        </w:rPr>
        <w:t xml:space="preserve"> The Prophet </w:t>
      </w:r>
      <w:r>
        <w:t>(SAWA)</w:t>
      </w:r>
      <w:r>
        <w:rPr>
          <w:lang w:bidi="fa-IR"/>
        </w:rPr>
        <w:t xml:space="preserve"> said, 'No believer and Muslim - man or woman - fall sick except that Allah will wipe ou their sins.' </w:t>
      </w:r>
      <w:r>
        <w:rPr>
          <w:rStyle w:val="libFootnotenumChar"/>
        </w:rPr>
        <w:t>4</w:t>
      </w:r>
    </w:p>
    <w:p w:rsidR="00BF20E7" w:rsidRDefault="00BF20E7" w:rsidP="00CD431C">
      <w:pPr>
        <w:pStyle w:val="libAr"/>
        <w:rPr>
          <w:lang w:bidi="fa-IR"/>
        </w:rPr>
      </w:pPr>
      <w:r w:rsidRPr="00C65E9C">
        <w:rPr>
          <w:rStyle w:val="libBold1Char"/>
          <w:rFonts w:hint="cs"/>
          <w:rtl/>
        </w:rPr>
        <w:t>5763.</w:t>
      </w:r>
      <w:r>
        <w:rPr>
          <w:rtl/>
          <w:lang w:bidi="fa-IR"/>
        </w:rPr>
        <w:t xml:space="preserve"> الإمامُ الباقرُ أو الإمامُ الصّادقُ عليهما السلام : سَهَرُ لَيلَةٍ مِن مَرَضٍ أو وَجَعٍ أفضَلُ وأعظَمُ أجراً مِن عِبادَةِ سَنَةٍ .</w:t>
      </w:r>
      <w:r>
        <w:rPr>
          <w:rStyle w:val="libFootnotenumChar"/>
          <w:rFonts w:hint="cs"/>
          <w:rtl/>
        </w:rPr>
        <w:t>5</w:t>
      </w:r>
    </w:p>
    <w:p w:rsidR="00BF20E7" w:rsidRDefault="00BF20E7" w:rsidP="00BF20E7">
      <w:pPr>
        <w:pStyle w:val="libNormal"/>
        <w:rPr>
          <w:lang w:bidi="fa-IR"/>
        </w:rPr>
      </w:pPr>
      <w:r w:rsidRPr="00C65E9C">
        <w:rPr>
          <w:rStyle w:val="libBold1Char"/>
        </w:rPr>
        <w:t>5763.</w:t>
      </w:r>
      <w:r>
        <w:rPr>
          <w:lang w:bidi="fa-IR"/>
        </w:rPr>
        <w:t xml:space="preserve"> Imam al-Baqir or Imam al-Sadiq </w:t>
      </w:r>
      <w:r>
        <w:t>(AS)</w:t>
      </w:r>
      <w:r>
        <w:rPr>
          <w:lang w:bidi="fa-IR"/>
        </w:rPr>
        <w:t xml:space="preserve"> said, 'Staying awake from sickness or pain for one night carries a greater reward than the worship of one year.' </w:t>
      </w:r>
      <w:r>
        <w:rPr>
          <w:rStyle w:val="libFootnotenumChar"/>
        </w:rPr>
        <w:t>6</w:t>
      </w:r>
    </w:p>
    <w:p w:rsidR="00BF20E7" w:rsidRDefault="00BF20E7" w:rsidP="00CD431C">
      <w:pPr>
        <w:pStyle w:val="libAr"/>
        <w:rPr>
          <w:lang w:bidi="fa-IR"/>
        </w:rPr>
      </w:pPr>
      <w:r w:rsidRPr="00C65E9C">
        <w:rPr>
          <w:rStyle w:val="libBold1Char"/>
          <w:rFonts w:hint="cs"/>
          <w:rtl/>
        </w:rPr>
        <w:t>5764.</w:t>
      </w:r>
      <w:r>
        <w:rPr>
          <w:rtl/>
          <w:lang w:bidi="fa-IR"/>
        </w:rPr>
        <w:t xml:space="preserve"> الإمامُ الكاظمُ عليه السلام : إذا مَرِضَ المؤمنُ أوحَى اللَّهُ عَزَّوجلَّ إلى‏ صاحِبِ الشِّمالِ : لا تَكتُبْ على‏ عَبدي مادامَ في حَبسي ووَثاقي ذَنباً. ويُوحي إلى‏ صاحِبِ اليَمينِ أنِ اكتُبْ لِعَبدي ما كُنتَ تَكتُبُهُ في صِحَّتِهِ مِن الحَسَناتِ .</w:t>
      </w:r>
      <w:r>
        <w:rPr>
          <w:rStyle w:val="libFootnotenumChar"/>
          <w:rFonts w:hint="cs"/>
          <w:rtl/>
        </w:rPr>
        <w:t>7</w:t>
      </w:r>
    </w:p>
    <w:p w:rsidR="00BF20E7" w:rsidRDefault="00BF20E7" w:rsidP="00BF20E7">
      <w:pPr>
        <w:pStyle w:val="libNormal"/>
        <w:rPr>
          <w:lang w:bidi="fa-IR"/>
        </w:rPr>
      </w:pPr>
      <w:r w:rsidRPr="00C65E9C">
        <w:rPr>
          <w:rStyle w:val="libBold1Char"/>
        </w:rPr>
        <w:t>5764.</w:t>
      </w:r>
      <w:r>
        <w:rPr>
          <w:lang w:bidi="fa-IR"/>
        </w:rPr>
        <w:t xml:space="preserve"> Imam al-Kazim </w:t>
      </w:r>
      <w:r>
        <w:t>(AS)</w:t>
      </w:r>
      <w:r>
        <w:rPr>
          <w:lang w:bidi="fa-IR"/>
        </w:rPr>
        <w:t xml:space="preserve"> said, 'When a believer becomes sick, Allah reveals unto the angel on his left [shoulder], 'Do not write a sin for my servant as long as he is in My confinement and My grasp, and He reveals unto the angel on his right [shoulder], 'Write for My servant what you were writing for him in merits when he was healthy.'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الذنب : باب 780</w:t>
      </w:r>
      <w:r>
        <w:rPr>
          <w:lang w:bidi="fa-IR"/>
        </w:rPr>
        <w:t xml:space="preserve"> .</w:t>
      </w:r>
    </w:p>
    <w:p w:rsidR="00BF20E7" w:rsidRDefault="00BF20E7" w:rsidP="00C65E9C">
      <w:pPr>
        <w:pStyle w:val="libBold2"/>
        <w:rPr>
          <w:lang w:bidi="fa-IR"/>
        </w:rPr>
      </w:pPr>
      <w:r>
        <w:t>(See also: SINNING: section 780)</w:t>
      </w:r>
    </w:p>
    <w:p w:rsidR="00BF20E7" w:rsidRDefault="00BF20E7" w:rsidP="00BF20E7">
      <w:pPr>
        <w:pStyle w:val="libNormal"/>
        <w:rPr>
          <w:lang w:bidi="fa-IR"/>
        </w:rPr>
      </w:pPr>
    </w:p>
    <w:p w:rsidR="00BF20E7" w:rsidRDefault="00BF20E7" w:rsidP="00CD431C">
      <w:pPr>
        <w:pStyle w:val="Heading3"/>
        <w:rPr>
          <w:lang w:bidi="fa-IR"/>
        </w:rPr>
      </w:pPr>
      <w:bookmarkStart w:id="1118" w:name="_Toc484341046"/>
      <w:bookmarkStart w:id="1119" w:name="_Toc485893885"/>
      <w:r>
        <w:rPr>
          <w:lang w:bidi="fa-IR"/>
        </w:rPr>
        <w:t>Notes</w:t>
      </w:r>
      <w:bookmarkEnd w:id="1118"/>
      <w:bookmarkEnd w:id="1119"/>
    </w:p>
    <w:p w:rsidR="00BF20E7" w:rsidRDefault="00BF20E7" w:rsidP="00BF20E7">
      <w:pPr>
        <w:pStyle w:val="libFootnote"/>
        <w:rPr>
          <w:lang w:bidi="fa-IR"/>
        </w:rPr>
      </w:pPr>
      <w:r>
        <w:rPr>
          <w:lang w:bidi="fa-IR"/>
        </w:rPr>
        <w:t xml:space="preserve">1. </w:t>
      </w:r>
      <w:r>
        <w:rPr>
          <w:rtl/>
          <w:lang w:bidi="fa-IR"/>
        </w:rPr>
        <w:t>الترغيب والترهيب : 4 / 292 / 56</w:t>
      </w:r>
      <w:r>
        <w:rPr>
          <w:lang w:bidi="fa-IR"/>
        </w:rPr>
        <w:t xml:space="preserve"> .</w:t>
      </w:r>
    </w:p>
    <w:p w:rsidR="00BF20E7" w:rsidRDefault="00BF20E7" w:rsidP="00BF20E7">
      <w:pPr>
        <w:pStyle w:val="libFootnote"/>
        <w:rPr>
          <w:lang w:bidi="fa-IR"/>
        </w:rPr>
      </w:pPr>
      <w:r>
        <w:rPr>
          <w:lang w:bidi="fa-IR"/>
        </w:rPr>
        <w:t>2. al-Targhib wa al-Tarhib, v. 4, p. 293, no. 56</w:t>
      </w:r>
    </w:p>
    <w:p w:rsidR="00BF20E7" w:rsidRDefault="00BF20E7" w:rsidP="00BF20E7">
      <w:pPr>
        <w:pStyle w:val="libFootnote"/>
        <w:rPr>
          <w:lang w:bidi="fa-IR"/>
        </w:rPr>
      </w:pPr>
      <w:r>
        <w:rPr>
          <w:lang w:bidi="fa-IR"/>
        </w:rPr>
        <w:t xml:space="preserve">3. </w:t>
      </w:r>
      <w:r>
        <w:rPr>
          <w:rtl/>
          <w:lang w:bidi="fa-IR"/>
        </w:rPr>
        <w:t>الترغيب والترهيب : 4 / 292 / 55</w:t>
      </w:r>
      <w:r>
        <w:rPr>
          <w:lang w:bidi="fa-IR"/>
        </w:rPr>
        <w:t xml:space="preserve"> .</w:t>
      </w:r>
    </w:p>
    <w:p w:rsidR="00BF20E7" w:rsidRDefault="00BF20E7" w:rsidP="00BF20E7">
      <w:pPr>
        <w:pStyle w:val="libFootnote"/>
        <w:rPr>
          <w:lang w:bidi="fa-IR"/>
        </w:rPr>
      </w:pPr>
      <w:r>
        <w:rPr>
          <w:lang w:bidi="fa-IR"/>
        </w:rPr>
        <w:t>4. Ibid. v. 4, p. 292, no. 55</w:t>
      </w:r>
    </w:p>
    <w:p w:rsidR="00BF20E7" w:rsidRDefault="00BF20E7" w:rsidP="00BF20E7">
      <w:pPr>
        <w:pStyle w:val="libFootnote"/>
        <w:rPr>
          <w:lang w:bidi="fa-IR"/>
        </w:rPr>
      </w:pPr>
      <w:r>
        <w:rPr>
          <w:lang w:bidi="fa-IR"/>
        </w:rPr>
        <w:t xml:space="preserve">5. </w:t>
      </w:r>
      <w:r>
        <w:rPr>
          <w:rtl/>
          <w:lang w:bidi="fa-IR"/>
        </w:rPr>
        <w:t>الكافي : 3 / 114 / 6</w:t>
      </w:r>
      <w:r>
        <w:rPr>
          <w:lang w:bidi="fa-IR"/>
        </w:rPr>
        <w:t xml:space="preserve"> .</w:t>
      </w:r>
    </w:p>
    <w:p w:rsidR="00BF20E7" w:rsidRDefault="00BF20E7" w:rsidP="00BF20E7">
      <w:pPr>
        <w:pStyle w:val="libFootnote"/>
        <w:rPr>
          <w:lang w:bidi="fa-IR"/>
        </w:rPr>
      </w:pPr>
      <w:r>
        <w:rPr>
          <w:lang w:bidi="fa-IR"/>
        </w:rPr>
        <w:t>6. al-Kafi, v. 3, p. 114, no. 6</w:t>
      </w:r>
    </w:p>
    <w:p w:rsidR="00BF20E7" w:rsidRDefault="00BF20E7" w:rsidP="00BF20E7">
      <w:pPr>
        <w:pStyle w:val="libFootnote"/>
        <w:rPr>
          <w:lang w:bidi="fa-IR"/>
        </w:rPr>
      </w:pPr>
      <w:r>
        <w:rPr>
          <w:lang w:bidi="fa-IR"/>
        </w:rPr>
        <w:lastRenderedPageBreak/>
        <w:t xml:space="preserve">7. </w:t>
      </w:r>
      <w:r>
        <w:rPr>
          <w:rtl/>
          <w:lang w:bidi="fa-IR"/>
        </w:rPr>
        <w:t>الكافي : 3 / 114 / 7</w:t>
      </w:r>
      <w:r>
        <w:rPr>
          <w:lang w:bidi="fa-IR"/>
        </w:rPr>
        <w:t xml:space="preserve"> .</w:t>
      </w:r>
    </w:p>
    <w:p w:rsidR="00BF20E7" w:rsidRDefault="00BF20E7" w:rsidP="00BF20E7">
      <w:pPr>
        <w:pStyle w:val="libFootnote"/>
        <w:rPr>
          <w:lang w:bidi="fa-IR"/>
        </w:rPr>
      </w:pPr>
      <w:r>
        <w:rPr>
          <w:lang w:bidi="fa-IR"/>
        </w:rPr>
        <w:t>8. Ibid. v. 3, p. 114,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20" w:name="_Toc484341047"/>
      <w:bookmarkStart w:id="1121" w:name="_Toc485893886"/>
      <w:r>
        <w:rPr>
          <w:lang w:bidi="fa-IR"/>
        </w:rPr>
        <w:lastRenderedPageBreak/>
        <w:t xml:space="preserve">1649 - </w:t>
      </w:r>
      <w:r>
        <w:rPr>
          <w:rtl/>
          <w:lang w:bidi="fa-IR"/>
        </w:rPr>
        <w:t>كِتمانُ المَرَضِ‏</w:t>
      </w:r>
      <w:bookmarkEnd w:id="1120"/>
      <w:bookmarkEnd w:id="1121"/>
    </w:p>
    <w:p w:rsidR="00BF20E7" w:rsidRDefault="00BF20E7" w:rsidP="005F6981">
      <w:pPr>
        <w:pStyle w:val="Heading2Center"/>
        <w:rPr>
          <w:lang w:bidi="fa-IR"/>
        </w:rPr>
      </w:pPr>
      <w:bookmarkStart w:id="1122" w:name="_Toc484341048"/>
      <w:bookmarkStart w:id="1123" w:name="_Toc485893887"/>
      <w:r>
        <w:rPr>
          <w:lang w:bidi="fa-IR"/>
        </w:rPr>
        <w:t>1649. CONCEALING ONE'S SICKNESS</w:t>
      </w:r>
      <w:bookmarkEnd w:id="1122"/>
      <w:bookmarkEnd w:id="1123"/>
    </w:p>
    <w:p w:rsidR="00BF20E7" w:rsidRDefault="00BF20E7" w:rsidP="00CD431C">
      <w:pPr>
        <w:pStyle w:val="libAr"/>
        <w:rPr>
          <w:lang w:bidi="fa-IR"/>
        </w:rPr>
      </w:pPr>
      <w:r w:rsidRPr="00C65E9C">
        <w:rPr>
          <w:rStyle w:val="libBold1Char"/>
          <w:rFonts w:hint="cs"/>
          <w:rtl/>
        </w:rPr>
        <w:t>5765.</w:t>
      </w:r>
      <w:r>
        <w:rPr>
          <w:rtl/>
          <w:lang w:bidi="fa-IR"/>
        </w:rPr>
        <w:t xml:space="preserve"> رسولُ اللَّهِ صلى اللَّه عليه وآله : قالَ اللَّهُ عَزَّوجلَّ : مَن مَرِضَ ثلاثاً فلَم يَشكُ إلى‏ أحَدٍ مِن عُوّادِهِ أبدَلتُهُ لَحماً خَيراً مِن لَحمِهِ ودَماً خَيراً مِن دَمهِ، فإن عافَيتُهُ عافَيتُهُ ولا ذَنبَ لَهُ، وإن قَبَضتُهُ قَبَضتُهُ إلى‏ رَحمَتي .</w:t>
      </w:r>
      <w:r>
        <w:rPr>
          <w:rStyle w:val="libFootnotenumChar"/>
          <w:rFonts w:hint="cs"/>
          <w:rtl/>
        </w:rPr>
        <w:t>1</w:t>
      </w:r>
    </w:p>
    <w:p w:rsidR="00BF20E7" w:rsidRDefault="00BF20E7" w:rsidP="00BF20E7">
      <w:pPr>
        <w:pStyle w:val="libNormal"/>
        <w:rPr>
          <w:lang w:bidi="fa-IR"/>
        </w:rPr>
      </w:pPr>
      <w:r w:rsidRPr="00C65E9C">
        <w:rPr>
          <w:rStyle w:val="libBold1Char"/>
        </w:rPr>
        <w:t>5765.</w:t>
      </w:r>
      <w:r>
        <w:rPr>
          <w:lang w:bidi="fa-IR"/>
        </w:rPr>
        <w:t xml:space="preserve"> The Prophet </w:t>
      </w:r>
      <w:r>
        <w:t>(SAWA)</w:t>
      </w:r>
      <w:r>
        <w:rPr>
          <w:lang w:bidi="fa-IR"/>
        </w:rPr>
        <w:t xml:space="preserve"> said, 'Allah Almighty has said, 'Whoever becomes sick three times and does not complain to any of his visitors, I change his flesh to flesh better than what he has and blood better than his blood. If I cure him, then I will cure him and he will have no sin, and if I take him [in death], I will take him to My Mercy.' </w:t>
      </w:r>
      <w:r>
        <w:rPr>
          <w:rStyle w:val="libFootnotenumChar"/>
        </w:rPr>
        <w:t>2</w:t>
      </w:r>
    </w:p>
    <w:p w:rsidR="00BF20E7" w:rsidRDefault="00BF20E7" w:rsidP="00CD431C">
      <w:pPr>
        <w:pStyle w:val="libAr"/>
        <w:rPr>
          <w:lang w:bidi="fa-IR"/>
        </w:rPr>
      </w:pPr>
      <w:r w:rsidRPr="00C65E9C">
        <w:rPr>
          <w:rStyle w:val="libBold1Char"/>
          <w:rFonts w:hint="cs"/>
          <w:rtl/>
        </w:rPr>
        <w:t>5766.</w:t>
      </w:r>
      <w:r>
        <w:rPr>
          <w:rtl/>
          <w:lang w:bidi="fa-IR"/>
        </w:rPr>
        <w:t xml:space="preserve"> رسولُ اللَّهِ صلى اللَّه عليه وآله : مِن كُنوزِ البِرِّ : كِتمانُ المَصائبِ ، والأمراضِ ، والصَّدَقَةِ .</w:t>
      </w:r>
      <w:r>
        <w:rPr>
          <w:rStyle w:val="libFootnotenumChar"/>
          <w:rFonts w:hint="cs"/>
          <w:rtl/>
        </w:rPr>
        <w:t>3</w:t>
      </w:r>
    </w:p>
    <w:p w:rsidR="00BF20E7" w:rsidRDefault="00BF20E7" w:rsidP="00BF20E7">
      <w:pPr>
        <w:pStyle w:val="libNormal"/>
        <w:rPr>
          <w:lang w:bidi="fa-IR"/>
        </w:rPr>
      </w:pPr>
      <w:r w:rsidRPr="00C65E9C">
        <w:rPr>
          <w:rStyle w:val="libBold1Char"/>
        </w:rPr>
        <w:t>5766.</w:t>
      </w:r>
      <w:r>
        <w:rPr>
          <w:lang w:bidi="fa-IR"/>
        </w:rPr>
        <w:t xml:space="preserve"> The Prophet </w:t>
      </w:r>
      <w:r>
        <w:t>(SAWA)</w:t>
      </w:r>
      <w:r>
        <w:rPr>
          <w:lang w:bidi="fa-IR"/>
        </w:rPr>
        <w:t xml:space="preserve"> said, 'From among the treasures of righteousness are: concealing one's tragedies, sicknesses and charity.' </w:t>
      </w:r>
      <w:r>
        <w:rPr>
          <w:rStyle w:val="libFootnotenumChar"/>
        </w:rPr>
        <w:t>4</w:t>
      </w:r>
    </w:p>
    <w:p w:rsidR="00BF20E7" w:rsidRDefault="00BF20E7" w:rsidP="00CD431C">
      <w:pPr>
        <w:pStyle w:val="libAr"/>
        <w:rPr>
          <w:lang w:bidi="fa-IR"/>
        </w:rPr>
      </w:pPr>
      <w:r w:rsidRPr="00C65E9C">
        <w:rPr>
          <w:rStyle w:val="libBold1Char"/>
          <w:rFonts w:hint="cs"/>
          <w:rtl/>
        </w:rPr>
        <w:t>5767.</w:t>
      </w:r>
      <w:r>
        <w:rPr>
          <w:rtl/>
          <w:lang w:bidi="fa-IR"/>
        </w:rPr>
        <w:t xml:space="preserve"> الإمامُ عليٌّ عليه السلام : مَن كَتَمَ وَجَعاً أصابَهُ ثلاثةَ أيّامٍ مِن‏النّاسِ وشَكا إلَى‏اللَّهِ، كانَ حَقّاً علَى اللَّهِ أن يُعافِيَهُ مِنهُ.</w:t>
      </w:r>
      <w:r>
        <w:rPr>
          <w:rStyle w:val="libFootnotenumChar"/>
          <w:rFonts w:hint="cs"/>
          <w:rtl/>
        </w:rPr>
        <w:t>5</w:t>
      </w:r>
    </w:p>
    <w:p w:rsidR="00BF20E7" w:rsidRDefault="00BF20E7" w:rsidP="00BF20E7">
      <w:pPr>
        <w:pStyle w:val="libNormal"/>
        <w:rPr>
          <w:lang w:bidi="fa-IR"/>
        </w:rPr>
      </w:pPr>
      <w:r w:rsidRPr="00C65E9C">
        <w:rPr>
          <w:rStyle w:val="libBold1Char"/>
        </w:rPr>
        <w:t>5767.</w:t>
      </w:r>
      <w:r>
        <w:rPr>
          <w:lang w:bidi="fa-IR"/>
        </w:rPr>
        <w:t xml:space="preserve"> Imam Ali </w:t>
      </w:r>
      <w:r>
        <w:t>(AS)</w:t>
      </w:r>
      <w:r>
        <w:rPr>
          <w:lang w:bidi="fa-IR"/>
        </w:rPr>
        <w:t xml:space="preserve"> said, 'Whoever suppresses pain that he has been inflicted with for three days from people and complains to Allah instead, Allah will rightfully cure him from it.' </w:t>
      </w:r>
      <w:r>
        <w:rPr>
          <w:rStyle w:val="libFootnotenumChar"/>
        </w:rPr>
        <w:t>6</w:t>
      </w:r>
    </w:p>
    <w:p w:rsidR="00BF20E7" w:rsidRDefault="00BF20E7" w:rsidP="00CD431C">
      <w:pPr>
        <w:pStyle w:val="libAr"/>
        <w:rPr>
          <w:lang w:bidi="fa-IR"/>
        </w:rPr>
      </w:pPr>
      <w:r w:rsidRPr="00C65E9C">
        <w:rPr>
          <w:rStyle w:val="libBold1Char"/>
          <w:rFonts w:hint="cs"/>
          <w:rtl/>
        </w:rPr>
        <w:t>5768.</w:t>
      </w:r>
      <w:r>
        <w:rPr>
          <w:rtl/>
          <w:lang w:bidi="fa-IR"/>
        </w:rPr>
        <w:t xml:space="preserve"> الإمامُ عليٌّ عليه السلام : مَن كَتَمَ الأطِبّاءَ مَرَضَهُ خانَ بَدَنَهُ .</w:t>
      </w:r>
      <w:r>
        <w:rPr>
          <w:rStyle w:val="libFootnotenumChar"/>
          <w:rFonts w:hint="cs"/>
          <w:rtl/>
        </w:rPr>
        <w:t>7</w:t>
      </w:r>
    </w:p>
    <w:p w:rsidR="00BF20E7" w:rsidRDefault="00BF20E7" w:rsidP="00BF20E7">
      <w:pPr>
        <w:pStyle w:val="libNormal"/>
        <w:rPr>
          <w:lang w:bidi="fa-IR"/>
        </w:rPr>
      </w:pPr>
      <w:r w:rsidRPr="00C65E9C">
        <w:rPr>
          <w:rStyle w:val="libBold1Char"/>
        </w:rPr>
        <w:t>5768.</w:t>
      </w:r>
      <w:r>
        <w:rPr>
          <w:lang w:bidi="fa-IR"/>
        </w:rPr>
        <w:t xml:space="preserve"> Imam Ali </w:t>
      </w:r>
      <w:r>
        <w:t>(AS)</w:t>
      </w:r>
      <w:r>
        <w:rPr>
          <w:lang w:bidi="fa-IR"/>
        </w:rPr>
        <w:t xml:space="preserve"> said, 'Whoever conceals his sickness from physicians has betrayed his body.' </w:t>
      </w:r>
      <w:r>
        <w:rPr>
          <w:rStyle w:val="libFootnotenumChar"/>
        </w:rPr>
        <w:t>8</w:t>
      </w:r>
    </w:p>
    <w:p w:rsidR="00BF20E7" w:rsidRDefault="00BF20E7" w:rsidP="00CD431C">
      <w:pPr>
        <w:pStyle w:val="libAr"/>
        <w:rPr>
          <w:lang w:bidi="fa-IR"/>
        </w:rPr>
      </w:pPr>
      <w:r w:rsidRPr="00C65E9C">
        <w:rPr>
          <w:rStyle w:val="libBold1Char"/>
          <w:rFonts w:hint="cs"/>
          <w:rtl/>
        </w:rPr>
        <w:t>5769.</w:t>
      </w:r>
      <w:r>
        <w:rPr>
          <w:rtl/>
          <w:lang w:bidi="fa-IR"/>
        </w:rPr>
        <w:t xml:space="preserve"> الإمامُ عليٌّ عليه السلام: مَن كَتَمَ مَكنونَ دائهِ عَجَزَ طَبيبُهُ عَن شِفائهِ .</w:t>
      </w:r>
      <w:r>
        <w:rPr>
          <w:rStyle w:val="libFootnotenumChar"/>
          <w:rFonts w:hint="cs"/>
          <w:rtl/>
        </w:rPr>
        <w:t>9</w:t>
      </w:r>
    </w:p>
    <w:p w:rsidR="00BF20E7" w:rsidRDefault="00BF20E7" w:rsidP="00BF20E7">
      <w:pPr>
        <w:pStyle w:val="libNormal"/>
        <w:rPr>
          <w:lang w:bidi="fa-IR"/>
        </w:rPr>
      </w:pPr>
      <w:r w:rsidRPr="00C65E9C">
        <w:rPr>
          <w:rStyle w:val="libBold1Char"/>
        </w:rPr>
        <w:t>5769.</w:t>
      </w:r>
      <w:r>
        <w:rPr>
          <w:lang w:bidi="fa-IR"/>
        </w:rPr>
        <w:t xml:space="preserve"> Imam Ali </w:t>
      </w:r>
      <w:r>
        <w:t>(AS)</w:t>
      </w:r>
      <w:r>
        <w:rPr>
          <w:lang w:bidi="fa-IR"/>
        </w:rPr>
        <w:t xml:space="preserve"> said, 'Whoever conceals his hidden sickness, his physician will not be able to cure it.'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124" w:name="_Toc484341049"/>
      <w:bookmarkStart w:id="1125" w:name="_Toc485893888"/>
      <w:r>
        <w:rPr>
          <w:lang w:bidi="fa-IR"/>
        </w:rPr>
        <w:t>Notes</w:t>
      </w:r>
      <w:bookmarkEnd w:id="1124"/>
      <w:bookmarkEnd w:id="1125"/>
    </w:p>
    <w:p w:rsidR="00BF20E7" w:rsidRDefault="00BF20E7" w:rsidP="00BF20E7">
      <w:pPr>
        <w:pStyle w:val="libFootnote"/>
        <w:rPr>
          <w:lang w:bidi="fa-IR"/>
        </w:rPr>
      </w:pPr>
      <w:r>
        <w:rPr>
          <w:lang w:bidi="fa-IR"/>
        </w:rPr>
        <w:t xml:space="preserve">1. </w:t>
      </w:r>
      <w:r>
        <w:rPr>
          <w:rtl/>
          <w:lang w:bidi="fa-IR"/>
        </w:rPr>
        <w:t>الكافي : 3 / 115 / 1</w:t>
      </w:r>
      <w:r>
        <w:rPr>
          <w:lang w:bidi="fa-IR"/>
        </w:rPr>
        <w:t xml:space="preserve"> .</w:t>
      </w:r>
    </w:p>
    <w:p w:rsidR="00BF20E7" w:rsidRDefault="00BF20E7" w:rsidP="00BF20E7">
      <w:pPr>
        <w:pStyle w:val="libFootnote"/>
        <w:rPr>
          <w:lang w:bidi="fa-IR"/>
        </w:rPr>
      </w:pPr>
      <w:r>
        <w:rPr>
          <w:lang w:bidi="fa-IR"/>
        </w:rPr>
        <w:t>2. Ibid. v. 3, p. 115, no. 1</w:t>
      </w:r>
    </w:p>
    <w:p w:rsidR="00BF20E7" w:rsidRDefault="00BF20E7" w:rsidP="00BF20E7">
      <w:pPr>
        <w:pStyle w:val="libFootnote"/>
        <w:rPr>
          <w:lang w:bidi="fa-IR"/>
        </w:rPr>
      </w:pPr>
      <w:r>
        <w:rPr>
          <w:lang w:bidi="fa-IR"/>
        </w:rPr>
        <w:t xml:space="preserve">3. </w:t>
      </w:r>
      <w:r>
        <w:rPr>
          <w:rtl/>
          <w:lang w:bidi="fa-IR"/>
        </w:rPr>
        <w:t>الدعوات : 167 / 462</w:t>
      </w:r>
      <w:r>
        <w:rPr>
          <w:lang w:bidi="fa-IR"/>
        </w:rPr>
        <w:t xml:space="preserve"> .</w:t>
      </w:r>
    </w:p>
    <w:p w:rsidR="00BF20E7" w:rsidRDefault="00BF20E7" w:rsidP="00BF20E7">
      <w:pPr>
        <w:pStyle w:val="libFootnote"/>
        <w:rPr>
          <w:lang w:bidi="fa-IR"/>
        </w:rPr>
      </w:pPr>
      <w:r>
        <w:rPr>
          <w:lang w:bidi="fa-IR"/>
        </w:rPr>
        <w:t>4. al-Daawat, p. 167, no. 462</w:t>
      </w:r>
    </w:p>
    <w:p w:rsidR="00BF20E7" w:rsidRDefault="00BF20E7" w:rsidP="00BF20E7">
      <w:pPr>
        <w:pStyle w:val="libFootnote"/>
        <w:rPr>
          <w:lang w:bidi="fa-IR"/>
        </w:rPr>
      </w:pPr>
      <w:r>
        <w:rPr>
          <w:lang w:bidi="fa-IR"/>
        </w:rPr>
        <w:t xml:space="preserve">5. </w:t>
      </w:r>
      <w:r>
        <w:rPr>
          <w:rtl/>
          <w:lang w:bidi="fa-IR"/>
        </w:rPr>
        <w:t>الخصال : 630 / 10</w:t>
      </w:r>
      <w:r>
        <w:rPr>
          <w:lang w:bidi="fa-IR"/>
        </w:rPr>
        <w:t xml:space="preserve"> .</w:t>
      </w:r>
    </w:p>
    <w:p w:rsidR="00BF20E7" w:rsidRDefault="00BF20E7" w:rsidP="00BF20E7">
      <w:pPr>
        <w:pStyle w:val="libFootnote"/>
        <w:rPr>
          <w:lang w:bidi="fa-IR"/>
        </w:rPr>
      </w:pPr>
      <w:r>
        <w:rPr>
          <w:lang w:bidi="fa-IR"/>
        </w:rPr>
        <w:t>6. al-Khisal, p. 630, no. 10</w:t>
      </w:r>
    </w:p>
    <w:p w:rsidR="00BF20E7" w:rsidRDefault="00BF20E7" w:rsidP="00BF20E7">
      <w:pPr>
        <w:pStyle w:val="libFootnote"/>
        <w:rPr>
          <w:lang w:bidi="fa-IR"/>
        </w:rPr>
      </w:pPr>
      <w:r>
        <w:rPr>
          <w:lang w:bidi="fa-IR"/>
        </w:rPr>
        <w:t xml:space="preserve">7. </w:t>
      </w:r>
      <w:r>
        <w:rPr>
          <w:rtl/>
          <w:lang w:bidi="fa-IR"/>
        </w:rPr>
        <w:t>غرر الحكم : 8545</w:t>
      </w:r>
      <w:r>
        <w:rPr>
          <w:lang w:bidi="fa-IR"/>
        </w:rPr>
        <w:t xml:space="preserve"> .</w:t>
      </w:r>
    </w:p>
    <w:p w:rsidR="00BF20E7" w:rsidRDefault="00BF20E7" w:rsidP="00BF20E7">
      <w:pPr>
        <w:pStyle w:val="libFootnote"/>
        <w:rPr>
          <w:lang w:bidi="fa-IR"/>
        </w:rPr>
      </w:pPr>
      <w:r>
        <w:rPr>
          <w:lang w:bidi="fa-IR"/>
        </w:rPr>
        <w:t>8. Ghurar al-Hikam, no. 8545</w:t>
      </w:r>
    </w:p>
    <w:p w:rsidR="00BF20E7" w:rsidRDefault="00BF20E7" w:rsidP="00BF20E7">
      <w:pPr>
        <w:pStyle w:val="libFootnote"/>
        <w:rPr>
          <w:lang w:bidi="fa-IR"/>
        </w:rPr>
      </w:pPr>
      <w:r>
        <w:rPr>
          <w:lang w:bidi="fa-IR"/>
        </w:rPr>
        <w:t xml:space="preserve">9. </w:t>
      </w:r>
      <w:r>
        <w:rPr>
          <w:rtl/>
          <w:lang w:bidi="fa-IR"/>
        </w:rPr>
        <w:t>غرر الحكم : 8612</w:t>
      </w:r>
      <w:r>
        <w:rPr>
          <w:lang w:bidi="fa-IR"/>
        </w:rPr>
        <w:t xml:space="preserve"> .</w:t>
      </w:r>
    </w:p>
    <w:p w:rsidR="00BF20E7" w:rsidRDefault="00BF20E7" w:rsidP="00BF20E7">
      <w:pPr>
        <w:pStyle w:val="libFootnote"/>
        <w:rPr>
          <w:lang w:bidi="fa-IR"/>
        </w:rPr>
      </w:pPr>
      <w:r>
        <w:rPr>
          <w:lang w:bidi="fa-IR"/>
        </w:rPr>
        <w:t>10. Ibid. no. 8612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26" w:name="_Toc484341050"/>
      <w:bookmarkStart w:id="1127" w:name="_Toc485893889"/>
      <w:r>
        <w:rPr>
          <w:lang w:bidi="fa-IR"/>
        </w:rPr>
        <w:lastRenderedPageBreak/>
        <w:t xml:space="preserve">1650 - </w:t>
      </w:r>
      <w:r>
        <w:rPr>
          <w:rtl/>
          <w:lang w:bidi="fa-IR"/>
        </w:rPr>
        <w:t>ذَمُّ مَن لا يَمرَضُ‏</w:t>
      </w:r>
      <w:bookmarkEnd w:id="1126"/>
      <w:bookmarkEnd w:id="1127"/>
    </w:p>
    <w:p w:rsidR="00BF20E7" w:rsidRDefault="00BF20E7" w:rsidP="005F6981">
      <w:pPr>
        <w:pStyle w:val="Heading2Center"/>
        <w:rPr>
          <w:lang w:bidi="fa-IR"/>
        </w:rPr>
      </w:pPr>
      <w:bookmarkStart w:id="1128" w:name="_Toc484341051"/>
      <w:bookmarkStart w:id="1129" w:name="_Toc485893890"/>
      <w:r>
        <w:rPr>
          <w:lang w:bidi="fa-IR"/>
        </w:rPr>
        <w:t>1650. THE REPROACHING OF THOSE WHO DO NOT FALL SICK</w:t>
      </w:r>
      <w:bookmarkEnd w:id="1128"/>
      <w:bookmarkEnd w:id="1129"/>
    </w:p>
    <w:p w:rsidR="00BF20E7" w:rsidRDefault="00BF20E7" w:rsidP="00CD431C">
      <w:pPr>
        <w:pStyle w:val="libAr"/>
        <w:rPr>
          <w:lang w:bidi="fa-IR"/>
        </w:rPr>
      </w:pPr>
      <w:r w:rsidRPr="00C65E9C">
        <w:rPr>
          <w:rStyle w:val="libBold1Char"/>
          <w:rFonts w:hint="cs"/>
          <w:rtl/>
        </w:rPr>
        <w:t>5770.</w:t>
      </w:r>
      <w:r>
        <w:rPr>
          <w:rtl/>
          <w:lang w:bidi="fa-IR"/>
        </w:rPr>
        <w:t xml:space="preserve"> داوودُ عليه السلام - كانَ يقولُ - : اللّهُمّ لا مَرَضٌ يُضنِيني ، ولا صِحَّةٌ تُنسِيني ، ولكنْ بينَ ذلكَ .</w:t>
      </w:r>
      <w:r>
        <w:rPr>
          <w:rStyle w:val="libFootnotenumChar"/>
          <w:rFonts w:hint="cs"/>
          <w:rtl/>
        </w:rPr>
        <w:t>1</w:t>
      </w:r>
    </w:p>
    <w:p w:rsidR="00BF20E7" w:rsidRDefault="00BF20E7" w:rsidP="00BF20E7">
      <w:pPr>
        <w:pStyle w:val="libNormal"/>
        <w:rPr>
          <w:lang w:bidi="fa-IR"/>
        </w:rPr>
      </w:pPr>
      <w:r w:rsidRPr="00C65E9C">
        <w:rPr>
          <w:rStyle w:val="libBold1Char"/>
        </w:rPr>
        <w:t>5770.</w:t>
      </w:r>
      <w:r>
        <w:rPr>
          <w:lang w:bidi="fa-IR"/>
        </w:rPr>
        <w:t xml:space="preserve"> Prophet David </w:t>
      </w:r>
      <w:r>
        <w:t>(AS)</w:t>
      </w:r>
      <w:r>
        <w:rPr>
          <w:lang w:bidi="fa-IR"/>
        </w:rPr>
        <w:t xml:space="preserve">, would say, 'O Allah, [do not give me] sickness that weakens me nor health that makes me forget [You], rather a state in between them both.' </w:t>
      </w:r>
      <w:r>
        <w:rPr>
          <w:rStyle w:val="libFootnotenumChar"/>
        </w:rPr>
        <w:t>2</w:t>
      </w:r>
    </w:p>
    <w:p w:rsidR="00BF20E7" w:rsidRDefault="00BF20E7" w:rsidP="00CD431C">
      <w:pPr>
        <w:pStyle w:val="libAr"/>
        <w:rPr>
          <w:lang w:bidi="fa-IR"/>
        </w:rPr>
      </w:pPr>
      <w:r w:rsidRPr="00C65E9C">
        <w:rPr>
          <w:rStyle w:val="libBold1Char"/>
          <w:rFonts w:hint="cs"/>
          <w:rtl/>
        </w:rPr>
        <w:t>5771.</w:t>
      </w:r>
      <w:r>
        <w:rPr>
          <w:rtl/>
          <w:lang w:bidi="fa-IR"/>
        </w:rPr>
        <w:t xml:space="preserve"> رسولُ اللَّهِ صلى اللَّه عليه وآله : كَفى‏ بالسَّلامَةِ داءً .</w:t>
      </w:r>
      <w:r>
        <w:rPr>
          <w:rStyle w:val="libFootnotenumChar"/>
          <w:rFonts w:hint="cs"/>
          <w:rtl/>
        </w:rPr>
        <w:t>3</w:t>
      </w:r>
    </w:p>
    <w:p w:rsidR="00BF20E7" w:rsidRDefault="00BF20E7" w:rsidP="00BF20E7">
      <w:pPr>
        <w:pStyle w:val="libNormal"/>
        <w:rPr>
          <w:lang w:bidi="fa-IR"/>
        </w:rPr>
      </w:pPr>
      <w:r w:rsidRPr="00C65E9C">
        <w:rPr>
          <w:rStyle w:val="libBold1Char"/>
        </w:rPr>
        <w:t>5771.</w:t>
      </w:r>
      <w:r>
        <w:rPr>
          <w:lang w:bidi="fa-IR"/>
        </w:rPr>
        <w:t xml:space="preserve"> The Prophet </w:t>
      </w:r>
      <w:r>
        <w:t>(SAWA)</w:t>
      </w:r>
      <w:r>
        <w:rPr>
          <w:lang w:bidi="fa-IR"/>
        </w:rPr>
        <w:t xml:space="preserve"> said, 'Continuous health suffices as an ailment.' </w:t>
      </w:r>
      <w:r>
        <w:rPr>
          <w:rStyle w:val="libFootnotenumChar"/>
        </w:rPr>
        <w:t>4</w:t>
      </w:r>
    </w:p>
    <w:p w:rsidR="00BF20E7" w:rsidRDefault="00BF20E7" w:rsidP="00CD431C">
      <w:pPr>
        <w:pStyle w:val="libAr"/>
        <w:rPr>
          <w:lang w:bidi="fa-IR"/>
        </w:rPr>
      </w:pPr>
      <w:r w:rsidRPr="00C65E9C">
        <w:rPr>
          <w:rStyle w:val="libBold1Char"/>
          <w:rFonts w:hint="cs"/>
          <w:rtl/>
        </w:rPr>
        <w:t>5772.</w:t>
      </w:r>
      <w:r>
        <w:rPr>
          <w:rtl/>
          <w:lang w:bidi="fa-IR"/>
        </w:rPr>
        <w:t xml:space="preserve"> رسولُ اللَّهِ صلى اللَّه عليه وآله : إنّ اللَّهَ يُبغِضُ العِفرِيَةَ النِّفرِيَةَ الّذي لَم يُرزَأ في جِسمِهِ ولا مالهِ .</w:t>
      </w:r>
      <w:r>
        <w:rPr>
          <w:rStyle w:val="libFootnotenumChar"/>
          <w:rFonts w:hint="cs"/>
          <w:rtl/>
        </w:rPr>
        <w:t>5</w:t>
      </w:r>
    </w:p>
    <w:p w:rsidR="00BF20E7" w:rsidRDefault="00BF20E7" w:rsidP="00BF20E7">
      <w:pPr>
        <w:pStyle w:val="libNormal"/>
        <w:rPr>
          <w:lang w:bidi="fa-IR"/>
        </w:rPr>
      </w:pPr>
      <w:r w:rsidRPr="00C65E9C">
        <w:rPr>
          <w:rStyle w:val="libBold1Char"/>
        </w:rPr>
        <w:t>5772.</w:t>
      </w:r>
      <w:r>
        <w:rPr>
          <w:lang w:bidi="fa-IR"/>
        </w:rPr>
        <w:t xml:space="preserve"> The Prophet </w:t>
      </w:r>
      <w:r>
        <w:t>(SAWA)</w:t>
      </w:r>
      <w:r>
        <w:rPr>
          <w:lang w:bidi="fa-IR"/>
        </w:rPr>
        <w:t xml:space="preserve"> said, 'Indeed Allah hates a wicked evil person who does not endure any harm in his body or his wealth.' </w:t>
      </w:r>
      <w:r>
        <w:rPr>
          <w:rStyle w:val="libFootnotenumChar"/>
        </w:rPr>
        <w:t>6</w:t>
      </w:r>
    </w:p>
    <w:p w:rsidR="00BF20E7" w:rsidRDefault="00BF20E7" w:rsidP="00CD431C">
      <w:pPr>
        <w:pStyle w:val="libAr"/>
        <w:rPr>
          <w:lang w:bidi="fa-IR"/>
        </w:rPr>
      </w:pPr>
      <w:r w:rsidRPr="00C65E9C">
        <w:rPr>
          <w:rStyle w:val="libBold1Char"/>
          <w:rFonts w:hint="cs"/>
          <w:rtl/>
        </w:rPr>
        <w:t>5773.</w:t>
      </w:r>
      <w:r>
        <w:rPr>
          <w:rtl/>
          <w:lang w:bidi="fa-IR"/>
        </w:rPr>
        <w:t xml:space="preserve"> الإمامُ الباقرُ عليه السلام : الجَسَدُ إذا لم يَمرَضْ أشِرَ ، ولا خَيرَ في جَسَدٍ يَأشَرُ .</w:t>
      </w:r>
      <w:r>
        <w:rPr>
          <w:rStyle w:val="libFootnotenumChar"/>
          <w:rFonts w:hint="cs"/>
          <w:rtl/>
        </w:rPr>
        <w:t>7</w:t>
      </w:r>
    </w:p>
    <w:p w:rsidR="00BF20E7" w:rsidRDefault="00BF20E7" w:rsidP="00BF20E7">
      <w:pPr>
        <w:pStyle w:val="libNormal"/>
        <w:rPr>
          <w:lang w:bidi="fa-IR"/>
        </w:rPr>
      </w:pPr>
      <w:r w:rsidRPr="00C65E9C">
        <w:rPr>
          <w:rStyle w:val="libBold1Char"/>
        </w:rPr>
        <w:t>5773.</w:t>
      </w:r>
      <w:r>
        <w:rPr>
          <w:lang w:bidi="fa-IR"/>
        </w:rPr>
        <w:t xml:space="preserve"> Imam al-Baqir </w:t>
      </w:r>
      <w:r>
        <w:t>(AS)</w:t>
      </w:r>
      <w:r>
        <w:rPr>
          <w:lang w:bidi="fa-IR"/>
        </w:rPr>
        <w:t xml:space="preserve"> said, 'If a body does not become sick it continues to make merry, and there is no good in a body that [only] makes merry.'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130" w:name="_Toc484341052"/>
      <w:bookmarkStart w:id="1131" w:name="_Toc485893891"/>
      <w:r>
        <w:rPr>
          <w:lang w:bidi="fa-IR"/>
        </w:rPr>
        <w:t>Notes</w:t>
      </w:r>
      <w:bookmarkEnd w:id="1130"/>
      <w:bookmarkEnd w:id="1131"/>
    </w:p>
    <w:p w:rsidR="00BF20E7" w:rsidRDefault="00BF20E7" w:rsidP="00BF20E7">
      <w:pPr>
        <w:pStyle w:val="libFootnote"/>
        <w:rPr>
          <w:lang w:bidi="fa-IR"/>
        </w:rPr>
      </w:pPr>
      <w:r>
        <w:rPr>
          <w:lang w:bidi="fa-IR"/>
        </w:rPr>
        <w:t xml:space="preserve">1. </w:t>
      </w:r>
      <w:r>
        <w:rPr>
          <w:rtl/>
          <w:lang w:bidi="fa-IR"/>
        </w:rPr>
        <w:t>الدعوات : 134 / 334</w:t>
      </w:r>
      <w:r>
        <w:rPr>
          <w:lang w:bidi="fa-IR"/>
        </w:rPr>
        <w:t xml:space="preserve"> .</w:t>
      </w:r>
    </w:p>
    <w:p w:rsidR="00BF20E7" w:rsidRDefault="00BF20E7" w:rsidP="00BF20E7">
      <w:pPr>
        <w:pStyle w:val="libFootnote"/>
        <w:rPr>
          <w:lang w:bidi="fa-IR"/>
        </w:rPr>
      </w:pPr>
      <w:r>
        <w:rPr>
          <w:lang w:bidi="fa-IR"/>
        </w:rPr>
        <w:t>2. al-Daawat, p. 134, no. 334</w:t>
      </w:r>
    </w:p>
    <w:p w:rsidR="00BF20E7" w:rsidRDefault="00BF20E7" w:rsidP="00BF20E7">
      <w:pPr>
        <w:pStyle w:val="libFootnote"/>
        <w:rPr>
          <w:lang w:bidi="fa-IR"/>
        </w:rPr>
      </w:pPr>
      <w:r>
        <w:rPr>
          <w:lang w:bidi="fa-IR"/>
        </w:rPr>
        <w:t xml:space="preserve">3. </w:t>
      </w:r>
      <w:r>
        <w:rPr>
          <w:rtl/>
          <w:lang w:bidi="fa-IR"/>
        </w:rPr>
        <w:t>تنبيه الخواطر : 2 / 7</w:t>
      </w:r>
      <w:r>
        <w:rPr>
          <w:lang w:bidi="fa-IR"/>
        </w:rPr>
        <w:t xml:space="preserve"> .</w:t>
      </w:r>
    </w:p>
    <w:p w:rsidR="00BF20E7" w:rsidRDefault="00BF20E7" w:rsidP="00BF20E7">
      <w:pPr>
        <w:pStyle w:val="libFootnote"/>
        <w:rPr>
          <w:lang w:bidi="fa-IR"/>
        </w:rPr>
      </w:pPr>
      <w:r>
        <w:rPr>
          <w:lang w:bidi="fa-IR"/>
        </w:rPr>
        <w:t>4. Tanbih al-Khawatir, v. 2, p. 7</w:t>
      </w:r>
    </w:p>
    <w:p w:rsidR="00BF20E7" w:rsidRDefault="00BF20E7" w:rsidP="00BF20E7">
      <w:pPr>
        <w:pStyle w:val="libFootnote"/>
        <w:rPr>
          <w:lang w:bidi="fa-IR"/>
        </w:rPr>
      </w:pPr>
      <w:r>
        <w:rPr>
          <w:lang w:bidi="fa-IR"/>
        </w:rPr>
        <w:t xml:space="preserve">5. </w:t>
      </w:r>
      <w:r>
        <w:rPr>
          <w:rtl/>
          <w:lang w:bidi="fa-IR"/>
        </w:rPr>
        <w:t>الدعوات: 172 / 482</w:t>
      </w:r>
      <w:r>
        <w:rPr>
          <w:lang w:bidi="fa-IR"/>
        </w:rPr>
        <w:t xml:space="preserve"> .</w:t>
      </w:r>
    </w:p>
    <w:p w:rsidR="00BF20E7" w:rsidRDefault="00BF20E7" w:rsidP="00BF20E7">
      <w:pPr>
        <w:pStyle w:val="libFootnote"/>
        <w:rPr>
          <w:lang w:bidi="fa-IR"/>
        </w:rPr>
      </w:pPr>
      <w:r>
        <w:rPr>
          <w:lang w:bidi="fa-IR"/>
        </w:rPr>
        <w:t>6. al-Daawat, p. 172, no. 482</w:t>
      </w:r>
    </w:p>
    <w:p w:rsidR="00BF20E7" w:rsidRDefault="00BF20E7" w:rsidP="00BF20E7">
      <w:pPr>
        <w:pStyle w:val="libFootnote"/>
        <w:rPr>
          <w:lang w:bidi="fa-IR"/>
        </w:rPr>
      </w:pPr>
      <w:r>
        <w:rPr>
          <w:lang w:bidi="fa-IR"/>
        </w:rPr>
        <w:t xml:space="preserve">7. </w:t>
      </w:r>
      <w:r>
        <w:rPr>
          <w:rtl/>
          <w:lang w:bidi="fa-IR"/>
        </w:rPr>
        <w:t>مشكاة الأنوار : 487 / 1626</w:t>
      </w:r>
      <w:r>
        <w:rPr>
          <w:lang w:bidi="fa-IR"/>
        </w:rPr>
        <w:t xml:space="preserve"> .</w:t>
      </w:r>
    </w:p>
    <w:p w:rsidR="00BF20E7" w:rsidRDefault="00BF20E7" w:rsidP="00BF20E7">
      <w:pPr>
        <w:pStyle w:val="libFootnote"/>
        <w:rPr>
          <w:lang w:bidi="fa-IR"/>
        </w:rPr>
      </w:pPr>
      <w:r>
        <w:rPr>
          <w:lang w:bidi="fa-IR"/>
        </w:rPr>
        <w:t>8. Mishkat al-Anwar, p. 280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32" w:name="_Toc484341053"/>
      <w:bookmarkStart w:id="1133" w:name="_Toc485893892"/>
      <w:r>
        <w:rPr>
          <w:lang w:bidi="fa-IR"/>
        </w:rPr>
        <w:lastRenderedPageBreak/>
        <w:t xml:space="preserve">1651 - </w:t>
      </w:r>
      <w:r>
        <w:rPr>
          <w:rtl/>
          <w:lang w:bidi="fa-IR"/>
        </w:rPr>
        <w:t>عِيادَةُ المَريضِ‏</w:t>
      </w:r>
      <w:bookmarkEnd w:id="1132"/>
      <w:bookmarkEnd w:id="1133"/>
    </w:p>
    <w:p w:rsidR="00BF20E7" w:rsidRDefault="00BF20E7" w:rsidP="005F6981">
      <w:pPr>
        <w:pStyle w:val="Heading2Center"/>
        <w:rPr>
          <w:lang w:bidi="fa-IR"/>
        </w:rPr>
      </w:pPr>
      <w:bookmarkStart w:id="1134" w:name="_Toc484341054"/>
      <w:bookmarkStart w:id="1135" w:name="_Toc485893893"/>
      <w:r>
        <w:rPr>
          <w:lang w:bidi="fa-IR"/>
        </w:rPr>
        <w:t>1651. VISITING THE SICK</w:t>
      </w:r>
      <w:bookmarkEnd w:id="1134"/>
      <w:bookmarkEnd w:id="1135"/>
    </w:p>
    <w:p w:rsidR="00BF20E7" w:rsidRDefault="00BF20E7" w:rsidP="00CD431C">
      <w:pPr>
        <w:pStyle w:val="libAr"/>
        <w:rPr>
          <w:lang w:bidi="fa-IR"/>
        </w:rPr>
      </w:pPr>
      <w:r w:rsidRPr="00C65E9C">
        <w:rPr>
          <w:rStyle w:val="libBold1Char"/>
          <w:rFonts w:hint="cs"/>
          <w:rtl/>
        </w:rPr>
        <w:t>5774.</w:t>
      </w:r>
      <w:r>
        <w:rPr>
          <w:rtl/>
          <w:lang w:bidi="fa-IR"/>
        </w:rPr>
        <w:t xml:space="preserve"> رسولُ اللَّهِ صلى اللَّه عليه وآله : إنَّ اللَّه عَزَّوجلَّ يقولُ يَومَ القِيامَةِ : يابنَ آدمَ، مَرِضتُ فلَم تَعُدْني ! قالَ: ياربِّ، كيفَ أعودُكَ وأنتَ رَبُّ العالَمينَ ؟! قالَ: أما عَلِمتَ أنّ عَبديَ فُلاناً مَرِضَ فلَم تَعُدْهُ ؟ ! أما عَلِمتَ أنّكَ لَو عُدتَهُ لَوَجَدتَني عِندَهُ ؟ !</w:t>
      </w:r>
      <w:r>
        <w:rPr>
          <w:rStyle w:val="libFootnotenumChar"/>
          <w:rFonts w:hint="cs"/>
          <w:rtl/>
        </w:rPr>
        <w:t>1</w:t>
      </w:r>
    </w:p>
    <w:p w:rsidR="00BF20E7" w:rsidRDefault="00BF20E7" w:rsidP="00BF20E7">
      <w:pPr>
        <w:pStyle w:val="libNormal"/>
        <w:rPr>
          <w:lang w:bidi="fa-IR"/>
        </w:rPr>
      </w:pPr>
      <w:r w:rsidRPr="00C65E9C">
        <w:rPr>
          <w:rStyle w:val="libBold1Char"/>
        </w:rPr>
        <w:t>5774.</w:t>
      </w:r>
      <w:r>
        <w:rPr>
          <w:lang w:bidi="fa-IR"/>
        </w:rPr>
        <w:t xml:space="preserve"> The Prophet </w:t>
      </w:r>
      <w:r>
        <w:t>(SAWA)</w:t>
      </w:r>
      <w:r>
        <w:rPr>
          <w:lang w:bidi="fa-IR"/>
        </w:rPr>
        <w:t xml:space="preserve"> said, 'Allah Almighty will say on the Day of Resurrection , 'O son of Adam, I became sick and you did not visit Me!' and he will ask, 'O Lord, how can I visit You when You are the Lord of the worlds?' He Almighty will say, 'Did you not know that My servant so and so became sick and you did not visit him?! Did you not know that if you had visited him you would have found Me there with him [visiting a sick person is as visiting Allah]?!' </w:t>
      </w:r>
      <w:r>
        <w:rPr>
          <w:rStyle w:val="libFootnotenumChar"/>
        </w:rPr>
        <w:t>2</w:t>
      </w:r>
    </w:p>
    <w:p w:rsidR="00BF20E7" w:rsidRDefault="00BF20E7" w:rsidP="00CD431C">
      <w:pPr>
        <w:pStyle w:val="libAr"/>
        <w:rPr>
          <w:lang w:bidi="fa-IR"/>
        </w:rPr>
      </w:pPr>
      <w:r w:rsidRPr="00C65E9C">
        <w:rPr>
          <w:rStyle w:val="libBold1Char"/>
          <w:rFonts w:hint="cs"/>
          <w:rtl/>
        </w:rPr>
        <w:t>5775.</w:t>
      </w:r>
      <w:r>
        <w:rPr>
          <w:rtl/>
          <w:lang w:bidi="fa-IR"/>
        </w:rPr>
        <w:t xml:space="preserve"> رسولُ اللَّهِ صلى اللَّه عليه وآله : عائدُ المَريضِ يَخوضُ في الرَّحمَةِ .</w:t>
      </w:r>
      <w:r>
        <w:rPr>
          <w:rStyle w:val="libFootnotenumChar"/>
          <w:rFonts w:hint="cs"/>
          <w:rtl/>
        </w:rPr>
        <w:t>3</w:t>
      </w:r>
    </w:p>
    <w:p w:rsidR="00BF20E7" w:rsidRDefault="00BF20E7" w:rsidP="00BF20E7">
      <w:pPr>
        <w:pStyle w:val="libNormal"/>
        <w:rPr>
          <w:lang w:bidi="fa-IR"/>
        </w:rPr>
      </w:pPr>
      <w:r w:rsidRPr="00C65E9C">
        <w:rPr>
          <w:rStyle w:val="libBold1Char"/>
        </w:rPr>
        <w:t>5775.</w:t>
      </w:r>
      <w:r>
        <w:rPr>
          <w:lang w:bidi="fa-IR"/>
        </w:rPr>
        <w:t xml:space="preserve"> The Prophet </w:t>
      </w:r>
      <w:r>
        <w:t>(SAWA)</w:t>
      </w:r>
      <w:r>
        <w:rPr>
          <w:lang w:bidi="fa-IR"/>
        </w:rPr>
        <w:t xml:space="preserve"> said, 'The one who visits the sick dives into [divine] mercy.' </w:t>
      </w:r>
      <w:r>
        <w:rPr>
          <w:rStyle w:val="libFootnotenumChar"/>
        </w:rPr>
        <w:t>4</w:t>
      </w:r>
    </w:p>
    <w:p w:rsidR="00BF20E7" w:rsidRDefault="00BF20E7" w:rsidP="00CD431C">
      <w:pPr>
        <w:pStyle w:val="libAr"/>
        <w:rPr>
          <w:lang w:bidi="fa-IR"/>
        </w:rPr>
      </w:pPr>
      <w:r w:rsidRPr="00C65E9C">
        <w:rPr>
          <w:rStyle w:val="libBold1Char"/>
          <w:rFonts w:hint="cs"/>
          <w:rtl/>
        </w:rPr>
        <w:t>5776.</w:t>
      </w:r>
      <w:r>
        <w:rPr>
          <w:rtl/>
          <w:lang w:bidi="fa-IR"/>
        </w:rPr>
        <w:t xml:space="preserve"> رسولُ اللَّهِ صلى اللَّه عليه وآله : عُودوا المَريضَ واتبَعوا الجَنازَةَ يُذَكِّرْكُم الآخِرَةَ .</w:t>
      </w:r>
      <w:r>
        <w:rPr>
          <w:rStyle w:val="libFootnotenumChar"/>
          <w:rFonts w:hint="cs"/>
          <w:rtl/>
        </w:rPr>
        <w:t>5</w:t>
      </w:r>
    </w:p>
    <w:p w:rsidR="00BF20E7" w:rsidRDefault="00BF20E7" w:rsidP="00BF20E7">
      <w:pPr>
        <w:pStyle w:val="libNormal"/>
        <w:rPr>
          <w:lang w:bidi="fa-IR"/>
        </w:rPr>
      </w:pPr>
      <w:r w:rsidRPr="00C65E9C">
        <w:rPr>
          <w:rStyle w:val="libBold1Char"/>
        </w:rPr>
        <w:t>5776.</w:t>
      </w:r>
      <w:r>
        <w:rPr>
          <w:lang w:bidi="fa-IR"/>
        </w:rPr>
        <w:t xml:space="preserve"> The Prophet </w:t>
      </w:r>
      <w:r>
        <w:t>(SAWA)</w:t>
      </w:r>
      <w:r>
        <w:rPr>
          <w:lang w:bidi="fa-IR"/>
        </w:rPr>
        <w:t xml:space="preserve"> said, 'Visit the sick and attend funerals, they will remind you of the Hereafter.' </w:t>
      </w:r>
      <w:r>
        <w:rPr>
          <w:rStyle w:val="libFootnotenumChar"/>
        </w:rPr>
        <w:t>6</w:t>
      </w:r>
    </w:p>
    <w:p w:rsidR="00BF20E7" w:rsidRDefault="00BF20E7" w:rsidP="00CD431C">
      <w:pPr>
        <w:pStyle w:val="libAr"/>
        <w:rPr>
          <w:lang w:bidi="fa-IR"/>
        </w:rPr>
      </w:pPr>
      <w:r w:rsidRPr="00C65E9C">
        <w:rPr>
          <w:rStyle w:val="libBold1Char"/>
          <w:rFonts w:hint="cs"/>
          <w:rtl/>
        </w:rPr>
        <w:t>5777.</w:t>
      </w:r>
      <w:r>
        <w:rPr>
          <w:rtl/>
          <w:lang w:bidi="fa-IR"/>
        </w:rPr>
        <w:t xml:space="preserve"> الإمامُ الصّادقُ عليه السلام : مَن عادَ مَريضاً شَيَّعَهُ سَبعونَ ألفَ ملَكٍ يَستَغفِرونَ لَهُ حتّى‏ يَرجِعَ إلى‏ مَنزلِهِ .</w:t>
      </w:r>
      <w:r>
        <w:rPr>
          <w:rStyle w:val="libFootnotenumChar"/>
          <w:rFonts w:hint="cs"/>
          <w:rtl/>
        </w:rPr>
        <w:t>7</w:t>
      </w:r>
    </w:p>
    <w:p w:rsidR="00BF20E7" w:rsidRDefault="00BF20E7" w:rsidP="00BF20E7">
      <w:pPr>
        <w:pStyle w:val="libNormal"/>
        <w:rPr>
          <w:lang w:bidi="fa-IR"/>
        </w:rPr>
      </w:pPr>
      <w:r w:rsidRPr="00C65E9C">
        <w:rPr>
          <w:rStyle w:val="libBold1Char"/>
        </w:rPr>
        <w:t>5777.</w:t>
      </w:r>
      <w:r>
        <w:rPr>
          <w:lang w:bidi="fa-IR"/>
        </w:rPr>
        <w:t xml:space="preserve"> Imam al-Sadiq </w:t>
      </w:r>
      <w:r>
        <w:t>(AS)</w:t>
      </w:r>
      <w:r>
        <w:rPr>
          <w:lang w:bidi="fa-IR"/>
        </w:rPr>
        <w:t xml:space="preserve"> said, 'Whoever visits a sick person, seventy thousand angels will escort him seeking forgiveness for him until he returns to his house.'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136" w:name="_Toc484341055"/>
      <w:bookmarkStart w:id="1137" w:name="_Toc485893894"/>
      <w:r>
        <w:rPr>
          <w:lang w:bidi="fa-IR"/>
        </w:rPr>
        <w:t>Notes</w:t>
      </w:r>
      <w:bookmarkEnd w:id="1136"/>
      <w:bookmarkEnd w:id="1137"/>
    </w:p>
    <w:p w:rsidR="00BF20E7" w:rsidRDefault="00BF20E7" w:rsidP="00BF20E7">
      <w:pPr>
        <w:pStyle w:val="libFootnote"/>
        <w:rPr>
          <w:lang w:bidi="fa-IR"/>
        </w:rPr>
      </w:pPr>
      <w:r>
        <w:rPr>
          <w:lang w:bidi="fa-IR"/>
        </w:rPr>
        <w:t xml:space="preserve">1. </w:t>
      </w:r>
      <w:r>
        <w:rPr>
          <w:rtl/>
          <w:lang w:bidi="fa-IR"/>
        </w:rPr>
        <w:t>الترغيب والترهيب : 4 / 317 / 3</w:t>
      </w:r>
      <w:r>
        <w:rPr>
          <w:lang w:bidi="fa-IR"/>
        </w:rPr>
        <w:t xml:space="preserve"> .</w:t>
      </w:r>
    </w:p>
    <w:p w:rsidR="00BF20E7" w:rsidRDefault="00BF20E7" w:rsidP="00BF20E7">
      <w:pPr>
        <w:pStyle w:val="libFootnote"/>
        <w:rPr>
          <w:lang w:bidi="fa-IR"/>
        </w:rPr>
      </w:pPr>
      <w:r>
        <w:rPr>
          <w:lang w:bidi="fa-IR"/>
        </w:rPr>
        <w:t>2. al-Targhib wa al-Tarhib, v. 4, p. 317, no. 3</w:t>
      </w:r>
    </w:p>
    <w:p w:rsidR="00BF20E7" w:rsidRDefault="00BF20E7" w:rsidP="00BF20E7">
      <w:pPr>
        <w:pStyle w:val="libFootnote"/>
        <w:rPr>
          <w:lang w:bidi="fa-IR"/>
        </w:rPr>
      </w:pPr>
      <w:r>
        <w:rPr>
          <w:lang w:bidi="fa-IR"/>
        </w:rPr>
        <w:t xml:space="preserve">3. </w:t>
      </w:r>
      <w:r>
        <w:rPr>
          <w:rtl/>
          <w:lang w:bidi="fa-IR"/>
        </w:rPr>
        <w:t>كنز العمّال : 25141</w:t>
      </w:r>
      <w:r>
        <w:rPr>
          <w:lang w:bidi="fa-IR"/>
        </w:rPr>
        <w:t xml:space="preserve"> .</w:t>
      </w:r>
    </w:p>
    <w:p w:rsidR="00BF20E7" w:rsidRDefault="00BF20E7" w:rsidP="00BF20E7">
      <w:pPr>
        <w:pStyle w:val="libFootnote"/>
        <w:rPr>
          <w:lang w:bidi="fa-IR"/>
        </w:rPr>
      </w:pPr>
      <w:r>
        <w:rPr>
          <w:lang w:bidi="fa-IR"/>
        </w:rPr>
        <w:t>4. Kanz al-Ummal, no. 25141</w:t>
      </w:r>
    </w:p>
    <w:p w:rsidR="00BF20E7" w:rsidRDefault="00BF20E7" w:rsidP="00BF20E7">
      <w:pPr>
        <w:pStyle w:val="libFootnote"/>
        <w:rPr>
          <w:lang w:bidi="fa-IR"/>
        </w:rPr>
      </w:pPr>
      <w:r>
        <w:rPr>
          <w:lang w:bidi="fa-IR"/>
        </w:rPr>
        <w:t xml:space="preserve">5. </w:t>
      </w:r>
      <w:r>
        <w:rPr>
          <w:rtl/>
          <w:lang w:bidi="fa-IR"/>
        </w:rPr>
        <w:t>كنز العمّال : 25143</w:t>
      </w:r>
      <w:r>
        <w:rPr>
          <w:lang w:bidi="fa-IR"/>
        </w:rPr>
        <w:t xml:space="preserve"> .</w:t>
      </w:r>
    </w:p>
    <w:p w:rsidR="00BF20E7" w:rsidRDefault="00BF20E7" w:rsidP="00BF20E7">
      <w:pPr>
        <w:pStyle w:val="libFootnote"/>
        <w:rPr>
          <w:lang w:bidi="fa-IR"/>
        </w:rPr>
      </w:pPr>
      <w:r>
        <w:rPr>
          <w:lang w:bidi="fa-IR"/>
        </w:rPr>
        <w:t>6. Ibid. no. 25143</w:t>
      </w:r>
    </w:p>
    <w:p w:rsidR="00BF20E7" w:rsidRDefault="00BF20E7" w:rsidP="00BF20E7">
      <w:pPr>
        <w:pStyle w:val="libFootnote"/>
        <w:rPr>
          <w:lang w:bidi="fa-IR"/>
        </w:rPr>
      </w:pPr>
      <w:r>
        <w:rPr>
          <w:lang w:bidi="fa-IR"/>
        </w:rPr>
        <w:t xml:space="preserve">7. </w:t>
      </w:r>
      <w:r>
        <w:rPr>
          <w:rtl/>
          <w:lang w:bidi="fa-IR"/>
        </w:rPr>
        <w:t>الكافي : 3 / 120 / 2</w:t>
      </w:r>
      <w:r>
        <w:rPr>
          <w:lang w:bidi="fa-IR"/>
        </w:rPr>
        <w:t xml:space="preserve"> .</w:t>
      </w:r>
    </w:p>
    <w:p w:rsidR="00BF20E7" w:rsidRDefault="00BF20E7" w:rsidP="00BF20E7">
      <w:pPr>
        <w:pStyle w:val="libFootnote"/>
        <w:rPr>
          <w:lang w:bidi="fa-IR"/>
        </w:rPr>
      </w:pPr>
      <w:r>
        <w:rPr>
          <w:lang w:bidi="fa-IR"/>
        </w:rPr>
        <w:t>8. al-Kafi, v. 3, p. 120,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38" w:name="_Toc484341056"/>
      <w:bookmarkStart w:id="1139" w:name="_Toc485893895"/>
      <w:r>
        <w:rPr>
          <w:lang w:bidi="fa-IR"/>
        </w:rPr>
        <w:lastRenderedPageBreak/>
        <w:t xml:space="preserve">1652 - </w:t>
      </w:r>
      <w:r>
        <w:rPr>
          <w:rtl/>
          <w:lang w:bidi="fa-IR"/>
        </w:rPr>
        <w:t>أدَبُ العِيادَةِ</w:t>
      </w:r>
      <w:bookmarkEnd w:id="1138"/>
      <w:bookmarkEnd w:id="1139"/>
    </w:p>
    <w:p w:rsidR="00BF20E7" w:rsidRDefault="00BF20E7" w:rsidP="005F6981">
      <w:pPr>
        <w:pStyle w:val="Heading2Center"/>
        <w:rPr>
          <w:lang w:bidi="fa-IR"/>
        </w:rPr>
      </w:pPr>
      <w:bookmarkStart w:id="1140" w:name="_Toc484341057"/>
      <w:bookmarkStart w:id="1141" w:name="_Toc485893896"/>
      <w:r>
        <w:rPr>
          <w:lang w:bidi="fa-IR"/>
        </w:rPr>
        <w:t>1652. ETIQUETTES OF VISITING THE SICK</w:t>
      </w:r>
      <w:bookmarkEnd w:id="1140"/>
      <w:bookmarkEnd w:id="1141"/>
    </w:p>
    <w:p w:rsidR="00BF20E7" w:rsidRDefault="00BF20E7" w:rsidP="00CD431C">
      <w:pPr>
        <w:pStyle w:val="libAr"/>
        <w:rPr>
          <w:lang w:bidi="fa-IR"/>
        </w:rPr>
      </w:pPr>
      <w:r w:rsidRPr="00C65E9C">
        <w:rPr>
          <w:rStyle w:val="libBold1Char"/>
          <w:rFonts w:hint="cs"/>
          <w:rtl/>
        </w:rPr>
        <w:t>5778.</w:t>
      </w:r>
      <w:r>
        <w:rPr>
          <w:rtl/>
          <w:lang w:bidi="fa-IR"/>
        </w:rPr>
        <w:t xml:space="preserve"> رسولُ اللَّهِ صلى اللَّه عليه وآله : خَيرُ العِيادَةِ أخَفُّها .</w:t>
      </w:r>
      <w:r>
        <w:rPr>
          <w:rStyle w:val="libFootnotenumChar"/>
          <w:rFonts w:hint="cs"/>
          <w:rtl/>
        </w:rPr>
        <w:t>1</w:t>
      </w:r>
    </w:p>
    <w:p w:rsidR="00BF20E7" w:rsidRDefault="00BF20E7" w:rsidP="00BF20E7">
      <w:pPr>
        <w:pStyle w:val="libNormal"/>
        <w:rPr>
          <w:lang w:bidi="fa-IR"/>
        </w:rPr>
      </w:pPr>
      <w:r w:rsidRPr="00C65E9C">
        <w:rPr>
          <w:rStyle w:val="libBold1Char"/>
        </w:rPr>
        <w:t>5778.</w:t>
      </w:r>
      <w:r>
        <w:rPr>
          <w:lang w:bidi="fa-IR"/>
        </w:rPr>
        <w:t xml:space="preserve"> The Prophet </w:t>
      </w:r>
      <w:r>
        <w:t>(SAWA)</w:t>
      </w:r>
      <w:r>
        <w:rPr>
          <w:lang w:bidi="fa-IR"/>
        </w:rPr>
        <w:t xml:space="preserve"> said, 'The best kind of visit [of the sick] is the briefest one.' </w:t>
      </w:r>
      <w:r>
        <w:rPr>
          <w:rStyle w:val="libFootnotenumChar"/>
        </w:rPr>
        <w:t>2</w:t>
      </w:r>
    </w:p>
    <w:p w:rsidR="00BF20E7" w:rsidRDefault="00BF20E7" w:rsidP="00CD431C">
      <w:pPr>
        <w:pStyle w:val="libAr"/>
        <w:rPr>
          <w:lang w:bidi="fa-IR"/>
        </w:rPr>
      </w:pPr>
      <w:r w:rsidRPr="00C65E9C">
        <w:rPr>
          <w:rStyle w:val="libBold1Char"/>
          <w:rFonts w:hint="cs"/>
          <w:rtl/>
        </w:rPr>
        <w:t>5779.</w:t>
      </w:r>
      <w:r>
        <w:rPr>
          <w:rtl/>
          <w:lang w:bidi="fa-IR"/>
        </w:rPr>
        <w:t xml:space="preserve"> الإمامُ عليٌّ عليه السلام : إنّ مِن أعظَمِ العُوّادِ أجراً عندَ اللَّهِ عَزَّوجلَّ لَمَن إذا عادَ أخاهُ خَفَّفَ الجُلوسَ، إلّا أن يَكونَ المَريضُ يُحِبُّ ذلكَ ويُريدُهُ ويَسألُهُ ذلكَ .</w:t>
      </w:r>
      <w:r>
        <w:rPr>
          <w:rStyle w:val="libFootnotenumChar"/>
          <w:rFonts w:hint="cs"/>
          <w:rtl/>
        </w:rPr>
        <w:t>3</w:t>
      </w:r>
    </w:p>
    <w:p w:rsidR="00BF20E7" w:rsidRDefault="00BF20E7" w:rsidP="00BF20E7">
      <w:pPr>
        <w:pStyle w:val="libNormal"/>
        <w:rPr>
          <w:lang w:bidi="fa-IR"/>
        </w:rPr>
      </w:pPr>
      <w:r w:rsidRPr="00C65E9C">
        <w:rPr>
          <w:rStyle w:val="libBold1Char"/>
        </w:rPr>
        <w:t>5779.</w:t>
      </w:r>
      <w:r>
        <w:rPr>
          <w:lang w:bidi="fa-IR"/>
        </w:rPr>
        <w:t xml:space="preserve"> Imam Ali </w:t>
      </w:r>
      <w:r>
        <w:t>(AS)</w:t>
      </w:r>
      <w:r>
        <w:rPr>
          <w:lang w:bidi="fa-IR"/>
        </w:rPr>
        <w:t xml:space="preserve"> said, 'The visitor with the greatest reward with Allah is he who when he visits he sits briefly, unless the sick person likes the company and wants and asks [him to sit longer].' </w:t>
      </w:r>
      <w:r>
        <w:rPr>
          <w:rStyle w:val="libFootnotenumChar"/>
        </w:rPr>
        <w:t>4</w:t>
      </w:r>
    </w:p>
    <w:p w:rsidR="00BF20E7" w:rsidRDefault="00BF20E7" w:rsidP="00CD431C">
      <w:pPr>
        <w:pStyle w:val="libAr"/>
        <w:rPr>
          <w:lang w:bidi="fa-IR"/>
        </w:rPr>
      </w:pPr>
      <w:r w:rsidRPr="00C65E9C">
        <w:rPr>
          <w:rStyle w:val="libBold1Char"/>
          <w:rFonts w:hint="cs"/>
          <w:rtl/>
        </w:rPr>
        <w:t>5780.</w:t>
      </w:r>
      <w:r>
        <w:rPr>
          <w:rtl/>
          <w:lang w:bidi="fa-IR"/>
        </w:rPr>
        <w:t xml:space="preserve"> الإمامُ الصّادقُ عليه السلام : العِيادَةُ قَدرُ فُواقِ ناقَةٍ أو حَلبِ ناقَةٍ .</w:t>
      </w:r>
      <w:r>
        <w:rPr>
          <w:rStyle w:val="libFootnotenumChar"/>
          <w:rFonts w:hint="cs"/>
          <w:rtl/>
        </w:rPr>
        <w:t>5</w:t>
      </w:r>
    </w:p>
    <w:p w:rsidR="00BF20E7" w:rsidRDefault="00BF20E7" w:rsidP="00BF20E7">
      <w:pPr>
        <w:pStyle w:val="libNormal"/>
        <w:rPr>
          <w:lang w:bidi="fa-IR"/>
        </w:rPr>
      </w:pPr>
      <w:r w:rsidRPr="00C65E9C">
        <w:rPr>
          <w:rStyle w:val="libBold1Char"/>
        </w:rPr>
        <w:t>5780.</w:t>
      </w:r>
      <w:r>
        <w:rPr>
          <w:lang w:bidi="fa-IR"/>
        </w:rPr>
        <w:t xml:space="preserve"> Imam al-Sadiq </w:t>
      </w:r>
      <w:r>
        <w:t>(AS)</w:t>
      </w:r>
      <w:r>
        <w:rPr>
          <w:lang w:bidi="fa-IR"/>
        </w:rPr>
        <w:t xml:space="preserve"> said, 'Visiting should be the length of time it takes to milk a camel.' </w:t>
      </w:r>
      <w:r>
        <w:rPr>
          <w:rStyle w:val="libFootnotenumChar"/>
        </w:rPr>
        <w:t>6</w:t>
      </w:r>
    </w:p>
    <w:p w:rsidR="00BF20E7" w:rsidRDefault="00BF20E7" w:rsidP="00CD431C">
      <w:pPr>
        <w:pStyle w:val="libAr"/>
        <w:rPr>
          <w:lang w:bidi="fa-IR"/>
        </w:rPr>
      </w:pPr>
      <w:r w:rsidRPr="00C65E9C">
        <w:rPr>
          <w:rStyle w:val="libBold1Char"/>
          <w:rFonts w:hint="cs"/>
          <w:rtl/>
        </w:rPr>
        <w:t>5781.</w:t>
      </w:r>
      <w:r>
        <w:rPr>
          <w:rtl/>
          <w:lang w:bidi="fa-IR"/>
        </w:rPr>
        <w:t xml:space="preserve"> الإمامُ الصّادقُ عليه السلام: تَمامُ العِيادَةِ للمَريضِ أن تَضَعَ يَدَكَ على‏ ذِراعِهِ وتُعَجِّلَ القِيامَ مِن عِندِهِ ؛ فإنَّ عِيادَةَ النَّوكى‏ أشَدُّ علَى المَريضِ مِن وَجَعِهِ .</w:t>
      </w:r>
      <w:r>
        <w:rPr>
          <w:rStyle w:val="libFootnotenumChar"/>
          <w:rFonts w:hint="cs"/>
          <w:rtl/>
        </w:rPr>
        <w:t>7</w:t>
      </w:r>
    </w:p>
    <w:p w:rsidR="00BF20E7" w:rsidRDefault="00BF20E7" w:rsidP="00BF20E7">
      <w:pPr>
        <w:pStyle w:val="libNormal"/>
        <w:rPr>
          <w:lang w:bidi="fa-IR"/>
        </w:rPr>
      </w:pPr>
      <w:r w:rsidRPr="00C65E9C">
        <w:rPr>
          <w:rStyle w:val="libBold1Char"/>
        </w:rPr>
        <w:t>5781.</w:t>
      </w:r>
      <w:r>
        <w:rPr>
          <w:lang w:bidi="fa-IR"/>
        </w:rPr>
        <w:t xml:space="preserve"> Imam al-Sadiq </w:t>
      </w:r>
      <w:r>
        <w:t>(AS)</w:t>
      </w:r>
      <w:r>
        <w:rPr>
          <w:lang w:bidi="fa-IR"/>
        </w:rPr>
        <w:t xml:space="preserve"> said, 'The complete visit of the sick should be just long enough for you to put your hand on his arm, and hasten to leave from him, for the visit of the foolish is harder for the sick person to bear than his pain.' </w:t>
      </w:r>
      <w:r>
        <w:rPr>
          <w:rStyle w:val="libFootnotenumChar"/>
        </w:rPr>
        <w:t>8</w:t>
      </w:r>
    </w:p>
    <w:p w:rsidR="00BF20E7" w:rsidRDefault="00BF20E7" w:rsidP="00CD431C">
      <w:pPr>
        <w:pStyle w:val="libAr"/>
        <w:rPr>
          <w:lang w:bidi="fa-IR"/>
        </w:rPr>
      </w:pPr>
      <w:r w:rsidRPr="00C65E9C">
        <w:rPr>
          <w:rStyle w:val="libBold1Char"/>
          <w:rFonts w:hint="cs"/>
          <w:rtl/>
        </w:rPr>
        <w:t>5782.</w:t>
      </w:r>
      <w:r>
        <w:rPr>
          <w:rtl/>
          <w:lang w:bidi="fa-IR"/>
        </w:rPr>
        <w:t xml:space="preserve"> الكافي عن مولىً لجعفرِ بنِ محمّدٍ عليهما السلام: مَرِضَ بعضُ مَواليهِ فخَرَجنا إلَيهِ نَعودُهُ ونَحنُ عِدَّةٌ مِن مَوالي جعفرٍ ، فاستَقبَلَنا جعفرٌ عليه السلام في بعضِ الطّريقِ ، فقالَ لنا : أينَ تُريدونَ ؟ فَقُلنا: نُريدُ فُلاناً نَعودُهُ ، فقالَ لَنا: قِفوا ، فوَقَفنا ، فقالَ : مَع أحَدِكُم تُفّاحَةٌ، أو سَفَرجَلَةٌ ، أو اُترُجَّةٌ ، أو لَعقَةٌ مِن طِيبٍ، أو قِطعَةٌ مِن عُودِ بَخورٍ ؟ فقُلنا : ما مَعنا شي‏ءٌ مِن هذا، فقالَ: أما تَعلَمونَ أنَّ المَريضَ يَستَريحُ إلى‏ كُلِّ ما اُدخِلَ بهِ علَيهِ ؟ !</w:t>
      </w:r>
      <w:r>
        <w:rPr>
          <w:rStyle w:val="libFootnotenumChar"/>
          <w:rFonts w:hint="cs"/>
          <w:rtl/>
        </w:rPr>
        <w:t>9</w:t>
      </w:r>
    </w:p>
    <w:p w:rsidR="00BF20E7" w:rsidRDefault="00BF20E7" w:rsidP="00BF20E7">
      <w:pPr>
        <w:pStyle w:val="libNormal"/>
        <w:rPr>
          <w:lang w:bidi="fa-IR"/>
        </w:rPr>
      </w:pPr>
      <w:r w:rsidRPr="00C65E9C">
        <w:rPr>
          <w:rStyle w:val="libBold1Char"/>
        </w:rPr>
        <w:t>5782.</w:t>
      </w:r>
      <w:r>
        <w:rPr>
          <w:lang w:bidi="fa-IR"/>
        </w:rPr>
        <w:t xml:space="preserve"> al-Kafi: 'A servant of Imam al-Sadiq </w:t>
      </w:r>
      <w:r>
        <w:t>(AS)</w:t>
      </w:r>
      <w:r>
        <w:rPr>
          <w:lang w:bidi="fa-IR"/>
        </w:rPr>
        <w:t xml:space="preserve"> narrated, 'One of his servants became sick so we went to visit him as a group of the servants of Jafar. We met Jafar </w:t>
      </w:r>
      <w:r>
        <w:t>(AS)</w:t>
      </w:r>
      <w:r>
        <w:rPr>
          <w:lang w:bidi="fa-IR"/>
        </w:rPr>
        <w:t xml:space="preserve"> on the way, and he asked, 'Where are you going?' We replied, 'We are going to so and so to visit him.' He said, 'Stop.', so we stopped, and he asked, 'Does any of you have an apple or a quince, or a citron, or some perfume or a piece of sandalwood?!' We said, 'No, we do no have any of these?' He said, 'Do you not know that the sick man is comforted by anything that is brought for him.'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142" w:name="_Toc484341058"/>
      <w:bookmarkStart w:id="1143" w:name="_Toc485893897"/>
      <w:r>
        <w:rPr>
          <w:lang w:bidi="fa-IR"/>
        </w:rPr>
        <w:t>Notes</w:t>
      </w:r>
      <w:bookmarkEnd w:id="1142"/>
      <w:bookmarkEnd w:id="1143"/>
    </w:p>
    <w:p w:rsidR="00BF20E7" w:rsidRDefault="00BF20E7" w:rsidP="00BF20E7">
      <w:pPr>
        <w:pStyle w:val="libFootnote"/>
        <w:rPr>
          <w:lang w:bidi="fa-IR"/>
        </w:rPr>
      </w:pPr>
      <w:r>
        <w:rPr>
          <w:lang w:bidi="fa-IR"/>
        </w:rPr>
        <w:t xml:space="preserve">1. </w:t>
      </w:r>
      <w:r>
        <w:rPr>
          <w:rtl/>
          <w:lang w:bidi="fa-IR"/>
        </w:rPr>
        <w:t>كنز العمّال : 25139</w:t>
      </w:r>
      <w:r>
        <w:rPr>
          <w:lang w:bidi="fa-IR"/>
        </w:rPr>
        <w:t xml:space="preserve"> .</w:t>
      </w:r>
    </w:p>
    <w:p w:rsidR="00BF20E7" w:rsidRDefault="00BF20E7" w:rsidP="00BF20E7">
      <w:pPr>
        <w:pStyle w:val="libFootnote"/>
        <w:rPr>
          <w:lang w:bidi="fa-IR"/>
        </w:rPr>
      </w:pPr>
      <w:r>
        <w:rPr>
          <w:lang w:bidi="fa-IR"/>
        </w:rPr>
        <w:t>2. Kanz al-Ummal, no. 25139</w:t>
      </w:r>
    </w:p>
    <w:p w:rsidR="00BF20E7" w:rsidRDefault="00BF20E7" w:rsidP="00BF20E7">
      <w:pPr>
        <w:pStyle w:val="libFootnote"/>
        <w:rPr>
          <w:lang w:bidi="fa-IR"/>
        </w:rPr>
      </w:pPr>
      <w:r>
        <w:rPr>
          <w:lang w:bidi="fa-IR"/>
        </w:rPr>
        <w:t xml:space="preserve">3. </w:t>
      </w:r>
      <w:r>
        <w:rPr>
          <w:rtl/>
          <w:lang w:bidi="fa-IR"/>
        </w:rPr>
        <w:t>الكافي : 3 / 118 / 6</w:t>
      </w:r>
      <w:r>
        <w:rPr>
          <w:lang w:bidi="fa-IR"/>
        </w:rPr>
        <w:t xml:space="preserve"> .</w:t>
      </w:r>
    </w:p>
    <w:p w:rsidR="00BF20E7" w:rsidRDefault="00BF20E7" w:rsidP="00BF20E7">
      <w:pPr>
        <w:pStyle w:val="libFootnote"/>
        <w:rPr>
          <w:lang w:bidi="fa-IR"/>
        </w:rPr>
      </w:pPr>
      <w:r>
        <w:rPr>
          <w:lang w:bidi="fa-IR"/>
        </w:rPr>
        <w:t>4. al-Kafi, v. 3, p. 118, no. 6</w:t>
      </w:r>
    </w:p>
    <w:p w:rsidR="00BF20E7" w:rsidRDefault="00BF20E7" w:rsidP="00BF20E7">
      <w:pPr>
        <w:pStyle w:val="libFootnote"/>
        <w:rPr>
          <w:lang w:bidi="fa-IR"/>
        </w:rPr>
      </w:pPr>
      <w:r>
        <w:rPr>
          <w:lang w:bidi="fa-IR"/>
        </w:rPr>
        <w:lastRenderedPageBreak/>
        <w:t xml:space="preserve">5. </w:t>
      </w:r>
      <w:r>
        <w:rPr>
          <w:rtl/>
          <w:lang w:bidi="fa-IR"/>
        </w:rPr>
        <w:t>الكافي : 3 / 118 / 2</w:t>
      </w:r>
      <w:r>
        <w:rPr>
          <w:lang w:bidi="fa-IR"/>
        </w:rPr>
        <w:t xml:space="preserve"> .</w:t>
      </w:r>
    </w:p>
    <w:p w:rsidR="00BF20E7" w:rsidRDefault="00BF20E7" w:rsidP="00BF20E7">
      <w:pPr>
        <w:pStyle w:val="libFootnote"/>
        <w:rPr>
          <w:lang w:bidi="fa-IR"/>
        </w:rPr>
      </w:pPr>
      <w:r>
        <w:rPr>
          <w:lang w:bidi="fa-IR"/>
        </w:rPr>
        <w:t>6. Ibid. v. 3, p. 118, no. 2</w:t>
      </w:r>
    </w:p>
    <w:p w:rsidR="00BF20E7" w:rsidRDefault="00BF20E7" w:rsidP="00BF20E7">
      <w:pPr>
        <w:pStyle w:val="libFootnote"/>
        <w:rPr>
          <w:lang w:bidi="fa-IR"/>
        </w:rPr>
      </w:pPr>
      <w:r>
        <w:rPr>
          <w:lang w:bidi="fa-IR"/>
        </w:rPr>
        <w:t xml:space="preserve">7. </w:t>
      </w:r>
      <w:r>
        <w:rPr>
          <w:rtl/>
          <w:lang w:bidi="fa-IR"/>
        </w:rPr>
        <w:t>الكافي : 3 / 118 / 4</w:t>
      </w:r>
      <w:r>
        <w:rPr>
          <w:lang w:bidi="fa-IR"/>
        </w:rPr>
        <w:t xml:space="preserve"> .</w:t>
      </w:r>
    </w:p>
    <w:p w:rsidR="00BF20E7" w:rsidRDefault="00BF20E7" w:rsidP="00BF20E7">
      <w:pPr>
        <w:pStyle w:val="libFootnote"/>
        <w:rPr>
          <w:lang w:bidi="fa-IR"/>
        </w:rPr>
      </w:pPr>
      <w:r>
        <w:rPr>
          <w:lang w:bidi="fa-IR"/>
        </w:rPr>
        <w:t>8. Ibid. v. 3, p. 118, no. 4</w:t>
      </w:r>
    </w:p>
    <w:p w:rsidR="00BF20E7" w:rsidRDefault="00BF20E7" w:rsidP="00BF20E7">
      <w:pPr>
        <w:pStyle w:val="libFootnote"/>
        <w:rPr>
          <w:lang w:bidi="fa-IR"/>
        </w:rPr>
      </w:pPr>
      <w:r>
        <w:rPr>
          <w:lang w:bidi="fa-IR"/>
        </w:rPr>
        <w:t xml:space="preserve">9. </w:t>
      </w:r>
      <w:r>
        <w:rPr>
          <w:rtl/>
          <w:lang w:bidi="fa-IR"/>
        </w:rPr>
        <w:t>الكافي : 3 / 118 / 3</w:t>
      </w:r>
      <w:r>
        <w:rPr>
          <w:lang w:bidi="fa-IR"/>
        </w:rPr>
        <w:t xml:space="preserve"> .</w:t>
      </w:r>
    </w:p>
    <w:p w:rsidR="00BF20E7" w:rsidRDefault="00BF20E7" w:rsidP="00BF20E7">
      <w:pPr>
        <w:pStyle w:val="libFootnote"/>
        <w:rPr>
          <w:lang w:bidi="fa-IR"/>
        </w:rPr>
      </w:pPr>
      <w:r>
        <w:rPr>
          <w:lang w:bidi="fa-IR"/>
        </w:rPr>
        <w:t>10. Ibid. v. 3, p. 118, no. 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44" w:name="_Toc484341059"/>
      <w:bookmarkStart w:id="1145" w:name="_Toc485893898"/>
      <w:r>
        <w:rPr>
          <w:lang w:bidi="fa-IR"/>
        </w:rPr>
        <w:lastRenderedPageBreak/>
        <w:t xml:space="preserve">363 - </w:t>
      </w:r>
      <w:r>
        <w:rPr>
          <w:rtl/>
          <w:lang w:bidi="fa-IR"/>
        </w:rPr>
        <w:t>المِراء</w:t>
      </w:r>
      <w:bookmarkEnd w:id="1144"/>
      <w:bookmarkEnd w:id="1145"/>
    </w:p>
    <w:p w:rsidR="00BF20E7" w:rsidRDefault="00BF20E7" w:rsidP="005F6981">
      <w:pPr>
        <w:pStyle w:val="Heading1Center"/>
        <w:rPr>
          <w:lang w:bidi="fa-IR"/>
        </w:rPr>
      </w:pPr>
      <w:bookmarkStart w:id="1146" w:name="_Toc484341060"/>
      <w:bookmarkStart w:id="1147" w:name="_Toc485893899"/>
      <w:r>
        <w:rPr>
          <w:lang w:bidi="fa-IR"/>
        </w:rPr>
        <w:t>363. DISPUTATION</w:t>
      </w:r>
      <w:bookmarkEnd w:id="1146"/>
      <w:bookmarkEnd w:id="1147"/>
    </w:p>
    <w:p w:rsidR="00BF20E7" w:rsidRDefault="00BF20E7" w:rsidP="005F6981">
      <w:pPr>
        <w:pStyle w:val="Heading2Center"/>
        <w:rPr>
          <w:lang w:bidi="fa-IR"/>
        </w:rPr>
      </w:pPr>
      <w:bookmarkStart w:id="1148" w:name="_Toc484341061"/>
      <w:bookmarkStart w:id="1149" w:name="_Toc485893900"/>
      <w:r>
        <w:rPr>
          <w:lang w:bidi="fa-IR"/>
        </w:rPr>
        <w:t xml:space="preserve">1653 - </w:t>
      </w:r>
      <w:r>
        <w:rPr>
          <w:rtl/>
          <w:lang w:bidi="fa-IR"/>
        </w:rPr>
        <w:t>ذَمُّ المِراءِ وآثارُهُ‏</w:t>
      </w:r>
      <w:bookmarkEnd w:id="1148"/>
      <w:bookmarkEnd w:id="1149"/>
    </w:p>
    <w:p w:rsidR="00BF20E7" w:rsidRDefault="00BF20E7" w:rsidP="005F6981">
      <w:pPr>
        <w:pStyle w:val="Heading2Center"/>
        <w:rPr>
          <w:lang w:bidi="fa-IR"/>
        </w:rPr>
      </w:pPr>
      <w:bookmarkStart w:id="1150" w:name="_Toc484341062"/>
      <w:bookmarkStart w:id="1151" w:name="_Toc485893901"/>
      <w:r>
        <w:rPr>
          <w:lang w:bidi="fa-IR"/>
        </w:rPr>
        <w:t>1653. THE CENSURE OF DISPUTAION AND ITS EFFECTS</w:t>
      </w:r>
      <w:bookmarkEnd w:id="1150"/>
      <w:bookmarkEnd w:id="1151"/>
    </w:p>
    <w:p w:rsidR="00BF20E7" w:rsidRDefault="00BF20E7" w:rsidP="00CD431C">
      <w:pPr>
        <w:pStyle w:val="libAr"/>
        <w:rPr>
          <w:lang w:bidi="fa-IR"/>
        </w:rPr>
      </w:pPr>
      <w:r w:rsidRPr="00C65E9C">
        <w:rPr>
          <w:rStyle w:val="libBold1Char"/>
          <w:rFonts w:hint="cs"/>
          <w:rtl/>
        </w:rPr>
        <w:t>5783.</w:t>
      </w:r>
      <w:r>
        <w:rPr>
          <w:rtl/>
          <w:lang w:bidi="fa-IR"/>
        </w:rPr>
        <w:t xml:space="preserve"> رسولُ اللَّهِ صلى اللَّه عليه وآله : لايَستَكمِلُ عَبدٌ حَقيقَةَ الإيمانِ حتّى‏ يَدَعَ المِراءَ وإن كانَ مُحِقّاً .</w:t>
      </w:r>
      <w:r>
        <w:rPr>
          <w:rStyle w:val="libFootnotenumChar"/>
          <w:rFonts w:hint="cs"/>
          <w:rtl/>
        </w:rPr>
        <w:t>1</w:t>
      </w:r>
    </w:p>
    <w:p w:rsidR="00BF20E7" w:rsidRDefault="00BF20E7" w:rsidP="00BF20E7">
      <w:pPr>
        <w:pStyle w:val="libNormal"/>
        <w:rPr>
          <w:lang w:bidi="fa-IR"/>
        </w:rPr>
      </w:pPr>
      <w:r w:rsidRPr="00C65E9C">
        <w:rPr>
          <w:rStyle w:val="libBold1Char"/>
        </w:rPr>
        <w:t>5783.</w:t>
      </w:r>
      <w:r>
        <w:rPr>
          <w:lang w:bidi="fa-IR"/>
        </w:rPr>
        <w:t xml:space="preserve"> The Prophet </w:t>
      </w:r>
      <w:r>
        <w:t>(SAWA)</w:t>
      </w:r>
      <w:r>
        <w:rPr>
          <w:lang w:bidi="fa-IR"/>
        </w:rPr>
        <w:t xml:space="preserve"> said, 'A servant will not perfect the reality of faith until he abandons disputation, even if he is right.' </w:t>
      </w:r>
      <w:r>
        <w:rPr>
          <w:rStyle w:val="libFootnotenumChar"/>
        </w:rPr>
        <w:t>2</w:t>
      </w:r>
    </w:p>
    <w:p w:rsidR="00BF20E7" w:rsidRDefault="00BF20E7" w:rsidP="00CD431C">
      <w:pPr>
        <w:pStyle w:val="libAr"/>
        <w:rPr>
          <w:lang w:bidi="fa-IR"/>
        </w:rPr>
      </w:pPr>
      <w:r w:rsidRPr="00C65E9C">
        <w:rPr>
          <w:rStyle w:val="libBold1Char"/>
          <w:rFonts w:hint="cs"/>
          <w:rtl/>
        </w:rPr>
        <w:t>5784.</w:t>
      </w:r>
      <w:r>
        <w:rPr>
          <w:rtl/>
          <w:lang w:bidi="fa-IR"/>
        </w:rPr>
        <w:t xml:space="preserve"> رسولُ اللَّهِ صلى اللَّه عليه وآله : أورَعُ النّاسِ مَن تَركَ المِراءَ وإن كانَ مُحِقّاً .</w:t>
      </w:r>
      <w:r>
        <w:rPr>
          <w:rStyle w:val="libFootnotenumChar"/>
          <w:rFonts w:hint="cs"/>
          <w:rtl/>
        </w:rPr>
        <w:t>3</w:t>
      </w:r>
    </w:p>
    <w:p w:rsidR="00BF20E7" w:rsidRDefault="00BF20E7" w:rsidP="00BF20E7">
      <w:pPr>
        <w:pStyle w:val="libNormal"/>
        <w:rPr>
          <w:lang w:bidi="fa-IR"/>
        </w:rPr>
      </w:pPr>
      <w:r w:rsidRPr="00C65E9C">
        <w:rPr>
          <w:rStyle w:val="libBold1Char"/>
        </w:rPr>
        <w:t>5784.</w:t>
      </w:r>
      <w:r>
        <w:rPr>
          <w:lang w:bidi="fa-IR"/>
        </w:rPr>
        <w:t xml:space="preserve"> The Prophet </w:t>
      </w:r>
      <w:r>
        <w:t>(SAWA)</w:t>
      </w:r>
      <w:r>
        <w:rPr>
          <w:lang w:bidi="fa-IR"/>
        </w:rPr>
        <w:t xml:space="preserve"> said, 'The most pious of people is he who abandons disputation, even if he is right.' </w:t>
      </w:r>
      <w:r>
        <w:rPr>
          <w:rStyle w:val="libFootnotenumChar"/>
        </w:rPr>
        <w:t>4</w:t>
      </w:r>
    </w:p>
    <w:p w:rsidR="00BF20E7" w:rsidRDefault="00BF20E7" w:rsidP="00CD431C">
      <w:pPr>
        <w:pStyle w:val="libAr"/>
        <w:rPr>
          <w:lang w:bidi="fa-IR"/>
        </w:rPr>
      </w:pPr>
      <w:r w:rsidRPr="00C65E9C">
        <w:rPr>
          <w:rStyle w:val="libBold1Char"/>
          <w:rFonts w:hint="cs"/>
          <w:rtl/>
        </w:rPr>
        <w:t>5785.</w:t>
      </w:r>
      <w:r>
        <w:rPr>
          <w:rtl/>
          <w:lang w:bidi="fa-IR"/>
        </w:rPr>
        <w:t xml:space="preserve"> الإمامُ عليٌّ عليه السلام: إيّاكُم والمِراءَ والخُصومَةَ؛ فإنّهُما يُمرِضانِ القُلوبَ علَى الإخوانِ ، ويَنبُتُ علَيهما النِّفاقُ .</w:t>
      </w:r>
      <w:r>
        <w:rPr>
          <w:rStyle w:val="libFootnotenumChar"/>
          <w:rFonts w:hint="cs"/>
          <w:rtl/>
        </w:rPr>
        <w:t>5</w:t>
      </w:r>
    </w:p>
    <w:p w:rsidR="00BF20E7" w:rsidRDefault="00BF20E7" w:rsidP="00BF20E7">
      <w:pPr>
        <w:pStyle w:val="libNormal"/>
        <w:rPr>
          <w:lang w:bidi="fa-IR"/>
        </w:rPr>
      </w:pPr>
      <w:r w:rsidRPr="00C65E9C">
        <w:rPr>
          <w:rStyle w:val="libBold1Char"/>
        </w:rPr>
        <w:t>5785.</w:t>
      </w:r>
      <w:r>
        <w:rPr>
          <w:lang w:bidi="fa-IR"/>
        </w:rPr>
        <w:t xml:space="preserve"> Imam Ali </w:t>
      </w:r>
      <w:r>
        <w:t>(AS)</w:t>
      </w:r>
      <w:r>
        <w:rPr>
          <w:lang w:bidi="fa-IR"/>
        </w:rPr>
        <w:t xml:space="preserve"> said, 'Beware of disputation and argument, for they sicken the hearts against brothers, and hypocrisy grows from them.' </w:t>
      </w:r>
      <w:r>
        <w:rPr>
          <w:rStyle w:val="libFootnotenumChar"/>
        </w:rPr>
        <w:t>6</w:t>
      </w:r>
    </w:p>
    <w:p w:rsidR="00BF20E7" w:rsidRDefault="00BF20E7" w:rsidP="00CD431C">
      <w:pPr>
        <w:pStyle w:val="libAr"/>
        <w:rPr>
          <w:lang w:bidi="fa-IR"/>
        </w:rPr>
      </w:pPr>
      <w:r w:rsidRPr="00C65E9C">
        <w:rPr>
          <w:rStyle w:val="libBold1Char"/>
          <w:rFonts w:hint="cs"/>
          <w:rtl/>
        </w:rPr>
        <w:t>5786.</w:t>
      </w:r>
      <w:r>
        <w:rPr>
          <w:rtl/>
          <w:lang w:bidi="fa-IR"/>
        </w:rPr>
        <w:t xml:space="preserve"> الإمامُ عليٌّ عليه السلام : مَن ضَنَّ بعِرضِهِ فَلْيَدَعِ المِراءَ .</w:t>
      </w:r>
      <w:r>
        <w:rPr>
          <w:rStyle w:val="libFootnotenumChar"/>
          <w:rFonts w:hint="cs"/>
          <w:rtl/>
        </w:rPr>
        <w:t>7</w:t>
      </w:r>
    </w:p>
    <w:p w:rsidR="00BF20E7" w:rsidRDefault="00BF20E7" w:rsidP="00BF20E7">
      <w:pPr>
        <w:pStyle w:val="libNormal"/>
        <w:rPr>
          <w:lang w:bidi="fa-IR"/>
        </w:rPr>
      </w:pPr>
      <w:r w:rsidRPr="00C65E9C">
        <w:rPr>
          <w:rStyle w:val="libBold1Char"/>
        </w:rPr>
        <w:t>5786.</w:t>
      </w:r>
      <w:r>
        <w:rPr>
          <w:lang w:bidi="fa-IR"/>
        </w:rPr>
        <w:t xml:space="preserve"> Imam Ali </w:t>
      </w:r>
      <w:r>
        <w:t>(AS)</w:t>
      </w:r>
      <w:r>
        <w:rPr>
          <w:lang w:bidi="fa-IR"/>
        </w:rPr>
        <w:t xml:space="preserve"> said, 'Whoever wants to hold on to his repuation should abandon disputation.' </w:t>
      </w:r>
      <w:r>
        <w:rPr>
          <w:rStyle w:val="libFootnotenumChar"/>
        </w:rPr>
        <w:t>8</w:t>
      </w:r>
    </w:p>
    <w:p w:rsidR="00BF20E7" w:rsidRDefault="00BF20E7" w:rsidP="00CD431C">
      <w:pPr>
        <w:pStyle w:val="libAr"/>
        <w:rPr>
          <w:lang w:bidi="fa-IR"/>
        </w:rPr>
      </w:pPr>
      <w:r w:rsidRPr="00C65E9C">
        <w:rPr>
          <w:rStyle w:val="libBold1Char"/>
          <w:rFonts w:hint="cs"/>
          <w:rtl/>
        </w:rPr>
        <w:t>5787.</w:t>
      </w:r>
      <w:r>
        <w:rPr>
          <w:rtl/>
          <w:lang w:bidi="fa-IR"/>
        </w:rPr>
        <w:t xml:space="preserve"> الإمامُ عليٌّ عليه السلام : سِتّةٌ لا يُمارَونَ : الفَقيهُ ، والرّئيسُ ، والدَّنيُّ ، والبَذيُّ ، والمَرأةُ ، والصَّبيُّ .</w:t>
      </w:r>
      <w:r>
        <w:rPr>
          <w:rStyle w:val="libFootnotenumChar"/>
          <w:rFonts w:hint="cs"/>
          <w:rtl/>
        </w:rPr>
        <w:t>9</w:t>
      </w:r>
    </w:p>
    <w:p w:rsidR="00BF20E7" w:rsidRDefault="00BF20E7" w:rsidP="00BF20E7">
      <w:pPr>
        <w:pStyle w:val="libNormal"/>
        <w:rPr>
          <w:lang w:bidi="fa-IR"/>
        </w:rPr>
      </w:pPr>
      <w:r w:rsidRPr="00C65E9C">
        <w:rPr>
          <w:rStyle w:val="libBold1Char"/>
        </w:rPr>
        <w:t>5787.</w:t>
      </w:r>
      <w:r>
        <w:rPr>
          <w:lang w:bidi="fa-IR"/>
        </w:rPr>
        <w:t xml:space="preserve"> Imam Ali </w:t>
      </w:r>
      <w:r>
        <w:t>(AS)</w:t>
      </w:r>
      <w:r>
        <w:rPr>
          <w:lang w:bidi="fa-IR"/>
        </w:rPr>
        <w:t xml:space="preserve"> said, 'One should not dispute with six types of people: the jurist, the leader, the low, the lewd, the woman, and the child.' </w:t>
      </w:r>
      <w:r>
        <w:rPr>
          <w:rStyle w:val="libFootnotenumChar"/>
        </w:rPr>
        <w:t>10</w:t>
      </w:r>
    </w:p>
    <w:p w:rsidR="00BF20E7" w:rsidRDefault="00BF20E7" w:rsidP="00CD431C">
      <w:pPr>
        <w:pStyle w:val="libAr"/>
        <w:rPr>
          <w:lang w:bidi="fa-IR"/>
        </w:rPr>
      </w:pPr>
      <w:r w:rsidRPr="00C65E9C">
        <w:rPr>
          <w:rStyle w:val="libBold1Char"/>
          <w:rFonts w:hint="cs"/>
          <w:rtl/>
        </w:rPr>
        <w:t>5788.</w:t>
      </w:r>
      <w:r>
        <w:rPr>
          <w:rtl/>
          <w:lang w:bidi="fa-IR"/>
        </w:rPr>
        <w:t xml:space="preserve"> الإمامُ الصّادقُ عليه السلام : إنّ مِنَ التَّواضُعِ... أن يَترُكَ المِراءَ وإن كانَ مُحِقّاً .</w:t>
      </w:r>
      <w:r>
        <w:rPr>
          <w:rStyle w:val="libFootnotenumChar"/>
          <w:rFonts w:hint="cs"/>
          <w:rtl/>
        </w:rPr>
        <w:t>11</w:t>
      </w:r>
    </w:p>
    <w:p w:rsidR="00BF20E7" w:rsidRDefault="00BF20E7" w:rsidP="00BF20E7">
      <w:pPr>
        <w:pStyle w:val="libNormal"/>
        <w:rPr>
          <w:lang w:bidi="fa-IR"/>
        </w:rPr>
      </w:pPr>
      <w:r w:rsidRPr="00C65E9C">
        <w:rPr>
          <w:rStyle w:val="libBold1Char"/>
        </w:rPr>
        <w:t>5788.</w:t>
      </w:r>
      <w:r>
        <w:rPr>
          <w:lang w:bidi="fa-IR"/>
        </w:rPr>
        <w:t xml:space="preserve"> Imam al-Sadiq </w:t>
      </w:r>
      <w:r>
        <w:t>(AS)</w:t>
      </w:r>
      <w:r>
        <w:rPr>
          <w:lang w:bidi="fa-IR"/>
        </w:rPr>
        <w:t xml:space="preserve"> said, 'Humbleness is to...abandon disputation, even if one is right.' </w:t>
      </w:r>
      <w:r>
        <w:rPr>
          <w:rStyle w:val="libFootnotenumChar"/>
        </w:rPr>
        <w:t>12</w:t>
      </w:r>
    </w:p>
    <w:p w:rsidR="00BF20E7" w:rsidRDefault="00BF20E7" w:rsidP="00CD431C">
      <w:pPr>
        <w:pStyle w:val="libAr"/>
        <w:rPr>
          <w:lang w:bidi="fa-IR"/>
        </w:rPr>
      </w:pPr>
      <w:r w:rsidRPr="00C65E9C">
        <w:rPr>
          <w:rStyle w:val="libBold1Char"/>
          <w:rFonts w:hint="cs"/>
          <w:rtl/>
        </w:rPr>
        <w:t>5789.</w:t>
      </w:r>
      <w:r>
        <w:rPr>
          <w:rtl/>
          <w:lang w:bidi="fa-IR"/>
        </w:rPr>
        <w:t xml:space="preserve"> الإمامُ الهاديُّ عليه السلام : المِراءُ يُفسِدُ الصَّداقَةَ القَديمَةَ ، ويَحلُلُ العُقدَةَ الوَثيقَةَ ، وأقلُّ ما فيهِ أن تَكونَ فيهِ المُغالَبةُ ، والمُغالَبةُ اُسُّ أسبابِ القَطيعَةِ .</w:t>
      </w:r>
      <w:r>
        <w:rPr>
          <w:rStyle w:val="libFootnotenumChar"/>
          <w:rFonts w:hint="cs"/>
          <w:rtl/>
        </w:rPr>
        <w:t>13</w:t>
      </w:r>
    </w:p>
    <w:p w:rsidR="00BF20E7" w:rsidRDefault="00BF20E7" w:rsidP="00BF20E7">
      <w:pPr>
        <w:pStyle w:val="libNormal"/>
        <w:rPr>
          <w:lang w:bidi="fa-IR"/>
        </w:rPr>
      </w:pPr>
      <w:r w:rsidRPr="00C65E9C">
        <w:rPr>
          <w:rStyle w:val="libBold1Char"/>
        </w:rPr>
        <w:t>5789.</w:t>
      </w:r>
      <w:r>
        <w:rPr>
          <w:lang w:bidi="fa-IR"/>
        </w:rPr>
        <w:t xml:space="preserve"> Imam al-Hadi </w:t>
      </w:r>
      <w:r>
        <w:t>(AS)</w:t>
      </w:r>
      <w:r>
        <w:rPr>
          <w:lang w:bidi="fa-IR"/>
        </w:rPr>
        <w:t xml:space="preserve"> said, 'Disputation corrupts old friendships, undoes strong ties, and the least of it brings about agression, and agression is the basic cause of cutting off relations.' </w:t>
      </w:r>
      <w:r>
        <w:rPr>
          <w:rStyle w:val="libFootnotenumChar"/>
        </w:rPr>
        <w:t>14</w:t>
      </w:r>
    </w:p>
    <w:p w:rsidR="00BF20E7" w:rsidRDefault="00BF20E7" w:rsidP="00CD431C">
      <w:pPr>
        <w:pStyle w:val="libAr"/>
        <w:rPr>
          <w:lang w:bidi="fa-IR"/>
        </w:rPr>
      </w:pPr>
      <w:r w:rsidRPr="00C65E9C">
        <w:rPr>
          <w:rStyle w:val="libBold1Char"/>
          <w:rFonts w:hint="cs"/>
          <w:rtl/>
        </w:rPr>
        <w:t>5790.</w:t>
      </w:r>
      <w:r>
        <w:rPr>
          <w:rtl/>
          <w:lang w:bidi="fa-IR"/>
        </w:rPr>
        <w:t xml:space="preserve"> الإمامُ العسكريُّ عليه السلام : لا تُمارِ فيَذهَبَ بَهاؤكَ ، ولاتُمازِحْ فيُجتَرأَ علَيكَ .</w:t>
      </w:r>
      <w:r>
        <w:rPr>
          <w:rStyle w:val="libFootnotenumChar"/>
          <w:rFonts w:hint="cs"/>
          <w:rtl/>
        </w:rPr>
        <w:t>15</w:t>
      </w:r>
    </w:p>
    <w:p w:rsidR="00BF20E7" w:rsidRDefault="00BF20E7" w:rsidP="00BF20E7">
      <w:pPr>
        <w:pStyle w:val="libNormal"/>
        <w:rPr>
          <w:lang w:bidi="fa-IR"/>
        </w:rPr>
      </w:pPr>
      <w:r w:rsidRPr="00C65E9C">
        <w:rPr>
          <w:rStyle w:val="libBold1Char"/>
        </w:rPr>
        <w:lastRenderedPageBreak/>
        <w:t>5790.</w:t>
      </w:r>
      <w:r>
        <w:rPr>
          <w:lang w:bidi="fa-IR"/>
        </w:rPr>
        <w:t xml:space="preserve"> Imam al-Askari </w:t>
      </w:r>
      <w:r>
        <w:t>(AS)</w:t>
      </w:r>
      <w:r>
        <w:rPr>
          <w:lang w:bidi="fa-IR"/>
        </w:rPr>
        <w:t xml:space="preserve"> said, 'Do not dispute lest your splendour fade, and do not joke lest people feel defiant towards you.'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1152" w:name="_Toc484341063"/>
      <w:bookmarkStart w:id="1153" w:name="_Toc485893902"/>
      <w:r>
        <w:rPr>
          <w:lang w:bidi="fa-IR"/>
        </w:rPr>
        <w:t>Notes</w:t>
      </w:r>
      <w:bookmarkEnd w:id="1152"/>
      <w:bookmarkEnd w:id="1153"/>
    </w:p>
    <w:p w:rsidR="00BF20E7" w:rsidRDefault="00BF20E7" w:rsidP="00BF20E7">
      <w:pPr>
        <w:pStyle w:val="libFootnote"/>
        <w:rPr>
          <w:lang w:bidi="fa-IR"/>
        </w:rPr>
      </w:pPr>
      <w:r>
        <w:rPr>
          <w:lang w:bidi="fa-IR"/>
        </w:rPr>
        <w:t xml:space="preserve">1. </w:t>
      </w:r>
      <w:r>
        <w:rPr>
          <w:rtl/>
          <w:lang w:bidi="fa-IR"/>
        </w:rPr>
        <w:t>منية المريد : 171</w:t>
      </w:r>
      <w:r>
        <w:rPr>
          <w:lang w:bidi="fa-IR"/>
        </w:rPr>
        <w:t xml:space="preserve"> .</w:t>
      </w:r>
    </w:p>
    <w:p w:rsidR="00BF20E7" w:rsidRDefault="00BF20E7" w:rsidP="00BF20E7">
      <w:pPr>
        <w:pStyle w:val="libFootnote"/>
        <w:rPr>
          <w:lang w:bidi="fa-IR"/>
        </w:rPr>
      </w:pPr>
      <w:r>
        <w:rPr>
          <w:lang w:bidi="fa-IR"/>
        </w:rPr>
        <w:t>2. Muniyat al-Murid, p. 171</w:t>
      </w:r>
    </w:p>
    <w:p w:rsidR="00BF20E7" w:rsidRDefault="00BF20E7" w:rsidP="00BF20E7">
      <w:pPr>
        <w:pStyle w:val="libFootnote"/>
        <w:rPr>
          <w:lang w:bidi="fa-IR"/>
        </w:rPr>
      </w:pPr>
      <w:r>
        <w:rPr>
          <w:lang w:bidi="fa-IR"/>
        </w:rPr>
        <w:t xml:space="preserve">3. </w:t>
      </w:r>
      <w:r>
        <w:rPr>
          <w:rtl/>
          <w:lang w:bidi="fa-IR"/>
        </w:rPr>
        <w:t>الأمالي للصدوق : 73 / 41</w:t>
      </w:r>
      <w:r>
        <w:rPr>
          <w:lang w:bidi="fa-IR"/>
        </w:rPr>
        <w:t xml:space="preserve"> .</w:t>
      </w:r>
    </w:p>
    <w:p w:rsidR="00BF20E7" w:rsidRDefault="00BF20E7" w:rsidP="00BF20E7">
      <w:pPr>
        <w:pStyle w:val="libFootnote"/>
        <w:rPr>
          <w:lang w:bidi="fa-IR"/>
        </w:rPr>
      </w:pPr>
      <w:r>
        <w:rPr>
          <w:lang w:bidi="fa-IR"/>
        </w:rPr>
        <w:t>4. Amali al-Saduq, p. 28, no. 4</w:t>
      </w:r>
    </w:p>
    <w:p w:rsidR="00BF20E7" w:rsidRDefault="00BF20E7" w:rsidP="00BF20E7">
      <w:pPr>
        <w:pStyle w:val="libFootnote"/>
        <w:rPr>
          <w:lang w:bidi="fa-IR"/>
        </w:rPr>
      </w:pPr>
      <w:r>
        <w:rPr>
          <w:lang w:bidi="fa-IR"/>
        </w:rPr>
        <w:t xml:space="preserve">5. </w:t>
      </w:r>
      <w:r>
        <w:rPr>
          <w:rtl/>
          <w:lang w:bidi="fa-IR"/>
        </w:rPr>
        <w:t>الكافي : 2 / 300 / 1</w:t>
      </w:r>
      <w:r>
        <w:rPr>
          <w:lang w:bidi="fa-IR"/>
        </w:rPr>
        <w:t xml:space="preserve"> .</w:t>
      </w:r>
    </w:p>
    <w:p w:rsidR="00BF20E7" w:rsidRDefault="00BF20E7" w:rsidP="00BF20E7">
      <w:pPr>
        <w:pStyle w:val="libFootnote"/>
        <w:rPr>
          <w:lang w:bidi="fa-IR"/>
        </w:rPr>
      </w:pPr>
      <w:r>
        <w:rPr>
          <w:lang w:bidi="fa-IR"/>
        </w:rPr>
        <w:t>6. al-Kafi, v. 2, p. 300, no. 1</w:t>
      </w:r>
    </w:p>
    <w:p w:rsidR="00BF20E7" w:rsidRDefault="00BF20E7" w:rsidP="00BF20E7">
      <w:pPr>
        <w:pStyle w:val="libFootnote"/>
        <w:rPr>
          <w:lang w:bidi="fa-IR"/>
        </w:rPr>
      </w:pPr>
      <w:r>
        <w:rPr>
          <w:lang w:bidi="fa-IR"/>
        </w:rPr>
        <w:t xml:space="preserve">7. </w:t>
      </w:r>
      <w:r>
        <w:rPr>
          <w:rtl/>
          <w:lang w:bidi="fa-IR"/>
        </w:rPr>
        <w:t>نهج البلاغة : الحكمة 362</w:t>
      </w:r>
      <w:r>
        <w:rPr>
          <w:lang w:bidi="fa-IR"/>
        </w:rPr>
        <w:t xml:space="preserve"> .</w:t>
      </w:r>
    </w:p>
    <w:p w:rsidR="00BF20E7" w:rsidRDefault="00BF20E7" w:rsidP="00BF20E7">
      <w:pPr>
        <w:pStyle w:val="libFootnote"/>
        <w:rPr>
          <w:lang w:bidi="fa-IR"/>
        </w:rPr>
      </w:pPr>
      <w:r>
        <w:rPr>
          <w:lang w:bidi="fa-IR"/>
        </w:rPr>
        <w:t>8. Nahj al-Balagha, Saying 362</w:t>
      </w:r>
    </w:p>
    <w:p w:rsidR="00BF20E7" w:rsidRDefault="00BF20E7" w:rsidP="00BF20E7">
      <w:pPr>
        <w:pStyle w:val="libFootnote"/>
        <w:rPr>
          <w:lang w:bidi="fa-IR"/>
        </w:rPr>
      </w:pPr>
      <w:r>
        <w:rPr>
          <w:lang w:bidi="fa-IR"/>
        </w:rPr>
        <w:t xml:space="preserve">9. </w:t>
      </w:r>
      <w:r>
        <w:rPr>
          <w:rtl/>
          <w:lang w:bidi="fa-IR"/>
        </w:rPr>
        <w:t>غرر الحكم : 5634</w:t>
      </w:r>
      <w:r>
        <w:rPr>
          <w:lang w:bidi="fa-IR"/>
        </w:rPr>
        <w:t xml:space="preserve"> .</w:t>
      </w:r>
    </w:p>
    <w:p w:rsidR="00BF20E7" w:rsidRDefault="00BF20E7" w:rsidP="00BF20E7">
      <w:pPr>
        <w:pStyle w:val="libFootnote"/>
        <w:rPr>
          <w:lang w:bidi="fa-IR"/>
        </w:rPr>
      </w:pPr>
      <w:r>
        <w:rPr>
          <w:lang w:bidi="fa-IR"/>
        </w:rPr>
        <w:t>10. Ghurar al-Hikam, no. 5634</w:t>
      </w:r>
    </w:p>
    <w:p w:rsidR="00BF20E7" w:rsidRDefault="00BF20E7" w:rsidP="00BF20E7">
      <w:pPr>
        <w:pStyle w:val="libFootnote"/>
        <w:rPr>
          <w:lang w:bidi="fa-IR"/>
        </w:rPr>
      </w:pPr>
      <w:r>
        <w:rPr>
          <w:lang w:bidi="fa-IR"/>
        </w:rPr>
        <w:t xml:space="preserve">11. </w:t>
      </w:r>
      <w:r>
        <w:rPr>
          <w:rtl/>
          <w:lang w:bidi="fa-IR"/>
        </w:rPr>
        <w:t>معاني الأخبار : 381 / 9</w:t>
      </w:r>
      <w:r>
        <w:rPr>
          <w:lang w:bidi="fa-IR"/>
        </w:rPr>
        <w:t xml:space="preserve"> .</w:t>
      </w:r>
    </w:p>
    <w:p w:rsidR="00BF20E7" w:rsidRDefault="00BF20E7" w:rsidP="00BF20E7">
      <w:pPr>
        <w:pStyle w:val="libFootnote"/>
        <w:rPr>
          <w:lang w:bidi="fa-IR"/>
        </w:rPr>
      </w:pPr>
      <w:r>
        <w:rPr>
          <w:lang w:bidi="fa-IR"/>
        </w:rPr>
        <w:t>12. Maani al-Akhbar, p. 381, no. 9</w:t>
      </w:r>
    </w:p>
    <w:p w:rsidR="00BF20E7" w:rsidRDefault="00BF20E7" w:rsidP="00BF20E7">
      <w:pPr>
        <w:pStyle w:val="libFootnote"/>
        <w:rPr>
          <w:lang w:bidi="fa-IR"/>
        </w:rPr>
      </w:pPr>
      <w:r>
        <w:rPr>
          <w:lang w:bidi="fa-IR"/>
        </w:rPr>
        <w:t xml:space="preserve">13. </w:t>
      </w:r>
      <w:r>
        <w:rPr>
          <w:rtl/>
          <w:lang w:bidi="fa-IR"/>
        </w:rPr>
        <w:t>أعلام الدين : 311</w:t>
      </w:r>
      <w:r>
        <w:rPr>
          <w:lang w:bidi="fa-IR"/>
        </w:rPr>
        <w:t xml:space="preserve"> .</w:t>
      </w:r>
    </w:p>
    <w:p w:rsidR="00BF20E7" w:rsidRDefault="00BF20E7" w:rsidP="00BF20E7">
      <w:pPr>
        <w:pStyle w:val="libFootnote"/>
        <w:rPr>
          <w:lang w:bidi="fa-IR"/>
        </w:rPr>
      </w:pPr>
      <w:r>
        <w:rPr>
          <w:lang w:bidi="fa-IR"/>
        </w:rPr>
        <w:t>14. Alam al-Din, p. 311</w:t>
      </w:r>
    </w:p>
    <w:p w:rsidR="00BF20E7" w:rsidRDefault="00BF20E7" w:rsidP="00BF20E7">
      <w:pPr>
        <w:pStyle w:val="libFootnote"/>
        <w:rPr>
          <w:lang w:bidi="fa-IR"/>
        </w:rPr>
      </w:pPr>
      <w:r>
        <w:rPr>
          <w:lang w:bidi="fa-IR"/>
        </w:rPr>
        <w:t xml:space="preserve">15. </w:t>
      </w:r>
      <w:r>
        <w:rPr>
          <w:rtl/>
          <w:lang w:bidi="fa-IR"/>
        </w:rPr>
        <w:t>تحف العقول : 486</w:t>
      </w:r>
      <w:r>
        <w:rPr>
          <w:lang w:bidi="fa-IR"/>
        </w:rPr>
        <w:t xml:space="preserve"> .</w:t>
      </w:r>
    </w:p>
    <w:p w:rsidR="00BF20E7" w:rsidRDefault="00BF20E7" w:rsidP="00BF20E7">
      <w:pPr>
        <w:pStyle w:val="libFootnote"/>
        <w:rPr>
          <w:lang w:bidi="fa-IR"/>
        </w:rPr>
      </w:pPr>
      <w:r>
        <w:rPr>
          <w:lang w:bidi="fa-IR"/>
        </w:rPr>
        <w:t>16. Tuhaf al-Uqul, p. 486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54" w:name="_Toc484341064"/>
      <w:bookmarkStart w:id="1155" w:name="_Toc485893903"/>
      <w:r>
        <w:rPr>
          <w:lang w:bidi="fa-IR"/>
        </w:rPr>
        <w:lastRenderedPageBreak/>
        <w:t xml:space="preserve">364 - </w:t>
      </w:r>
      <w:r>
        <w:rPr>
          <w:rtl/>
          <w:lang w:bidi="fa-IR"/>
        </w:rPr>
        <w:t>المِزاح‏</w:t>
      </w:r>
      <w:bookmarkEnd w:id="1154"/>
      <w:bookmarkEnd w:id="1155"/>
    </w:p>
    <w:p w:rsidR="00BF20E7" w:rsidRDefault="00BF20E7" w:rsidP="005F6981">
      <w:pPr>
        <w:pStyle w:val="Heading1Center"/>
        <w:rPr>
          <w:lang w:bidi="fa-IR"/>
        </w:rPr>
      </w:pPr>
      <w:bookmarkStart w:id="1156" w:name="_Toc484341065"/>
      <w:bookmarkStart w:id="1157" w:name="_Toc485893904"/>
      <w:r>
        <w:rPr>
          <w:lang w:bidi="fa-IR"/>
        </w:rPr>
        <w:t>364. JOKING</w:t>
      </w:r>
      <w:bookmarkEnd w:id="1156"/>
      <w:bookmarkEnd w:id="1157"/>
    </w:p>
    <w:p w:rsidR="00BF20E7" w:rsidRDefault="00BF20E7" w:rsidP="005F6981">
      <w:pPr>
        <w:pStyle w:val="Heading2Center"/>
        <w:rPr>
          <w:lang w:bidi="fa-IR"/>
        </w:rPr>
      </w:pPr>
      <w:bookmarkStart w:id="1158" w:name="_Toc484341066"/>
      <w:bookmarkStart w:id="1159" w:name="_Toc485893905"/>
      <w:r>
        <w:rPr>
          <w:lang w:bidi="fa-IR"/>
        </w:rPr>
        <w:t xml:space="preserve">1654 - </w:t>
      </w:r>
      <w:r>
        <w:rPr>
          <w:rtl/>
          <w:lang w:bidi="fa-IR"/>
        </w:rPr>
        <w:t>المِزاحُ المَحمودُ</w:t>
      </w:r>
      <w:bookmarkEnd w:id="1158"/>
      <w:bookmarkEnd w:id="1159"/>
    </w:p>
    <w:p w:rsidR="00BF20E7" w:rsidRDefault="00BF20E7" w:rsidP="005F6981">
      <w:pPr>
        <w:pStyle w:val="Heading2Center"/>
        <w:rPr>
          <w:lang w:bidi="fa-IR"/>
        </w:rPr>
      </w:pPr>
      <w:bookmarkStart w:id="1160" w:name="_Toc484341067"/>
      <w:bookmarkStart w:id="1161" w:name="_Toc485893906"/>
      <w:r>
        <w:rPr>
          <w:lang w:bidi="fa-IR"/>
        </w:rPr>
        <w:t>1654. THE PRAISED JOKING</w:t>
      </w:r>
      <w:bookmarkEnd w:id="1160"/>
      <w:bookmarkEnd w:id="1161"/>
    </w:p>
    <w:p w:rsidR="00BF20E7" w:rsidRDefault="00BF20E7" w:rsidP="00CD431C">
      <w:pPr>
        <w:pStyle w:val="libAr"/>
        <w:rPr>
          <w:lang w:bidi="fa-IR"/>
        </w:rPr>
      </w:pPr>
      <w:r w:rsidRPr="00C65E9C">
        <w:rPr>
          <w:rStyle w:val="libBold1Char"/>
          <w:rFonts w:hint="cs"/>
          <w:rtl/>
        </w:rPr>
        <w:t>5791.</w:t>
      </w:r>
      <w:r>
        <w:rPr>
          <w:rtl/>
          <w:lang w:bidi="fa-IR"/>
        </w:rPr>
        <w:t xml:space="preserve"> رسولُ اللَّهِ صلى اللَّه عليه وآله : إنّي أمزَحُ ولا أقولُ إلّا حَقّاً .</w:t>
      </w:r>
      <w:r>
        <w:rPr>
          <w:rStyle w:val="libFootnotenumChar"/>
          <w:rFonts w:hint="cs"/>
          <w:rtl/>
        </w:rPr>
        <w:t>1</w:t>
      </w:r>
    </w:p>
    <w:p w:rsidR="00BF20E7" w:rsidRDefault="00BF20E7" w:rsidP="00BF20E7">
      <w:pPr>
        <w:pStyle w:val="libNormal"/>
        <w:rPr>
          <w:lang w:bidi="fa-IR"/>
        </w:rPr>
      </w:pPr>
      <w:r w:rsidRPr="00C65E9C">
        <w:rPr>
          <w:rStyle w:val="libBold1Char"/>
        </w:rPr>
        <w:t>5791.</w:t>
      </w:r>
      <w:r>
        <w:rPr>
          <w:lang w:bidi="fa-IR"/>
        </w:rPr>
        <w:t xml:space="preserve"> The Prophet </w:t>
      </w:r>
      <w:r>
        <w:t>(SAWA)</w:t>
      </w:r>
      <w:r>
        <w:rPr>
          <w:lang w:bidi="fa-IR"/>
        </w:rPr>
        <w:t xml:space="preserve"> said, 'I joke but I do not speak other than the truth.' </w:t>
      </w:r>
      <w:r>
        <w:rPr>
          <w:rStyle w:val="libFootnotenumChar"/>
        </w:rPr>
        <w:t>2</w:t>
      </w:r>
    </w:p>
    <w:p w:rsidR="00BF20E7" w:rsidRDefault="00BF20E7" w:rsidP="00CD431C">
      <w:pPr>
        <w:pStyle w:val="libAr"/>
        <w:rPr>
          <w:lang w:bidi="fa-IR"/>
        </w:rPr>
      </w:pPr>
      <w:r w:rsidRPr="00C65E9C">
        <w:rPr>
          <w:rStyle w:val="libBold1Char"/>
          <w:rFonts w:hint="cs"/>
          <w:rtl/>
        </w:rPr>
        <w:t>5792.</w:t>
      </w:r>
      <w:r>
        <w:rPr>
          <w:rtl/>
          <w:lang w:bidi="fa-IR"/>
        </w:rPr>
        <w:t xml:space="preserve"> رسولُ اللَّهِ صلى اللَّه عليه وآله : المؤمنُ دَعِبٌ لَعِبٌ ، والمُنافقُ قَطِبٌ غَضِبٌ .</w:t>
      </w:r>
      <w:r>
        <w:rPr>
          <w:rStyle w:val="libFootnotenumChar"/>
          <w:rFonts w:hint="cs"/>
          <w:rtl/>
        </w:rPr>
        <w:t>3</w:t>
      </w:r>
    </w:p>
    <w:p w:rsidR="00BF20E7" w:rsidRDefault="00BF20E7" w:rsidP="00BF20E7">
      <w:pPr>
        <w:pStyle w:val="libNormal"/>
        <w:rPr>
          <w:lang w:bidi="fa-IR"/>
        </w:rPr>
      </w:pPr>
      <w:r w:rsidRPr="00C65E9C">
        <w:rPr>
          <w:rStyle w:val="libBold1Char"/>
        </w:rPr>
        <w:t>5792.</w:t>
      </w:r>
      <w:r>
        <w:rPr>
          <w:lang w:bidi="fa-IR"/>
        </w:rPr>
        <w:t xml:space="preserve"> The Prophet </w:t>
      </w:r>
      <w:r>
        <w:t>(SAWA)</w:t>
      </w:r>
      <w:r>
        <w:rPr>
          <w:lang w:bidi="fa-IR"/>
        </w:rPr>
        <w:t xml:space="preserve"> said, 'A believer is fun and playful, and a hypocrite is grim and angry.' </w:t>
      </w:r>
      <w:r>
        <w:rPr>
          <w:rStyle w:val="libFootnotenumChar"/>
        </w:rPr>
        <w:t>4</w:t>
      </w:r>
    </w:p>
    <w:p w:rsidR="00BF20E7" w:rsidRDefault="00BF20E7" w:rsidP="00CD431C">
      <w:pPr>
        <w:pStyle w:val="libAr"/>
        <w:rPr>
          <w:lang w:bidi="fa-IR"/>
        </w:rPr>
      </w:pPr>
      <w:r w:rsidRPr="00C65E9C">
        <w:rPr>
          <w:rStyle w:val="libBold1Char"/>
          <w:rFonts w:hint="cs"/>
          <w:rtl/>
        </w:rPr>
        <w:t>5793.</w:t>
      </w:r>
      <w:r>
        <w:rPr>
          <w:rtl/>
          <w:lang w:bidi="fa-IR"/>
        </w:rPr>
        <w:t xml:space="preserve"> تنبيه الخواطر : أتَتِ امرأةٌ عَجوزٌ إلَى النّبيِّ صلى اللَّه عليه وآله فقالَ صلى اللَّه عليه وآله : لا تَدخُلُ الجَنّةَ عَجوزٌ ؛ فبَكتْ ، فقالَ : إنّكِ لستِ يَومئذٍ بعَجوزٍ ، قالَ اللَّهُ تعالى‏: (إنّا أنْشَأناهُنَّ إنشاءً * فجَعَلْناهُنَّ أبْكاراً)</w:t>
      </w:r>
      <w:r>
        <w:rPr>
          <w:rStyle w:val="libFootnotenumChar"/>
          <w:rFonts w:hint="cs"/>
          <w:rtl/>
        </w:rPr>
        <w:t>5</w:t>
      </w:r>
      <w:r>
        <w:rPr>
          <w:rtl/>
          <w:lang w:bidi="fa-IR"/>
        </w:rPr>
        <w:t>.</w:t>
      </w:r>
      <w:r>
        <w:rPr>
          <w:rStyle w:val="libFootnotenumChar"/>
          <w:rFonts w:hint="cs"/>
          <w:rtl/>
        </w:rPr>
        <w:t>6</w:t>
      </w:r>
    </w:p>
    <w:p w:rsidR="00BF20E7" w:rsidRDefault="00BF20E7" w:rsidP="00BF20E7">
      <w:pPr>
        <w:pStyle w:val="libNormal"/>
        <w:rPr>
          <w:lang w:bidi="fa-IR"/>
        </w:rPr>
      </w:pPr>
      <w:r w:rsidRPr="00C65E9C">
        <w:rPr>
          <w:rStyle w:val="libBold1Char"/>
        </w:rPr>
        <w:t>5793.</w:t>
      </w:r>
      <w:r>
        <w:rPr>
          <w:lang w:bidi="fa-IR"/>
        </w:rPr>
        <w:t xml:space="preserve"> Tanbih al-Khawatir: 'An old woman came to the Prophet </w:t>
      </w:r>
      <w:r>
        <w:t>(SAWA)</w:t>
      </w:r>
      <w:r>
        <w:rPr>
          <w:lang w:bidi="fa-IR"/>
        </w:rPr>
        <w:t xml:space="preserve"> and he said to her, 'Old people will not enter Heaven.' So she started to cry, and he then said, 'At that time you will not be old, Allah Almighty has said, </w:t>
      </w:r>
      <w:r w:rsidRPr="009070E5">
        <w:rPr>
          <w:rStyle w:val="libBoldItalicChar"/>
        </w:rPr>
        <w:t>“We have created them with a special creation, and made them virgins.”</w:t>
      </w:r>
      <w:r>
        <w:rPr>
          <w:lang w:bidi="fa-IR"/>
        </w:rPr>
        <w:t xml:space="preserve"> </w:t>
      </w:r>
      <w:r>
        <w:rPr>
          <w:rStyle w:val="libFootnotenumChar"/>
        </w:rPr>
        <w:t>78</w:t>
      </w:r>
    </w:p>
    <w:p w:rsidR="00BF20E7" w:rsidRDefault="00BF20E7" w:rsidP="00CD431C">
      <w:pPr>
        <w:pStyle w:val="libAr"/>
        <w:rPr>
          <w:lang w:bidi="fa-IR"/>
        </w:rPr>
      </w:pPr>
      <w:r w:rsidRPr="00C65E9C">
        <w:rPr>
          <w:rStyle w:val="libBold1Char"/>
          <w:rFonts w:hint="cs"/>
          <w:rtl/>
        </w:rPr>
        <w:t>5794.</w:t>
      </w:r>
      <w:r>
        <w:rPr>
          <w:rtl/>
          <w:lang w:bidi="fa-IR"/>
        </w:rPr>
        <w:t xml:space="preserve"> الإمامُ الباقرُ عليه السلام : إنّ اللَّهَ عَزَّوجلَّ يُحِبُّ المُداعِبَ في الجَماعةِ بلا رَفَثٍ .</w:t>
      </w:r>
      <w:r>
        <w:rPr>
          <w:rStyle w:val="libFootnotenumChar"/>
          <w:rFonts w:hint="cs"/>
          <w:rtl/>
        </w:rPr>
        <w:t>9</w:t>
      </w:r>
    </w:p>
    <w:p w:rsidR="00BF20E7" w:rsidRDefault="00BF20E7" w:rsidP="00BF20E7">
      <w:pPr>
        <w:pStyle w:val="libNormal"/>
        <w:rPr>
          <w:lang w:bidi="fa-IR"/>
        </w:rPr>
      </w:pPr>
      <w:r w:rsidRPr="00C65E9C">
        <w:rPr>
          <w:rStyle w:val="libBold1Char"/>
        </w:rPr>
        <w:t>5794.</w:t>
      </w:r>
      <w:r>
        <w:rPr>
          <w:lang w:bidi="fa-IR"/>
        </w:rPr>
        <w:t xml:space="preserve"> Imam al-Baqir </w:t>
      </w:r>
      <w:r>
        <w:t>(AS)</w:t>
      </w:r>
      <w:r>
        <w:rPr>
          <w:lang w:bidi="fa-IR"/>
        </w:rPr>
        <w:t xml:space="preserve"> said, 'Indeed Allah loves those who are playful among people without obscenity.' </w:t>
      </w:r>
      <w:r>
        <w:rPr>
          <w:rStyle w:val="libFootnotenumChar"/>
        </w:rPr>
        <w:t>10</w:t>
      </w:r>
    </w:p>
    <w:p w:rsidR="00BF20E7" w:rsidRDefault="00BF20E7" w:rsidP="00CD431C">
      <w:pPr>
        <w:pStyle w:val="libAr"/>
        <w:rPr>
          <w:lang w:bidi="fa-IR"/>
        </w:rPr>
      </w:pPr>
      <w:r w:rsidRPr="00C65E9C">
        <w:rPr>
          <w:rStyle w:val="libBold1Char"/>
          <w:rFonts w:hint="cs"/>
          <w:rtl/>
        </w:rPr>
        <w:t>5795.</w:t>
      </w:r>
      <w:r>
        <w:rPr>
          <w:rtl/>
          <w:lang w:bidi="fa-IR"/>
        </w:rPr>
        <w:t xml:space="preserve"> الإمامُ الصّادقُ عليه السلام : ما مِن مؤمنٍ إلّا وفيهِ دُعابَةٌ، قلتُ: وما الدُّعابَةُ؟ قالَ: المِزاحُ.</w:t>
      </w:r>
      <w:r>
        <w:rPr>
          <w:rStyle w:val="libFootnotenumChar"/>
          <w:rFonts w:hint="cs"/>
          <w:rtl/>
        </w:rPr>
        <w:t>11</w:t>
      </w:r>
    </w:p>
    <w:p w:rsidR="00BF20E7" w:rsidRDefault="00BF20E7" w:rsidP="00BF20E7">
      <w:pPr>
        <w:pStyle w:val="libNormal"/>
        <w:rPr>
          <w:lang w:bidi="fa-IR"/>
        </w:rPr>
      </w:pPr>
      <w:r w:rsidRPr="00C65E9C">
        <w:rPr>
          <w:rStyle w:val="libBold1Char"/>
        </w:rPr>
        <w:t>5795.</w:t>
      </w:r>
      <w:r>
        <w:rPr>
          <w:lang w:bidi="fa-IR"/>
        </w:rPr>
        <w:t xml:space="preserve"> Imam al-Sadiq </w:t>
      </w:r>
      <w:r>
        <w:t>(AS)</w:t>
      </w:r>
      <w:r>
        <w:rPr>
          <w:lang w:bidi="fa-IR"/>
        </w:rPr>
        <w:t xml:space="preserve"> said, 'Every single believer should have playfulness in him.' [The narrator said] I asked, 'What is playfulness?' He replied, 'Joking.' </w:t>
      </w:r>
      <w:r>
        <w:rPr>
          <w:rStyle w:val="libFootnotenumChar"/>
        </w:rPr>
        <w:t>12</w:t>
      </w:r>
    </w:p>
    <w:p w:rsidR="00BF20E7" w:rsidRDefault="00BF20E7" w:rsidP="00CD431C">
      <w:pPr>
        <w:pStyle w:val="libAr"/>
        <w:rPr>
          <w:lang w:bidi="fa-IR"/>
        </w:rPr>
      </w:pPr>
      <w:r w:rsidRPr="00C65E9C">
        <w:rPr>
          <w:rStyle w:val="libBold1Char"/>
          <w:rFonts w:hint="cs"/>
          <w:rtl/>
        </w:rPr>
        <w:t>5796.</w:t>
      </w:r>
      <w:r>
        <w:rPr>
          <w:rtl/>
          <w:lang w:bidi="fa-IR"/>
        </w:rPr>
        <w:t xml:space="preserve"> الإمامُ الصّادقُ عليه السلام - لِيونس الشيبانيِّ - : كيفَ مُداعَبَةُ بَعضِكُم بَعضاً ؟ قلتُ : قليلٌ ، قالَ : فلا تَفعلوا</w:t>
      </w:r>
      <w:r>
        <w:rPr>
          <w:rStyle w:val="libFootnotenumChar"/>
          <w:rFonts w:hint="cs"/>
          <w:rtl/>
        </w:rPr>
        <w:t>13</w:t>
      </w:r>
      <w:r>
        <w:rPr>
          <w:rtl/>
          <w:lang w:bidi="fa-IR"/>
        </w:rPr>
        <w:t xml:space="preserve"> ، فإنّ المُداعَبةَ مِن حُسنِ الخُلقِ ، وإنّكَ لَتُدخِلُ بها السُّرورَ على‏ أخيكَ ، ولقد كانَ رسولُ اللَّهِ صلى اللَّه عليه وآله يُداعِبُ الرّجُلَ يُريدُ أن يَسُرَّهُ .</w:t>
      </w:r>
      <w:r>
        <w:rPr>
          <w:rStyle w:val="libFootnotenumChar"/>
          <w:rFonts w:hint="cs"/>
          <w:rtl/>
        </w:rPr>
        <w:t>14</w:t>
      </w:r>
    </w:p>
    <w:p w:rsidR="00BF20E7" w:rsidRDefault="00BF20E7" w:rsidP="00BF20E7">
      <w:pPr>
        <w:pStyle w:val="libNormal"/>
        <w:rPr>
          <w:lang w:bidi="fa-IR"/>
        </w:rPr>
      </w:pPr>
      <w:r w:rsidRPr="00C65E9C">
        <w:rPr>
          <w:rStyle w:val="libBold1Char"/>
        </w:rPr>
        <w:t>5796.</w:t>
      </w:r>
      <w:r>
        <w:rPr>
          <w:lang w:bidi="fa-IR"/>
        </w:rPr>
        <w:t xml:space="preserve"> Imam al-Sadiq </w:t>
      </w:r>
      <w:r>
        <w:t>(AS)</w:t>
      </w:r>
      <w:r>
        <w:rPr>
          <w:lang w:bidi="fa-IR"/>
        </w:rPr>
        <w:t xml:space="preserve"> asked Yunus al-Shaybani, 'How much do you jest around with each other?' I said, 'Little.' He said, 'This is not how it should be, for playing is part of good character, and through that you bring happiness to your brother, and the Messenger of Allah </w:t>
      </w:r>
      <w:r>
        <w:t>(SAWA)</w:t>
      </w:r>
      <w:r>
        <w:rPr>
          <w:lang w:bidi="fa-IR"/>
        </w:rPr>
        <w:t xml:space="preserve"> would jest with people wanting to make them happy.'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1162" w:name="_Toc484341068"/>
      <w:bookmarkStart w:id="1163" w:name="_Toc485893907"/>
      <w:r>
        <w:rPr>
          <w:lang w:bidi="fa-IR"/>
        </w:rPr>
        <w:t>Notes</w:t>
      </w:r>
      <w:bookmarkEnd w:id="1162"/>
      <w:bookmarkEnd w:id="1163"/>
    </w:p>
    <w:p w:rsidR="00BF20E7" w:rsidRDefault="00BF20E7" w:rsidP="00BF20E7">
      <w:pPr>
        <w:pStyle w:val="libFootnote"/>
        <w:rPr>
          <w:lang w:bidi="fa-IR"/>
        </w:rPr>
      </w:pPr>
      <w:r>
        <w:rPr>
          <w:lang w:bidi="fa-IR"/>
        </w:rPr>
        <w:t xml:space="preserve">1. </w:t>
      </w:r>
      <w:r>
        <w:rPr>
          <w:rtl/>
          <w:lang w:bidi="fa-IR"/>
        </w:rPr>
        <w:t>شرح نهج البلاغة : 6 / 330</w:t>
      </w:r>
      <w:r>
        <w:rPr>
          <w:lang w:bidi="fa-IR"/>
        </w:rPr>
        <w:t xml:space="preserve"> .</w:t>
      </w:r>
    </w:p>
    <w:p w:rsidR="00BF20E7" w:rsidRDefault="00BF20E7" w:rsidP="00BF20E7">
      <w:pPr>
        <w:pStyle w:val="libFootnote"/>
        <w:rPr>
          <w:lang w:bidi="fa-IR"/>
        </w:rPr>
      </w:pPr>
      <w:r>
        <w:rPr>
          <w:lang w:bidi="fa-IR"/>
        </w:rPr>
        <w:t>2. Sharh Nahj al-Balagha li Ibn Abi al-Hadid, v. 6, p. 330</w:t>
      </w:r>
    </w:p>
    <w:p w:rsidR="00BF20E7" w:rsidRDefault="00BF20E7" w:rsidP="00BF20E7">
      <w:pPr>
        <w:pStyle w:val="libFootnote"/>
        <w:rPr>
          <w:lang w:bidi="fa-IR"/>
        </w:rPr>
      </w:pPr>
      <w:r>
        <w:rPr>
          <w:lang w:bidi="fa-IR"/>
        </w:rPr>
        <w:t xml:space="preserve">3. </w:t>
      </w:r>
      <w:r>
        <w:rPr>
          <w:rtl/>
          <w:lang w:bidi="fa-IR"/>
        </w:rPr>
        <w:t>تحف العقول : 49</w:t>
      </w:r>
      <w:r>
        <w:rPr>
          <w:lang w:bidi="fa-IR"/>
        </w:rPr>
        <w:t xml:space="preserve"> .</w:t>
      </w:r>
    </w:p>
    <w:p w:rsidR="00BF20E7" w:rsidRDefault="00BF20E7" w:rsidP="00BF20E7">
      <w:pPr>
        <w:pStyle w:val="libFootnote"/>
        <w:rPr>
          <w:lang w:bidi="fa-IR"/>
        </w:rPr>
      </w:pPr>
      <w:r>
        <w:rPr>
          <w:lang w:bidi="fa-IR"/>
        </w:rPr>
        <w:t>4. Tuhaf al-Uqul, p. 49</w:t>
      </w:r>
    </w:p>
    <w:p w:rsidR="00BF20E7" w:rsidRDefault="00BF20E7" w:rsidP="00BF20E7">
      <w:pPr>
        <w:pStyle w:val="libFootnote"/>
        <w:rPr>
          <w:lang w:bidi="fa-IR"/>
        </w:rPr>
      </w:pPr>
      <w:r>
        <w:rPr>
          <w:lang w:bidi="fa-IR"/>
        </w:rPr>
        <w:t xml:space="preserve">5. </w:t>
      </w:r>
      <w:r>
        <w:rPr>
          <w:rtl/>
          <w:lang w:bidi="fa-IR"/>
        </w:rPr>
        <w:t>الواقعة : 35 و 36</w:t>
      </w:r>
      <w:r>
        <w:rPr>
          <w:lang w:bidi="fa-IR"/>
        </w:rPr>
        <w:t xml:space="preserve"> .</w:t>
      </w:r>
    </w:p>
    <w:p w:rsidR="00BF20E7" w:rsidRDefault="00BF20E7" w:rsidP="00BF20E7">
      <w:pPr>
        <w:pStyle w:val="libFootnote"/>
        <w:rPr>
          <w:lang w:bidi="fa-IR"/>
        </w:rPr>
      </w:pPr>
      <w:r>
        <w:rPr>
          <w:lang w:bidi="fa-IR"/>
        </w:rPr>
        <w:t xml:space="preserve">6. </w:t>
      </w:r>
      <w:r>
        <w:rPr>
          <w:rtl/>
          <w:lang w:bidi="fa-IR"/>
        </w:rPr>
        <w:t>تنبيه الخواطر : 1 / 112</w:t>
      </w:r>
      <w:r>
        <w:rPr>
          <w:lang w:bidi="fa-IR"/>
        </w:rPr>
        <w:t xml:space="preserve"> .</w:t>
      </w:r>
    </w:p>
    <w:p w:rsidR="00BF20E7" w:rsidRDefault="00BF20E7" w:rsidP="00BF20E7">
      <w:pPr>
        <w:pStyle w:val="libFootnote"/>
        <w:rPr>
          <w:lang w:bidi="fa-IR"/>
        </w:rPr>
      </w:pPr>
      <w:r>
        <w:rPr>
          <w:lang w:bidi="fa-IR"/>
        </w:rPr>
        <w:t>7. Quran 56</w:t>
      </w:r>
      <w:r>
        <w:rPr>
          <w:rtl/>
          <w:lang w:bidi="fa-IR"/>
        </w:rPr>
        <w:t>:35,36</w:t>
      </w:r>
    </w:p>
    <w:p w:rsidR="00BF20E7" w:rsidRDefault="00BF20E7" w:rsidP="00BF20E7">
      <w:pPr>
        <w:pStyle w:val="libFootnote"/>
        <w:rPr>
          <w:lang w:bidi="fa-IR"/>
        </w:rPr>
      </w:pPr>
      <w:r>
        <w:rPr>
          <w:lang w:bidi="fa-IR"/>
        </w:rPr>
        <w:t>8. Tanbih al-Khawatir, v. 1, p. 112</w:t>
      </w:r>
    </w:p>
    <w:p w:rsidR="00BF20E7" w:rsidRDefault="00BF20E7" w:rsidP="00BF20E7">
      <w:pPr>
        <w:pStyle w:val="libFootnote"/>
        <w:rPr>
          <w:lang w:bidi="fa-IR"/>
        </w:rPr>
      </w:pPr>
      <w:r>
        <w:rPr>
          <w:lang w:bidi="fa-IR"/>
        </w:rPr>
        <w:t xml:space="preserve">9. </w:t>
      </w:r>
      <w:r>
        <w:rPr>
          <w:rtl/>
          <w:lang w:bidi="fa-IR"/>
        </w:rPr>
        <w:t>الكافي : 2 / 663 / 4 ، الرَّفَثُ : الفحش من القول (مجمع البحرين :2 / 716) ، وفي بعض النسخ «يحبّ المداعبة» . (كما في هامشه</w:t>
      </w:r>
      <w:r>
        <w:rPr>
          <w:lang w:bidi="fa-IR"/>
        </w:rPr>
        <w:t>) .</w:t>
      </w:r>
    </w:p>
    <w:p w:rsidR="00BF20E7" w:rsidRDefault="00BF20E7" w:rsidP="00BF20E7">
      <w:pPr>
        <w:pStyle w:val="libFootnote"/>
        <w:rPr>
          <w:lang w:bidi="fa-IR"/>
        </w:rPr>
      </w:pPr>
      <w:r>
        <w:rPr>
          <w:lang w:bidi="fa-IR"/>
        </w:rPr>
        <w:t>10. al-Kafi, v. 2, p. 663, no. 4</w:t>
      </w:r>
    </w:p>
    <w:p w:rsidR="00BF20E7" w:rsidRDefault="00BF20E7" w:rsidP="00BF20E7">
      <w:pPr>
        <w:pStyle w:val="libFootnote"/>
        <w:rPr>
          <w:lang w:bidi="fa-IR"/>
        </w:rPr>
      </w:pPr>
      <w:r>
        <w:rPr>
          <w:lang w:bidi="fa-IR"/>
        </w:rPr>
        <w:t xml:space="preserve">11. </w:t>
      </w:r>
      <w:r>
        <w:rPr>
          <w:rtl/>
          <w:lang w:bidi="fa-IR"/>
        </w:rPr>
        <w:t>الكافي : 2 / 663 / 2</w:t>
      </w:r>
      <w:r>
        <w:rPr>
          <w:lang w:bidi="fa-IR"/>
        </w:rPr>
        <w:t xml:space="preserve"> .</w:t>
      </w:r>
    </w:p>
    <w:p w:rsidR="00BF20E7" w:rsidRDefault="00BF20E7" w:rsidP="00BF20E7">
      <w:pPr>
        <w:pStyle w:val="libFootnote"/>
        <w:rPr>
          <w:lang w:bidi="fa-IR"/>
        </w:rPr>
      </w:pPr>
      <w:r>
        <w:rPr>
          <w:lang w:bidi="fa-IR"/>
        </w:rPr>
        <w:t>12. Ibid. v. 2, p. 664, no. 2</w:t>
      </w:r>
    </w:p>
    <w:p w:rsidR="00BF20E7" w:rsidRDefault="00BF20E7" w:rsidP="00BF20E7">
      <w:pPr>
        <w:pStyle w:val="libFootnote"/>
        <w:rPr>
          <w:lang w:bidi="fa-IR"/>
        </w:rPr>
      </w:pPr>
      <w:r>
        <w:rPr>
          <w:lang w:bidi="fa-IR"/>
        </w:rPr>
        <w:t xml:space="preserve">13. </w:t>
      </w:r>
      <w:r>
        <w:rPr>
          <w:rtl/>
          <w:lang w:bidi="fa-IR"/>
        </w:rPr>
        <w:t>المداعبة : المُمازحة (لسان العرب : 1 / 375) . أي فلا تفعلوا ما تفعلون من قلّة المداعبة ، بل كونوا على‏ حدّ الوسط (كما في هامش المصدر) ، وفي مكارم الأخلاق: 1 / 58 / 47 «هَلّا تفعلوا» وهو الأصوب</w:t>
      </w:r>
      <w:r>
        <w:rPr>
          <w:lang w:bidi="fa-IR"/>
        </w:rPr>
        <w:t xml:space="preserve"> .</w:t>
      </w:r>
    </w:p>
    <w:p w:rsidR="00BF20E7" w:rsidRDefault="00BF20E7" w:rsidP="00BF20E7">
      <w:pPr>
        <w:pStyle w:val="libFootnote"/>
        <w:rPr>
          <w:lang w:bidi="fa-IR"/>
        </w:rPr>
      </w:pPr>
      <w:r>
        <w:rPr>
          <w:lang w:bidi="fa-IR"/>
        </w:rPr>
        <w:t xml:space="preserve">14. </w:t>
      </w:r>
      <w:r>
        <w:rPr>
          <w:rtl/>
          <w:lang w:bidi="fa-IR"/>
        </w:rPr>
        <w:t>الكافي : 2 / 663 / 3</w:t>
      </w:r>
      <w:r>
        <w:rPr>
          <w:lang w:bidi="fa-IR"/>
        </w:rPr>
        <w:t xml:space="preserve"> .</w:t>
      </w:r>
    </w:p>
    <w:p w:rsidR="00BF20E7" w:rsidRDefault="00BF20E7" w:rsidP="00BF20E7">
      <w:pPr>
        <w:pStyle w:val="libFootnote"/>
        <w:rPr>
          <w:lang w:bidi="fa-IR"/>
        </w:rPr>
      </w:pPr>
      <w:r>
        <w:rPr>
          <w:lang w:bidi="fa-IR"/>
        </w:rPr>
        <w:t>15. Ibid. v. 2, p. 663, no. 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64" w:name="_Toc484341069"/>
      <w:bookmarkStart w:id="1165" w:name="_Toc485893908"/>
      <w:r>
        <w:rPr>
          <w:lang w:bidi="fa-IR"/>
        </w:rPr>
        <w:lastRenderedPageBreak/>
        <w:t xml:space="preserve">365 - </w:t>
      </w:r>
      <w:r>
        <w:rPr>
          <w:rtl/>
          <w:lang w:bidi="fa-IR"/>
        </w:rPr>
        <w:t>المُلك‏</w:t>
      </w:r>
      <w:bookmarkEnd w:id="1164"/>
      <w:bookmarkEnd w:id="1165"/>
    </w:p>
    <w:p w:rsidR="00BF20E7" w:rsidRDefault="00BF20E7" w:rsidP="005F6981">
      <w:pPr>
        <w:pStyle w:val="Heading1Center"/>
        <w:rPr>
          <w:lang w:bidi="fa-IR"/>
        </w:rPr>
      </w:pPr>
      <w:bookmarkStart w:id="1166" w:name="_Toc484341070"/>
      <w:bookmarkStart w:id="1167" w:name="_Toc485893909"/>
      <w:r>
        <w:rPr>
          <w:lang w:bidi="fa-IR"/>
        </w:rPr>
        <w:t>365. SOVEREIGNTY</w:t>
      </w:r>
      <w:bookmarkEnd w:id="1166"/>
      <w:bookmarkEnd w:id="1167"/>
    </w:p>
    <w:p w:rsidR="00BF20E7" w:rsidRDefault="00BF20E7" w:rsidP="005F6981">
      <w:pPr>
        <w:pStyle w:val="Heading2Center"/>
        <w:rPr>
          <w:lang w:bidi="fa-IR"/>
        </w:rPr>
      </w:pPr>
      <w:bookmarkStart w:id="1168" w:name="_Toc484341071"/>
      <w:bookmarkStart w:id="1169" w:name="_Toc485893910"/>
      <w:r>
        <w:rPr>
          <w:lang w:bidi="fa-IR"/>
        </w:rPr>
        <w:t xml:space="preserve">1656 - </w:t>
      </w:r>
      <w:r>
        <w:rPr>
          <w:rtl/>
          <w:lang w:bidi="fa-IR"/>
        </w:rPr>
        <w:t>مالِكُ المُلكِ‏</w:t>
      </w:r>
      <w:bookmarkEnd w:id="1168"/>
      <w:bookmarkEnd w:id="1169"/>
    </w:p>
    <w:p w:rsidR="00BF20E7" w:rsidRDefault="00BF20E7" w:rsidP="005F6981">
      <w:pPr>
        <w:pStyle w:val="Heading2Center"/>
        <w:rPr>
          <w:lang w:bidi="fa-IR"/>
        </w:rPr>
      </w:pPr>
      <w:bookmarkStart w:id="1170" w:name="_Toc484341072"/>
      <w:bookmarkStart w:id="1171" w:name="_Toc485893911"/>
      <w:r>
        <w:rPr>
          <w:lang w:bidi="fa-IR"/>
        </w:rPr>
        <w:t>1656. THE MASTER OF SOVEREIGNTY</w:t>
      </w:r>
      <w:bookmarkEnd w:id="1170"/>
      <w:bookmarkEnd w:id="1171"/>
    </w:p>
    <w:p w:rsidR="00BF20E7" w:rsidRDefault="00BF20E7" w:rsidP="00CD431C">
      <w:pPr>
        <w:pStyle w:val="libAr"/>
        <w:rPr>
          <w:lang w:bidi="fa-IR"/>
        </w:rPr>
      </w:pPr>
      <w:r>
        <w:rPr>
          <w:rtl/>
        </w:rPr>
        <w:t>(</w:t>
      </w:r>
      <w:r>
        <w:rPr>
          <w:rtl/>
          <w:lang w:bidi="fa-IR"/>
        </w:rPr>
        <w:t>قُلِ اللَّهُمَّ مَالِكَ الْمُلْكِ تُؤْتِي الْمُلْكَ مَنْ تَشَاءُ وَتَنْزِعُ الْمُلْكَ مِمَّنْ تَشَاءُ وَتُعِزُّ مَنْ تَشَاءُ وَتُذِلُّ مَنْ تَشَاءُ بِيَدِكَ الْخَيْرُ إِنَّكَ عَلى‏ كُلِّ شَيْ‏ءٍ قَدِيرٌ) .</w:t>
      </w:r>
      <w:r>
        <w:rPr>
          <w:rStyle w:val="libFootnotenumChar"/>
          <w:rFonts w:hint="cs"/>
          <w:rtl/>
        </w:rPr>
        <w:t>1</w:t>
      </w:r>
    </w:p>
    <w:p w:rsidR="00BF20E7" w:rsidRDefault="00BF20E7" w:rsidP="00BF20E7">
      <w:pPr>
        <w:pStyle w:val="libNormal"/>
        <w:rPr>
          <w:lang w:bidi="fa-IR"/>
        </w:rPr>
      </w:pPr>
      <w:r w:rsidRPr="009070E5">
        <w:rPr>
          <w:rStyle w:val="libBoldItalicChar"/>
        </w:rPr>
        <w:t>“Say, “O Allah, Master of all sovereignty! You give sovereignty to whomever You wish, and strip of sovereignty whomever you wish; You make mighty whomever You wish, and you abase whomever You wish; all good is in Your hand. Indeed You have power over all things.”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وَللَّهِ‏ِ مُلْكُ السَّمَاوَاتِ وَالْأَرْضِ وَإِلَى اللَّهِ الْمَصِيرُ) .</w:t>
      </w:r>
      <w:r>
        <w:rPr>
          <w:rStyle w:val="libFootnotenumChar"/>
          <w:rFonts w:hint="cs"/>
          <w:rtl/>
        </w:rPr>
        <w:t>3</w:t>
      </w:r>
    </w:p>
    <w:p w:rsidR="00BF20E7" w:rsidRDefault="00BF20E7" w:rsidP="00BF20E7">
      <w:pPr>
        <w:pStyle w:val="libNormal"/>
        <w:rPr>
          <w:lang w:bidi="fa-IR"/>
        </w:rPr>
      </w:pPr>
      <w:r w:rsidRPr="009070E5">
        <w:rPr>
          <w:rStyle w:val="libBoldItalicChar"/>
        </w:rPr>
        <w:t>“To Allah belongs the kingdom of the Heavens and the earth, and toward Allah is the destination.”</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5806.</w:t>
      </w:r>
      <w:r>
        <w:rPr>
          <w:rtl/>
          <w:lang w:bidi="fa-IR"/>
        </w:rPr>
        <w:t xml:space="preserve"> رسولُ اللَّهِ صلى اللَّه عليه وآله : اِشتَدَّ غضَبُ اللَّهِ على‏ مَن زَعَمَ أنّهُ مَلِكُ الأملاكِ ، لا مَلِكَ إلّا اللَّهُ .</w:t>
      </w:r>
      <w:r>
        <w:rPr>
          <w:rStyle w:val="libFootnotenumChar"/>
          <w:rFonts w:hint="cs"/>
          <w:rtl/>
        </w:rPr>
        <w:t>5</w:t>
      </w:r>
    </w:p>
    <w:p w:rsidR="00BF20E7" w:rsidRDefault="00BF20E7" w:rsidP="00BF20E7">
      <w:pPr>
        <w:pStyle w:val="libNormal"/>
        <w:rPr>
          <w:lang w:bidi="fa-IR"/>
        </w:rPr>
      </w:pPr>
      <w:r w:rsidRPr="00C65E9C">
        <w:rPr>
          <w:rStyle w:val="libBold1Char"/>
        </w:rPr>
        <w:t>5806.</w:t>
      </w:r>
      <w:r>
        <w:rPr>
          <w:lang w:bidi="fa-IR"/>
        </w:rPr>
        <w:t xml:space="preserve"> The Prophet </w:t>
      </w:r>
      <w:r>
        <w:t>(SAWA)</w:t>
      </w:r>
      <w:r>
        <w:rPr>
          <w:lang w:bidi="fa-IR"/>
        </w:rPr>
        <w:t xml:space="preserve"> said, 'The anger of Allah intensifies towards he who claims that he is the king of the kings, as there is no king other than Allah.' </w:t>
      </w:r>
      <w:r>
        <w:rPr>
          <w:rStyle w:val="libFootnotenumChar"/>
        </w:rPr>
        <w:t>6</w:t>
      </w:r>
    </w:p>
    <w:p w:rsidR="00BF20E7" w:rsidRDefault="00BF20E7" w:rsidP="00CD431C">
      <w:pPr>
        <w:pStyle w:val="libAr"/>
        <w:rPr>
          <w:lang w:bidi="fa-IR"/>
        </w:rPr>
      </w:pPr>
      <w:r w:rsidRPr="00C65E9C">
        <w:rPr>
          <w:rStyle w:val="libBold1Char"/>
          <w:rFonts w:hint="cs"/>
          <w:rtl/>
        </w:rPr>
        <w:t>5807.</w:t>
      </w:r>
      <w:r>
        <w:rPr>
          <w:rtl/>
          <w:lang w:bidi="fa-IR"/>
        </w:rPr>
        <w:t xml:space="preserve"> الإمامُ عليٌّ عليه السلام: كلُّ مالِكٍ غَيرَهُ مَملوكٌ .</w:t>
      </w:r>
      <w:r>
        <w:rPr>
          <w:rStyle w:val="libFootnotenumChar"/>
          <w:rFonts w:hint="cs"/>
          <w:rtl/>
        </w:rPr>
        <w:t>7</w:t>
      </w:r>
    </w:p>
    <w:p w:rsidR="00BF20E7" w:rsidRDefault="00BF20E7" w:rsidP="00BF20E7">
      <w:pPr>
        <w:pStyle w:val="libNormal"/>
        <w:rPr>
          <w:lang w:bidi="fa-IR"/>
        </w:rPr>
      </w:pPr>
      <w:r w:rsidRPr="00C65E9C">
        <w:rPr>
          <w:rStyle w:val="libBold1Char"/>
        </w:rPr>
        <w:t>5807.</w:t>
      </w:r>
      <w:r>
        <w:rPr>
          <w:lang w:bidi="fa-IR"/>
        </w:rPr>
        <w:t xml:space="preserve"> Imam Ali </w:t>
      </w:r>
      <w:r>
        <w:t>(AS)</w:t>
      </w:r>
      <w:r>
        <w:rPr>
          <w:lang w:bidi="fa-IR"/>
        </w:rPr>
        <w:t xml:space="preserve"> said, 'Every sovereign other than Him is himself owned.'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172" w:name="_Toc484341073"/>
      <w:bookmarkStart w:id="1173" w:name="_Toc485893912"/>
      <w:r>
        <w:rPr>
          <w:lang w:bidi="fa-IR"/>
        </w:rPr>
        <w:t>Notes</w:t>
      </w:r>
      <w:bookmarkEnd w:id="1172"/>
      <w:bookmarkEnd w:id="1173"/>
    </w:p>
    <w:p w:rsidR="00BF20E7" w:rsidRDefault="00BF20E7" w:rsidP="00BF20E7">
      <w:pPr>
        <w:pStyle w:val="libFootnote"/>
        <w:rPr>
          <w:lang w:bidi="fa-IR"/>
        </w:rPr>
      </w:pPr>
      <w:r>
        <w:rPr>
          <w:lang w:bidi="fa-IR"/>
        </w:rPr>
        <w:t xml:space="preserve">1. </w:t>
      </w:r>
      <w:r>
        <w:rPr>
          <w:rtl/>
          <w:lang w:bidi="fa-IR"/>
        </w:rPr>
        <w:t>آل عمران : 26</w:t>
      </w:r>
      <w:r>
        <w:rPr>
          <w:lang w:bidi="fa-IR"/>
        </w:rPr>
        <w:t xml:space="preserve"> .</w:t>
      </w:r>
    </w:p>
    <w:p w:rsidR="00BF20E7" w:rsidRDefault="00BF20E7" w:rsidP="00BF20E7">
      <w:pPr>
        <w:pStyle w:val="libFootnote"/>
        <w:rPr>
          <w:lang w:bidi="fa-IR"/>
        </w:rPr>
      </w:pPr>
      <w:r>
        <w:rPr>
          <w:lang w:bidi="fa-IR"/>
        </w:rPr>
        <w:t>2. Quran 3</w:t>
      </w:r>
      <w:r>
        <w:rPr>
          <w:rtl/>
          <w:lang w:bidi="fa-IR"/>
        </w:rPr>
        <w:t>:26</w:t>
      </w:r>
    </w:p>
    <w:p w:rsidR="00BF20E7" w:rsidRDefault="00BF20E7" w:rsidP="00BF20E7">
      <w:pPr>
        <w:pStyle w:val="libFootnote"/>
        <w:rPr>
          <w:lang w:bidi="fa-IR"/>
        </w:rPr>
      </w:pPr>
      <w:r>
        <w:rPr>
          <w:lang w:bidi="fa-IR"/>
        </w:rPr>
        <w:t xml:space="preserve">3. </w:t>
      </w:r>
      <w:r>
        <w:rPr>
          <w:rtl/>
          <w:lang w:bidi="fa-IR"/>
        </w:rPr>
        <w:t>النور : 42</w:t>
      </w:r>
      <w:r>
        <w:rPr>
          <w:lang w:bidi="fa-IR"/>
        </w:rPr>
        <w:t xml:space="preserve"> .</w:t>
      </w:r>
    </w:p>
    <w:p w:rsidR="00BF20E7" w:rsidRDefault="00BF20E7" w:rsidP="00BF20E7">
      <w:pPr>
        <w:pStyle w:val="libFootnote"/>
        <w:rPr>
          <w:lang w:bidi="fa-IR"/>
        </w:rPr>
      </w:pPr>
      <w:r>
        <w:rPr>
          <w:lang w:bidi="fa-IR"/>
        </w:rPr>
        <w:t>4. Quran 24</w:t>
      </w:r>
      <w:r>
        <w:rPr>
          <w:rtl/>
          <w:lang w:bidi="fa-IR"/>
        </w:rPr>
        <w:t>:42</w:t>
      </w:r>
    </w:p>
    <w:p w:rsidR="00BF20E7" w:rsidRDefault="00BF20E7" w:rsidP="00BF20E7">
      <w:pPr>
        <w:pStyle w:val="libFootnote"/>
        <w:rPr>
          <w:lang w:bidi="fa-IR"/>
        </w:rPr>
      </w:pPr>
      <w:r>
        <w:rPr>
          <w:lang w:bidi="fa-IR"/>
        </w:rPr>
        <w:t xml:space="preserve">5. </w:t>
      </w:r>
      <w:r>
        <w:rPr>
          <w:rtl/>
          <w:lang w:bidi="fa-IR"/>
        </w:rPr>
        <w:t>كنز العمّال : 45244</w:t>
      </w:r>
      <w:r>
        <w:rPr>
          <w:lang w:bidi="fa-IR"/>
        </w:rPr>
        <w:t xml:space="preserve"> .</w:t>
      </w:r>
    </w:p>
    <w:p w:rsidR="00BF20E7" w:rsidRDefault="00BF20E7" w:rsidP="00BF20E7">
      <w:pPr>
        <w:pStyle w:val="libFootnote"/>
        <w:rPr>
          <w:lang w:bidi="fa-IR"/>
        </w:rPr>
      </w:pPr>
      <w:r>
        <w:rPr>
          <w:lang w:bidi="fa-IR"/>
        </w:rPr>
        <w:t>6. Kanz al-Ummal, no. 45244</w:t>
      </w:r>
    </w:p>
    <w:p w:rsidR="00BF20E7" w:rsidRDefault="00BF20E7" w:rsidP="00BF20E7">
      <w:pPr>
        <w:pStyle w:val="libFootnote"/>
        <w:rPr>
          <w:lang w:bidi="fa-IR"/>
        </w:rPr>
      </w:pPr>
      <w:r>
        <w:rPr>
          <w:lang w:bidi="fa-IR"/>
        </w:rPr>
        <w:t xml:space="preserve">7. </w:t>
      </w:r>
      <w:r>
        <w:rPr>
          <w:rtl/>
          <w:lang w:bidi="fa-IR"/>
        </w:rPr>
        <w:t>نهج البلاغة : الخطبة 65</w:t>
      </w:r>
      <w:r>
        <w:rPr>
          <w:lang w:bidi="fa-IR"/>
        </w:rPr>
        <w:t xml:space="preserve"> .</w:t>
      </w:r>
    </w:p>
    <w:p w:rsidR="00BF20E7" w:rsidRDefault="00BF20E7" w:rsidP="00BF20E7">
      <w:pPr>
        <w:pStyle w:val="libFootnote"/>
        <w:rPr>
          <w:lang w:bidi="fa-IR"/>
        </w:rPr>
      </w:pPr>
      <w:r>
        <w:rPr>
          <w:lang w:bidi="fa-IR"/>
        </w:rPr>
        <w:t>8. Nahj al-Balagha, Sermon 65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74" w:name="_Toc484341074"/>
      <w:bookmarkStart w:id="1175" w:name="_Toc485893913"/>
      <w:r>
        <w:rPr>
          <w:lang w:bidi="fa-IR"/>
        </w:rPr>
        <w:lastRenderedPageBreak/>
        <w:t xml:space="preserve">1657 - </w:t>
      </w:r>
      <w:r>
        <w:rPr>
          <w:rtl/>
          <w:lang w:bidi="fa-IR"/>
        </w:rPr>
        <w:t>خُلطَةُ المُلوكِ‏</w:t>
      </w:r>
      <w:bookmarkEnd w:id="1174"/>
      <w:bookmarkEnd w:id="1175"/>
    </w:p>
    <w:p w:rsidR="00BF20E7" w:rsidRDefault="00BF20E7" w:rsidP="005F6981">
      <w:pPr>
        <w:pStyle w:val="Heading2Center"/>
        <w:rPr>
          <w:lang w:bidi="fa-IR"/>
        </w:rPr>
      </w:pPr>
      <w:bookmarkStart w:id="1176" w:name="_Toc484341075"/>
      <w:bookmarkStart w:id="1177" w:name="_Toc485893914"/>
      <w:r>
        <w:rPr>
          <w:lang w:bidi="fa-IR"/>
        </w:rPr>
        <w:t>1657. MIXING WITH KINGS</w:t>
      </w:r>
      <w:bookmarkEnd w:id="1176"/>
      <w:bookmarkEnd w:id="1177"/>
    </w:p>
    <w:p w:rsidR="00BF20E7" w:rsidRDefault="00BF20E7" w:rsidP="00CD431C">
      <w:pPr>
        <w:pStyle w:val="libAr"/>
        <w:rPr>
          <w:lang w:bidi="fa-IR"/>
        </w:rPr>
      </w:pPr>
      <w:r w:rsidRPr="00C65E9C">
        <w:rPr>
          <w:rStyle w:val="libBold1Char"/>
          <w:rFonts w:hint="cs"/>
          <w:rtl/>
        </w:rPr>
        <w:t>5808.</w:t>
      </w:r>
      <w:r>
        <w:rPr>
          <w:rtl/>
          <w:lang w:bidi="fa-IR"/>
        </w:rPr>
        <w:t xml:space="preserve"> الإمامُ عليٌّ عليه السلام : لا تُكثِرَنَّ الدُّخولَ علَى المُلوكِ؛ فإنّهُم إن صَحِبتَهُم مَلُّوكَ ، وإن نَصَحتَهُم غَشُّوكَ .</w:t>
      </w:r>
      <w:r>
        <w:rPr>
          <w:rStyle w:val="libFootnotenumChar"/>
          <w:rFonts w:hint="cs"/>
          <w:rtl/>
        </w:rPr>
        <w:t>1</w:t>
      </w:r>
    </w:p>
    <w:p w:rsidR="00BF20E7" w:rsidRDefault="00BF20E7" w:rsidP="00BF20E7">
      <w:pPr>
        <w:pStyle w:val="libNormal"/>
        <w:rPr>
          <w:lang w:bidi="fa-IR"/>
        </w:rPr>
      </w:pPr>
      <w:r w:rsidRPr="00C65E9C">
        <w:rPr>
          <w:rStyle w:val="libBold1Char"/>
        </w:rPr>
        <w:t>5808.</w:t>
      </w:r>
      <w:r>
        <w:rPr>
          <w:lang w:bidi="fa-IR"/>
        </w:rPr>
        <w:t xml:space="preserve"> Imam Ali </w:t>
      </w:r>
      <w:r>
        <w:t>(AS)</w:t>
      </w:r>
      <w:r>
        <w:rPr>
          <w:lang w:bidi="fa-IR"/>
        </w:rPr>
        <w:t xml:space="preserve"> said, 'Do not visit kings too much, for if you befriend them they will bore you, and if you advise them they will deceive you.' </w:t>
      </w:r>
      <w:r>
        <w:rPr>
          <w:rStyle w:val="libFootnotenumChar"/>
        </w:rPr>
        <w:t>2</w:t>
      </w:r>
    </w:p>
    <w:p w:rsidR="00BF20E7" w:rsidRDefault="00BF20E7" w:rsidP="00CD431C">
      <w:pPr>
        <w:pStyle w:val="libAr"/>
        <w:rPr>
          <w:lang w:bidi="fa-IR"/>
        </w:rPr>
      </w:pPr>
      <w:r w:rsidRPr="00C65E9C">
        <w:rPr>
          <w:rStyle w:val="libBold1Char"/>
          <w:rFonts w:hint="cs"/>
          <w:rtl/>
        </w:rPr>
        <w:t>5809.</w:t>
      </w:r>
      <w:r>
        <w:rPr>
          <w:rtl/>
          <w:lang w:bidi="fa-IR"/>
        </w:rPr>
        <w:t xml:space="preserve"> الإمامُ عليٌّ عليه السلام : المَكانَةُ مِن المُلوكِ مِفتاحُ المِحنَةِ وبَذرُ الفِتنَةِ .</w:t>
      </w:r>
      <w:r>
        <w:rPr>
          <w:rStyle w:val="libFootnotenumChar"/>
          <w:rFonts w:hint="cs"/>
          <w:rtl/>
        </w:rPr>
        <w:t>3</w:t>
      </w:r>
    </w:p>
    <w:p w:rsidR="00BF20E7" w:rsidRDefault="00BF20E7" w:rsidP="00BF20E7">
      <w:pPr>
        <w:pStyle w:val="libNormal"/>
        <w:rPr>
          <w:lang w:bidi="fa-IR"/>
        </w:rPr>
      </w:pPr>
      <w:r w:rsidRPr="00C65E9C">
        <w:rPr>
          <w:rStyle w:val="libBold1Char"/>
        </w:rPr>
        <w:t>5809.</w:t>
      </w:r>
      <w:r>
        <w:rPr>
          <w:lang w:bidi="fa-IR"/>
        </w:rPr>
        <w:t xml:space="preserve"> Imam Ali </w:t>
      </w:r>
      <w:r>
        <w:t>(AS)</w:t>
      </w:r>
      <w:r>
        <w:rPr>
          <w:lang w:bidi="fa-IR"/>
        </w:rPr>
        <w:t xml:space="preserve"> said, 'Status with kings is the key to misfortune and a seed for trial.' </w:t>
      </w:r>
      <w:r>
        <w:rPr>
          <w:rStyle w:val="libFootnotenumChar"/>
        </w:rPr>
        <w:t>4</w:t>
      </w:r>
    </w:p>
    <w:p w:rsidR="00BF20E7" w:rsidRDefault="00BF20E7" w:rsidP="00CD431C">
      <w:pPr>
        <w:pStyle w:val="libAr"/>
        <w:rPr>
          <w:lang w:bidi="fa-IR"/>
        </w:rPr>
      </w:pPr>
      <w:r w:rsidRPr="00C65E9C">
        <w:rPr>
          <w:rStyle w:val="libBold1Char"/>
          <w:rFonts w:hint="cs"/>
          <w:rtl/>
        </w:rPr>
        <w:t>5810.</w:t>
      </w:r>
      <w:r>
        <w:rPr>
          <w:rtl/>
          <w:lang w:bidi="fa-IR"/>
        </w:rPr>
        <w:t xml:space="preserve"> الإمامُ الصّادقُ عليه السلام : ليسَ لِلبَحرِ جارٌ ، ولا للمَلِكِ صَديقٌ ، ولا للعافِيَةِ ثَمَنٌ .</w:t>
      </w:r>
      <w:r>
        <w:rPr>
          <w:rStyle w:val="libFootnotenumChar"/>
          <w:rFonts w:hint="cs"/>
          <w:rtl/>
        </w:rPr>
        <w:t>5</w:t>
      </w:r>
    </w:p>
    <w:p w:rsidR="00BF20E7" w:rsidRDefault="00BF20E7" w:rsidP="00BF20E7">
      <w:pPr>
        <w:pStyle w:val="libNormal"/>
        <w:rPr>
          <w:lang w:bidi="fa-IR"/>
        </w:rPr>
      </w:pPr>
      <w:r w:rsidRPr="00C65E9C">
        <w:rPr>
          <w:rStyle w:val="libBold1Char"/>
        </w:rPr>
        <w:t>5810.</w:t>
      </w:r>
      <w:r>
        <w:rPr>
          <w:lang w:bidi="fa-IR"/>
        </w:rPr>
        <w:t xml:space="preserve"> Imam al-Sadiq </w:t>
      </w:r>
      <w:r>
        <w:t>(AS)</w:t>
      </w:r>
      <w:r>
        <w:rPr>
          <w:lang w:bidi="fa-IR"/>
        </w:rPr>
        <w:t xml:space="preserve"> said, 'There is no neighbour for the sea, no friend for a king, and no price for health.'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السلطان : باب 964</w:t>
      </w:r>
      <w:r>
        <w:rPr>
          <w:lang w:bidi="fa-IR"/>
        </w:rPr>
        <w:t xml:space="preserve"> .</w:t>
      </w:r>
    </w:p>
    <w:p w:rsidR="00BF20E7" w:rsidRDefault="00BF20E7" w:rsidP="00C65E9C">
      <w:pPr>
        <w:pStyle w:val="libBold2"/>
        <w:rPr>
          <w:lang w:bidi="fa-IR"/>
        </w:rPr>
      </w:pPr>
      <w:r>
        <w:t>(See also: THE RULER: section 964)</w:t>
      </w:r>
    </w:p>
    <w:p w:rsidR="00BF20E7" w:rsidRDefault="00BF20E7" w:rsidP="00BF20E7">
      <w:pPr>
        <w:pStyle w:val="libNormal"/>
        <w:rPr>
          <w:lang w:bidi="fa-IR"/>
        </w:rPr>
      </w:pPr>
    </w:p>
    <w:p w:rsidR="00BF20E7" w:rsidRDefault="00BF20E7" w:rsidP="00CD431C">
      <w:pPr>
        <w:pStyle w:val="Heading3"/>
        <w:rPr>
          <w:lang w:bidi="fa-IR"/>
        </w:rPr>
      </w:pPr>
      <w:bookmarkStart w:id="1178" w:name="_Toc484341076"/>
      <w:bookmarkStart w:id="1179" w:name="_Toc485893915"/>
      <w:r>
        <w:rPr>
          <w:lang w:bidi="fa-IR"/>
        </w:rPr>
        <w:t>Notes</w:t>
      </w:r>
      <w:bookmarkEnd w:id="1178"/>
      <w:bookmarkEnd w:id="1179"/>
    </w:p>
    <w:p w:rsidR="00BF20E7" w:rsidRDefault="00BF20E7" w:rsidP="00BF20E7">
      <w:pPr>
        <w:pStyle w:val="libFootnote"/>
        <w:rPr>
          <w:lang w:bidi="fa-IR"/>
        </w:rPr>
      </w:pPr>
      <w:r>
        <w:rPr>
          <w:lang w:bidi="fa-IR"/>
        </w:rPr>
        <w:t xml:space="preserve">1. </w:t>
      </w:r>
      <w:r>
        <w:rPr>
          <w:rtl/>
          <w:lang w:bidi="fa-IR"/>
        </w:rPr>
        <w:t>غرر الحكم : 10321</w:t>
      </w:r>
      <w:r>
        <w:rPr>
          <w:lang w:bidi="fa-IR"/>
        </w:rPr>
        <w:t xml:space="preserve"> .</w:t>
      </w:r>
    </w:p>
    <w:p w:rsidR="00BF20E7" w:rsidRDefault="00BF20E7" w:rsidP="00BF20E7">
      <w:pPr>
        <w:pStyle w:val="libFootnote"/>
        <w:rPr>
          <w:lang w:bidi="fa-IR"/>
        </w:rPr>
      </w:pPr>
      <w:r>
        <w:rPr>
          <w:lang w:bidi="fa-IR"/>
        </w:rPr>
        <w:t>2. Ghurar al-Hikam, no. 10321</w:t>
      </w:r>
    </w:p>
    <w:p w:rsidR="00BF20E7" w:rsidRDefault="00BF20E7" w:rsidP="00BF20E7">
      <w:pPr>
        <w:pStyle w:val="libFootnote"/>
        <w:rPr>
          <w:lang w:bidi="fa-IR"/>
        </w:rPr>
      </w:pPr>
      <w:r>
        <w:rPr>
          <w:lang w:bidi="fa-IR"/>
        </w:rPr>
        <w:t xml:space="preserve">3. </w:t>
      </w:r>
      <w:r>
        <w:rPr>
          <w:rtl/>
          <w:lang w:bidi="fa-IR"/>
        </w:rPr>
        <w:t>غرر الحكم : 2184</w:t>
      </w:r>
      <w:r>
        <w:rPr>
          <w:lang w:bidi="fa-IR"/>
        </w:rPr>
        <w:t xml:space="preserve"> .</w:t>
      </w:r>
    </w:p>
    <w:p w:rsidR="00BF20E7" w:rsidRDefault="00BF20E7" w:rsidP="00BF20E7">
      <w:pPr>
        <w:pStyle w:val="libFootnote"/>
        <w:rPr>
          <w:lang w:bidi="fa-IR"/>
        </w:rPr>
      </w:pPr>
      <w:r>
        <w:rPr>
          <w:lang w:bidi="fa-IR"/>
        </w:rPr>
        <w:t>4. Ibid. no. 2184</w:t>
      </w:r>
    </w:p>
    <w:p w:rsidR="00BF20E7" w:rsidRDefault="00BF20E7" w:rsidP="00BF20E7">
      <w:pPr>
        <w:pStyle w:val="libFootnote"/>
        <w:rPr>
          <w:lang w:bidi="fa-IR"/>
        </w:rPr>
      </w:pPr>
      <w:r>
        <w:rPr>
          <w:lang w:bidi="fa-IR"/>
        </w:rPr>
        <w:t xml:space="preserve">5. </w:t>
      </w:r>
      <w:r>
        <w:rPr>
          <w:rtl/>
          <w:lang w:bidi="fa-IR"/>
        </w:rPr>
        <w:t>الخصال : 223 / 51</w:t>
      </w:r>
      <w:r>
        <w:rPr>
          <w:lang w:bidi="fa-IR"/>
        </w:rPr>
        <w:t xml:space="preserve"> .</w:t>
      </w:r>
    </w:p>
    <w:p w:rsidR="00BF20E7" w:rsidRDefault="00BF20E7" w:rsidP="00BF20E7">
      <w:pPr>
        <w:pStyle w:val="libFootnote"/>
        <w:rPr>
          <w:lang w:bidi="fa-IR"/>
        </w:rPr>
      </w:pPr>
      <w:r>
        <w:rPr>
          <w:lang w:bidi="fa-IR"/>
        </w:rPr>
        <w:t>6. al-Khisal, p. 223, no. 51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80" w:name="_Toc484341077"/>
      <w:bookmarkStart w:id="1181" w:name="_Toc485893916"/>
      <w:r>
        <w:rPr>
          <w:lang w:bidi="fa-IR"/>
        </w:rPr>
        <w:lastRenderedPageBreak/>
        <w:t xml:space="preserve">1658 - </w:t>
      </w:r>
      <w:r>
        <w:rPr>
          <w:rtl/>
          <w:lang w:bidi="fa-IR"/>
        </w:rPr>
        <w:t>خَيرُ المُلوكِ‏</w:t>
      </w:r>
      <w:bookmarkEnd w:id="1180"/>
      <w:bookmarkEnd w:id="1181"/>
    </w:p>
    <w:p w:rsidR="00BF20E7" w:rsidRDefault="00BF20E7" w:rsidP="005F6981">
      <w:pPr>
        <w:pStyle w:val="Heading2Center"/>
        <w:rPr>
          <w:lang w:bidi="fa-IR"/>
        </w:rPr>
      </w:pPr>
      <w:bookmarkStart w:id="1182" w:name="_Toc484341078"/>
      <w:bookmarkStart w:id="1183" w:name="_Toc485893917"/>
      <w:r>
        <w:rPr>
          <w:lang w:bidi="fa-IR"/>
        </w:rPr>
        <w:t>1658. THE BEST OF KINGS</w:t>
      </w:r>
      <w:bookmarkEnd w:id="1182"/>
      <w:bookmarkEnd w:id="1183"/>
    </w:p>
    <w:p w:rsidR="00BF20E7" w:rsidRDefault="00BF20E7" w:rsidP="00CD431C">
      <w:pPr>
        <w:pStyle w:val="libAr"/>
        <w:rPr>
          <w:lang w:bidi="fa-IR"/>
        </w:rPr>
      </w:pPr>
      <w:r w:rsidRPr="00C65E9C">
        <w:rPr>
          <w:rStyle w:val="libBold1Char"/>
          <w:rFonts w:hint="cs"/>
          <w:rtl/>
        </w:rPr>
        <w:t>5811.</w:t>
      </w:r>
      <w:r>
        <w:rPr>
          <w:rtl/>
          <w:lang w:bidi="fa-IR"/>
        </w:rPr>
        <w:t xml:space="preserve"> الإمامُ عليٌّ عليه السلام : خَيرُ المُلوكِ مَن أماتَ الجَورَ وأحيا العَدلَ .</w:t>
      </w:r>
      <w:r>
        <w:rPr>
          <w:rStyle w:val="libFootnotenumChar"/>
          <w:rFonts w:hint="cs"/>
          <w:rtl/>
        </w:rPr>
        <w:t>1</w:t>
      </w:r>
    </w:p>
    <w:p w:rsidR="00BF20E7" w:rsidRDefault="00BF20E7" w:rsidP="00BF20E7">
      <w:pPr>
        <w:pStyle w:val="libNormal"/>
        <w:rPr>
          <w:lang w:bidi="fa-IR"/>
        </w:rPr>
      </w:pPr>
      <w:r w:rsidRPr="00C65E9C">
        <w:rPr>
          <w:rStyle w:val="libBold1Char"/>
        </w:rPr>
        <w:t>5811.</w:t>
      </w:r>
      <w:r>
        <w:rPr>
          <w:lang w:bidi="fa-IR"/>
        </w:rPr>
        <w:t xml:space="preserve"> Imam Ali </w:t>
      </w:r>
      <w:r>
        <w:t>(AS)</w:t>
      </w:r>
      <w:r>
        <w:rPr>
          <w:lang w:bidi="fa-IR"/>
        </w:rPr>
        <w:t xml:space="preserve"> said, 'The greatest of kings is he who kills oppression and revives justice.' </w:t>
      </w:r>
      <w:r>
        <w:rPr>
          <w:rStyle w:val="libFootnotenumChar"/>
        </w:rPr>
        <w:t>2</w:t>
      </w:r>
    </w:p>
    <w:p w:rsidR="00BF20E7" w:rsidRDefault="00BF20E7" w:rsidP="00CD431C">
      <w:pPr>
        <w:pStyle w:val="libAr"/>
        <w:rPr>
          <w:lang w:bidi="fa-IR"/>
        </w:rPr>
      </w:pPr>
      <w:r w:rsidRPr="00C65E9C">
        <w:rPr>
          <w:rStyle w:val="libBold1Char"/>
          <w:rFonts w:hint="cs"/>
          <w:rtl/>
        </w:rPr>
        <w:t>5812.</w:t>
      </w:r>
      <w:r>
        <w:rPr>
          <w:rtl/>
          <w:lang w:bidi="fa-IR"/>
        </w:rPr>
        <w:t xml:space="preserve"> الإمامُ عليٌّ عليه السلام : أجَلُّ المُلوكِ مَن مَلَكَ نفسَهُ وبَسَطَ العَدلَ .</w:t>
      </w:r>
      <w:r>
        <w:rPr>
          <w:rStyle w:val="libFootnotenumChar"/>
          <w:rFonts w:hint="cs"/>
          <w:rtl/>
        </w:rPr>
        <w:t>3</w:t>
      </w:r>
    </w:p>
    <w:p w:rsidR="00BF20E7" w:rsidRDefault="00BF20E7" w:rsidP="00BF20E7">
      <w:pPr>
        <w:pStyle w:val="libNormal"/>
        <w:rPr>
          <w:lang w:bidi="fa-IR"/>
        </w:rPr>
      </w:pPr>
      <w:r w:rsidRPr="00C65E9C">
        <w:rPr>
          <w:rStyle w:val="libBold1Char"/>
        </w:rPr>
        <w:t>5812.</w:t>
      </w:r>
      <w:r>
        <w:rPr>
          <w:lang w:bidi="fa-IR"/>
        </w:rPr>
        <w:t xml:space="preserve"> Imam Ali </w:t>
      </w:r>
      <w:r>
        <w:t>(AS)</w:t>
      </w:r>
      <w:r>
        <w:rPr>
          <w:lang w:bidi="fa-IR"/>
        </w:rPr>
        <w:t xml:space="preserve"> said, 'The noblest of kings is he who rules his own self and spreads justice.' </w:t>
      </w:r>
      <w:r>
        <w:rPr>
          <w:rStyle w:val="libFootnotenumChar"/>
        </w:rPr>
        <w:t>4</w:t>
      </w:r>
    </w:p>
    <w:p w:rsidR="00BF20E7" w:rsidRDefault="00BF20E7" w:rsidP="00CD431C">
      <w:pPr>
        <w:pStyle w:val="libAr"/>
        <w:rPr>
          <w:lang w:bidi="fa-IR"/>
        </w:rPr>
      </w:pPr>
      <w:r w:rsidRPr="00C65E9C">
        <w:rPr>
          <w:rStyle w:val="libBold1Char"/>
          <w:rFonts w:hint="cs"/>
          <w:rtl/>
        </w:rPr>
        <w:t>5813.</w:t>
      </w:r>
      <w:r>
        <w:rPr>
          <w:rtl/>
          <w:lang w:bidi="fa-IR"/>
        </w:rPr>
        <w:t xml:space="preserve"> الإمامُ عليٌّ عليه السلام : أعقَلُ المُلوكِ مَن ساسَ نفسَهُ لِلرَّعيَّةِ بما يُسقِطُ عنهُ حُجَّتَها ، وساسَ الرَّعيَّةَ بما تَثبُتُ بهِ حُجَّتُهُ علَيها .</w:t>
      </w:r>
      <w:r>
        <w:rPr>
          <w:rStyle w:val="libFootnotenumChar"/>
          <w:rFonts w:hint="cs"/>
          <w:rtl/>
        </w:rPr>
        <w:t>5</w:t>
      </w:r>
    </w:p>
    <w:p w:rsidR="00BF20E7" w:rsidRDefault="00BF20E7" w:rsidP="00BF20E7">
      <w:pPr>
        <w:pStyle w:val="libNormal"/>
        <w:rPr>
          <w:lang w:bidi="fa-IR"/>
        </w:rPr>
      </w:pPr>
      <w:r w:rsidRPr="00C65E9C">
        <w:rPr>
          <w:rStyle w:val="libBold1Char"/>
        </w:rPr>
        <w:t>5813.</w:t>
      </w:r>
      <w:r>
        <w:rPr>
          <w:lang w:bidi="fa-IR"/>
        </w:rPr>
        <w:t xml:space="preserve"> Imam Ali </w:t>
      </w:r>
      <w:r>
        <w:t>(AS)</w:t>
      </w:r>
      <w:r>
        <w:rPr>
          <w:lang w:bidi="fa-IR"/>
        </w:rPr>
        <w:t xml:space="preserve"> said, 'The wisest of kings is he who rules his own self in favour of his subjects to the extent that they would have no argument against him and rules on the people in a manner that his arguments are established for them.' </w:t>
      </w:r>
      <w:r>
        <w:rPr>
          <w:rStyle w:val="libFootnotenumChar"/>
        </w:rPr>
        <w:t>6</w:t>
      </w:r>
    </w:p>
    <w:p w:rsidR="00BF20E7" w:rsidRDefault="00BF20E7" w:rsidP="00CD431C">
      <w:pPr>
        <w:pStyle w:val="libAr"/>
        <w:rPr>
          <w:lang w:bidi="fa-IR"/>
        </w:rPr>
      </w:pPr>
      <w:r w:rsidRPr="00C65E9C">
        <w:rPr>
          <w:rStyle w:val="libBold1Char"/>
          <w:rFonts w:hint="cs"/>
          <w:rtl/>
        </w:rPr>
        <w:t>5814.</w:t>
      </w:r>
      <w:r>
        <w:rPr>
          <w:rtl/>
          <w:lang w:bidi="fa-IR"/>
        </w:rPr>
        <w:t xml:space="preserve"> الإمامُ عليٌّ عليه السلام : أحسَنُ المُلوكِ حالاً مَن حَسُنَ عَيشُ النّاسِ في عَيشِهِ ، وعَمَّ رعِيَّتَهُ بعَدلِهِ .</w:t>
      </w:r>
      <w:r>
        <w:rPr>
          <w:rStyle w:val="libFootnotenumChar"/>
          <w:rFonts w:hint="cs"/>
          <w:rtl/>
        </w:rPr>
        <w:t>7</w:t>
      </w:r>
    </w:p>
    <w:p w:rsidR="00BF20E7" w:rsidRDefault="00BF20E7" w:rsidP="00BF20E7">
      <w:pPr>
        <w:pStyle w:val="libNormal"/>
        <w:rPr>
          <w:lang w:bidi="fa-IR"/>
        </w:rPr>
      </w:pPr>
      <w:r w:rsidRPr="00C65E9C">
        <w:rPr>
          <w:rStyle w:val="libBold1Char"/>
        </w:rPr>
        <w:t>5814.</w:t>
      </w:r>
      <w:r>
        <w:rPr>
          <w:lang w:bidi="fa-IR"/>
        </w:rPr>
        <w:t xml:space="preserve"> Imam Ali </w:t>
      </w:r>
      <w:r>
        <w:t>(AS)</w:t>
      </w:r>
      <w:r>
        <w:rPr>
          <w:lang w:bidi="fa-IR"/>
        </w:rPr>
        <w:t xml:space="preserve"> said, 'The king who has the best status is he who during his time people have a good life, and he encompasses his subjects with his justice.' </w:t>
      </w:r>
      <w:r>
        <w:rPr>
          <w:rStyle w:val="libFootnotenumChar"/>
        </w:rPr>
        <w:t>8</w:t>
      </w:r>
    </w:p>
    <w:p w:rsidR="00BF20E7" w:rsidRDefault="00BF20E7" w:rsidP="00CD431C">
      <w:pPr>
        <w:pStyle w:val="libAr"/>
        <w:rPr>
          <w:lang w:bidi="fa-IR"/>
        </w:rPr>
      </w:pPr>
      <w:r w:rsidRPr="00C65E9C">
        <w:rPr>
          <w:rStyle w:val="libBold1Char"/>
          <w:rFonts w:hint="cs"/>
          <w:rtl/>
        </w:rPr>
        <w:t>5815.</w:t>
      </w:r>
      <w:r>
        <w:rPr>
          <w:rtl/>
          <w:lang w:bidi="fa-IR"/>
        </w:rPr>
        <w:t xml:space="preserve"> الإمامُ الصّادقُ عليه السلام : أفضَلُ المُلوكِ مَن اُعطِيَ ثلاثَ خِصالٍ : الرّأفةَ ، والجُودَ ، والعَدلَ .</w:t>
      </w:r>
      <w:r>
        <w:rPr>
          <w:rStyle w:val="libFootnotenumChar"/>
          <w:rFonts w:hint="cs"/>
          <w:rtl/>
        </w:rPr>
        <w:t>9</w:t>
      </w:r>
    </w:p>
    <w:p w:rsidR="00BF20E7" w:rsidRDefault="00BF20E7" w:rsidP="00BF20E7">
      <w:pPr>
        <w:pStyle w:val="libNormal"/>
        <w:rPr>
          <w:lang w:bidi="fa-IR"/>
        </w:rPr>
      </w:pPr>
      <w:r w:rsidRPr="00C65E9C">
        <w:rPr>
          <w:rStyle w:val="libBold1Char"/>
        </w:rPr>
        <w:t>5815.</w:t>
      </w:r>
      <w:r>
        <w:rPr>
          <w:lang w:bidi="fa-IR"/>
        </w:rPr>
        <w:t xml:space="preserve"> Imam al-Sadiq </w:t>
      </w:r>
      <w:r>
        <w:t>(AS)</w:t>
      </w:r>
      <w:r>
        <w:rPr>
          <w:lang w:bidi="fa-IR"/>
        </w:rPr>
        <w:t xml:space="preserve"> said, 'The best of kings is he who has been given three features: affection, generosity, and justice.'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184" w:name="_Toc484341079"/>
      <w:bookmarkStart w:id="1185" w:name="_Toc485893918"/>
      <w:r>
        <w:rPr>
          <w:lang w:bidi="fa-IR"/>
        </w:rPr>
        <w:t>Notes</w:t>
      </w:r>
      <w:bookmarkEnd w:id="1184"/>
      <w:bookmarkEnd w:id="1185"/>
    </w:p>
    <w:p w:rsidR="00BF20E7" w:rsidRDefault="00BF20E7" w:rsidP="00BF20E7">
      <w:pPr>
        <w:pStyle w:val="libFootnote"/>
        <w:rPr>
          <w:lang w:bidi="fa-IR"/>
        </w:rPr>
      </w:pPr>
      <w:r>
        <w:rPr>
          <w:lang w:bidi="fa-IR"/>
        </w:rPr>
        <w:t xml:space="preserve">1. </w:t>
      </w:r>
      <w:r>
        <w:rPr>
          <w:rtl/>
          <w:lang w:bidi="fa-IR"/>
        </w:rPr>
        <w:t>غرر الحكم : 5005</w:t>
      </w:r>
      <w:r>
        <w:rPr>
          <w:lang w:bidi="fa-IR"/>
        </w:rPr>
        <w:t xml:space="preserve"> .</w:t>
      </w:r>
    </w:p>
    <w:p w:rsidR="00BF20E7" w:rsidRDefault="00BF20E7" w:rsidP="00BF20E7">
      <w:pPr>
        <w:pStyle w:val="libFootnote"/>
        <w:rPr>
          <w:lang w:bidi="fa-IR"/>
        </w:rPr>
      </w:pPr>
      <w:r>
        <w:rPr>
          <w:lang w:bidi="fa-IR"/>
        </w:rPr>
        <w:t>2. Ghurar al-Hikam, no. 5005</w:t>
      </w:r>
    </w:p>
    <w:p w:rsidR="00BF20E7" w:rsidRDefault="00BF20E7" w:rsidP="00BF20E7">
      <w:pPr>
        <w:pStyle w:val="libFootnote"/>
        <w:rPr>
          <w:lang w:bidi="fa-IR"/>
        </w:rPr>
      </w:pPr>
      <w:r>
        <w:rPr>
          <w:lang w:bidi="fa-IR"/>
        </w:rPr>
        <w:t xml:space="preserve">3. </w:t>
      </w:r>
      <w:r>
        <w:rPr>
          <w:rtl/>
          <w:lang w:bidi="fa-IR"/>
        </w:rPr>
        <w:t>غرر الحكم : 3206 ،</w:t>
      </w:r>
    </w:p>
    <w:p w:rsidR="00BF20E7" w:rsidRDefault="00BF20E7" w:rsidP="00BF20E7">
      <w:pPr>
        <w:pStyle w:val="libFootnote"/>
        <w:rPr>
          <w:lang w:bidi="fa-IR"/>
        </w:rPr>
      </w:pPr>
      <w:r>
        <w:rPr>
          <w:lang w:bidi="fa-IR"/>
        </w:rPr>
        <w:t>4. Ibid. no. 3206</w:t>
      </w:r>
    </w:p>
    <w:p w:rsidR="00BF20E7" w:rsidRDefault="00BF20E7" w:rsidP="00BF20E7">
      <w:pPr>
        <w:pStyle w:val="libFootnote"/>
        <w:rPr>
          <w:lang w:bidi="fa-IR"/>
        </w:rPr>
      </w:pPr>
      <w:r>
        <w:rPr>
          <w:lang w:bidi="fa-IR"/>
        </w:rPr>
        <w:t xml:space="preserve">5. </w:t>
      </w:r>
      <w:r>
        <w:rPr>
          <w:rtl/>
          <w:lang w:bidi="fa-IR"/>
        </w:rPr>
        <w:t>غرر الحكم : 3350</w:t>
      </w:r>
      <w:r>
        <w:rPr>
          <w:lang w:bidi="fa-IR"/>
        </w:rPr>
        <w:t xml:space="preserve"> .</w:t>
      </w:r>
    </w:p>
    <w:p w:rsidR="00BF20E7" w:rsidRDefault="00BF20E7" w:rsidP="00BF20E7">
      <w:pPr>
        <w:pStyle w:val="libFootnote"/>
        <w:rPr>
          <w:lang w:bidi="fa-IR"/>
        </w:rPr>
      </w:pPr>
      <w:r>
        <w:rPr>
          <w:lang w:bidi="fa-IR"/>
        </w:rPr>
        <w:t>6. Ibid. no. 3350.</w:t>
      </w:r>
    </w:p>
    <w:p w:rsidR="00BF20E7" w:rsidRDefault="00BF20E7" w:rsidP="00BF20E7">
      <w:pPr>
        <w:pStyle w:val="libFootnote"/>
        <w:rPr>
          <w:lang w:bidi="fa-IR"/>
        </w:rPr>
      </w:pPr>
      <w:r>
        <w:rPr>
          <w:lang w:bidi="fa-IR"/>
        </w:rPr>
        <w:t xml:space="preserve">7. </w:t>
      </w:r>
      <w:r>
        <w:rPr>
          <w:rtl/>
          <w:lang w:bidi="fa-IR"/>
        </w:rPr>
        <w:t>غرر الحكم : 3261</w:t>
      </w:r>
      <w:r>
        <w:rPr>
          <w:lang w:bidi="fa-IR"/>
        </w:rPr>
        <w:t xml:space="preserve"> .</w:t>
      </w:r>
    </w:p>
    <w:p w:rsidR="00BF20E7" w:rsidRDefault="00BF20E7" w:rsidP="00BF20E7">
      <w:pPr>
        <w:pStyle w:val="libFootnote"/>
        <w:rPr>
          <w:lang w:bidi="fa-IR"/>
        </w:rPr>
      </w:pPr>
      <w:r>
        <w:rPr>
          <w:lang w:bidi="fa-IR"/>
        </w:rPr>
        <w:t>8. Ibid. no. 3261</w:t>
      </w:r>
    </w:p>
    <w:p w:rsidR="00BF20E7" w:rsidRDefault="00BF20E7" w:rsidP="00BF20E7">
      <w:pPr>
        <w:pStyle w:val="libFootnote"/>
        <w:rPr>
          <w:lang w:bidi="fa-IR"/>
        </w:rPr>
      </w:pPr>
      <w:r>
        <w:rPr>
          <w:lang w:bidi="fa-IR"/>
        </w:rPr>
        <w:t xml:space="preserve">9. </w:t>
      </w:r>
      <w:r>
        <w:rPr>
          <w:rtl/>
          <w:lang w:bidi="fa-IR"/>
        </w:rPr>
        <w:t>تحف العقول : 319</w:t>
      </w:r>
      <w:r>
        <w:rPr>
          <w:lang w:bidi="fa-IR"/>
        </w:rPr>
        <w:t xml:space="preserve"> .</w:t>
      </w:r>
    </w:p>
    <w:p w:rsidR="00BF20E7" w:rsidRDefault="00BF20E7" w:rsidP="00BF20E7">
      <w:pPr>
        <w:pStyle w:val="libFootnote"/>
        <w:rPr>
          <w:lang w:bidi="fa-IR"/>
        </w:rPr>
      </w:pPr>
      <w:r>
        <w:rPr>
          <w:lang w:bidi="fa-IR"/>
        </w:rPr>
        <w:t>10. Tuhaf al-Uqul, p. 319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186" w:name="_Toc484341080"/>
      <w:bookmarkStart w:id="1187" w:name="_Toc485893919"/>
      <w:r>
        <w:rPr>
          <w:lang w:bidi="fa-IR"/>
        </w:rPr>
        <w:lastRenderedPageBreak/>
        <w:t xml:space="preserve">1659 - </w:t>
      </w:r>
      <w:r>
        <w:rPr>
          <w:rtl/>
          <w:lang w:bidi="fa-IR"/>
        </w:rPr>
        <w:t>ما يَنبغي لِلملوك‏</w:t>
      </w:r>
      <w:bookmarkEnd w:id="1186"/>
      <w:bookmarkEnd w:id="1187"/>
    </w:p>
    <w:p w:rsidR="00BF20E7" w:rsidRDefault="00BF20E7" w:rsidP="005F6981">
      <w:pPr>
        <w:pStyle w:val="Heading2Center"/>
        <w:rPr>
          <w:lang w:bidi="fa-IR"/>
        </w:rPr>
      </w:pPr>
      <w:bookmarkStart w:id="1188" w:name="_Toc484341081"/>
      <w:bookmarkStart w:id="1189" w:name="_Toc485893920"/>
      <w:r>
        <w:rPr>
          <w:lang w:bidi="fa-IR"/>
        </w:rPr>
        <w:t>1659. WHAT IS APPROPRIATE FOR THE KINGS</w:t>
      </w:r>
      <w:bookmarkEnd w:id="1188"/>
      <w:bookmarkEnd w:id="1189"/>
    </w:p>
    <w:p w:rsidR="00BF20E7" w:rsidRDefault="00BF20E7" w:rsidP="00CD431C">
      <w:pPr>
        <w:pStyle w:val="libAr"/>
        <w:rPr>
          <w:lang w:bidi="fa-IR"/>
        </w:rPr>
      </w:pPr>
      <w:r w:rsidRPr="00C65E9C">
        <w:rPr>
          <w:rStyle w:val="libBold1Char"/>
          <w:rFonts w:hint="cs"/>
          <w:rtl/>
        </w:rPr>
        <w:t>5816.</w:t>
      </w:r>
      <w:r>
        <w:rPr>
          <w:rtl/>
          <w:lang w:bidi="fa-IR"/>
        </w:rPr>
        <w:t xml:space="preserve"> الإمامُ عليٌّ عليه السلام : حَقٌّ علَى المَلِكِ أن يَسوسَ نفسَهُ قَبلَ جُندِهِ .</w:t>
      </w:r>
      <w:r>
        <w:rPr>
          <w:rStyle w:val="libFootnotenumChar"/>
          <w:rFonts w:hint="cs"/>
          <w:rtl/>
        </w:rPr>
        <w:t>1</w:t>
      </w:r>
    </w:p>
    <w:p w:rsidR="00BF20E7" w:rsidRDefault="00BF20E7" w:rsidP="00BF20E7">
      <w:pPr>
        <w:pStyle w:val="libNormal"/>
        <w:rPr>
          <w:lang w:bidi="fa-IR"/>
        </w:rPr>
      </w:pPr>
      <w:r w:rsidRPr="00C65E9C">
        <w:rPr>
          <w:rStyle w:val="libBold1Char"/>
        </w:rPr>
        <w:t>5816.</w:t>
      </w:r>
      <w:r>
        <w:rPr>
          <w:lang w:bidi="fa-IR"/>
        </w:rPr>
        <w:t xml:space="preserve"> Imam Ali </w:t>
      </w:r>
      <w:r>
        <w:t>(AS)</w:t>
      </w:r>
      <w:r>
        <w:rPr>
          <w:lang w:bidi="fa-IR"/>
        </w:rPr>
        <w:t xml:space="preserve"> said, 'A king is worthier of having mastery over himself before [disciplining] his soldiers.' </w:t>
      </w:r>
      <w:r>
        <w:rPr>
          <w:rStyle w:val="libFootnotenumChar"/>
        </w:rPr>
        <w:t>2</w:t>
      </w:r>
    </w:p>
    <w:p w:rsidR="00BF20E7" w:rsidRDefault="00BF20E7" w:rsidP="00CD431C">
      <w:pPr>
        <w:pStyle w:val="libAr"/>
        <w:rPr>
          <w:lang w:bidi="fa-IR"/>
        </w:rPr>
      </w:pPr>
      <w:r w:rsidRPr="00C65E9C">
        <w:rPr>
          <w:rStyle w:val="libBold1Char"/>
          <w:rFonts w:hint="cs"/>
          <w:rtl/>
        </w:rPr>
        <w:t>5817.</w:t>
      </w:r>
      <w:r>
        <w:rPr>
          <w:rtl/>
          <w:lang w:bidi="fa-IR"/>
        </w:rPr>
        <w:t xml:space="preserve"> الإمامُ عليٌّ عليه السلام : مَن جَعَلَ مُلكَهُ خادِماً لدِينِهِ انقادَ لَهُ كلُّ سُلطانٍ ، مَن جَعَلَ دِينَهُ خادِماً لمُلكِهِ طَمِعَ فيهِ كلُّ إنسانٍ .</w:t>
      </w:r>
      <w:r>
        <w:rPr>
          <w:rStyle w:val="libFootnotenumChar"/>
          <w:rFonts w:hint="cs"/>
          <w:rtl/>
        </w:rPr>
        <w:t>3</w:t>
      </w:r>
    </w:p>
    <w:p w:rsidR="00BF20E7" w:rsidRDefault="00BF20E7" w:rsidP="00BF20E7">
      <w:pPr>
        <w:pStyle w:val="libNormal"/>
        <w:rPr>
          <w:lang w:bidi="fa-IR"/>
        </w:rPr>
      </w:pPr>
      <w:r w:rsidRPr="00C65E9C">
        <w:rPr>
          <w:rStyle w:val="libBold1Char"/>
        </w:rPr>
        <w:t>5817.</w:t>
      </w:r>
      <w:r>
        <w:rPr>
          <w:lang w:bidi="fa-IR"/>
        </w:rPr>
        <w:t xml:space="preserve"> Imam Ali </w:t>
      </w:r>
      <w:r>
        <w:t>(AS)</w:t>
      </w:r>
      <w:r>
        <w:rPr>
          <w:lang w:bidi="fa-IR"/>
        </w:rPr>
        <w:t xml:space="preserve"> said, 'Whoever makes his sovereignty subservient to his religion, all rulers will submit to him. And whoever makes his religion subservient to his sovereignty then all people will become greedy for it [i.e. his sovereignty].' </w:t>
      </w:r>
      <w:r>
        <w:rPr>
          <w:rStyle w:val="libFootnotenumChar"/>
        </w:rPr>
        <w:t>4</w:t>
      </w:r>
    </w:p>
    <w:p w:rsidR="00BF20E7" w:rsidRDefault="00BF20E7" w:rsidP="00CD431C">
      <w:pPr>
        <w:pStyle w:val="libAr"/>
        <w:rPr>
          <w:lang w:bidi="fa-IR"/>
        </w:rPr>
      </w:pPr>
      <w:r w:rsidRPr="00C65E9C">
        <w:rPr>
          <w:rStyle w:val="libBold1Char"/>
          <w:rFonts w:hint="cs"/>
          <w:rtl/>
        </w:rPr>
        <w:t>5818.</w:t>
      </w:r>
      <w:r>
        <w:rPr>
          <w:rtl/>
          <w:lang w:bidi="fa-IR"/>
        </w:rPr>
        <w:t xml:space="preserve"> الإمامُ عليٌّ عليه السلام : إذا بُني المُلك على‏ قَواعِدِ العَدلِ ودَعَمَ بدعائمِ العَقلِ ، نَصَرَ اللَّهُ مُوالِيَهُ وخَذَلَ مُعادِيَهُ .</w:t>
      </w:r>
      <w:r>
        <w:rPr>
          <w:rStyle w:val="libFootnotenumChar"/>
          <w:rFonts w:hint="cs"/>
          <w:rtl/>
        </w:rPr>
        <w:t>5</w:t>
      </w:r>
    </w:p>
    <w:p w:rsidR="00BF20E7" w:rsidRDefault="00BF20E7" w:rsidP="00BF20E7">
      <w:pPr>
        <w:pStyle w:val="libNormal"/>
        <w:rPr>
          <w:lang w:bidi="fa-IR"/>
        </w:rPr>
      </w:pPr>
      <w:r w:rsidRPr="00C65E9C">
        <w:rPr>
          <w:rStyle w:val="libBold1Char"/>
        </w:rPr>
        <w:t>5818.</w:t>
      </w:r>
      <w:r>
        <w:rPr>
          <w:lang w:bidi="fa-IR"/>
        </w:rPr>
        <w:t xml:space="preserve"> Imam Ali </w:t>
      </w:r>
      <w:r>
        <w:t>(AS)</w:t>
      </w:r>
      <w:r>
        <w:rPr>
          <w:lang w:bidi="fa-IR"/>
        </w:rPr>
        <w:t xml:space="preserve"> said, 'When a king builds on the foundations of justice and bases [his rule] on the pillars of reason, then Allah will make his followers victorious and will desert his enemies.'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190" w:name="_Toc484341082"/>
      <w:bookmarkStart w:id="1191" w:name="_Toc485893921"/>
      <w:r>
        <w:rPr>
          <w:lang w:bidi="fa-IR"/>
        </w:rPr>
        <w:t>Notes</w:t>
      </w:r>
      <w:bookmarkEnd w:id="1190"/>
      <w:bookmarkEnd w:id="1191"/>
    </w:p>
    <w:p w:rsidR="00BF20E7" w:rsidRDefault="00BF20E7" w:rsidP="00BF20E7">
      <w:pPr>
        <w:pStyle w:val="libFootnote"/>
        <w:rPr>
          <w:lang w:bidi="fa-IR"/>
        </w:rPr>
      </w:pPr>
      <w:r>
        <w:rPr>
          <w:lang w:bidi="fa-IR"/>
        </w:rPr>
        <w:t xml:space="preserve">1. </w:t>
      </w:r>
      <w:r>
        <w:rPr>
          <w:rtl/>
          <w:lang w:bidi="fa-IR"/>
        </w:rPr>
        <w:t>غرر الحكم : 4940</w:t>
      </w:r>
      <w:r>
        <w:rPr>
          <w:lang w:bidi="fa-IR"/>
        </w:rPr>
        <w:t xml:space="preserve"> .</w:t>
      </w:r>
    </w:p>
    <w:p w:rsidR="00BF20E7" w:rsidRDefault="00BF20E7" w:rsidP="00BF20E7">
      <w:pPr>
        <w:pStyle w:val="libFootnote"/>
        <w:rPr>
          <w:lang w:bidi="fa-IR"/>
        </w:rPr>
      </w:pPr>
      <w:r>
        <w:rPr>
          <w:lang w:bidi="fa-IR"/>
        </w:rPr>
        <w:t>2. Ghurar al-Hikam, no. 4940</w:t>
      </w:r>
    </w:p>
    <w:p w:rsidR="00BF20E7" w:rsidRDefault="00BF20E7" w:rsidP="00BF20E7">
      <w:pPr>
        <w:pStyle w:val="libFootnote"/>
        <w:rPr>
          <w:lang w:bidi="fa-IR"/>
        </w:rPr>
      </w:pPr>
      <w:r>
        <w:rPr>
          <w:lang w:bidi="fa-IR"/>
        </w:rPr>
        <w:t xml:space="preserve">3. </w:t>
      </w:r>
      <w:r>
        <w:rPr>
          <w:rtl/>
          <w:lang w:bidi="fa-IR"/>
        </w:rPr>
        <w:t>غرر الحكم : 9016 و 9017</w:t>
      </w:r>
      <w:r>
        <w:rPr>
          <w:lang w:bidi="fa-IR"/>
        </w:rPr>
        <w:t xml:space="preserve"> .</w:t>
      </w:r>
    </w:p>
    <w:p w:rsidR="00BF20E7" w:rsidRDefault="00BF20E7" w:rsidP="00BF20E7">
      <w:pPr>
        <w:pStyle w:val="libFootnote"/>
        <w:rPr>
          <w:lang w:bidi="fa-IR"/>
        </w:rPr>
      </w:pPr>
      <w:r>
        <w:rPr>
          <w:lang w:bidi="fa-IR"/>
        </w:rPr>
        <w:t>4. Ibid. no. 9016-9</w:t>
      </w:r>
      <w:r>
        <w:rPr>
          <w:rtl/>
          <w:lang w:bidi="fa-IR"/>
        </w:rPr>
        <w:t>017</w:t>
      </w:r>
    </w:p>
    <w:p w:rsidR="00BF20E7" w:rsidRDefault="00BF20E7" w:rsidP="00BF20E7">
      <w:pPr>
        <w:pStyle w:val="libFootnote"/>
        <w:rPr>
          <w:lang w:bidi="fa-IR"/>
        </w:rPr>
      </w:pPr>
      <w:r>
        <w:rPr>
          <w:lang w:bidi="fa-IR"/>
        </w:rPr>
        <w:t xml:space="preserve">5. </w:t>
      </w:r>
      <w:r>
        <w:rPr>
          <w:rtl/>
          <w:lang w:bidi="fa-IR"/>
        </w:rPr>
        <w:t>غرر الحكم : 4118</w:t>
      </w:r>
      <w:r>
        <w:rPr>
          <w:lang w:bidi="fa-IR"/>
        </w:rPr>
        <w:t xml:space="preserve"> .</w:t>
      </w:r>
    </w:p>
    <w:p w:rsidR="00BF20E7" w:rsidRDefault="00BF20E7" w:rsidP="00BF20E7">
      <w:pPr>
        <w:pStyle w:val="libFootnote"/>
        <w:rPr>
          <w:lang w:bidi="fa-IR"/>
        </w:rPr>
      </w:pPr>
      <w:r>
        <w:rPr>
          <w:lang w:bidi="fa-IR"/>
        </w:rPr>
        <w:t>6. Ibid. no. 4118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192" w:name="_Toc484341083"/>
      <w:bookmarkStart w:id="1193" w:name="_Toc485893922"/>
      <w:r>
        <w:rPr>
          <w:lang w:bidi="fa-IR"/>
        </w:rPr>
        <w:lastRenderedPageBreak/>
        <w:t xml:space="preserve">366 - </w:t>
      </w:r>
      <w:r>
        <w:rPr>
          <w:rtl/>
          <w:lang w:bidi="fa-IR"/>
        </w:rPr>
        <w:t>المَلائكة</w:t>
      </w:r>
      <w:bookmarkEnd w:id="1192"/>
      <w:bookmarkEnd w:id="1193"/>
    </w:p>
    <w:p w:rsidR="00BF20E7" w:rsidRDefault="00BF20E7" w:rsidP="005F6981">
      <w:pPr>
        <w:pStyle w:val="Heading1Center"/>
        <w:rPr>
          <w:lang w:bidi="fa-IR"/>
        </w:rPr>
      </w:pPr>
      <w:bookmarkStart w:id="1194" w:name="_Toc484341084"/>
      <w:bookmarkStart w:id="1195" w:name="_Toc485893923"/>
      <w:r>
        <w:rPr>
          <w:lang w:bidi="fa-IR"/>
        </w:rPr>
        <w:t>366. ANGELS</w:t>
      </w:r>
      <w:bookmarkEnd w:id="1194"/>
      <w:bookmarkEnd w:id="1195"/>
    </w:p>
    <w:p w:rsidR="00BF20E7" w:rsidRDefault="00BF20E7" w:rsidP="005F6981">
      <w:pPr>
        <w:pStyle w:val="Heading2Center"/>
        <w:rPr>
          <w:lang w:bidi="fa-IR"/>
        </w:rPr>
      </w:pPr>
      <w:bookmarkStart w:id="1196" w:name="_Toc484341085"/>
      <w:bookmarkStart w:id="1197" w:name="_Toc485893924"/>
      <w:r>
        <w:rPr>
          <w:lang w:bidi="fa-IR"/>
        </w:rPr>
        <w:t xml:space="preserve">1660 - </w:t>
      </w:r>
      <w:r>
        <w:rPr>
          <w:rtl/>
          <w:lang w:bidi="fa-IR"/>
        </w:rPr>
        <w:t>خِلقَةُ المَلائِكَةِ</w:t>
      </w:r>
      <w:bookmarkEnd w:id="1196"/>
      <w:bookmarkEnd w:id="1197"/>
    </w:p>
    <w:p w:rsidR="00BF20E7" w:rsidRDefault="00BF20E7" w:rsidP="005F6981">
      <w:pPr>
        <w:pStyle w:val="Heading2Center"/>
        <w:rPr>
          <w:lang w:bidi="fa-IR"/>
        </w:rPr>
      </w:pPr>
      <w:bookmarkStart w:id="1198" w:name="_Toc484341086"/>
      <w:bookmarkStart w:id="1199" w:name="_Toc485893925"/>
      <w:r>
        <w:rPr>
          <w:lang w:bidi="fa-IR"/>
        </w:rPr>
        <w:t>1660. THE CREATION OF ANGELS</w:t>
      </w:r>
      <w:bookmarkEnd w:id="1198"/>
      <w:bookmarkEnd w:id="1199"/>
    </w:p>
    <w:p w:rsidR="00BF20E7" w:rsidRDefault="00BF20E7" w:rsidP="00CD431C">
      <w:pPr>
        <w:pStyle w:val="libAr"/>
        <w:rPr>
          <w:lang w:bidi="fa-IR"/>
        </w:rPr>
      </w:pPr>
      <w:r>
        <w:rPr>
          <w:rtl/>
        </w:rPr>
        <w:t>(</w:t>
      </w:r>
      <w:r>
        <w:rPr>
          <w:rtl/>
          <w:lang w:bidi="fa-IR"/>
        </w:rPr>
        <w:t>الْحَمْدُ للَّهِ‏ِ فَاطِرِ السَّمَاوَاتِ وَالْأَرْضِ جَاعِلِ الْمَلائِكَةِ رُسُلاً أُوْلِي أَجْنِحَةٍ مَثْنَى‏ وَثُلاثَ وَرُبَاعَ يَزِيدُ فِي الْخَلْقِ مَا يَشَاءُ إِنَّ اللَّهَ عَلَى‏ كُلِّ شَيْ‏ءٍ قَدِيرٌ) .</w:t>
      </w:r>
      <w:r>
        <w:rPr>
          <w:rStyle w:val="libFootnotenumChar"/>
          <w:rFonts w:hint="cs"/>
          <w:rtl/>
        </w:rPr>
        <w:t>1</w:t>
      </w:r>
    </w:p>
    <w:p w:rsidR="00BF20E7" w:rsidRDefault="00BF20E7" w:rsidP="00BF20E7">
      <w:pPr>
        <w:pStyle w:val="libNormal"/>
        <w:rPr>
          <w:lang w:bidi="fa-IR"/>
        </w:rPr>
      </w:pPr>
      <w:r w:rsidRPr="009070E5">
        <w:rPr>
          <w:rStyle w:val="libBoldItalicChar"/>
        </w:rPr>
        <w:t>“All praise belongs to Allah , originator of the Heavens and the earth, maker of the angels [His] messengers, possessing wings, two, three or four [of them]. He adds to the creation whatever He wishes, Indeed Allah has power over all things.”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5819.</w:t>
      </w:r>
      <w:r>
        <w:rPr>
          <w:rtl/>
          <w:lang w:bidi="fa-IR"/>
        </w:rPr>
        <w:t xml:space="preserve"> رسولُ اللَّهِ صلى اللَّه عليه وآله : ما مِن شي‏ءٍ مِمّا خَلَقَ اللَّهُ أكثَرَ مِن الملائكةِ .</w:t>
      </w:r>
      <w:r>
        <w:rPr>
          <w:rStyle w:val="libFootnotenumChar"/>
          <w:rFonts w:hint="cs"/>
          <w:rtl/>
        </w:rPr>
        <w:t>3</w:t>
      </w:r>
    </w:p>
    <w:p w:rsidR="00BF20E7" w:rsidRDefault="00BF20E7" w:rsidP="00BF20E7">
      <w:pPr>
        <w:pStyle w:val="libNormal"/>
        <w:rPr>
          <w:lang w:bidi="fa-IR"/>
        </w:rPr>
      </w:pPr>
      <w:r w:rsidRPr="00C65E9C">
        <w:rPr>
          <w:rStyle w:val="libBold1Char"/>
        </w:rPr>
        <w:t>5819.</w:t>
      </w:r>
      <w:r>
        <w:rPr>
          <w:lang w:bidi="fa-IR"/>
        </w:rPr>
        <w:t xml:space="preserve"> The Prophet </w:t>
      </w:r>
      <w:r>
        <w:t>(SAWA)</w:t>
      </w:r>
      <w:r>
        <w:rPr>
          <w:lang w:bidi="fa-IR"/>
        </w:rPr>
        <w:t xml:space="preserve"> said, 'Nothing of what Allah created is more [numerous] than the angels' </w:t>
      </w:r>
      <w:r>
        <w:rPr>
          <w:rStyle w:val="libFootnotenumChar"/>
        </w:rPr>
        <w:t>4</w:t>
      </w:r>
    </w:p>
    <w:p w:rsidR="00BF20E7" w:rsidRDefault="00BF20E7" w:rsidP="00CD431C">
      <w:pPr>
        <w:pStyle w:val="libAr"/>
        <w:rPr>
          <w:lang w:bidi="fa-IR"/>
        </w:rPr>
      </w:pPr>
      <w:r w:rsidRPr="00C65E9C">
        <w:rPr>
          <w:rStyle w:val="libBold1Char"/>
          <w:rFonts w:hint="cs"/>
          <w:rtl/>
        </w:rPr>
        <w:t>5820.</w:t>
      </w:r>
      <w:r>
        <w:rPr>
          <w:rtl/>
          <w:lang w:bidi="fa-IR"/>
        </w:rPr>
        <w:t xml:space="preserve"> الإمامُ عليٌّ عليه السلام : ثُمّ خَلَقَ سُبحانَهُ لإسكانِ سَماواتهِ ، وعِمارَةِ الصَّفيحِ الأعلى‏ مِن مَلَكوتِهِ ، خَلقاً بَديعاً مِن مَلائكتهِ ، ومَلأ بِهِم فُروجَ فِجاجِها ، وحَشا بِهِم فُتوقَ أجوائها (أجْوابِها) .</w:t>
      </w:r>
      <w:r>
        <w:rPr>
          <w:rStyle w:val="libFootnotenumChar"/>
          <w:rFonts w:hint="cs"/>
          <w:rtl/>
        </w:rPr>
        <w:t>5</w:t>
      </w:r>
    </w:p>
    <w:p w:rsidR="00BF20E7" w:rsidRDefault="00BF20E7" w:rsidP="00BF20E7">
      <w:pPr>
        <w:pStyle w:val="libNormal"/>
        <w:rPr>
          <w:lang w:bidi="fa-IR"/>
        </w:rPr>
      </w:pPr>
      <w:r w:rsidRPr="00C65E9C">
        <w:rPr>
          <w:rStyle w:val="libBold1Char"/>
        </w:rPr>
        <w:t>5820.</w:t>
      </w:r>
      <w:r>
        <w:rPr>
          <w:lang w:bidi="fa-IR"/>
        </w:rPr>
        <w:t xml:space="preserve"> Imam Ali </w:t>
      </w:r>
      <w:r>
        <w:t>(AS)</w:t>
      </w:r>
      <w:r>
        <w:rPr>
          <w:lang w:bidi="fa-IR"/>
        </w:rPr>
        <w:t xml:space="preserve"> said, 'He, Glory be to Him, then created for the inhabiting of His skies and populating the higher strata of his realm a great creation from among His angels. With them He filled the openings of its cavities and populated with them the vastness of its circumference.' </w:t>
      </w:r>
      <w:r>
        <w:rPr>
          <w:rStyle w:val="libFootnotenumChar"/>
        </w:rPr>
        <w:t>6</w:t>
      </w:r>
    </w:p>
    <w:p w:rsidR="00BF20E7" w:rsidRDefault="00BF20E7" w:rsidP="00CD431C">
      <w:pPr>
        <w:pStyle w:val="libAr"/>
        <w:rPr>
          <w:lang w:bidi="fa-IR"/>
        </w:rPr>
      </w:pPr>
      <w:r w:rsidRPr="00C65E9C">
        <w:rPr>
          <w:rStyle w:val="libBold1Char"/>
          <w:rFonts w:hint="cs"/>
          <w:rtl/>
        </w:rPr>
        <w:t>5821.</w:t>
      </w:r>
      <w:r>
        <w:rPr>
          <w:rtl/>
          <w:lang w:bidi="fa-IR"/>
        </w:rPr>
        <w:t xml:space="preserve"> الإمامُ الصّادقُ عليه السلام : إنّ اللَّهَ عَزَّوجلَّ خَلَقَ المَلائكةَ مِن النُّورِ .</w:t>
      </w:r>
      <w:r>
        <w:rPr>
          <w:rStyle w:val="libFootnotenumChar"/>
          <w:rFonts w:hint="cs"/>
          <w:rtl/>
        </w:rPr>
        <w:t>7</w:t>
      </w:r>
    </w:p>
    <w:p w:rsidR="00BF20E7" w:rsidRDefault="00BF20E7" w:rsidP="00BF20E7">
      <w:pPr>
        <w:pStyle w:val="libNormal"/>
        <w:rPr>
          <w:lang w:bidi="fa-IR"/>
        </w:rPr>
      </w:pPr>
      <w:r w:rsidRPr="00C65E9C">
        <w:rPr>
          <w:rStyle w:val="libBold1Char"/>
        </w:rPr>
        <w:t>5821.</w:t>
      </w:r>
      <w:r>
        <w:rPr>
          <w:lang w:bidi="fa-IR"/>
        </w:rPr>
        <w:t xml:space="preserve"> Imam al-Sadiq </w:t>
      </w:r>
      <w:r>
        <w:t>(AS)</w:t>
      </w:r>
      <w:r>
        <w:rPr>
          <w:lang w:bidi="fa-IR"/>
        </w:rPr>
        <w:t xml:space="preserve"> said, 'Allah Almighty created the angels from light.' </w:t>
      </w:r>
      <w:r>
        <w:rPr>
          <w:rStyle w:val="libFootnotenumChar"/>
        </w:rPr>
        <w:t>8</w:t>
      </w:r>
    </w:p>
    <w:p w:rsidR="00BF20E7" w:rsidRDefault="00BF20E7" w:rsidP="00CD431C">
      <w:pPr>
        <w:pStyle w:val="libAr"/>
        <w:rPr>
          <w:lang w:bidi="fa-IR"/>
        </w:rPr>
      </w:pPr>
      <w:r w:rsidRPr="00C65E9C">
        <w:rPr>
          <w:rStyle w:val="libBold1Char"/>
          <w:rFonts w:hint="cs"/>
          <w:rtl/>
        </w:rPr>
        <w:t>5822.</w:t>
      </w:r>
      <w:r>
        <w:rPr>
          <w:rtl/>
          <w:lang w:bidi="fa-IR"/>
        </w:rPr>
        <w:t xml:space="preserve"> الإمامُ الصّادقُ عليه السلام : والّذي نَفسي بيَدِهِ ، لَملائكةُ اللَّهِ في السَّماواتِ أكثَرُ مِن عَدَدِ التُّرابِ في الأرضِ ، ومافي السَّماءِ مَوضِعُ قَدَمٍ إلّا وفيها مَلكٌ يُسَبِّحُهُ ويُقَدِّسُهُ ، ولا في الأرضِ شَجَرٌ ولا مَدَرٌ إلّا وفيها مَلَكٌ مُوَكَّلٌ بِها .</w:t>
      </w:r>
      <w:r>
        <w:rPr>
          <w:rStyle w:val="libFootnotenumChar"/>
          <w:rFonts w:hint="cs"/>
          <w:rtl/>
        </w:rPr>
        <w:t>9</w:t>
      </w:r>
    </w:p>
    <w:p w:rsidR="00BF20E7" w:rsidRDefault="00BF20E7" w:rsidP="00BF20E7">
      <w:pPr>
        <w:pStyle w:val="libNormal"/>
        <w:rPr>
          <w:lang w:bidi="fa-IR"/>
        </w:rPr>
      </w:pPr>
      <w:r w:rsidRPr="00C65E9C">
        <w:rPr>
          <w:rStyle w:val="libBold1Char"/>
        </w:rPr>
        <w:t>5822.</w:t>
      </w:r>
      <w:r>
        <w:rPr>
          <w:lang w:bidi="fa-IR"/>
        </w:rPr>
        <w:t xml:space="preserve"> Imam al-Sadiq </w:t>
      </w:r>
      <w:r>
        <w:t>(AS)</w:t>
      </w:r>
      <w:r>
        <w:rPr>
          <w:lang w:bidi="fa-IR"/>
        </w:rPr>
        <w:t xml:space="preserve"> said, 'By He who owns my soul, the number of angels in the Heavens is more than the amount of sand on the earth, and there is not even the space of a footstep in Heaven that does not have an angel glorifying and sanctifying Him, nor is there a tree or a ground without having an angel responsible for it.'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200" w:name="_Toc484341087"/>
      <w:bookmarkStart w:id="1201" w:name="_Toc485893926"/>
      <w:r>
        <w:rPr>
          <w:lang w:bidi="fa-IR"/>
        </w:rPr>
        <w:t>Notes</w:t>
      </w:r>
      <w:bookmarkEnd w:id="1200"/>
      <w:bookmarkEnd w:id="1201"/>
    </w:p>
    <w:p w:rsidR="00BF20E7" w:rsidRDefault="00BF20E7" w:rsidP="00BF20E7">
      <w:pPr>
        <w:pStyle w:val="libFootnote"/>
        <w:rPr>
          <w:lang w:bidi="fa-IR"/>
        </w:rPr>
      </w:pPr>
      <w:r>
        <w:rPr>
          <w:lang w:bidi="fa-IR"/>
        </w:rPr>
        <w:t xml:space="preserve">1. </w:t>
      </w:r>
      <w:r>
        <w:rPr>
          <w:rtl/>
          <w:lang w:bidi="fa-IR"/>
        </w:rPr>
        <w:t>فاطر : 1</w:t>
      </w:r>
      <w:r>
        <w:rPr>
          <w:lang w:bidi="fa-IR"/>
        </w:rPr>
        <w:t xml:space="preserve"> .</w:t>
      </w:r>
    </w:p>
    <w:p w:rsidR="00BF20E7" w:rsidRDefault="00BF20E7" w:rsidP="00BF20E7">
      <w:pPr>
        <w:pStyle w:val="libFootnote"/>
        <w:rPr>
          <w:lang w:bidi="fa-IR"/>
        </w:rPr>
      </w:pPr>
      <w:r>
        <w:rPr>
          <w:lang w:bidi="fa-IR"/>
        </w:rPr>
        <w:t>2. Quran 35</w:t>
      </w:r>
      <w:r>
        <w:rPr>
          <w:rtl/>
          <w:lang w:bidi="fa-IR"/>
        </w:rPr>
        <w:t>:1</w:t>
      </w:r>
    </w:p>
    <w:p w:rsidR="00BF20E7" w:rsidRDefault="00BF20E7" w:rsidP="00BF20E7">
      <w:pPr>
        <w:pStyle w:val="libFootnote"/>
        <w:rPr>
          <w:lang w:bidi="fa-IR"/>
        </w:rPr>
      </w:pPr>
      <w:r>
        <w:rPr>
          <w:lang w:bidi="fa-IR"/>
        </w:rPr>
        <w:lastRenderedPageBreak/>
        <w:t xml:space="preserve">3. </w:t>
      </w:r>
      <w:r>
        <w:rPr>
          <w:rtl/>
          <w:lang w:bidi="fa-IR"/>
        </w:rPr>
        <w:t>تفسير القمّي : 2 / 206</w:t>
      </w:r>
      <w:r>
        <w:rPr>
          <w:lang w:bidi="fa-IR"/>
        </w:rPr>
        <w:t xml:space="preserve"> .</w:t>
      </w:r>
    </w:p>
    <w:p w:rsidR="00BF20E7" w:rsidRDefault="00BF20E7" w:rsidP="00BF20E7">
      <w:pPr>
        <w:pStyle w:val="libFootnote"/>
        <w:rPr>
          <w:lang w:bidi="fa-IR"/>
        </w:rPr>
      </w:pPr>
      <w:r>
        <w:rPr>
          <w:lang w:bidi="fa-IR"/>
        </w:rPr>
        <w:t>4. Tafsir al-Qummi: v 2 p 206</w:t>
      </w:r>
    </w:p>
    <w:p w:rsidR="00BF20E7" w:rsidRDefault="00BF20E7" w:rsidP="00BF20E7">
      <w:pPr>
        <w:pStyle w:val="libFootnote"/>
        <w:rPr>
          <w:lang w:bidi="fa-IR"/>
        </w:rPr>
      </w:pPr>
      <w:r>
        <w:rPr>
          <w:lang w:bidi="fa-IR"/>
        </w:rPr>
        <w:t xml:space="preserve">5. </w:t>
      </w:r>
      <w:r>
        <w:rPr>
          <w:rtl/>
          <w:lang w:bidi="fa-IR"/>
        </w:rPr>
        <w:t>نهج البلاغة : الخطبة 91</w:t>
      </w:r>
      <w:r>
        <w:rPr>
          <w:lang w:bidi="fa-IR"/>
        </w:rPr>
        <w:t xml:space="preserve"> .</w:t>
      </w:r>
    </w:p>
    <w:p w:rsidR="00BF20E7" w:rsidRDefault="00BF20E7" w:rsidP="00BF20E7">
      <w:pPr>
        <w:pStyle w:val="libFootnote"/>
        <w:rPr>
          <w:lang w:bidi="fa-IR"/>
        </w:rPr>
      </w:pPr>
      <w:r>
        <w:rPr>
          <w:lang w:bidi="fa-IR"/>
        </w:rPr>
        <w:t>6. Nahj al-Balagha, Sermon 91</w:t>
      </w:r>
    </w:p>
    <w:p w:rsidR="00BF20E7" w:rsidRDefault="00BF20E7" w:rsidP="00BF20E7">
      <w:pPr>
        <w:pStyle w:val="libFootnote"/>
        <w:rPr>
          <w:lang w:bidi="fa-IR"/>
        </w:rPr>
      </w:pPr>
      <w:r>
        <w:rPr>
          <w:lang w:bidi="fa-IR"/>
        </w:rPr>
        <w:t xml:space="preserve">7. </w:t>
      </w:r>
      <w:r>
        <w:rPr>
          <w:rtl/>
          <w:lang w:bidi="fa-IR"/>
        </w:rPr>
        <w:t>الاختصاص : 109</w:t>
      </w:r>
      <w:r>
        <w:rPr>
          <w:lang w:bidi="fa-IR"/>
        </w:rPr>
        <w:t xml:space="preserve"> .</w:t>
      </w:r>
    </w:p>
    <w:p w:rsidR="00BF20E7" w:rsidRDefault="00BF20E7" w:rsidP="00BF20E7">
      <w:pPr>
        <w:pStyle w:val="libFootnote"/>
        <w:rPr>
          <w:lang w:bidi="fa-IR"/>
        </w:rPr>
      </w:pPr>
      <w:r>
        <w:rPr>
          <w:lang w:bidi="fa-IR"/>
        </w:rPr>
        <w:t>8. al-Ikhtisas, p. 109</w:t>
      </w:r>
    </w:p>
    <w:p w:rsidR="00BF20E7" w:rsidRDefault="00BF20E7" w:rsidP="00BF20E7">
      <w:pPr>
        <w:pStyle w:val="libFootnote"/>
        <w:rPr>
          <w:lang w:bidi="fa-IR"/>
        </w:rPr>
      </w:pPr>
      <w:r>
        <w:rPr>
          <w:lang w:bidi="fa-IR"/>
        </w:rPr>
        <w:t xml:space="preserve">9. </w:t>
      </w:r>
      <w:r>
        <w:rPr>
          <w:rtl/>
          <w:lang w:bidi="fa-IR"/>
        </w:rPr>
        <w:t>بحار الأنوار:59 / 176 / 7</w:t>
      </w:r>
      <w:r>
        <w:rPr>
          <w:lang w:bidi="fa-IR"/>
        </w:rPr>
        <w:t xml:space="preserve"> .</w:t>
      </w:r>
    </w:p>
    <w:p w:rsidR="00BF20E7" w:rsidRDefault="00BF20E7" w:rsidP="00BF20E7">
      <w:pPr>
        <w:pStyle w:val="libFootnote"/>
        <w:rPr>
          <w:lang w:bidi="fa-IR"/>
        </w:rPr>
      </w:pPr>
      <w:r>
        <w:rPr>
          <w:lang w:bidi="fa-IR"/>
        </w:rPr>
        <w:t>10. Bihar al-Anwar, v. 59, p. 176,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02" w:name="_Toc484341088"/>
      <w:bookmarkStart w:id="1203" w:name="_Toc485893927"/>
      <w:r>
        <w:rPr>
          <w:lang w:bidi="fa-IR"/>
        </w:rPr>
        <w:lastRenderedPageBreak/>
        <w:t xml:space="preserve">1661 - </w:t>
      </w:r>
      <w:r>
        <w:rPr>
          <w:rtl/>
          <w:lang w:bidi="fa-IR"/>
        </w:rPr>
        <w:t>صِفَةُ المَلائِكَةِ</w:t>
      </w:r>
      <w:bookmarkEnd w:id="1202"/>
      <w:bookmarkEnd w:id="1203"/>
    </w:p>
    <w:p w:rsidR="00BF20E7" w:rsidRDefault="00BF20E7" w:rsidP="005F6981">
      <w:pPr>
        <w:pStyle w:val="Heading2Center"/>
        <w:rPr>
          <w:lang w:bidi="fa-IR"/>
        </w:rPr>
      </w:pPr>
      <w:bookmarkStart w:id="1204" w:name="_Toc484341089"/>
      <w:bookmarkStart w:id="1205" w:name="_Toc485893928"/>
      <w:r>
        <w:rPr>
          <w:lang w:bidi="fa-IR"/>
        </w:rPr>
        <w:t>1661. THE DESCRIPTION OF THE ANGELS</w:t>
      </w:r>
      <w:bookmarkEnd w:id="1204"/>
      <w:bookmarkEnd w:id="1205"/>
    </w:p>
    <w:p w:rsidR="00BF20E7" w:rsidRDefault="00BF20E7" w:rsidP="00CD431C">
      <w:pPr>
        <w:pStyle w:val="libAr"/>
        <w:rPr>
          <w:lang w:bidi="fa-IR"/>
        </w:rPr>
      </w:pPr>
      <w:r w:rsidRPr="00C65E9C">
        <w:rPr>
          <w:rStyle w:val="libBold1Char"/>
          <w:rFonts w:hint="cs"/>
          <w:rtl/>
        </w:rPr>
        <w:t>5823.</w:t>
      </w:r>
      <w:r>
        <w:rPr>
          <w:rtl/>
          <w:lang w:bidi="fa-IR"/>
        </w:rPr>
        <w:t xml:space="preserve"> الإمامُ عليٌّ عليه السلام - في صفَةِ الملائكةِ - : هُم أعلَمُ خَلقِكَ بكَ ، وأخوَفُهُم لكَ ، وأقرَبُهُم مِنكَ، لَم يَسكُنوا الأصلابَ ، ولَم يُضَمَّنوا الأرحامَ ، ولَم يُخلَقوا مِن ماءٍ مَهينٍ ، ولَم يَتشَعَّبْهُم رَيبُ المَنونِ ، وإنّهُم على‏ مَكانِهِم مِنكَ ، ومَنزِلَتِهِم عِندَكَ ، واستِجماعِ أهوائهِم فيكَ ، وكَثرَةِ طاعَتِهِم لكَ ، وقِلَّةِ غَفلَتِهِم عن أمرِكَ ، لَو عايَنوا كُنهَ ما خَفِيَ علَيهِم مِنكَ لَحَقَّروا أعمالَهُم .</w:t>
      </w:r>
      <w:r>
        <w:rPr>
          <w:rStyle w:val="libFootnotenumChar"/>
          <w:rFonts w:hint="cs"/>
          <w:rtl/>
        </w:rPr>
        <w:t>1</w:t>
      </w:r>
    </w:p>
    <w:p w:rsidR="00BF20E7" w:rsidRDefault="00BF20E7" w:rsidP="00BF20E7">
      <w:pPr>
        <w:pStyle w:val="libNormal"/>
        <w:rPr>
          <w:lang w:bidi="fa-IR"/>
        </w:rPr>
      </w:pPr>
      <w:r w:rsidRPr="00C65E9C">
        <w:rPr>
          <w:rStyle w:val="libBold1Char"/>
        </w:rPr>
        <w:t>5823.</w:t>
      </w:r>
      <w:r>
        <w:rPr>
          <w:lang w:bidi="fa-IR"/>
        </w:rPr>
        <w:t xml:space="preserve"> Imam Ali </w:t>
      </w:r>
      <w:r>
        <w:t>(AS)</w:t>
      </w:r>
      <w:r>
        <w:rPr>
          <w:lang w:bidi="fa-IR"/>
        </w:rPr>
        <w:t xml:space="preserve">, describing angels said, 'They are the most knowledgeable of Your creation about You, the most fearful of You and the closest to You. They did not come from loins nor did they enter wombs; they were not created from worthless liquid; they were not dispersed by vicissitudes of time. They are on their places [distinct] from You and in their positions near You. Their desires are concentrated in You. Their worship for You is very much. Their neglect from Your command is little. If they were to witness what remains hidden about You, they would belittle their actions.' </w:t>
      </w:r>
      <w:r>
        <w:rPr>
          <w:rStyle w:val="libFootnotenumChar"/>
        </w:rPr>
        <w:t>2</w:t>
      </w:r>
    </w:p>
    <w:p w:rsidR="00BF20E7" w:rsidRDefault="00BF20E7" w:rsidP="00CD431C">
      <w:pPr>
        <w:pStyle w:val="libAr"/>
        <w:rPr>
          <w:lang w:bidi="fa-IR"/>
        </w:rPr>
      </w:pPr>
      <w:r w:rsidRPr="00C65E9C">
        <w:rPr>
          <w:rStyle w:val="libBold1Char"/>
          <w:rFonts w:hint="cs"/>
          <w:rtl/>
        </w:rPr>
        <w:t>5824.</w:t>
      </w:r>
      <w:r>
        <w:rPr>
          <w:rtl/>
          <w:lang w:bidi="fa-IR"/>
        </w:rPr>
        <w:t xml:space="preserve"> الإمامُ الصّادقُ عليه السلام : إنّ الملائكةَ لا يأكُلونَ، ولا يَشرَبونَ ، ولايَنكِحونَ ، وإنّما يَعيشونَ بِنَسيمِ العَرشِ.</w:t>
      </w:r>
      <w:r>
        <w:rPr>
          <w:rStyle w:val="libFootnotenumChar"/>
          <w:rFonts w:hint="cs"/>
          <w:rtl/>
        </w:rPr>
        <w:t>3</w:t>
      </w:r>
    </w:p>
    <w:p w:rsidR="00BF20E7" w:rsidRDefault="00BF20E7" w:rsidP="00BF20E7">
      <w:pPr>
        <w:pStyle w:val="libNormal"/>
        <w:rPr>
          <w:lang w:bidi="fa-IR"/>
        </w:rPr>
      </w:pPr>
      <w:r w:rsidRPr="00C65E9C">
        <w:rPr>
          <w:rStyle w:val="libBold1Char"/>
        </w:rPr>
        <w:t>5824.</w:t>
      </w:r>
      <w:r>
        <w:rPr>
          <w:lang w:bidi="fa-IR"/>
        </w:rPr>
        <w:t xml:space="preserve"> Imam al-Sadiq </w:t>
      </w:r>
      <w:r>
        <w:t>(AS)</w:t>
      </w:r>
      <w:r>
        <w:rPr>
          <w:lang w:bidi="fa-IR"/>
        </w:rPr>
        <w:t xml:space="preserve"> said, 'Angels do not eat or drink or copulate, rather they subsist through the breeze of the Throne.'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206" w:name="_Toc484341090"/>
      <w:bookmarkStart w:id="1207" w:name="_Toc485893929"/>
      <w:r>
        <w:rPr>
          <w:lang w:bidi="fa-IR"/>
        </w:rPr>
        <w:t>Notes</w:t>
      </w:r>
      <w:bookmarkEnd w:id="1206"/>
      <w:bookmarkEnd w:id="1207"/>
    </w:p>
    <w:p w:rsidR="00BF20E7" w:rsidRDefault="00BF20E7" w:rsidP="00BF20E7">
      <w:pPr>
        <w:pStyle w:val="libFootnote"/>
        <w:rPr>
          <w:lang w:bidi="fa-IR"/>
        </w:rPr>
      </w:pPr>
      <w:r>
        <w:rPr>
          <w:lang w:bidi="fa-IR"/>
        </w:rPr>
        <w:t xml:space="preserve">1. </w:t>
      </w:r>
      <w:r>
        <w:rPr>
          <w:rtl/>
          <w:lang w:bidi="fa-IR"/>
        </w:rPr>
        <w:t>نهج البلاغة : الخطبة 109</w:t>
      </w:r>
      <w:r>
        <w:rPr>
          <w:lang w:bidi="fa-IR"/>
        </w:rPr>
        <w:t xml:space="preserve"> .</w:t>
      </w:r>
    </w:p>
    <w:p w:rsidR="00BF20E7" w:rsidRDefault="00BF20E7" w:rsidP="00BF20E7">
      <w:pPr>
        <w:pStyle w:val="libFootnote"/>
        <w:rPr>
          <w:lang w:bidi="fa-IR"/>
        </w:rPr>
      </w:pPr>
      <w:r>
        <w:rPr>
          <w:lang w:bidi="fa-IR"/>
        </w:rPr>
        <w:t>2. Nahj al-Balagha, Sermon 109</w:t>
      </w:r>
    </w:p>
    <w:p w:rsidR="00BF20E7" w:rsidRDefault="00BF20E7" w:rsidP="00BF20E7">
      <w:pPr>
        <w:pStyle w:val="libFootnote"/>
        <w:rPr>
          <w:lang w:bidi="fa-IR"/>
        </w:rPr>
      </w:pPr>
      <w:r>
        <w:rPr>
          <w:lang w:bidi="fa-IR"/>
        </w:rPr>
        <w:t xml:space="preserve">3. </w:t>
      </w:r>
      <w:r>
        <w:rPr>
          <w:rtl/>
          <w:lang w:bidi="fa-IR"/>
        </w:rPr>
        <w:t>تفسير القمّي : 2 / 206</w:t>
      </w:r>
      <w:r>
        <w:rPr>
          <w:lang w:bidi="fa-IR"/>
        </w:rPr>
        <w:t xml:space="preserve"> .</w:t>
      </w:r>
    </w:p>
    <w:p w:rsidR="00BF20E7" w:rsidRDefault="00BF20E7" w:rsidP="00BF20E7">
      <w:pPr>
        <w:pStyle w:val="libFootnote"/>
        <w:rPr>
          <w:lang w:bidi="fa-IR"/>
        </w:rPr>
      </w:pPr>
      <w:r>
        <w:rPr>
          <w:lang w:bidi="fa-IR"/>
        </w:rPr>
        <w:t>4. Tafsir al-Qummi, v. 2, p. 206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08" w:name="_Toc484341091"/>
      <w:bookmarkStart w:id="1209" w:name="_Toc485893930"/>
      <w:r>
        <w:rPr>
          <w:lang w:bidi="fa-IR"/>
        </w:rPr>
        <w:lastRenderedPageBreak/>
        <w:t xml:space="preserve">1662 - </w:t>
      </w:r>
      <w:r>
        <w:rPr>
          <w:rtl/>
          <w:lang w:bidi="fa-IR"/>
        </w:rPr>
        <w:t>المَلائِكَةُ الحَفَظَةُ</w:t>
      </w:r>
      <w:bookmarkEnd w:id="1208"/>
      <w:bookmarkEnd w:id="1209"/>
    </w:p>
    <w:p w:rsidR="00BF20E7" w:rsidRDefault="00BF20E7" w:rsidP="005F6981">
      <w:pPr>
        <w:pStyle w:val="Heading2Center"/>
        <w:rPr>
          <w:lang w:bidi="fa-IR"/>
        </w:rPr>
      </w:pPr>
      <w:bookmarkStart w:id="1210" w:name="_Toc484341092"/>
      <w:bookmarkStart w:id="1211" w:name="_Toc485893931"/>
      <w:r>
        <w:rPr>
          <w:lang w:bidi="fa-IR"/>
        </w:rPr>
        <w:t>1662. THE GUARDIAN ANGELS</w:t>
      </w:r>
      <w:bookmarkEnd w:id="1210"/>
      <w:bookmarkEnd w:id="1211"/>
    </w:p>
    <w:p w:rsidR="00BF20E7" w:rsidRDefault="00BF20E7" w:rsidP="00CD431C">
      <w:pPr>
        <w:pStyle w:val="libAr"/>
        <w:rPr>
          <w:lang w:bidi="fa-IR"/>
        </w:rPr>
      </w:pPr>
      <w:r>
        <w:rPr>
          <w:rtl/>
        </w:rPr>
        <w:t>(</w:t>
      </w:r>
      <w:r>
        <w:rPr>
          <w:rtl/>
          <w:lang w:bidi="fa-IR"/>
        </w:rPr>
        <w:t>وَهُوَ الْقَاهِرُ فَوْقَ عِبَادِهِ وَيُرْسِلُ عَلَيْكُمْ حَفَظَةً حَتَّى‏ إِذَا جَاءَ أَحَدَكُمُ الْمَوْتُ تَوَفَّتْهُ رُسُلُنَا وَهُمْ لَا يُفَرِّطُونَ) .</w:t>
      </w:r>
      <w:r>
        <w:rPr>
          <w:rStyle w:val="libFootnotenumChar"/>
          <w:rFonts w:hint="cs"/>
          <w:rtl/>
        </w:rPr>
        <w:t>1</w:t>
      </w:r>
    </w:p>
    <w:p w:rsidR="00BF20E7" w:rsidRDefault="00BF20E7" w:rsidP="00BF20E7">
      <w:pPr>
        <w:pStyle w:val="libNormal"/>
        <w:rPr>
          <w:lang w:bidi="fa-IR"/>
        </w:rPr>
      </w:pPr>
      <w:r w:rsidRPr="009070E5">
        <w:rPr>
          <w:rStyle w:val="libBoldItalicChar"/>
        </w:rPr>
        <w:t>“He is the All-dominant over His servants, and He sends guards to [protect] you. When death approaches anyone of you, Our messengers take him away and they do not neglect [their duty].”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5825.</w:t>
      </w:r>
      <w:r>
        <w:rPr>
          <w:rtl/>
          <w:lang w:bidi="fa-IR"/>
        </w:rPr>
        <w:t xml:space="preserve"> الإمامُ الباقرُ عليه السلام - في قولهِ تعالى‏ : (لَهُ مَعقِّباتٌ مِنْ بَينِ يَدَيهِ ومِنْ خَلْفِهِ يَحْفَظونَهُ مِنْ أمْرِ اللَّهِ)</w:t>
      </w:r>
      <w:r>
        <w:rPr>
          <w:rStyle w:val="libFootnotenumChar"/>
          <w:rFonts w:hint="cs"/>
          <w:rtl/>
        </w:rPr>
        <w:t>3</w:t>
      </w:r>
      <w:r>
        <w:rPr>
          <w:rtl/>
          <w:lang w:bidi="fa-IR"/>
        </w:rPr>
        <w:t xml:space="preserve"> - : بأمرِ اللَّهِ مِن أن يَقعَ في رَكِيٍّ ، أو يَقَعَ علَيهِ حائطٌ، أو يُصيبَهُ شي‏ءٌ؛ حتّى‏ إذا جاءَ القَدَرُ خَلّوا بينَهُ وبينَهُ يَدفَعونَهُ إلَى المَقاديرِ ، وهُما مَلَكانِ يَحفَظانِهِ باللَّيلِ ، ومَلَكانِ يَحفَظانِهِ بالنَّهارِ يَتَعاقَبانِ .</w:t>
      </w:r>
      <w:r>
        <w:rPr>
          <w:rStyle w:val="libFootnotenumChar"/>
          <w:rFonts w:hint="cs"/>
          <w:rtl/>
        </w:rPr>
        <w:t>4</w:t>
      </w:r>
    </w:p>
    <w:p w:rsidR="00BF20E7" w:rsidRDefault="00BF20E7" w:rsidP="00BF20E7">
      <w:pPr>
        <w:pStyle w:val="libNormal"/>
        <w:rPr>
          <w:lang w:bidi="fa-IR"/>
        </w:rPr>
      </w:pPr>
      <w:r w:rsidRPr="00C65E9C">
        <w:rPr>
          <w:rStyle w:val="libBold1Char"/>
        </w:rPr>
        <w:t>5825.</w:t>
      </w:r>
      <w:r>
        <w:rPr>
          <w:lang w:bidi="fa-IR"/>
        </w:rPr>
        <w:t xml:space="preserve"> Imam al-Baqir </w:t>
      </w:r>
      <w:r>
        <w:t>(AS)</w:t>
      </w:r>
      <w:r>
        <w:rPr>
          <w:lang w:bidi="fa-IR"/>
        </w:rPr>
        <w:t xml:space="preserve">, with regard to Allah's verse in the Qur'an: </w:t>
      </w:r>
      <w:r w:rsidRPr="009070E5">
        <w:rPr>
          <w:rStyle w:val="libBoldItalicChar"/>
        </w:rPr>
        <w:t>“He has guardian angels, to his front and his rear, who guard him by Allah's command”</w:t>
      </w:r>
      <w:r>
        <w:rPr>
          <w:lang w:bidi="fa-IR"/>
        </w:rPr>
        <w:t xml:space="preserve"> </w:t>
      </w:r>
      <w:r>
        <w:rPr>
          <w:rStyle w:val="libFootnotenumChar"/>
        </w:rPr>
        <w:t>5</w:t>
      </w:r>
      <w:r>
        <w:rPr>
          <w:lang w:bidi="fa-IR"/>
        </w:rPr>
        <w:t xml:space="preserve"> , said, 'By the command of Allah he is protected from falling into a well or from a wall falling onto him, or from being struck with something, until the decree of Allah comes. They [i.e. the angels] leave him alone it and pass him onto his decrees. They are two angels that protect him in the night, and two angels following them that protect him in the day.' </w:t>
      </w:r>
      <w:r>
        <w:rPr>
          <w:rStyle w:val="libFootnotenumChar"/>
        </w:rPr>
        <w:t>6</w:t>
      </w:r>
    </w:p>
    <w:p w:rsidR="00BF20E7" w:rsidRDefault="00BF20E7" w:rsidP="00CD431C">
      <w:pPr>
        <w:pStyle w:val="libAr"/>
        <w:rPr>
          <w:lang w:bidi="fa-IR"/>
        </w:rPr>
      </w:pPr>
      <w:r w:rsidRPr="00C65E9C">
        <w:rPr>
          <w:rStyle w:val="libBold1Char"/>
          <w:rFonts w:hint="cs"/>
          <w:rtl/>
        </w:rPr>
        <w:t>5826.</w:t>
      </w:r>
      <w:r>
        <w:rPr>
          <w:rtl/>
          <w:lang w:bidi="fa-IR"/>
        </w:rPr>
        <w:t xml:space="preserve"> تفسيرِ القمّيِّ :(وإنّ علَيكُم لَحافِظينَ)</w:t>
      </w:r>
      <w:r>
        <w:rPr>
          <w:rStyle w:val="libFootnotenumChar"/>
          <w:rFonts w:hint="cs"/>
          <w:rtl/>
        </w:rPr>
        <w:t>7</w:t>
      </w:r>
      <w:r>
        <w:rPr>
          <w:rtl/>
          <w:lang w:bidi="fa-IR"/>
        </w:rPr>
        <w:t xml:space="preserve"> قالَ : المَلَكانِ المُوَكّلانِ بالإنسانِ، (كِراماً كاتِبينَ)</w:t>
      </w:r>
      <w:r>
        <w:rPr>
          <w:rStyle w:val="libFootnotenumChar"/>
          <w:rFonts w:hint="cs"/>
          <w:rtl/>
        </w:rPr>
        <w:t>8</w:t>
      </w:r>
      <w:r>
        <w:rPr>
          <w:rtl/>
          <w:lang w:bidi="fa-IR"/>
        </w:rPr>
        <w:t>يَكتُبونَ الحَسَناتِ والسَّيِّئاتِ .</w:t>
      </w:r>
      <w:r>
        <w:rPr>
          <w:rStyle w:val="libFootnotenumChar"/>
          <w:rFonts w:hint="cs"/>
          <w:rtl/>
        </w:rPr>
        <w:t>9</w:t>
      </w:r>
    </w:p>
    <w:p w:rsidR="00BF20E7" w:rsidRDefault="00BF20E7" w:rsidP="00BF20E7">
      <w:pPr>
        <w:pStyle w:val="libNormal"/>
        <w:rPr>
          <w:lang w:bidi="fa-IR"/>
        </w:rPr>
      </w:pPr>
      <w:r w:rsidRPr="00C65E9C">
        <w:rPr>
          <w:rStyle w:val="libBold1Char"/>
        </w:rPr>
        <w:t>5826.</w:t>
      </w:r>
      <w:r>
        <w:rPr>
          <w:lang w:bidi="fa-IR"/>
        </w:rPr>
        <w:t xml:space="preserve"> Tafsir al-Qummi: </w:t>
      </w:r>
      <w:r w:rsidRPr="009070E5">
        <w:rPr>
          <w:rStyle w:val="libBoldItalicChar"/>
        </w:rPr>
        <w:t>“Indeed, there are over you watchers.”</w:t>
      </w:r>
      <w:r>
        <w:rPr>
          <w:lang w:bidi="fa-IR"/>
        </w:rPr>
        <w:t xml:space="preserve"> </w:t>
      </w:r>
      <w:r>
        <w:rPr>
          <w:rStyle w:val="libFootnotenumChar"/>
        </w:rPr>
        <w:t>10</w:t>
      </w:r>
      <w:r>
        <w:rPr>
          <w:lang w:bidi="fa-IR"/>
        </w:rPr>
        <w:t xml:space="preserve"> , 'The two angels entrusted with man;”noble writers.” </w:t>
      </w:r>
      <w:r>
        <w:rPr>
          <w:rStyle w:val="libFootnotenumChar"/>
        </w:rPr>
        <w:t>11</w:t>
      </w:r>
      <w:r>
        <w:rPr>
          <w:lang w:bidi="fa-IR"/>
        </w:rPr>
        <w:t xml:space="preserve"> , 'They write the good deeds and the bad.'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212" w:name="_Toc484341093"/>
      <w:bookmarkStart w:id="1213" w:name="_Toc485893932"/>
      <w:r>
        <w:rPr>
          <w:lang w:bidi="fa-IR"/>
        </w:rPr>
        <w:t>Notes</w:t>
      </w:r>
      <w:bookmarkEnd w:id="1212"/>
      <w:bookmarkEnd w:id="1213"/>
    </w:p>
    <w:p w:rsidR="00BF20E7" w:rsidRDefault="00BF20E7" w:rsidP="00BF20E7">
      <w:pPr>
        <w:pStyle w:val="libFootnote"/>
        <w:rPr>
          <w:lang w:bidi="fa-IR"/>
        </w:rPr>
      </w:pPr>
      <w:r>
        <w:rPr>
          <w:lang w:bidi="fa-IR"/>
        </w:rPr>
        <w:t xml:space="preserve">1. </w:t>
      </w:r>
      <w:r>
        <w:rPr>
          <w:rtl/>
          <w:lang w:bidi="fa-IR"/>
        </w:rPr>
        <w:t>الأنعام : 61</w:t>
      </w:r>
      <w:r>
        <w:rPr>
          <w:lang w:bidi="fa-IR"/>
        </w:rPr>
        <w:t xml:space="preserve"> .</w:t>
      </w:r>
    </w:p>
    <w:p w:rsidR="00BF20E7" w:rsidRDefault="00BF20E7" w:rsidP="00BF20E7">
      <w:pPr>
        <w:pStyle w:val="libFootnote"/>
        <w:rPr>
          <w:lang w:bidi="fa-IR"/>
        </w:rPr>
      </w:pPr>
      <w:r>
        <w:rPr>
          <w:lang w:bidi="fa-IR"/>
        </w:rPr>
        <w:t>2. Quran 6</w:t>
      </w:r>
      <w:r>
        <w:rPr>
          <w:rtl/>
          <w:lang w:bidi="fa-IR"/>
        </w:rPr>
        <w:t>:61</w:t>
      </w:r>
    </w:p>
    <w:p w:rsidR="00BF20E7" w:rsidRDefault="00BF20E7" w:rsidP="00BF20E7">
      <w:pPr>
        <w:pStyle w:val="libFootnote"/>
        <w:rPr>
          <w:lang w:bidi="fa-IR"/>
        </w:rPr>
      </w:pPr>
      <w:r>
        <w:rPr>
          <w:lang w:bidi="fa-IR"/>
        </w:rPr>
        <w:t xml:space="preserve">3. </w:t>
      </w:r>
      <w:r>
        <w:rPr>
          <w:rtl/>
          <w:lang w:bidi="fa-IR"/>
        </w:rPr>
        <w:t>الرعد : 11</w:t>
      </w:r>
      <w:r>
        <w:rPr>
          <w:lang w:bidi="fa-IR"/>
        </w:rPr>
        <w:t xml:space="preserve"> .</w:t>
      </w:r>
    </w:p>
    <w:p w:rsidR="00BF20E7" w:rsidRDefault="00BF20E7" w:rsidP="00BF20E7">
      <w:pPr>
        <w:pStyle w:val="libFootnote"/>
        <w:rPr>
          <w:lang w:bidi="fa-IR"/>
        </w:rPr>
      </w:pPr>
      <w:r>
        <w:rPr>
          <w:lang w:bidi="fa-IR"/>
        </w:rPr>
        <w:t xml:space="preserve">4. </w:t>
      </w:r>
      <w:r>
        <w:rPr>
          <w:rtl/>
          <w:lang w:bidi="fa-IR"/>
        </w:rPr>
        <w:t>بحار الأنوار : 59 / 179 / 16</w:t>
      </w:r>
      <w:r>
        <w:rPr>
          <w:lang w:bidi="fa-IR"/>
        </w:rPr>
        <w:t xml:space="preserve"> .</w:t>
      </w:r>
    </w:p>
    <w:p w:rsidR="00BF20E7" w:rsidRDefault="00BF20E7" w:rsidP="00BF20E7">
      <w:pPr>
        <w:pStyle w:val="libFootnote"/>
        <w:rPr>
          <w:lang w:bidi="fa-IR"/>
        </w:rPr>
      </w:pPr>
      <w:r>
        <w:rPr>
          <w:lang w:bidi="fa-IR"/>
        </w:rPr>
        <w:t>5. Quran 13</w:t>
      </w:r>
      <w:r>
        <w:rPr>
          <w:rtl/>
          <w:lang w:bidi="fa-IR"/>
        </w:rPr>
        <w:t>:11</w:t>
      </w:r>
    </w:p>
    <w:p w:rsidR="00BF20E7" w:rsidRDefault="00BF20E7" w:rsidP="00BF20E7">
      <w:pPr>
        <w:pStyle w:val="libFootnote"/>
        <w:rPr>
          <w:lang w:bidi="fa-IR"/>
        </w:rPr>
      </w:pPr>
      <w:r>
        <w:rPr>
          <w:lang w:bidi="fa-IR"/>
        </w:rPr>
        <w:t>6. Bihar al-Anwar, v. 59, p. 179, no. 16</w:t>
      </w:r>
    </w:p>
    <w:p w:rsidR="00BF20E7" w:rsidRDefault="00BF20E7" w:rsidP="00BF20E7">
      <w:pPr>
        <w:pStyle w:val="libFootnote"/>
        <w:rPr>
          <w:lang w:bidi="fa-IR"/>
        </w:rPr>
      </w:pPr>
      <w:r>
        <w:rPr>
          <w:lang w:bidi="fa-IR"/>
        </w:rPr>
        <w:t xml:space="preserve">7. </w:t>
      </w:r>
      <w:r>
        <w:rPr>
          <w:rtl/>
          <w:lang w:bidi="fa-IR"/>
        </w:rPr>
        <w:t>انفطار : 10</w:t>
      </w:r>
      <w:r>
        <w:rPr>
          <w:lang w:bidi="fa-IR"/>
        </w:rPr>
        <w:t xml:space="preserve"> .</w:t>
      </w:r>
    </w:p>
    <w:p w:rsidR="00BF20E7" w:rsidRDefault="00BF20E7" w:rsidP="00BF20E7">
      <w:pPr>
        <w:pStyle w:val="libFootnote"/>
        <w:rPr>
          <w:lang w:bidi="fa-IR"/>
        </w:rPr>
      </w:pPr>
      <w:r>
        <w:rPr>
          <w:lang w:bidi="fa-IR"/>
        </w:rPr>
        <w:t xml:space="preserve">8. </w:t>
      </w:r>
      <w:r>
        <w:rPr>
          <w:rtl/>
          <w:lang w:bidi="fa-IR"/>
        </w:rPr>
        <w:t>انفطار : 11</w:t>
      </w:r>
      <w:r>
        <w:rPr>
          <w:lang w:bidi="fa-IR"/>
        </w:rPr>
        <w:t xml:space="preserve"> .</w:t>
      </w:r>
    </w:p>
    <w:p w:rsidR="00BF20E7" w:rsidRDefault="00BF20E7" w:rsidP="00BF20E7">
      <w:pPr>
        <w:pStyle w:val="libFootnote"/>
        <w:rPr>
          <w:lang w:bidi="fa-IR"/>
        </w:rPr>
      </w:pPr>
      <w:r>
        <w:rPr>
          <w:lang w:bidi="fa-IR"/>
        </w:rPr>
        <w:t xml:space="preserve">9. </w:t>
      </w:r>
      <w:r>
        <w:rPr>
          <w:rtl/>
          <w:lang w:bidi="fa-IR"/>
        </w:rPr>
        <w:t>تفسير القمّي : 2 / 409</w:t>
      </w:r>
      <w:r>
        <w:rPr>
          <w:lang w:bidi="fa-IR"/>
        </w:rPr>
        <w:t xml:space="preserve"> .</w:t>
      </w:r>
    </w:p>
    <w:p w:rsidR="00BF20E7" w:rsidRDefault="00BF20E7" w:rsidP="00BF20E7">
      <w:pPr>
        <w:pStyle w:val="libFootnote"/>
        <w:rPr>
          <w:lang w:bidi="fa-IR"/>
        </w:rPr>
      </w:pPr>
      <w:r>
        <w:rPr>
          <w:lang w:bidi="fa-IR"/>
        </w:rPr>
        <w:t>10. Quran 82</w:t>
      </w:r>
      <w:r>
        <w:rPr>
          <w:rtl/>
          <w:lang w:bidi="fa-IR"/>
        </w:rPr>
        <w:t>:10</w:t>
      </w:r>
    </w:p>
    <w:p w:rsidR="00BF20E7" w:rsidRDefault="00BF20E7" w:rsidP="00BF20E7">
      <w:pPr>
        <w:pStyle w:val="libFootnote"/>
        <w:rPr>
          <w:lang w:bidi="fa-IR"/>
        </w:rPr>
      </w:pPr>
      <w:r>
        <w:rPr>
          <w:lang w:bidi="fa-IR"/>
        </w:rPr>
        <w:t>11. Quran 82</w:t>
      </w:r>
      <w:r>
        <w:rPr>
          <w:rtl/>
          <w:lang w:bidi="fa-IR"/>
        </w:rPr>
        <w:t>:11</w:t>
      </w:r>
    </w:p>
    <w:p w:rsidR="00BF20E7" w:rsidRDefault="00BF20E7" w:rsidP="00BF20E7">
      <w:pPr>
        <w:pStyle w:val="libFootnote"/>
        <w:rPr>
          <w:lang w:bidi="fa-IR"/>
        </w:rPr>
      </w:pPr>
      <w:r>
        <w:rPr>
          <w:lang w:bidi="fa-IR"/>
        </w:rPr>
        <w:t>12. Tafsir al-Qummi, v. 2, p. 409</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214" w:name="_Toc484341094"/>
      <w:bookmarkStart w:id="1215" w:name="_Toc485893933"/>
      <w:r>
        <w:rPr>
          <w:lang w:bidi="fa-IR"/>
        </w:rPr>
        <w:lastRenderedPageBreak/>
        <w:t xml:space="preserve">1663 - </w:t>
      </w:r>
      <w:r>
        <w:rPr>
          <w:rtl/>
          <w:lang w:bidi="fa-IR"/>
        </w:rPr>
        <w:t>البُيوتُ الَّتي لا تَدخُلُها المَلائِكَةُ</w:t>
      </w:r>
      <w:bookmarkEnd w:id="1214"/>
      <w:bookmarkEnd w:id="1215"/>
    </w:p>
    <w:p w:rsidR="00BF20E7" w:rsidRDefault="00BF20E7" w:rsidP="005F6981">
      <w:pPr>
        <w:pStyle w:val="Heading2Center"/>
        <w:rPr>
          <w:lang w:bidi="fa-IR"/>
        </w:rPr>
      </w:pPr>
      <w:bookmarkStart w:id="1216" w:name="_Toc484341095"/>
      <w:bookmarkStart w:id="1217" w:name="_Toc485893934"/>
      <w:r>
        <w:rPr>
          <w:lang w:bidi="fa-IR"/>
        </w:rPr>
        <w:t>1663. HOUSES THAT ANGELS DO NOT ENTER</w:t>
      </w:r>
      <w:bookmarkEnd w:id="1216"/>
      <w:bookmarkEnd w:id="1217"/>
    </w:p>
    <w:p w:rsidR="00BF20E7" w:rsidRDefault="00BF20E7" w:rsidP="00CD431C">
      <w:pPr>
        <w:pStyle w:val="libAr"/>
        <w:rPr>
          <w:lang w:bidi="fa-IR"/>
        </w:rPr>
      </w:pPr>
      <w:r w:rsidRPr="00C65E9C">
        <w:rPr>
          <w:rStyle w:val="libBold1Char"/>
          <w:rFonts w:hint="cs"/>
          <w:rtl/>
        </w:rPr>
        <w:t>5827.</w:t>
      </w:r>
      <w:r>
        <w:rPr>
          <w:rtl/>
          <w:lang w:bidi="fa-IR"/>
        </w:rPr>
        <w:t xml:space="preserve"> رسولُ اللَّهِ صلى اللَّه عليه وآله : أتاني جَبرئيلُ عليه السلام فقالَ: يا محمّدُ ، كيفَ نَنزِلُ علَيكُم وأنتُم لا تَستاكونَ ولا تَستَنجونَ بالماءِ ولا تَغسِلونَ بَراجِمَكُم‏</w:t>
      </w:r>
      <w:r>
        <w:rPr>
          <w:rStyle w:val="libFootnotenumChar"/>
          <w:rFonts w:hint="cs"/>
          <w:rtl/>
        </w:rPr>
        <w:t>1</w:t>
      </w:r>
      <w:r>
        <w:rPr>
          <w:rtl/>
          <w:lang w:bidi="fa-IR"/>
        </w:rPr>
        <w:t xml:space="preserve"> ؟ !</w:t>
      </w:r>
      <w:r>
        <w:rPr>
          <w:rStyle w:val="libFootnotenumChar"/>
          <w:rFonts w:hint="cs"/>
          <w:rtl/>
        </w:rPr>
        <w:t>2</w:t>
      </w:r>
    </w:p>
    <w:p w:rsidR="00BF20E7" w:rsidRDefault="00BF20E7" w:rsidP="00BF20E7">
      <w:pPr>
        <w:pStyle w:val="libNormal"/>
        <w:rPr>
          <w:lang w:bidi="fa-IR"/>
        </w:rPr>
      </w:pPr>
      <w:r w:rsidRPr="00C65E9C">
        <w:rPr>
          <w:rStyle w:val="libBold1Char"/>
        </w:rPr>
        <w:t>5827.</w:t>
      </w:r>
      <w:r>
        <w:rPr>
          <w:lang w:bidi="fa-IR"/>
        </w:rPr>
        <w:t xml:space="preserve"> The Prophet </w:t>
      </w:r>
      <w:r>
        <w:t>(SAWA)</w:t>
      </w:r>
      <w:r>
        <w:rPr>
          <w:lang w:bidi="fa-IR"/>
        </w:rPr>
        <w:t xml:space="preserve"> said, 'Gabriel </w:t>
      </w:r>
      <w:r>
        <w:t>(AS)</w:t>
      </w:r>
      <w:r>
        <w:rPr>
          <w:lang w:bidi="fa-IR"/>
        </w:rPr>
        <w:t xml:space="preserve"> came to me and said, 'O Muhammad, how can we [angels] descend to your [people's] houses whilst you do not brush your teeth, you do not purify yourselves with water after excretion, and you do not wash your knuckles [of the dirt on them].' </w:t>
      </w:r>
      <w:r>
        <w:rPr>
          <w:rStyle w:val="libFootnotenumChar"/>
        </w:rPr>
        <w:t>3</w:t>
      </w:r>
    </w:p>
    <w:p w:rsidR="00BF20E7" w:rsidRDefault="00BF20E7" w:rsidP="00CD431C">
      <w:pPr>
        <w:pStyle w:val="libAr"/>
        <w:rPr>
          <w:lang w:bidi="fa-IR"/>
        </w:rPr>
      </w:pPr>
      <w:r w:rsidRPr="00C65E9C">
        <w:rPr>
          <w:rStyle w:val="libBold1Char"/>
          <w:rFonts w:hint="cs"/>
          <w:rtl/>
        </w:rPr>
        <w:t>5828.</w:t>
      </w:r>
      <w:r>
        <w:rPr>
          <w:rtl/>
          <w:lang w:bidi="fa-IR"/>
        </w:rPr>
        <w:t xml:space="preserve"> الإمامُ الباقرُ عليه السلام : قالَ جَبرئيلُ عليه السلام : يا رسولَ اللَّهِ ، إنّا لا نَدخُلُ بَيتاً فيهِ صُورَةُ إنسانٍ ، ولا بَيتاً يُبالُ فيهِ ، ولا بَيتاً فيهِ كلبٌ .</w:t>
      </w:r>
      <w:r>
        <w:rPr>
          <w:rStyle w:val="libFootnotenumChar"/>
          <w:rFonts w:hint="cs"/>
          <w:rtl/>
        </w:rPr>
        <w:t>4</w:t>
      </w:r>
    </w:p>
    <w:p w:rsidR="00BF20E7" w:rsidRDefault="00BF20E7" w:rsidP="00BF20E7">
      <w:pPr>
        <w:pStyle w:val="libNormal"/>
        <w:rPr>
          <w:lang w:bidi="fa-IR"/>
        </w:rPr>
      </w:pPr>
      <w:r w:rsidRPr="00C65E9C">
        <w:rPr>
          <w:rStyle w:val="libBold1Char"/>
        </w:rPr>
        <w:t>5828.</w:t>
      </w:r>
      <w:r>
        <w:rPr>
          <w:lang w:bidi="fa-IR"/>
        </w:rPr>
        <w:t xml:space="preserve"> Imam al-Baqir </w:t>
      </w:r>
      <w:r>
        <w:t>(AS)</w:t>
      </w:r>
      <w:r>
        <w:rPr>
          <w:lang w:bidi="fa-IR"/>
        </w:rPr>
        <w:t xml:space="preserve"> said, 'Gabriel </w:t>
      </w:r>
      <w:r>
        <w:t>(AS)</w:t>
      </w:r>
      <w:r>
        <w:rPr>
          <w:lang w:bidi="fa-IR"/>
        </w:rPr>
        <w:t xml:space="preserve"> said, 'O Messenger of Allah, we do not enter a house that has in it a picture of a human, nor a place that one urinates in, nor a house that has a dog.' </w:t>
      </w:r>
      <w:r>
        <w:rPr>
          <w:rStyle w:val="libFootnotenumChar"/>
        </w:rPr>
        <w:t>5</w:t>
      </w:r>
    </w:p>
    <w:p w:rsidR="00BF20E7" w:rsidRDefault="00BF20E7" w:rsidP="00BF20E7">
      <w:pPr>
        <w:pStyle w:val="libNormal"/>
        <w:rPr>
          <w:lang w:bidi="fa-IR"/>
        </w:rPr>
      </w:pPr>
    </w:p>
    <w:p w:rsidR="00BF20E7" w:rsidRDefault="00BF20E7" w:rsidP="00CD431C">
      <w:pPr>
        <w:pStyle w:val="Heading3"/>
        <w:rPr>
          <w:lang w:bidi="fa-IR"/>
        </w:rPr>
      </w:pPr>
      <w:bookmarkStart w:id="1218" w:name="_Toc484341096"/>
      <w:bookmarkStart w:id="1219" w:name="_Toc485893935"/>
      <w:r>
        <w:rPr>
          <w:lang w:bidi="fa-IR"/>
        </w:rPr>
        <w:t>Notes</w:t>
      </w:r>
      <w:bookmarkEnd w:id="1218"/>
      <w:bookmarkEnd w:id="1219"/>
    </w:p>
    <w:p w:rsidR="00BF20E7" w:rsidRDefault="00BF20E7" w:rsidP="00BF20E7">
      <w:pPr>
        <w:pStyle w:val="libFootnote"/>
        <w:rPr>
          <w:lang w:bidi="fa-IR"/>
        </w:rPr>
      </w:pPr>
      <w:r>
        <w:rPr>
          <w:lang w:bidi="fa-IR"/>
        </w:rPr>
        <w:t xml:space="preserve">1. </w:t>
      </w:r>
      <w:r>
        <w:rPr>
          <w:rtl/>
          <w:lang w:bidi="fa-IR"/>
        </w:rPr>
        <w:t>البراجم : هي العقد التي في ظهور الأصابع يجتمع فيها الوسخ ،الواحدة «بُرجُمة» بالضمّ (النهاية : 1 / 113</w:t>
      </w:r>
      <w:r>
        <w:rPr>
          <w:lang w:bidi="fa-IR"/>
        </w:rPr>
        <w:t>) .</w:t>
      </w:r>
    </w:p>
    <w:p w:rsidR="00BF20E7" w:rsidRDefault="00BF20E7" w:rsidP="00BF20E7">
      <w:pPr>
        <w:pStyle w:val="libFootnote"/>
        <w:rPr>
          <w:lang w:bidi="fa-IR"/>
        </w:rPr>
      </w:pPr>
      <w:r>
        <w:rPr>
          <w:lang w:bidi="fa-IR"/>
        </w:rPr>
        <w:t xml:space="preserve">2. </w:t>
      </w:r>
      <w:r>
        <w:rPr>
          <w:rtl/>
          <w:lang w:bidi="fa-IR"/>
        </w:rPr>
        <w:t>النوادر للراوندي : 192 / 349</w:t>
      </w:r>
      <w:r>
        <w:rPr>
          <w:lang w:bidi="fa-IR"/>
        </w:rPr>
        <w:t xml:space="preserve"> .</w:t>
      </w:r>
    </w:p>
    <w:p w:rsidR="00BF20E7" w:rsidRDefault="00BF20E7" w:rsidP="00BF20E7">
      <w:pPr>
        <w:pStyle w:val="libFootnote"/>
        <w:rPr>
          <w:lang w:bidi="fa-IR"/>
        </w:rPr>
      </w:pPr>
      <w:r>
        <w:rPr>
          <w:lang w:bidi="fa-IR"/>
        </w:rPr>
        <w:t>3. Nawadir al-Rawandi, p. 30</w:t>
      </w:r>
    </w:p>
    <w:p w:rsidR="00BF20E7" w:rsidRDefault="00BF20E7" w:rsidP="00BF20E7">
      <w:pPr>
        <w:pStyle w:val="libFootnote"/>
        <w:rPr>
          <w:lang w:bidi="fa-IR"/>
        </w:rPr>
      </w:pPr>
      <w:r>
        <w:rPr>
          <w:lang w:bidi="fa-IR"/>
        </w:rPr>
        <w:t xml:space="preserve">4. </w:t>
      </w:r>
      <w:r>
        <w:rPr>
          <w:rtl/>
          <w:lang w:bidi="fa-IR"/>
        </w:rPr>
        <w:t>الكافي : 3 / 393 / 26</w:t>
      </w:r>
      <w:r>
        <w:rPr>
          <w:lang w:bidi="fa-IR"/>
        </w:rPr>
        <w:t xml:space="preserve"> .</w:t>
      </w:r>
    </w:p>
    <w:p w:rsidR="00BF20E7" w:rsidRDefault="00BF20E7" w:rsidP="00BF20E7">
      <w:pPr>
        <w:pStyle w:val="libFootnote"/>
        <w:rPr>
          <w:lang w:bidi="fa-IR"/>
        </w:rPr>
      </w:pPr>
      <w:r>
        <w:rPr>
          <w:lang w:bidi="fa-IR"/>
        </w:rPr>
        <w:t>5. al-Kafi, v. 3, p. 393, no. 26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220" w:name="_Toc484341097"/>
      <w:bookmarkStart w:id="1221" w:name="_Toc485893936"/>
      <w:r>
        <w:rPr>
          <w:lang w:bidi="fa-IR"/>
        </w:rPr>
        <w:lastRenderedPageBreak/>
        <w:t xml:space="preserve">367 - </w:t>
      </w:r>
      <w:r>
        <w:rPr>
          <w:rtl/>
          <w:lang w:bidi="fa-IR"/>
        </w:rPr>
        <w:t>الموت‏</w:t>
      </w:r>
      <w:bookmarkEnd w:id="1220"/>
      <w:bookmarkEnd w:id="1221"/>
    </w:p>
    <w:p w:rsidR="00BF20E7" w:rsidRDefault="00BF20E7" w:rsidP="005F6981">
      <w:pPr>
        <w:pStyle w:val="Heading1Center"/>
        <w:rPr>
          <w:lang w:bidi="fa-IR"/>
        </w:rPr>
      </w:pPr>
      <w:bookmarkStart w:id="1222" w:name="_Toc484341098"/>
      <w:bookmarkStart w:id="1223" w:name="_Toc485893937"/>
      <w:r>
        <w:rPr>
          <w:lang w:bidi="fa-IR"/>
        </w:rPr>
        <w:t>367. DEATH</w:t>
      </w:r>
      <w:bookmarkEnd w:id="1222"/>
      <w:bookmarkEnd w:id="1223"/>
    </w:p>
    <w:p w:rsidR="00BF20E7" w:rsidRDefault="00BF20E7" w:rsidP="005F6981">
      <w:pPr>
        <w:pStyle w:val="Heading2Center"/>
        <w:rPr>
          <w:lang w:bidi="fa-IR"/>
        </w:rPr>
      </w:pPr>
      <w:bookmarkStart w:id="1224" w:name="_Toc484341099"/>
      <w:bookmarkStart w:id="1225" w:name="_Toc485893938"/>
      <w:r>
        <w:rPr>
          <w:lang w:bidi="fa-IR"/>
        </w:rPr>
        <w:t xml:space="preserve">1664 - </w:t>
      </w:r>
      <w:r>
        <w:rPr>
          <w:rtl/>
          <w:lang w:bidi="fa-IR"/>
        </w:rPr>
        <w:t>المَوتُ‏</w:t>
      </w:r>
      <w:bookmarkEnd w:id="1224"/>
      <w:bookmarkEnd w:id="1225"/>
    </w:p>
    <w:p w:rsidR="00BF20E7" w:rsidRDefault="00BF20E7" w:rsidP="005F6981">
      <w:pPr>
        <w:pStyle w:val="Heading2Center"/>
        <w:rPr>
          <w:lang w:bidi="fa-IR"/>
        </w:rPr>
      </w:pPr>
      <w:bookmarkStart w:id="1226" w:name="_Toc484341100"/>
      <w:bookmarkStart w:id="1227" w:name="_Toc485893939"/>
      <w:r>
        <w:rPr>
          <w:lang w:bidi="fa-IR"/>
        </w:rPr>
        <w:t>1664. Death</w:t>
      </w:r>
      <w:bookmarkEnd w:id="1226"/>
      <w:bookmarkEnd w:id="1227"/>
    </w:p>
    <w:p w:rsidR="00BF20E7" w:rsidRDefault="00BF20E7" w:rsidP="00CD431C">
      <w:pPr>
        <w:pStyle w:val="libAr"/>
        <w:rPr>
          <w:lang w:bidi="fa-IR"/>
        </w:rPr>
      </w:pPr>
      <w:r>
        <w:rPr>
          <w:rtl/>
        </w:rPr>
        <w:t>(</w:t>
      </w:r>
      <w:r>
        <w:rPr>
          <w:rtl/>
          <w:lang w:bidi="fa-IR"/>
        </w:rPr>
        <w:t>الَّذِي خَلَقَ الْمَوْتَ وَالْحَيَاةَ لِيَبْلُوَكُمْ أَيُّكُمْ أَحْسَنُ عَمَلاً وَهُوَ الْعَزِيزُ الْغَفُورُ) .</w:t>
      </w:r>
      <w:r>
        <w:rPr>
          <w:rStyle w:val="libFootnotenumChar"/>
          <w:rFonts w:hint="cs"/>
          <w:rtl/>
        </w:rPr>
        <w:t>1</w:t>
      </w:r>
    </w:p>
    <w:p w:rsidR="00BF20E7" w:rsidRDefault="00BF20E7" w:rsidP="00BF20E7">
      <w:pPr>
        <w:pStyle w:val="libNormal"/>
        <w:rPr>
          <w:lang w:bidi="fa-IR"/>
        </w:rPr>
      </w:pPr>
      <w:r w:rsidRPr="009070E5">
        <w:rPr>
          <w:rStyle w:val="libBoldItalicChar"/>
        </w:rPr>
        <w:t>“He, who created death and life that He may test you [to see] which of you is best in conduct. And He is the All-mighty, the All-forgiving.”</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5829.</w:t>
      </w:r>
      <w:r>
        <w:rPr>
          <w:rtl/>
          <w:lang w:bidi="fa-IR"/>
        </w:rPr>
        <w:t xml:space="preserve"> رسولُ اللَّهِ صلى اللَّه عليه وآله : إذا ماتَ أحَدُكُم فَقد قامَت قِيامَتُهُ ، يَرى‏ ما لَهُ مِن خَيرٍ و شَرٍّ .</w:t>
      </w:r>
      <w:r>
        <w:rPr>
          <w:rStyle w:val="libFootnotenumChar"/>
          <w:rFonts w:hint="cs"/>
          <w:rtl/>
        </w:rPr>
        <w:t>3</w:t>
      </w:r>
    </w:p>
    <w:p w:rsidR="00BF20E7" w:rsidRDefault="00BF20E7" w:rsidP="00BF20E7">
      <w:pPr>
        <w:pStyle w:val="libNormal"/>
        <w:rPr>
          <w:lang w:bidi="fa-IR"/>
        </w:rPr>
      </w:pPr>
      <w:r w:rsidRPr="00C65E9C">
        <w:rPr>
          <w:rStyle w:val="libBold1Char"/>
        </w:rPr>
        <w:t>5829.</w:t>
      </w:r>
      <w:r>
        <w:rPr>
          <w:lang w:bidi="fa-IR"/>
        </w:rPr>
        <w:t xml:space="preserve"> The Prophet </w:t>
      </w:r>
      <w:r>
        <w:t>(SAWA)</w:t>
      </w:r>
      <w:r>
        <w:rPr>
          <w:lang w:bidi="fa-IR"/>
        </w:rPr>
        <w:t xml:space="preserve"> said, 'When any of you dies, his Resurrection has started; and he sees what good and bad he has [accumulated].' </w:t>
      </w:r>
      <w:r>
        <w:rPr>
          <w:rStyle w:val="libFootnotenumChar"/>
        </w:rPr>
        <w:t>4</w:t>
      </w:r>
    </w:p>
    <w:p w:rsidR="00BF20E7" w:rsidRDefault="00BF20E7" w:rsidP="00CD431C">
      <w:pPr>
        <w:pStyle w:val="libAr"/>
        <w:rPr>
          <w:lang w:bidi="fa-IR"/>
        </w:rPr>
      </w:pPr>
      <w:r w:rsidRPr="00C65E9C">
        <w:rPr>
          <w:rStyle w:val="libBold1Char"/>
          <w:rFonts w:hint="cs"/>
          <w:rtl/>
        </w:rPr>
        <w:t>5830.</w:t>
      </w:r>
      <w:r>
        <w:rPr>
          <w:rtl/>
          <w:lang w:bidi="fa-IR"/>
        </w:rPr>
        <w:t xml:space="preserve"> رسولُ اللَّهِ صلى اللَّه عليه وآله : مَن ماتَ على‏ شي‏ءٍ بَعثَهُ اللَّهُ علَيهِ .</w:t>
      </w:r>
      <w:r>
        <w:rPr>
          <w:rStyle w:val="libFootnotenumChar"/>
          <w:rFonts w:hint="cs"/>
          <w:rtl/>
        </w:rPr>
        <w:t>5</w:t>
      </w:r>
    </w:p>
    <w:p w:rsidR="00BF20E7" w:rsidRDefault="00BF20E7" w:rsidP="00BF20E7">
      <w:pPr>
        <w:pStyle w:val="libNormal"/>
        <w:rPr>
          <w:lang w:bidi="fa-IR"/>
        </w:rPr>
      </w:pPr>
      <w:r w:rsidRPr="00C65E9C">
        <w:rPr>
          <w:rStyle w:val="libBold1Char"/>
        </w:rPr>
        <w:t>5830.</w:t>
      </w:r>
      <w:r>
        <w:rPr>
          <w:lang w:bidi="fa-IR"/>
        </w:rPr>
        <w:t xml:space="preserve"> The Prophet </w:t>
      </w:r>
      <w:r>
        <w:t>(SAWA)</w:t>
      </w:r>
      <w:r>
        <w:rPr>
          <w:lang w:bidi="fa-IR"/>
        </w:rPr>
        <w:t xml:space="preserve"> said, 'Whoever dies in a certain state, Allah will resurrect him as such.' </w:t>
      </w:r>
      <w:r>
        <w:rPr>
          <w:rStyle w:val="libFootnotenumChar"/>
        </w:rPr>
        <w:t>6</w:t>
      </w:r>
    </w:p>
    <w:p w:rsidR="00BF20E7" w:rsidRDefault="00BF20E7" w:rsidP="00CD431C">
      <w:pPr>
        <w:pStyle w:val="libAr"/>
        <w:rPr>
          <w:lang w:bidi="fa-IR"/>
        </w:rPr>
      </w:pPr>
      <w:r w:rsidRPr="00C65E9C">
        <w:rPr>
          <w:rStyle w:val="libBold1Char"/>
          <w:rFonts w:hint="cs"/>
          <w:rtl/>
        </w:rPr>
        <w:t>5831.</w:t>
      </w:r>
      <w:r>
        <w:rPr>
          <w:rtl/>
          <w:lang w:bidi="fa-IR"/>
        </w:rPr>
        <w:t xml:space="preserve"> الإمامُ عليٌّ عليه السلام : بالمَوتِ تُختَمُ الدُّنيا .</w:t>
      </w:r>
      <w:r>
        <w:rPr>
          <w:rStyle w:val="libFootnotenumChar"/>
          <w:rFonts w:hint="cs"/>
          <w:rtl/>
        </w:rPr>
        <w:t>7</w:t>
      </w:r>
    </w:p>
    <w:p w:rsidR="00BF20E7" w:rsidRDefault="00BF20E7" w:rsidP="00BF20E7">
      <w:pPr>
        <w:pStyle w:val="libNormal"/>
        <w:rPr>
          <w:lang w:bidi="fa-IR"/>
        </w:rPr>
      </w:pPr>
      <w:r w:rsidRPr="00C65E9C">
        <w:rPr>
          <w:rStyle w:val="libBold1Char"/>
        </w:rPr>
        <w:t>5831.</w:t>
      </w:r>
      <w:r>
        <w:rPr>
          <w:lang w:bidi="fa-IR"/>
        </w:rPr>
        <w:t xml:space="preserve"> Imam Ali </w:t>
      </w:r>
      <w:r>
        <w:t>(AS)</w:t>
      </w:r>
      <w:r>
        <w:rPr>
          <w:lang w:bidi="fa-IR"/>
        </w:rPr>
        <w:t xml:space="preserve"> said, 'With death one's life ends.' </w:t>
      </w:r>
      <w:r>
        <w:rPr>
          <w:rStyle w:val="libFootnotenumChar"/>
        </w:rPr>
        <w:t>8</w:t>
      </w:r>
    </w:p>
    <w:p w:rsidR="00BF20E7" w:rsidRDefault="00BF20E7" w:rsidP="00CD431C">
      <w:pPr>
        <w:pStyle w:val="libAr"/>
        <w:rPr>
          <w:lang w:bidi="fa-IR"/>
        </w:rPr>
      </w:pPr>
      <w:r w:rsidRPr="00C65E9C">
        <w:rPr>
          <w:rStyle w:val="libBold1Char"/>
          <w:rFonts w:hint="cs"/>
          <w:rtl/>
        </w:rPr>
        <w:t>5832.</w:t>
      </w:r>
      <w:r>
        <w:rPr>
          <w:rtl/>
          <w:lang w:bidi="fa-IR"/>
        </w:rPr>
        <w:t xml:space="preserve"> الإمامُ عليٌّ عليه السلام : المَوتُ بابُ الآخِرَةِ .</w:t>
      </w:r>
      <w:r>
        <w:rPr>
          <w:rStyle w:val="libFootnotenumChar"/>
          <w:rFonts w:hint="cs"/>
          <w:rtl/>
        </w:rPr>
        <w:t>9</w:t>
      </w:r>
    </w:p>
    <w:p w:rsidR="00BF20E7" w:rsidRDefault="00BF20E7" w:rsidP="00BF20E7">
      <w:pPr>
        <w:pStyle w:val="libNormal"/>
        <w:rPr>
          <w:lang w:bidi="fa-IR"/>
        </w:rPr>
      </w:pPr>
      <w:r w:rsidRPr="00C65E9C">
        <w:rPr>
          <w:rStyle w:val="libBold1Char"/>
        </w:rPr>
        <w:t>5832.</w:t>
      </w:r>
      <w:r>
        <w:rPr>
          <w:lang w:bidi="fa-IR"/>
        </w:rPr>
        <w:t xml:space="preserve"> Imam Ali </w:t>
      </w:r>
      <w:r>
        <w:t>(AS)</w:t>
      </w:r>
      <w:r>
        <w:rPr>
          <w:lang w:bidi="fa-IR"/>
        </w:rPr>
        <w:t xml:space="preserve"> said, 'Death is the door to the Hereafter.' </w:t>
      </w:r>
      <w:r>
        <w:rPr>
          <w:rStyle w:val="libFootnotenumChar"/>
        </w:rPr>
        <w:t>10</w:t>
      </w:r>
    </w:p>
    <w:p w:rsidR="00BF20E7" w:rsidRDefault="00BF20E7" w:rsidP="00CD431C">
      <w:pPr>
        <w:pStyle w:val="libAr"/>
        <w:rPr>
          <w:lang w:bidi="fa-IR"/>
        </w:rPr>
      </w:pPr>
      <w:r w:rsidRPr="00C65E9C">
        <w:rPr>
          <w:rStyle w:val="libBold1Char"/>
          <w:rFonts w:hint="cs"/>
          <w:rtl/>
        </w:rPr>
        <w:t>5833.</w:t>
      </w:r>
      <w:r>
        <w:rPr>
          <w:rtl/>
          <w:lang w:bidi="fa-IR"/>
        </w:rPr>
        <w:t xml:space="preserve"> الإمامُ الصّادقُ عليه السلام : إنّ قَوماً أتَوا نَبيّاً فقالُوا : اُدعُ لَنا ربَّكَ يَرفَعْ عنّا المَوتَ ، فدَعا لَهُم فَرفَعَ اللَّهُ تباركَ وتعالى‏ عنهُمُ المَوتَ، وكَثُروا حتّى‏ ضاقَت بهِمُ المَنازِلُ وكَثُرَ النَّسلُ ، وكانَ الرّجُلُ يُصبِحُ فيَحتاجُ أن يُطعِمَ أباهُ واُمَّهُ وجَدَّهُ وجَدَّ جدِّهِ ويُرضِيَهُم‏</w:t>
      </w:r>
      <w:r>
        <w:rPr>
          <w:rStyle w:val="libFootnotenumChar"/>
          <w:rFonts w:hint="cs"/>
          <w:rtl/>
        </w:rPr>
        <w:t>11</w:t>
      </w:r>
      <w:r>
        <w:rPr>
          <w:rtl/>
          <w:lang w:bidi="fa-IR"/>
        </w:rPr>
        <w:t xml:space="preserve"> ويَتعاهَدَهُم ، فشُغِلوا عن طَلَبِ المَعاشِ ، فأتَوهُ فقالوا : سَلْ ربَّكَ أن يَرُدَّنا إلى‏ آجالِنا الّتي كُنّا علَيها ، فسَألَ ربَّهُ عَزَّوجلَّ فَرَدَّهُم إلى‏ آجالِهِم .</w:t>
      </w:r>
      <w:r>
        <w:rPr>
          <w:rStyle w:val="libFootnotenumChar"/>
          <w:rFonts w:hint="cs"/>
          <w:rtl/>
        </w:rPr>
        <w:t>12</w:t>
      </w:r>
    </w:p>
    <w:p w:rsidR="00BF20E7" w:rsidRDefault="00BF20E7" w:rsidP="00BF20E7">
      <w:pPr>
        <w:pStyle w:val="libNormal"/>
        <w:rPr>
          <w:lang w:bidi="fa-IR"/>
        </w:rPr>
      </w:pPr>
      <w:r w:rsidRPr="00C65E9C">
        <w:rPr>
          <w:rStyle w:val="libBold1Char"/>
        </w:rPr>
        <w:t>5833.</w:t>
      </w:r>
      <w:r>
        <w:rPr>
          <w:lang w:bidi="fa-IR"/>
        </w:rPr>
        <w:t xml:space="preserve"> Imam al-Sadiq </w:t>
      </w:r>
      <w:r>
        <w:t>(AS)</w:t>
      </w:r>
      <w:r>
        <w:rPr>
          <w:lang w:bidi="fa-IR"/>
        </w:rPr>
        <w:t xml:space="preserve"> said, 'A group of the people of the past said to their prophet, 'Pray to your Lord to take death away from us. He did so and Allah took death away from them. They became so many that their houses became crowded and their offspring became too many. A man had to feed his father, mother and grandfather, and his great grandfather, and they had to satisfy them and take care of them. They became too occupied to seek a livelihood, so they said, 'Ask your Lord to return us to our previous state. So, their Prophet asked his Lord and He returned them to their original state.'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228" w:name="_Toc484341101"/>
      <w:bookmarkStart w:id="1229" w:name="_Toc485893940"/>
      <w:r>
        <w:rPr>
          <w:lang w:bidi="fa-IR"/>
        </w:rPr>
        <w:lastRenderedPageBreak/>
        <w:t>Notes</w:t>
      </w:r>
      <w:bookmarkEnd w:id="1228"/>
      <w:bookmarkEnd w:id="1229"/>
    </w:p>
    <w:p w:rsidR="00BF20E7" w:rsidRDefault="00BF20E7" w:rsidP="00BF20E7">
      <w:pPr>
        <w:pStyle w:val="libFootnote"/>
        <w:rPr>
          <w:lang w:bidi="fa-IR"/>
        </w:rPr>
      </w:pPr>
      <w:r>
        <w:rPr>
          <w:lang w:bidi="fa-IR"/>
        </w:rPr>
        <w:t xml:space="preserve">1. </w:t>
      </w:r>
      <w:r>
        <w:rPr>
          <w:rtl/>
          <w:lang w:bidi="fa-IR"/>
        </w:rPr>
        <w:t>الملك : 2</w:t>
      </w:r>
      <w:r>
        <w:rPr>
          <w:lang w:bidi="fa-IR"/>
        </w:rPr>
        <w:t xml:space="preserve"> .</w:t>
      </w:r>
    </w:p>
    <w:p w:rsidR="00BF20E7" w:rsidRDefault="00BF20E7" w:rsidP="00BF20E7">
      <w:pPr>
        <w:pStyle w:val="libFootnote"/>
        <w:rPr>
          <w:lang w:bidi="fa-IR"/>
        </w:rPr>
      </w:pPr>
      <w:r>
        <w:rPr>
          <w:lang w:bidi="fa-IR"/>
        </w:rPr>
        <w:t>2. Quran 67</w:t>
      </w:r>
      <w:r>
        <w:rPr>
          <w:rtl/>
          <w:lang w:bidi="fa-IR"/>
        </w:rPr>
        <w:t>:2</w:t>
      </w:r>
    </w:p>
    <w:p w:rsidR="00BF20E7" w:rsidRDefault="00BF20E7" w:rsidP="00BF20E7">
      <w:pPr>
        <w:pStyle w:val="libFootnote"/>
        <w:rPr>
          <w:lang w:bidi="fa-IR"/>
        </w:rPr>
      </w:pPr>
      <w:r>
        <w:rPr>
          <w:lang w:bidi="fa-IR"/>
        </w:rPr>
        <w:t xml:space="preserve">3. </w:t>
      </w:r>
      <w:r>
        <w:rPr>
          <w:rtl/>
          <w:lang w:bidi="fa-IR"/>
        </w:rPr>
        <w:t>كنز العمّال : 42123</w:t>
      </w:r>
      <w:r>
        <w:rPr>
          <w:lang w:bidi="fa-IR"/>
        </w:rPr>
        <w:t xml:space="preserve"> .</w:t>
      </w:r>
    </w:p>
    <w:p w:rsidR="00BF20E7" w:rsidRDefault="00BF20E7" w:rsidP="00BF20E7">
      <w:pPr>
        <w:pStyle w:val="libFootnote"/>
        <w:rPr>
          <w:lang w:bidi="fa-IR"/>
        </w:rPr>
      </w:pPr>
      <w:r>
        <w:rPr>
          <w:lang w:bidi="fa-IR"/>
        </w:rPr>
        <w:t>4. Kanz al-Ummal, no. 42123</w:t>
      </w:r>
    </w:p>
    <w:p w:rsidR="00BF20E7" w:rsidRDefault="00BF20E7" w:rsidP="00BF20E7">
      <w:pPr>
        <w:pStyle w:val="libFootnote"/>
        <w:rPr>
          <w:lang w:bidi="fa-IR"/>
        </w:rPr>
      </w:pPr>
      <w:r>
        <w:rPr>
          <w:lang w:bidi="fa-IR"/>
        </w:rPr>
        <w:t xml:space="preserve">5. </w:t>
      </w:r>
      <w:r>
        <w:rPr>
          <w:rtl/>
          <w:lang w:bidi="fa-IR"/>
        </w:rPr>
        <w:t>كنز العمّال : 42721</w:t>
      </w:r>
      <w:r>
        <w:rPr>
          <w:lang w:bidi="fa-IR"/>
        </w:rPr>
        <w:t xml:space="preserve"> .</w:t>
      </w:r>
    </w:p>
    <w:p w:rsidR="00BF20E7" w:rsidRDefault="00BF20E7" w:rsidP="00BF20E7">
      <w:pPr>
        <w:pStyle w:val="libFootnote"/>
        <w:rPr>
          <w:lang w:bidi="fa-IR"/>
        </w:rPr>
      </w:pPr>
      <w:r>
        <w:rPr>
          <w:lang w:bidi="fa-IR"/>
        </w:rPr>
        <w:t>6. Ibid. no. 42721</w:t>
      </w:r>
    </w:p>
    <w:p w:rsidR="00BF20E7" w:rsidRDefault="00BF20E7" w:rsidP="00BF20E7">
      <w:pPr>
        <w:pStyle w:val="libFootnote"/>
        <w:rPr>
          <w:lang w:bidi="fa-IR"/>
        </w:rPr>
      </w:pPr>
      <w:r>
        <w:rPr>
          <w:lang w:bidi="fa-IR"/>
        </w:rPr>
        <w:t xml:space="preserve">7. </w:t>
      </w:r>
      <w:r>
        <w:rPr>
          <w:rtl/>
          <w:lang w:bidi="fa-IR"/>
        </w:rPr>
        <w:t>نهج البلاغة: الخطبة156</w:t>
      </w:r>
      <w:r>
        <w:rPr>
          <w:lang w:bidi="fa-IR"/>
        </w:rPr>
        <w:t xml:space="preserve"> .</w:t>
      </w:r>
    </w:p>
    <w:p w:rsidR="00BF20E7" w:rsidRDefault="00BF20E7" w:rsidP="00BF20E7">
      <w:pPr>
        <w:pStyle w:val="libFootnote"/>
        <w:rPr>
          <w:lang w:bidi="fa-IR"/>
        </w:rPr>
      </w:pPr>
      <w:r>
        <w:rPr>
          <w:lang w:bidi="fa-IR"/>
        </w:rPr>
        <w:t>8. Nahj al-Balagha, Sermon 156</w:t>
      </w:r>
    </w:p>
    <w:p w:rsidR="00BF20E7" w:rsidRDefault="00BF20E7" w:rsidP="00BF20E7">
      <w:pPr>
        <w:pStyle w:val="libFootnote"/>
        <w:rPr>
          <w:lang w:bidi="fa-IR"/>
        </w:rPr>
      </w:pPr>
      <w:r>
        <w:rPr>
          <w:lang w:bidi="fa-IR"/>
        </w:rPr>
        <w:t xml:space="preserve">9. </w:t>
      </w:r>
      <w:r>
        <w:rPr>
          <w:rtl/>
          <w:lang w:bidi="fa-IR"/>
        </w:rPr>
        <w:t>غرر الحكم : 319</w:t>
      </w:r>
      <w:r>
        <w:rPr>
          <w:lang w:bidi="fa-IR"/>
        </w:rPr>
        <w:t xml:space="preserve"> .</w:t>
      </w:r>
    </w:p>
    <w:p w:rsidR="00BF20E7" w:rsidRDefault="00BF20E7" w:rsidP="00BF20E7">
      <w:pPr>
        <w:pStyle w:val="libFootnote"/>
        <w:rPr>
          <w:lang w:bidi="fa-IR"/>
        </w:rPr>
      </w:pPr>
      <w:r>
        <w:rPr>
          <w:lang w:bidi="fa-IR"/>
        </w:rPr>
        <w:t>10. Ghurar al-Hikam, no. 319</w:t>
      </w:r>
    </w:p>
    <w:p w:rsidR="00BF20E7" w:rsidRDefault="00BF20E7" w:rsidP="00BF20E7">
      <w:pPr>
        <w:pStyle w:val="libFootnote"/>
        <w:rPr>
          <w:lang w:bidi="fa-IR"/>
        </w:rPr>
      </w:pPr>
      <w:r>
        <w:rPr>
          <w:lang w:bidi="fa-IR"/>
        </w:rPr>
        <w:t xml:space="preserve">11. </w:t>
      </w:r>
      <w:r>
        <w:rPr>
          <w:rtl/>
          <w:lang w:bidi="fa-IR"/>
        </w:rPr>
        <w:t>في نسخة «ويربّيهم» وفي نسخ اُخرى «ويوضّيهم» . (كما في هامش المصدر</w:t>
      </w:r>
      <w:r>
        <w:rPr>
          <w:lang w:bidi="fa-IR"/>
        </w:rPr>
        <w:t>) .</w:t>
      </w:r>
    </w:p>
    <w:p w:rsidR="00BF20E7" w:rsidRDefault="00BF20E7" w:rsidP="00BF20E7">
      <w:pPr>
        <w:pStyle w:val="libFootnote"/>
        <w:rPr>
          <w:lang w:bidi="fa-IR"/>
        </w:rPr>
      </w:pPr>
      <w:r>
        <w:rPr>
          <w:lang w:bidi="fa-IR"/>
        </w:rPr>
        <w:t xml:space="preserve">12. </w:t>
      </w:r>
      <w:r>
        <w:rPr>
          <w:rtl/>
          <w:lang w:bidi="fa-IR"/>
        </w:rPr>
        <w:t>التوحيد : 401 / 4</w:t>
      </w:r>
      <w:r>
        <w:rPr>
          <w:lang w:bidi="fa-IR"/>
        </w:rPr>
        <w:t xml:space="preserve"> .</w:t>
      </w:r>
    </w:p>
    <w:p w:rsidR="00BF20E7" w:rsidRDefault="00BF20E7" w:rsidP="00BF20E7">
      <w:pPr>
        <w:pStyle w:val="libFootnote"/>
        <w:rPr>
          <w:lang w:bidi="fa-IR"/>
        </w:rPr>
      </w:pPr>
      <w:r>
        <w:rPr>
          <w:lang w:bidi="fa-IR"/>
        </w:rPr>
        <w:t>13. al-Tawhid, p. 401,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30" w:name="_Toc484341102"/>
      <w:bookmarkStart w:id="1231" w:name="_Toc485893941"/>
      <w:r>
        <w:rPr>
          <w:lang w:bidi="fa-IR"/>
        </w:rPr>
        <w:lastRenderedPageBreak/>
        <w:t xml:space="preserve">1665 - </w:t>
      </w:r>
      <w:r>
        <w:rPr>
          <w:rtl/>
          <w:lang w:bidi="fa-IR"/>
        </w:rPr>
        <w:t>اليَقينُ بِالمَوتِ‏</w:t>
      </w:r>
      <w:bookmarkEnd w:id="1230"/>
      <w:bookmarkEnd w:id="1231"/>
    </w:p>
    <w:p w:rsidR="00BF20E7" w:rsidRDefault="00BF20E7" w:rsidP="005F6981">
      <w:pPr>
        <w:pStyle w:val="Heading2Center"/>
        <w:rPr>
          <w:lang w:bidi="fa-IR"/>
        </w:rPr>
      </w:pPr>
      <w:bookmarkStart w:id="1232" w:name="_Toc484341103"/>
      <w:bookmarkStart w:id="1233" w:name="_Toc485893942"/>
      <w:r>
        <w:rPr>
          <w:lang w:bidi="fa-IR"/>
        </w:rPr>
        <w:t>1665. HAVING CERTAINTY IN DEATH</w:t>
      </w:r>
      <w:bookmarkEnd w:id="1232"/>
      <w:bookmarkEnd w:id="1233"/>
    </w:p>
    <w:p w:rsidR="00BF20E7" w:rsidRDefault="00BF20E7" w:rsidP="00CD431C">
      <w:pPr>
        <w:pStyle w:val="libAr"/>
        <w:rPr>
          <w:lang w:bidi="fa-IR"/>
        </w:rPr>
      </w:pPr>
      <w:r>
        <w:rPr>
          <w:rtl/>
        </w:rPr>
        <w:t>(</w:t>
      </w:r>
      <w:r>
        <w:rPr>
          <w:rtl/>
          <w:lang w:bidi="fa-IR"/>
        </w:rPr>
        <w:t>كُلُّ نَفْسٍ ذَائِقَةُ الْمَوْتِ وَإِنَّمَا تُوَفَّوْنَ أُجُورَكُمْ يَوْمَ الْقِيَامَةِ فَمَنْ زُحْزِحَ عَنِ النَّارِ وَأُدْخِلَ الْجَنَّةَ فَقَدْ فَازَ وَمَا الْحَيَاةُ الدُّنْيَا إِلَّا مَتَاعُ الْغُرُورِ) .</w:t>
      </w:r>
      <w:r>
        <w:rPr>
          <w:rStyle w:val="libFootnotenumChar"/>
          <w:rFonts w:hint="cs"/>
          <w:rtl/>
        </w:rPr>
        <w:t>1</w:t>
      </w:r>
    </w:p>
    <w:p w:rsidR="00BF20E7" w:rsidRDefault="00BF20E7" w:rsidP="00BF20E7">
      <w:pPr>
        <w:pStyle w:val="libNormal"/>
        <w:rPr>
          <w:lang w:bidi="fa-IR"/>
        </w:rPr>
      </w:pPr>
      <w:r w:rsidRPr="009070E5">
        <w:rPr>
          <w:rStyle w:val="libBoldItalicChar"/>
        </w:rPr>
        <w:t>“Every soul shall taste death, and you will indeed be paid your full rewards on the Day of Resurrection. Whoever is delivered from the Fire and admitted to paradise has certainly succeeded. The life of this world is nothing but the wares of delusion.”</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5834.</w:t>
      </w:r>
      <w:r>
        <w:rPr>
          <w:rtl/>
          <w:lang w:bidi="fa-IR"/>
        </w:rPr>
        <w:t xml:space="preserve"> الإمامُ الصّادقُ عليه السلام - في قولهِ تعالى‏: (قُلْ إنّ المَوتَ الّذي تَفِرّونَ مِنهُ فإنّهُ مُلاقِيكُم ...)</w:t>
      </w:r>
      <w:r>
        <w:rPr>
          <w:rStyle w:val="libFootnotenumChar"/>
          <w:rFonts w:hint="cs"/>
          <w:rtl/>
        </w:rPr>
        <w:t>3</w:t>
      </w:r>
      <w:r>
        <w:rPr>
          <w:rtl/>
          <w:lang w:bidi="fa-IR"/>
        </w:rPr>
        <w:t xml:space="preserve"> - : تَعُدُّ السِّنينَ ، ثُمّ تَعُدُّ الشُّهورَ، ثُمّ تَعُدُّ الأيّامَ ، ثُمّ تَعُدُّ السّاعاتِ ، ثُمّ تَعُدُّ النّفَسَ (فإذا جاءَ أجَلُهُمْ لا يَسْتَأخِرونَ ساعَةً ولا يَسْتَقدِمونَ)</w:t>
      </w:r>
      <w:r>
        <w:rPr>
          <w:rStyle w:val="libFootnotenumChar"/>
          <w:rFonts w:hint="cs"/>
          <w:rtl/>
        </w:rPr>
        <w:t>4</w:t>
      </w:r>
      <w:r>
        <w:rPr>
          <w:rtl/>
          <w:lang w:bidi="fa-IR"/>
        </w:rPr>
        <w:t>.</w:t>
      </w:r>
      <w:r>
        <w:rPr>
          <w:rStyle w:val="libFootnotenumChar"/>
          <w:rFonts w:hint="cs"/>
          <w:rtl/>
        </w:rPr>
        <w:t>5</w:t>
      </w:r>
    </w:p>
    <w:p w:rsidR="00BF20E7" w:rsidRDefault="00BF20E7" w:rsidP="00BF20E7">
      <w:pPr>
        <w:pStyle w:val="libNormal"/>
        <w:rPr>
          <w:lang w:bidi="fa-IR"/>
        </w:rPr>
      </w:pPr>
      <w:r w:rsidRPr="00C65E9C">
        <w:rPr>
          <w:rStyle w:val="libBold1Char"/>
        </w:rPr>
        <w:t>5834.</w:t>
      </w:r>
      <w:r>
        <w:rPr>
          <w:lang w:bidi="fa-IR"/>
        </w:rPr>
        <w:t xml:space="preserve"> Imam al-Sadiq </w:t>
      </w:r>
      <w:r>
        <w:t>(AS)</w:t>
      </w:r>
      <w:r>
        <w:rPr>
          <w:lang w:bidi="fa-IR"/>
        </w:rPr>
        <w:t xml:space="preserve">, with regard to Allah's verse in the Qur'an: </w:t>
      </w:r>
      <w:r w:rsidRPr="009070E5">
        <w:rPr>
          <w:rStyle w:val="libBoldItalicChar"/>
        </w:rPr>
        <w:t>“Say, 'Indeed the death that you flee will indeed encounter you.”</w:t>
      </w:r>
      <w:r>
        <w:rPr>
          <w:lang w:bidi="fa-IR"/>
        </w:rPr>
        <w:t xml:space="preserve"> </w:t>
      </w:r>
      <w:r>
        <w:rPr>
          <w:rStyle w:val="libFootnotenumChar"/>
        </w:rPr>
        <w:t>6</w:t>
      </w:r>
      <w:r>
        <w:rPr>
          <w:lang w:bidi="fa-IR"/>
        </w:rPr>
        <w:t xml:space="preserve"> , said, 'Years are counted, then months, then days, then hours, then breaths </w:t>
      </w:r>
      <w:r w:rsidRPr="009070E5">
        <w:rPr>
          <w:rStyle w:val="libBoldItalicChar"/>
        </w:rPr>
        <w:t>“When their time comes, they shall not defer it by a single hour nor shall they advance it.”</w:t>
      </w:r>
      <w:r>
        <w:rPr>
          <w:lang w:bidi="fa-IR"/>
        </w:rPr>
        <w:t xml:space="preserve"> </w:t>
      </w:r>
      <w:r>
        <w:rPr>
          <w:rStyle w:val="libFootnotenumChar"/>
        </w:rPr>
        <w:t>78</w:t>
      </w:r>
    </w:p>
    <w:p w:rsidR="00BF20E7" w:rsidRDefault="00BF20E7" w:rsidP="00CD431C">
      <w:pPr>
        <w:pStyle w:val="libAr"/>
        <w:rPr>
          <w:lang w:bidi="fa-IR"/>
        </w:rPr>
      </w:pPr>
      <w:r w:rsidRPr="00C65E9C">
        <w:rPr>
          <w:rStyle w:val="libBold1Char"/>
          <w:rFonts w:hint="cs"/>
          <w:rtl/>
        </w:rPr>
        <w:t>5835.</w:t>
      </w:r>
      <w:r>
        <w:rPr>
          <w:rtl/>
          <w:lang w:bidi="fa-IR"/>
        </w:rPr>
        <w:t xml:space="preserve"> الإمامُ عليٌّ عليه السلام : ما رَأيتُ إيماناً مَع يَقينٍ أشبَهَ مِنهُ بشَكٍّ على‏ هذا الإنسانِ ؛ إنّهُ كُلَّ يَومٍ يُوَدِّعُ إلَى القُبورِ ويُشَيِّعُ ، وإلى‏ غُرورِ الدّنيا يَرجِعُ، وعنِ الشَّهوَةِ والذُّنوبِ لا يُقلِعُ ، فلَو لَم يَكُن لابنِ آدمَ المِسكينِ ذَنبٌ يَتَوَكَّفُهُ ولاحِسابٌ يَقِفُ علَيهِ إلّا مَوتٌ يُبَدِّدُ شَملَهُ ويُفَرِّقُ جَمعَهُ ويُوتِمُ وُلدَهُ ، لَكانَ يَنبَغي لَهُ أن يُحاذِرَ ما هُوَ فيهِ بأشَدِّ النَّصَبِ والتّعَبِ .</w:t>
      </w:r>
      <w:r>
        <w:rPr>
          <w:rStyle w:val="libFootnotenumChar"/>
          <w:rFonts w:hint="cs"/>
          <w:rtl/>
        </w:rPr>
        <w:t>9</w:t>
      </w:r>
    </w:p>
    <w:p w:rsidR="00BF20E7" w:rsidRDefault="00BF20E7" w:rsidP="00BF20E7">
      <w:pPr>
        <w:pStyle w:val="libNormal"/>
        <w:rPr>
          <w:lang w:bidi="fa-IR"/>
        </w:rPr>
      </w:pPr>
      <w:r w:rsidRPr="00C65E9C">
        <w:rPr>
          <w:rStyle w:val="libBold1Char"/>
        </w:rPr>
        <w:t>5835.</w:t>
      </w:r>
      <w:r>
        <w:rPr>
          <w:lang w:bidi="fa-IR"/>
        </w:rPr>
        <w:t xml:space="preserve"> Imam Ali </w:t>
      </w:r>
      <w:r>
        <w:t>(AS)</w:t>
      </w:r>
      <w:r>
        <w:rPr>
          <w:lang w:bidi="fa-IR"/>
        </w:rPr>
        <w:t xml:space="preserve"> said, 'I have never seen a kind faith that comes with certainty more resembling than the doubt of the human being. Every day he entrusts bodies to the graves and goes to funeral processions, but he returns to the delusion of the world, and he does not relinquish desires and sins. If the poor son of Adam did not have a single sin to deviate him and no reckoning to contemplate with than death that scatters his union, disunites his congregation, orphans his children then it would be a must for him to be cautious of what he is in with the greatest of exhaustion and hardship.' </w:t>
      </w:r>
      <w:r>
        <w:rPr>
          <w:rStyle w:val="libFootnotenumChar"/>
        </w:rPr>
        <w:t>10</w:t>
      </w:r>
    </w:p>
    <w:p w:rsidR="00BF20E7" w:rsidRDefault="00BF20E7" w:rsidP="00CD431C">
      <w:pPr>
        <w:pStyle w:val="libAr"/>
        <w:rPr>
          <w:lang w:bidi="fa-IR"/>
        </w:rPr>
      </w:pPr>
      <w:r w:rsidRPr="00C65E9C">
        <w:rPr>
          <w:rStyle w:val="libBold1Char"/>
          <w:rFonts w:hint="cs"/>
          <w:rtl/>
        </w:rPr>
        <w:t>5836.</w:t>
      </w:r>
      <w:r>
        <w:rPr>
          <w:rtl/>
          <w:lang w:bidi="fa-IR"/>
        </w:rPr>
        <w:t xml:space="preserve"> الإمامُ عليٌّ عليه السلام - مِن وَصاياهُ لابنِهِ الحسنِ عليه السلام - : اعلَمْ يا بُنَيَّ أنَّكَ إنّما خُلِقتَ للآخِرَةِ لا للدُّنيا ، وللفَناءِ لا للبَقاءِ ، وللمَوتِ لا للحَياةِ ، وأ نَّكَ في قُلعَةٍ ودارِ بُلغَةٍ وطَريقٍ إلَى الآخِرَةِ ، وأنّكَ طَريدُ المَوتِ الّذي لايَنجو مِنهُ هارِبُهُ ، ولا يَفوتُهُ طالِبُهُ ، ولابُدَّ أنّهُ مُدرِكُهُ ، فكُن مِنهُ على‏ حَذَرٍ أن يُدرِكَكَ وأنتَ على‏ حالٍ سَيِّئةٍ ، قد كنتَ تُحَدِّثُ نفسَكَ مِنها بالتَّوبَةِ فيَحولُ بينَكَ وبينَ ذلكَ، فإذا أنتَ قد أهلَكتَ نفسَكَ .</w:t>
      </w:r>
      <w:r>
        <w:rPr>
          <w:rStyle w:val="libFootnotenumChar"/>
          <w:rFonts w:hint="cs"/>
          <w:rtl/>
        </w:rPr>
        <w:t>11</w:t>
      </w:r>
    </w:p>
    <w:p w:rsidR="00BF20E7" w:rsidRDefault="00BF20E7" w:rsidP="00BF20E7">
      <w:pPr>
        <w:pStyle w:val="libNormal"/>
        <w:rPr>
          <w:lang w:bidi="fa-IR"/>
        </w:rPr>
      </w:pPr>
      <w:r w:rsidRPr="00C65E9C">
        <w:rPr>
          <w:rStyle w:val="libBold1Char"/>
        </w:rPr>
        <w:t>5836.</w:t>
      </w:r>
      <w:r>
        <w:rPr>
          <w:lang w:bidi="fa-IR"/>
        </w:rPr>
        <w:t xml:space="preserve"> Imam Ali </w:t>
      </w:r>
      <w:r>
        <w:t>(AS)</w:t>
      </w:r>
      <w:r>
        <w:rPr>
          <w:lang w:bidi="fa-IR"/>
        </w:rPr>
        <w:t xml:space="preserve">, in his will to Imam al-Hasan </w:t>
      </w:r>
      <w:r>
        <w:t>(AS)</w:t>
      </w:r>
      <w:r>
        <w:rPr>
          <w:lang w:bidi="fa-IR"/>
        </w:rPr>
        <w:t xml:space="preserve"> said, 'My son, know that you have been created for the next world and not for this world, </w:t>
      </w:r>
      <w:r>
        <w:rPr>
          <w:lang w:bidi="fa-IR"/>
        </w:rPr>
        <w:lastRenderedPageBreak/>
        <w:t xml:space="preserve">and for annihilation and not to stay, for death and not for life; you are in a transient place, a place which is a path to the Hereafter. You are running away from death from which no one can run away from and which none of its seekers can miss. It has to be experienced so beware lest it catches up with you while you are in a bad state, while you were promising yourself to repent for the sin, but it did not allow you to repent and it made you perish.' </w:t>
      </w:r>
      <w:r>
        <w:rPr>
          <w:rStyle w:val="libFootnotenumChar"/>
        </w:rPr>
        <w:t>12</w:t>
      </w:r>
    </w:p>
    <w:p w:rsidR="00BF20E7" w:rsidRDefault="00BF20E7" w:rsidP="00CD431C">
      <w:pPr>
        <w:pStyle w:val="libAr"/>
        <w:rPr>
          <w:lang w:bidi="fa-IR"/>
        </w:rPr>
      </w:pPr>
      <w:r w:rsidRPr="00C65E9C">
        <w:rPr>
          <w:rStyle w:val="libBold1Char"/>
          <w:rFonts w:hint="cs"/>
          <w:rtl/>
        </w:rPr>
        <w:t>5837.</w:t>
      </w:r>
      <w:r>
        <w:rPr>
          <w:rtl/>
          <w:lang w:bidi="fa-IR"/>
        </w:rPr>
        <w:t xml:space="preserve"> الإمامُ عليٌّ عليه السلام : أنتُم طُرَداءُ المَوتِ ، إن أقَمتُم لَهُ أخَذَكُم ، وإن فَرَرتُم مِنهُ أدرَكَكُم ، وهُو ألزَمُ لَكُم مِن ظِلِّكُم ، المَوتُ مَعقودٌ بنَواصيكُم .</w:t>
      </w:r>
      <w:r>
        <w:rPr>
          <w:rStyle w:val="libFootnotenumChar"/>
          <w:rFonts w:hint="cs"/>
          <w:rtl/>
        </w:rPr>
        <w:t>13</w:t>
      </w:r>
    </w:p>
    <w:p w:rsidR="00BF20E7" w:rsidRDefault="00BF20E7" w:rsidP="00BF20E7">
      <w:pPr>
        <w:pStyle w:val="libNormal"/>
        <w:rPr>
          <w:lang w:bidi="fa-IR"/>
        </w:rPr>
      </w:pPr>
      <w:r w:rsidRPr="00C65E9C">
        <w:rPr>
          <w:rStyle w:val="libBold1Char"/>
        </w:rPr>
        <w:t>5837.</w:t>
      </w:r>
      <w:r>
        <w:rPr>
          <w:lang w:bidi="fa-IR"/>
        </w:rPr>
        <w:t xml:space="preserve"> Imam Ali </w:t>
      </w:r>
      <w:r>
        <w:t>(AS)</w:t>
      </w:r>
      <w:r>
        <w:rPr>
          <w:lang w:bidi="fa-IR"/>
        </w:rPr>
        <w:t xml:space="preserve"> said, 'You are running away from death. If you resist it, it will take you, and if you run from it, it will catch you. It is more stuck to you than your own shadow. Death is attached to your forelocks.' </w:t>
      </w:r>
      <w:r>
        <w:rPr>
          <w:rStyle w:val="libFootnotenumChar"/>
        </w:rPr>
        <w:t>14</w:t>
      </w:r>
    </w:p>
    <w:p w:rsidR="00BF20E7" w:rsidRDefault="00BF20E7" w:rsidP="00CD431C">
      <w:pPr>
        <w:pStyle w:val="libAr"/>
        <w:rPr>
          <w:lang w:bidi="fa-IR"/>
        </w:rPr>
      </w:pPr>
      <w:r w:rsidRPr="00C65E9C">
        <w:rPr>
          <w:rStyle w:val="libBold1Char"/>
          <w:rFonts w:hint="cs"/>
          <w:rtl/>
        </w:rPr>
        <w:t>5838.</w:t>
      </w:r>
      <w:r>
        <w:rPr>
          <w:rtl/>
          <w:lang w:bidi="fa-IR"/>
        </w:rPr>
        <w:t xml:space="preserve"> الإمامُ الصّادقُ عليه السلام : ما خَلقَ اللَّهُ عزّوجلّ يَقيناً لا شَكَّ فيهِ أشبَهَ بشَكٍّ لا يَقينَ فيهِ مِن المَوتِ .</w:t>
      </w:r>
      <w:r>
        <w:rPr>
          <w:rStyle w:val="libFootnotenumChar"/>
          <w:rFonts w:hint="cs"/>
          <w:rtl/>
        </w:rPr>
        <w:t>15</w:t>
      </w:r>
    </w:p>
    <w:p w:rsidR="00BF20E7" w:rsidRDefault="00BF20E7" w:rsidP="00BF20E7">
      <w:pPr>
        <w:pStyle w:val="libNormal"/>
        <w:rPr>
          <w:lang w:bidi="fa-IR"/>
        </w:rPr>
      </w:pPr>
      <w:r w:rsidRPr="00C65E9C">
        <w:rPr>
          <w:rStyle w:val="libBold1Char"/>
        </w:rPr>
        <w:t>5838.</w:t>
      </w:r>
      <w:r>
        <w:rPr>
          <w:lang w:bidi="fa-IR"/>
        </w:rPr>
        <w:t xml:space="preserve"> Imam al-Sadiq </w:t>
      </w:r>
      <w:r>
        <w:t>(AS)</w:t>
      </w:r>
      <w:r>
        <w:rPr>
          <w:lang w:bidi="fa-IR"/>
        </w:rPr>
        <w:t xml:space="preserve"> said, 'Allah has not created certainty devoid of doubt more similar to a doubt devoid of certainty like death.'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1234" w:name="_Toc484341104"/>
      <w:bookmarkStart w:id="1235" w:name="_Toc485893943"/>
      <w:r>
        <w:rPr>
          <w:lang w:bidi="fa-IR"/>
        </w:rPr>
        <w:t>Notes</w:t>
      </w:r>
      <w:bookmarkEnd w:id="1234"/>
      <w:bookmarkEnd w:id="1235"/>
    </w:p>
    <w:p w:rsidR="00BF20E7" w:rsidRDefault="00BF20E7" w:rsidP="00BF20E7">
      <w:pPr>
        <w:pStyle w:val="libFootnote"/>
        <w:rPr>
          <w:lang w:bidi="fa-IR"/>
        </w:rPr>
      </w:pPr>
      <w:r>
        <w:rPr>
          <w:lang w:bidi="fa-IR"/>
        </w:rPr>
        <w:t xml:space="preserve">1. </w:t>
      </w:r>
      <w:r>
        <w:rPr>
          <w:rtl/>
          <w:lang w:bidi="fa-IR"/>
        </w:rPr>
        <w:t>آل عمران : 185</w:t>
      </w:r>
      <w:r>
        <w:rPr>
          <w:lang w:bidi="fa-IR"/>
        </w:rPr>
        <w:t xml:space="preserve"> .</w:t>
      </w:r>
    </w:p>
    <w:p w:rsidR="00BF20E7" w:rsidRDefault="00BF20E7" w:rsidP="00BF20E7">
      <w:pPr>
        <w:pStyle w:val="libFootnote"/>
        <w:rPr>
          <w:lang w:bidi="fa-IR"/>
        </w:rPr>
      </w:pPr>
      <w:r>
        <w:rPr>
          <w:lang w:bidi="fa-IR"/>
        </w:rPr>
        <w:t>2. Quran 3</w:t>
      </w:r>
      <w:r>
        <w:rPr>
          <w:rtl/>
          <w:lang w:bidi="fa-IR"/>
        </w:rPr>
        <w:t>:185</w:t>
      </w:r>
    </w:p>
    <w:p w:rsidR="00BF20E7" w:rsidRDefault="00BF20E7" w:rsidP="00BF20E7">
      <w:pPr>
        <w:pStyle w:val="libFootnote"/>
        <w:rPr>
          <w:lang w:bidi="fa-IR"/>
        </w:rPr>
      </w:pPr>
      <w:r>
        <w:rPr>
          <w:lang w:bidi="fa-IR"/>
        </w:rPr>
        <w:t xml:space="preserve">3. </w:t>
      </w:r>
      <w:r>
        <w:rPr>
          <w:rtl/>
          <w:lang w:bidi="fa-IR"/>
        </w:rPr>
        <w:t>الجمعة : 8</w:t>
      </w:r>
      <w:r>
        <w:rPr>
          <w:lang w:bidi="fa-IR"/>
        </w:rPr>
        <w:t xml:space="preserve"> .</w:t>
      </w:r>
    </w:p>
    <w:p w:rsidR="00BF20E7" w:rsidRDefault="00BF20E7" w:rsidP="00BF20E7">
      <w:pPr>
        <w:pStyle w:val="libFootnote"/>
        <w:rPr>
          <w:lang w:bidi="fa-IR"/>
        </w:rPr>
      </w:pPr>
      <w:r>
        <w:rPr>
          <w:lang w:bidi="fa-IR"/>
        </w:rPr>
        <w:t xml:space="preserve">4. </w:t>
      </w:r>
      <w:r>
        <w:rPr>
          <w:rtl/>
          <w:lang w:bidi="fa-IR"/>
        </w:rPr>
        <w:t>الأعراف : 34</w:t>
      </w:r>
      <w:r>
        <w:rPr>
          <w:lang w:bidi="fa-IR"/>
        </w:rPr>
        <w:t xml:space="preserve"> .</w:t>
      </w:r>
    </w:p>
    <w:p w:rsidR="00BF20E7" w:rsidRDefault="00BF20E7" w:rsidP="00BF20E7">
      <w:pPr>
        <w:pStyle w:val="libFootnote"/>
        <w:rPr>
          <w:lang w:bidi="fa-IR"/>
        </w:rPr>
      </w:pPr>
      <w:r>
        <w:rPr>
          <w:lang w:bidi="fa-IR"/>
        </w:rPr>
        <w:t xml:space="preserve">5. </w:t>
      </w:r>
      <w:r>
        <w:rPr>
          <w:rtl/>
          <w:lang w:bidi="fa-IR"/>
        </w:rPr>
        <w:t>الكافي : 3 / 262 / 44</w:t>
      </w:r>
      <w:r>
        <w:rPr>
          <w:lang w:bidi="fa-IR"/>
        </w:rPr>
        <w:t xml:space="preserve"> .</w:t>
      </w:r>
    </w:p>
    <w:p w:rsidR="00BF20E7" w:rsidRDefault="00BF20E7" w:rsidP="00BF20E7">
      <w:pPr>
        <w:pStyle w:val="libFootnote"/>
        <w:rPr>
          <w:lang w:bidi="fa-IR"/>
        </w:rPr>
      </w:pPr>
      <w:r>
        <w:rPr>
          <w:lang w:bidi="fa-IR"/>
        </w:rPr>
        <w:t>6. Quran 62”8</w:t>
      </w:r>
    </w:p>
    <w:p w:rsidR="00BF20E7" w:rsidRDefault="00BF20E7" w:rsidP="00BF20E7">
      <w:pPr>
        <w:pStyle w:val="libFootnote"/>
        <w:rPr>
          <w:lang w:bidi="fa-IR"/>
        </w:rPr>
      </w:pPr>
      <w:r>
        <w:rPr>
          <w:lang w:bidi="fa-IR"/>
        </w:rPr>
        <w:t>7. Quran 7</w:t>
      </w:r>
      <w:r>
        <w:rPr>
          <w:rtl/>
          <w:lang w:bidi="fa-IR"/>
        </w:rPr>
        <w:t>:34</w:t>
      </w:r>
    </w:p>
    <w:p w:rsidR="00BF20E7" w:rsidRDefault="00BF20E7" w:rsidP="00BF20E7">
      <w:pPr>
        <w:pStyle w:val="libFootnote"/>
        <w:rPr>
          <w:lang w:bidi="fa-IR"/>
        </w:rPr>
      </w:pPr>
      <w:r>
        <w:rPr>
          <w:lang w:bidi="fa-IR"/>
        </w:rPr>
        <w:t>8. al-Kafi, v. 3, p. 262, no. 44</w:t>
      </w:r>
    </w:p>
    <w:p w:rsidR="00BF20E7" w:rsidRDefault="00BF20E7" w:rsidP="00BF20E7">
      <w:pPr>
        <w:pStyle w:val="libFootnote"/>
        <w:rPr>
          <w:lang w:bidi="fa-IR"/>
        </w:rPr>
      </w:pPr>
      <w:r>
        <w:rPr>
          <w:lang w:bidi="fa-IR"/>
        </w:rPr>
        <w:t xml:space="preserve">9. </w:t>
      </w:r>
      <w:r>
        <w:rPr>
          <w:rtl/>
          <w:lang w:bidi="fa-IR"/>
        </w:rPr>
        <w:t>بحار الأنوار : 6 / 137 / 40</w:t>
      </w:r>
      <w:r>
        <w:rPr>
          <w:lang w:bidi="fa-IR"/>
        </w:rPr>
        <w:t xml:space="preserve"> .</w:t>
      </w:r>
    </w:p>
    <w:p w:rsidR="00BF20E7" w:rsidRDefault="00BF20E7" w:rsidP="00BF20E7">
      <w:pPr>
        <w:pStyle w:val="libFootnote"/>
        <w:rPr>
          <w:lang w:bidi="fa-IR"/>
        </w:rPr>
      </w:pPr>
      <w:r>
        <w:rPr>
          <w:lang w:bidi="fa-IR"/>
        </w:rPr>
        <w:t>10. Bihar al-Anwar, v. 6, p. 137, no. 30</w:t>
      </w:r>
    </w:p>
    <w:p w:rsidR="00BF20E7" w:rsidRDefault="00BF20E7" w:rsidP="00BF20E7">
      <w:pPr>
        <w:pStyle w:val="libFootnote"/>
        <w:rPr>
          <w:lang w:bidi="fa-IR"/>
        </w:rPr>
      </w:pPr>
      <w:r>
        <w:rPr>
          <w:lang w:bidi="fa-IR"/>
        </w:rPr>
        <w:t xml:space="preserve">11.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12. Nahj al-Balagha, Letter 31</w:t>
      </w:r>
    </w:p>
    <w:p w:rsidR="00BF20E7" w:rsidRDefault="00BF20E7" w:rsidP="00BF20E7">
      <w:pPr>
        <w:pStyle w:val="libFootnote"/>
        <w:rPr>
          <w:lang w:bidi="fa-IR"/>
        </w:rPr>
      </w:pPr>
      <w:r>
        <w:rPr>
          <w:lang w:bidi="fa-IR"/>
        </w:rPr>
        <w:t xml:space="preserve">13. </w:t>
      </w:r>
      <w:r>
        <w:rPr>
          <w:rtl/>
          <w:lang w:bidi="fa-IR"/>
        </w:rPr>
        <w:t>نهج البلاغة: الكتاب‏27</w:t>
      </w:r>
      <w:r>
        <w:rPr>
          <w:lang w:bidi="fa-IR"/>
        </w:rPr>
        <w:t xml:space="preserve"> .</w:t>
      </w:r>
    </w:p>
    <w:p w:rsidR="00BF20E7" w:rsidRDefault="00BF20E7" w:rsidP="00BF20E7">
      <w:pPr>
        <w:pStyle w:val="libFootnote"/>
        <w:rPr>
          <w:lang w:bidi="fa-IR"/>
        </w:rPr>
      </w:pPr>
      <w:r>
        <w:rPr>
          <w:lang w:bidi="fa-IR"/>
        </w:rPr>
        <w:t>14. Ibid. Letter 37</w:t>
      </w:r>
    </w:p>
    <w:p w:rsidR="00BF20E7" w:rsidRDefault="00BF20E7" w:rsidP="00BF20E7">
      <w:pPr>
        <w:pStyle w:val="libFootnote"/>
        <w:rPr>
          <w:lang w:bidi="fa-IR"/>
        </w:rPr>
      </w:pPr>
      <w:r>
        <w:rPr>
          <w:lang w:bidi="fa-IR"/>
        </w:rPr>
        <w:t xml:space="preserve">15. </w:t>
      </w:r>
      <w:r>
        <w:rPr>
          <w:rtl/>
          <w:lang w:bidi="fa-IR"/>
        </w:rPr>
        <w:t>كتاب من لا يحضره الفقيه : 1 / 194 / 596</w:t>
      </w:r>
      <w:r>
        <w:rPr>
          <w:lang w:bidi="fa-IR"/>
        </w:rPr>
        <w:t xml:space="preserve"> .</w:t>
      </w:r>
    </w:p>
    <w:p w:rsidR="00BF20E7" w:rsidRDefault="00BF20E7" w:rsidP="00BF20E7">
      <w:pPr>
        <w:pStyle w:val="libFootnote"/>
        <w:rPr>
          <w:lang w:bidi="fa-IR"/>
        </w:rPr>
      </w:pPr>
      <w:r>
        <w:rPr>
          <w:lang w:bidi="fa-IR"/>
        </w:rPr>
        <w:t>16. al-Faqih, v. 1, p. 194, no. 596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36" w:name="_Toc484341105"/>
      <w:bookmarkStart w:id="1237" w:name="_Toc485893944"/>
      <w:r>
        <w:rPr>
          <w:lang w:bidi="fa-IR"/>
        </w:rPr>
        <w:lastRenderedPageBreak/>
        <w:t xml:space="preserve">1666 - </w:t>
      </w:r>
      <w:r>
        <w:rPr>
          <w:rtl/>
          <w:lang w:bidi="fa-IR"/>
        </w:rPr>
        <w:t>اقتِرابُ الرَّحيلِ‏</w:t>
      </w:r>
      <w:bookmarkEnd w:id="1236"/>
      <w:bookmarkEnd w:id="1237"/>
    </w:p>
    <w:p w:rsidR="00BF20E7" w:rsidRDefault="00BF20E7" w:rsidP="005F6981">
      <w:pPr>
        <w:pStyle w:val="Heading2Center"/>
        <w:rPr>
          <w:lang w:bidi="fa-IR"/>
        </w:rPr>
      </w:pPr>
      <w:bookmarkStart w:id="1238" w:name="_Toc484341106"/>
      <w:bookmarkStart w:id="1239" w:name="_Toc485893945"/>
      <w:r>
        <w:rPr>
          <w:lang w:bidi="fa-IR"/>
        </w:rPr>
        <w:t>1666. COMING CLOSE TO DEPARTING</w:t>
      </w:r>
      <w:bookmarkEnd w:id="1238"/>
      <w:bookmarkEnd w:id="1239"/>
    </w:p>
    <w:p w:rsidR="00BF20E7" w:rsidRDefault="00BF20E7" w:rsidP="00CD431C">
      <w:pPr>
        <w:pStyle w:val="libAr"/>
        <w:rPr>
          <w:lang w:bidi="fa-IR"/>
        </w:rPr>
      </w:pPr>
      <w:r w:rsidRPr="00C65E9C">
        <w:rPr>
          <w:rStyle w:val="libBold1Char"/>
          <w:rFonts w:hint="cs"/>
          <w:rtl/>
        </w:rPr>
        <w:t>5839.</w:t>
      </w:r>
      <w:r>
        <w:rPr>
          <w:rtl/>
          <w:lang w:bidi="fa-IR"/>
        </w:rPr>
        <w:t xml:space="preserve"> الإمامُ عليٌّ عليه السلام : إذا كُنتَ في إدبارٍ والمَوتُ في إقبالٍ ، فما أسرَعَ المُلتَقى‏ !</w:t>
      </w:r>
      <w:r>
        <w:rPr>
          <w:rStyle w:val="libFootnotenumChar"/>
          <w:rFonts w:hint="cs"/>
          <w:rtl/>
        </w:rPr>
        <w:t>1</w:t>
      </w:r>
    </w:p>
    <w:p w:rsidR="00BF20E7" w:rsidRDefault="00BF20E7" w:rsidP="00BF20E7">
      <w:pPr>
        <w:pStyle w:val="libNormal"/>
        <w:rPr>
          <w:lang w:bidi="fa-IR"/>
        </w:rPr>
      </w:pPr>
      <w:r w:rsidRPr="00C65E9C">
        <w:rPr>
          <w:rStyle w:val="libBold1Char"/>
        </w:rPr>
        <w:t>5839.</w:t>
      </w:r>
      <w:r>
        <w:rPr>
          <w:lang w:bidi="fa-IR"/>
        </w:rPr>
        <w:t xml:space="preserve"> Imam Ali </w:t>
      </w:r>
      <w:r>
        <w:t>(AS)</w:t>
      </w:r>
      <w:r>
        <w:rPr>
          <w:lang w:bidi="fa-IR"/>
        </w:rPr>
        <w:t xml:space="preserve"> said, 'If you are leaving life behind you and death is drawing forwards, then how quickly will you run into each other.' </w:t>
      </w:r>
      <w:r>
        <w:rPr>
          <w:rStyle w:val="libFootnotenumChar"/>
        </w:rPr>
        <w:t>2</w:t>
      </w:r>
    </w:p>
    <w:p w:rsidR="00BF20E7" w:rsidRDefault="00BF20E7" w:rsidP="00CD431C">
      <w:pPr>
        <w:pStyle w:val="libAr"/>
        <w:rPr>
          <w:lang w:bidi="fa-IR"/>
        </w:rPr>
      </w:pPr>
      <w:r w:rsidRPr="00C65E9C">
        <w:rPr>
          <w:rStyle w:val="libBold1Char"/>
          <w:rFonts w:hint="cs"/>
          <w:rtl/>
        </w:rPr>
        <w:t>5840.</w:t>
      </w:r>
      <w:r>
        <w:rPr>
          <w:rtl/>
          <w:lang w:bidi="fa-IR"/>
        </w:rPr>
        <w:t xml:space="preserve"> الإمامُ عليٌّ عليه السلام : الرَّحيلُ وَشِيكٌ .</w:t>
      </w:r>
      <w:r>
        <w:rPr>
          <w:rStyle w:val="libFootnotenumChar"/>
          <w:rFonts w:hint="cs"/>
          <w:rtl/>
        </w:rPr>
        <w:t>3</w:t>
      </w:r>
    </w:p>
    <w:p w:rsidR="00BF20E7" w:rsidRDefault="00BF20E7" w:rsidP="00BF20E7">
      <w:pPr>
        <w:pStyle w:val="libNormal"/>
        <w:rPr>
          <w:lang w:bidi="fa-IR"/>
        </w:rPr>
      </w:pPr>
      <w:r w:rsidRPr="00C65E9C">
        <w:rPr>
          <w:rStyle w:val="libBold1Char"/>
        </w:rPr>
        <w:t>5840.</w:t>
      </w:r>
      <w:r>
        <w:rPr>
          <w:lang w:bidi="fa-IR"/>
        </w:rPr>
        <w:t xml:space="preserve"> Imam Ali </w:t>
      </w:r>
      <w:r>
        <w:t>(AS)</w:t>
      </w:r>
      <w:r>
        <w:rPr>
          <w:lang w:bidi="fa-IR"/>
        </w:rPr>
        <w:t xml:space="preserve"> said, 'Departure is imminent.' </w:t>
      </w:r>
      <w:r>
        <w:rPr>
          <w:rStyle w:val="libFootnotenumChar"/>
        </w:rPr>
        <w:t>4</w:t>
      </w:r>
    </w:p>
    <w:p w:rsidR="00BF20E7" w:rsidRDefault="00BF20E7" w:rsidP="00CD431C">
      <w:pPr>
        <w:pStyle w:val="libAr"/>
        <w:rPr>
          <w:lang w:bidi="fa-IR"/>
        </w:rPr>
      </w:pPr>
      <w:r w:rsidRPr="00C65E9C">
        <w:rPr>
          <w:rStyle w:val="libBold1Char"/>
          <w:rFonts w:hint="cs"/>
          <w:rtl/>
        </w:rPr>
        <w:t>5841.</w:t>
      </w:r>
      <w:r>
        <w:rPr>
          <w:rtl/>
          <w:lang w:bidi="fa-IR"/>
        </w:rPr>
        <w:t xml:space="preserve"> الإمامُ عليٌّ عليه السلام : لا غائبَ أقرَبُ مِن المَوتِ .</w:t>
      </w:r>
      <w:r>
        <w:rPr>
          <w:rStyle w:val="libFootnotenumChar"/>
          <w:rFonts w:hint="cs"/>
          <w:rtl/>
        </w:rPr>
        <w:t>5</w:t>
      </w:r>
    </w:p>
    <w:p w:rsidR="00BF20E7" w:rsidRDefault="00BF20E7" w:rsidP="00BF20E7">
      <w:pPr>
        <w:pStyle w:val="libNormal"/>
        <w:rPr>
          <w:lang w:bidi="fa-IR"/>
        </w:rPr>
      </w:pPr>
      <w:r w:rsidRPr="00C65E9C">
        <w:rPr>
          <w:rStyle w:val="libBold1Char"/>
        </w:rPr>
        <w:t>5841.</w:t>
      </w:r>
      <w:r>
        <w:rPr>
          <w:lang w:bidi="fa-IR"/>
        </w:rPr>
        <w:t xml:space="preserve"> Imam Ali </w:t>
      </w:r>
      <w:r>
        <w:t>(AS)</w:t>
      </w:r>
      <w:r>
        <w:rPr>
          <w:lang w:bidi="fa-IR"/>
        </w:rPr>
        <w:t xml:space="preserve"> said, 'There is no absent thing closer [to us] than death.'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240" w:name="_Toc484341107"/>
      <w:bookmarkStart w:id="1241" w:name="_Toc485893946"/>
      <w:r>
        <w:rPr>
          <w:lang w:bidi="fa-IR"/>
        </w:rPr>
        <w:t>Notes</w:t>
      </w:r>
      <w:bookmarkEnd w:id="1240"/>
      <w:bookmarkEnd w:id="1241"/>
    </w:p>
    <w:p w:rsidR="00BF20E7" w:rsidRDefault="00BF20E7" w:rsidP="00BF20E7">
      <w:pPr>
        <w:pStyle w:val="libFootnote"/>
        <w:rPr>
          <w:lang w:bidi="fa-IR"/>
        </w:rPr>
      </w:pPr>
      <w:r>
        <w:rPr>
          <w:lang w:bidi="fa-IR"/>
        </w:rPr>
        <w:t xml:space="preserve">1. </w:t>
      </w:r>
      <w:r>
        <w:rPr>
          <w:rtl/>
          <w:lang w:bidi="fa-IR"/>
        </w:rPr>
        <w:t>نهج البلاغة: الحكمة 29</w:t>
      </w:r>
      <w:r>
        <w:rPr>
          <w:lang w:bidi="fa-IR"/>
        </w:rPr>
        <w:t xml:space="preserve"> .</w:t>
      </w:r>
    </w:p>
    <w:p w:rsidR="00BF20E7" w:rsidRDefault="00BF20E7" w:rsidP="00BF20E7">
      <w:pPr>
        <w:pStyle w:val="libFootnote"/>
        <w:rPr>
          <w:lang w:bidi="fa-IR"/>
        </w:rPr>
      </w:pPr>
      <w:r>
        <w:rPr>
          <w:lang w:bidi="fa-IR"/>
        </w:rPr>
        <w:t>2. Nahj al-Balagha, Saying 29</w:t>
      </w:r>
    </w:p>
    <w:p w:rsidR="00BF20E7" w:rsidRDefault="00BF20E7" w:rsidP="00BF20E7">
      <w:pPr>
        <w:pStyle w:val="libFootnote"/>
        <w:rPr>
          <w:lang w:bidi="fa-IR"/>
        </w:rPr>
      </w:pPr>
      <w:r>
        <w:rPr>
          <w:lang w:bidi="fa-IR"/>
        </w:rPr>
        <w:t xml:space="preserve">3. </w:t>
      </w:r>
      <w:r>
        <w:rPr>
          <w:rtl/>
          <w:lang w:bidi="fa-IR"/>
        </w:rPr>
        <w:t>نهج البلاغة : الحكمة 187</w:t>
      </w:r>
      <w:r>
        <w:rPr>
          <w:lang w:bidi="fa-IR"/>
        </w:rPr>
        <w:t xml:space="preserve"> .</w:t>
      </w:r>
    </w:p>
    <w:p w:rsidR="00BF20E7" w:rsidRDefault="00BF20E7" w:rsidP="00BF20E7">
      <w:pPr>
        <w:pStyle w:val="libFootnote"/>
        <w:rPr>
          <w:lang w:bidi="fa-IR"/>
        </w:rPr>
      </w:pPr>
      <w:r>
        <w:rPr>
          <w:lang w:bidi="fa-IR"/>
        </w:rPr>
        <w:t>4. Ibid. Saying 187</w:t>
      </w:r>
    </w:p>
    <w:p w:rsidR="00BF20E7" w:rsidRDefault="00BF20E7" w:rsidP="00BF20E7">
      <w:pPr>
        <w:pStyle w:val="libFootnote"/>
        <w:rPr>
          <w:lang w:bidi="fa-IR"/>
        </w:rPr>
      </w:pPr>
      <w:r>
        <w:rPr>
          <w:lang w:bidi="fa-IR"/>
        </w:rPr>
        <w:t xml:space="preserve">5. </w:t>
      </w:r>
      <w:r>
        <w:rPr>
          <w:rtl/>
          <w:lang w:bidi="fa-IR"/>
        </w:rPr>
        <w:t>بحار الأنوار: 71 / 263 / 2</w:t>
      </w:r>
      <w:r>
        <w:rPr>
          <w:lang w:bidi="fa-IR"/>
        </w:rPr>
        <w:t xml:space="preserve"> .</w:t>
      </w:r>
    </w:p>
    <w:p w:rsidR="00BF20E7" w:rsidRDefault="00BF20E7" w:rsidP="00BF20E7">
      <w:pPr>
        <w:pStyle w:val="libFootnote"/>
        <w:rPr>
          <w:lang w:bidi="fa-IR"/>
        </w:rPr>
      </w:pPr>
      <w:r>
        <w:rPr>
          <w:lang w:bidi="fa-IR"/>
        </w:rPr>
        <w:t>6. Bihar al-Anwar, v. 71, p. 263,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42" w:name="_Toc484341108"/>
      <w:bookmarkStart w:id="1243" w:name="_Toc485893947"/>
      <w:r>
        <w:rPr>
          <w:lang w:bidi="fa-IR"/>
        </w:rPr>
        <w:lastRenderedPageBreak/>
        <w:t xml:space="preserve">1667 - </w:t>
      </w:r>
      <w:r>
        <w:rPr>
          <w:rtl/>
          <w:lang w:bidi="fa-IR"/>
        </w:rPr>
        <w:t>تَفسيرُ المَوتِ‏</w:t>
      </w:r>
      <w:bookmarkEnd w:id="1242"/>
      <w:bookmarkEnd w:id="1243"/>
    </w:p>
    <w:p w:rsidR="00BF20E7" w:rsidRDefault="00BF20E7" w:rsidP="005F6981">
      <w:pPr>
        <w:pStyle w:val="Heading2Center"/>
        <w:rPr>
          <w:lang w:bidi="fa-IR"/>
        </w:rPr>
      </w:pPr>
      <w:bookmarkStart w:id="1244" w:name="_Toc484341109"/>
      <w:bookmarkStart w:id="1245" w:name="_Toc485893948"/>
      <w:r>
        <w:rPr>
          <w:lang w:bidi="fa-IR"/>
        </w:rPr>
        <w:t>1667. INTERPRETATION OF DEATH</w:t>
      </w:r>
      <w:bookmarkEnd w:id="1244"/>
      <w:bookmarkEnd w:id="1245"/>
    </w:p>
    <w:p w:rsidR="00BF20E7" w:rsidRDefault="00BF20E7" w:rsidP="00CD431C">
      <w:pPr>
        <w:pStyle w:val="libAr"/>
        <w:rPr>
          <w:lang w:bidi="fa-IR"/>
        </w:rPr>
      </w:pPr>
      <w:r w:rsidRPr="00C65E9C">
        <w:rPr>
          <w:rStyle w:val="libBold1Char"/>
          <w:rFonts w:hint="cs"/>
          <w:rtl/>
        </w:rPr>
        <w:t>5842.</w:t>
      </w:r>
      <w:r>
        <w:rPr>
          <w:rtl/>
          <w:lang w:bidi="fa-IR"/>
        </w:rPr>
        <w:t xml:space="preserve"> الإمامُ زينُ العابدينَ عليه السلام - لمّا سُئلَ عنِ المَوتِ - : لِلمؤمنِ كنَزعِ ثِيابٍ وَسِخَةٍ قَمِلَةٍ ، وفَكِّ قُيودٍ وأغلالٍ ثَقيلَةٍ ، والاستِبدالِ بأفخَرِ الثِّيابِ وأطيَبِها رَوائحَ ، وأوطَاَ المَراكِبِ ، وآنَسِ المَنازِلِ ؛ وللكافِرِ كخَلعِ ثِيابٍ فاخِرَةٍ ، والنَّقلِ عن مَنازِلَ أنيسَةٍ ، والاستِبدالِ بأوسَخِ الثِّيابِ وأخشَنِها،وأوحَشِ‏المَنازِلِ،وأعظَمِ العَذابِ.</w:t>
      </w:r>
      <w:r>
        <w:rPr>
          <w:rStyle w:val="libFootnotenumChar"/>
          <w:rFonts w:hint="cs"/>
          <w:rtl/>
        </w:rPr>
        <w:t>1</w:t>
      </w:r>
    </w:p>
    <w:p w:rsidR="00BF20E7" w:rsidRDefault="00BF20E7" w:rsidP="00BF20E7">
      <w:pPr>
        <w:pStyle w:val="libNormal"/>
        <w:rPr>
          <w:lang w:bidi="fa-IR"/>
        </w:rPr>
      </w:pPr>
      <w:r w:rsidRPr="00C65E9C">
        <w:rPr>
          <w:rStyle w:val="libBold1Char"/>
        </w:rPr>
        <w:t>5842.</w:t>
      </w:r>
      <w:r>
        <w:rPr>
          <w:lang w:bidi="fa-IR"/>
        </w:rPr>
        <w:t xml:space="preserve"> Imam Zayn al-Abidin </w:t>
      </w:r>
      <w:r>
        <w:t>(AS)</w:t>
      </w:r>
      <w:r>
        <w:rPr>
          <w:lang w:bidi="fa-IR"/>
        </w:rPr>
        <w:t xml:space="preserve">, when asked about death said, 'For a believer, it is like taking off dirty clothes, undoing shackles and heavy chains, and changing into the finest and most scented of clothes. It is the smoothest of mountable animals and the most comforting of abodes. As for the infidel, it is like taking off fine clothes, transferring from comfortable abodes, and changing into the dirtiest and roughest of clothes, the most terrifying of stations and the greatest of punishments.' </w:t>
      </w:r>
      <w:r>
        <w:rPr>
          <w:rStyle w:val="libFootnotenumChar"/>
        </w:rPr>
        <w:t>2</w:t>
      </w:r>
    </w:p>
    <w:p w:rsidR="00BF20E7" w:rsidRDefault="00BF20E7" w:rsidP="00CD431C">
      <w:pPr>
        <w:pStyle w:val="libAr"/>
        <w:rPr>
          <w:lang w:bidi="fa-IR"/>
        </w:rPr>
      </w:pPr>
      <w:r w:rsidRPr="00C65E9C">
        <w:rPr>
          <w:rStyle w:val="libBold1Char"/>
          <w:rFonts w:hint="cs"/>
          <w:rtl/>
        </w:rPr>
        <w:t>5843.</w:t>
      </w:r>
      <w:r>
        <w:rPr>
          <w:rtl/>
          <w:lang w:bidi="fa-IR"/>
        </w:rPr>
        <w:t xml:space="preserve"> الإمامُ الكاظمُ عليه السلام - لَمّا دَخَلَ على‏ رجُلٍ قد غَرِقَ في سَكَراتِ المَوتِ - : المَوتُ هُو المَصْفاةُ يُصَفّي المؤمنينَ مِن ذُنوبِهِم فيكونُ آخِرُ ألَمٍ يُصيبُهُم كَفّارَةَ آخِرِ وِزرٍ بَقِيَ علَيهِم ، ويُصَفّي الكافِرينَ مِن حَسَناتِهِم فيكونُ آخِرَ لَذّةٍ أو راحَةٍ تَلحَقُهُم ، وهُو آخِرُ ثَوابِ حسَنَةٍ تكونُ لَهُم ... .</w:t>
      </w:r>
      <w:r>
        <w:rPr>
          <w:rStyle w:val="libFootnotenumChar"/>
          <w:rFonts w:hint="cs"/>
          <w:rtl/>
        </w:rPr>
        <w:t>3</w:t>
      </w:r>
    </w:p>
    <w:p w:rsidR="00BF20E7" w:rsidRDefault="00BF20E7" w:rsidP="00BF20E7">
      <w:pPr>
        <w:pStyle w:val="libNormal"/>
        <w:rPr>
          <w:lang w:bidi="fa-IR"/>
        </w:rPr>
      </w:pPr>
      <w:r w:rsidRPr="00C65E9C">
        <w:rPr>
          <w:rStyle w:val="libBold1Char"/>
        </w:rPr>
        <w:t>5843.</w:t>
      </w:r>
      <w:r>
        <w:rPr>
          <w:lang w:bidi="fa-IR"/>
        </w:rPr>
        <w:t xml:space="preserve"> Imam al-Kazim </w:t>
      </w:r>
      <w:r>
        <w:t>(AS)</w:t>
      </w:r>
      <w:r>
        <w:rPr>
          <w:lang w:bidi="fa-IR"/>
        </w:rPr>
        <w:t xml:space="preserve">, when he visited a person immersed in the pangs of death said, 'Death is the purifier which purifies the believers from their sins, so it is the last pain that they are struck with as atonement for the last wrongdoing left in them. For the infidels, death strips them of their good deeds, so it is the last pleasure or leisure they will ever experience, and it will be the last reward of a good deed for them ...' </w:t>
      </w:r>
      <w:r>
        <w:rPr>
          <w:rStyle w:val="libFootnotenumChar"/>
        </w:rPr>
        <w:t>4</w:t>
      </w:r>
    </w:p>
    <w:p w:rsidR="00BF20E7" w:rsidRDefault="00BF20E7" w:rsidP="00CD431C">
      <w:pPr>
        <w:pStyle w:val="libAr"/>
        <w:rPr>
          <w:lang w:bidi="fa-IR"/>
        </w:rPr>
      </w:pPr>
      <w:r w:rsidRPr="00C65E9C">
        <w:rPr>
          <w:rStyle w:val="libBold1Char"/>
          <w:rFonts w:hint="cs"/>
          <w:rtl/>
        </w:rPr>
        <w:t>5844.</w:t>
      </w:r>
      <w:r>
        <w:rPr>
          <w:rtl/>
          <w:lang w:bidi="fa-IR"/>
        </w:rPr>
        <w:t xml:space="preserve"> الإمام الجوادُ عليه السلام - لمّا سُئل عن المَوتِ - : هُو النَّومُ الّذي يأتيكُم كُلَّ ليلَةٍ إلّا أنّهُ طويلٌ مُدَّتُهُ لا يُنتَبَهُ مِنهُ إلّا يَومَ القيامَةِ ، فمَن رأى‏ في نَومِهِ من أصنافِ الفَرَحِ ما لا يُقادِرُ قَدرَهُ ، ومِن أصنافِ الأهوالِ ما لا يُقادِرُ قَدرَهُ ، فكيفَ حالُ فَرِحٍ في النَّومِ ووَجِلٍ فيهِ ؟ هذا هُو المَوتُ ، فاستَعِدُّوا لَهُ .</w:t>
      </w:r>
      <w:r>
        <w:rPr>
          <w:rStyle w:val="libFootnotenumChar"/>
          <w:rFonts w:hint="cs"/>
          <w:rtl/>
        </w:rPr>
        <w:t>5</w:t>
      </w:r>
    </w:p>
    <w:p w:rsidR="00BF20E7" w:rsidRDefault="00BF20E7" w:rsidP="00BF20E7">
      <w:pPr>
        <w:pStyle w:val="libNormal"/>
        <w:rPr>
          <w:lang w:bidi="fa-IR"/>
        </w:rPr>
      </w:pPr>
      <w:r w:rsidRPr="00C65E9C">
        <w:rPr>
          <w:rStyle w:val="libBold1Char"/>
        </w:rPr>
        <w:t>5844.</w:t>
      </w:r>
      <w:r>
        <w:rPr>
          <w:lang w:bidi="fa-IR"/>
        </w:rPr>
        <w:t xml:space="preserve"> Imam al-Jawad </w:t>
      </w:r>
      <w:r>
        <w:t>(AS)</w:t>
      </w:r>
      <w:r>
        <w:rPr>
          <w:lang w:bidi="fa-IR"/>
        </w:rPr>
        <w:t xml:space="preserve">, when asked about death said, 'It is the sleep that comes to you every night, however its period is long and none will wake from it until the Day of Resurrection. So he who sees in his sleep different kinds of happy states whose extent he cannot fathom and different kinds of terrors he cannot fathom, then how does the happy and the dismayed feel in death? This is death so prepare for it.'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246" w:name="_Toc484341110"/>
      <w:bookmarkStart w:id="1247" w:name="_Toc485893949"/>
      <w:r>
        <w:rPr>
          <w:lang w:bidi="fa-IR"/>
        </w:rPr>
        <w:t>Notes</w:t>
      </w:r>
      <w:bookmarkEnd w:id="1246"/>
      <w:bookmarkEnd w:id="1247"/>
    </w:p>
    <w:p w:rsidR="00BF20E7" w:rsidRDefault="00BF20E7" w:rsidP="00BF20E7">
      <w:pPr>
        <w:pStyle w:val="libFootnote"/>
        <w:rPr>
          <w:lang w:bidi="fa-IR"/>
        </w:rPr>
      </w:pPr>
      <w:r>
        <w:rPr>
          <w:lang w:bidi="fa-IR"/>
        </w:rPr>
        <w:t xml:space="preserve">1. </w:t>
      </w:r>
      <w:r>
        <w:rPr>
          <w:rtl/>
          <w:lang w:bidi="fa-IR"/>
        </w:rPr>
        <w:t>معاني الأخبار : 289 / 4</w:t>
      </w:r>
      <w:r>
        <w:rPr>
          <w:lang w:bidi="fa-IR"/>
        </w:rPr>
        <w:t xml:space="preserve"> .</w:t>
      </w:r>
    </w:p>
    <w:p w:rsidR="00BF20E7" w:rsidRDefault="00BF20E7" w:rsidP="00BF20E7">
      <w:pPr>
        <w:pStyle w:val="libFootnote"/>
        <w:rPr>
          <w:lang w:bidi="fa-IR"/>
        </w:rPr>
      </w:pPr>
      <w:r>
        <w:rPr>
          <w:lang w:bidi="fa-IR"/>
        </w:rPr>
        <w:t>2. Maani al-Akhbar, p. 289, no. 4</w:t>
      </w:r>
    </w:p>
    <w:p w:rsidR="00BF20E7" w:rsidRDefault="00BF20E7" w:rsidP="00BF20E7">
      <w:pPr>
        <w:pStyle w:val="libFootnote"/>
        <w:rPr>
          <w:lang w:bidi="fa-IR"/>
        </w:rPr>
      </w:pPr>
      <w:r>
        <w:rPr>
          <w:lang w:bidi="fa-IR"/>
        </w:rPr>
        <w:lastRenderedPageBreak/>
        <w:t xml:space="preserve">3. </w:t>
      </w:r>
      <w:r>
        <w:rPr>
          <w:rtl/>
          <w:lang w:bidi="fa-IR"/>
        </w:rPr>
        <w:t>معاني الأخبار : 289 / 6</w:t>
      </w:r>
      <w:r>
        <w:rPr>
          <w:lang w:bidi="fa-IR"/>
        </w:rPr>
        <w:t xml:space="preserve"> .</w:t>
      </w:r>
    </w:p>
    <w:p w:rsidR="00BF20E7" w:rsidRDefault="00BF20E7" w:rsidP="00BF20E7">
      <w:pPr>
        <w:pStyle w:val="libFootnote"/>
        <w:rPr>
          <w:lang w:bidi="fa-IR"/>
        </w:rPr>
      </w:pPr>
      <w:r>
        <w:rPr>
          <w:lang w:bidi="fa-IR"/>
        </w:rPr>
        <w:t>4. Ibid. p. 289, no. 6</w:t>
      </w:r>
    </w:p>
    <w:p w:rsidR="00BF20E7" w:rsidRDefault="00BF20E7" w:rsidP="00BF20E7">
      <w:pPr>
        <w:pStyle w:val="libFootnote"/>
        <w:rPr>
          <w:lang w:bidi="fa-IR"/>
        </w:rPr>
      </w:pPr>
      <w:r>
        <w:rPr>
          <w:lang w:bidi="fa-IR"/>
        </w:rPr>
        <w:t xml:space="preserve">5. </w:t>
      </w:r>
      <w:r>
        <w:rPr>
          <w:rtl/>
          <w:lang w:bidi="fa-IR"/>
        </w:rPr>
        <w:t>معاني الأخبار : 289 / 5</w:t>
      </w:r>
      <w:r>
        <w:rPr>
          <w:lang w:bidi="fa-IR"/>
        </w:rPr>
        <w:t xml:space="preserve"> .</w:t>
      </w:r>
    </w:p>
    <w:p w:rsidR="00BF20E7" w:rsidRDefault="00BF20E7" w:rsidP="00BF20E7">
      <w:pPr>
        <w:pStyle w:val="libFootnote"/>
        <w:rPr>
          <w:lang w:bidi="fa-IR"/>
        </w:rPr>
      </w:pPr>
      <w:r>
        <w:rPr>
          <w:lang w:bidi="fa-IR"/>
        </w:rPr>
        <w:t>6. Ibid. p. 289,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48" w:name="_Toc484341111"/>
      <w:bookmarkStart w:id="1249" w:name="_Toc485893950"/>
      <w:r>
        <w:rPr>
          <w:lang w:bidi="fa-IR"/>
        </w:rPr>
        <w:lastRenderedPageBreak/>
        <w:t xml:space="preserve">1668 - </w:t>
      </w:r>
      <w:r>
        <w:rPr>
          <w:rtl/>
          <w:lang w:bidi="fa-IR"/>
        </w:rPr>
        <w:t>مَوتُ المُؤمِنِ‏</w:t>
      </w:r>
      <w:bookmarkEnd w:id="1248"/>
      <w:bookmarkEnd w:id="1249"/>
    </w:p>
    <w:p w:rsidR="00BF20E7" w:rsidRDefault="00BF20E7" w:rsidP="005F6981">
      <w:pPr>
        <w:pStyle w:val="Heading2Center"/>
        <w:rPr>
          <w:lang w:bidi="fa-IR"/>
        </w:rPr>
      </w:pPr>
      <w:bookmarkStart w:id="1250" w:name="_Toc484341112"/>
      <w:bookmarkStart w:id="1251" w:name="_Toc485893951"/>
      <w:r>
        <w:rPr>
          <w:lang w:bidi="fa-IR"/>
        </w:rPr>
        <w:t>1668. THE DEATH OF A BELIEVER</w:t>
      </w:r>
      <w:bookmarkEnd w:id="1250"/>
      <w:bookmarkEnd w:id="1251"/>
    </w:p>
    <w:p w:rsidR="00BF20E7" w:rsidRDefault="00BF20E7" w:rsidP="00CD431C">
      <w:pPr>
        <w:pStyle w:val="libAr"/>
        <w:rPr>
          <w:lang w:bidi="fa-IR"/>
        </w:rPr>
      </w:pPr>
      <w:r>
        <w:rPr>
          <w:rtl/>
        </w:rPr>
        <w:t>(</w:t>
      </w:r>
      <w:r>
        <w:rPr>
          <w:rtl/>
          <w:lang w:bidi="fa-IR"/>
        </w:rPr>
        <w:t>الَّذِينَ تَتَوَفَّاهُمُ الْمَلَائِكَةُ طَيِّبِينَ يَقُولُونَ سَلَامٌ عَلَيْكُمُ ادْخُلُوا الْجَنَّةَ بِمَا كُنْتُمْ تَعْمَلُونَ) .</w:t>
      </w:r>
      <w:r>
        <w:rPr>
          <w:rStyle w:val="libFootnotenumChar"/>
          <w:rFonts w:hint="cs"/>
          <w:rtl/>
        </w:rPr>
        <w:t>1</w:t>
      </w:r>
    </w:p>
    <w:p w:rsidR="00BF20E7" w:rsidRDefault="00BF20E7" w:rsidP="00BF20E7">
      <w:pPr>
        <w:pStyle w:val="libNormal"/>
        <w:rPr>
          <w:lang w:bidi="fa-IR"/>
        </w:rPr>
      </w:pPr>
      <w:r w:rsidRPr="009070E5">
        <w:rPr>
          <w:rStyle w:val="libBoldItalicChar"/>
        </w:rPr>
        <w:t>“Those whom the angels take away while they are pure. They say [to them], 'Peace be to you! Enter paradise because of what you used to do.”</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5845.</w:t>
      </w:r>
      <w:r>
        <w:rPr>
          <w:rtl/>
          <w:lang w:bidi="fa-IR"/>
        </w:rPr>
        <w:t xml:space="preserve"> رسولُ اللَّهِ صلى اللَّه عليه وآله: المَوتُ رَيحانَةُ المؤمنِ .</w:t>
      </w:r>
      <w:r>
        <w:rPr>
          <w:rStyle w:val="libFootnotenumChar"/>
          <w:rFonts w:hint="cs"/>
          <w:rtl/>
        </w:rPr>
        <w:t>3</w:t>
      </w:r>
    </w:p>
    <w:p w:rsidR="00BF20E7" w:rsidRDefault="00BF20E7" w:rsidP="00BF20E7">
      <w:pPr>
        <w:pStyle w:val="libNormal"/>
        <w:rPr>
          <w:lang w:bidi="fa-IR"/>
        </w:rPr>
      </w:pPr>
      <w:r w:rsidRPr="00C65E9C">
        <w:rPr>
          <w:rStyle w:val="libBold1Char"/>
        </w:rPr>
        <w:t>5845.</w:t>
      </w:r>
      <w:r>
        <w:rPr>
          <w:lang w:bidi="fa-IR"/>
        </w:rPr>
        <w:t xml:space="preserve"> The Prophet </w:t>
      </w:r>
      <w:r>
        <w:t>(SAWA)</w:t>
      </w:r>
      <w:r>
        <w:rPr>
          <w:lang w:bidi="fa-IR"/>
        </w:rPr>
        <w:t xml:space="preserve"> said, 'Death is the basil of a believer.' </w:t>
      </w:r>
      <w:r>
        <w:rPr>
          <w:rStyle w:val="libFootnotenumChar"/>
        </w:rPr>
        <w:t>4</w:t>
      </w:r>
    </w:p>
    <w:p w:rsidR="00BF20E7" w:rsidRDefault="00BF20E7" w:rsidP="00CD431C">
      <w:pPr>
        <w:pStyle w:val="libAr"/>
        <w:rPr>
          <w:lang w:bidi="fa-IR"/>
        </w:rPr>
      </w:pPr>
      <w:r w:rsidRPr="00C65E9C">
        <w:rPr>
          <w:rStyle w:val="libBold1Char"/>
          <w:rFonts w:hint="cs"/>
          <w:rtl/>
        </w:rPr>
        <w:t>5846.</w:t>
      </w:r>
      <w:r>
        <w:rPr>
          <w:rtl/>
          <w:lang w:bidi="fa-IR"/>
        </w:rPr>
        <w:t xml:space="preserve"> رسولُ اللَّهِ صلى اللَّه عليه وآله : تُحفَةُ المؤمنِ المَوتُ .</w:t>
      </w:r>
      <w:r>
        <w:rPr>
          <w:rStyle w:val="libFootnotenumChar"/>
          <w:rFonts w:hint="cs"/>
          <w:rtl/>
        </w:rPr>
        <w:t>5</w:t>
      </w:r>
    </w:p>
    <w:p w:rsidR="00BF20E7" w:rsidRDefault="00BF20E7" w:rsidP="00BF20E7">
      <w:pPr>
        <w:pStyle w:val="libNormal"/>
        <w:rPr>
          <w:lang w:bidi="fa-IR"/>
        </w:rPr>
      </w:pPr>
      <w:r w:rsidRPr="00C65E9C">
        <w:rPr>
          <w:rStyle w:val="libBold1Char"/>
        </w:rPr>
        <w:t>5846.</w:t>
      </w:r>
      <w:r>
        <w:rPr>
          <w:lang w:bidi="fa-IR"/>
        </w:rPr>
        <w:t xml:space="preserve"> The Prophet </w:t>
      </w:r>
      <w:r>
        <w:t>(SAWA)</w:t>
      </w:r>
      <w:r>
        <w:rPr>
          <w:lang w:bidi="fa-IR"/>
        </w:rPr>
        <w:t xml:space="preserve"> said, 'Death is a gift for the believer.' </w:t>
      </w:r>
      <w:r>
        <w:rPr>
          <w:rStyle w:val="libFootnotenumChar"/>
        </w:rPr>
        <w:t>6</w:t>
      </w:r>
    </w:p>
    <w:p w:rsidR="00BF20E7" w:rsidRDefault="00BF20E7" w:rsidP="00CD431C">
      <w:pPr>
        <w:pStyle w:val="libAr"/>
        <w:rPr>
          <w:lang w:bidi="fa-IR"/>
        </w:rPr>
      </w:pPr>
      <w:r w:rsidRPr="00C65E9C">
        <w:rPr>
          <w:rStyle w:val="libBold1Char"/>
          <w:rFonts w:hint="cs"/>
          <w:rtl/>
        </w:rPr>
        <w:t>5847.</w:t>
      </w:r>
      <w:r>
        <w:rPr>
          <w:rtl/>
          <w:lang w:bidi="fa-IR"/>
        </w:rPr>
        <w:t xml:space="preserve"> الإمامُ الصّادقُ عليه السلام - في قولهِ تعالى‏ : (لَهُمُ البُشْرى‏ في الحَياةِ الدُّنيا)</w:t>
      </w:r>
      <w:r>
        <w:rPr>
          <w:rStyle w:val="libFootnotenumChar"/>
          <w:rFonts w:hint="cs"/>
          <w:rtl/>
        </w:rPr>
        <w:t>7</w:t>
      </w:r>
      <w:r>
        <w:rPr>
          <w:rtl/>
          <w:lang w:bidi="fa-IR"/>
        </w:rPr>
        <w:t xml:space="preserve"> - : هُو أن يُبَشِّراهُ بالجَنّةِ عِند المَوتِ ، يَعني محمّداً وعليّاً عليهما السلام .</w:t>
      </w:r>
      <w:r>
        <w:rPr>
          <w:rStyle w:val="libFootnotenumChar"/>
          <w:rFonts w:hint="cs"/>
          <w:rtl/>
        </w:rPr>
        <w:t>8</w:t>
      </w:r>
    </w:p>
    <w:p w:rsidR="00BF20E7" w:rsidRDefault="00BF20E7" w:rsidP="00BF20E7">
      <w:pPr>
        <w:pStyle w:val="libNormal"/>
        <w:rPr>
          <w:lang w:bidi="fa-IR"/>
        </w:rPr>
      </w:pPr>
      <w:r w:rsidRPr="00C65E9C">
        <w:rPr>
          <w:rStyle w:val="libBold1Char"/>
        </w:rPr>
        <w:t>5847.</w:t>
      </w:r>
      <w:r>
        <w:rPr>
          <w:lang w:bidi="fa-IR"/>
        </w:rPr>
        <w:t xml:space="preserve"> Imam al-Sadiq </w:t>
      </w:r>
      <w:r>
        <w:t>(AS)</w:t>
      </w:r>
      <w:r>
        <w:rPr>
          <w:lang w:bidi="fa-IR"/>
        </w:rPr>
        <w:t xml:space="preserve">, with regard to Allah's verse in the Qur'an: </w:t>
      </w:r>
      <w:r w:rsidRPr="009070E5">
        <w:rPr>
          <w:rStyle w:val="libBoldItalicChar"/>
        </w:rPr>
        <w:t>“For them is good news in the life of this world”</w:t>
      </w:r>
      <w:r>
        <w:rPr>
          <w:lang w:bidi="fa-IR"/>
        </w:rPr>
        <w:t xml:space="preserve"> </w:t>
      </w:r>
      <w:r>
        <w:rPr>
          <w:rStyle w:val="libFootnotenumChar"/>
        </w:rPr>
        <w:t>9</w:t>
      </w:r>
      <w:r>
        <w:rPr>
          <w:lang w:bidi="fa-IR"/>
        </w:rPr>
        <w:t xml:space="preserve"> , said, 'It is that these two give them glad tidings of Heaven during their death, meaning Muhammad and Ali </w:t>
      </w:r>
      <w:r>
        <w:t>(AS)</w:t>
      </w:r>
      <w:r>
        <w:rPr>
          <w:lang w:bidi="fa-IR"/>
        </w:rPr>
        <w:t xml:space="preserve">.' </w:t>
      </w:r>
      <w:r>
        <w:rPr>
          <w:rStyle w:val="libFootnotenumChar"/>
        </w:rPr>
        <w:t>10</w:t>
      </w:r>
    </w:p>
    <w:p w:rsidR="00BF20E7" w:rsidRDefault="00BF20E7" w:rsidP="00CD431C">
      <w:pPr>
        <w:pStyle w:val="libAr"/>
        <w:rPr>
          <w:lang w:bidi="fa-IR"/>
        </w:rPr>
      </w:pPr>
      <w:r w:rsidRPr="00C65E9C">
        <w:rPr>
          <w:rStyle w:val="libBold1Char"/>
          <w:rFonts w:hint="cs"/>
          <w:rtl/>
        </w:rPr>
        <w:t>5848.</w:t>
      </w:r>
      <w:r>
        <w:rPr>
          <w:rtl/>
          <w:lang w:bidi="fa-IR"/>
        </w:rPr>
        <w:t xml:space="preserve"> الإمامُ الرِّضا عليه السلام - في عِيادَةِ رجُلٍ مِن أصحابهِ - : كيفَ تَجِدُكَ ؟ قالَ : لَقِيتُ المَوتَ بَعدَكَ ! - يُريدُ ما لَقِيَهُ مِن شِدَّةِ مَرَضِهِ - فقالَ : كيفَ لَقِيتَهُ ؟ فقالَ : أليماً شَديداً ، فقالَ : ما لَقِيتَهُ ، إنّما لَقِيتَ ما يُنذِرُكَ بهِ ويُعرِّفُكَ بعضَ حالِهِ ...</w:t>
      </w:r>
      <w:r>
        <w:rPr>
          <w:rStyle w:val="libFootnotenumChar"/>
          <w:rFonts w:hint="cs"/>
          <w:rtl/>
        </w:rPr>
        <w:t>11</w:t>
      </w:r>
      <w:r>
        <w:rPr>
          <w:lang w:bidi="fa-IR"/>
        </w:rPr>
        <w:t xml:space="preserve"> .</w:t>
      </w:r>
    </w:p>
    <w:p w:rsidR="00BF20E7" w:rsidRDefault="00BF20E7" w:rsidP="00BF20E7">
      <w:pPr>
        <w:pStyle w:val="libNormal"/>
        <w:rPr>
          <w:lang w:bidi="fa-IR"/>
        </w:rPr>
      </w:pPr>
      <w:r w:rsidRPr="00C65E9C">
        <w:rPr>
          <w:rStyle w:val="libBold1Char"/>
        </w:rPr>
        <w:t>5848.</w:t>
      </w:r>
      <w:r>
        <w:rPr>
          <w:lang w:bidi="fa-IR"/>
        </w:rPr>
        <w:t xml:space="preserve"> Imam al-Rida </w:t>
      </w:r>
      <w:r>
        <w:t>(AS)</w:t>
      </w:r>
      <w:r>
        <w:rPr>
          <w:lang w:bidi="fa-IR"/>
        </w:rPr>
        <w:t xml:space="preserve">, when visiting one of his sick companions, asked, 'How are you?' He replied, 'I have met death after you!' referring to the pain he had endured from his intense sickness', so he said, 'How did you find it?' He said, 'Very painful.' He </w:t>
      </w:r>
      <w:r>
        <w:t>(AS)</w:t>
      </w:r>
      <w:r>
        <w:rPr>
          <w:lang w:bidi="fa-IR"/>
        </w:rPr>
        <w:t xml:space="preserve"> said, 'You have not met it, you have only met what is warning you of it and it is introducing you to some of its states...'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252" w:name="_Toc484341113"/>
      <w:bookmarkStart w:id="1253" w:name="_Toc485893952"/>
      <w:r>
        <w:rPr>
          <w:lang w:bidi="fa-IR"/>
        </w:rPr>
        <w:t>Notes</w:t>
      </w:r>
      <w:bookmarkEnd w:id="1252"/>
      <w:bookmarkEnd w:id="1253"/>
    </w:p>
    <w:p w:rsidR="00BF20E7" w:rsidRDefault="00BF20E7" w:rsidP="00BF20E7">
      <w:pPr>
        <w:pStyle w:val="libFootnote"/>
        <w:rPr>
          <w:lang w:bidi="fa-IR"/>
        </w:rPr>
      </w:pPr>
      <w:r>
        <w:rPr>
          <w:lang w:bidi="fa-IR"/>
        </w:rPr>
        <w:t xml:space="preserve">1. </w:t>
      </w:r>
      <w:r>
        <w:rPr>
          <w:rtl/>
          <w:lang w:bidi="fa-IR"/>
        </w:rPr>
        <w:t>النحل : 32</w:t>
      </w:r>
      <w:r>
        <w:rPr>
          <w:lang w:bidi="fa-IR"/>
        </w:rPr>
        <w:t xml:space="preserve"> .</w:t>
      </w:r>
    </w:p>
    <w:p w:rsidR="00BF20E7" w:rsidRDefault="00BF20E7" w:rsidP="00BF20E7">
      <w:pPr>
        <w:pStyle w:val="libFootnote"/>
        <w:rPr>
          <w:lang w:bidi="fa-IR"/>
        </w:rPr>
      </w:pPr>
      <w:r>
        <w:rPr>
          <w:lang w:bidi="fa-IR"/>
        </w:rPr>
        <w:t>2. Quran 16</w:t>
      </w:r>
      <w:r>
        <w:rPr>
          <w:rtl/>
          <w:lang w:bidi="fa-IR"/>
        </w:rPr>
        <w:t>:32</w:t>
      </w:r>
    </w:p>
    <w:p w:rsidR="00BF20E7" w:rsidRDefault="00BF20E7" w:rsidP="00BF20E7">
      <w:pPr>
        <w:pStyle w:val="libFootnote"/>
        <w:rPr>
          <w:lang w:bidi="fa-IR"/>
        </w:rPr>
      </w:pPr>
      <w:r>
        <w:rPr>
          <w:lang w:bidi="fa-IR"/>
        </w:rPr>
        <w:t xml:space="preserve">3. </w:t>
      </w:r>
      <w:r>
        <w:rPr>
          <w:rtl/>
          <w:lang w:bidi="fa-IR"/>
        </w:rPr>
        <w:t>كنز العمّال : 42136</w:t>
      </w:r>
      <w:r>
        <w:rPr>
          <w:lang w:bidi="fa-IR"/>
        </w:rPr>
        <w:t xml:space="preserve"> .</w:t>
      </w:r>
    </w:p>
    <w:p w:rsidR="00BF20E7" w:rsidRDefault="00BF20E7" w:rsidP="00BF20E7">
      <w:pPr>
        <w:pStyle w:val="libFootnote"/>
        <w:rPr>
          <w:lang w:bidi="fa-IR"/>
        </w:rPr>
      </w:pPr>
      <w:r>
        <w:rPr>
          <w:lang w:bidi="fa-IR"/>
        </w:rPr>
        <w:t>4. Kanz al-Ummal, no. 42136</w:t>
      </w:r>
    </w:p>
    <w:p w:rsidR="00BF20E7" w:rsidRDefault="00BF20E7" w:rsidP="00BF20E7">
      <w:pPr>
        <w:pStyle w:val="libFootnote"/>
        <w:rPr>
          <w:lang w:bidi="fa-IR"/>
        </w:rPr>
      </w:pPr>
      <w:r>
        <w:rPr>
          <w:lang w:bidi="fa-IR"/>
        </w:rPr>
        <w:t xml:space="preserve">5. </w:t>
      </w:r>
      <w:r>
        <w:rPr>
          <w:rtl/>
          <w:lang w:bidi="fa-IR"/>
        </w:rPr>
        <w:t>كنز العمّال : 42110</w:t>
      </w:r>
      <w:r>
        <w:rPr>
          <w:lang w:bidi="fa-IR"/>
        </w:rPr>
        <w:t xml:space="preserve"> .</w:t>
      </w:r>
    </w:p>
    <w:p w:rsidR="00BF20E7" w:rsidRDefault="00BF20E7" w:rsidP="00BF20E7">
      <w:pPr>
        <w:pStyle w:val="libFootnote"/>
        <w:rPr>
          <w:lang w:bidi="fa-IR"/>
        </w:rPr>
      </w:pPr>
      <w:r>
        <w:rPr>
          <w:lang w:bidi="fa-IR"/>
        </w:rPr>
        <w:t>6. Ibid. no. 42110</w:t>
      </w:r>
    </w:p>
    <w:p w:rsidR="00BF20E7" w:rsidRDefault="00BF20E7" w:rsidP="00BF20E7">
      <w:pPr>
        <w:pStyle w:val="libFootnote"/>
        <w:rPr>
          <w:lang w:bidi="fa-IR"/>
        </w:rPr>
      </w:pPr>
      <w:r>
        <w:rPr>
          <w:lang w:bidi="fa-IR"/>
        </w:rPr>
        <w:t xml:space="preserve">7. </w:t>
      </w:r>
      <w:r>
        <w:rPr>
          <w:rtl/>
          <w:lang w:bidi="fa-IR"/>
        </w:rPr>
        <w:t>يونس : 64</w:t>
      </w:r>
      <w:r>
        <w:rPr>
          <w:lang w:bidi="fa-IR"/>
        </w:rPr>
        <w:t xml:space="preserve"> .</w:t>
      </w:r>
    </w:p>
    <w:p w:rsidR="00BF20E7" w:rsidRDefault="00BF20E7" w:rsidP="00BF20E7">
      <w:pPr>
        <w:pStyle w:val="libFootnote"/>
        <w:rPr>
          <w:lang w:bidi="fa-IR"/>
        </w:rPr>
      </w:pPr>
      <w:r>
        <w:rPr>
          <w:lang w:bidi="fa-IR"/>
        </w:rPr>
        <w:t xml:space="preserve">8. </w:t>
      </w:r>
      <w:r>
        <w:rPr>
          <w:rtl/>
          <w:lang w:bidi="fa-IR"/>
        </w:rPr>
        <w:t>بحار الأنوار : 6 / 191 / 36</w:t>
      </w:r>
      <w:r>
        <w:rPr>
          <w:lang w:bidi="fa-IR"/>
        </w:rPr>
        <w:t xml:space="preserve"> .</w:t>
      </w:r>
    </w:p>
    <w:p w:rsidR="00BF20E7" w:rsidRDefault="00BF20E7" w:rsidP="00BF20E7">
      <w:pPr>
        <w:pStyle w:val="libFootnote"/>
        <w:rPr>
          <w:lang w:bidi="fa-IR"/>
        </w:rPr>
      </w:pPr>
      <w:r>
        <w:rPr>
          <w:lang w:bidi="fa-IR"/>
        </w:rPr>
        <w:t>9. Quran 10</w:t>
      </w:r>
      <w:r>
        <w:rPr>
          <w:rtl/>
          <w:lang w:bidi="fa-IR"/>
        </w:rPr>
        <w:t>:64</w:t>
      </w:r>
    </w:p>
    <w:p w:rsidR="00BF20E7" w:rsidRDefault="00BF20E7" w:rsidP="00BF20E7">
      <w:pPr>
        <w:pStyle w:val="libFootnote"/>
        <w:rPr>
          <w:lang w:bidi="fa-IR"/>
        </w:rPr>
      </w:pPr>
      <w:r>
        <w:rPr>
          <w:lang w:bidi="fa-IR"/>
        </w:rPr>
        <w:t>10. Bihar al-Anwar, v. 6, p. 191, no. 36</w:t>
      </w:r>
    </w:p>
    <w:p w:rsidR="00BF20E7" w:rsidRDefault="00BF20E7" w:rsidP="00BF20E7">
      <w:pPr>
        <w:pStyle w:val="libFootnote"/>
        <w:rPr>
          <w:lang w:bidi="fa-IR"/>
        </w:rPr>
      </w:pPr>
      <w:r>
        <w:rPr>
          <w:lang w:bidi="fa-IR"/>
        </w:rPr>
        <w:t xml:space="preserve">11. </w:t>
      </w:r>
      <w:r>
        <w:rPr>
          <w:rtl/>
          <w:lang w:bidi="fa-IR"/>
        </w:rPr>
        <w:t>معاني الأخبار : 289 / 7</w:t>
      </w:r>
      <w:r>
        <w:rPr>
          <w:lang w:bidi="fa-IR"/>
        </w:rPr>
        <w:t xml:space="preserve"> .</w:t>
      </w:r>
    </w:p>
    <w:p w:rsidR="00BF20E7" w:rsidRDefault="00BF20E7" w:rsidP="00BF20E7">
      <w:pPr>
        <w:pStyle w:val="libFootnote"/>
        <w:rPr>
          <w:lang w:bidi="fa-IR"/>
        </w:rPr>
      </w:pPr>
      <w:r>
        <w:rPr>
          <w:lang w:bidi="fa-IR"/>
        </w:rPr>
        <w:t>12. Maani al-Akhbar, p. 289, no. 7</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254" w:name="_Toc484341114"/>
      <w:bookmarkStart w:id="1255" w:name="_Toc485893953"/>
      <w:r>
        <w:rPr>
          <w:lang w:bidi="fa-IR"/>
        </w:rPr>
        <w:lastRenderedPageBreak/>
        <w:t xml:space="preserve">1669 - </w:t>
      </w:r>
      <w:r>
        <w:rPr>
          <w:rtl/>
          <w:lang w:bidi="fa-IR"/>
        </w:rPr>
        <w:t>ذِكرُ المَوتِ‏</w:t>
      </w:r>
      <w:bookmarkEnd w:id="1254"/>
      <w:bookmarkEnd w:id="1255"/>
    </w:p>
    <w:p w:rsidR="00BF20E7" w:rsidRDefault="00BF20E7" w:rsidP="005F6981">
      <w:pPr>
        <w:pStyle w:val="Heading2Center"/>
        <w:rPr>
          <w:lang w:bidi="fa-IR"/>
        </w:rPr>
      </w:pPr>
      <w:bookmarkStart w:id="1256" w:name="_Toc484341115"/>
      <w:bookmarkStart w:id="1257" w:name="_Toc485893954"/>
      <w:r>
        <w:rPr>
          <w:lang w:bidi="fa-IR"/>
        </w:rPr>
        <w:t>1669. REMEMBRANCE OF DEATH</w:t>
      </w:r>
      <w:bookmarkEnd w:id="1256"/>
      <w:bookmarkEnd w:id="1257"/>
    </w:p>
    <w:p w:rsidR="00BF20E7" w:rsidRDefault="00BF20E7" w:rsidP="00CD431C">
      <w:pPr>
        <w:pStyle w:val="libAr"/>
        <w:rPr>
          <w:lang w:bidi="fa-IR"/>
        </w:rPr>
      </w:pPr>
      <w:r w:rsidRPr="00C65E9C">
        <w:rPr>
          <w:rStyle w:val="libBold1Char"/>
          <w:rFonts w:hint="cs"/>
          <w:rtl/>
        </w:rPr>
        <w:t>5849.</w:t>
      </w:r>
      <w:r>
        <w:rPr>
          <w:rtl/>
          <w:lang w:bidi="fa-IR"/>
        </w:rPr>
        <w:t xml:space="preserve"> رسولُ اللَّهِ صلى اللَّه عليه وآله : أكثِروا مِن ذِكرِ هادِمِ اللَّذّاتِ ، فقيلَ : يا رسولَ اللَّهِ، فما هادِمُ اللَّذّاتِ ؟ قالَ : المَوتُ ، فإنّ أكيَسَ المؤمنينَ أكثَرُهُم ذِكراً للمَوتِ ، وأشَدُّهُم لَهُ استِعداداً .</w:t>
      </w:r>
      <w:r>
        <w:rPr>
          <w:rStyle w:val="libFootnotenumChar"/>
          <w:rFonts w:hint="cs"/>
          <w:rtl/>
        </w:rPr>
        <w:t>1</w:t>
      </w:r>
    </w:p>
    <w:p w:rsidR="00BF20E7" w:rsidRDefault="00BF20E7" w:rsidP="00BF20E7">
      <w:pPr>
        <w:pStyle w:val="libNormal"/>
        <w:rPr>
          <w:lang w:bidi="fa-IR"/>
        </w:rPr>
      </w:pPr>
      <w:r w:rsidRPr="00C65E9C">
        <w:rPr>
          <w:rStyle w:val="libBold1Char"/>
        </w:rPr>
        <w:t>5849.</w:t>
      </w:r>
      <w:r>
        <w:rPr>
          <w:lang w:bidi="fa-IR"/>
        </w:rPr>
        <w:t xml:space="preserve"> The Prophet </w:t>
      </w:r>
      <w:r>
        <w:t>(SAWA)</w:t>
      </w:r>
      <w:r>
        <w:rPr>
          <w:lang w:bidi="fa-IR"/>
        </w:rPr>
        <w:t xml:space="preserve"> said, 'Increase the remembrance of the demolisher of desires.' He was asked, 'O Messenger of Allah, what is the demolisher of desires?' He said, 'Death, for the most sagacious of believers are those who remember death the most and are the most prepared for it.' </w:t>
      </w:r>
      <w:r>
        <w:rPr>
          <w:rStyle w:val="libFootnotenumChar"/>
        </w:rPr>
        <w:t>2</w:t>
      </w:r>
    </w:p>
    <w:p w:rsidR="00BF20E7" w:rsidRDefault="00BF20E7" w:rsidP="00CD431C">
      <w:pPr>
        <w:pStyle w:val="libAr"/>
        <w:rPr>
          <w:lang w:bidi="fa-IR"/>
        </w:rPr>
      </w:pPr>
      <w:r w:rsidRPr="00C65E9C">
        <w:rPr>
          <w:rStyle w:val="libBold1Char"/>
          <w:rFonts w:hint="cs"/>
          <w:rtl/>
        </w:rPr>
        <w:t>5850.</w:t>
      </w:r>
      <w:r>
        <w:rPr>
          <w:rtl/>
          <w:lang w:bidi="fa-IR"/>
        </w:rPr>
        <w:t xml:space="preserve"> رسولُ اللَّهِ صلى اللَّه عليه وآله: أكثِروا ذِكرَ المَوتِ ، فما مِن عَبدٍ أكثَرَ ذِكرَهُ إلّا أحيا اللَّهُ قلبَهُ وهَوَّنَ علَيهِ المَوتَ .</w:t>
      </w:r>
      <w:r>
        <w:rPr>
          <w:rStyle w:val="libFootnotenumChar"/>
          <w:rFonts w:hint="cs"/>
          <w:rtl/>
        </w:rPr>
        <w:t>3</w:t>
      </w:r>
    </w:p>
    <w:p w:rsidR="00BF20E7" w:rsidRDefault="00BF20E7" w:rsidP="00BF20E7">
      <w:pPr>
        <w:pStyle w:val="libNormal"/>
        <w:rPr>
          <w:lang w:bidi="fa-IR"/>
        </w:rPr>
      </w:pPr>
      <w:r w:rsidRPr="00C65E9C">
        <w:rPr>
          <w:rStyle w:val="libBold1Char"/>
        </w:rPr>
        <w:t>5850.</w:t>
      </w:r>
      <w:r>
        <w:rPr>
          <w:lang w:bidi="fa-IR"/>
        </w:rPr>
        <w:t xml:space="preserve"> The Prophet </w:t>
      </w:r>
      <w:r>
        <w:t>(SAWA)</w:t>
      </w:r>
      <w:r>
        <w:rPr>
          <w:lang w:bidi="fa-IR"/>
        </w:rPr>
        <w:t xml:space="preserve"> said, 'Increase your remembrance of death, for any servant who increases its remembrance, Allah will revive his heart and ease death for him.' </w:t>
      </w:r>
      <w:r>
        <w:rPr>
          <w:rStyle w:val="libFootnotenumChar"/>
        </w:rPr>
        <w:t>4</w:t>
      </w:r>
    </w:p>
    <w:p w:rsidR="00BF20E7" w:rsidRDefault="00BF20E7" w:rsidP="00CD431C">
      <w:pPr>
        <w:pStyle w:val="libAr"/>
        <w:rPr>
          <w:lang w:bidi="fa-IR"/>
        </w:rPr>
      </w:pPr>
      <w:r w:rsidRPr="00C65E9C">
        <w:rPr>
          <w:rStyle w:val="libBold1Char"/>
          <w:rFonts w:hint="cs"/>
          <w:rtl/>
        </w:rPr>
        <w:t>5851.</w:t>
      </w:r>
      <w:r>
        <w:rPr>
          <w:rtl/>
          <w:lang w:bidi="fa-IR"/>
        </w:rPr>
        <w:t xml:space="preserve"> الإمامُ عليٌّ عليه السلام - لابنهِ الحسنِ عليه السلام - : يا بُنيَّ ، أكثِرْ مِن ذِكرِ المَوتِ ، وذِكرِ ما تَهجُمُ علَيهِ وتُفضي بعدَ المَوتِ إلَيهِ ، حتّى‏ يأتيَكَ‏</w:t>
      </w:r>
      <w:r>
        <w:rPr>
          <w:rStyle w:val="libFootnotenumChar"/>
          <w:rFonts w:hint="cs"/>
          <w:rtl/>
        </w:rPr>
        <w:t>5</w:t>
      </w:r>
      <w:r>
        <w:rPr>
          <w:rtl/>
          <w:lang w:bidi="fa-IR"/>
        </w:rPr>
        <w:t xml:space="preserve"> وقد أخَذتَ مِنهُ حِذرَكَ وشَدَدتَ لَه أزرَكَ ، ولا يَأتيَكَ بَغتَةً فيَبهَرَكَ .</w:t>
      </w:r>
      <w:r>
        <w:rPr>
          <w:rStyle w:val="libFootnotenumChar"/>
          <w:rFonts w:hint="cs"/>
          <w:rtl/>
        </w:rPr>
        <w:t>6</w:t>
      </w:r>
    </w:p>
    <w:p w:rsidR="00BF20E7" w:rsidRDefault="00BF20E7" w:rsidP="00BF20E7">
      <w:pPr>
        <w:pStyle w:val="libNormal"/>
        <w:rPr>
          <w:lang w:bidi="fa-IR"/>
        </w:rPr>
      </w:pPr>
      <w:r w:rsidRPr="00C65E9C">
        <w:rPr>
          <w:rStyle w:val="libBold1Char"/>
        </w:rPr>
        <w:t>5851.</w:t>
      </w:r>
      <w:r>
        <w:rPr>
          <w:lang w:bidi="fa-IR"/>
        </w:rPr>
        <w:t xml:space="preserve"> Imam Ali </w:t>
      </w:r>
      <w:r>
        <w:t>(AS)</w:t>
      </w:r>
      <w:r>
        <w:rPr>
          <w:lang w:bidi="fa-IR"/>
        </w:rPr>
        <w:t xml:space="preserve"> said to his son al-Hasan </w:t>
      </w:r>
      <w:r>
        <w:t>(AS)</w:t>
      </w:r>
      <w:r>
        <w:rPr>
          <w:lang w:bidi="fa-IR"/>
        </w:rPr>
        <w:t xml:space="preserve">, 'O son, increase your remembrance of death, of that which overcomes it, and of that which you will return to after death such that when it comes to you, you will have taken heed of it and strengthened yourself for it, and you will not let it overcome you by surprise so that it overpowers you.' </w:t>
      </w:r>
      <w:r>
        <w:rPr>
          <w:rStyle w:val="libFootnotenumChar"/>
        </w:rPr>
        <w:t>7</w:t>
      </w:r>
    </w:p>
    <w:p w:rsidR="00BF20E7" w:rsidRDefault="00BF20E7" w:rsidP="00CD431C">
      <w:pPr>
        <w:pStyle w:val="libAr"/>
        <w:rPr>
          <w:lang w:bidi="fa-IR"/>
        </w:rPr>
      </w:pPr>
      <w:r w:rsidRPr="00C65E9C">
        <w:rPr>
          <w:rStyle w:val="libBold1Char"/>
          <w:rFonts w:hint="cs"/>
          <w:rtl/>
        </w:rPr>
        <w:t>5852.</w:t>
      </w:r>
      <w:r>
        <w:rPr>
          <w:rtl/>
          <w:lang w:bidi="fa-IR"/>
        </w:rPr>
        <w:t xml:space="preserve"> الإمامُ الصّادقُ عليه السلام : ذِكرُ المَوتِ يُميتُ الشَّهَواتِ في النَّفسِ ، ويَقلَعُ مَنابِتَ الغَفلَةِ ، ويُقَوّي القلبَ بمَواعِدِ اللَّهِ ، ويُرِقُّ الطَّبعَ ، ويَكسِرُ أعلامَ الهَوى‏ ويُطفِئُ نارَ الحِرصِ ، ويُحَقِّرُ الدُّنيا .</w:t>
      </w:r>
      <w:r>
        <w:rPr>
          <w:rStyle w:val="libFootnotenumChar"/>
          <w:rFonts w:hint="cs"/>
          <w:rtl/>
        </w:rPr>
        <w:t>8</w:t>
      </w:r>
    </w:p>
    <w:p w:rsidR="00BF20E7" w:rsidRDefault="00BF20E7" w:rsidP="00BF20E7">
      <w:pPr>
        <w:pStyle w:val="libNormal"/>
        <w:rPr>
          <w:lang w:bidi="fa-IR"/>
        </w:rPr>
      </w:pPr>
      <w:r w:rsidRPr="00C65E9C">
        <w:rPr>
          <w:rStyle w:val="libBold1Char"/>
        </w:rPr>
        <w:t>5852.</w:t>
      </w:r>
      <w:r>
        <w:rPr>
          <w:lang w:bidi="fa-IR"/>
        </w:rPr>
        <w:t xml:space="preserve"> Imam al-Sadiq </w:t>
      </w:r>
      <w:r>
        <w:t>(AS)</w:t>
      </w:r>
      <w:r>
        <w:rPr>
          <w:lang w:bidi="fa-IR"/>
        </w:rPr>
        <w:t xml:space="preserve"> said, 'The remembrance of death kills the desires in the self and uproots the sources of inattentiveness. It strengthens the heart about Allah's promises, softens one's attitude, breaks the pillars of inclinations, extinguishes the fire of greed, and it degrades the world.' </w:t>
      </w:r>
      <w:r>
        <w:rPr>
          <w:rStyle w:val="libFootnotenumChar"/>
        </w:rPr>
        <w:t>9</w:t>
      </w:r>
    </w:p>
    <w:p w:rsidR="00BF20E7" w:rsidRDefault="00BF20E7" w:rsidP="00CD431C">
      <w:pPr>
        <w:pStyle w:val="libAr"/>
        <w:rPr>
          <w:lang w:bidi="fa-IR"/>
        </w:rPr>
      </w:pPr>
      <w:r w:rsidRPr="00C65E9C">
        <w:rPr>
          <w:rStyle w:val="libBold1Char"/>
          <w:rFonts w:hint="cs"/>
          <w:rtl/>
        </w:rPr>
        <w:t>5853.</w:t>
      </w:r>
      <w:r>
        <w:rPr>
          <w:rtl/>
          <w:lang w:bidi="fa-IR"/>
        </w:rPr>
        <w:t xml:space="preserve"> الإمامُ الصّادقُ عليه السلام : أكثِروا ذِكرَ المَوتِ ؛ فإنّهُ ما أكثَرَ ذِكرَ المَوتِ إنسانٌ إلّا زَهِدَ في الدُّنيا .</w:t>
      </w:r>
      <w:r>
        <w:rPr>
          <w:rStyle w:val="libFootnotenumChar"/>
          <w:rFonts w:hint="cs"/>
          <w:rtl/>
        </w:rPr>
        <w:t>10</w:t>
      </w:r>
    </w:p>
    <w:p w:rsidR="00BF20E7" w:rsidRDefault="00BF20E7" w:rsidP="00BF20E7">
      <w:pPr>
        <w:pStyle w:val="libNormal"/>
        <w:rPr>
          <w:lang w:bidi="fa-IR"/>
        </w:rPr>
      </w:pPr>
      <w:r w:rsidRPr="00C65E9C">
        <w:rPr>
          <w:rStyle w:val="libBold1Char"/>
        </w:rPr>
        <w:t>5853.</w:t>
      </w:r>
      <w:r>
        <w:rPr>
          <w:lang w:bidi="fa-IR"/>
        </w:rPr>
        <w:t xml:space="preserve"> Imam al-Sadiq </w:t>
      </w:r>
      <w:r>
        <w:t>(AS)</w:t>
      </w:r>
      <w:r>
        <w:rPr>
          <w:lang w:bidi="fa-IR"/>
        </w:rPr>
        <w:t xml:space="preserve"> said, 'Increase in the remembrance of death, for no sooner does a person increase his remembrance of death than he abstains from the world.' </w:t>
      </w:r>
      <w:r>
        <w:rPr>
          <w:rStyle w:val="libFootnotenumChar"/>
        </w:rPr>
        <w:t>11</w:t>
      </w:r>
    </w:p>
    <w:p w:rsidR="00BF20E7" w:rsidRDefault="00BF20E7" w:rsidP="00CD431C">
      <w:pPr>
        <w:pStyle w:val="libAr"/>
        <w:rPr>
          <w:lang w:bidi="fa-IR"/>
        </w:rPr>
      </w:pPr>
      <w:r w:rsidRPr="00C65E9C">
        <w:rPr>
          <w:rStyle w:val="libBold1Char"/>
          <w:rFonts w:hint="cs"/>
          <w:rtl/>
        </w:rPr>
        <w:t>5854.</w:t>
      </w:r>
      <w:r>
        <w:rPr>
          <w:rtl/>
          <w:lang w:bidi="fa-IR"/>
        </w:rPr>
        <w:t xml:space="preserve"> الإمامُ الهاديُّ عليه السلام : اُذكُرْ مَصرَعَكَ بينَ يَدَي أهلِكَ؛ ولا طَبيبَ يَمنَعُكَ، ولا حَبيبَ يَنفَعُكَ .</w:t>
      </w:r>
      <w:r>
        <w:rPr>
          <w:rStyle w:val="libFootnotenumChar"/>
          <w:rFonts w:hint="cs"/>
          <w:rtl/>
        </w:rPr>
        <w:t>12</w:t>
      </w:r>
    </w:p>
    <w:p w:rsidR="00BF20E7" w:rsidRDefault="00BF20E7" w:rsidP="00BF20E7">
      <w:pPr>
        <w:pStyle w:val="libNormal"/>
        <w:rPr>
          <w:lang w:bidi="fa-IR"/>
        </w:rPr>
      </w:pPr>
      <w:r w:rsidRPr="00C65E9C">
        <w:rPr>
          <w:rStyle w:val="libBold1Char"/>
        </w:rPr>
        <w:lastRenderedPageBreak/>
        <w:t>5854.</w:t>
      </w:r>
      <w:r>
        <w:rPr>
          <w:lang w:bidi="fa-IR"/>
        </w:rPr>
        <w:t xml:space="preserve"> Imam al-Hadi </w:t>
      </w:r>
      <w:r>
        <w:t>(AS)</w:t>
      </w:r>
      <w:r>
        <w:rPr>
          <w:lang w:bidi="fa-IR"/>
        </w:rPr>
        <w:t xml:space="preserve"> said, 'Remember your death in front of your family; when there will be no doctor to prevent it from you and no beloved to help you.'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258" w:name="_Toc484341116"/>
      <w:bookmarkStart w:id="1259" w:name="_Toc485893955"/>
      <w:r>
        <w:rPr>
          <w:lang w:bidi="fa-IR"/>
        </w:rPr>
        <w:t>Notes</w:t>
      </w:r>
      <w:bookmarkEnd w:id="1258"/>
      <w:bookmarkEnd w:id="1259"/>
    </w:p>
    <w:p w:rsidR="00BF20E7" w:rsidRDefault="00BF20E7" w:rsidP="00BF20E7">
      <w:pPr>
        <w:pStyle w:val="libFootnote"/>
        <w:rPr>
          <w:lang w:bidi="fa-IR"/>
        </w:rPr>
      </w:pPr>
      <w:r>
        <w:rPr>
          <w:lang w:bidi="fa-IR"/>
        </w:rPr>
        <w:t xml:space="preserve">1. </w:t>
      </w:r>
      <w:r>
        <w:rPr>
          <w:rtl/>
          <w:lang w:bidi="fa-IR"/>
        </w:rPr>
        <w:t>بحار الأنوار: 82 / 167 / 3</w:t>
      </w:r>
      <w:r>
        <w:rPr>
          <w:lang w:bidi="fa-IR"/>
        </w:rPr>
        <w:t xml:space="preserve"> .</w:t>
      </w:r>
    </w:p>
    <w:p w:rsidR="00BF20E7" w:rsidRDefault="00BF20E7" w:rsidP="00BF20E7">
      <w:pPr>
        <w:pStyle w:val="libFootnote"/>
        <w:rPr>
          <w:lang w:bidi="fa-IR"/>
        </w:rPr>
      </w:pPr>
      <w:r>
        <w:rPr>
          <w:lang w:bidi="fa-IR"/>
        </w:rPr>
        <w:t>2. Bihar al-Anwar, v. 82, p. 167, no. 3</w:t>
      </w:r>
    </w:p>
    <w:p w:rsidR="00BF20E7" w:rsidRDefault="00BF20E7" w:rsidP="00BF20E7">
      <w:pPr>
        <w:pStyle w:val="libFootnote"/>
        <w:rPr>
          <w:lang w:bidi="fa-IR"/>
        </w:rPr>
      </w:pPr>
      <w:r>
        <w:rPr>
          <w:lang w:bidi="fa-IR"/>
        </w:rPr>
        <w:t xml:space="preserve">3. </w:t>
      </w:r>
      <w:r>
        <w:rPr>
          <w:rtl/>
          <w:lang w:bidi="fa-IR"/>
        </w:rPr>
        <w:t>كنز العمّال : 42105</w:t>
      </w:r>
      <w:r>
        <w:rPr>
          <w:lang w:bidi="fa-IR"/>
        </w:rPr>
        <w:t xml:space="preserve"> .</w:t>
      </w:r>
    </w:p>
    <w:p w:rsidR="00BF20E7" w:rsidRDefault="00BF20E7" w:rsidP="00BF20E7">
      <w:pPr>
        <w:pStyle w:val="libFootnote"/>
        <w:rPr>
          <w:lang w:bidi="fa-IR"/>
        </w:rPr>
      </w:pPr>
      <w:r>
        <w:rPr>
          <w:lang w:bidi="fa-IR"/>
        </w:rPr>
        <w:t>4. Kanz al- 'Ummal, no. 42105</w:t>
      </w:r>
    </w:p>
    <w:p w:rsidR="00BF20E7" w:rsidRDefault="00BF20E7" w:rsidP="00BF20E7">
      <w:pPr>
        <w:pStyle w:val="libFootnote"/>
        <w:rPr>
          <w:lang w:bidi="fa-IR"/>
        </w:rPr>
      </w:pPr>
      <w:r>
        <w:rPr>
          <w:lang w:bidi="fa-IR"/>
        </w:rPr>
        <w:t xml:space="preserve">5. </w:t>
      </w:r>
      <w:r>
        <w:rPr>
          <w:rtl/>
          <w:lang w:bidi="fa-IR"/>
        </w:rPr>
        <w:t>في بحار الأنوار : (77 / 205) «واجعله أمامك حيث (تراه حتّى) يأتيك وقد أخذت منه حذرك</w:t>
      </w:r>
      <w:r>
        <w:rPr>
          <w:lang w:bidi="fa-IR"/>
        </w:rPr>
        <w:t>» .</w:t>
      </w:r>
    </w:p>
    <w:p w:rsidR="00BF20E7" w:rsidRDefault="00BF20E7" w:rsidP="00BF20E7">
      <w:pPr>
        <w:pStyle w:val="libFootnote"/>
        <w:rPr>
          <w:lang w:bidi="fa-IR"/>
        </w:rPr>
      </w:pPr>
      <w:r>
        <w:rPr>
          <w:lang w:bidi="fa-IR"/>
        </w:rPr>
        <w:t xml:space="preserve">6.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7. Nahj al-Balagha, Letter 31</w:t>
      </w:r>
    </w:p>
    <w:p w:rsidR="00BF20E7" w:rsidRDefault="00BF20E7" w:rsidP="00BF20E7">
      <w:pPr>
        <w:pStyle w:val="libFootnote"/>
        <w:rPr>
          <w:lang w:bidi="fa-IR"/>
        </w:rPr>
      </w:pPr>
      <w:r>
        <w:rPr>
          <w:lang w:bidi="fa-IR"/>
        </w:rPr>
        <w:t xml:space="preserve">8. </w:t>
      </w:r>
      <w:r>
        <w:rPr>
          <w:rtl/>
          <w:lang w:bidi="fa-IR"/>
        </w:rPr>
        <w:t>بحار الأنوار : 6 / 133 / 32</w:t>
      </w:r>
      <w:r>
        <w:rPr>
          <w:lang w:bidi="fa-IR"/>
        </w:rPr>
        <w:t xml:space="preserve"> .</w:t>
      </w:r>
    </w:p>
    <w:p w:rsidR="00BF20E7" w:rsidRDefault="00BF20E7" w:rsidP="00BF20E7">
      <w:pPr>
        <w:pStyle w:val="libFootnote"/>
        <w:rPr>
          <w:lang w:bidi="fa-IR"/>
        </w:rPr>
      </w:pPr>
      <w:r>
        <w:rPr>
          <w:lang w:bidi="fa-IR"/>
        </w:rPr>
        <w:t>9. Bihar al-Anwar, v. 6, p. 133, no. 32</w:t>
      </w:r>
    </w:p>
    <w:p w:rsidR="00BF20E7" w:rsidRDefault="00BF20E7" w:rsidP="00BF20E7">
      <w:pPr>
        <w:pStyle w:val="libFootnote"/>
        <w:rPr>
          <w:lang w:bidi="fa-IR"/>
        </w:rPr>
      </w:pPr>
      <w:r>
        <w:rPr>
          <w:lang w:bidi="fa-IR"/>
        </w:rPr>
        <w:t xml:space="preserve">10. </w:t>
      </w:r>
      <w:r>
        <w:rPr>
          <w:rtl/>
          <w:lang w:bidi="fa-IR"/>
        </w:rPr>
        <w:t>بحار الأنوار : 82 / 168 / 3</w:t>
      </w:r>
      <w:r>
        <w:rPr>
          <w:lang w:bidi="fa-IR"/>
        </w:rPr>
        <w:t xml:space="preserve"> .</w:t>
      </w:r>
    </w:p>
    <w:p w:rsidR="00BF20E7" w:rsidRDefault="00BF20E7" w:rsidP="00BF20E7">
      <w:pPr>
        <w:pStyle w:val="libFootnote"/>
        <w:rPr>
          <w:lang w:bidi="fa-IR"/>
        </w:rPr>
      </w:pPr>
      <w:r>
        <w:rPr>
          <w:lang w:bidi="fa-IR"/>
        </w:rPr>
        <w:t>11. Ibid. v. 82, p. 168, no. 3</w:t>
      </w:r>
    </w:p>
    <w:p w:rsidR="00BF20E7" w:rsidRDefault="00BF20E7" w:rsidP="00BF20E7">
      <w:pPr>
        <w:pStyle w:val="libFootnote"/>
        <w:rPr>
          <w:lang w:bidi="fa-IR"/>
        </w:rPr>
      </w:pPr>
      <w:r>
        <w:rPr>
          <w:lang w:bidi="fa-IR"/>
        </w:rPr>
        <w:t xml:space="preserve">12. </w:t>
      </w:r>
      <w:r>
        <w:rPr>
          <w:rtl/>
          <w:lang w:bidi="fa-IR"/>
        </w:rPr>
        <w:t>بحار الأنوار: 78 / 370 / 4</w:t>
      </w:r>
      <w:r>
        <w:rPr>
          <w:lang w:bidi="fa-IR"/>
        </w:rPr>
        <w:t xml:space="preserve"> .</w:t>
      </w:r>
    </w:p>
    <w:p w:rsidR="00BF20E7" w:rsidRDefault="00BF20E7" w:rsidP="00BF20E7">
      <w:pPr>
        <w:pStyle w:val="libFootnote"/>
        <w:rPr>
          <w:lang w:bidi="fa-IR"/>
        </w:rPr>
      </w:pPr>
      <w:r>
        <w:rPr>
          <w:lang w:bidi="fa-IR"/>
        </w:rPr>
        <w:t>13. Ibid. v. 78, p. 370,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60" w:name="_Toc484341117"/>
      <w:bookmarkStart w:id="1261" w:name="_Toc485893956"/>
      <w:r>
        <w:rPr>
          <w:lang w:bidi="fa-IR"/>
        </w:rPr>
        <w:lastRenderedPageBreak/>
        <w:t xml:space="preserve">1670 - </w:t>
      </w:r>
      <w:r>
        <w:rPr>
          <w:rtl/>
          <w:lang w:bidi="fa-IR"/>
        </w:rPr>
        <w:t>الاستِعدادُ لِلمَوتِ‏</w:t>
      </w:r>
      <w:bookmarkEnd w:id="1260"/>
      <w:bookmarkEnd w:id="1261"/>
    </w:p>
    <w:p w:rsidR="00BF20E7" w:rsidRDefault="00BF20E7" w:rsidP="005F6981">
      <w:pPr>
        <w:pStyle w:val="Heading2Center"/>
        <w:rPr>
          <w:lang w:bidi="fa-IR"/>
        </w:rPr>
      </w:pPr>
      <w:bookmarkStart w:id="1262" w:name="_Toc484341118"/>
      <w:bookmarkStart w:id="1263" w:name="_Toc485893957"/>
      <w:r>
        <w:rPr>
          <w:lang w:bidi="fa-IR"/>
        </w:rPr>
        <w:t>1670. PREPARING FOR DEATH</w:t>
      </w:r>
      <w:bookmarkEnd w:id="1262"/>
      <w:bookmarkEnd w:id="1263"/>
    </w:p>
    <w:p w:rsidR="00BF20E7" w:rsidRDefault="00BF20E7" w:rsidP="00CD431C">
      <w:pPr>
        <w:pStyle w:val="libAr"/>
        <w:rPr>
          <w:lang w:bidi="fa-IR"/>
        </w:rPr>
      </w:pPr>
      <w:r w:rsidRPr="00C65E9C">
        <w:rPr>
          <w:rStyle w:val="libBold1Char"/>
          <w:rFonts w:hint="cs"/>
          <w:rtl/>
        </w:rPr>
        <w:t>5855.</w:t>
      </w:r>
      <w:r>
        <w:rPr>
          <w:rtl/>
          <w:lang w:bidi="fa-IR"/>
        </w:rPr>
        <w:t xml:space="preserve"> رسولُ اللَّهِ صلى اللَّه عليه وآله : مَنِ ارتَقَبَ المَوتَ سارَعَ في الخَيراتِ .</w:t>
      </w:r>
      <w:r>
        <w:rPr>
          <w:rStyle w:val="libFootnotenumChar"/>
          <w:rFonts w:hint="cs"/>
          <w:rtl/>
        </w:rPr>
        <w:t>1</w:t>
      </w:r>
    </w:p>
    <w:p w:rsidR="00BF20E7" w:rsidRDefault="00BF20E7" w:rsidP="00BF20E7">
      <w:pPr>
        <w:pStyle w:val="libNormal"/>
        <w:rPr>
          <w:lang w:bidi="fa-IR"/>
        </w:rPr>
      </w:pPr>
      <w:r w:rsidRPr="00C65E9C">
        <w:rPr>
          <w:rStyle w:val="libBold1Char"/>
        </w:rPr>
        <w:t>5855.</w:t>
      </w:r>
      <w:r>
        <w:rPr>
          <w:lang w:bidi="fa-IR"/>
        </w:rPr>
        <w:t xml:space="preserve"> The Prophet </w:t>
      </w:r>
      <w:r>
        <w:t>(SAWA)</w:t>
      </w:r>
      <w:r>
        <w:rPr>
          <w:lang w:bidi="fa-IR"/>
        </w:rPr>
        <w:t xml:space="preserve"> said, 'Whoever anticipates death will hasten to do good deeds.' </w:t>
      </w:r>
      <w:r>
        <w:rPr>
          <w:rStyle w:val="libFootnotenumChar"/>
        </w:rPr>
        <w:t>2</w:t>
      </w:r>
    </w:p>
    <w:p w:rsidR="00BF20E7" w:rsidRDefault="00BF20E7" w:rsidP="00CD431C">
      <w:pPr>
        <w:pStyle w:val="libAr"/>
        <w:rPr>
          <w:lang w:bidi="fa-IR"/>
        </w:rPr>
      </w:pPr>
      <w:r w:rsidRPr="00C65E9C">
        <w:rPr>
          <w:rStyle w:val="libBold1Char"/>
          <w:rFonts w:hint="cs"/>
          <w:rtl/>
        </w:rPr>
        <w:t>5856.</w:t>
      </w:r>
      <w:r>
        <w:rPr>
          <w:rtl/>
          <w:lang w:bidi="fa-IR"/>
        </w:rPr>
        <w:t xml:space="preserve"> الإمامُ عليٌّ عليه السلام : اِستَعِدّوا للمَوتِ فقد أظَلَّكُم ، وكُونوا قَوماً صِيحَ بِهِم فانتَبَهوا ، وعَلِموا أنّ الدُّنيا لَيسَت لَهُم بدارٍ فاستَبدَلوا ... .</w:t>
      </w:r>
      <w:r>
        <w:rPr>
          <w:rStyle w:val="libFootnotenumChar"/>
          <w:rFonts w:hint="cs"/>
          <w:rtl/>
        </w:rPr>
        <w:t>3</w:t>
      </w:r>
    </w:p>
    <w:p w:rsidR="00BF20E7" w:rsidRDefault="00BF20E7" w:rsidP="00BF20E7">
      <w:pPr>
        <w:pStyle w:val="libNormal"/>
        <w:rPr>
          <w:lang w:bidi="fa-IR"/>
        </w:rPr>
      </w:pPr>
      <w:r w:rsidRPr="00C65E9C">
        <w:rPr>
          <w:rStyle w:val="libBold1Char"/>
        </w:rPr>
        <w:t>5856.</w:t>
      </w:r>
      <w:r>
        <w:rPr>
          <w:lang w:bidi="fa-IR"/>
        </w:rPr>
        <w:t xml:space="preserve"> Imam Ali </w:t>
      </w:r>
      <w:r>
        <w:t>(AS)</w:t>
      </w:r>
      <w:r>
        <w:rPr>
          <w:lang w:bidi="fa-IR"/>
        </w:rPr>
        <w:t xml:space="preserve"> said, 'Prepare for death for it overshadows you, and be a group who when it screams at them they awaken, and know that the world is not their abode and therefore they have exchanged it [for the Hereafter]...' </w:t>
      </w:r>
      <w:r>
        <w:rPr>
          <w:rStyle w:val="libFootnotenumChar"/>
        </w:rPr>
        <w:t>4</w:t>
      </w:r>
    </w:p>
    <w:p w:rsidR="00BF20E7" w:rsidRDefault="00BF20E7" w:rsidP="00CD431C">
      <w:pPr>
        <w:pStyle w:val="libAr"/>
        <w:rPr>
          <w:lang w:bidi="fa-IR"/>
        </w:rPr>
      </w:pPr>
      <w:r w:rsidRPr="00C65E9C">
        <w:rPr>
          <w:rStyle w:val="libBold1Char"/>
          <w:rFonts w:hint="cs"/>
          <w:rtl/>
        </w:rPr>
        <w:t>5857.</w:t>
      </w:r>
      <w:r>
        <w:rPr>
          <w:rtl/>
          <w:lang w:bidi="fa-IR"/>
        </w:rPr>
        <w:t xml:space="preserve"> الإمامُ عليٌّ عليه السلام : إنّ أمراً لاتَعلَمُ مَتى‏ يَفجَؤُكَ يَنبَغي أنْ تَستَعِدَّ لَهُ قبلَ أن يَغشاكَ .</w:t>
      </w:r>
      <w:r>
        <w:rPr>
          <w:rStyle w:val="libFootnotenumChar"/>
          <w:rFonts w:hint="cs"/>
          <w:rtl/>
        </w:rPr>
        <w:t>5</w:t>
      </w:r>
    </w:p>
    <w:p w:rsidR="00BF20E7" w:rsidRDefault="00BF20E7" w:rsidP="00BF20E7">
      <w:pPr>
        <w:pStyle w:val="libNormal"/>
        <w:rPr>
          <w:lang w:bidi="fa-IR"/>
        </w:rPr>
      </w:pPr>
      <w:r w:rsidRPr="00C65E9C">
        <w:rPr>
          <w:rStyle w:val="libBold1Char"/>
        </w:rPr>
        <w:t>5857.</w:t>
      </w:r>
      <w:r>
        <w:rPr>
          <w:lang w:bidi="fa-IR"/>
        </w:rPr>
        <w:t xml:space="preserve"> Imam Ali </w:t>
      </w:r>
      <w:r>
        <w:t>(AS)</w:t>
      </w:r>
      <w:r>
        <w:rPr>
          <w:lang w:bidi="fa-IR"/>
        </w:rPr>
        <w:t xml:space="preserve"> said, 'When there is something that you do not know when it will take you by surprise, then you must prepare yourself for it before it covers you over.' </w:t>
      </w:r>
      <w:r>
        <w:rPr>
          <w:rStyle w:val="libFootnotenumChar"/>
        </w:rPr>
        <w:t>6</w:t>
      </w:r>
    </w:p>
    <w:p w:rsidR="00BF20E7" w:rsidRDefault="00BF20E7" w:rsidP="00CD431C">
      <w:pPr>
        <w:pStyle w:val="libAr"/>
        <w:rPr>
          <w:lang w:bidi="fa-IR"/>
        </w:rPr>
      </w:pPr>
      <w:r w:rsidRPr="00C65E9C">
        <w:rPr>
          <w:rStyle w:val="libBold1Char"/>
          <w:rFonts w:hint="cs"/>
          <w:rtl/>
        </w:rPr>
        <w:t>5858.</w:t>
      </w:r>
      <w:r>
        <w:rPr>
          <w:rtl/>
          <w:lang w:bidi="fa-IR"/>
        </w:rPr>
        <w:t xml:space="preserve"> الإمامُ عليٌّ عليه السلام : عَجِبتُ لمَن يَرى‏ أنّهُ يُنقَصُ كلَّ يَومٍ في نفسِهِ وعُمرِهِ وهُو لا يَتَأهَّبُ للمَوتِ !</w:t>
      </w:r>
      <w:r>
        <w:rPr>
          <w:rStyle w:val="libFootnotenumChar"/>
          <w:rFonts w:hint="cs"/>
          <w:rtl/>
        </w:rPr>
        <w:t>7</w:t>
      </w:r>
    </w:p>
    <w:p w:rsidR="00BF20E7" w:rsidRDefault="00BF20E7" w:rsidP="00BF20E7">
      <w:pPr>
        <w:pStyle w:val="libNormal"/>
        <w:rPr>
          <w:lang w:bidi="fa-IR"/>
        </w:rPr>
      </w:pPr>
      <w:r w:rsidRPr="00C65E9C">
        <w:rPr>
          <w:rStyle w:val="libBold1Char"/>
        </w:rPr>
        <w:t>5858.</w:t>
      </w:r>
      <w:r>
        <w:rPr>
          <w:lang w:bidi="fa-IR"/>
        </w:rPr>
        <w:t xml:space="preserve"> Imam Ali </w:t>
      </w:r>
      <w:r>
        <w:t>(AS)</w:t>
      </w:r>
      <w:r>
        <w:rPr>
          <w:lang w:bidi="fa-IR"/>
        </w:rPr>
        <w:t xml:space="preserve"> said, 'I am surprised at the one who sees that his lifespan and his breaths are decreasing every day but still does not prepare for death.' </w:t>
      </w:r>
      <w:r>
        <w:rPr>
          <w:rStyle w:val="libFootnotenumChar"/>
        </w:rPr>
        <w:t>8</w:t>
      </w:r>
    </w:p>
    <w:p w:rsidR="00BF20E7" w:rsidRDefault="00BF20E7" w:rsidP="00CD431C">
      <w:pPr>
        <w:pStyle w:val="libAr"/>
        <w:rPr>
          <w:lang w:bidi="fa-IR"/>
        </w:rPr>
      </w:pPr>
      <w:r w:rsidRPr="00C65E9C">
        <w:rPr>
          <w:rStyle w:val="libBold1Char"/>
          <w:rFonts w:hint="cs"/>
          <w:rtl/>
        </w:rPr>
        <w:t>5859.</w:t>
      </w:r>
      <w:r>
        <w:rPr>
          <w:rtl/>
          <w:lang w:bidi="fa-IR"/>
        </w:rPr>
        <w:t xml:space="preserve"> الإمامُ عليٌّ عليه السلام : بادِروا المَوتَ وغَمَراتِهِ ، وامهَدوا لَهُ قبلَ حُلُولِهِ ، وأعِدُّوا لَهُ قبلَ نُزولِهِ .</w:t>
      </w:r>
      <w:r>
        <w:rPr>
          <w:rStyle w:val="libFootnotenumChar"/>
          <w:rFonts w:hint="cs"/>
          <w:rtl/>
        </w:rPr>
        <w:t>9</w:t>
      </w:r>
    </w:p>
    <w:p w:rsidR="00BF20E7" w:rsidRDefault="00BF20E7" w:rsidP="00BF20E7">
      <w:pPr>
        <w:pStyle w:val="libNormal"/>
        <w:rPr>
          <w:lang w:bidi="fa-IR"/>
        </w:rPr>
      </w:pPr>
      <w:r w:rsidRPr="00C65E9C">
        <w:rPr>
          <w:rStyle w:val="libBold1Char"/>
        </w:rPr>
        <w:t>5859.</w:t>
      </w:r>
      <w:r>
        <w:rPr>
          <w:lang w:bidi="fa-IR"/>
        </w:rPr>
        <w:t xml:space="preserve"> Imam Ali </w:t>
      </w:r>
      <w:r>
        <w:t>(AS)</w:t>
      </w:r>
      <w:r>
        <w:rPr>
          <w:lang w:bidi="fa-IR"/>
        </w:rPr>
        <w:t xml:space="preserve"> said, 'Get ready for death and its difficulties, plan for it before it comes, and prepare for it before it descends.' </w:t>
      </w:r>
      <w:r>
        <w:rPr>
          <w:rStyle w:val="libFootnotenumChar"/>
        </w:rPr>
        <w:t>10</w:t>
      </w:r>
    </w:p>
    <w:p w:rsidR="00BF20E7" w:rsidRDefault="00BF20E7" w:rsidP="00CD431C">
      <w:pPr>
        <w:pStyle w:val="libAr"/>
        <w:rPr>
          <w:lang w:bidi="fa-IR"/>
        </w:rPr>
      </w:pPr>
      <w:r w:rsidRPr="00C65E9C">
        <w:rPr>
          <w:rStyle w:val="libBold1Char"/>
          <w:rFonts w:hint="cs"/>
          <w:rtl/>
        </w:rPr>
        <w:t>5860.</w:t>
      </w:r>
      <w:r>
        <w:rPr>
          <w:rtl/>
          <w:lang w:bidi="fa-IR"/>
        </w:rPr>
        <w:t xml:space="preserve"> الإمامُ عليٌّ عليه السلام : ما أنزَلَ المَوتَ حَقَّ مَنزِلَتِهِ مَن عَدَّ غَداً مِن أجَلِهِ .</w:t>
      </w:r>
      <w:r>
        <w:rPr>
          <w:rStyle w:val="libFootnotenumChar"/>
          <w:rFonts w:hint="cs"/>
          <w:rtl/>
        </w:rPr>
        <w:t>11</w:t>
      </w:r>
    </w:p>
    <w:p w:rsidR="00BF20E7" w:rsidRDefault="00BF20E7" w:rsidP="00BF20E7">
      <w:pPr>
        <w:pStyle w:val="libNormal"/>
        <w:rPr>
          <w:lang w:bidi="fa-IR"/>
        </w:rPr>
      </w:pPr>
      <w:r w:rsidRPr="00C65E9C">
        <w:rPr>
          <w:rStyle w:val="libBold1Char"/>
        </w:rPr>
        <w:t>5860.</w:t>
      </w:r>
      <w:r>
        <w:rPr>
          <w:lang w:bidi="fa-IR"/>
        </w:rPr>
        <w:t xml:space="preserve"> Imam Ali </w:t>
      </w:r>
      <w:r>
        <w:t>(AS)</w:t>
      </w:r>
      <w:r>
        <w:rPr>
          <w:lang w:bidi="fa-IR"/>
        </w:rPr>
        <w:t xml:space="preserve"> said, 'He who counts tomorrow as another of his days has not given death its true recognition.' </w:t>
      </w:r>
      <w:r>
        <w:rPr>
          <w:rStyle w:val="libFootnotenumChar"/>
        </w:rPr>
        <w:t>12</w:t>
      </w:r>
    </w:p>
    <w:p w:rsidR="00BF20E7" w:rsidRDefault="00BF20E7" w:rsidP="00CD431C">
      <w:pPr>
        <w:pStyle w:val="libAr"/>
        <w:rPr>
          <w:lang w:bidi="fa-IR"/>
        </w:rPr>
      </w:pPr>
      <w:r w:rsidRPr="00C65E9C">
        <w:rPr>
          <w:rStyle w:val="libBold1Char"/>
          <w:rFonts w:hint="cs"/>
          <w:rtl/>
        </w:rPr>
        <w:t>5861.</w:t>
      </w:r>
      <w:r>
        <w:rPr>
          <w:rtl/>
          <w:lang w:bidi="fa-IR"/>
        </w:rPr>
        <w:t xml:space="preserve"> الإمامُ عليٌّ عليه السلام - لمّا سُئلَ عنِ الاستِعدادِ للمَوتِ - : أداءُ الفَرائضِ ، واجتِنابُ المَحارِمِ ، والاشتِمالُ علَى المَكارِمِ ، ثُمّ لايُبالي أوَقَعَ علَى المَوتِ أم وَقَعَ المَوتُ علَيهِ . واللَّهِ، مايُبالي ابنُ‏ أبي طالبٍ أوَقَعَ علَى المَوتِ أم وَقَعَ المَوتُ علَيهِ .</w:t>
      </w:r>
      <w:r>
        <w:rPr>
          <w:rStyle w:val="libFootnotenumChar"/>
          <w:rFonts w:hint="cs"/>
          <w:rtl/>
        </w:rPr>
        <w:t>13</w:t>
      </w:r>
    </w:p>
    <w:p w:rsidR="00BF20E7" w:rsidRDefault="00BF20E7" w:rsidP="00BF20E7">
      <w:pPr>
        <w:pStyle w:val="libNormal"/>
        <w:rPr>
          <w:lang w:bidi="fa-IR"/>
        </w:rPr>
      </w:pPr>
      <w:r w:rsidRPr="00C65E9C">
        <w:rPr>
          <w:rStyle w:val="libBold1Char"/>
        </w:rPr>
        <w:t>5861.</w:t>
      </w:r>
      <w:r>
        <w:rPr>
          <w:lang w:bidi="fa-IR"/>
        </w:rPr>
        <w:t xml:space="preserve"> Imam Ali </w:t>
      </w:r>
      <w:r>
        <w:t>(AS)</w:t>
      </w:r>
      <w:r>
        <w:rPr>
          <w:lang w:bidi="fa-IR"/>
        </w:rPr>
        <w:t xml:space="preserve">, when asked about preparing for death, said, '[It is to] Fulfil obligations, refrain from the forbidden and adopt good moral traits, and then to not care whether one should fall onto death or death should fall onto him. By Allah, the son of Abu Talib is not concerned whether he falls onto death or death falls onto him.'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1264" w:name="_Toc484341119"/>
      <w:bookmarkStart w:id="1265" w:name="_Toc485893958"/>
      <w:r>
        <w:rPr>
          <w:lang w:bidi="fa-IR"/>
        </w:rPr>
        <w:lastRenderedPageBreak/>
        <w:t>Notes</w:t>
      </w:r>
      <w:bookmarkEnd w:id="1264"/>
      <w:bookmarkEnd w:id="1265"/>
    </w:p>
    <w:p w:rsidR="00BF20E7" w:rsidRDefault="00BF20E7" w:rsidP="00BF20E7">
      <w:pPr>
        <w:pStyle w:val="libFootnote"/>
        <w:rPr>
          <w:lang w:bidi="fa-IR"/>
        </w:rPr>
      </w:pPr>
      <w:r>
        <w:rPr>
          <w:lang w:bidi="fa-IR"/>
        </w:rPr>
        <w:t xml:space="preserve">1. </w:t>
      </w:r>
      <w:r>
        <w:rPr>
          <w:rtl/>
          <w:lang w:bidi="fa-IR"/>
        </w:rPr>
        <w:t>بحار الأنوار: 77 / 171 / 7</w:t>
      </w:r>
      <w:r>
        <w:rPr>
          <w:lang w:bidi="fa-IR"/>
        </w:rPr>
        <w:t xml:space="preserve"> .</w:t>
      </w:r>
    </w:p>
    <w:p w:rsidR="00BF20E7" w:rsidRDefault="00BF20E7" w:rsidP="00BF20E7">
      <w:pPr>
        <w:pStyle w:val="libFootnote"/>
        <w:rPr>
          <w:lang w:bidi="fa-IR"/>
        </w:rPr>
      </w:pPr>
      <w:r>
        <w:rPr>
          <w:lang w:bidi="fa-IR"/>
        </w:rPr>
        <w:t>2. Ibid. v. 77, p. 171, no. 7</w:t>
      </w:r>
    </w:p>
    <w:p w:rsidR="00BF20E7" w:rsidRDefault="00BF20E7" w:rsidP="00BF20E7">
      <w:pPr>
        <w:pStyle w:val="libFootnote"/>
        <w:rPr>
          <w:lang w:bidi="fa-IR"/>
        </w:rPr>
      </w:pPr>
      <w:r>
        <w:rPr>
          <w:lang w:bidi="fa-IR"/>
        </w:rPr>
        <w:t xml:space="preserve">3. </w:t>
      </w:r>
      <w:r>
        <w:rPr>
          <w:rtl/>
          <w:lang w:bidi="fa-IR"/>
        </w:rPr>
        <w:t>نهج البلاغة : الخطبة 64</w:t>
      </w:r>
      <w:r>
        <w:rPr>
          <w:lang w:bidi="fa-IR"/>
        </w:rPr>
        <w:t xml:space="preserve"> .</w:t>
      </w:r>
    </w:p>
    <w:p w:rsidR="00BF20E7" w:rsidRDefault="00BF20E7" w:rsidP="00BF20E7">
      <w:pPr>
        <w:pStyle w:val="libFootnote"/>
        <w:rPr>
          <w:lang w:bidi="fa-IR"/>
        </w:rPr>
      </w:pPr>
      <w:r>
        <w:rPr>
          <w:lang w:bidi="fa-IR"/>
        </w:rPr>
        <w:t>4. Nahj al-Balagha, Sermon 64</w:t>
      </w:r>
    </w:p>
    <w:p w:rsidR="00BF20E7" w:rsidRDefault="00BF20E7" w:rsidP="00BF20E7">
      <w:pPr>
        <w:pStyle w:val="libFootnote"/>
        <w:rPr>
          <w:lang w:bidi="fa-IR"/>
        </w:rPr>
      </w:pPr>
      <w:r>
        <w:rPr>
          <w:lang w:bidi="fa-IR"/>
        </w:rPr>
        <w:t xml:space="preserve">5. </w:t>
      </w:r>
      <w:r>
        <w:rPr>
          <w:rtl/>
          <w:lang w:bidi="fa-IR"/>
        </w:rPr>
        <w:t>غرر الحكم : 3468</w:t>
      </w:r>
      <w:r>
        <w:rPr>
          <w:lang w:bidi="fa-IR"/>
        </w:rPr>
        <w:t xml:space="preserve"> .</w:t>
      </w:r>
    </w:p>
    <w:p w:rsidR="00BF20E7" w:rsidRDefault="00BF20E7" w:rsidP="00BF20E7">
      <w:pPr>
        <w:pStyle w:val="libFootnote"/>
        <w:rPr>
          <w:lang w:bidi="fa-IR"/>
        </w:rPr>
      </w:pPr>
      <w:r>
        <w:rPr>
          <w:lang w:bidi="fa-IR"/>
        </w:rPr>
        <w:t>6. Ghurar al-Hikam, no. 3468</w:t>
      </w:r>
    </w:p>
    <w:p w:rsidR="00BF20E7" w:rsidRDefault="00BF20E7" w:rsidP="00BF20E7">
      <w:pPr>
        <w:pStyle w:val="libFootnote"/>
        <w:rPr>
          <w:lang w:bidi="fa-IR"/>
        </w:rPr>
      </w:pPr>
      <w:r>
        <w:rPr>
          <w:lang w:bidi="fa-IR"/>
        </w:rPr>
        <w:t xml:space="preserve">7. </w:t>
      </w:r>
      <w:r>
        <w:rPr>
          <w:rtl/>
          <w:lang w:bidi="fa-IR"/>
        </w:rPr>
        <w:t>غرر الحكم : 6253</w:t>
      </w:r>
      <w:r>
        <w:rPr>
          <w:lang w:bidi="fa-IR"/>
        </w:rPr>
        <w:t xml:space="preserve"> .</w:t>
      </w:r>
    </w:p>
    <w:p w:rsidR="00BF20E7" w:rsidRDefault="00BF20E7" w:rsidP="00BF20E7">
      <w:pPr>
        <w:pStyle w:val="libFootnote"/>
        <w:rPr>
          <w:lang w:bidi="fa-IR"/>
        </w:rPr>
      </w:pPr>
      <w:r>
        <w:rPr>
          <w:lang w:bidi="fa-IR"/>
        </w:rPr>
        <w:t>8. Ibid. no. 6253</w:t>
      </w:r>
    </w:p>
    <w:p w:rsidR="00BF20E7" w:rsidRDefault="00BF20E7" w:rsidP="00BF20E7">
      <w:pPr>
        <w:pStyle w:val="libFootnote"/>
        <w:rPr>
          <w:lang w:bidi="fa-IR"/>
        </w:rPr>
      </w:pPr>
      <w:r>
        <w:rPr>
          <w:lang w:bidi="fa-IR"/>
        </w:rPr>
        <w:t xml:space="preserve">9. </w:t>
      </w:r>
      <w:r>
        <w:rPr>
          <w:rtl/>
          <w:lang w:bidi="fa-IR"/>
        </w:rPr>
        <w:t>نهج البلاغة : الخطبة 190</w:t>
      </w:r>
      <w:r>
        <w:rPr>
          <w:lang w:bidi="fa-IR"/>
        </w:rPr>
        <w:t xml:space="preserve"> .</w:t>
      </w:r>
    </w:p>
    <w:p w:rsidR="00BF20E7" w:rsidRDefault="00BF20E7" w:rsidP="00BF20E7">
      <w:pPr>
        <w:pStyle w:val="libFootnote"/>
        <w:rPr>
          <w:lang w:bidi="fa-IR"/>
        </w:rPr>
      </w:pPr>
      <w:r>
        <w:rPr>
          <w:lang w:bidi="fa-IR"/>
        </w:rPr>
        <w:t>10. Nahj al-Balagha, Saying 190</w:t>
      </w:r>
    </w:p>
    <w:p w:rsidR="00BF20E7" w:rsidRDefault="00BF20E7" w:rsidP="00BF20E7">
      <w:pPr>
        <w:pStyle w:val="libFootnote"/>
        <w:rPr>
          <w:lang w:bidi="fa-IR"/>
        </w:rPr>
      </w:pPr>
      <w:r>
        <w:rPr>
          <w:lang w:bidi="fa-IR"/>
        </w:rPr>
        <w:t xml:space="preserve">11. </w:t>
      </w:r>
      <w:r>
        <w:rPr>
          <w:rtl/>
          <w:lang w:bidi="fa-IR"/>
        </w:rPr>
        <w:t>الكافي : 3 / 259 / 30</w:t>
      </w:r>
      <w:r>
        <w:rPr>
          <w:lang w:bidi="fa-IR"/>
        </w:rPr>
        <w:t xml:space="preserve"> .</w:t>
      </w:r>
    </w:p>
    <w:p w:rsidR="00BF20E7" w:rsidRDefault="00BF20E7" w:rsidP="00BF20E7">
      <w:pPr>
        <w:pStyle w:val="libFootnote"/>
        <w:rPr>
          <w:lang w:bidi="fa-IR"/>
        </w:rPr>
      </w:pPr>
      <w:r>
        <w:rPr>
          <w:lang w:bidi="fa-IR"/>
        </w:rPr>
        <w:t>12. al-Kafi, v. 3, p. 259, no. 30</w:t>
      </w:r>
    </w:p>
    <w:p w:rsidR="00BF20E7" w:rsidRDefault="00BF20E7" w:rsidP="00BF20E7">
      <w:pPr>
        <w:pStyle w:val="libFootnote"/>
        <w:rPr>
          <w:lang w:bidi="fa-IR"/>
        </w:rPr>
      </w:pPr>
      <w:r>
        <w:rPr>
          <w:lang w:bidi="fa-IR"/>
        </w:rPr>
        <w:t xml:space="preserve">13. </w:t>
      </w:r>
      <w:r>
        <w:rPr>
          <w:rtl/>
          <w:lang w:bidi="fa-IR"/>
        </w:rPr>
        <w:t>الأمالي للصدوق : 172 / 173</w:t>
      </w:r>
      <w:r>
        <w:rPr>
          <w:lang w:bidi="fa-IR"/>
        </w:rPr>
        <w:t xml:space="preserve"> .</w:t>
      </w:r>
    </w:p>
    <w:p w:rsidR="00BF20E7" w:rsidRDefault="00BF20E7" w:rsidP="00BF20E7">
      <w:pPr>
        <w:pStyle w:val="libFootnote"/>
        <w:rPr>
          <w:lang w:bidi="fa-IR"/>
        </w:rPr>
      </w:pPr>
      <w:r>
        <w:rPr>
          <w:lang w:bidi="fa-IR"/>
        </w:rPr>
        <w:t>14. Amali al-Saduq, p. 97, no. 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66" w:name="_Toc484341120"/>
      <w:bookmarkStart w:id="1267" w:name="_Toc485893959"/>
      <w:r>
        <w:rPr>
          <w:lang w:bidi="fa-IR"/>
        </w:rPr>
        <w:lastRenderedPageBreak/>
        <w:t xml:space="preserve">1671 - </w:t>
      </w:r>
      <w:r>
        <w:rPr>
          <w:rtl/>
          <w:lang w:bidi="fa-IR"/>
        </w:rPr>
        <w:t>تَمَنِّي المَوتِ‏</w:t>
      </w:r>
      <w:bookmarkEnd w:id="1266"/>
      <w:bookmarkEnd w:id="1267"/>
    </w:p>
    <w:p w:rsidR="00BF20E7" w:rsidRDefault="00BF20E7" w:rsidP="005F6981">
      <w:pPr>
        <w:pStyle w:val="Heading2Center"/>
        <w:rPr>
          <w:lang w:bidi="fa-IR"/>
        </w:rPr>
      </w:pPr>
      <w:bookmarkStart w:id="1268" w:name="_Toc484341121"/>
      <w:bookmarkStart w:id="1269" w:name="_Toc485893960"/>
      <w:r>
        <w:rPr>
          <w:lang w:bidi="fa-IR"/>
        </w:rPr>
        <w:t>1671. WISHING FOR DEATH</w:t>
      </w:r>
      <w:bookmarkEnd w:id="1268"/>
      <w:bookmarkEnd w:id="1269"/>
    </w:p>
    <w:p w:rsidR="00BF20E7" w:rsidRDefault="00BF20E7" w:rsidP="00CD431C">
      <w:pPr>
        <w:pStyle w:val="libAr"/>
        <w:rPr>
          <w:lang w:bidi="fa-IR"/>
        </w:rPr>
      </w:pPr>
      <w:r w:rsidRPr="00C65E9C">
        <w:rPr>
          <w:rStyle w:val="libBold1Char"/>
          <w:rFonts w:hint="cs"/>
          <w:rtl/>
        </w:rPr>
        <w:t>5862.</w:t>
      </w:r>
      <w:r>
        <w:rPr>
          <w:rtl/>
          <w:lang w:bidi="fa-IR"/>
        </w:rPr>
        <w:t xml:space="preserve"> رسولُ اللَّهِ صلى اللَّه عليه وآله: لا يَتَمنّى‏ أحَدُكُمُ المَوتَ لِضُرٍّ نَزَلَ بهِ ، فإن كانَ ولابُدَّ فاعِلاً فلْيَقُل : اللّهُمّ أحيِني ما كانَتِ الحَياةُ خَيراً لي ، وتَوَفَّني إذا كانَتِ الوَفاةُ خَيراً لي .</w:t>
      </w:r>
      <w:r>
        <w:rPr>
          <w:rStyle w:val="libFootnotenumChar"/>
          <w:rFonts w:hint="cs"/>
          <w:rtl/>
        </w:rPr>
        <w:t>1</w:t>
      </w:r>
    </w:p>
    <w:p w:rsidR="00BF20E7" w:rsidRDefault="00BF20E7" w:rsidP="00BF20E7">
      <w:pPr>
        <w:pStyle w:val="libNormal"/>
        <w:rPr>
          <w:lang w:bidi="fa-IR"/>
        </w:rPr>
      </w:pPr>
      <w:r w:rsidRPr="00C65E9C">
        <w:rPr>
          <w:rStyle w:val="libBold1Char"/>
        </w:rPr>
        <w:t>5862.</w:t>
      </w:r>
      <w:r>
        <w:rPr>
          <w:lang w:bidi="fa-IR"/>
        </w:rPr>
        <w:t xml:space="preserve"> The Prophet </w:t>
      </w:r>
      <w:r>
        <w:t>(SAWA)</w:t>
      </w:r>
      <w:r>
        <w:rPr>
          <w:lang w:bidi="fa-IR"/>
        </w:rPr>
        <w:t xml:space="preserve"> said, 'None of you should pray for death if harm afflicts him, rather he should say, 'O Allah, keep me alive as long as life is good for me, and take me away when death is better for me.' </w:t>
      </w:r>
      <w:r>
        <w:rPr>
          <w:rStyle w:val="libFootnotenumChar"/>
        </w:rPr>
        <w:t>2</w:t>
      </w:r>
    </w:p>
    <w:p w:rsidR="00BF20E7" w:rsidRDefault="00BF20E7" w:rsidP="00CD431C">
      <w:pPr>
        <w:pStyle w:val="libAr"/>
        <w:rPr>
          <w:lang w:bidi="fa-IR"/>
        </w:rPr>
      </w:pPr>
      <w:r w:rsidRPr="00C65E9C">
        <w:rPr>
          <w:rStyle w:val="libBold1Char"/>
          <w:rFonts w:hint="cs"/>
          <w:rtl/>
        </w:rPr>
        <w:t>5863.</w:t>
      </w:r>
      <w:r>
        <w:rPr>
          <w:rtl/>
          <w:lang w:bidi="fa-IR"/>
        </w:rPr>
        <w:t xml:space="preserve"> رسولُ اللَّهِ صلى اللَّه عليه وآله : لايَتَمنّى‏ أحَدُكُمُ المَوتَ إلّا أن يَثِقَ بِعَملِهِ .</w:t>
      </w:r>
      <w:r>
        <w:rPr>
          <w:rStyle w:val="libFootnotenumChar"/>
          <w:rFonts w:hint="cs"/>
          <w:rtl/>
        </w:rPr>
        <w:t>3</w:t>
      </w:r>
    </w:p>
    <w:p w:rsidR="00BF20E7" w:rsidRDefault="00BF20E7" w:rsidP="00BF20E7">
      <w:pPr>
        <w:pStyle w:val="libNormal"/>
        <w:rPr>
          <w:lang w:bidi="fa-IR"/>
        </w:rPr>
      </w:pPr>
      <w:r w:rsidRPr="00C65E9C">
        <w:rPr>
          <w:rStyle w:val="libBold1Char"/>
        </w:rPr>
        <w:t>5863.</w:t>
      </w:r>
      <w:r>
        <w:rPr>
          <w:lang w:bidi="fa-IR"/>
        </w:rPr>
        <w:t xml:space="preserve"> Imam Ali </w:t>
      </w:r>
      <w:r>
        <w:t>(AS)</w:t>
      </w:r>
      <w:r>
        <w:rPr>
          <w:lang w:bidi="fa-IR"/>
        </w:rPr>
        <w:t xml:space="preserve"> said, 'None of you should wish for death unless they have trust in [the goodness of] their actions.' </w:t>
      </w:r>
      <w:r>
        <w:rPr>
          <w:rStyle w:val="libFootnotenumChar"/>
        </w:rPr>
        <w:t>4</w:t>
      </w:r>
    </w:p>
    <w:p w:rsidR="00BF20E7" w:rsidRDefault="00BF20E7" w:rsidP="00CD431C">
      <w:pPr>
        <w:pStyle w:val="libAr"/>
        <w:rPr>
          <w:lang w:bidi="fa-IR"/>
        </w:rPr>
      </w:pPr>
      <w:r w:rsidRPr="00C65E9C">
        <w:rPr>
          <w:rStyle w:val="libBold1Char"/>
          <w:rFonts w:hint="cs"/>
          <w:rtl/>
        </w:rPr>
        <w:t>5864.</w:t>
      </w:r>
      <w:r>
        <w:rPr>
          <w:rtl/>
          <w:lang w:bidi="fa-IR"/>
        </w:rPr>
        <w:t xml:space="preserve"> الإمامُ عليٌّ عليه السلام - لِلحارثِ الهَمْدانيِّ - : وأكثِرْ ذِكرَ المَوتِ وما بعدَ المَوتِ ، ولا تَتَمَنَّ المَوتَ إلّا بشَرطٍ وَثيقٍ .</w:t>
      </w:r>
      <w:r>
        <w:rPr>
          <w:rStyle w:val="libFootnotenumChar"/>
          <w:rFonts w:hint="cs"/>
          <w:rtl/>
        </w:rPr>
        <w:t>5</w:t>
      </w:r>
    </w:p>
    <w:p w:rsidR="00BF20E7" w:rsidRDefault="00BF20E7" w:rsidP="00BF20E7">
      <w:pPr>
        <w:pStyle w:val="libNormal"/>
        <w:rPr>
          <w:lang w:bidi="fa-IR"/>
        </w:rPr>
      </w:pPr>
      <w:r w:rsidRPr="00C65E9C">
        <w:rPr>
          <w:rStyle w:val="libBold1Char"/>
        </w:rPr>
        <w:t>5864.</w:t>
      </w:r>
      <w:r>
        <w:rPr>
          <w:lang w:bidi="fa-IR"/>
        </w:rPr>
        <w:t xml:space="preserve"> Imam Ali </w:t>
      </w:r>
      <w:r>
        <w:t>(AS)</w:t>
      </w:r>
      <w:r>
        <w:rPr>
          <w:lang w:bidi="fa-IR"/>
        </w:rPr>
        <w:t xml:space="preserve"> said to Harith al-Hamdani, 'Increase the remembrance of death and what comes after death, and do not wish for death without [having fulfilled] the strong condition.' </w:t>
      </w:r>
      <w:r>
        <w:rPr>
          <w:rStyle w:val="libFootnotenumChar"/>
        </w:rPr>
        <w:t>6</w:t>
      </w:r>
    </w:p>
    <w:p w:rsidR="00BF20E7" w:rsidRDefault="00BF20E7" w:rsidP="00CD431C">
      <w:pPr>
        <w:pStyle w:val="libAr"/>
        <w:rPr>
          <w:lang w:bidi="fa-IR"/>
        </w:rPr>
      </w:pPr>
      <w:r w:rsidRPr="00C65E9C">
        <w:rPr>
          <w:rStyle w:val="libBold1Char"/>
          <w:rFonts w:hint="cs"/>
          <w:rtl/>
        </w:rPr>
        <w:t>5865.</w:t>
      </w:r>
      <w:r>
        <w:rPr>
          <w:rtl/>
          <w:lang w:bidi="fa-IR"/>
        </w:rPr>
        <w:t xml:space="preserve"> الإمامُ الكاظمُ عليه السلام - لِرجُلٍ يَتَمَنّى المَوتَ - : هل بينَكَ وبينَ اللَّهِ قَرابَةٌ يُحابيكَ لَها ؟ قالَ : لا . قالَ : فهَل لكَ حَسَناتٌ قَدَّمتَها تَزيدُ على‏ سَيّئاتِكَ؟ قالَ : لا . قالَ : فأنتَ إذاً تَتَمنّى‏ هَلاكَ الأبَدِ !</w:t>
      </w:r>
      <w:r>
        <w:rPr>
          <w:rStyle w:val="libFootnotenumChar"/>
          <w:rFonts w:hint="cs"/>
          <w:rtl/>
        </w:rPr>
        <w:t>7</w:t>
      </w:r>
    </w:p>
    <w:p w:rsidR="00BF20E7" w:rsidRDefault="00BF20E7" w:rsidP="00BF20E7">
      <w:pPr>
        <w:pStyle w:val="libNormal"/>
        <w:rPr>
          <w:lang w:bidi="fa-IR"/>
        </w:rPr>
      </w:pPr>
      <w:r w:rsidRPr="00C65E9C">
        <w:rPr>
          <w:rStyle w:val="libBold1Char"/>
        </w:rPr>
        <w:t>5865.</w:t>
      </w:r>
      <w:r>
        <w:rPr>
          <w:lang w:bidi="fa-IR"/>
        </w:rPr>
        <w:t xml:space="preserve"> Imam al-Kazim </w:t>
      </w:r>
      <w:r>
        <w:t>(AS)</w:t>
      </w:r>
      <w:r>
        <w:rPr>
          <w:lang w:bidi="fa-IR"/>
        </w:rPr>
        <w:t xml:space="preserve">, said to a man who wished to die, 'Is there a kinship between you and Allah as a result of which He will be partial to you in it [i.e. death]?' He said, 'No.' The Imam then asked, 'So, do you have good deeds that you have done that exceed your bad deeds?' He said, 'No.' The Imam said, 'Therefore, you are wishing for the ultimate ruin!'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270" w:name="_Toc484341122"/>
      <w:bookmarkStart w:id="1271" w:name="_Toc485893961"/>
      <w:r>
        <w:rPr>
          <w:lang w:bidi="fa-IR"/>
        </w:rPr>
        <w:t>Notes</w:t>
      </w:r>
      <w:bookmarkEnd w:id="1270"/>
      <w:bookmarkEnd w:id="1271"/>
    </w:p>
    <w:p w:rsidR="00BF20E7" w:rsidRDefault="00BF20E7" w:rsidP="00BF20E7">
      <w:pPr>
        <w:pStyle w:val="libFootnote"/>
        <w:rPr>
          <w:lang w:bidi="fa-IR"/>
        </w:rPr>
      </w:pPr>
      <w:r>
        <w:rPr>
          <w:lang w:bidi="fa-IR"/>
        </w:rPr>
        <w:t xml:space="preserve">1. </w:t>
      </w:r>
      <w:r>
        <w:rPr>
          <w:rtl/>
          <w:lang w:bidi="fa-IR"/>
        </w:rPr>
        <w:t>الترغيب والترهيب : 4 / 257 / 54</w:t>
      </w:r>
      <w:r>
        <w:rPr>
          <w:lang w:bidi="fa-IR"/>
        </w:rPr>
        <w:t xml:space="preserve"> .</w:t>
      </w:r>
    </w:p>
    <w:p w:rsidR="00BF20E7" w:rsidRDefault="00BF20E7" w:rsidP="00BF20E7">
      <w:pPr>
        <w:pStyle w:val="libFootnote"/>
        <w:rPr>
          <w:lang w:bidi="fa-IR"/>
        </w:rPr>
      </w:pPr>
      <w:r>
        <w:rPr>
          <w:lang w:bidi="fa-IR"/>
        </w:rPr>
        <w:t>2. al-Targhib wa al-Tarhib, v. 4, p. 257, no. 54</w:t>
      </w:r>
    </w:p>
    <w:p w:rsidR="00BF20E7" w:rsidRDefault="00BF20E7" w:rsidP="00BF20E7">
      <w:pPr>
        <w:pStyle w:val="libFootnote"/>
        <w:rPr>
          <w:lang w:bidi="fa-IR"/>
        </w:rPr>
      </w:pPr>
      <w:r>
        <w:rPr>
          <w:lang w:bidi="fa-IR"/>
        </w:rPr>
        <w:t xml:space="preserve">3. </w:t>
      </w:r>
      <w:r>
        <w:rPr>
          <w:rtl/>
          <w:lang w:bidi="fa-IR"/>
        </w:rPr>
        <w:t>كنز العمّال : 42153</w:t>
      </w:r>
      <w:r>
        <w:rPr>
          <w:lang w:bidi="fa-IR"/>
        </w:rPr>
        <w:t xml:space="preserve"> .</w:t>
      </w:r>
    </w:p>
    <w:p w:rsidR="00BF20E7" w:rsidRDefault="00BF20E7" w:rsidP="00BF20E7">
      <w:pPr>
        <w:pStyle w:val="libFootnote"/>
        <w:rPr>
          <w:lang w:bidi="fa-IR"/>
        </w:rPr>
      </w:pPr>
      <w:r>
        <w:rPr>
          <w:lang w:bidi="fa-IR"/>
        </w:rPr>
        <w:t>4. Kanz al-Ummal, no. 42153</w:t>
      </w:r>
    </w:p>
    <w:p w:rsidR="00BF20E7" w:rsidRDefault="00BF20E7" w:rsidP="00BF20E7">
      <w:pPr>
        <w:pStyle w:val="libFootnote"/>
        <w:rPr>
          <w:lang w:bidi="fa-IR"/>
        </w:rPr>
      </w:pPr>
      <w:r>
        <w:rPr>
          <w:lang w:bidi="fa-IR"/>
        </w:rPr>
        <w:t xml:space="preserve">5. </w:t>
      </w:r>
      <w:r>
        <w:rPr>
          <w:rtl/>
          <w:lang w:bidi="fa-IR"/>
        </w:rPr>
        <w:t>نهج البلاغة : الكتاب 69</w:t>
      </w:r>
      <w:r>
        <w:rPr>
          <w:lang w:bidi="fa-IR"/>
        </w:rPr>
        <w:t xml:space="preserve"> .</w:t>
      </w:r>
    </w:p>
    <w:p w:rsidR="00BF20E7" w:rsidRDefault="00BF20E7" w:rsidP="00BF20E7">
      <w:pPr>
        <w:pStyle w:val="libFootnote"/>
        <w:rPr>
          <w:lang w:bidi="fa-IR"/>
        </w:rPr>
      </w:pPr>
      <w:r>
        <w:rPr>
          <w:lang w:bidi="fa-IR"/>
        </w:rPr>
        <w:t>6. Nahj al-Balagha, Letter 69</w:t>
      </w:r>
    </w:p>
    <w:p w:rsidR="00BF20E7" w:rsidRDefault="00BF20E7" w:rsidP="00BF20E7">
      <w:pPr>
        <w:pStyle w:val="libFootnote"/>
        <w:rPr>
          <w:lang w:bidi="fa-IR"/>
        </w:rPr>
      </w:pPr>
      <w:r>
        <w:rPr>
          <w:lang w:bidi="fa-IR"/>
        </w:rPr>
        <w:t xml:space="preserve">7. </w:t>
      </w:r>
      <w:r>
        <w:rPr>
          <w:rtl/>
          <w:lang w:bidi="fa-IR"/>
        </w:rPr>
        <w:t>كشف الغمّة : 3 / 42</w:t>
      </w:r>
      <w:r>
        <w:rPr>
          <w:lang w:bidi="fa-IR"/>
        </w:rPr>
        <w:t xml:space="preserve"> .</w:t>
      </w:r>
    </w:p>
    <w:p w:rsidR="00BF20E7" w:rsidRDefault="00BF20E7" w:rsidP="00BF20E7">
      <w:pPr>
        <w:pStyle w:val="libFootnote"/>
        <w:rPr>
          <w:lang w:bidi="fa-IR"/>
        </w:rPr>
      </w:pPr>
      <w:r>
        <w:rPr>
          <w:lang w:bidi="fa-IR"/>
        </w:rPr>
        <w:t>8. Kashf al-Ghamma, v. 3, p. 42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72" w:name="_Toc484341123"/>
      <w:bookmarkStart w:id="1273" w:name="_Toc485893962"/>
      <w:r>
        <w:rPr>
          <w:lang w:bidi="fa-IR"/>
        </w:rPr>
        <w:lastRenderedPageBreak/>
        <w:t xml:space="preserve">1672 - </w:t>
      </w:r>
      <w:r>
        <w:rPr>
          <w:rtl/>
          <w:lang w:bidi="fa-IR"/>
        </w:rPr>
        <w:t>سَكرَةُ المَوتِ‏</w:t>
      </w:r>
      <w:bookmarkEnd w:id="1272"/>
      <w:bookmarkEnd w:id="1273"/>
    </w:p>
    <w:p w:rsidR="00BF20E7" w:rsidRDefault="00BF20E7" w:rsidP="005F6981">
      <w:pPr>
        <w:pStyle w:val="Heading2Center"/>
        <w:rPr>
          <w:lang w:bidi="fa-IR"/>
        </w:rPr>
      </w:pPr>
      <w:bookmarkStart w:id="1274" w:name="_Toc484341124"/>
      <w:bookmarkStart w:id="1275" w:name="_Toc485893963"/>
      <w:r>
        <w:rPr>
          <w:lang w:bidi="fa-IR"/>
        </w:rPr>
        <w:t>1672. THE AGONY OF DEATH</w:t>
      </w:r>
      <w:bookmarkEnd w:id="1274"/>
      <w:bookmarkEnd w:id="1275"/>
    </w:p>
    <w:p w:rsidR="00BF20E7" w:rsidRDefault="00BF20E7" w:rsidP="00CD431C">
      <w:pPr>
        <w:pStyle w:val="libAr"/>
        <w:rPr>
          <w:lang w:bidi="fa-IR"/>
        </w:rPr>
      </w:pPr>
      <w:r>
        <w:rPr>
          <w:rtl/>
        </w:rPr>
        <w:t>(</w:t>
      </w:r>
      <w:r>
        <w:rPr>
          <w:rtl/>
          <w:lang w:bidi="fa-IR"/>
        </w:rPr>
        <w:t>وَجاءَتْ سَكْرَةُ الْمَوْتِ بِالْحَقِّ ذَلِكَ مَا كُنْتَ مِنْهُ تَحِيدُ) .</w:t>
      </w:r>
      <w:r>
        <w:rPr>
          <w:rStyle w:val="libFootnotenumChar"/>
          <w:rFonts w:hint="cs"/>
          <w:rtl/>
        </w:rPr>
        <w:t>1</w:t>
      </w:r>
    </w:p>
    <w:p w:rsidR="00BF20E7" w:rsidRDefault="00BF20E7" w:rsidP="00BF20E7">
      <w:pPr>
        <w:pStyle w:val="libNormal"/>
        <w:rPr>
          <w:lang w:bidi="fa-IR"/>
        </w:rPr>
      </w:pPr>
      <w:r w:rsidRPr="009070E5">
        <w:rPr>
          <w:rStyle w:val="libBoldItalicChar"/>
        </w:rPr>
        <w:t>“Then the agony of death brings the truth: 'This is what you used to shun!”</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97 و محمّد : 27 والواقعة : 83 - 94</w:t>
      </w:r>
      <w:r>
        <w:rPr>
          <w:lang w:bidi="fa-IR"/>
        </w:rPr>
        <w:t xml:space="preserve"> .</w:t>
      </w:r>
    </w:p>
    <w:p w:rsidR="00BF20E7" w:rsidRDefault="00BF20E7" w:rsidP="00C65E9C">
      <w:pPr>
        <w:pStyle w:val="libBold2"/>
        <w:rPr>
          <w:lang w:bidi="fa-IR"/>
        </w:rPr>
      </w:pPr>
      <w:r>
        <w:t>(See also: Qur'an 4:97, 47:27, 56:83-94)</w:t>
      </w:r>
    </w:p>
    <w:p w:rsidR="00BF20E7" w:rsidRDefault="00BF20E7" w:rsidP="00CD431C">
      <w:pPr>
        <w:pStyle w:val="libAr"/>
        <w:rPr>
          <w:lang w:bidi="fa-IR"/>
        </w:rPr>
      </w:pPr>
      <w:r w:rsidRPr="00C65E9C">
        <w:rPr>
          <w:rStyle w:val="libBold1Char"/>
          <w:rFonts w:hint="cs"/>
          <w:rtl/>
        </w:rPr>
        <w:t>5866.</w:t>
      </w:r>
      <w:r>
        <w:rPr>
          <w:rtl/>
          <w:lang w:bidi="fa-IR"/>
        </w:rPr>
        <w:t xml:space="preserve"> رسولُ اللَّهِ صلى اللَّه عليه وآله: اِحضَروا مَوتاكُم ولَقِّنوهُم «لا إلهَ إلَّا اللَّهُ» وبَشِّروهُم بالجَنَّةِ ، فإنّ الحَليمَ مِن الرِّجالِ والنِّساءِ يَتَحَيّرُ عندَ ذلكَ المَصرَعِ ، وإنّ الشّيطانَ أقرَبُ ما يكونُ مِن ابنِ آدمَ عندَ ذلكَ المَصرَعِ . والّذي نَفسي بيَدِهِ ! لَمُعايَنةُ مَلَكِ المَوتِ أشَدُّ مِن ألفِ ضَربَةٍ بالسَّيفِ . والّذي نَفسي بيَدِهِ ! لا تَخرُجُ نَفسُ عَبدٍ مِن الدّنيا حتّى‏ يَتَألَّمَ كُلُّ عِرقٍ مِنهُ على‏ حِيالهِ .</w:t>
      </w:r>
      <w:r>
        <w:rPr>
          <w:rStyle w:val="libFootnotenumChar"/>
          <w:rFonts w:hint="cs"/>
          <w:rtl/>
        </w:rPr>
        <w:t>3</w:t>
      </w:r>
    </w:p>
    <w:p w:rsidR="00BF20E7" w:rsidRDefault="00BF20E7" w:rsidP="00BF20E7">
      <w:pPr>
        <w:pStyle w:val="libNormal"/>
        <w:rPr>
          <w:lang w:bidi="fa-IR"/>
        </w:rPr>
      </w:pPr>
      <w:r w:rsidRPr="00C65E9C">
        <w:rPr>
          <w:rStyle w:val="libBold1Char"/>
        </w:rPr>
        <w:t>5866.</w:t>
      </w:r>
      <w:r>
        <w:rPr>
          <w:lang w:bidi="fa-IR"/>
        </w:rPr>
        <w:t xml:space="preserve"> The Prophet </w:t>
      </w:r>
      <w:r>
        <w:t>(SAWA)</w:t>
      </w:r>
      <w:r>
        <w:rPr>
          <w:lang w:bidi="fa-IR"/>
        </w:rPr>
        <w:t xml:space="preserve"> said, 'Attend to the people who are about to die and dictate to them [the phrase]: La ilaha illallah </w:t>
      </w:r>
      <w:r>
        <w:t>(There is no god but Allah)</w:t>
      </w:r>
      <w:r>
        <w:rPr>
          <w:lang w:bidi="fa-IR"/>
        </w:rPr>
        <w:t xml:space="preserve">, and give them glad tidings of Heaven, for even the most forbearant of men and women become perplexed at that instant, and Satan comes as close as he can get to the children of Adam in that state. By He who owns my soul! Seeing the angel of death is more severe than being hit one thousand times by a sword. By He who owns my soul! The soul of a servant will not exit from the world until every vein in him feels pain.' </w:t>
      </w:r>
      <w:r>
        <w:rPr>
          <w:rStyle w:val="libFootnotenumChar"/>
        </w:rPr>
        <w:t>4</w:t>
      </w:r>
    </w:p>
    <w:p w:rsidR="00BF20E7" w:rsidRDefault="00BF20E7" w:rsidP="00CD431C">
      <w:pPr>
        <w:pStyle w:val="libAr"/>
        <w:rPr>
          <w:lang w:bidi="fa-IR"/>
        </w:rPr>
      </w:pPr>
      <w:r w:rsidRPr="00C65E9C">
        <w:rPr>
          <w:rStyle w:val="libBold1Char"/>
          <w:rFonts w:hint="cs"/>
          <w:rtl/>
        </w:rPr>
        <w:t>5867.</w:t>
      </w:r>
      <w:r>
        <w:rPr>
          <w:rtl/>
          <w:lang w:bidi="fa-IR"/>
        </w:rPr>
        <w:t xml:space="preserve"> رسولُ اللَّهِ صلى اللَّه عليه وآله : لو أنّ البَهائمَ يَعلَمْنَ مِن المَوتِ ما تَعلَمونَ أنتُم ، ما أكَلتُم مِنها سَميناً !</w:t>
      </w:r>
      <w:r>
        <w:rPr>
          <w:rStyle w:val="libFootnotenumChar"/>
          <w:rFonts w:hint="cs"/>
          <w:rtl/>
        </w:rPr>
        <w:t>5</w:t>
      </w:r>
    </w:p>
    <w:p w:rsidR="00BF20E7" w:rsidRDefault="00BF20E7" w:rsidP="00BF20E7">
      <w:pPr>
        <w:pStyle w:val="libNormal"/>
        <w:rPr>
          <w:lang w:bidi="fa-IR"/>
        </w:rPr>
      </w:pPr>
      <w:r w:rsidRPr="00C65E9C">
        <w:rPr>
          <w:rStyle w:val="libBold1Char"/>
        </w:rPr>
        <w:t>5867.</w:t>
      </w:r>
      <w:r>
        <w:rPr>
          <w:lang w:bidi="fa-IR"/>
        </w:rPr>
        <w:t xml:space="preserve"> The Prophet </w:t>
      </w:r>
      <w:r>
        <w:t>(SAWA)</w:t>
      </w:r>
      <w:r>
        <w:rPr>
          <w:lang w:bidi="fa-IR"/>
        </w:rPr>
        <w:t xml:space="preserve"> said, 'If the animals knew about death what you know, you would never be able to eat the fat of them [due to their abstinence from the world].' </w:t>
      </w:r>
      <w:r>
        <w:rPr>
          <w:rStyle w:val="libFootnotenumChar"/>
        </w:rPr>
        <w:t>6</w:t>
      </w:r>
    </w:p>
    <w:p w:rsidR="00BF20E7" w:rsidRDefault="00BF20E7" w:rsidP="00CD431C">
      <w:pPr>
        <w:pStyle w:val="libAr"/>
        <w:rPr>
          <w:lang w:bidi="fa-IR"/>
        </w:rPr>
      </w:pPr>
      <w:r w:rsidRPr="00C65E9C">
        <w:rPr>
          <w:rStyle w:val="libBold1Char"/>
          <w:rFonts w:hint="cs"/>
          <w:rtl/>
        </w:rPr>
        <w:t>5868.</w:t>
      </w:r>
      <w:r>
        <w:rPr>
          <w:rtl/>
          <w:lang w:bidi="fa-IR"/>
        </w:rPr>
        <w:t xml:space="preserve"> الإمامُ عليٌّ عليه السلام : إنّ للمَوتِ لَغَمَراتٍ هِيَ أفظَعُ مِن أن تُستَغرَقَ بصِفَةٍ ، أو تَعتَدِلَ على‏ عُقولِ أهلِ الدّنيا .</w:t>
      </w:r>
      <w:r>
        <w:rPr>
          <w:rStyle w:val="libFootnotenumChar"/>
          <w:rFonts w:hint="cs"/>
          <w:rtl/>
        </w:rPr>
        <w:t>7</w:t>
      </w:r>
    </w:p>
    <w:p w:rsidR="00BF20E7" w:rsidRDefault="00BF20E7" w:rsidP="00BF20E7">
      <w:pPr>
        <w:pStyle w:val="libNormal"/>
        <w:rPr>
          <w:lang w:bidi="fa-IR"/>
        </w:rPr>
      </w:pPr>
      <w:r w:rsidRPr="00C65E9C">
        <w:rPr>
          <w:rStyle w:val="libBold1Char"/>
        </w:rPr>
        <w:t>5868.</w:t>
      </w:r>
      <w:r>
        <w:rPr>
          <w:lang w:bidi="fa-IR"/>
        </w:rPr>
        <w:t xml:space="preserve"> Imam Ali </w:t>
      </w:r>
      <w:r>
        <w:t>(AS)</w:t>
      </w:r>
      <w:r>
        <w:rPr>
          <w:lang w:bidi="fa-IR"/>
        </w:rPr>
        <w:t xml:space="preserve"> said, 'Death has difficulties that are more terrible than can ever be described or be comprehended by the intellects of the people of the world.'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276" w:name="_Toc484341125"/>
      <w:bookmarkStart w:id="1277" w:name="_Toc485893964"/>
      <w:r>
        <w:rPr>
          <w:lang w:bidi="fa-IR"/>
        </w:rPr>
        <w:t>Notes</w:t>
      </w:r>
      <w:bookmarkEnd w:id="1276"/>
      <w:bookmarkEnd w:id="1277"/>
    </w:p>
    <w:p w:rsidR="00BF20E7" w:rsidRDefault="00BF20E7" w:rsidP="00BF20E7">
      <w:pPr>
        <w:pStyle w:val="libFootnote"/>
        <w:rPr>
          <w:lang w:bidi="fa-IR"/>
        </w:rPr>
      </w:pPr>
      <w:r>
        <w:rPr>
          <w:lang w:bidi="fa-IR"/>
        </w:rPr>
        <w:t xml:space="preserve">1. </w:t>
      </w:r>
      <w:r>
        <w:rPr>
          <w:rtl/>
          <w:lang w:bidi="fa-IR"/>
        </w:rPr>
        <w:t>ق : 19</w:t>
      </w:r>
      <w:r>
        <w:rPr>
          <w:lang w:bidi="fa-IR"/>
        </w:rPr>
        <w:t xml:space="preserve"> .</w:t>
      </w:r>
    </w:p>
    <w:p w:rsidR="00BF20E7" w:rsidRDefault="00BF20E7" w:rsidP="00BF20E7">
      <w:pPr>
        <w:pStyle w:val="libFootnote"/>
        <w:rPr>
          <w:lang w:bidi="fa-IR"/>
        </w:rPr>
      </w:pPr>
      <w:r>
        <w:rPr>
          <w:lang w:bidi="fa-IR"/>
        </w:rPr>
        <w:t>2. Quran 50</w:t>
      </w:r>
      <w:r>
        <w:rPr>
          <w:rtl/>
          <w:lang w:bidi="fa-IR"/>
        </w:rPr>
        <w:t>:19</w:t>
      </w:r>
    </w:p>
    <w:p w:rsidR="00BF20E7" w:rsidRDefault="00BF20E7" w:rsidP="00BF20E7">
      <w:pPr>
        <w:pStyle w:val="libFootnote"/>
        <w:rPr>
          <w:lang w:bidi="fa-IR"/>
        </w:rPr>
      </w:pPr>
      <w:r>
        <w:rPr>
          <w:lang w:bidi="fa-IR"/>
        </w:rPr>
        <w:t xml:space="preserve">3. </w:t>
      </w:r>
      <w:r>
        <w:rPr>
          <w:rtl/>
          <w:lang w:bidi="fa-IR"/>
        </w:rPr>
        <w:t>كنز العمّال : 42158</w:t>
      </w:r>
      <w:r>
        <w:rPr>
          <w:lang w:bidi="fa-IR"/>
        </w:rPr>
        <w:t xml:space="preserve"> .</w:t>
      </w:r>
    </w:p>
    <w:p w:rsidR="00BF20E7" w:rsidRDefault="00BF20E7" w:rsidP="00BF20E7">
      <w:pPr>
        <w:pStyle w:val="libFootnote"/>
        <w:rPr>
          <w:lang w:bidi="fa-IR"/>
        </w:rPr>
      </w:pPr>
      <w:r>
        <w:rPr>
          <w:lang w:bidi="fa-IR"/>
        </w:rPr>
        <w:t>4. Kanz al-Ummal, no. 42158</w:t>
      </w:r>
    </w:p>
    <w:p w:rsidR="00BF20E7" w:rsidRDefault="00BF20E7" w:rsidP="00BF20E7">
      <w:pPr>
        <w:pStyle w:val="libFootnote"/>
        <w:rPr>
          <w:lang w:bidi="fa-IR"/>
        </w:rPr>
      </w:pPr>
      <w:r>
        <w:rPr>
          <w:lang w:bidi="fa-IR"/>
        </w:rPr>
        <w:lastRenderedPageBreak/>
        <w:t xml:space="preserve">5. </w:t>
      </w:r>
      <w:r>
        <w:rPr>
          <w:rtl/>
          <w:lang w:bidi="fa-IR"/>
        </w:rPr>
        <w:t>الأمالي للطوسي : 453 / 1011</w:t>
      </w:r>
      <w:r>
        <w:rPr>
          <w:lang w:bidi="fa-IR"/>
        </w:rPr>
        <w:t xml:space="preserve"> .</w:t>
      </w:r>
    </w:p>
    <w:p w:rsidR="00BF20E7" w:rsidRDefault="00BF20E7" w:rsidP="00BF20E7">
      <w:pPr>
        <w:pStyle w:val="libFootnote"/>
        <w:rPr>
          <w:lang w:bidi="fa-IR"/>
        </w:rPr>
      </w:pPr>
      <w:r>
        <w:rPr>
          <w:lang w:bidi="fa-IR"/>
        </w:rPr>
        <w:t>6. Amali al-Saduq, p. 453, no. 1011</w:t>
      </w:r>
    </w:p>
    <w:p w:rsidR="00BF20E7" w:rsidRDefault="00BF20E7" w:rsidP="00BF20E7">
      <w:pPr>
        <w:pStyle w:val="libFootnote"/>
        <w:rPr>
          <w:lang w:bidi="fa-IR"/>
        </w:rPr>
      </w:pPr>
      <w:r>
        <w:rPr>
          <w:lang w:bidi="fa-IR"/>
        </w:rPr>
        <w:t xml:space="preserve">7. </w:t>
      </w:r>
      <w:r>
        <w:rPr>
          <w:rtl/>
          <w:lang w:bidi="fa-IR"/>
        </w:rPr>
        <w:t>نهج البلاغة : الخطبة 221</w:t>
      </w:r>
      <w:r>
        <w:rPr>
          <w:lang w:bidi="fa-IR"/>
        </w:rPr>
        <w:t xml:space="preserve"> .</w:t>
      </w:r>
    </w:p>
    <w:p w:rsidR="00BF20E7" w:rsidRDefault="00BF20E7" w:rsidP="00BF20E7">
      <w:pPr>
        <w:pStyle w:val="libFootnote"/>
        <w:rPr>
          <w:lang w:bidi="fa-IR"/>
        </w:rPr>
      </w:pPr>
      <w:r>
        <w:rPr>
          <w:lang w:bidi="fa-IR"/>
        </w:rPr>
        <w:t>8. Nahj al-Balagha, Saying 221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78" w:name="_Toc484341126"/>
      <w:bookmarkStart w:id="1279" w:name="_Toc485893965"/>
      <w:r>
        <w:rPr>
          <w:lang w:bidi="fa-IR"/>
        </w:rPr>
        <w:lastRenderedPageBreak/>
        <w:t xml:space="preserve">1673 - </w:t>
      </w:r>
      <w:r>
        <w:rPr>
          <w:rtl/>
          <w:lang w:bidi="fa-IR"/>
        </w:rPr>
        <w:t>عِلَّةُ كَراهَةِ المَوتِ‏</w:t>
      </w:r>
      <w:bookmarkEnd w:id="1278"/>
      <w:bookmarkEnd w:id="1279"/>
    </w:p>
    <w:p w:rsidR="00BF20E7" w:rsidRDefault="00BF20E7" w:rsidP="005F6981">
      <w:pPr>
        <w:pStyle w:val="Heading2Center"/>
        <w:rPr>
          <w:lang w:bidi="fa-IR"/>
        </w:rPr>
      </w:pPr>
      <w:bookmarkStart w:id="1280" w:name="_Toc484341127"/>
      <w:bookmarkStart w:id="1281" w:name="_Toc485893966"/>
      <w:r>
        <w:rPr>
          <w:lang w:bidi="fa-IR"/>
        </w:rPr>
        <w:t>1673. THE REASON FOR [MAN'S] DESPISAL OF DEATH</w:t>
      </w:r>
      <w:bookmarkEnd w:id="1280"/>
      <w:bookmarkEnd w:id="1281"/>
    </w:p>
    <w:p w:rsidR="00BF20E7" w:rsidRDefault="00BF20E7" w:rsidP="00CD431C">
      <w:pPr>
        <w:pStyle w:val="libAr"/>
        <w:rPr>
          <w:lang w:bidi="fa-IR"/>
        </w:rPr>
      </w:pPr>
      <w:r w:rsidRPr="00C65E9C">
        <w:rPr>
          <w:rStyle w:val="libBold1Char"/>
          <w:rFonts w:hint="cs"/>
          <w:rtl/>
        </w:rPr>
        <w:t>5869.</w:t>
      </w:r>
      <w:r>
        <w:rPr>
          <w:rtl/>
          <w:lang w:bidi="fa-IR"/>
        </w:rPr>
        <w:t xml:space="preserve"> رسولُ اللَّهِ صلى اللَّه عليه وآله - لِرَجلٍ سَأَله مِن عِلَّةِ كَراهَةِ المَوتِ - : ألكَ مالٌ ؟ قالَ : نَعَم . قالَ : فقَدَّمتَهُ ؟ قالَ: لا، قالَ : فمِن ثَمّ لا تُحِبُّ المَوتَ .</w:t>
      </w:r>
      <w:r>
        <w:rPr>
          <w:rStyle w:val="libFootnotenumChar"/>
          <w:rFonts w:hint="cs"/>
          <w:rtl/>
        </w:rPr>
        <w:t>1</w:t>
      </w:r>
    </w:p>
    <w:p w:rsidR="00BF20E7" w:rsidRDefault="00BF20E7" w:rsidP="00BF20E7">
      <w:pPr>
        <w:pStyle w:val="libNormal"/>
        <w:rPr>
          <w:lang w:bidi="fa-IR"/>
        </w:rPr>
      </w:pPr>
      <w:r w:rsidRPr="00C65E9C">
        <w:rPr>
          <w:rStyle w:val="libBold1Char"/>
        </w:rPr>
        <w:t>5869.</w:t>
      </w:r>
      <w:r>
        <w:rPr>
          <w:lang w:bidi="fa-IR"/>
        </w:rPr>
        <w:t xml:space="preserve"> The Prophet </w:t>
      </w:r>
      <w:r>
        <w:t>(SAWA)</w:t>
      </w:r>
      <w:r>
        <w:rPr>
          <w:lang w:bidi="fa-IR"/>
        </w:rPr>
        <w:t xml:space="preserve"> said to a person who asked him about the reason for [man's] despisal of death, 'Do you have wealth?' He said, 'Yes.' The Prophet said, 'And have you given it away [before death should overtake you]?' He said, 'No.' The Prophet said, 'This is why you do not like death.' </w:t>
      </w:r>
      <w:r>
        <w:rPr>
          <w:rStyle w:val="libFootnotenumChar"/>
        </w:rPr>
        <w:t>2</w:t>
      </w:r>
    </w:p>
    <w:p w:rsidR="00BF20E7" w:rsidRDefault="00BF20E7" w:rsidP="00CD431C">
      <w:pPr>
        <w:pStyle w:val="libAr"/>
        <w:rPr>
          <w:lang w:bidi="fa-IR"/>
        </w:rPr>
      </w:pPr>
      <w:r w:rsidRPr="00C65E9C">
        <w:rPr>
          <w:rStyle w:val="libBold1Char"/>
          <w:rFonts w:hint="cs"/>
          <w:rtl/>
        </w:rPr>
        <w:t>5870.</w:t>
      </w:r>
      <w:r>
        <w:rPr>
          <w:rtl/>
          <w:lang w:bidi="fa-IR"/>
        </w:rPr>
        <w:t xml:space="preserve"> الإمامُ الحسنُ عليه السلام - أيضاً - : لِأنّكُم أخرَبتُم آخِرَتَكُم ، وعَمّرتُم دُنياكُم ، وأنتُم تَكرَهونَ النُّقلَةَ مِن العُمرانِ إلَى الخَرابِ .</w:t>
      </w:r>
      <w:r>
        <w:rPr>
          <w:rStyle w:val="libFootnotenumChar"/>
          <w:rFonts w:hint="cs"/>
          <w:rtl/>
        </w:rPr>
        <w:t>3</w:t>
      </w:r>
    </w:p>
    <w:p w:rsidR="00BF20E7" w:rsidRDefault="00BF20E7" w:rsidP="00BF20E7">
      <w:pPr>
        <w:pStyle w:val="libNormal"/>
        <w:rPr>
          <w:lang w:bidi="fa-IR"/>
        </w:rPr>
      </w:pPr>
      <w:r w:rsidRPr="00C65E9C">
        <w:rPr>
          <w:rStyle w:val="libBold1Char"/>
        </w:rPr>
        <w:t>5870.</w:t>
      </w:r>
      <w:r>
        <w:rPr>
          <w:lang w:bidi="fa-IR"/>
        </w:rPr>
        <w:t xml:space="preserve"> Imam al-Hasan </w:t>
      </w:r>
      <w:r>
        <w:t>(AS)</w:t>
      </w:r>
      <w:r>
        <w:rPr>
          <w:lang w:bidi="fa-IR"/>
        </w:rPr>
        <w:t xml:space="preserve">, in answer to a person about the reason for hating death, said, 'Because you have wrecked your Hereafter and built your world, and you hate to move from a constructed place to a demolished place.'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282" w:name="_Toc484341128"/>
      <w:bookmarkStart w:id="1283" w:name="_Toc485893967"/>
      <w:r>
        <w:rPr>
          <w:lang w:bidi="fa-IR"/>
        </w:rPr>
        <w:t>Notes</w:t>
      </w:r>
      <w:bookmarkEnd w:id="1282"/>
      <w:bookmarkEnd w:id="1283"/>
    </w:p>
    <w:p w:rsidR="00BF20E7" w:rsidRDefault="00BF20E7" w:rsidP="00BF20E7">
      <w:pPr>
        <w:pStyle w:val="libFootnote"/>
        <w:rPr>
          <w:lang w:bidi="fa-IR"/>
        </w:rPr>
      </w:pPr>
      <w:r>
        <w:rPr>
          <w:lang w:bidi="fa-IR"/>
        </w:rPr>
        <w:t xml:space="preserve">1. </w:t>
      </w:r>
      <w:r>
        <w:rPr>
          <w:rtl/>
          <w:lang w:bidi="fa-IR"/>
        </w:rPr>
        <w:t>الخصال : 13 / 47</w:t>
      </w:r>
      <w:r>
        <w:rPr>
          <w:lang w:bidi="fa-IR"/>
        </w:rPr>
        <w:t xml:space="preserve"> .</w:t>
      </w:r>
    </w:p>
    <w:p w:rsidR="00BF20E7" w:rsidRDefault="00BF20E7" w:rsidP="00BF20E7">
      <w:pPr>
        <w:pStyle w:val="libFootnote"/>
        <w:rPr>
          <w:lang w:bidi="fa-IR"/>
        </w:rPr>
      </w:pPr>
      <w:r>
        <w:rPr>
          <w:lang w:bidi="fa-IR"/>
        </w:rPr>
        <w:t>2. al-Khisal, p. 13, no. 47</w:t>
      </w:r>
    </w:p>
    <w:p w:rsidR="00BF20E7" w:rsidRDefault="00BF20E7" w:rsidP="00BF20E7">
      <w:pPr>
        <w:pStyle w:val="libFootnote"/>
        <w:rPr>
          <w:lang w:bidi="fa-IR"/>
        </w:rPr>
      </w:pPr>
      <w:r>
        <w:rPr>
          <w:lang w:bidi="fa-IR"/>
        </w:rPr>
        <w:t xml:space="preserve">3. </w:t>
      </w:r>
      <w:r>
        <w:rPr>
          <w:rtl/>
          <w:lang w:bidi="fa-IR"/>
        </w:rPr>
        <w:t>معاني الأخبار : 390 / 29</w:t>
      </w:r>
      <w:r>
        <w:rPr>
          <w:lang w:bidi="fa-IR"/>
        </w:rPr>
        <w:t xml:space="preserve"> .</w:t>
      </w:r>
    </w:p>
    <w:p w:rsidR="00BF20E7" w:rsidRDefault="00BF20E7" w:rsidP="00BF20E7">
      <w:pPr>
        <w:pStyle w:val="libFootnote"/>
        <w:rPr>
          <w:lang w:bidi="fa-IR"/>
        </w:rPr>
      </w:pPr>
      <w:r>
        <w:rPr>
          <w:lang w:bidi="fa-IR"/>
        </w:rPr>
        <w:t>4. Maani al-Akhbar, p. 390, no. 29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84" w:name="_Toc484341129"/>
      <w:bookmarkStart w:id="1285" w:name="_Toc485893968"/>
      <w:r>
        <w:rPr>
          <w:lang w:bidi="fa-IR"/>
        </w:rPr>
        <w:lastRenderedPageBreak/>
        <w:t xml:space="preserve">1674 - </w:t>
      </w:r>
      <w:r>
        <w:rPr>
          <w:rtl/>
          <w:lang w:bidi="fa-IR"/>
        </w:rPr>
        <w:t>تَمثُّلُ النَّبِيِّ صلى اللَّه عليه وآله وَالأئِمَّةِ عليهم السلام لِلمُحتَضَرِ</w:t>
      </w:r>
      <w:bookmarkEnd w:id="1284"/>
      <w:bookmarkEnd w:id="1285"/>
    </w:p>
    <w:p w:rsidR="00BF20E7" w:rsidRDefault="00BF20E7" w:rsidP="005F6981">
      <w:pPr>
        <w:pStyle w:val="Heading2Center"/>
        <w:rPr>
          <w:lang w:bidi="fa-IR"/>
        </w:rPr>
      </w:pPr>
      <w:bookmarkStart w:id="1286" w:name="_Toc484341130"/>
      <w:bookmarkStart w:id="1287" w:name="_Toc485893969"/>
      <w:r>
        <w:rPr>
          <w:lang w:bidi="fa-IR"/>
        </w:rPr>
        <w:t>1674. THE APPEARANCE OF THE PROPHET AND THE Imams TO A DYING PERSON</w:t>
      </w:r>
      <w:bookmarkEnd w:id="1286"/>
      <w:bookmarkEnd w:id="1287"/>
    </w:p>
    <w:p w:rsidR="00BF20E7" w:rsidRDefault="00BF20E7" w:rsidP="00CD431C">
      <w:pPr>
        <w:pStyle w:val="libAr"/>
        <w:rPr>
          <w:lang w:bidi="fa-IR"/>
        </w:rPr>
      </w:pPr>
      <w:r w:rsidRPr="00C65E9C">
        <w:rPr>
          <w:rStyle w:val="libBold1Char"/>
          <w:rFonts w:hint="cs"/>
          <w:rtl/>
        </w:rPr>
        <w:t>5871.</w:t>
      </w:r>
      <w:r>
        <w:rPr>
          <w:rtl/>
          <w:lang w:bidi="fa-IR"/>
        </w:rPr>
        <w:t xml:space="preserve"> الإمامُ عليٌّ عليه السلام : مَن أحَبَّني وجَدَني عندَ مَماتِهِ بحَيثُ يُحِبُّ ، ومَن أبغَضَني وجَدَني عندَ مَماتِهِ بحَيثُ يَكرَهُ .</w:t>
      </w:r>
      <w:r>
        <w:rPr>
          <w:rStyle w:val="libFootnotenumChar"/>
          <w:rFonts w:hint="cs"/>
          <w:rtl/>
        </w:rPr>
        <w:t>1</w:t>
      </w:r>
    </w:p>
    <w:p w:rsidR="00BF20E7" w:rsidRDefault="00BF20E7" w:rsidP="00BF20E7">
      <w:pPr>
        <w:pStyle w:val="libNormal"/>
        <w:rPr>
          <w:lang w:bidi="fa-IR"/>
        </w:rPr>
      </w:pPr>
      <w:r w:rsidRPr="00C65E9C">
        <w:rPr>
          <w:rStyle w:val="libBold1Char"/>
        </w:rPr>
        <w:t>5871.</w:t>
      </w:r>
      <w:r>
        <w:rPr>
          <w:lang w:bidi="fa-IR"/>
        </w:rPr>
        <w:t xml:space="preserve"> Imam Ali </w:t>
      </w:r>
      <w:r>
        <w:t>(AS)</w:t>
      </w:r>
      <w:r>
        <w:rPr>
          <w:lang w:bidi="fa-IR"/>
        </w:rPr>
        <w:t xml:space="preserve"> said, 'Whoever loves me will find me when they die as they loved me, and whoever hates me will see me when they die as they hated me.' </w:t>
      </w:r>
      <w:r>
        <w:rPr>
          <w:rStyle w:val="libFootnotenumChar"/>
        </w:rPr>
        <w:t>2</w:t>
      </w:r>
    </w:p>
    <w:p w:rsidR="00BF20E7" w:rsidRDefault="00BF20E7" w:rsidP="00CD431C">
      <w:pPr>
        <w:pStyle w:val="libAr"/>
        <w:rPr>
          <w:lang w:bidi="fa-IR"/>
        </w:rPr>
      </w:pPr>
      <w:r w:rsidRPr="00C65E9C">
        <w:rPr>
          <w:rStyle w:val="libBold1Char"/>
          <w:rFonts w:hint="cs"/>
          <w:rtl/>
        </w:rPr>
        <w:t>5872.</w:t>
      </w:r>
      <w:r>
        <w:rPr>
          <w:rtl/>
          <w:lang w:bidi="fa-IR"/>
        </w:rPr>
        <w:t xml:space="preserve"> الإمامُ الصّادقُ عليه السلام - لمّا سُئلَ : هل يُكرَهُ المؤمنُ على‏ قَبضِ رُوحِهِ ؟ - : لا واللَّهِ ، إنّهُ إذا أتاهُ ملَكُ المَوتِ لقَبضِ رُوحهِ جَزِعَ عِندَ ذلكَ ، فيَقولُ لَهُ ملَكُ المَوتِ : يا وَليَّ اللَّهِ لا تَجزَعْ ، فوالّذي بَعَثَ محمّداً صلى اللَّه عليه وآله لَأنا أبَرُّ بِكَ وأشفَقُ علَيكَ من والِدٍ رَحيمٍ لو حَضَرَكَ ، افتَحْ عَينَكَ فانظُرْ . قالَ : ويُمَثَّلُ لَهُ رسولُ اللَّهِ صلى اللَّه عليه وآله وأميرُ المؤمنينَ وفاطمةُ والحسنُ والحسينُ والأئمةُ من ذُرِّيتِهِم عليهم السلام فيقالُ لَهُ : هذا رسولُ اللَّهِ و ... رُفَقاؤكَ ... فما شي‏ءٌ أحَبَّ إلَيهِ مِنِ استِلالِ رُوحِهِ واللُّحوقِ بالمُنادي .</w:t>
      </w:r>
      <w:r>
        <w:rPr>
          <w:rStyle w:val="libFootnotenumChar"/>
          <w:rFonts w:hint="cs"/>
          <w:rtl/>
        </w:rPr>
        <w:t>3</w:t>
      </w:r>
    </w:p>
    <w:p w:rsidR="00BF20E7" w:rsidRDefault="00BF20E7" w:rsidP="00BF20E7">
      <w:pPr>
        <w:pStyle w:val="libNormal"/>
        <w:rPr>
          <w:lang w:bidi="fa-IR"/>
        </w:rPr>
      </w:pPr>
      <w:r w:rsidRPr="00C65E9C">
        <w:rPr>
          <w:rStyle w:val="libBold1Char"/>
        </w:rPr>
        <w:t>5872.</w:t>
      </w:r>
      <w:r>
        <w:rPr>
          <w:lang w:bidi="fa-IR"/>
        </w:rPr>
        <w:t xml:space="preserve"> Imam al-Sadiq </w:t>
      </w:r>
      <w:r>
        <w:t>(AS)</w:t>
      </w:r>
      <w:r>
        <w:rPr>
          <w:lang w:bidi="fa-IR"/>
        </w:rPr>
        <w:t xml:space="preserve">, when asked, 'Does a believer hate it when his soul is being taken?', said, 'By Allah no, when the angel of death comes to him to take his soul he will be anguished and the angel of death will say, 'O friend of Allah, do not worry, because by He who sent Muhammad </w:t>
      </w:r>
      <w:r>
        <w:t>(SAWA)</w:t>
      </w:r>
      <w:r>
        <w:rPr>
          <w:lang w:bidi="fa-IR"/>
        </w:rPr>
        <w:t xml:space="preserve"> I am more compassionate and caring for you than a merciful father if he was to be with you. Open your eyes and see.' He said, 'And the Messenger of Allah, the Commander of the Faithful, Fatima, Hasan and Husayn and the Imams after him will all appear and it will be said to him, 'This is the Messenger of Allah and....your friends...and there will be nothing more beloved to this person than for his soul to leave and meet the caller.' </w:t>
      </w:r>
      <w:r>
        <w:rPr>
          <w:rStyle w:val="libFootnotenumChar"/>
        </w:rPr>
        <w:t>4</w:t>
      </w:r>
    </w:p>
    <w:p w:rsidR="00BF20E7" w:rsidRDefault="00BF20E7" w:rsidP="00CD431C">
      <w:pPr>
        <w:pStyle w:val="libAr"/>
        <w:rPr>
          <w:lang w:bidi="fa-IR"/>
        </w:rPr>
      </w:pPr>
      <w:r w:rsidRPr="00C65E9C">
        <w:rPr>
          <w:rStyle w:val="libBold1Char"/>
          <w:rFonts w:hint="cs"/>
          <w:rtl/>
        </w:rPr>
        <w:t>5873.</w:t>
      </w:r>
      <w:r>
        <w:rPr>
          <w:rtl/>
          <w:lang w:bidi="fa-IR"/>
        </w:rPr>
        <w:t xml:space="preserve"> الإمامُ الصّادقُ عليه السلام : ما يَموتُ مُوالٍ لَنا مُبغِضٌ لأعدائنا إلّا ويَحضُرُهُ رسولُ‏اللَّهِ صلى اللَّه عليه وآله وأميرُالمؤمنينَ والحسنُ والحسينُ عليهم السلام فَيَسُرُّوهُ ويُبَشِّروهُ، وإن كانَ غيرَ مُوالٍ لَنا يَراهُم بحَيثُ يَسوؤهُ</w:t>
      </w:r>
      <w:r>
        <w:rPr>
          <w:lang w:bidi="fa-IR"/>
        </w:rPr>
        <w:t xml:space="preserve"> .</w:t>
      </w:r>
    </w:p>
    <w:p w:rsidR="00BF20E7" w:rsidRDefault="00BF20E7" w:rsidP="00CD431C">
      <w:pPr>
        <w:pStyle w:val="libAr"/>
        <w:rPr>
          <w:lang w:bidi="fa-IR"/>
        </w:rPr>
      </w:pPr>
      <w:r>
        <w:rPr>
          <w:rtl/>
          <w:lang w:bidi="fa-IR"/>
        </w:rPr>
        <w:t>والدّليلُ على‏ ذلكَ قَولُ أميرِ المؤمنينَ عليه السلام لحارثِ الهَمْدانيِّ</w:t>
      </w:r>
      <w:r>
        <w:rPr>
          <w:lang w:bidi="fa-IR"/>
        </w:rPr>
        <w:t xml:space="preserve"> :</w:t>
      </w:r>
    </w:p>
    <w:p w:rsidR="00BF20E7" w:rsidRDefault="00BF20E7" w:rsidP="00CD431C">
      <w:pPr>
        <w:pStyle w:val="libAr"/>
        <w:rPr>
          <w:lang w:bidi="fa-IR"/>
        </w:rPr>
      </w:pPr>
      <w:r>
        <w:rPr>
          <w:rtl/>
          <w:lang w:bidi="fa-IR"/>
        </w:rPr>
        <w:t>يا حارَ هَمْدانَ مَن يَمُتْ يَرَني‏مِن مؤمنٍ أو مُنافِقٍ قُبُلا .</w:t>
      </w:r>
      <w:r>
        <w:rPr>
          <w:rStyle w:val="libFootnotenumChar"/>
          <w:rFonts w:hint="cs"/>
          <w:rtl/>
        </w:rPr>
        <w:t>5</w:t>
      </w:r>
    </w:p>
    <w:p w:rsidR="00BF20E7" w:rsidRDefault="00BF20E7" w:rsidP="00BF20E7">
      <w:pPr>
        <w:pStyle w:val="libNormal"/>
        <w:rPr>
          <w:lang w:bidi="fa-IR"/>
        </w:rPr>
      </w:pPr>
    </w:p>
    <w:p w:rsidR="00BF20E7" w:rsidRDefault="00BF20E7" w:rsidP="00CD431C">
      <w:pPr>
        <w:pStyle w:val="Heading3"/>
        <w:rPr>
          <w:lang w:bidi="fa-IR"/>
        </w:rPr>
      </w:pPr>
      <w:bookmarkStart w:id="1288" w:name="_Toc484341131"/>
      <w:bookmarkStart w:id="1289" w:name="_Toc485893970"/>
      <w:r>
        <w:rPr>
          <w:lang w:bidi="fa-IR"/>
        </w:rPr>
        <w:t>Notes</w:t>
      </w:r>
      <w:bookmarkEnd w:id="1288"/>
      <w:bookmarkEnd w:id="1289"/>
    </w:p>
    <w:p w:rsidR="00BF20E7" w:rsidRDefault="00BF20E7" w:rsidP="00BF20E7">
      <w:pPr>
        <w:pStyle w:val="libFootnote"/>
        <w:rPr>
          <w:lang w:bidi="fa-IR"/>
        </w:rPr>
      </w:pPr>
      <w:r>
        <w:rPr>
          <w:lang w:bidi="fa-IR"/>
        </w:rPr>
        <w:t xml:space="preserve">1. </w:t>
      </w:r>
      <w:r>
        <w:rPr>
          <w:rtl/>
          <w:lang w:bidi="fa-IR"/>
        </w:rPr>
        <w:t>صحيفة الإمام الرِّضا : 86 / 203</w:t>
      </w:r>
      <w:r>
        <w:rPr>
          <w:lang w:bidi="fa-IR"/>
        </w:rPr>
        <w:t xml:space="preserve"> .</w:t>
      </w:r>
    </w:p>
    <w:p w:rsidR="00BF20E7" w:rsidRDefault="00BF20E7" w:rsidP="00BF20E7">
      <w:pPr>
        <w:pStyle w:val="libFootnote"/>
        <w:rPr>
          <w:lang w:bidi="fa-IR"/>
        </w:rPr>
      </w:pPr>
      <w:r>
        <w:rPr>
          <w:lang w:bidi="fa-IR"/>
        </w:rPr>
        <w:t>2. Sahifa al-Imam al-Rida (AS), p. 86, no. 203</w:t>
      </w:r>
    </w:p>
    <w:p w:rsidR="00BF20E7" w:rsidRDefault="00BF20E7" w:rsidP="00BF20E7">
      <w:pPr>
        <w:pStyle w:val="libFootnote"/>
        <w:rPr>
          <w:lang w:bidi="fa-IR"/>
        </w:rPr>
      </w:pPr>
      <w:r>
        <w:rPr>
          <w:lang w:bidi="fa-IR"/>
        </w:rPr>
        <w:t xml:space="preserve">3. </w:t>
      </w:r>
      <w:r>
        <w:rPr>
          <w:rtl/>
          <w:lang w:bidi="fa-IR"/>
        </w:rPr>
        <w:t>الكافي : 3 / 127 / 2</w:t>
      </w:r>
      <w:r>
        <w:rPr>
          <w:lang w:bidi="fa-IR"/>
        </w:rPr>
        <w:t xml:space="preserve"> .</w:t>
      </w:r>
    </w:p>
    <w:p w:rsidR="00BF20E7" w:rsidRDefault="00BF20E7" w:rsidP="00BF20E7">
      <w:pPr>
        <w:pStyle w:val="libFootnote"/>
        <w:rPr>
          <w:lang w:bidi="fa-IR"/>
        </w:rPr>
      </w:pPr>
      <w:r>
        <w:rPr>
          <w:lang w:bidi="fa-IR"/>
        </w:rPr>
        <w:t>4. al-Kafi, v. 3, p. 127, no. 2</w:t>
      </w:r>
    </w:p>
    <w:p w:rsidR="00BF20E7" w:rsidRDefault="00BF20E7" w:rsidP="00BF20E7">
      <w:pPr>
        <w:pStyle w:val="libFootnote"/>
        <w:rPr>
          <w:lang w:bidi="fa-IR"/>
        </w:rPr>
      </w:pPr>
      <w:r>
        <w:rPr>
          <w:lang w:bidi="fa-IR"/>
        </w:rPr>
        <w:lastRenderedPageBreak/>
        <w:t xml:space="preserve">5. </w:t>
      </w:r>
      <w:r>
        <w:rPr>
          <w:rtl/>
          <w:lang w:bidi="fa-IR"/>
        </w:rPr>
        <w:t>تفسير القمّي : 2 / 265</w:t>
      </w:r>
      <w:r>
        <w:rPr>
          <w:lang w:bidi="fa-IR"/>
        </w:rPr>
        <w:t xml:space="preserve"> .</w:t>
      </w:r>
    </w:p>
    <w:p w:rsidR="00BF20E7" w:rsidRDefault="00BF20E7" w:rsidP="00BF20E7">
      <w:pPr>
        <w:pStyle w:val="libNormal"/>
        <w:rPr>
          <w:lang w:bidi="fa-IR"/>
        </w:rPr>
      </w:pPr>
      <w:r>
        <w:rPr>
          <w:lang w:bidi="fa-IR"/>
        </w:rPr>
        <w:br w:type="page"/>
      </w:r>
    </w:p>
    <w:p w:rsidR="00BF20E7" w:rsidRDefault="00BF20E7" w:rsidP="005F6981">
      <w:pPr>
        <w:pStyle w:val="Heading2Center"/>
        <w:rPr>
          <w:lang w:bidi="fa-IR"/>
        </w:rPr>
      </w:pPr>
      <w:bookmarkStart w:id="1290" w:name="_Toc484341132"/>
      <w:bookmarkStart w:id="1291" w:name="_Toc485893971"/>
      <w:r>
        <w:rPr>
          <w:lang w:bidi="fa-IR"/>
        </w:rPr>
        <w:lastRenderedPageBreak/>
        <w:t xml:space="preserve">1675 - </w:t>
      </w:r>
      <w:r>
        <w:rPr>
          <w:rtl/>
          <w:lang w:bidi="fa-IR"/>
        </w:rPr>
        <w:t>مَوتُ الفُجأةِ</w:t>
      </w:r>
      <w:bookmarkEnd w:id="1290"/>
      <w:bookmarkEnd w:id="1291"/>
    </w:p>
    <w:p w:rsidR="00BF20E7" w:rsidRDefault="00BF20E7" w:rsidP="005F6981">
      <w:pPr>
        <w:pStyle w:val="Heading2Center"/>
        <w:rPr>
          <w:lang w:bidi="fa-IR"/>
        </w:rPr>
      </w:pPr>
      <w:bookmarkStart w:id="1292" w:name="_Toc484341133"/>
      <w:bookmarkStart w:id="1293" w:name="_Toc485893972"/>
      <w:r>
        <w:rPr>
          <w:lang w:bidi="fa-IR"/>
        </w:rPr>
        <w:t>1675. SUDDEN DEATH</w:t>
      </w:r>
      <w:bookmarkEnd w:id="1292"/>
      <w:bookmarkEnd w:id="1293"/>
    </w:p>
    <w:p w:rsidR="00BF20E7" w:rsidRDefault="00BF20E7" w:rsidP="00CD431C">
      <w:pPr>
        <w:pStyle w:val="libAr"/>
        <w:rPr>
          <w:lang w:bidi="fa-IR"/>
        </w:rPr>
      </w:pPr>
      <w:r w:rsidRPr="00C65E9C">
        <w:rPr>
          <w:rStyle w:val="libBold1Char"/>
          <w:rFonts w:hint="cs"/>
          <w:rtl/>
        </w:rPr>
        <w:t>5874.</w:t>
      </w:r>
      <w:r>
        <w:rPr>
          <w:rtl/>
          <w:lang w:bidi="fa-IR"/>
        </w:rPr>
        <w:t xml:space="preserve"> رسولُ اللَّهِ صلى اللَّه عليه وآله : إنّ مَوتَ الفُجأةِ تَخفيفٌ عنِ المؤمنِ ، وأخذَةُ أسَفٍ عنِ الكافِرِ .</w:t>
      </w:r>
      <w:r>
        <w:rPr>
          <w:rStyle w:val="libFootnotenumChar"/>
          <w:rFonts w:hint="cs"/>
          <w:rtl/>
        </w:rPr>
        <w:t>1</w:t>
      </w:r>
    </w:p>
    <w:p w:rsidR="00BF20E7" w:rsidRDefault="00BF20E7" w:rsidP="00BF20E7">
      <w:pPr>
        <w:pStyle w:val="libNormal"/>
        <w:rPr>
          <w:lang w:bidi="fa-IR"/>
        </w:rPr>
      </w:pPr>
      <w:r w:rsidRPr="00C65E9C">
        <w:rPr>
          <w:rStyle w:val="libBold1Char"/>
        </w:rPr>
        <w:t>5874.</w:t>
      </w:r>
      <w:r>
        <w:rPr>
          <w:lang w:bidi="fa-IR"/>
        </w:rPr>
        <w:t xml:space="preserve"> The Prophet </w:t>
      </w:r>
      <w:r>
        <w:t>(SAWA)</w:t>
      </w:r>
      <w:r>
        <w:rPr>
          <w:lang w:bidi="fa-IR"/>
        </w:rPr>
        <w:t xml:space="preserve"> said, 'Sudden death is ease for the believer and a regretful overtaking for the disbeliever. </w:t>
      </w:r>
      <w:r>
        <w:rPr>
          <w:rStyle w:val="libFootnotenumChar"/>
        </w:rPr>
        <w:t>2</w:t>
      </w:r>
    </w:p>
    <w:p w:rsidR="00BF20E7" w:rsidRDefault="00BF20E7" w:rsidP="00CD431C">
      <w:pPr>
        <w:pStyle w:val="libAr"/>
        <w:rPr>
          <w:lang w:bidi="fa-IR"/>
        </w:rPr>
      </w:pPr>
      <w:r w:rsidRPr="00C65E9C">
        <w:rPr>
          <w:rStyle w:val="libBold1Char"/>
          <w:rFonts w:hint="cs"/>
          <w:rtl/>
        </w:rPr>
        <w:t>5875.</w:t>
      </w:r>
      <w:r>
        <w:rPr>
          <w:rtl/>
          <w:lang w:bidi="fa-IR"/>
        </w:rPr>
        <w:t xml:space="preserve"> رسولُ اللَّهِ صلى اللَّه عليه وآله : مَوتُ الفُجأةِ تَخفيفٌ علَى المؤمنينَ ، ومَسخَطَةٌ علَى الكافِرينَ .</w:t>
      </w:r>
      <w:r>
        <w:rPr>
          <w:rStyle w:val="libFootnotenumChar"/>
          <w:rFonts w:hint="cs"/>
          <w:rtl/>
        </w:rPr>
        <w:t>3</w:t>
      </w:r>
    </w:p>
    <w:p w:rsidR="00BF20E7" w:rsidRDefault="00BF20E7" w:rsidP="00BF20E7">
      <w:pPr>
        <w:pStyle w:val="libNormal"/>
        <w:rPr>
          <w:lang w:bidi="fa-IR"/>
        </w:rPr>
      </w:pPr>
      <w:r w:rsidRPr="00C65E9C">
        <w:rPr>
          <w:rStyle w:val="libBold1Char"/>
        </w:rPr>
        <w:t>5875.</w:t>
      </w:r>
      <w:r>
        <w:rPr>
          <w:lang w:bidi="fa-IR"/>
        </w:rPr>
        <w:t xml:space="preserve"> The Prophet </w:t>
      </w:r>
      <w:r>
        <w:t>(SAWA)</w:t>
      </w:r>
      <w:r>
        <w:rPr>
          <w:lang w:bidi="fa-IR"/>
        </w:rPr>
        <w:t xml:space="preserve"> said, 'Sudden death is ease for the believers and a source of anger for the disbelievers.' </w:t>
      </w:r>
      <w:r>
        <w:rPr>
          <w:rStyle w:val="libFootnotenumChar"/>
        </w:rPr>
        <w:t>4</w:t>
      </w:r>
    </w:p>
    <w:p w:rsidR="00BF20E7" w:rsidRDefault="00BF20E7" w:rsidP="00CD431C">
      <w:pPr>
        <w:pStyle w:val="libAr"/>
        <w:rPr>
          <w:lang w:bidi="fa-IR"/>
        </w:rPr>
      </w:pPr>
      <w:r w:rsidRPr="00C65E9C">
        <w:rPr>
          <w:rStyle w:val="libBold1Char"/>
          <w:rFonts w:hint="cs"/>
          <w:rtl/>
        </w:rPr>
        <w:t>5876.</w:t>
      </w:r>
      <w:r>
        <w:rPr>
          <w:rtl/>
          <w:lang w:bidi="fa-IR"/>
        </w:rPr>
        <w:t xml:space="preserve"> رسولُ اللَّهِ صلى اللَّه عليه وآله : مِن أشراطِ السّاعَةِ أن يَفشوَ الفالَجُ ومَوتُ الفُجأةِ .</w:t>
      </w:r>
      <w:r>
        <w:rPr>
          <w:rStyle w:val="libFootnotenumChar"/>
          <w:rFonts w:hint="cs"/>
          <w:rtl/>
        </w:rPr>
        <w:t>5</w:t>
      </w:r>
    </w:p>
    <w:p w:rsidR="00BF20E7" w:rsidRDefault="00BF20E7" w:rsidP="00BF20E7">
      <w:pPr>
        <w:pStyle w:val="libNormal"/>
        <w:rPr>
          <w:lang w:bidi="fa-IR"/>
        </w:rPr>
      </w:pPr>
      <w:r w:rsidRPr="00C65E9C">
        <w:rPr>
          <w:rStyle w:val="libBold1Char"/>
        </w:rPr>
        <w:t>5876.</w:t>
      </w:r>
      <w:r>
        <w:rPr>
          <w:lang w:bidi="fa-IR"/>
        </w:rPr>
        <w:t xml:space="preserve"> The Prophet </w:t>
      </w:r>
      <w:r>
        <w:t>(SAWA)</w:t>
      </w:r>
      <w:r>
        <w:rPr>
          <w:lang w:bidi="fa-IR"/>
        </w:rPr>
        <w:t xml:space="preserve"> said, 'Among the portents of the Hour are the spread of semiparalysis and sudden death.'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294" w:name="_Toc484341134"/>
      <w:bookmarkStart w:id="1295" w:name="_Toc485893973"/>
      <w:r>
        <w:rPr>
          <w:lang w:bidi="fa-IR"/>
        </w:rPr>
        <w:t>Notes</w:t>
      </w:r>
      <w:bookmarkEnd w:id="1294"/>
      <w:bookmarkEnd w:id="1295"/>
    </w:p>
    <w:p w:rsidR="00BF20E7" w:rsidRDefault="00BF20E7" w:rsidP="00BF20E7">
      <w:pPr>
        <w:pStyle w:val="libFootnote"/>
        <w:rPr>
          <w:lang w:bidi="fa-IR"/>
        </w:rPr>
      </w:pPr>
      <w:r>
        <w:rPr>
          <w:lang w:bidi="fa-IR"/>
        </w:rPr>
        <w:t xml:space="preserve">1. </w:t>
      </w:r>
      <w:r>
        <w:rPr>
          <w:rtl/>
          <w:lang w:bidi="fa-IR"/>
        </w:rPr>
        <w:t>الكافي : 3 / 112 / 5</w:t>
      </w:r>
      <w:r>
        <w:rPr>
          <w:lang w:bidi="fa-IR"/>
        </w:rPr>
        <w:t xml:space="preserve"> .</w:t>
      </w:r>
    </w:p>
    <w:p w:rsidR="00BF20E7" w:rsidRDefault="00BF20E7" w:rsidP="00BF20E7">
      <w:pPr>
        <w:pStyle w:val="libFootnote"/>
        <w:rPr>
          <w:lang w:bidi="fa-IR"/>
        </w:rPr>
      </w:pPr>
      <w:r>
        <w:rPr>
          <w:lang w:bidi="fa-IR"/>
        </w:rPr>
        <w:t>2. al-Kafi, v. 3, p. 112, no. 5</w:t>
      </w:r>
    </w:p>
    <w:p w:rsidR="00BF20E7" w:rsidRDefault="00BF20E7" w:rsidP="00BF20E7">
      <w:pPr>
        <w:pStyle w:val="libFootnote"/>
        <w:rPr>
          <w:lang w:bidi="fa-IR"/>
        </w:rPr>
      </w:pPr>
      <w:r>
        <w:rPr>
          <w:lang w:bidi="fa-IR"/>
        </w:rPr>
        <w:t xml:space="preserve">3. </w:t>
      </w:r>
      <w:r>
        <w:rPr>
          <w:rtl/>
          <w:lang w:bidi="fa-IR"/>
        </w:rPr>
        <w:t>كنز العمّال : 42775</w:t>
      </w:r>
      <w:r>
        <w:rPr>
          <w:lang w:bidi="fa-IR"/>
        </w:rPr>
        <w:t xml:space="preserve"> .</w:t>
      </w:r>
    </w:p>
    <w:p w:rsidR="00BF20E7" w:rsidRDefault="00BF20E7" w:rsidP="00BF20E7">
      <w:pPr>
        <w:pStyle w:val="libFootnote"/>
        <w:rPr>
          <w:lang w:bidi="fa-IR"/>
        </w:rPr>
      </w:pPr>
      <w:r>
        <w:rPr>
          <w:lang w:bidi="fa-IR"/>
        </w:rPr>
        <w:t>4. Kanz al-Ummal, no. 42775</w:t>
      </w:r>
    </w:p>
    <w:p w:rsidR="00BF20E7" w:rsidRDefault="00BF20E7" w:rsidP="00BF20E7">
      <w:pPr>
        <w:pStyle w:val="libFootnote"/>
        <w:rPr>
          <w:lang w:bidi="fa-IR"/>
        </w:rPr>
      </w:pPr>
      <w:r>
        <w:rPr>
          <w:lang w:bidi="fa-IR"/>
        </w:rPr>
        <w:t xml:space="preserve">5. </w:t>
      </w:r>
      <w:r>
        <w:rPr>
          <w:rtl/>
          <w:lang w:bidi="fa-IR"/>
        </w:rPr>
        <w:t>الكافي : 3 / 261 / 39</w:t>
      </w:r>
      <w:r>
        <w:rPr>
          <w:lang w:bidi="fa-IR"/>
        </w:rPr>
        <w:t xml:space="preserve"> .</w:t>
      </w:r>
    </w:p>
    <w:p w:rsidR="00BF20E7" w:rsidRDefault="00BF20E7" w:rsidP="00BF20E7">
      <w:pPr>
        <w:pStyle w:val="libFootnote"/>
        <w:rPr>
          <w:lang w:bidi="fa-IR"/>
        </w:rPr>
      </w:pPr>
      <w:r>
        <w:rPr>
          <w:lang w:bidi="fa-IR"/>
        </w:rPr>
        <w:t>6. al-Kafi, v. 3, p. 261, no. 39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296" w:name="_Toc484341135"/>
      <w:bookmarkStart w:id="1297" w:name="_Toc485893974"/>
      <w:r>
        <w:rPr>
          <w:lang w:bidi="fa-IR"/>
        </w:rPr>
        <w:lastRenderedPageBreak/>
        <w:t xml:space="preserve">1676 - </w:t>
      </w:r>
      <w:r>
        <w:rPr>
          <w:rtl/>
          <w:lang w:bidi="fa-IR"/>
        </w:rPr>
        <w:t>تَشييعُ الجَنازَةِ</w:t>
      </w:r>
      <w:bookmarkEnd w:id="1296"/>
      <w:bookmarkEnd w:id="1297"/>
    </w:p>
    <w:p w:rsidR="00BF20E7" w:rsidRDefault="00BF20E7" w:rsidP="005F6981">
      <w:pPr>
        <w:pStyle w:val="Heading2Center"/>
        <w:rPr>
          <w:lang w:bidi="fa-IR"/>
        </w:rPr>
      </w:pPr>
      <w:bookmarkStart w:id="1298" w:name="_Toc484341136"/>
      <w:bookmarkStart w:id="1299" w:name="_Toc485893975"/>
      <w:r>
        <w:rPr>
          <w:lang w:bidi="fa-IR"/>
        </w:rPr>
        <w:t>1676. ATTENDING FUNERAL PROCESSIONS</w:t>
      </w:r>
      <w:bookmarkEnd w:id="1298"/>
      <w:bookmarkEnd w:id="1299"/>
    </w:p>
    <w:p w:rsidR="00BF20E7" w:rsidRDefault="00BF20E7" w:rsidP="00CD431C">
      <w:pPr>
        <w:pStyle w:val="libAr"/>
        <w:rPr>
          <w:lang w:bidi="fa-IR"/>
        </w:rPr>
      </w:pPr>
      <w:r w:rsidRPr="00C65E9C">
        <w:rPr>
          <w:rStyle w:val="libBold1Char"/>
          <w:rFonts w:hint="cs"/>
          <w:rtl/>
        </w:rPr>
        <w:t>5877.</w:t>
      </w:r>
      <w:r>
        <w:rPr>
          <w:rtl/>
          <w:lang w:bidi="fa-IR"/>
        </w:rPr>
        <w:t xml:space="preserve"> رسولُ اللَّهِ صلى اللَّه عليه وآله : سِرْ سَنتَينِ بِرَّ والِدَيكَ ، سِرْ سَنةً صِلْ رَحِمَكَ ، سِرْ مِيلاً عُدْ مَريضاً ، سِرْ مِيلَينِ شَيِّعْ جَنازَةً .</w:t>
      </w:r>
      <w:r>
        <w:rPr>
          <w:rStyle w:val="libFootnotenumChar"/>
          <w:rFonts w:hint="cs"/>
          <w:rtl/>
        </w:rPr>
        <w:t>1</w:t>
      </w:r>
    </w:p>
    <w:p w:rsidR="00BF20E7" w:rsidRDefault="00BF20E7" w:rsidP="00BF20E7">
      <w:pPr>
        <w:pStyle w:val="libNormal"/>
        <w:rPr>
          <w:lang w:bidi="fa-IR"/>
        </w:rPr>
      </w:pPr>
      <w:r w:rsidRPr="00C65E9C">
        <w:rPr>
          <w:rStyle w:val="libBold1Char"/>
        </w:rPr>
        <w:t>5877.</w:t>
      </w:r>
      <w:r>
        <w:rPr>
          <w:lang w:bidi="fa-IR"/>
        </w:rPr>
        <w:t xml:space="preserve"> The Prophet </w:t>
      </w:r>
      <w:r>
        <w:t>(SAWA)</w:t>
      </w:r>
      <w:r>
        <w:rPr>
          <w:lang w:bidi="fa-IR"/>
        </w:rPr>
        <w:t xml:space="preserve"> said, 'Travel [i.e. walk] two years [in distance] to do good to your parents, travel one year to reconcile with your kin, travel a mile [in distance] to visit a sick person, and travel two miles [in distance] to attend a funeral procession.' </w:t>
      </w:r>
      <w:r>
        <w:rPr>
          <w:rStyle w:val="libFootnotenumChar"/>
        </w:rPr>
        <w:t>2</w:t>
      </w:r>
    </w:p>
    <w:p w:rsidR="00BF20E7" w:rsidRDefault="00BF20E7" w:rsidP="00CD431C">
      <w:pPr>
        <w:pStyle w:val="libAr"/>
        <w:rPr>
          <w:lang w:bidi="fa-IR"/>
        </w:rPr>
      </w:pPr>
      <w:r w:rsidRPr="00C65E9C">
        <w:rPr>
          <w:rStyle w:val="libBold1Char"/>
          <w:rFonts w:hint="cs"/>
          <w:rtl/>
        </w:rPr>
        <w:t>5878.</w:t>
      </w:r>
      <w:r>
        <w:rPr>
          <w:rtl/>
          <w:lang w:bidi="fa-IR"/>
        </w:rPr>
        <w:t xml:space="preserve"> رسولُ اللَّهِ صلى اللَّه عليه وآله : علَيكُم بالسَّكِينَةِ ، علَيكُم بالقَصدِ في المَشيِ بجَنائزِكُم .</w:t>
      </w:r>
      <w:r>
        <w:rPr>
          <w:rStyle w:val="libFootnotenumChar"/>
          <w:rFonts w:hint="cs"/>
          <w:rtl/>
        </w:rPr>
        <w:t>3</w:t>
      </w:r>
    </w:p>
    <w:p w:rsidR="00BF20E7" w:rsidRDefault="00BF20E7" w:rsidP="00BF20E7">
      <w:pPr>
        <w:pStyle w:val="libNormal"/>
        <w:rPr>
          <w:lang w:bidi="fa-IR"/>
        </w:rPr>
      </w:pPr>
      <w:r w:rsidRPr="00C65E9C">
        <w:rPr>
          <w:rStyle w:val="libBold1Char"/>
        </w:rPr>
        <w:t>5878.</w:t>
      </w:r>
      <w:r>
        <w:rPr>
          <w:lang w:bidi="fa-IR"/>
        </w:rPr>
        <w:t xml:space="preserve"> The Prophet </w:t>
      </w:r>
      <w:r>
        <w:t>(SAWA)</w:t>
      </w:r>
      <w:r>
        <w:rPr>
          <w:lang w:bidi="fa-IR"/>
        </w:rPr>
        <w:t xml:space="preserve"> said, 'You must walk quietly, and in deliberation when walking in your funeral processions.' </w:t>
      </w:r>
      <w:r>
        <w:rPr>
          <w:rStyle w:val="libFootnotenumChar"/>
        </w:rPr>
        <w:t>4</w:t>
      </w:r>
    </w:p>
    <w:p w:rsidR="00BF20E7" w:rsidRDefault="00BF20E7" w:rsidP="00CD431C">
      <w:pPr>
        <w:pStyle w:val="libAr"/>
        <w:rPr>
          <w:lang w:bidi="fa-IR"/>
        </w:rPr>
      </w:pPr>
      <w:r w:rsidRPr="00C65E9C">
        <w:rPr>
          <w:rStyle w:val="libBold1Char"/>
          <w:rFonts w:hint="cs"/>
          <w:rtl/>
        </w:rPr>
        <w:t>5879.</w:t>
      </w:r>
      <w:r>
        <w:rPr>
          <w:rtl/>
          <w:lang w:bidi="fa-IR"/>
        </w:rPr>
        <w:t xml:space="preserve"> الدعوات : كانَ رسولُ اللَّهِ صلى اللَّه عليه وآله إذا تَبِعَ جَنازَةً غَلَبَتهُ كآبَةٌ ، وأكثَرَ حَديثَ النَّفسِ ، وأقَلَّ الكلامَ .</w:t>
      </w:r>
      <w:r>
        <w:rPr>
          <w:rStyle w:val="libFootnotenumChar"/>
          <w:rFonts w:hint="cs"/>
          <w:rtl/>
        </w:rPr>
        <w:t>5</w:t>
      </w:r>
    </w:p>
    <w:p w:rsidR="00BF20E7" w:rsidRDefault="00BF20E7" w:rsidP="00BF20E7">
      <w:pPr>
        <w:pStyle w:val="libNormal"/>
        <w:rPr>
          <w:lang w:bidi="fa-IR"/>
        </w:rPr>
      </w:pPr>
      <w:r w:rsidRPr="00C65E9C">
        <w:rPr>
          <w:rStyle w:val="libBold1Char"/>
        </w:rPr>
        <w:t>5879.</w:t>
      </w:r>
      <w:r>
        <w:rPr>
          <w:lang w:bidi="fa-IR"/>
        </w:rPr>
        <w:t xml:space="preserve"> It is narrated in al-Daawat: When the Prophet </w:t>
      </w:r>
      <w:r>
        <w:t>(SAWA)</w:t>
      </w:r>
      <w:r>
        <w:rPr>
          <w:lang w:bidi="fa-IR"/>
        </w:rPr>
        <w:t xml:space="preserve"> followed a funeral procession, grief would overcome him and he would increase in speaking to his own self, and lessen his talking. </w:t>
      </w:r>
      <w:r>
        <w:rPr>
          <w:rStyle w:val="libFootnotenumChar"/>
        </w:rPr>
        <w:t>6</w:t>
      </w:r>
    </w:p>
    <w:p w:rsidR="00BF20E7" w:rsidRDefault="00BF20E7" w:rsidP="00CD431C">
      <w:pPr>
        <w:pStyle w:val="libAr"/>
        <w:rPr>
          <w:lang w:bidi="fa-IR"/>
        </w:rPr>
      </w:pPr>
      <w:r w:rsidRPr="00C65E9C">
        <w:rPr>
          <w:rStyle w:val="libBold1Char"/>
          <w:rFonts w:hint="cs"/>
          <w:rtl/>
        </w:rPr>
        <w:t>5880.</w:t>
      </w:r>
      <w:r>
        <w:rPr>
          <w:rtl/>
          <w:lang w:bidi="fa-IR"/>
        </w:rPr>
        <w:t xml:space="preserve"> الإمامُ الصّادقُ عليه السلام : أوّلُ ما يُتحَفُ بهِ المؤمنُ يُغفَرُ لِمَن تَبِعَ جَنازتَهُ .</w:t>
      </w:r>
      <w:r>
        <w:rPr>
          <w:rStyle w:val="libFootnotenumChar"/>
          <w:rFonts w:hint="cs"/>
          <w:rtl/>
        </w:rPr>
        <w:t>7</w:t>
      </w:r>
    </w:p>
    <w:p w:rsidR="00BF20E7" w:rsidRDefault="00BF20E7" w:rsidP="00BF20E7">
      <w:pPr>
        <w:pStyle w:val="libNormal"/>
        <w:rPr>
          <w:lang w:bidi="fa-IR"/>
        </w:rPr>
      </w:pPr>
      <w:r w:rsidRPr="00C65E9C">
        <w:rPr>
          <w:rStyle w:val="libBold1Char"/>
        </w:rPr>
        <w:t>5880.</w:t>
      </w:r>
      <w:r>
        <w:rPr>
          <w:lang w:bidi="fa-IR"/>
        </w:rPr>
        <w:t xml:space="preserve"> Imam al-Sadiq </w:t>
      </w:r>
      <w:r>
        <w:t>(AS)</w:t>
      </w:r>
      <w:r>
        <w:rPr>
          <w:lang w:bidi="fa-IR"/>
        </w:rPr>
        <w:t xml:space="preserve"> said, 'The first gift that a believer is able to bestow [others after his death] is that those who follow his funeral procession are forgiven.' </w:t>
      </w:r>
      <w:r>
        <w:rPr>
          <w:rStyle w:val="libFootnotenumChar"/>
        </w:rPr>
        <w:t>8</w:t>
      </w:r>
    </w:p>
    <w:p w:rsidR="00BF20E7" w:rsidRDefault="00BF20E7" w:rsidP="00CD431C">
      <w:pPr>
        <w:pStyle w:val="libAr"/>
        <w:rPr>
          <w:lang w:bidi="fa-IR"/>
        </w:rPr>
      </w:pPr>
      <w:r w:rsidRPr="00C65E9C">
        <w:rPr>
          <w:rStyle w:val="libBold1Char"/>
          <w:rFonts w:hint="cs"/>
          <w:rtl/>
        </w:rPr>
        <w:t>5881.</w:t>
      </w:r>
      <w:r>
        <w:rPr>
          <w:rtl/>
          <w:lang w:bidi="fa-IR"/>
        </w:rPr>
        <w:t xml:space="preserve"> الإمامُ الصّادقُ عليه السلام : يَنبَغي لأولياءِ المَيّتِ أن يُؤْذِنوا إخوانَ المَيّتِ بمَوتهِ ، فيَشهَدونَ جَنازَتَهُ ويُصَلُّونَ علَيهِ ، فيُكسِبُ لَهُمُ الأجرَ ويُكسِبُ لِمَيّتهِ الاستِغفارَ .</w:t>
      </w:r>
      <w:r>
        <w:rPr>
          <w:rStyle w:val="libFootnotenumChar"/>
          <w:rFonts w:hint="cs"/>
          <w:rtl/>
        </w:rPr>
        <w:t>9</w:t>
      </w:r>
    </w:p>
    <w:p w:rsidR="00BF20E7" w:rsidRDefault="00BF20E7" w:rsidP="00BF20E7">
      <w:pPr>
        <w:pStyle w:val="libNormal"/>
        <w:rPr>
          <w:lang w:bidi="fa-IR"/>
        </w:rPr>
      </w:pPr>
      <w:r w:rsidRPr="00C65E9C">
        <w:rPr>
          <w:rStyle w:val="libBold1Char"/>
        </w:rPr>
        <w:t>5881.</w:t>
      </w:r>
      <w:r>
        <w:rPr>
          <w:lang w:bidi="fa-IR"/>
        </w:rPr>
        <w:t xml:space="preserve"> Imam al-Sadiq </w:t>
      </w:r>
      <w:r>
        <w:t>(AS)</w:t>
      </w:r>
      <w:r>
        <w:rPr>
          <w:lang w:bidi="fa-IR"/>
        </w:rPr>
        <w:t xml:space="preserve"> said, 'It is a must for the guardians of the corpse to inform the brothers of the deceased person of his death so that they can attend his funeral and perform the prayers for him, so that they may be rewarded on account of him and the deceased person will be forgiven.' </w:t>
      </w:r>
      <w:r>
        <w:rPr>
          <w:rStyle w:val="libFootnotenumChar"/>
        </w:rPr>
        <w:t>10</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الزّواج ، باب 887</w:t>
      </w:r>
      <w:r>
        <w:rPr>
          <w:lang w:bidi="fa-IR"/>
        </w:rPr>
        <w:t xml:space="preserve"> .</w:t>
      </w:r>
    </w:p>
    <w:p w:rsidR="00BF20E7" w:rsidRDefault="00BF20E7" w:rsidP="00C65E9C">
      <w:pPr>
        <w:pStyle w:val="libBold2"/>
        <w:rPr>
          <w:lang w:bidi="fa-IR"/>
        </w:rPr>
      </w:pPr>
      <w:r>
        <w:t>(See also: MARRIAGE: section 887)</w:t>
      </w:r>
    </w:p>
    <w:p w:rsidR="00BF20E7" w:rsidRDefault="00BF20E7" w:rsidP="00BF20E7">
      <w:pPr>
        <w:pStyle w:val="libNormal"/>
        <w:rPr>
          <w:lang w:bidi="fa-IR"/>
        </w:rPr>
      </w:pPr>
    </w:p>
    <w:p w:rsidR="00BF20E7" w:rsidRDefault="00BF20E7" w:rsidP="00CD431C">
      <w:pPr>
        <w:pStyle w:val="Heading3"/>
        <w:rPr>
          <w:lang w:bidi="fa-IR"/>
        </w:rPr>
      </w:pPr>
      <w:bookmarkStart w:id="1300" w:name="_Toc484341137"/>
      <w:bookmarkStart w:id="1301" w:name="_Toc485893976"/>
      <w:r>
        <w:rPr>
          <w:lang w:bidi="fa-IR"/>
        </w:rPr>
        <w:t>Notes</w:t>
      </w:r>
      <w:bookmarkEnd w:id="1300"/>
      <w:bookmarkEnd w:id="1301"/>
    </w:p>
    <w:p w:rsidR="00BF20E7" w:rsidRDefault="00BF20E7" w:rsidP="00BF20E7">
      <w:pPr>
        <w:pStyle w:val="libFootnote"/>
        <w:rPr>
          <w:lang w:bidi="fa-IR"/>
        </w:rPr>
      </w:pPr>
      <w:r>
        <w:rPr>
          <w:lang w:bidi="fa-IR"/>
        </w:rPr>
        <w:t xml:space="preserve">1. </w:t>
      </w:r>
      <w:r>
        <w:rPr>
          <w:rtl/>
          <w:lang w:bidi="fa-IR"/>
        </w:rPr>
        <w:t>النوادر للراوندي : 92 / 29</w:t>
      </w:r>
      <w:r>
        <w:rPr>
          <w:lang w:bidi="fa-IR"/>
        </w:rPr>
        <w:t xml:space="preserve"> .</w:t>
      </w:r>
    </w:p>
    <w:p w:rsidR="00BF20E7" w:rsidRDefault="00BF20E7" w:rsidP="00BF20E7">
      <w:pPr>
        <w:pStyle w:val="libFootnote"/>
        <w:rPr>
          <w:lang w:bidi="fa-IR"/>
        </w:rPr>
      </w:pPr>
      <w:r>
        <w:rPr>
          <w:lang w:bidi="fa-IR"/>
        </w:rPr>
        <w:t>2. Nawadir al-Rawandi, p. 5</w:t>
      </w:r>
    </w:p>
    <w:p w:rsidR="00BF20E7" w:rsidRDefault="00BF20E7" w:rsidP="00BF20E7">
      <w:pPr>
        <w:pStyle w:val="libFootnote"/>
        <w:rPr>
          <w:lang w:bidi="fa-IR"/>
        </w:rPr>
      </w:pPr>
      <w:r>
        <w:rPr>
          <w:lang w:bidi="fa-IR"/>
        </w:rPr>
        <w:t xml:space="preserve">3. </w:t>
      </w:r>
      <w:r>
        <w:rPr>
          <w:rtl/>
          <w:lang w:bidi="fa-IR"/>
        </w:rPr>
        <w:t>الأمالي للطوسي : 383 / 827</w:t>
      </w:r>
      <w:r>
        <w:rPr>
          <w:lang w:bidi="fa-IR"/>
        </w:rPr>
        <w:t xml:space="preserve"> .</w:t>
      </w:r>
    </w:p>
    <w:p w:rsidR="00BF20E7" w:rsidRDefault="00BF20E7" w:rsidP="00BF20E7">
      <w:pPr>
        <w:pStyle w:val="libFootnote"/>
        <w:rPr>
          <w:lang w:bidi="fa-IR"/>
        </w:rPr>
      </w:pPr>
      <w:r>
        <w:rPr>
          <w:lang w:bidi="fa-IR"/>
        </w:rPr>
        <w:t>4. Amali al-Saduq, p. 383, no. 827</w:t>
      </w:r>
    </w:p>
    <w:p w:rsidR="00BF20E7" w:rsidRDefault="00BF20E7" w:rsidP="00BF20E7">
      <w:pPr>
        <w:pStyle w:val="libFootnote"/>
        <w:rPr>
          <w:lang w:bidi="fa-IR"/>
        </w:rPr>
      </w:pPr>
      <w:r>
        <w:rPr>
          <w:lang w:bidi="fa-IR"/>
        </w:rPr>
        <w:t xml:space="preserve">5. </w:t>
      </w:r>
      <w:r>
        <w:rPr>
          <w:rtl/>
          <w:lang w:bidi="fa-IR"/>
        </w:rPr>
        <w:t>الدعوات : 259 / 736</w:t>
      </w:r>
      <w:r>
        <w:rPr>
          <w:lang w:bidi="fa-IR"/>
        </w:rPr>
        <w:t xml:space="preserve"> .</w:t>
      </w:r>
    </w:p>
    <w:p w:rsidR="00BF20E7" w:rsidRDefault="00BF20E7" w:rsidP="00BF20E7">
      <w:pPr>
        <w:pStyle w:val="libFootnote"/>
        <w:rPr>
          <w:lang w:bidi="fa-IR"/>
        </w:rPr>
      </w:pPr>
      <w:r>
        <w:rPr>
          <w:lang w:bidi="fa-IR"/>
        </w:rPr>
        <w:t>6. al-Daawat, p. 259, no. 736</w:t>
      </w:r>
    </w:p>
    <w:p w:rsidR="00BF20E7" w:rsidRDefault="00BF20E7" w:rsidP="00BF20E7">
      <w:pPr>
        <w:pStyle w:val="libFootnote"/>
        <w:rPr>
          <w:lang w:bidi="fa-IR"/>
        </w:rPr>
      </w:pPr>
      <w:r>
        <w:rPr>
          <w:lang w:bidi="fa-IR"/>
        </w:rPr>
        <w:lastRenderedPageBreak/>
        <w:t xml:space="preserve">7. </w:t>
      </w:r>
      <w:r>
        <w:rPr>
          <w:rtl/>
          <w:lang w:bidi="fa-IR"/>
        </w:rPr>
        <w:t>الكافي : 3 / 173 / 3</w:t>
      </w:r>
      <w:r>
        <w:rPr>
          <w:lang w:bidi="fa-IR"/>
        </w:rPr>
        <w:t xml:space="preserve"> .</w:t>
      </w:r>
    </w:p>
    <w:p w:rsidR="00BF20E7" w:rsidRDefault="00BF20E7" w:rsidP="00BF20E7">
      <w:pPr>
        <w:pStyle w:val="libFootnote"/>
        <w:rPr>
          <w:lang w:bidi="fa-IR"/>
        </w:rPr>
      </w:pPr>
      <w:r>
        <w:rPr>
          <w:lang w:bidi="fa-IR"/>
        </w:rPr>
        <w:t>8. al-Kafi, v. 3, p. 173, no. 3</w:t>
      </w:r>
    </w:p>
    <w:p w:rsidR="00BF20E7" w:rsidRDefault="00BF20E7" w:rsidP="00BF20E7">
      <w:pPr>
        <w:pStyle w:val="libFootnote"/>
        <w:rPr>
          <w:lang w:bidi="fa-IR"/>
        </w:rPr>
      </w:pPr>
      <w:r>
        <w:rPr>
          <w:lang w:bidi="fa-IR"/>
        </w:rPr>
        <w:t xml:space="preserve">9. </w:t>
      </w:r>
      <w:r>
        <w:rPr>
          <w:rtl/>
          <w:lang w:bidi="fa-IR"/>
        </w:rPr>
        <w:t>علل الشرائع : 301 / 1</w:t>
      </w:r>
      <w:r>
        <w:rPr>
          <w:lang w:bidi="fa-IR"/>
        </w:rPr>
        <w:t xml:space="preserve"> .</w:t>
      </w:r>
    </w:p>
    <w:p w:rsidR="00BF20E7" w:rsidRDefault="00BF20E7" w:rsidP="00BF20E7">
      <w:pPr>
        <w:pStyle w:val="libFootnote"/>
        <w:rPr>
          <w:lang w:bidi="fa-IR"/>
        </w:rPr>
      </w:pPr>
      <w:r>
        <w:rPr>
          <w:lang w:bidi="fa-IR"/>
        </w:rPr>
        <w:t>10. Ilal al-Sharai, p. 301,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02" w:name="_Toc484341138"/>
      <w:bookmarkStart w:id="1303" w:name="_Toc485893977"/>
      <w:r>
        <w:rPr>
          <w:lang w:bidi="fa-IR"/>
        </w:rPr>
        <w:lastRenderedPageBreak/>
        <w:t xml:space="preserve">1677 - </w:t>
      </w:r>
      <w:r>
        <w:rPr>
          <w:rtl/>
          <w:lang w:bidi="fa-IR"/>
        </w:rPr>
        <w:t>دفنُ المَيِّتِ‏</w:t>
      </w:r>
      <w:bookmarkEnd w:id="1302"/>
      <w:bookmarkEnd w:id="1303"/>
    </w:p>
    <w:p w:rsidR="00BF20E7" w:rsidRDefault="00BF20E7" w:rsidP="005F6981">
      <w:pPr>
        <w:pStyle w:val="Heading2Center"/>
        <w:rPr>
          <w:lang w:bidi="fa-IR"/>
        </w:rPr>
      </w:pPr>
      <w:bookmarkStart w:id="1304" w:name="_Toc484341139"/>
      <w:bookmarkStart w:id="1305" w:name="_Toc485893978"/>
      <w:r>
        <w:rPr>
          <w:lang w:bidi="fa-IR"/>
        </w:rPr>
        <w:t>1677. BURRYING THE DEAD</w:t>
      </w:r>
      <w:bookmarkEnd w:id="1304"/>
      <w:bookmarkEnd w:id="1305"/>
    </w:p>
    <w:p w:rsidR="00BF20E7" w:rsidRDefault="00BF20E7" w:rsidP="00CD431C">
      <w:pPr>
        <w:pStyle w:val="libAr"/>
        <w:rPr>
          <w:lang w:bidi="fa-IR"/>
        </w:rPr>
      </w:pPr>
      <w:r w:rsidRPr="00C65E9C">
        <w:rPr>
          <w:rStyle w:val="libBold1Char"/>
          <w:rFonts w:hint="cs"/>
          <w:rtl/>
        </w:rPr>
        <w:t>5882.</w:t>
      </w:r>
      <w:r>
        <w:rPr>
          <w:rtl/>
          <w:lang w:bidi="fa-IR"/>
        </w:rPr>
        <w:t xml:space="preserve"> رسولُ اللَّهِ صلى اللَّه عليه وآله : إذا ماتَ المَيِّتُ أوّلَ النَّهارِ فلا يَقيلُ إلّا في قَبرِهِ .</w:t>
      </w:r>
      <w:r>
        <w:rPr>
          <w:rStyle w:val="libFootnotenumChar"/>
          <w:rFonts w:hint="cs"/>
          <w:rtl/>
        </w:rPr>
        <w:t>1</w:t>
      </w:r>
    </w:p>
    <w:p w:rsidR="00BF20E7" w:rsidRDefault="00BF20E7" w:rsidP="00BF20E7">
      <w:pPr>
        <w:pStyle w:val="libNormal"/>
        <w:rPr>
          <w:lang w:bidi="fa-IR"/>
        </w:rPr>
      </w:pPr>
      <w:r w:rsidRPr="00C65E9C">
        <w:rPr>
          <w:rStyle w:val="libBold1Char"/>
        </w:rPr>
        <w:t>5882.</w:t>
      </w:r>
      <w:r>
        <w:rPr>
          <w:lang w:bidi="fa-IR"/>
        </w:rPr>
        <w:t xml:space="preserve"> The Prophet </w:t>
      </w:r>
      <w:r>
        <w:t>(SAWA)</w:t>
      </w:r>
      <w:r>
        <w:rPr>
          <w:lang w:bidi="fa-IR"/>
        </w:rPr>
        <w:t xml:space="preserve"> said, 'If a person dies at the beginning of the day then he should not spend that night anywhere other than in his grave.' </w:t>
      </w:r>
      <w:r>
        <w:rPr>
          <w:rStyle w:val="libFootnotenumChar"/>
        </w:rPr>
        <w:t>2</w:t>
      </w:r>
    </w:p>
    <w:p w:rsidR="00BF20E7" w:rsidRDefault="00BF20E7" w:rsidP="00CD431C">
      <w:pPr>
        <w:pStyle w:val="libAr"/>
        <w:rPr>
          <w:lang w:bidi="fa-IR"/>
        </w:rPr>
      </w:pPr>
      <w:r w:rsidRPr="00C65E9C">
        <w:rPr>
          <w:rStyle w:val="libBold1Char"/>
          <w:rFonts w:hint="cs"/>
          <w:rtl/>
        </w:rPr>
        <w:t>5883.</w:t>
      </w:r>
      <w:r>
        <w:rPr>
          <w:rtl/>
          <w:lang w:bidi="fa-IR"/>
        </w:rPr>
        <w:t xml:space="preserve"> رسولُ اللَّهِ صلى اللَّه عليه وآله : لاتَدفِنوا مَوتاكُم باللّيلِ إلّا أن تَضطَرُّوا .</w:t>
      </w:r>
      <w:r>
        <w:rPr>
          <w:rStyle w:val="libFootnotenumChar"/>
          <w:rFonts w:hint="cs"/>
          <w:rtl/>
        </w:rPr>
        <w:t>3</w:t>
      </w:r>
    </w:p>
    <w:p w:rsidR="00BF20E7" w:rsidRDefault="00BF20E7" w:rsidP="00BF20E7">
      <w:pPr>
        <w:pStyle w:val="libNormal"/>
        <w:rPr>
          <w:lang w:bidi="fa-IR"/>
        </w:rPr>
      </w:pPr>
      <w:r w:rsidRPr="00C65E9C">
        <w:rPr>
          <w:rStyle w:val="libBold1Char"/>
        </w:rPr>
        <w:t>5883.</w:t>
      </w:r>
      <w:r>
        <w:rPr>
          <w:lang w:bidi="fa-IR"/>
        </w:rPr>
        <w:t xml:space="preserve"> The Prophet </w:t>
      </w:r>
      <w:r>
        <w:t>(SAWA)</w:t>
      </w:r>
      <w:r>
        <w:rPr>
          <w:lang w:bidi="fa-IR"/>
        </w:rPr>
        <w:t xml:space="preserve"> said, 'Do not bury your dead in the night unless you are compelled to.' </w:t>
      </w:r>
      <w:r>
        <w:rPr>
          <w:rStyle w:val="libFootnotenumChar"/>
        </w:rPr>
        <w:t>4</w:t>
      </w:r>
    </w:p>
    <w:p w:rsidR="00BF20E7" w:rsidRDefault="00BF20E7" w:rsidP="00CD431C">
      <w:pPr>
        <w:pStyle w:val="libAr"/>
        <w:rPr>
          <w:lang w:bidi="fa-IR"/>
        </w:rPr>
      </w:pPr>
      <w:r w:rsidRPr="00C65E9C">
        <w:rPr>
          <w:rStyle w:val="libBold1Char"/>
          <w:rFonts w:hint="cs"/>
          <w:rtl/>
        </w:rPr>
        <w:t>5884.</w:t>
      </w:r>
      <w:r>
        <w:rPr>
          <w:rtl/>
          <w:lang w:bidi="fa-IR"/>
        </w:rPr>
        <w:t xml:space="preserve"> رسولُ اللَّهِ صلى اللَّه عليه وآله : إنّ أرحَمَ ما يَكونُ اللَّهُ بالعَبدِ إذا وُضِعَ في حُفرَتِهِ .</w:t>
      </w:r>
      <w:r>
        <w:rPr>
          <w:rStyle w:val="libFootnotenumChar"/>
          <w:rFonts w:hint="cs"/>
          <w:rtl/>
        </w:rPr>
        <w:t>5</w:t>
      </w:r>
    </w:p>
    <w:p w:rsidR="00BF20E7" w:rsidRDefault="00BF20E7" w:rsidP="00BF20E7">
      <w:pPr>
        <w:pStyle w:val="libNormal"/>
        <w:rPr>
          <w:lang w:bidi="fa-IR"/>
        </w:rPr>
      </w:pPr>
      <w:r w:rsidRPr="00C65E9C">
        <w:rPr>
          <w:rStyle w:val="libBold1Char"/>
        </w:rPr>
        <w:t>5884.</w:t>
      </w:r>
      <w:r>
        <w:rPr>
          <w:lang w:bidi="fa-IR"/>
        </w:rPr>
        <w:t xml:space="preserve"> The Prophet </w:t>
      </w:r>
      <w:r>
        <w:t>(SAWA)</w:t>
      </w:r>
      <w:r>
        <w:rPr>
          <w:lang w:bidi="fa-IR"/>
        </w:rPr>
        <w:t xml:space="preserve"> said, 'The most merciful Allah is towards His servant is when he is put in the hole of his grave.' </w:t>
      </w:r>
      <w:r>
        <w:rPr>
          <w:rStyle w:val="libFootnotenumChar"/>
        </w:rPr>
        <w:t>6</w:t>
      </w:r>
    </w:p>
    <w:p w:rsidR="00BF20E7" w:rsidRDefault="00BF20E7" w:rsidP="00CD431C">
      <w:pPr>
        <w:pStyle w:val="libAr"/>
        <w:rPr>
          <w:lang w:bidi="fa-IR"/>
        </w:rPr>
      </w:pPr>
      <w:r w:rsidRPr="00C65E9C">
        <w:rPr>
          <w:rStyle w:val="libBold1Char"/>
          <w:rFonts w:hint="cs"/>
          <w:rtl/>
        </w:rPr>
        <w:t>5885.</w:t>
      </w:r>
      <w:r>
        <w:rPr>
          <w:rtl/>
          <w:lang w:bidi="fa-IR"/>
        </w:rPr>
        <w:t xml:space="preserve"> الإمامُ عليٌّ عليه السلام : أمَرَنا رسولُ اللَّهِ صلى اللَّه عليه وآله أن نَدفِنَ مَوتانا وَسطَ قَومٍ صالِحينَ ؛ فإنّ المَوتى‏ يَتأذّونَ بجارِ السَّوءِ كما يَتأذّى‏ بهِ الأحياءُ .</w:t>
      </w:r>
      <w:r>
        <w:rPr>
          <w:rStyle w:val="libFootnotenumChar"/>
          <w:rFonts w:hint="cs"/>
          <w:rtl/>
        </w:rPr>
        <w:t>7</w:t>
      </w:r>
    </w:p>
    <w:p w:rsidR="00BF20E7" w:rsidRDefault="00BF20E7" w:rsidP="00BF20E7">
      <w:pPr>
        <w:pStyle w:val="libNormal"/>
        <w:rPr>
          <w:lang w:bidi="fa-IR"/>
        </w:rPr>
      </w:pPr>
      <w:r w:rsidRPr="00C65E9C">
        <w:rPr>
          <w:rStyle w:val="libBold1Char"/>
        </w:rPr>
        <w:t>5885.</w:t>
      </w:r>
      <w:r>
        <w:rPr>
          <w:lang w:bidi="fa-IR"/>
        </w:rPr>
        <w:t xml:space="preserve"> Imam Ali </w:t>
      </w:r>
      <w:r>
        <w:t>(AS)</w:t>
      </w:r>
      <w:r>
        <w:rPr>
          <w:lang w:bidi="fa-IR"/>
        </w:rPr>
        <w:t xml:space="preserve"> said, 'The Messenger of Allah </w:t>
      </w:r>
      <w:r>
        <w:t>(SAWA)</w:t>
      </w:r>
      <w:r>
        <w:rPr>
          <w:lang w:bidi="fa-IR"/>
        </w:rPr>
        <w:t xml:space="preserve"> ordered us to bury our dead in the midst of righteous people, for the dead are hurt by evil neighbours in the same way that living people are.'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306" w:name="_Toc484341140"/>
      <w:bookmarkStart w:id="1307" w:name="_Toc485893979"/>
      <w:r>
        <w:rPr>
          <w:lang w:bidi="fa-IR"/>
        </w:rPr>
        <w:t>Notes</w:t>
      </w:r>
      <w:bookmarkEnd w:id="1306"/>
      <w:bookmarkEnd w:id="1307"/>
    </w:p>
    <w:p w:rsidR="00BF20E7" w:rsidRDefault="00BF20E7" w:rsidP="00BF20E7">
      <w:pPr>
        <w:pStyle w:val="libFootnote"/>
        <w:rPr>
          <w:lang w:bidi="fa-IR"/>
        </w:rPr>
      </w:pPr>
      <w:r>
        <w:rPr>
          <w:lang w:bidi="fa-IR"/>
        </w:rPr>
        <w:t xml:space="preserve">1. </w:t>
      </w:r>
      <w:r>
        <w:rPr>
          <w:rtl/>
          <w:lang w:bidi="fa-IR"/>
        </w:rPr>
        <w:t>الكافي : 3 / 138 / 2</w:t>
      </w:r>
      <w:r>
        <w:rPr>
          <w:lang w:bidi="fa-IR"/>
        </w:rPr>
        <w:t xml:space="preserve"> .</w:t>
      </w:r>
    </w:p>
    <w:p w:rsidR="00BF20E7" w:rsidRDefault="00BF20E7" w:rsidP="00BF20E7">
      <w:pPr>
        <w:pStyle w:val="libFootnote"/>
        <w:rPr>
          <w:lang w:bidi="fa-IR"/>
        </w:rPr>
      </w:pPr>
      <w:r>
        <w:rPr>
          <w:lang w:bidi="fa-IR"/>
        </w:rPr>
        <w:t>2. al-Kafi, v. 3, p. 138, no. 2</w:t>
      </w:r>
    </w:p>
    <w:p w:rsidR="00BF20E7" w:rsidRDefault="00BF20E7" w:rsidP="00BF20E7">
      <w:pPr>
        <w:pStyle w:val="libFootnote"/>
        <w:rPr>
          <w:lang w:bidi="fa-IR"/>
        </w:rPr>
      </w:pPr>
      <w:r>
        <w:rPr>
          <w:lang w:bidi="fa-IR"/>
        </w:rPr>
        <w:t xml:space="preserve">3. </w:t>
      </w:r>
      <w:r>
        <w:rPr>
          <w:rtl/>
          <w:lang w:bidi="fa-IR"/>
        </w:rPr>
        <w:t>كنز العمّال : 42385</w:t>
      </w:r>
      <w:r>
        <w:rPr>
          <w:lang w:bidi="fa-IR"/>
        </w:rPr>
        <w:t xml:space="preserve"> .</w:t>
      </w:r>
    </w:p>
    <w:p w:rsidR="00BF20E7" w:rsidRDefault="00BF20E7" w:rsidP="00BF20E7">
      <w:pPr>
        <w:pStyle w:val="libFootnote"/>
        <w:rPr>
          <w:lang w:bidi="fa-IR"/>
        </w:rPr>
      </w:pPr>
      <w:r>
        <w:rPr>
          <w:lang w:bidi="fa-IR"/>
        </w:rPr>
        <w:t>4. Kanz al-Ummal, no. 42385</w:t>
      </w:r>
    </w:p>
    <w:p w:rsidR="00BF20E7" w:rsidRDefault="00BF20E7" w:rsidP="00BF20E7">
      <w:pPr>
        <w:pStyle w:val="libFootnote"/>
        <w:rPr>
          <w:lang w:bidi="fa-IR"/>
        </w:rPr>
      </w:pPr>
      <w:r>
        <w:rPr>
          <w:lang w:bidi="fa-IR"/>
        </w:rPr>
        <w:t xml:space="preserve">5. </w:t>
      </w:r>
      <w:r>
        <w:rPr>
          <w:rtl/>
          <w:lang w:bidi="fa-IR"/>
        </w:rPr>
        <w:t>كنز العمّال : 42386</w:t>
      </w:r>
      <w:r>
        <w:rPr>
          <w:lang w:bidi="fa-IR"/>
        </w:rPr>
        <w:t xml:space="preserve"> .</w:t>
      </w:r>
    </w:p>
    <w:p w:rsidR="00BF20E7" w:rsidRDefault="00BF20E7" w:rsidP="00BF20E7">
      <w:pPr>
        <w:pStyle w:val="libFootnote"/>
        <w:rPr>
          <w:lang w:bidi="fa-IR"/>
        </w:rPr>
      </w:pPr>
      <w:r>
        <w:rPr>
          <w:lang w:bidi="fa-IR"/>
        </w:rPr>
        <w:t>6. Ibid. no. 42386</w:t>
      </w:r>
    </w:p>
    <w:p w:rsidR="00BF20E7" w:rsidRDefault="00BF20E7" w:rsidP="00BF20E7">
      <w:pPr>
        <w:pStyle w:val="libFootnote"/>
        <w:rPr>
          <w:lang w:bidi="fa-IR"/>
        </w:rPr>
      </w:pPr>
      <w:r>
        <w:rPr>
          <w:lang w:bidi="fa-IR"/>
        </w:rPr>
        <w:t xml:space="preserve">7. </w:t>
      </w:r>
      <w:r>
        <w:rPr>
          <w:rtl/>
          <w:lang w:bidi="fa-IR"/>
        </w:rPr>
        <w:t>كنز العمّال : 42916</w:t>
      </w:r>
      <w:r>
        <w:rPr>
          <w:lang w:bidi="fa-IR"/>
        </w:rPr>
        <w:t xml:space="preserve"> .</w:t>
      </w:r>
    </w:p>
    <w:p w:rsidR="00BF20E7" w:rsidRDefault="00BF20E7" w:rsidP="00BF20E7">
      <w:pPr>
        <w:pStyle w:val="libFootnote"/>
        <w:rPr>
          <w:lang w:bidi="fa-IR"/>
        </w:rPr>
      </w:pPr>
      <w:r>
        <w:rPr>
          <w:lang w:bidi="fa-IR"/>
        </w:rPr>
        <w:t>8. Ibid. no. 42916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08" w:name="_Toc484341141"/>
      <w:bookmarkStart w:id="1309" w:name="_Toc485893980"/>
      <w:r>
        <w:rPr>
          <w:lang w:bidi="fa-IR"/>
        </w:rPr>
        <w:lastRenderedPageBreak/>
        <w:t xml:space="preserve">1678 - </w:t>
      </w:r>
      <w:r>
        <w:rPr>
          <w:rtl/>
          <w:lang w:bidi="fa-IR"/>
        </w:rPr>
        <w:t>ما يَتبَعُ الإنسانَ بَعدَ المَوتِ‏</w:t>
      </w:r>
      <w:bookmarkEnd w:id="1308"/>
      <w:bookmarkEnd w:id="1309"/>
    </w:p>
    <w:p w:rsidR="00BF20E7" w:rsidRDefault="00BF20E7" w:rsidP="005F6981">
      <w:pPr>
        <w:pStyle w:val="Heading2Center"/>
        <w:rPr>
          <w:lang w:bidi="fa-IR"/>
        </w:rPr>
      </w:pPr>
      <w:bookmarkStart w:id="1310" w:name="_Toc484341142"/>
      <w:bookmarkStart w:id="1311" w:name="_Toc485893981"/>
      <w:r>
        <w:rPr>
          <w:lang w:bidi="fa-IR"/>
        </w:rPr>
        <w:t>1678. WHAT FOLLOWS A PERSON AFTER HIS DEATH</w:t>
      </w:r>
      <w:bookmarkEnd w:id="1310"/>
      <w:bookmarkEnd w:id="1311"/>
    </w:p>
    <w:p w:rsidR="00BF20E7" w:rsidRDefault="00BF20E7" w:rsidP="00CD431C">
      <w:pPr>
        <w:pStyle w:val="libAr"/>
        <w:rPr>
          <w:lang w:bidi="fa-IR"/>
        </w:rPr>
      </w:pPr>
      <w:r w:rsidRPr="00C65E9C">
        <w:rPr>
          <w:rStyle w:val="libBold1Char"/>
          <w:rFonts w:hint="cs"/>
          <w:rtl/>
        </w:rPr>
        <w:t>5886.</w:t>
      </w:r>
      <w:r>
        <w:rPr>
          <w:rtl/>
          <w:lang w:bidi="fa-IR"/>
        </w:rPr>
        <w:t xml:space="preserve"> رسولُ اللَّهِ صلى اللَّه عليه وآله : يَتبَعُ المَيّتَ ثلاثةٌ : أهلُهُ ومالُهُ وعمَلُهُ ، فيَرجِعُ اثنانِ ويَبقى‏ واحِدٌ ؛ يَرجِعُ أهلُهُ ومالُهُ ، ويَبقى‏ عَمَلُهُ .</w:t>
      </w:r>
      <w:r>
        <w:rPr>
          <w:rStyle w:val="libFootnotenumChar"/>
          <w:rFonts w:hint="cs"/>
          <w:rtl/>
        </w:rPr>
        <w:t>1</w:t>
      </w:r>
    </w:p>
    <w:p w:rsidR="00BF20E7" w:rsidRDefault="00BF20E7" w:rsidP="00BF20E7">
      <w:pPr>
        <w:pStyle w:val="libNormal"/>
        <w:rPr>
          <w:lang w:bidi="fa-IR"/>
        </w:rPr>
      </w:pPr>
      <w:r w:rsidRPr="00C65E9C">
        <w:rPr>
          <w:rStyle w:val="libBold1Char"/>
        </w:rPr>
        <w:t>5886.</w:t>
      </w:r>
      <w:r>
        <w:rPr>
          <w:lang w:bidi="fa-IR"/>
        </w:rPr>
        <w:t xml:space="preserve"> The Prophet </w:t>
      </w:r>
      <w:r>
        <w:t>(SAWA)</w:t>
      </w:r>
      <w:r>
        <w:rPr>
          <w:lang w:bidi="fa-IR"/>
        </w:rPr>
        <w:t xml:space="preserve"> said, 'Three things follow a dead person: his family, his wealth and his actions. Two go back and one stays: his family and wealth go back and his actions stay [with him].' </w:t>
      </w:r>
      <w:r>
        <w:rPr>
          <w:rStyle w:val="libFootnotenumChar"/>
        </w:rPr>
        <w:t>2</w:t>
      </w:r>
    </w:p>
    <w:p w:rsidR="00BF20E7" w:rsidRDefault="00BF20E7" w:rsidP="00CD431C">
      <w:pPr>
        <w:pStyle w:val="libAr"/>
        <w:rPr>
          <w:lang w:bidi="fa-IR"/>
        </w:rPr>
      </w:pPr>
      <w:r w:rsidRPr="00C65E9C">
        <w:rPr>
          <w:rStyle w:val="libBold1Char"/>
          <w:rFonts w:hint="cs"/>
          <w:rtl/>
        </w:rPr>
        <w:t>5887.</w:t>
      </w:r>
      <w:r>
        <w:rPr>
          <w:rtl/>
          <w:lang w:bidi="fa-IR"/>
        </w:rPr>
        <w:t xml:space="preserve"> الإمامُ الصّادقُ عليه السلام : سِتّةٌ يَلحَقنَ المؤمنَ بعدَ وَفاتِهِ : ولدٌ يَستَغفِرُ لَهُ ، ومصحَفٌ يُخَلِّفُهُ ، وغَرسٌ يَغرِسُهُ ، وصَدَقَةُ ماءٍ يُجريهِ، وقَليبٌ يَحفِرُهُ ، وسُنّةٌ يُؤخَذُ بها مِن بَعدِهِ .</w:t>
      </w:r>
      <w:r>
        <w:rPr>
          <w:rStyle w:val="libFootnotenumChar"/>
          <w:rFonts w:hint="cs"/>
          <w:rtl/>
        </w:rPr>
        <w:t>3</w:t>
      </w:r>
    </w:p>
    <w:p w:rsidR="00BF20E7" w:rsidRDefault="00BF20E7" w:rsidP="00BF20E7">
      <w:pPr>
        <w:pStyle w:val="libNormal"/>
        <w:rPr>
          <w:lang w:bidi="fa-IR"/>
        </w:rPr>
      </w:pPr>
      <w:r w:rsidRPr="00C65E9C">
        <w:rPr>
          <w:rStyle w:val="libBold1Char"/>
        </w:rPr>
        <w:t>5887.</w:t>
      </w:r>
      <w:r>
        <w:rPr>
          <w:lang w:bidi="fa-IR"/>
        </w:rPr>
        <w:t xml:space="preserve"> Imam al-Sadiq </w:t>
      </w:r>
      <w:r>
        <w:t>(AS)</w:t>
      </w:r>
      <w:r>
        <w:rPr>
          <w:lang w:bidi="fa-IR"/>
        </w:rPr>
        <w:t xml:space="preserve"> said, 'Six things benefit a person after he passes away: a child who seeks forgiveness for him, a copy of the Qur'an which he leaves behind, a plant that he planted, water that he donated in charity, a well that he had dug, and a tradition that others take from him and [practise] after him.'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العمل : باب 1383 ؛ السنة : باب 986 ؛ المعاد : باب 1394</w:t>
      </w:r>
      <w:r>
        <w:rPr>
          <w:lang w:bidi="fa-IR"/>
        </w:rPr>
        <w:t xml:space="preserve"> .</w:t>
      </w:r>
    </w:p>
    <w:p w:rsidR="00BF20E7" w:rsidRDefault="00BF20E7" w:rsidP="00C65E9C">
      <w:pPr>
        <w:pStyle w:val="libBold2"/>
        <w:rPr>
          <w:lang w:bidi="fa-IR"/>
        </w:rPr>
      </w:pPr>
      <w:r>
        <w:t>(See also: ACTION: section 1383; HABITIUAL PRACTICE: section 986; RESURRECTION: section 1394)</w:t>
      </w:r>
    </w:p>
    <w:p w:rsidR="00BF20E7" w:rsidRDefault="00BF20E7" w:rsidP="00BF20E7">
      <w:pPr>
        <w:pStyle w:val="libNormal"/>
        <w:rPr>
          <w:lang w:bidi="fa-IR"/>
        </w:rPr>
      </w:pPr>
    </w:p>
    <w:p w:rsidR="00BF20E7" w:rsidRDefault="00BF20E7" w:rsidP="00CD431C">
      <w:pPr>
        <w:pStyle w:val="Heading3"/>
        <w:rPr>
          <w:lang w:bidi="fa-IR"/>
        </w:rPr>
      </w:pPr>
      <w:bookmarkStart w:id="1312" w:name="_Toc484341143"/>
      <w:bookmarkStart w:id="1313" w:name="_Toc485893982"/>
      <w:r>
        <w:rPr>
          <w:lang w:bidi="fa-IR"/>
        </w:rPr>
        <w:t>Notes</w:t>
      </w:r>
      <w:bookmarkEnd w:id="1312"/>
      <w:bookmarkEnd w:id="1313"/>
    </w:p>
    <w:p w:rsidR="00BF20E7" w:rsidRDefault="00BF20E7" w:rsidP="00BF20E7">
      <w:pPr>
        <w:pStyle w:val="libFootnote"/>
        <w:rPr>
          <w:lang w:bidi="fa-IR"/>
        </w:rPr>
      </w:pPr>
      <w:r>
        <w:rPr>
          <w:lang w:bidi="fa-IR"/>
        </w:rPr>
        <w:t xml:space="preserve">1. </w:t>
      </w:r>
      <w:r>
        <w:rPr>
          <w:rtl/>
          <w:lang w:bidi="fa-IR"/>
        </w:rPr>
        <w:t>كنز العمّال : 42761</w:t>
      </w:r>
      <w:r>
        <w:rPr>
          <w:lang w:bidi="fa-IR"/>
        </w:rPr>
        <w:t xml:space="preserve"> .</w:t>
      </w:r>
    </w:p>
    <w:p w:rsidR="00BF20E7" w:rsidRDefault="00BF20E7" w:rsidP="00BF20E7">
      <w:pPr>
        <w:pStyle w:val="libFootnote"/>
        <w:rPr>
          <w:lang w:bidi="fa-IR"/>
        </w:rPr>
      </w:pPr>
      <w:r>
        <w:rPr>
          <w:lang w:bidi="fa-IR"/>
        </w:rPr>
        <w:t>2. Ibid. no. 42761</w:t>
      </w:r>
    </w:p>
    <w:p w:rsidR="00BF20E7" w:rsidRDefault="00BF20E7" w:rsidP="00BF20E7">
      <w:pPr>
        <w:pStyle w:val="libFootnote"/>
        <w:rPr>
          <w:lang w:bidi="fa-IR"/>
        </w:rPr>
      </w:pPr>
      <w:r>
        <w:rPr>
          <w:lang w:bidi="fa-IR"/>
        </w:rPr>
        <w:t xml:space="preserve">3. </w:t>
      </w:r>
      <w:r>
        <w:rPr>
          <w:rtl/>
          <w:lang w:bidi="fa-IR"/>
        </w:rPr>
        <w:t>كتاب من لا يحضره الفقيه : 1 / 185 / 555</w:t>
      </w:r>
      <w:r>
        <w:rPr>
          <w:lang w:bidi="fa-IR"/>
        </w:rPr>
        <w:t xml:space="preserve"> .</w:t>
      </w:r>
    </w:p>
    <w:p w:rsidR="00BF20E7" w:rsidRDefault="00BF20E7" w:rsidP="00BF20E7">
      <w:pPr>
        <w:pStyle w:val="libFootnote"/>
        <w:rPr>
          <w:lang w:bidi="fa-IR"/>
        </w:rPr>
      </w:pPr>
      <w:r>
        <w:rPr>
          <w:lang w:bidi="fa-IR"/>
        </w:rPr>
        <w:t>4. al-Faqih, v. 1, p. 185, no. 555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314" w:name="_Toc484341144"/>
      <w:bookmarkStart w:id="1315" w:name="_Toc485893983"/>
      <w:r>
        <w:rPr>
          <w:lang w:bidi="fa-IR"/>
        </w:rPr>
        <w:lastRenderedPageBreak/>
        <w:t xml:space="preserve">368 - </w:t>
      </w:r>
      <w:r>
        <w:rPr>
          <w:rtl/>
          <w:lang w:bidi="fa-IR"/>
        </w:rPr>
        <w:t>المال‏</w:t>
      </w:r>
      <w:bookmarkEnd w:id="1314"/>
      <w:bookmarkEnd w:id="1315"/>
    </w:p>
    <w:p w:rsidR="00BF20E7" w:rsidRDefault="00BF20E7" w:rsidP="005F6981">
      <w:pPr>
        <w:pStyle w:val="Heading1Center"/>
        <w:rPr>
          <w:lang w:bidi="fa-IR"/>
        </w:rPr>
      </w:pPr>
      <w:bookmarkStart w:id="1316" w:name="_Toc484341145"/>
      <w:bookmarkStart w:id="1317" w:name="_Toc485893984"/>
      <w:r>
        <w:rPr>
          <w:lang w:bidi="fa-IR"/>
        </w:rPr>
        <w:t>368. WEALTH</w:t>
      </w:r>
      <w:bookmarkEnd w:id="1316"/>
      <w:bookmarkEnd w:id="1317"/>
    </w:p>
    <w:p w:rsidR="00BF20E7" w:rsidRDefault="00BF20E7" w:rsidP="005F6981">
      <w:pPr>
        <w:pStyle w:val="Heading2Center"/>
        <w:rPr>
          <w:lang w:bidi="fa-IR"/>
        </w:rPr>
      </w:pPr>
      <w:bookmarkStart w:id="1318" w:name="_Toc484341146"/>
      <w:bookmarkStart w:id="1319" w:name="_Toc485893985"/>
      <w:r>
        <w:rPr>
          <w:lang w:bidi="fa-IR"/>
        </w:rPr>
        <w:t xml:space="preserve">1679 - </w:t>
      </w:r>
      <w:r>
        <w:rPr>
          <w:rtl/>
          <w:lang w:bidi="fa-IR"/>
        </w:rPr>
        <w:t>المالُ مادَّةُ الشَّهَواتِ‏</w:t>
      </w:r>
      <w:bookmarkEnd w:id="1318"/>
      <w:bookmarkEnd w:id="1319"/>
    </w:p>
    <w:p w:rsidR="00BF20E7" w:rsidRDefault="00BF20E7" w:rsidP="005F6981">
      <w:pPr>
        <w:pStyle w:val="Heading2Center"/>
        <w:rPr>
          <w:lang w:bidi="fa-IR"/>
        </w:rPr>
      </w:pPr>
      <w:bookmarkStart w:id="1320" w:name="_Toc484341147"/>
      <w:bookmarkStart w:id="1321" w:name="_Toc485893986"/>
      <w:r>
        <w:rPr>
          <w:lang w:bidi="fa-IR"/>
        </w:rPr>
        <w:t>1679. WEALTH IS THE SUBSTANCE OF DESIRES</w:t>
      </w:r>
      <w:bookmarkEnd w:id="1320"/>
      <w:bookmarkEnd w:id="1321"/>
    </w:p>
    <w:p w:rsidR="00BF20E7" w:rsidRDefault="00BF20E7" w:rsidP="00CD431C">
      <w:pPr>
        <w:pStyle w:val="libAr"/>
        <w:rPr>
          <w:lang w:bidi="fa-IR"/>
        </w:rPr>
      </w:pPr>
      <w:r>
        <w:rPr>
          <w:rtl/>
        </w:rPr>
        <w:t>(</w:t>
      </w:r>
      <w:r>
        <w:rPr>
          <w:rtl/>
          <w:lang w:bidi="fa-IR"/>
        </w:rPr>
        <w:t>الْمَالُ وَالْبَنُونَ زِينَةُ الْحَيَاةِ الدُّنْيَا والبَاقِيَاتُ الصَّالِحَاتُ خَيْرٌ عِنْدَ رَبِّكَ ثَواباً وَخَيْرٌ أَمَلاً) .</w:t>
      </w:r>
      <w:r>
        <w:rPr>
          <w:rStyle w:val="libFootnotenumChar"/>
          <w:rFonts w:hint="cs"/>
          <w:rtl/>
        </w:rPr>
        <w:t>1</w:t>
      </w:r>
    </w:p>
    <w:p w:rsidR="00BF20E7" w:rsidRDefault="00BF20E7" w:rsidP="00BF20E7">
      <w:pPr>
        <w:pStyle w:val="libNormal"/>
        <w:rPr>
          <w:lang w:bidi="fa-IR"/>
        </w:rPr>
      </w:pPr>
      <w:r w:rsidRPr="009070E5">
        <w:rPr>
          <w:rStyle w:val="libBoldItalicChar"/>
        </w:rPr>
        <w:t>“Wealth and children are an adornment of the life of this world, but lasting righteous deeds are better with your Lord in reward and better in hope.”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5888.</w:t>
      </w:r>
      <w:r>
        <w:rPr>
          <w:rtl/>
          <w:lang w:bidi="fa-IR"/>
        </w:rPr>
        <w:t xml:space="preserve"> رسولُ اللَّهِ صلى اللَّه عليه وآله : إنّ الدِّينارَ والدِّرهَمَ أهلَكا مَن كانَ قَبلَكُم ، وهُما مُهلِكاكُم .</w:t>
      </w:r>
      <w:r>
        <w:rPr>
          <w:rStyle w:val="libFootnotenumChar"/>
          <w:rFonts w:hint="cs"/>
          <w:rtl/>
        </w:rPr>
        <w:t>3</w:t>
      </w:r>
    </w:p>
    <w:p w:rsidR="00BF20E7" w:rsidRDefault="00BF20E7" w:rsidP="00BF20E7">
      <w:pPr>
        <w:pStyle w:val="libNormal"/>
        <w:rPr>
          <w:lang w:bidi="fa-IR"/>
        </w:rPr>
      </w:pPr>
      <w:r w:rsidRPr="00C65E9C">
        <w:rPr>
          <w:rStyle w:val="libBold1Char"/>
        </w:rPr>
        <w:t>5888.</w:t>
      </w:r>
      <w:r>
        <w:rPr>
          <w:lang w:bidi="fa-IR"/>
        </w:rPr>
        <w:t xml:space="preserve"> The Prophet </w:t>
      </w:r>
      <w:r>
        <w:t>(SAWA)</w:t>
      </w:r>
      <w:r>
        <w:rPr>
          <w:lang w:bidi="fa-IR"/>
        </w:rPr>
        <w:t xml:space="preserve"> said, 'Dinars and dirhams ruined those before you and will ruin you too.' </w:t>
      </w:r>
      <w:r>
        <w:rPr>
          <w:rStyle w:val="libFootnotenumChar"/>
        </w:rPr>
        <w:t>4</w:t>
      </w:r>
    </w:p>
    <w:p w:rsidR="00BF20E7" w:rsidRDefault="00BF20E7" w:rsidP="00CD431C">
      <w:pPr>
        <w:pStyle w:val="libAr"/>
        <w:rPr>
          <w:lang w:bidi="fa-IR"/>
        </w:rPr>
      </w:pPr>
      <w:r w:rsidRPr="00C65E9C">
        <w:rPr>
          <w:rStyle w:val="libBold1Char"/>
          <w:rFonts w:hint="cs"/>
          <w:rtl/>
        </w:rPr>
        <w:t>5889.</w:t>
      </w:r>
      <w:r>
        <w:rPr>
          <w:rtl/>
          <w:lang w:bidi="fa-IR"/>
        </w:rPr>
        <w:t xml:space="preserve"> رسولُ اللَّهِ صلى اللَّه عليه وآله : قالَ الشّيطانُ لَعَنهُ اللَّهُ : لَن يَسلَمَ مِنّي صاحِبُ المالِ من إحدى‏ ثلاثٍ أغدو علَيهِ بهِنَّ وأرُوحُ : أخذُهُ مِن غيرِ حِلِّهِ ، وإنفاقُهُ في غيرِ حَقِّهِ ، واُحَبِّبُهُ إلَيهِ فيَمنَعُهُ مِن حَقِّهِ .</w:t>
      </w:r>
      <w:r>
        <w:rPr>
          <w:rStyle w:val="libFootnotenumChar"/>
          <w:rFonts w:hint="cs"/>
          <w:rtl/>
        </w:rPr>
        <w:t>5</w:t>
      </w:r>
    </w:p>
    <w:p w:rsidR="00BF20E7" w:rsidRDefault="00BF20E7" w:rsidP="00BF20E7">
      <w:pPr>
        <w:pStyle w:val="libNormal"/>
        <w:rPr>
          <w:lang w:bidi="fa-IR"/>
        </w:rPr>
      </w:pPr>
      <w:r w:rsidRPr="00C65E9C">
        <w:rPr>
          <w:rStyle w:val="libBold1Char"/>
        </w:rPr>
        <w:t>5889.</w:t>
      </w:r>
      <w:r>
        <w:rPr>
          <w:lang w:bidi="fa-IR"/>
        </w:rPr>
        <w:t xml:space="preserve"> The Prophet </w:t>
      </w:r>
      <w:r>
        <w:t>(SAWA)</w:t>
      </w:r>
      <w:r>
        <w:rPr>
          <w:lang w:bidi="fa-IR"/>
        </w:rPr>
        <w:t xml:space="preserve"> said, 'Satan, may Allah curse him, said, 'The owner of wealth will not be safe from me in three things that I will overcome him with and leave thereafter: his acquisition of it from unlawful places, his spending it in its unrightful place, and I will make him love it so much that he will deprive it to its rightful due.' </w:t>
      </w:r>
      <w:r>
        <w:rPr>
          <w:rStyle w:val="libFootnotenumChar"/>
        </w:rPr>
        <w:t>6</w:t>
      </w:r>
    </w:p>
    <w:p w:rsidR="00BF20E7" w:rsidRDefault="00BF20E7" w:rsidP="00CD431C">
      <w:pPr>
        <w:pStyle w:val="libAr"/>
        <w:rPr>
          <w:lang w:bidi="fa-IR"/>
        </w:rPr>
      </w:pPr>
      <w:r w:rsidRPr="00C65E9C">
        <w:rPr>
          <w:rStyle w:val="libBold1Char"/>
          <w:rFonts w:hint="cs"/>
          <w:rtl/>
        </w:rPr>
        <w:t>5890.</w:t>
      </w:r>
      <w:r>
        <w:rPr>
          <w:rtl/>
          <w:lang w:bidi="fa-IR"/>
        </w:rPr>
        <w:t xml:space="preserve"> الإمامُ عليٌّ عليه السلام : المالُ مادَّةُ الشَّهَواتِ.</w:t>
      </w:r>
      <w:r>
        <w:rPr>
          <w:rStyle w:val="libFootnotenumChar"/>
          <w:rFonts w:hint="cs"/>
          <w:rtl/>
        </w:rPr>
        <w:t>7</w:t>
      </w:r>
    </w:p>
    <w:p w:rsidR="00BF20E7" w:rsidRDefault="00BF20E7" w:rsidP="00BF20E7">
      <w:pPr>
        <w:pStyle w:val="libNormal"/>
        <w:rPr>
          <w:lang w:bidi="fa-IR"/>
        </w:rPr>
      </w:pPr>
      <w:r w:rsidRPr="00C65E9C">
        <w:rPr>
          <w:rStyle w:val="libBold1Char"/>
        </w:rPr>
        <w:t>5890.</w:t>
      </w:r>
      <w:r>
        <w:rPr>
          <w:lang w:bidi="fa-IR"/>
        </w:rPr>
        <w:t xml:space="preserve"> Imam Ali </w:t>
      </w:r>
      <w:r>
        <w:t>(AS)</w:t>
      </w:r>
      <w:r>
        <w:rPr>
          <w:lang w:bidi="fa-IR"/>
        </w:rPr>
        <w:t xml:space="preserve"> said, 'Wealth is the substance of desires.' </w:t>
      </w:r>
      <w:r>
        <w:rPr>
          <w:rStyle w:val="libFootnotenumChar"/>
        </w:rPr>
        <w:t>8</w:t>
      </w:r>
    </w:p>
    <w:p w:rsidR="00BF20E7" w:rsidRDefault="00BF20E7" w:rsidP="00CD431C">
      <w:pPr>
        <w:pStyle w:val="libAr"/>
        <w:rPr>
          <w:lang w:bidi="fa-IR"/>
        </w:rPr>
      </w:pPr>
      <w:r w:rsidRPr="00C65E9C">
        <w:rPr>
          <w:rStyle w:val="libBold1Char"/>
          <w:rFonts w:hint="cs"/>
          <w:rtl/>
        </w:rPr>
        <w:t>5891.</w:t>
      </w:r>
      <w:r>
        <w:rPr>
          <w:rtl/>
          <w:lang w:bidi="fa-IR"/>
        </w:rPr>
        <w:t xml:space="preserve"> الإمامُ عليٌّ عليه السلام : المالُ يُقَوِّي الآمالَ .</w:t>
      </w:r>
      <w:r>
        <w:rPr>
          <w:rStyle w:val="libFootnotenumChar"/>
          <w:rFonts w:hint="cs"/>
          <w:rtl/>
        </w:rPr>
        <w:t>9</w:t>
      </w:r>
    </w:p>
    <w:p w:rsidR="00BF20E7" w:rsidRDefault="00BF20E7" w:rsidP="00BF20E7">
      <w:pPr>
        <w:pStyle w:val="libNormal"/>
        <w:rPr>
          <w:lang w:bidi="fa-IR"/>
        </w:rPr>
      </w:pPr>
      <w:r w:rsidRPr="00C65E9C">
        <w:rPr>
          <w:rStyle w:val="libBold1Char"/>
        </w:rPr>
        <w:t>5891.</w:t>
      </w:r>
      <w:r>
        <w:rPr>
          <w:lang w:bidi="fa-IR"/>
        </w:rPr>
        <w:t xml:space="preserve"> Imam Ali </w:t>
      </w:r>
      <w:r>
        <w:t>(AS)</w:t>
      </w:r>
      <w:r>
        <w:rPr>
          <w:lang w:bidi="fa-IR"/>
        </w:rPr>
        <w:t xml:space="preserve"> said, 'Money strengthens expectations.'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322" w:name="_Toc484341148"/>
      <w:bookmarkStart w:id="1323" w:name="_Toc485893987"/>
      <w:r>
        <w:rPr>
          <w:lang w:bidi="fa-IR"/>
        </w:rPr>
        <w:t>Notes</w:t>
      </w:r>
      <w:bookmarkEnd w:id="1322"/>
      <w:bookmarkEnd w:id="1323"/>
    </w:p>
    <w:p w:rsidR="00BF20E7" w:rsidRDefault="00BF20E7" w:rsidP="00BF20E7">
      <w:pPr>
        <w:pStyle w:val="libFootnote"/>
        <w:rPr>
          <w:lang w:bidi="fa-IR"/>
        </w:rPr>
      </w:pPr>
      <w:r>
        <w:rPr>
          <w:lang w:bidi="fa-IR"/>
        </w:rPr>
        <w:t xml:space="preserve">1. </w:t>
      </w:r>
      <w:r>
        <w:rPr>
          <w:rtl/>
          <w:lang w:bidi="fa-IR"/>
        </w:rPr>
        <w:t>الكهف : 46</w:t>
      </w:r>
      <w:r>
        <w:rPr>
          <w:lang w:bidi="fa-IR"/>
        </w:rPr>
        <w:t xml:space="preserve"> .</w:t>
      </w:r>
    </w:p>
    <w:p w:rsidR="00BF20E7" w:rsidRDefault="00BF20E7" w:rsidP="00BF20E7">
      <w:pPr>
        <w:pStyle w:val="libFootnote"/>
        <w:rPr>
          <w:lang w:bidi="fa-IR"/>
        </w:rPr>
      </w:pPr>
      <w:r>
        <w:rPr>
          <w:lang w:bidi="fa-IR"/>
        </w:rPr>
        <w:t>2. Quran 18</w:t>
      </w:r>
      <w:r>
        <w:rPr>
          <w:rtl/>
          <w:lang w:bidi="fa-IR"/>
        </w:rPr>
        <w:t>:46</w:t>
      </w:r>
    </w:p>
    <w:p w:rsidR="00BF20E7" w:rsidRDefault="00BF20E7" w:rsidP="00BF20E7">
      <w:pPr>
        <w:pStyle w:val="libFootnote"/>
        <w:rPr>
          <w:lang w:bidi="fa-IR"/>
        </w:rPr>
      </w:pPr>
      <w:r>
        <w:rPr>
          <w:lang w:bidi="fa-IR"/>
        </w:rPr>
        <w:t xml:space="preserve">3. </w:t>
      </w:r>
      <w:r>
        <w:rPr>
          <w:rtl/>
          <w:lang w:bidi="fa-IR"/>
        </w:rPr>
        <w:t>الكافي : 2 / 316 / 6</w:t>
      </w:r>
      <w:r>
        <w:rPr>
          <w:lang w:bidi="fa-IR"/>
        </w:rPr>
        <w:t xml:space="preserve"> .</w:t>
      </w:r>
    </w:p>
    <w:p w:rsidR="00BF20E7" w:rsidRDefault="00BF20E7" w:rsidP="00BF20E7">
      <w:pPr>
        <w:pStyle w:val="libFootnote"/>
        <w:rPr>
          <w:lang w:bidi="fa-IR"/>
        </w:rPr>
      </w:pPr>
      <w:r>
        <w:rPr>
          <w:lang w:bidi="fa-IR"/>
        </w:rPr>
        <w:t>4. al-Kafi, v. 2, p. 316, no. 6</w:t>
      </w:r>
    </w:p>
    <w:p w:rsidR="00BF20E7" w:rsidRDefault="00BF20E7" w:rsidP="00BF20E7">
      <w:pPr>
        <w:pStyle w:val="libFootnote"/>
        <w:rPr>
          <w:lang w:bidi="fa-IR"/>
        </w:rPr>
      </w:pPr>
      <w:r>
        <w:rPr>
          <w:lang w:bidi="fa-IR"/>
        </w:rPr>
        <w:t xml:space="preserve">5. </w:t>
      </w:r>
      <w:r>
        <w:rPr>
          <w:rtl/>
          <w:lang w:bidi="fa-IR"/>
        </w:rPr>
        <w:t>الترغيب والترهيب : 4 / 182 / 68</w:t>
      </w:r>
      <w:r>
        <w:rPr>
          <w:lang w:bidi="fa-IR"/>
        </w:rPr>
        <w:t xml:space="preserve"> .</w:t>
      </w:r>
    </w:p>
    <w:p w:rsidR="00BF20E7" w:rsidRDefault="00BF20E7" w:rsidP="00BF20E7">
      <w:pPr>
        <w:pStyle w:val="libFootnote"/>
        <w:rPr>
          <w:lang w:bidi="fa-IR"/>
        </w:rPr>
      </w:pPr>
      <w:r>
        <w:rPr>
          <w:lang w:bidi="fa-IR"/>
        </w:rPr>
        <w:t>6. al-Targhib wa al-Tarhib, v. 4, p. 182, no. 68</w:t>
      </w:r>
    </w:p>
    <w:p w:rsidR="00BF20E7" w:rsidRDefault="00BF20E7" w:rsidP="00BF20E7">
      <w:pPr>
        <w:pStyle w:val="libFootnote"/>
        <w:rPr>
          <w:lang w:bidi="fa-IR"/>
        </w:rPr>
      </w:pPr>
      <w:r>
        <w:rPr>
          <w:lang w:bidi="fa-IR"/>
        </w:rPr>
        <w:t xml:space="preserve">7. </w:t>
      </w:r>
      <w:r>
        <w:rPr>
          <w:rtl/>
          <w:lang w:bidi="fa-IR"/>
        </w:rPr>
        <w:t>نهج البلاغة: الحكمة 58</w:t>
      </w:r>
      <w:r>
        <w:rPr>
          <w:lang w:bidi="fa-IR"/>
        </w:rPr>
        <w:t xml:space="preserve"> .</w:t>
      </w:r>
    </w:p>
    <w:p w:rsidR="00BF20E7" w:rsidRDefault="00BF20E7" w:rsidP="00BF20E7">
      <w:pPr>
        <w:pStyle w:val="libFootnote"/>
        <w:rPr>
          <w:lang w:bidi="fa-IR"/>
        </w:rPr>
      </w:pPr>
      <w:r>
        <w:rPr>
          <w:lang w:bidi="fa-IR"/>
        </w:rPr>
        <w:t>8. Nahj al-Balagha, Saying 58</w:t>
      </w:r>
    </w:p>
    <w:p w:rsidR="00BF20E7" w:rsidRDefault="00BF20E7" w:rsidP="00BF20E7">
      <w:pPr>
        <w:pStyle w:val="libFootnote"/>
        <w:rPr>
          <w:lang w:bidi="fa-IR"/>
        </w:rPr>
      </w:pPr>
      <w:r>
        <w:rPr>
          <w:lang w:bidi="fa-IR"/>
        </w:rPr>
        <w:t xml:space="preserve">9. </w:t>
      </w:r>
      <w:r>
        <w:rPr>
          <w:rtl/>
          <w:lang w:bidi="fa-IR"/>
        </w:rPr>
        <w:t>غرر الحكم : 577</w:t>
      </w:r>
      <w:r>
        <w:rPr>
          <w:lang w:bidi="fa-IR"/>
        </w:rPr>
        <w:t xml:space="preserve"> .</w:t>
      </w:r>
    </w:p>
    <w:p w:rsidR="00BF20E7" w:rsidRDefault="00BF20E7" w:rsidP="00BF20E7">
      <w:pPr>
        <w:pStyle w:val="libFootnote"/>
        <w:rPr>
          <w:lang w:bidi="fa-IR"/>
        </w:rPr>
      </w:pPr>
      <w:r>
        <w:rPr>
          <w:lang w:bidi="fa-IR"/>
        </w:rPr>
        <w:t>10. Ghurar al-Hikam, no. 577</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324" w:name="_Toc484341149"/>
      <w:bookmarkStart w:id="1325" w:name="_Toc485893988"/>
      <w:r>
        <w:rPr>
          <w:lang w:bidi="fa-IR"/>
        </w:rPr>
        <w:lastRenderedPageBreak/>
        <w:t xml:space="preserve">1680 - </w:t>
      </w:r>
      <w:r>
        <w:rPr>
          <w:rtl/>
          <w:lang w:bidi="fa-IR"/>
        </w:rPr>
        <w:t>آثارُ حُبِّ المالِ‏</w:t>
      </w:r>
      <w:bookmarkEnd w:id="1324"/>
      <w:bookmarkEnd w:id="1325"/>
    </w:p>
    <w:p w:rsidR="00BF20E7" w:rsidRDefault="00BF20E7" w:rsidP="005F6981">
      <w:pPr>
        <w:pStyle w:val="Heading2Center"/>
        <w:rPr>
          <w:lang w:bidi="fa-IR"/>
        </w:rPr>
      </w:pPr>
      <w:bookmarkStart w:id="1326" w:name="_Toc484341150"/>
      <w:bookmarkStart w:id="1327" w:name="_Toc485893989"/>
      <w:r>
        <w:rPr>
          <w:lang w:bidi="fa-IR"/>
        </w:rPr>
        <w:t>1680. THE EFFECTS OF LOVING WEALTH</w:t>
      </w:r>
      <w:bookmarkEnd w:id="1326"/>
      <w:bookmarkEnd w:id="1327"/>
    </w:p>
    <w:p w:rsidR="00BF20E7" w:rsidRDefault="00BF20E7" w:rsidP="00CD431C">
      <w:pPr>
        <w:pStyle w:val="libAr"/>
        <w:rPr>
          <w:lang w:bidi="fa-IR"/>
        </w:rPr>
      </w:pPr>
      <w:r>
        <w:rPr>
          <w:rtl/>
        </w:rPr>
        <w:t>(</w:t>
      </w:r>
      <w:r>
        <w:rPr>
          <w:rtl/>
          <w:lang w:bidi="fa-IR"/>
        </w:rPr>
        <w:t>وَتُحِبُّونَ الْمَالَ حُبّاً جَمّاً) .</w:t>
      </w:r>
      <w:r>
        <w:rPr>
          <w:rStyle w:val="libFootnotenumChar"/>
          <w:rFonts w:hint="cs"/>
          <w:rtl/>
        </w:rPr>
        <w:t>1</w:t>
      </w:r>
    </w:p>
    <w:p w:rsidR="00BF20E7" w:rsidRDefault="00BF20E7" w:rsidP="00B3443B">
      <w:pPr>
        <w:pStyle w:val="libNormal"/>
        <w:outlineLvl w:val="0"/>
        <w:rPr>
          <w:lang w:bidi="fa-IR"/>
        </w:rPr>
      </w:pPr>
      <w:bookmarkStart w:id="1328" w:name="_Toc485893990"/>
      <w:r w:rsidRPr="009070E5">
        <w:rPr>
          <w:rStyle w:val="libBoldItalicChar"/>
        </w:rPr>
        <w:t>“And you love wealth with much fondness.”</w:t>
      </w:r>
      <w:r>
        <w:rPr>
          <w:lang w:bidi="fa-IR"/>
        </w:rPr>
        <w:t xml:space="preserve"> </w:t>
      </w:r>
      <w:r>
        <w:rPr>
          <w:rStyle w:val="libFootnotenumChar"/>
        </w:rPr>
        <w:t>2</w:t>
      </w:r>
      <w:bookmarkEnd w:id="1328"/>
    </w:p>
    <w:p w:rsidR="00BF20E7" w:rsidRDefault="00BF20E7" w:rsidP="00CD431C">
      <w:pPr>
        <w:pStyle w:val="libAr"/>
        <w:rPr>
          <w:lang w:bidi="fa-IR"/>
        </w:rPr>
      </w:pPr>
      <w:r w:rsidRPr="00C65E9C">
        <w:rPr>
          <w:rStyle w:val="libBold1Char"/>
          <w:rFonts w:hint="cs"/>
          <w:rtl/>
        </w:rPr>
        <w:t>5892.</w:t>
      </w:r>
      <w:r>
        <w:rPr>
          <w:rtl/>
          <w:lang w:bidi="fa-IR"/>
        </w:rPr>
        <w:t xml:space="preserve"> عيسى عليه السلام : لا تَنظُروا إلى‏ أموالِ أهلِ الدُّنيا ؛ فإنّ بَرِيقَ أموالِهِم يَذهَبُ بنُورِ إيمانِكُم .</w:t>
      </w:r>
      <w:r>
        <w:rPr>
          <w:rStyle w:val="libFootnotenumChar"/>
          <w:rFonts w:hint="cs"/>
          <w:rtl/>
        </w:rPr>
        <w:t>3</w:t>
      </w:r>
    </w:p>
    <w:p w:rsidR="00BF20E7" w:rsidRDefault="00BF20E7" w:rsidP="00BF20E7">
      <w:pPr>
        <w:pStyle w:val="libNormal"/>
        <w:rPr>
          <w:lang w:bidi="fa-IR"/>
        </w:rPr>
      </w:pPr>
      <w:r w:rsidRPr="00C65E9C">
        <w:rPr>
          <w:rStyle w:val="libBold1Char"/>
        </w:rPr>
        <w:t>5892.</w:t>
      </w:r>
      <w:r>
        <w:rPr>
          <w:lang w:bidi="fa-IR"/>
        </w:rPr>
        <w:t xml:space="preserve"> Prophet Jesus </w:t>
      </w:r>
      <w:r>
        <w:t>(AS)</w:t>
      </w:r>
      <w:r>
        <w:rPr>
          <w:lang w:bidi="fa-IR"/>
        </w:rPr>
        <w:t xml:space="preserve"> said, 'Do not look at the wealth of the people of this world, for the glitter of their wealth will take away the light of your faith.' </w:t>
      </w:r>
      <w:r>
        <w:rPr>
          <w:rStyle w:val="libFootnotenumChar"/>
        </w:rPr>
        <w:t>4</w:t>
      </w:r>
    </w:p>
    <w:p w:rsidR="00BF20E7" w:rsidRDefault="00BF20E7" w:rsidP="00CD431C">
      <w:pPr>
        <w:pStyle w:val="libAr"/>
        <w:rPr>
          <w:lang w:bidi="fa-IR"/>
        </w:rPr>
      </w:pPr>
      <w:r w:rsidRPr="00C65E9C">
        <w:rPr>
          <w:rStyle w:val="libBold1Char"/>
          <w:rFonts w:hint="cs"/>
          <w:rtl/>
        </w:rPr>
        <w:t>5893.</w:t>
      </w:r>
      <w:r>
        <w:rPr>
          <w:rtl/>
          <w:lang w:bidi="fa-IR"/>
        </w:rPr>
        <w:t xml:space="preserve"> الإمامُ عليٌّ عليه السلام : المالُ يُفسِدُ المآلَ ، ويُوَسِّعُ الآمالَ .</w:t>
      </w:r>
      <w:r>
        <w:rPr>
          <w:rStyle w:val="libFootnotenumChar"/>
          <w:rFonts w:hint="cs"/>
          <w:rtl/>
        </w:rPr>
        <w:t>5</w:t>
      </w:r>
    </w:p>
    <w:p w:rsidR="00BF20E7" w:rsidRDefault="00BF20E7" w:rsidP="00BF20E7">
      <w:pPr>
        <w:pStyle w:val="libNormal"/>
        <w:rPr>
          <w:lang w:bidi="fa-IR"/>
        </w:rPr>
      </w:pPr>
      <w:r w:rsidRPr="00C65E9C">
        <w:rPr>
          <w:rStyle w:val="libBold1Char"/>
        </w:rPr>
        <w:t>5893.</w:t>
      </w:r>
      <w:r>
        <w:rPr>
          <w:lang w:bidi="fa-IR"/>
        </w:rPr>
        <w:t xml:space="preserve"> Imam Ali </w:t>
      </w:r>
      <w:r>
        <w:t>(AS)</w:t>
      </w:r>
      <w:r>
        <w:rPr>
          <w:lang w:bidi="fa-IR"/>
        </w:rPr>
        <w:t xml:space="preserve"> said, 'Wealth corrupts the ultimate goal and heightens one's expectations.' </w:t>
      </w:r>
      <w:r>
        <w:rPr>
          <w:rStyle w:val="libFootnotenumChar"/>
        </w:rPr>
        <w:t>6</w:t>
      </w:r>
    </w:p>
    <w:p w:rsidR="00BF20E7" w:rsidRDefault="00BF20E7" w:rsidP="00CD431C">
      <w:pPr>
        <w:pStyle w:val="libAr"/>
        <w:rPr>
          <w:lang w:bidi="fa-IR"/>
        </w:rPr>
      </w:pPr>
      <w:r w:rsidRPr="00C65E9C">
        <w:rPr>
          <w:rStyle w:val="libBold1Char"/>
          <w:rFonts w:hint="cs"/>
          <w:rtl/>
        </w:rPr>
        <w:t>5894.</w:t>
      </w:r>
      <w:r>
        <w:rPr>
          <w:rtl/>
          <w:lang w:bidi="fa-IR"/>
        </w:rPr>
        <w:t xml:space="preserve"> الإمامُ عليٌّ عليه السلام : حُبُّ المالِ يُوهِنُ الدِّينَ ، ويُفسِدُ اليَقينَ .</w:t>
      </w:r>
      <w:r>
        <w:rPr>
          <w:rStyle w:val="libFootnotenumChar"/>
          <w:rFonts w:hint="cs"/>
          <w:rtl/>
        </w:rPr>
        <w:t>7</w:t>
      </w:r>
    </w:p>
    <w:p w:rsidR="00BF20E7" w:rsidRDefault="00BF20E7" w:rsidP="00BF20E7">
      <w:pPr>
        <w:pStyle w:val="libNormal"/>
        <w:rPr>
          <w:lang w:bidi="fa-IR"/>
        </w:rPr>
      </w:pPr>
      <w:r w:rsidRPr="00C65E9C">
        <w:rPr>
          <w:rStyle w:val="libBold1Char"/>
        </w:rPr>
        <w:t>5894.</w:t>
      </w:r>
      <w:r>
        <w:rPr>
          <w:lang w:bidi="fa-IR"/>
        </w:rPr>
        <w:t xml:space="preserve"> Imam Ali </w:t>
      </w:r>
      <w:r>
        <w:t>(AS)</w:t>
      </w:r>
      <w:r>
        <w:rPr>
          <w:lang w:bidi="fa-IR"/>
        </w:rPr>
        <w:t xml:space="preserve"> said, 'The love of wealth weakens one's religion and corrupts one's conviction.'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329" w:name="_Toc484341151"/>
      <w:bookmarkStart w:id="1330" w:name="_Toc485893991"/>
      <w:r>
        <w:rPr>
          <w:lang w:bidi="fa-IR"/>
        </w:rPr>
        <w:t>Notes</w:t>
      </w:r>
      <w:bookmarkEnd w:id="1329"/>
      <w:bookmarkEnd w:id="1330"/>
    </w:p>
    <w:p w:rsidR="00BF20E7" w:rsidRDefault="00BF20E7" w:rsidP="00BF20E7">
      <w:pPr>
        <w:pStyle w:val="libFootnote"/>
        <w:rPr>
          <w:lang w:bidi="fa-IR"/>
        </w:rPr>
      </w:pPr>
      <w:r>
        <w:rPr>
          <w:lang w:bidi="fa-IR"/>
        </w:rPr>
        <w:t xml:space="preserve">1. </w:t>
      </w:r>
      <w:r>
        <w:rPr>
          <w:rtl/>
          <w:lang w:bidi="fa-IR"/>
        </w:rPr>
        <w:t>الفجر : 20</w:t>
      </w:r>
      <w:r>
        <w:rPr>
          <w:lang w:bidi="fa-IR"/>
        </w:rPr>
        <w:t xml:space="preserve"> .</w:t>
      </w:r>
    </w:p>
    <w:p w:rsidR="00BF20E7" w:rsidRDefault="00BF20E7" w:rsidP="00BF20E7">
      <w:pPr>
        <w:pStyle w:val="libFootnote"/>
        <w:rPr>
          <w:lang w:bidi="fa-IR"/>
        </w:rPr>
      </w:pPr>
      <w:r>
        <w:rPr>
          <w:lang w:bidi="fa-IR"/>
        </w:rPr>
        <w:t>2. Quran 89</w:t>
      </w:r>
      <w:r>
        <w:rPr>
          <w:rtl/>
          <w:lang w:bidi="fa-IR"/>
        </w:rPr>
        <w:t>:20</w:t>
      </w:r>
    </w:p>
    <w:p w:rsidR="00BF20E7" w:rsidRDefault="00BF20E7" w:rsidP="00BF20E7">
      <w:pPr>
        <w:pStyle w:val="libFootnote"/>
        <w:rPr>
          <w:lang w:bidi="fa-IR"/>
        </w:rPr>
      </w:pPr>
      <w:r>
        <w:rPr>
          <w:lang w:bidi="fa-IR"/>
        </w:rPr>
        <w:t xml:space="preserve">3. </w:t>
      </w:r>
      <w:r>
        <w:rPr>
          <w:rtl/>
          <w:lang w:bidi="fa-IR"/>
        </w:rPr>
        <w:t>المحجّة البيضاء : 7 / 328</w:t>
      </w:r>
      <w:r>
        <w:rPr>
          <w:lang w:bidi="fa-IR"/>
        </w:rPr>
        <w:t xml:space="preserve"> .</w:t>
      </w:r>
    </w:p>
    <w:p w:rsidR="00BF20E7" w:rsidRDefault="00BF20E7" w:rsidP="00BF20E7">
      <w:pPr>
        <w:pStyle w:val="libFootnote"/>
        <w:rPr>
          <w:lang w:bidi="fa-IR"/>
        </w:rPr>
      </w:pPr>
      <w:r>
        <w:rPr>
          <w:lang w:bidi="fa-IR"/>
        </w:rPr>
        <w:t>4. al-Mahajjat al-Bayda?, v. 7, p. 328</w:t>
      </w:r>
    </w:p>
    <w:p w:rsidR="00BF20E7" w:rsidRDefault="00BF20E7" w:rsidP="00BF20E7">
      <w:pPr>
        <w:pStyle w:val="libFootnote"/>
        <w:rPr>
          <w:lang w:bidi="fa-IR"/>
        </w:rPr>
      </w:pPr>
      <w:r>
        <w:rPr>
          <w:lang w:bidi="fa-IR"/>
        </w:rPr>
        <w:t xml:space="preserve">5. </w:t>
      </w:r>
      <w:r>
        <w:rPr>
          <w:rtl/>
          <w:lang w:bidi="fa-IR"/>
        </w:rPr>
        <w:t>غرر الحكم : 1427</w:t>
      </w:r>
      <w:r>
        <w:rPr>
          <w:lang w:bidi="fa-IR"/>
        </w:rPr>
        <w:t xml:space="preserve"> .</w:t>
      </w:r>
    </w:p>
    <w:p w:rsidR="00BF20E7" w:rsidRDefault="00BF20E7" w:rsidP="00BF20E7">
      <w:pPr>
        <w:pStyle w:val="libFootnote"/>
        <w:rPr>
          <w:lang w:bidi="fa-IR"/>
        </w:rPr>
      </w:pPr>
      <w:r>
        <w:rPr>
          <w:lang w:bidi="fa-IR"/>
        </w:rPr>
        <w:t>6. Ghurar al-Hikam, no. 1427</w:t>
      </w:r>
    </w:p>
    <w:p w:rsidR="00BF20E7" w:rsidRDefault="00BF20E7" w:rsidP="00BF20E7">
      <w:pPr>
        <w:pStyle w:val="libFootnote"/>
        <w:rPr>
          <w:lang w:bidi="fa-IR"/>
        </w:rPr>
      </w:pPr>
      <w:r>
        <w:rPr>
          <w:lang w:bidi="fa-IR"/>
        </w:rPr>
        <w:t xml:space="preserve">7. </w:t>
      </w:r>
      <w:r>
        <w:rPr>
          <w:rtl/>
          <w:lang w:bidi="fa-IR"/>
        </w:rPr>
        <w:t>غرر الحكم : 4876</w:t>
      </w:r>
      <w:r>
        <w:rPr>
          <w:lang w:bidi="fa-IR"/>
        </w:rPr>
        <w:t xml:space="preserve"> .</w:t>
      </w:r>
    </w:p>
    <w:p w:rsidR="00BF20E7" w:rsidRDefault="00BF20E7" w:rsidP="00BF20E7">
      <w:pPr>
        <w:pStyle w:val="libFootnote"/>
        <w:rPr>
          <w:lang w:bidi="fa-IR"/>
        </w:rPr>
      </w:pPr>
      <w:r>
        <w:rPr>
          <w:lang w:bidi="fa-IR"/>
        </w:rPr>
        <w:t>8. Ibid. no. 4876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31" w:name="_Toc484341152"/>
      <w:bookmarkStart w:id="1332" w:name="_Toc485893992"/>
      <w:r>
        <w:rPr>
          <w:lang w:bidi="fa-IR"/>
        </w:rPr>
        <w:lastRenderedPageBreak/>
        <w:t xml:space="preserve">1681 - </w:t>
      </w:r>
      <w:r>
        <w:rPr>
          <w:rtl/>
          <w:lang w:bidi="fa-IR"/>
        </w:rPr>
        <w:t>حُبُّ المالِ مِنَ الحَلالِ‏</w:t>
      </w:r>
      <w:bookmarkEnd w:id="1331"/>
      <w:bookmarkEnd w:id="1332"/>
    </w:p>
    <w:p w:rsidR="00BF20E7" w:rsidRDefault="00BF20E7" w:rsidP="005F6981">
      <w:pPr>
        <w:pStyle w:val="Heading2Center"/>
        <w:rPr>
          <w:lang w:bidi="fa-IR"/>
        </w:rPr>
      </w:pPr>
      <w:bookmarkStart w:id="1333" w:name="_Toc484341153"/>
      <w:bookmarkStart w:id="1334" w:name="_Toc485893993"/>
      <w:r>
        <w:rPr>
          <w:lang w:bidi="fa-IR"/>
        </w:rPr>
        <w:t>1681. LOVE FOR LAWFUL WEALTH</w:t>
      </w:r>
      <w:bookmarkEnd w:id="1333"/>
      <w:bookmarkEnd w:id="1334"/>
    </w:p>
    <w:p w:rsidR="00BF20E7" w:rsidRDefault="00BF20E7" w:rsidP="00CD431C">
      <w:pPr>
        <w:pStyle w:val="libAr"/>
        <w:rPr>
          <w:lang w:bidi="fa-IR"/>
        </w:rPr>
      </w:pPr>
      <w:r w:rsidRPr="00C65E9C">
        <w:rPr>
          <w:rStyle w:val="libBold1Char"/>
          <w:rFonts w:hint="cs"/>
          <w:rtl/>
        </w:rPr>
        <w:t>5895.</w:t>
      </w:r>
      <w:r>
        <w:rPr>
          <w:rtl/>
          <w:lang w:bidi="fa-IR"/>
        </w:rPr>
        <w:t xml:space="preserve"> رسولُ اللَّهِ صلى اللَّه عليه وآله : نِعمَ المالُ الصّالِحُ للرّجُلِ الصّالِحِ .</w:t>
      </w:r>
      <w:r>
        <w:rPr>
          <w:rStyle w:val="libFootnotenumChar"/>
          <w:rFonts w:hint="cs"/>
          <w:rtl/>
        </w:rPr>
        <w:t>1</w:t>
      </w:r>
    </w:p>
    <w:p w:rsidR="00BF20E7" w:rsidRDefault="00BF20E7" w:rsidP="00BF20E7">
      <w:pPr>
        <w:pStyle w:val="libNormal"/>
        <w:rPr>
          <w:lang w:bidi="fa-IR"/>
        </w:rPr>
      </w:pPr>
      <w:r w:rsidRPr="00C65E9C">
        <w:rPr>
          <w:rStyle w:val="libBold1Char"/>
        </w:rPr>
        <w:t>5895.</w:t>
      </w:r>
      <w:r>
        <w:rPr>
          <w:lang w:bidi="fa-IR"/>
        </w:rPr>
        <w:t xml:space="preserve"> The Prophet </w:t>
      </w:r>
      <w:r>
        <w:t>(SAWA)</w:t>
      </w:r>
      <w:r>
        <w:rPr>
          <w:lang w:bidi="fa-IR"/>
        </w:rPr>
        <w:t xml:space="preserve"> said, 'Blessed is the righteous wealth for a righteous man.' </w:t>
      </w:r>
      <w:r>
        <w:rPr>
          <w:rStyle w:val="libFootnotenumChar"/>
        </w:rPr>
        <w:t>2</w:t>
      </w:r>
    </w:p>
    <w:p w:rsidR="00BF20E7" w:rsidRDefault="00BF20E7" w:rsidP="00CD431C">
      <w:pPr>
        <w:pStyle w:val="libAr"/>
        <w:rPr>
          <w:lang w:bidi="fa-IR"/>
        </w:rPr>
      </w:pPr>
      <w:r w:rsidRPr="00C65E9C">
        <w:rPr>
          <w:rStyle w:val="libBold1Char"/>
          <w:rFonts w:hint="cs"/>
          <w:rtl/>
        </w:rPr>
        <w:t>5896.</w:t>
      </w:r>
      <w:r>
        <w:rPr>
          <w:rtl/>
          <w:lang w:bidi="fa-IR"/>
        </w:rPr>
        <w:t xml:space="preserve"> الإمامُ عليٌّ عليه السلام : الغِنى‏ في الغُربَةِ وَطَنٌ ، والفَقرُ في الوَطَنِ غُربَةٌ .</w:t>
      </w:r>
      <w:r>
        <w:rPr>
          <w:rStyle w:val="libFootnotenumChar"/>
          <w:rFonts w:hint="cs"/>
          <w:rtl/>
        </w:rPr>
        <w:t>3</w:t>
      </w:r>
    </w:p>
    <w:p w:rsidR="00BF20E7" w:rsidRDefault="00BF20E7" w:rsidP="00BF20E7">
      <w:pPr>
        <w:pStyle w:val="libNormal"/>
        <w:rPr>
          <w:lang w:bidi="fa-IR"/>
        </w:rPr>
      </w:pPr>
      <w:r w:rsidRPr="00C65E9C">
        <w:rPr>
          <w:rStyle w:val="libBold1Char"/>
        </w:rPr>
        <w:t>5896.</w:t>
      </w:r>
      <w:r>
        <w:rPr>
          <w:lang w:bidi="fa-IR"/>
        </w:rPr>
        <w:t xml:space="preserve"> Imam Ali </w:t>
      </w:r>
      <w:r>
        <w:t>(AS)</w:t>
      </w:r>
      <w:r>
        <w:rPr>
          <w:lang w:bidi="fa-IR"/>
        </w:rPr>
        <w:t xml:space="preserve"> said, 'Richness in a foreign place is like one's homeland, and poverty in one's homeland is like being a foreigner in it...' </w:t>
      </w:r>
      <w:r>
        <w:rPr>
          <w:rStyle w:val="libFootnotenumChar"/>
        </w:rPr>
        <w:t>4</w:t>
      </w:r>
    </w:p>
    <w:p w:rsidR="00BF20E7" w:rsidRDefault="00BF20E7" w:rsidP="00CD431C">
      <w:pPr>
        <w:pStyle w:val="libAr"/>
        <w:rPr>
          <w:lang w:bidi="fa-IR"/>
        </w:rPr>
      </w:pPr>
      <w:r w:rsidRPr="00C65E9C">
        <w:rPr>
          <w:rStyle w:val="libBold1Char"/>
          <w:rFonts w:hint="cs"/>
          <w:rtl/>
        </w:rPr>
        <w:t>5897.</w:t>
      </w:r>
      <w:r>
        <w:rPr>
          <w:rtl/>
          <w:lang w:bidi="fa-IR"/>
        </w:rPr>
        <w:t xml:space="preserve"> الإمامُ زينُ العابدينَ عليه السلام : اِستِثمارُ المالِ تَمامُ المُرُوَّةِ .</w:t>
      </w:r>
      <w:r>
        <w:rPr>
          <w:rStyle w:val="libFootnotenumChar"/>
          <w:rFonts w:hint="cs"/>
          <w:rtl/>
        </w:rPr>
        <w:t>5</w:t>
      </w:r>
    </w:p>
    <w:p w:rsidR="00BF20E7" w:rsidRDefault="00BF20E7" w:rsidP="00BF20E7">
      <w:pPr>
        <w:pStyle w:val="libNormal"/>
        <w:rPr>
          <w:lang w:bidi="fa-IR"/>
        </w:rPr>
      </w:pPr>
      <w:r w:rsidRPr="00C65E9C">
        <w:rPr>
          <w:rStyle w:val="libBold1Char"/>
        </w:rPr>
        <w:t>5897.</w:t>
      </w:r>
      <w:r>
        <w:rPr>
          <w:lang w:bidi="fa-IR"/>
        </w:rPr>
        <w:t xml:space="preserve"> Imam Zayn al-Abidin </w:t>
      </w:r>
      <w:r>
        <w:t>(AS)</w:t>
      </w:r>
      <w:r>
        <w:rPr>
          <w:lang w:bidi="fa-IR"/>
        </w:rPr>
        <w:t xml:space="preserve"> said, 'Utilising wealth completes gallantry.' </w:t>
      </w:r>
      <w:r>
        <w:rPr>
          <w:rStyle w:val="libFootnotenumChar"/>
        </w:rPr>
        <w:t>6</w:t>
      </w:r>
    </w:p>
    <w:p w:rsidR="00BF20E7" w:rsidRDefault="00BF20E7" w:rsidP="00CD431C">
      <w:pPr>
        <w:pStyle w:val="libAr"/>
        <w:rPr>
          <w:lang w:bidi="fa-IR"/>
        </w:rPr>
      </w:pPr>
      <w:r w:rsidRPr="00C65E9C">
        <w:rPr>
          <w:rStyle w:val="libBold1Char"/>
          <w:rFonts w:hint="cs"/>
          <w:rtl/>
        </w:rPr>
        <w:t>5898.</w:t>
      </w:r>
      <w:r>
        <w:rPr>
          <w:rtl/>
          <w:lang w:bidi="fa-IR"/>
        </w:rPr>
        <w:t xml:space="preserve"> الإمامُ الصّادقُ عليه السلام: لا خَيرَ فيمَن لا يُحِبُّ جَمعَ المالِ مِن حَلالٍ ، يَكُفُّ بهِ وَجهَهُ ويَقضي بهِ دَينَهُ ويَصِلُ بهِ رَحِمَهُ .</w:t>
      </w:r>
      <w:r>
        <w:rPr>
          <w:rStyle w:val="libFootnotenumChar"/>
          <w:rFonts w:hint="cs"/>
          <w:rtl/>
        </w:rPr>
        <w:t>7</w:t>
      </w:r>
    </w:p>
    <w:p w:rsidR="00BF20E7" w:rsidRDefault="00BF20E7" w:rsidP="00BF20E7">
      <w:pPr>
        <w:pStyle w:val="libNormal"/>
        <w:rPr>
          <w:lang w:bidi="fa-IR"/>
        </w:rPr>
      </w:pPr>
      <w:r w:rsidRPr="00C65E9C">
        <w:rPr>
          <w:rStyle w:val="libBold1Char"/>
        </w:rPr>
        <w:t>5898.</w:t>
      </w:r>
      <w:r>
        <w:rPr>
          <w:lang w:bidi="fa-IR"/>
        </w:rPr>
        <w:t xml:space="preserve"> Imam al-Sadiq </w:t>
      </w:r>
      <w:r>
        <w:t>(AS)</w:t>
      </w:r>
      <w:r>
        <w:rPr>
          <w:lang w:bidi="fa-IR"/>
        </w:rPr>
        <w:t xml:space="preserve"> said, 'There is no good in he who does not love to earn lawful wealth with which he can protect his honour, repay his debts and maintain relations with his kin.'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335" w:name="_Toc484341154"/>
      <w:bookmarkStart w:id="1336" w:name="_Toc485893994"/>
      <w:r>
        <w:rPr>
          <w:lang w:bidi="fa-IR"/>
        </w:rPr>
        <w:t>Notes</w:t>
      </w:r>
      <w:bookmarkEnd w:id="1335"/>
      <w:bookmarkEnd w:id="1336"/>
    </w:p>
    <w:p w:rsidR="00BF20E7" w:rsidRDefault="00BF20E7" w:rsidP="00BF20E7">
      <w:pPr>
        <w:pStyle w:val="libFootnote"/>
        <w:rPr>
          <w:lang w:bidi="fa-IR"/>
        </w:rPr>
      </w:pPr>
      <w:r>
        <w:rPr>
          <w:lang w:bidi="fa-IR"/>
        </w:rPr>
        <w:t xml:space="preserve">1. </w:t>
      </w:r>
      <w:r>
        <w:rPr>
          <w:rtl/>
          <w:lang w:bidi="fa-IR"/>
        </w:rPr>
        <w:t>تنبيه الخواطر : 1 / 158</w:t>
      </w:r>
      <w:r>
        <w:rPr>
          <w:lang w:bidi="fa-IR"/>
        </w:rPr>
        <w:t xml:space="preserve"> .</w:t>
      </w:r>
    </w:p>
    <w:p w:rsidR="00BF20E7" w:rsidRDefault="00BF20E7" w:rsidP="00BF20E7">
      <w:pPr>
        <w:pStyle w:val="libFootnote"/>
        <w:rPr>
          <w:lang w:bidi="fa-IR"/>
        </w:rPr>
      </w:pPr>
      <w:r>
        <w:rPr>
          <w:lang w:bidi="fa-IR"/>
        </w:rPr>
        <w:t>2. Tanbih al-Khawatir, v. 1, p. 158</w:t>
      </w:r>
    </w:p>
    <w:p w:rsidR="00BF20E7" w:rsidRDefault="00BF20E7" w:rsidP="00BF20E7">
      <w:pPr>
        <w:pStyle w:val="libFootnote"/>
        <w:rPr>
          <w:lang w:bidi="fa-IR"/>
        </w:rPr>
      </w:pPr>
      <w:r>
        <w:rPr>
          <w:lang w:bidi="fa-IR"/>
        </w:rPr>
        <w:t xml:space="preserve">3. </w:t>
      </w:r>
      <w:r>
        <w:rPr>
          <w:rtl/>
          <w:lang w:bidi="fa-IR"/>
        </w:rPr>
        <w:t>نهج البلاغة : الحكمة 56</w:t>
      </w:r>
      <w:r>
        <w:rPr>
          <w:lang w:bidi="fa-IR"/>
        </w:rPr>
        <w:t xml:space="preserve"> .</w:t>
      </w:r>
    </w:p>
    <w:p w:rsidR="00BF20E7" w:rsidRDefault="00BF20E7" w:rsidP="00BF20E7">
      <w:pPr>
        <w:pStyle w:val="libFootnote"/>
        <w:rPr>
          <w:lang w:bidi="fa-IR"/>
        </w:rPr>
      </w:pPr>
      <w:r>
        <w:rPr>
          <w:lang w:bidi="fa-IR"/>
        </w:rPr>
        <w:t>4. Nahj al-Balagha, Saying 56</w:t>
      </w:r>
    </w:p>
    <w:p w:rsidR="00BF20E7" w:rsidRDefault="00BF20E7" w:rsidP="00BF20E7">
      <w:pPr>
        <w:pStyle w:val="libFootnote"/>
        <w:rPr>
          <w:lang w:bidi="fa-IR"/>
        </w:rPr>
      </w:pPr>
      <w:r>
        <w:rPr>
          <w:lang w:bidi="fa-IR"/>
        </w:rPr>
        <w:t xml:space="preserve">5. </w:t>
      </w:r>
      <w:r>
        <w:rPr>
          <w:rtl/>
          <w:lang w:bidi="fa-IR"/>
        </w:rPr>
        <w:t>الكافي : 1 / 20 / 12</w:t>
      </w:r>
      <w:r>
        <w:rPr>
          <w:lang w:bidi="fa-IR"/>
        </w:rPr>
        <w:t xml:space="preserve"> .</w:t>
      </w:r>
    </w:p>
    <w:p w:rsidR="00BF20E7" w:rsidRDefault="00BF20E7" w:rsidP="00BF20E7">
      <w:pPr>
        <w:pStyle w:val="libFootnote"/>
        <w:rPr>
          <w:lang w:bidi="fa-IR"/>
        </w:rPr>
      </w:pPr>
      <w:r>
        <w:rPr>
          <w:lang w:bidi="fa-IR"/>
        </w:rPr>
        <w:t>6. al-Kafi, v. 1, p. 20, no. 12</w:t>
      </w:r>
    </w:p>
    <w:p w:rsidR="00BF20E7" w:rsidRDefault="00BF20E7" w:rsidP="00BF20E7">
      <w:pPr>
        <w:pStyle w:val="libFootnote"/>
        <w:rPr>
          <w:lang w:bidi="fa-IR"/>
        </w:rPr>
      </w:pPr>
      <w:r>
        <w:rPr>
          <w:lang w:bidi="fa-IR"/>
        </w:rPr>
        <w:t xml:space="preserve">7. </w:t>
      </w:r>
      <w:r>
        <w:rPr>
          <w:rtl/>
          <w:lang w:bidi="fa-IR"/>
        </w:rPr>
        <w:t>الكافي : 5 / 72 / 5</w:t>
      </w:r>
      <w:r>
        <w:rPr>
          <w:lang w:bidi="fa-IR"/>
        </w:rPr>
        <w:t xml:space="preserve"> .</w:t>
      </w:r>
    </w:p>
    <w:p w:rsidR="00BF20E7" w:rsidRDefault="00BF20E7" w:rsidP="00BF20E7">
      <w:pPr>
        <w:pStyle w:val="libFootnote"/>
        <w:rPr>
          <w:lang w:bidi="fa-IR"/>
        </w:rPr>
      </w:pPr>
      <w:r>
        <w:rPr>
          <w:lang w:bidi="fa-IR"/>
        </w:rPr>
        <w:t>8. Ibid. v. 5, p. 72,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37" w:name="_Toc484341155"/>
      <w:bookmarkStart w:id="1338" w:name="_Toc485893995"/>
      <w:r>
        <w:rPr>
          <w:lang w:bidi="fa-IR"/>
        </w:rPr>
        <w:lastRenderedPageBreak/>
        <w:t xml:space="preserve">1682 - </w:t>
      </w:r>
      <w:r>
        <w:rPr>
          <w:rtl/>
          <w:lang w:bidi="fa-IR"/>
        </w:rPr>
        <w:t>ذَمُّ كَثرَةِ المالِ‏</w:t>
      </w:r>
      <w:bookmarkEnd w:id="1337"/>
      <w:bookmarkEnd w:id="1338"/>
    </w:p>
    <w:p w:rsidR="00BF20E7" w:rsidRDefault="00BF20E7" w:rsidP="005F6981">
      <w:pPr>
        <w:pStyle w:val="Heading2Center"/>
        <w:rPr>
          <w:lang w:bidi="fa-IR"/>
        </w:rPr>
      </w:pPr>
      <w:bookmarkStart w:id="1339" w:name="_Toc484341156"/>
      <w:bookmarkStart w:id="1340" w:name="_Toc485893996"/>
      <w:r>
        <w:rPr>
          <w:lang w:bidi="fa-IR"/>
        </w:rPr>
        <w:t>1682. REPROACHING OF EXCESSIVE WEALTH</w:t>
      </w:r>
      <w:bookmarkEnd w:id="1339"/>
      <w:bookmarkEnd w:id="1340"/>
    </w:p>
    <w:p w:rsidR="00BF20E7" w:rsidRDefault="00BF20E7" w:rsidP="00CD431C">
      <w:pPr>
        <w:pStyle w:val="libAr"/>
        <w:rPr>
          <w:lang w:bidi="fa-IR"/>
        </w:rPr>
      </w:pPr>
      <w:r>
        <w:rPr>
          <w:rtl/>
        </w:rPr>
        <w:t>(</w:t>
      </w:r>
      <w:r>
        <w:rPr>
          <w:rtl/>
          <w:lang w:bidi="fa-IR"/>
        </w:rPr>
        <w:t>وَالَّذِينَ يَكْنِزُونَ الذَّهَبَ وَالْفِضَّةَ وَلا يُنْفِقُونَهَا فِي سَبِيلِ اللَّهِ فَبَشِّرْهُمْ بِعَذَابٍ أَلِيمٍ) .</w:t>
      </w:r>
      <w:r>
        <w:rPr>
          <w:rStyle w:val="libFootnotenumChar"/>
          <w:rFonts w:hint="cs"/>
          <w:rtl/>
        </w:rPr>
        <w:t>1</w:t>
      </w:r>
    </w:p>
    <w:p w:rsidR="00BF20E7" w:rsidRDefault="00BF20E7" w:rsidP="00BF20E7">
      <w:pPr>
        <w:pStyle w:val="libNormal"/>
        <w:rPr>
          <w:lang w:bidi="fa-IR"/>
        </w:rPr>
      </w:pPr>
      <w:r w:rsidRPr="009070E5">
        <w:rPr>
          <w:rStyle w:val="libBoldItalicChar"/>
        </w:rPr>
        <w:t>“Those who treasure up gold and silver, and do not spend it in the way of Alla, inform them of a painful punishment.”</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القصص : 76 ، 82 والمعارج : 18 والكهف : 34 والحديد : 20 والتوبة : 69ويونس : 88 وسبأ : 35</w:t>
      </w:r>
      <w:r>
        <w:rPr>
          <w:lang w:bidi="fa-IR"/>
        </w:rPr>
        <w:t xml:space="preserve"> .</w:t>
      </w:r>
    </w:p>
    <w:p w:rsidR="00BF20E7" w:rsidRDefault="00BF20E7" w:rsidP="00C65E9C">
      <w:pPr>
        <w:pStyle w:val="libBold2"/>
        <w:rPr>
          <w:lang w:bidi="fa-IR"/>
        </w:rPr>
      </w:pPr>
      <w:r>
        <w:t>(See also: Qur'an 28:76, 28:82, 70:18, 18:34, 77:20, 9:69, 10:88, 34:35)</w:t>
      </w:r>
    </w:p>
    <w:p w:rsidR="00BF20E7" w:rsidRDefault="00BF20E7" w:rsidP="00CD431C">
      <w:pPr>
        <w:pStyle w:val="libAr"/>
        <w:rPr>
          <w:lang w:bidi="fa-IR"/>
        </w:rPr>
      </w:pPr>
      <w:r w:rsidRPr="00C65E9C">
        <w:rPr>
          <w:rStyle w:val="libBold1Char"/>
          <w:rFonts w:hint="cs"/>
          <w:rtl/>
        </w:rPr>
        <w:t>5899.</w:t>
      </w:r>
      <w:r>
        <w:rPr>
          <w:rtl/>
          <w:lang w:bidi="fa-IR"/>
        </w:rPr>
        <w:t xml:space="preserve"> الإمامُ الصّادقُ عليه السلام : فيما ناجَى اللَّهُ عَزَّوجلَّ بهِ موسى‏ عليه السلام : ... لا تَغبِطْ أحَداً بكَثرَةِ المالِ ؛ فإنَّ مَعَ كَثرَةِ المالِ تَكثُرُ الذُّنوبُ لِواجِبِ الحُقوقِ .</w:t>
      </w:r>
      <w:r>
        <w:rPr>
          <w:rStyle w:val="libFootnotenumChar"/>
          <w:rFonts w:hint="cs"/>
          <w:rtl/>
        </w:rPr>
        <w:t>3</w:t>
      </w:r>
    </w:p>
    <w:p w:rsidR="00BF20E7" w:rsidRDefault="00BF20E7" w:rsidP="00BF20E7">
      <w:pPr>
        <w:pStyle w:val="libNormal"/>
        <w:rPr>
          <w:lang w:bidi="fa-IR"/>
        </w:rPr>
      </w:pPr>
      <w:r w:rsidRPr="00C65E9C">
        <w:rPr>
          <w:rStyle w:val="libBold1Char"/>
        </w:rPr>
        <w:t>5899.</w:t>
      </w:r>
      <w:r>
        <w:rPr>
          <w:lang w:bidi="fa-IR"/>
        </w:rPr>
        <w:t xml:space="preserve"> Imam al-Sadiq </w:t>
      </w:r>
      <w:r>
        <w:t>(AS)</w:t>
      </w:r>
      <w:r>
        <w:rPr>
          <w:lang w:bidi="fa-IR"/>
        </w:rPr>
        <w:t xml:space="preserve"> narrated, 'In an intimate conversation that Allah had with Prophet Moses </w:t>
      </w:r>
      <w:r>
        <w:t>(AS)</w:t>
      </w:r>
      <w:r>
        <w:rPr>
          <w:lang w:bidi="fa-IR"/>
        </w:rPr>
        <w:t xml:space="preserve">, He said, 'Do not envy anyone for having excessive wealth, for with excessive wealth sins increase in [trespassing] obligatory rights.' </w:t>
      </w:r>
      <w:r>
        <w:rPr>
          <w:rStyle w:val="libFootnotenumChar"/>
        </w:rPr>
        <w:t>4</w:t>
      </w:r>
    </w:p>
    <w:p w:rsidR="00BF20E7" w:rsidRDefault="00BF20E7" w:rsidP="00CD431C">
      <w:pPr>
        <w:pStyle w:val="libAr"/>
        <w:rPr>
          <w:lang w:bidi="fa-IR"/>
        </w:rPr>
      </w:pPr>
      <w:r w:rsidRPr="00C65E9C">
        <w:rPr>
          <w:rStyle w:val="libBold1Char"/>
          <w:rFonts w:hint="cs"/>
          <w:rtl/>
        </w:rPr>
        <w:t>5900.</w:t>
      </w:r>
      <w:r>
        <w:rPr>
          <w:rtl/>
          <w:lang w:bidi="fa-IR"/>
        </w:rPr>
        <w:t xml:space="preserve"> رسولُ اللَّهِ صلى اللَّه عليه وآله : ما أخشى‏ علَيكُمُ الفَقرَ ، ولكنّي أخشى‏ علَيكُمُ التَّكاثُرَ .</w:t>
      </w:r>
      <w:r>
        <w:rPr>
          <w:rStyle w:val="libFootnotenumChar"/>
          <w:rFonts w:hint="cs"/>
          <w:rtl/>
        </w:rPr>
        <w:t>5</w:t>
      </w:r>
    </w:p>
    <w:p w:rsidR="00BF20E7" w:rsidRDefault="00BF20E7" w:rsidP="00BF20E7">
      <w:pPr>
        <w:pStyle w:val="libNormal"/>
        <w:rPr>
          <w:lang w:bidi="fa-IR"/>
        </w:rPr>
      </w:pPr>
      <w:r w:rsidRPr="00C65E9C">
        <w:rPr>
          <w:rStyle w:val="libBold1Char"/>
        </w:rPr>
        <w:t>5900.</w:t>
      </w:r>
      <w:r>
        <w:rPr>
          <w:lang w:bidi="fa-IR"/>
        </w:rPr>
        <w:t xml:space="preserve"> The Prophet </w:t>
      </w:r>
      <w:r>
        <w:t>(SAWA)</w:t>
      </w:r>
      <w:r>
        <w:rPr>
          <w:lang w:bidi="fa-IR"/>
        </w:rPr>
        <w:t xml:space="preserve"> said, 'I do not fear poverty for you, but I fear you vying in your excessive wealth.' </w:t>
      </w:r>
      <w:r>
        <w:rPr>
          <w:rStyle w:val="libFootnotenumChar"/>
        </w:rPr>
        <w:t>6</w:t>
      </w:r>
    </w:p>
    <w:p w:rsidR="00BF20E7" w:rsidRDefault="00BF20E7" w:rsidP="00CD431C">
      <w:pPr>
        <w:pStyle w:val="libAr"/>
        <w:rPr>
          <w:lang w:bidi="fa-IR"/>
        </w:rPr>
      </w:pPr>
      <w:r w:rsidRPr="00C65E9C">
        <w:rPr>
          <w:rStyle w:val="libBold1Char"/>
          <w:rFonts w:hint="cs"/>
          <w:rtl/>
        </w:rPr>
        <w:t>5901.</w:t>
      </w:r>
      <w:r>
        <w:rPr>
          <w:rtl/>
          <w:lang w:bidi="fa-IR"/>
        </w:rPr>
        <w:t xml:space="preserve"> الإمامُ عليٌّ عليه السلام : كَثرَةُ المالِ تُفسِدُ القُلوبَ وتُنشِئُ الذُّنوبَ .</w:t>
      </w:r>
      <w:r>
        <w:rPr>
          <w:rStyle w:val="libFootnotenumChar"/>
          <w:rFonts w:hint="cs"/>
          <w:rtl/>
        </w:rPr>
        <w:t>7</w:t>
      </w:r>
    </w:p>
    <w:p w:rsidR="00BF20E7" w:rsidRDefault="00BF20E7" w:rsidP="00BF20E7">
      <w:pPr>
        <w:pStyle w:val="libNormal"/>
        <w:rPr>
          <w:lang w:bidi="fa-IR"/>
        </w:rPr>
      </w:pPr>
      <w:r w:rsidRPr="00C65E9C">
        <w:rPr>
          <w:rStyle w:val="libBold1Char"/>
        </w:rPr>
        <w:t>5901.</w:t>
      </w:r>
      <w:r>
        <w:rPr>
          <w:lang w:bidi="fa-IR"/>
        </w:rPr>
        <w:t xml:space="preserve"> Imam Ali </w:t>
      </w:r>
      <w:r>
        <w:t>(AS)</w:t>
      </w:r>
      <w:r>
        <w:rPr>
          <w:lang w:bidi="fa-IR"/>
        </w:rPr>
        <w:t xml:space="preserve"> said, 'Too much wealth corrupts the hearts and produces sins.' </w:t>
      </w:r>
      <w:r>
        <w:rPr>
          <w:rStyle w:val="libFootnotenumChar"/>
        </w:rPr>
        <w:t>8</w:t>
      </w:r>
    </w:p>
    <w:p w:rsidR="00BF20E7" w:rsidRDefault="00BF20E7" w:rsidP="00CD431C">
      <w:pPr>
        <w:pStyle w:val="libAr"/>
        <w:rPr>
          <w:lang w:bidi="fa-IR"/>
        </w:rPr>
      </w:pPr>
      <w:r w:rsidRPr="00C65E9C">
        <w:rPr>
          <w:rStyle w:val="libBold1Char"/>
          <w:rFonts w:hint="cs"/>
          <w:rtl/>
        </w:rPr>
        <w:t>5902.</w:t>
      </w:r>
      <w:r>
        <w:rPr>
          <w:rtl/>
          <w:lang w:bidi="fa-IR"/>
        </w:rPr>
        <w:t xml:space="preserve"> الإمامُ الحسينُ عليه السلام : مالُكَ إن لَم يَكُنْ لَكَ كُنتَ لَهُ ، فلا تُبقِ علَيهِ فإنّهُ لا يُبقي علَيكَ ، وكُلْهُ قَبلَ أن يَأكُلَكَ </w:t>
      </w:r>
      <w:r>
        <w:rPr>
          <w:rStyle w:val="libFootnotenumChar"/>
          <w:rFonts w:hint="cs"/>
          <w:rtl/>
        </w:rPr>
        <w:t>9</w:t>
      </w:r>
      <w:r>
        <w:rPr>
          <w:rtl/>
          <w:lang w:bidi="fa-IR"/>
        </w:rPr>
        <w:t xml:space="preserve"> ! </w:t>
      </w:r>
      <w:r>
        <w:rPr>
          <w:rStyle w:val="libFootnotenumChar"/>
          <w:rFonts w:hint="cs"/>
          <w:rtl/>
        </w:rPr>
        <w:t>10</w:t>
      </w:r>
    </w:p>
    <w:p w:rsidR="00BF20E7" w:rsidRDefault="00BF20E7" w:rsidP="00BF20E7">
      <w:pPr>
        <w:pStyle w:val="libNormal"/>
        <w:rPr>
          <w:lang w:bidi="fa-IR"/>
        </w:rPr>
      </w:pPr>
      <w:r w:rsidRPr="00C65E9C">
        <w:rPr>
          <w:rStyle w:val="libBold1Char"/>
        </w:rPr>
        <w:t>5902.</w:t>
      </w:r>
      <w:r>
        <w:rPr>
          <w:lang w:bidi="fa-IR"/>
        </w:rPr>
        <w:t xml:space="preserve"> Imam Husayn </w:t>
      </w:r>
      <w:r>
        <w:t>(AS)</w:t>
      </w:r>
      <w:r>
        <w:rPr>
          <w:lang w:bidi="fa-IR"/>
        </w:rPr>
        <w:t xml:space="preserve"> said, 'Your wealth is such that if you do not control it, it will control you, so do not save any of it for it will not stay for you. Consume it before it consumes you.' </w:t>
      </w:r>
      <w:r>
        <w:rPr>
          <w:rStyle w:val="libFootnotenumChar"/>
        </w:rPr>
        <w:t>11</w:t>
      </w:r>
    </w:p>
    <w:p w:rsidR="00BF20E7" w:rsidRDefault="00BF20E7" w:rsidP="00CD431C">
      <w:pPr>
        <w:pStyle w:val="libAr"/>
        <w:rPr>
          <w:lang w:bidi="fa-IR"/>
        </w:rPr>
      </w:pPr>
      <w:r w:rsidRPr="00C65E9C">
        <w:rPr>
          <w:rStyle w:val="libBold1Char"/>
          <w:rFonts w:hint="cs"/>
          <w:rtl/>
        </w:rPr>
        <w:t>5903.</w:t>
      </w:r>
      <w:r>
        <w:rPr>
          <w:rtl/>
          <w:lang w:bidi="fa-IR"/>
        </w:rPr>
        <w:t xml:space="preserve"> الإمامُ الصّادقُ عليه السلام : ما كَثُرَ مالُ رجُلٍ قَطُّ إلّا عَظُمَتِ الحُجّةُ للَّهِ تعالى‏ علَيهِ ، فإن قَدَرتُم أن تَدفَعوها عَن أنفُسِكُم فافعَلوا ، فقيلَ : بماذا ؟ قالَ : بقَضاءِ حَوائجِ إخوانِكُم مِن أموالِكُم .</w:t>
      </w:r>
      <w:r>
        <w:rPr>
          <w:rStyle w:val="libFootnotenumChar"/>
          <w:rFonts w:hint="cs"/>
          <w:rtl/>
        </w:rPr>
        <w:t>12</w:t>
      </w:r>
    </w:p>
    <w:p w:rsidR="00BF20E7" w:rsidRDefault="00BF20E7" w:rsidP="00BF20E7">
      <w:pPr>
        <w:pStyle w:val="libNormal"/>
        <w:rPr>
          <w:lang w:bidi="fa-IR"/>
        </w:rPr>
      </w:pPr>
      <w:r w:rsidRPr="00C65E9C">
        <w:rPr>
          <w:rStyle w:val="libBold1Char"/>
        </w:rPr>
        <w:t>5903.</w:t>
      </w:r>
      <w:r>
        <w:rPr>
          <w:lang w:bidi="fa-IR"/>
        </w:rPr>
        <w:t xml:space="preserve"> Imam al-Sadiq </w:t>
      </w:r>
      <w:r>
        <w:t>(AS)</w:t>
      </w:r>
      <w:r>
        <w:rPr>
          <w:lang w:bidi="fa-IR"/>
        </w:rPr>
        <w:t xml:space="preserve"> said, 'Whenever one's wealth increases, Allah's evidence against him increases. So, if you are able to push it away from yourselves then do so. He was asked, 'How?' He replied, 'By fulfilling the needs of your brothers from your wealth.' </w:t>
      </w:r>
      <w:r>
        <w:rPr>
          <w:rStyle w:val="libFootnotenumChar"/>
        </w:rPr>
        <w:t>13</w:t>
      </w:r>
    </w:p>
    <w:p w:rsidR="00BF20E7" w:rsidRDefault="00BF20E7" w:rsidP="00CD431C">
      <w:pPr>
        <w:pStyle w:val="libAr"/>
        <w:rPr>
          <w:lang w:bidi="fa-IR"/>
        </w:rPr>
      </w:pPr>
      <w:r w:rsidRPr="00C65E9C">
        <w:rPr>
          <w:rStyle w:val="libBold1Char"/>
          <w:rFonts w:hint="cs"/>
          <w:rtl/>
        </w:rPr>
        <w:t>5904.</w:t>
      </w:r>
      <w:r>
        <w:rPr>
          <w:rtl/>
          <w:lang w:bidi="fa-IR"/>
        </w:rPr>
        <w:t xml:space="preserve"> الإمامُ الصّادقُ عليه السلام : طَلَبتُ فَراغَ القلبِ فوَجَدتُهُ في قِلَّةِ المالِ .</w:t>
      </w:r>
      <w:r>
        <w:rPr>
          <w:rStyle w:val="libFootnotenumChar"/>
          <w:rFonts w:hint="cs"/>
          <w:rtl/>
        </w:rPr>
        <w:t>14</w:t>
      </w:r>
    </w:p>
    <w:p w:rsidR="00BF20E7" w:rsidRDefault="00BF20E7" w:rsidP="00BF20E7">
      <w:pPr>
        <w:pStyle w:val="libNormal"/>
        <w:rPr>
          <w:lang w:bidi="fa-IR"/>
        </w:rPr>
      </w:pPr>
      <w:r w:rsidRPr="00C65E9C">
        <w:rPr>
          <w:rStyle w:val="libBold1Char"/>
        </w:rPr>
        <w:lastRenderedPageBreak/>
        <w:t>5904.</w:t>
      </w:r>
      <w:r>
        <w:rPr>
          <w:lang w:bidi="fa-IR"/>
        </w:rPr>
        <w:t xml:space="preserve"> Imam al-Sadiq </w:t>
      </w:r>
      <w:r>
        <w:t>(AS)</w:t>
      </w:r>
      <w:r>
        <w:rPr>
          <w:lang w:bidi="fa-IR"/>
        </w:rPr>
        <w:t xml:space="preserve"> said, 'I sought after comfort of my heart and I found it in having little wealth.' </w:t>
      </w:r>
      <w:r>
        <w:rPr>
          <w:rStyle w:val="libFootnotenumChar"/>
        </w:rPr>
        <w:t>15</w:t>
      </w:r>
    </w:p>
    <w:p w:rsidR="00BF20E7" w:rsidRDefault="00BF20E7" w:rsidP="00CD431C">
      <w:pPr>
        <w:pStyle w:val="libAr"/>
        <w:rPr>
          <w:lang w:bidi="fa-IR"/>
        </w:rPr>
      </w:pPr>
      <w:r w:rsidRPr="00C65E9C">
        <w:rPr>
          <w:rStyle w:val="libBold1Char"/>
          <w:rFonts w:hint="cs"/>
          <w:rtl/>
        </w:rPr>
        <w:t>5905.</w:t>
      </w:r>
      <w:r>
        <w:rPr>
          <w:rtl/>
          <w:lang w:bidi="fa-IR"/>
        </w:rPr>
        <w:t xml:space="preserve"> الإمامُ الرِّضا عليه السلام : لا يَجتَمِعُ المالُ إلّا بخِصالٍ خَمسٍ : بِبُخلٍ شَديدٍ ، وأمَلٍ طَويلٍ ، وحِرصٍ غالِبٍ ، وقَطيعَةِ الرَّحِمِ ، وإيثارِ الدُّنيا علَى الآخِرَةِ .</w:t>
      </w:r>
      <w:r>
        <w:rPr>
          <w:rStyle w:val="libFootnotenumChar"/>
          <w:rFonts w:hint="cs"/>
          <w:rtl/>
        </w:rPr>
        <w:t>16</w:t>
      </w:r>
    </w:p>
    <w:p w:rsidR="00BF20E7" w:rsidRDefault="00BF20E7" w:rsidP="00BF20E7">
      <w:pPr>
        <w:pStyle w:val="libNormal"/>
        <w:rPr>
          <w:lang w:bidi="fa-IR"/>
        </w:rPr>
      </w:pPr>
      <w:r w:rsidRPr="00C65E9C">
        <w:rPr>
          <w:rStyle w:val="libBold1Char"/>
        </w:rPr>
        <w:t>5905.</w:t>
      </w:r>
      <w:r>
        <w:rPr>
          <w:lang w:bidi="fa-IR"/>
        </w:rPr>
        <w:t xml:space="preserve"> Imam al-Rida </w:t>
      </w:r>
      <w:r>
        <w:t>(AS)</w:t>
      </w:r>
      <w:r>
        <w:rPr>
          <w:lang w:bidi="fa-IR"/>
        </w:rPr>
        <w:t xml:space="preserve"> said, 'Wealth can only be gathered through five means: through intense miserliness, high expectation, overcoming greed, cutting of kinship, and preferring this world over the Hereafter.' </w:t>
      </w:r>
      <w:r>
        <w:rPr>
          <w:rStyle w:val="libFootnotenumChar"/>
        </w:rPr>
        <w:t>17</w:t>
      </w:r>
    </w:p>
    <w:p w:rsidR="00BF20E7" w:rsidRDefault="00BF20E7" w:rsidP="00BF20E7">
      <w:pPr>
        <w:pStyle w:val="libNormal"/>
        <w:rPr>
          <w:lang w:bidi="fa-IR"/>
        </w:rPr>
      </w:pPr>
    </w:p>
    <w:p w:rsidR="00BF20E7" w:rsidRDefault="00BF20E7" w:rsidP="00CD431C">
      <w:pPr>
        <w:pStyle w:val="Heading3"/>
        <w:rPr>
          <w:lang w:bidi="fa-IR"/>
        </w:rPr>
      </w:pPr>
      <w:bookmarkStart w:id="1341" w:name="_Toc484341157"/>
      <w:bookmarkStart w:id="1342" w:name="_Toc485893997"/>
      <w:r>
        <w:rPr>
          <w:lang w:bidi="fa-IR"/>
        </w:rPr>
        <w:t>Notes</w:t>
      </w:r>
      <w:bookmarkEnd w:id="1341"/>
      <w:bookmarkEnd w:id="1342"/>
    </w:p>
    <w:p w:rsidR="00BF20E7" w:rsidRDefault="00BF20E7" w:rsidP="00BF20E7">
      <w:pPr>
        <w:pStyle w:val="libFootnote"/>
        <w:rPr>
          <w:lang w:bidi="fa-IR"/>
        </w:rPr>
      </w:pPr>
      <w:r>
        <w:rPr>
          <w:lang w:bidi="fa-IR"/>
        </w:rPr>
        <w:t xml:space="preserve">1. </w:t>
      </w:r>
      <w:r>
        <w:rPr>
          <w:rtl/>
          <w:lang w:bidi="fa-IR"/>
        </w:rPr>
        <w:t>التوبة : 34</w:t>
      </w:r>
      <w:r>
        <w:rPr>
          <w:lang w:bidi="fa-IR"/>
        </w:rPr>
        <w:t xml:space="preserve"> .</w:t>
      </w:r>
    </w:p>
    <w:p w:rsidR="00BF20E7" w:rsidRDefault="00BF20E7" w:rsidP="00BF20E7">
      <w:pPr>
        <w:pStyle w:val="libFootnote"/>
        <w:rPr>
          <w:lang w:bidi="fa-IR"/>
        </w:rPr>
      </w:pPr>
      <w:r>
        <w:rPr>
          <w:lang w:bidi="fa-IR"/>
        </w:rPr>
        <w:t>2. Quran 9</w:t>
      </w:r>
      <w:r>
        <w:rPr>
          <w:rtl/>
          <w:lang w:bidi="fa-IR"/>
        </w:rPr>
        <w:t>:34</w:t>
      </w:r>
    </w:p>
    <w:p w:rsidR="00BF20E7" w:rsidRDefault="00BF20E7" w:rsidP="00BF20E7">
      <w:pPr>
        <w:pStyle w:val="libFootnote"/>
        <w:rPr>
          <w:lang w:bidi="fa-IR"/>
        </w:rPr>
      </w:pPr>
      <w:r>
        <w:rPr>
          <w:lang w:bidi="fa-IR"/>
        </w:rPr>
        <w:t xml:space="preserve">3. </w:t>
      </w:r>
      <w:r>
        <w:rPr>
          <w:rtl/>
          <w:lang w:bidi="fa-IR"/>
        </w:rPr>
        <w:t>الكافي : 2 / 135 / 21</w:t>
      </w:r>
      <w:r>
        <w:rPr>
          <w:lang w:bidi="fa-IR"/>
        </w:rPr>
        <w:t xml:space="preserve"> .</w:t>
      </w:r>
    </w:p>
    <w:p w:rsidR="00BF20E7" w:rsidRDefault="00BF20E7" w:rsidP="00BF20E7">
      <w:pPr>
        <w:pStyle w:val="libFootnote"/>
        <w:rPr>
          <w:lang w:bidi="fa-IR"/>
        </w:rPr>
      </w:pPr>
      <w:r>
        <w:rPr>
          <w:lang w:bidi="fa-IR"/>
        </w:rPr>
        <w:t>4. al-Kafi, v. 2, p. 135, no. 21</w:t>
      </w:r>
    </w:p>
    <w:p w:rsidR="00BF20E7" w:rsidRDefault="00BF20E7" w:rsidP="00BF20E7">
      <w:pPr>
        <w:pStyle w:val="libFootnote"/>
        <w:rPr>
          <w:lang w:bidi="fa-IR"/>
        </w:rPr>
      </w:pPr>
      <w:r>
        <w:rPr>
          <w:lang w:bidi="fa-IR"/>
        </w:rPr>
        <w:t xml:space="preserve">5. </w:t>
      </w:r>
      <w:r>
        <w:rPr>
          <w:rtl/>
          <w:lang w:bidi="fa-IR"/>
        </w:rPr>
        <w:t>كنز العمّال : 6139</w:t>
      </w:r>
      <w:r>
        <w:rPr>
          <w:lang w:bidi="fa-IR"/>
        </w:rPr>
        <w:t xml:space="preserve"> .</w:t>
      </w:r>
    </w:p>
    <w:p w:rsidR="00BF20E7" w:rsidRDefault="00BF20E7" w:rsidP="00BF20E7">
      <w:pPr>
        <w:pStyle w:val="libFootnote"/>
        <w:rPr>
          <w:lang w:bidi="fa-IR"/>
        </w:rPr>
      </w:pPr>
      <w:r>
        <w:rPr>
          <w:lang w:bidi="fa-IR"/>
        </w:rPr>
        <w:t>6. Kanz al-Ummal, no. 6139</w:t>
      </w:r>
    </w:p>
    <w:p w:rsidR="00BF20E7" w:rsidRDefault="00BF20E7" w:rsidP="00BF20E7">
      <w:pPr>
        <w:pStyle w:val="libFootnote"/>
        <w:rPr>
          <w:lang w:bidi="fa-IR"/>
        </w:rPr>
      </w:pPr>
      <w:r>
        <w:rPr>
          <w:lang w:bidi="fa-IR"/>
        </w:rPr>
        <w:t xml:space="preserve">7. </w:t>
      </w:r>
      <w:r>
        <w:rPr>
          <w:rtl/>
          <w:lang w:bidi="fa-IR"/>
        </w:rPr>
        <w:t>غرر الحكم : 7109</w:t>
      </w:r>
      <w:r>
        <w:rPr>
          <w:lang w:bidi="fa-IR"/>
        </w:rPr>
        <w:t xml:space="preserve"> .</w:t>
      </w:r>
    </w:p>
    <w:p w:rsidR="00BF20E7" w:rsidRDefault="00BF20E7" w:rsidP="00BF20E7">
      <w:pPr>
        <w:pStyle w:val="libFootnote"/>
        <w:rPr>
          <w:lang w:bidi="fa-IR"/>
        </w:rPr>
      </w:pPr>
      <w:r>
        <w:rPr>
          <w:lang w:bidi="fa-IR"/>
        </w:rPr>
        <w:t>8. Ghurar al-Hikam, no. 7109</w:t>
      </w:r>
    </w:p>
    <w:p w:rsidR="00BF20E7" w:rsidRDefault="00BF20E7" w:rsidP="00BF20E7">
      <w:pPr>
        <w:pStyle w:val="libFootnote"/>
        <w:rPr>
          <w:lang w:bidi="fa-IR"/>
        </w:rPr>
      </w:pPr>
      <w:r>
        <w:rPr>
          <w:lang w:bidi="fa-IR"/>
        </w:rPr>
        <w:t xml:space="preserve">9. </w:t>
      </w:r>
      <w:r>
        <w:rPr>
          <w:rtl/>
          <w:lang w:bidi="fa-IR"/>
        </w:rPr>
        <w:t>الدرّة الباهرة : 24</w:t>
      </w:r>
      <w:r>
        <w:rPr>
          <w:lang w:bidi="fa-IR"/>
        </w:rPr>
        <w:t xml:space="preserve"> .</w:t>
      </w:r>
    </w:p>
    <w:p w:rsidR="00BF20E7" w:rsidRDefault="00BF20E7" w:rsidP="00BF20E7">
      <w:pPr>
        <w:pStyle w:val="libFootnote"/>
        <w:rPr>
          <w:lang w:bidi="fa-IR"/>
        </w:rPr>
      </w:pPr>
      <w:r>
        <w:rPr>
          <w:lang w:bidi="fa-IR"/>
        </w:rPr>
        <w:t xml:space="preserve">10. </w:t>
      </w:r>
      <w:r>
        <w:rPr>
          <w:rtl/>
          <w:lang w:bidi="fa-IR"/>
        </w:rPr>
        <w:t>ولنعم ما قيل في تفسير الزّهد أ نّه «ليس الزُّهدُ أن لا تَملِكَ شيئاً ، بلِ الزُّهدُ أن لا يَملِكَكَ شي‏ءٌ</w:t>
      </w:r>
      <w:r>
        <w:rPr>
          <w:lang w:bidi="fa-IR"/>
        </w:rPr>
        <w:t>» .</w:t>
      </w:r>
    </w:p>
    <w:p w:rsidR="00BF20E7" w:rsidRDefault="00BF20E7" w:rsidP="00BF20E7">
      <w:pPr>
        <w:pStyle w:val="libFootnote"/>
        <w:rPr>
          <w:lang w:bidi="fa-IR"/>
        </w:rPr>
      </w:pPr>
      <w:r>
        <w:rPr>
          <w:lang w:bidi="fa-IR"/>
        </w:rPr>
        <w:t>11. al-Durra al-Bahira, p. 24</w:t>
      </w:r>
    </w:p>
    <w:p w:rsidR="00BF20E7" w:rsidRDefault="00BF20E7" w:rsidP="00BF20E7">
      <w:pPr>
        <w:pStyle w:val="libFootnote"/>
        <w:rPr>
          <w:lang w:bidi="fa-IR"/>
        </w:rPr>
      </w:pPr>
      <w:r>
        <w:rPr>
          <w:lang w:bidi="fa-IR"/>
        </w:rPr>
        <w:t xml:space="preserve">12. </w:t>
      </w:r>
      <w:r>
        <w:rPr>
          <w:rtl/>
          <w:lang w:bidi="fa-IR"/>
        </w:rPr>
        <w:t>الأمالي للطوسي : 302 / 600</w:t>
      </w:r>
      <w:r>
        <w:rPr>
          <w:lang w:bidi="fa-IR"/>
        </w:rPr>
        <w:t xml:space="preserve"> .</w:t>
      </w:r>
    </w:p>
    <w:p w:rsidR="00BF20E7" w:rsidRDefault="00BF20E7" w:rsidP="00BF20E7">
      <w:pPr>
        <w:pStyle w:val="libFootnote"/>
        <w:rPr>
          <w:lang w:bidi="fa-IR"/>
        </w:rPr>
      </w:pPr>
      <w:r>
        <w:rPr>
          <w:lang w:bidi="fa-IR"/>
        </w:rPr>
        <w:t>13. Amali al-Tusi, p. 302, no. 600</w:t>
      </w:r>
    </w:p>
    <w:p w:rsidR="00BF20E7" w:rsidRDefault="00BF20E7" w:rsidP="00BF20E7">
      <w:pPr>
        <w:pStyle w:val="libFootnote"/>
        <w:rPr>
          <w:lang w:bidi="fa-IR"/>
        </w:rPr>
      </w:pPr>
      <w:r>
        <w:rPr>
          <w:lang w:bidi="fa-IR"/>
        </w:rPr>
        <w:t xml:space="preserve">14. </w:t>
      </w:r>
      <w:r>
        <w:rPr>
          <w:rtl/>
          <w:lang w:bidi="fa-IR"/>
        </w:rPr>
        <w:t>مستدرك الوسائل : 12 / 174 / 13810</w:t>
      </w:r>
      <w:r>
        <w:rPr>
          <w:lang w:bidi="fa-IR"/>
        </w:rPr>
        <w:t xml:space="preserve"> .</w:t>
      </w:r>
    </w:p>
    <w:p w:rsidR="00BF20E7" w:rsidRDefault="00BF20E7" w:rsidP="00BF20E7">
      <w:pPr>
        <w:pStyle w:val="libFootnote"/>
        <w:rPr>
          <w:lang w:bidi="fa-IR"/>
        </w:rPr>
      </w:pPr>
      <w:r>
        <w:rPr>
          <w:lang w:bidi="fa-IR"/>
        </w:rPr>
        <w:t>15. Mustadrak al-Wasa?il, v. 12, p. 174, no. 13810</w:t>
      </w:r>
    </w:p>
    <w:p w:rsidR="00BF20E7" w:rsidRDefault="00BF20E7" w:rsidP="00BF20E7">
      <w:pPr>
        <w:pStyle w:val="libFootnote"/>
        <w:rPr>
          <w:lang w:bidi="fa-IR"/>
        </w:rPr>
      </w:pPr>
      <w:r>
        <w:rPr>
          <w:lang w:bidi="fa-IR"/>
        </w:rPr>
        <w:t xml:space="preserve">16. </w:t>
      </w:r>
      <w:r>
        <w:rPr>
          <w:rtl/>
          <w:lang w:bidi="fa-IR"/>
        </w:rPr>
        <w:t>الخصال : 282 / 29</w:t>
      </w:r>
      <w:r>
        <w:rPr>
          <w:lang w:bidi="fa-IR"/>
        </w:rPr>
        <w:t xml:space="preserve"> .</w:t>
      </w:r>
    </w:p>
    <w:p w:rsidR="00BF20E7" w:rsidRDefault="00BF20E7" w:rsidP="00BF20E7">
      <w:pPr>
        <w:pStyle w:val="libFootnote"/>
        <w:rPr>
          <w:lang w:bidi="fa-IR"/>
        </w:rPr>
      </w:pPr>
      <w:r>
        <w:rPr>
          <w:lang w:bidi="fa-IR"/>
        </w:rPr>
        <w:t>17. al-Khisal, p. 282, no. 29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43" w:name="_Toc484341158"/>
      <w:bookmarkStart w:id="1344" w:name="_Toc485893998"/>
      <w:r>
        <w:rPr>
          <w:lang w:bidi="fa-IR"/>
        </w:rPr>
        <w:lastRenderedPageBreak/>
        <w:t xml:space="preserve">1683 - </w:t>
      </w:r>
      <w:r>
        <w:rPr>
          <w:rtl/>
          <w:lang w:bidi="fa-IR"/>
        </w:rPr>
        <w:t>مَن كَسَبَ مالاً مِن غَيرِ حِلِّهِ‏</w:t>
      </w:r>
      <w:bookmarkEnd w:id="1343"/>
      <w:bookmarkEnd w:id="1344"/>
    </w:p>
    <w:p w:rsidR="00BF20E7" w:rsidRDefault="00BF20E7" w:rsidP="005F6981">
      <w:pPr>
        <w:pStyle w:val="Heading2Center"/>
        <w:rPr>
          <w:lang w:bidi="fa-IR"/>
        </w:rPr>
      </w:pPr>
      <w:bookmarkStart w:id="1345" w:name="_Toc484341159"/>
      <w:bookmarkStart w:id="1346" w:name="_Toc485893999"/>
      <w:r>
        <w:rPr>
          <w:lang w:bidi="fa-IR"/>
        </w:rPr>
        <w:t>1683. HE WHO ACQUIRES WEALTH FROM ILLEGITIMATE SOURCES</w:t>
      </w:r>
      <w:bookmarkEnd w:id="1345"/>
      <w:bookmarkEnd w:id="1346"/>
    </w:p>
    <w:p w:rsidR="00BF20E7" w:rsidRDefault="00BF20E7" w:rsidP="00CD431C">
      <w:pPr>
        <w:pStyle w:val="libAr"/>
        <w:rPr>
          <w:lang w:bidi="fa-IR"/>
        </w:rPr>
      </w:pPr>
      <w:r w:rsidRPr="00C65E9C">
        <w:rPr>
          <w:rStyle w:val="libBold1Char"/>
          <w:rFonts w:hint="cs"/>
          <w:rtl/>
        </w:rPr>
        <w:t>5906.</w:t>
      </w:r>
      <w:r>
        <w:rPr>
          <w:rtl/>
          <w:lang w:bidi="fa-IR"/>
        </w:rPr>
        <w:t xml:space="preserve"> رسولُ اللَّهِ صلى اللَّه عليه وآله : مَن كَسَبَ مالاً مِن غيرِ حِلِّهِ أفقَرَهُ اللَّهُ .</w:t>
      </w:r>
      <w:r>
        <w:rPr>
          <w:rStyle w:val="libFootnotenumChar"/>
          <w:rFonts w:hint="cs"/>
          <w:rtl/>
        </w:rPr>
        <w:t>1</w:t>
      </w:r>
    </w:p>
    <w:p w:rsidR="00BF20E7" w:rsidRDefault="00BF20E7" w:rsidP="00BF20E7">
      <w:pPr>
        <w:pStyle w:val="libNormal"/>
        <w:rPr>
          <w:lang w:bidi="fa-IR"/>
        </w:rPr>
      </w:pPr>
      <w:r w:rsidRPr="00C65E9C">
        <w:rPr>
          <w:rStyle w:val="libBold1Char"/>
        </w:rPr>
        <w:t>5906.</w:t>
      </w:r>
      <w:r>
        <w:rPr>
          <w:lang w:bidi="fa-IR"/>
        </w:rPr>
        <w:t xml:space="preserve"> The Prophet </w:t>
      </w:r>
      <w:r>
        <w:t>(SAWA)</w:t>
      </w:r>
      <w:r>
        <w:rPr>
          <w:lang w:bidi="fa-IR"/>
        </w:rPr>
        <w:t xml:space="preserve"> said, 'Allah will empoverish whoever acquires wealth from an illegitimate source.' </w:t>
      </w:r>
      <w:r>
        <w:rPr>
          <w:rStyle w:val="libFootnotenumChar"/>
        </w:rPr>
        <w:t>2</w:t>
      </w:r>
    </w:p>
    <w:p w:rsidR="00BF20E7" w:rsidRDefault="00BF20E7" w:rsidP="00CD431C">
      <w:pPr>
        <w:pStyle w:val="libAr"/>
        <w:rPr>
          <w:lang w:bidi="fa-IR"/>
        </w:rPr>
      </w:pPr>
      <w:r w:rsidRPr="00C65E9C">
        <w:rPr>
          <w:rStyle w:val="libBold1Char"/>
          <w:rFonts w:hint="cs"/>
          <w:rtl/>
        </w:rPr>
        <w:t>5907.</w:t>
      </w:r>
      <w:r>
        <w:rPr>
          <w:rtl/>
          <w:lang w:bidi="fa-IR"/>
        </w:rPr>
        <w:t xml:space="preserve"> رسولُ اللَّهِ صلى اللَّه عليه وآله : مَن لَم يُبالِ مِن أينَ اكتَسَبَ المالَ لَم يُبالِ اللَّهُ مِن أينَ أدخَلَهُ النّارَ .</w:t>
      </w:r>
      <w:r>
        <w:rPr>
          <w:rStyle w:val="libFootnotenumChar"/>
          <w:rFonts w:hint="cs"/>
          <w:rtl/>
        </w:rPr>
        <w:t>3</w:t>
      </w:r>
    </w:p>
    <w:p w:rsidR="00BF20E7" w:rsidRDefault="00BF20E7" w:rsidP="00BF20E7">
      <w:pPr>
        <w:pStyle w:val="libNormal"/>
        <w:rPr>
          <w:lang w:bidi="fa-IR"/>
        </w:rPr>
      </w:pPr>
      <w:r w:rsidRPr="00C65E9C">
        <w:rPr>
          <w:rStyle w:val="libBold1Char"/>
        </w:rPr>
        <w:t>5907.</w:t>
      </w:r>
      <w:r>
        <w:rPr>
          <w:lang w:bidi="fa-IR"/>
        </w:rPr>
        <w:t xml:space="preserve"> The Prophet </w:t>
      </w:r>
      <w:r>
        <w:t>(SAWA)</w:t>
      </w:r>
      <w:r>
        <w:rPr>
          <w:lang w:bidi="fa-IR"/>
        </w:rPr>
        <w:t xml:space="preserve"> said, 'He who does not care whence he acquires wealth, Allah will not care whence He will make him enter Hell.' </w:t>
      </w:r>
      <w:r>
        <w:rPr>
          <w:rStyle w:val="libFootnotenumChar"/>
        </w:rPr>
        <w:t>4</w:t>
      </w:r>
    </w:p>
    <w:p w:rsidR="00BF20E7" w:rsidRDefault="00BF20E7" w:rsidP="00CD431C">
      <w:pPr>
        <w:pStyle w:val="libAr"/>
        <w:rPr>
          <w:lang w:bidi="fa-IR"/>
        </w:rPr>
      </w:pPr>
      <w:r w:rsidRPr="00C65E9C">
        <w:rPr>
          <w:rStyle w:val="libBold1Char"/>
          <w:rFonts w:hint="cs"/>
          <w:rtl/>
        </w:rPr>
        <w:t>5908.</w:t>
      </w:r>
      <w:r>
        <w:rPr>
          <w:rtl/>
          <w:lang w:bidi="fa-IR"/>
        </w:rPr>
        <w:t xml:space="preserve"> الإمامُ عليٌّ عليه السلام : مَن يَكسِبْ مالاً مِن غَيرِ حَقِّهِ يَصرِفْهُ في غَيرِ أجرِهِ .</w:t>
      </w:r>
      <w:r>
        <w:rPr>
          <w:rStyle w:val="libFootnotenumChar"/>
          <w:rFonts w:hint="cs"/>
          <w:rtl/>
        </w:rPr>
        <w:t>5</w:t>
      </w:r>
    </w:p>
    <w:p w:rsidR="00BF20E7" w:rsidRDefault="00BF20E7" w:rsidP="00BF20E7">
      <w:pPr>
        <w:pStyle w:val="libNormal"/>
        <w:rPr>
          <w:lang w:bidi="fa-IR"/>
        </w:rPr>
      </w:pPr>
      <w:r w:rsidRPr="00C65E9C">
        <w:rPr>
          <w:rStyle w:val="libBold1Char"/>
        </w:rPr>
        <w:t>5908.</w:t>
      </w:r>
      <w:r>
        <w:rPr>
          <w:lang w:bidi="fa-IR"/>
        </w:rPr>
        <w:t xml:space="preserve"> Imam Ali </w:t>
      </w:r>
      <w:r>
        <w:t>(AS)</w:t>
      </w:r>
      <w:r>
        <w:rPr>
          <w:lang w:bidi="fa-IR"/>
        </w:rPr>
        <w:t xml:space="preserve"> said, 'He who acquires wealth from an unlawful source will spend it in a place where he will have no recompense thereof.' </w:t>
      </w:r>
      <w:r>
        <w:rPr>
          <w:rStyle w:val="libFootnotenumChar"/>
        </w:rPr>
        <w:t>6</w:t>
      </w:r>
    </w:p>
    <w:p w:rsidR="00BF20E7" w:rsidRDefault="00BF20E7" w:rsidP="00CD431C">
      <w:pPr>
        <w:pStyle w:val="libAr"/>
        <w:rPr>
          <w:lang w:bidi="fa-IR"/>
        </w:rPr>
      </w:pPr>
      <w:r w:rsidRPr="00C65E9C">
        <w:rPr>
          <w:rStyle w:val="libBold1Char"/>
          <w:rFonts w:hint="cs"/>
          <w:rtl/>
        </w:rPr>
        <w:t>5909.</w:t>
      </w:r>
      <w:r>
        <w:rPr>
          <w:rtl/>
          <w:lang w:bidi="fa-IR"/>
        </w:rPr>
        <w:t xml:space="preserve"> الإمامُ الصّادقُ عليه السلام : مَن كَسَبَ مالاً مِن غَيرِ حِلِّهِ سُلِّطَ علَيهِ البِناءُ والطِّينُ والماءُ .</w:t>
      </w:r>
      <w:r>
        <w:rPr>
          <w:rStyle w:val="libFootnotenumChar"/>
          <w:rFonts w:hint="cs"/>
          <w:rtl/>
        </w:rPr>
        <w:t>7</w:t>
      </w:r>
    </w:p>
    <w:p w:rsidR="00BF20E7" w:rsidRDefault="00BF20E7" w:rsidP="00BF20E7">
      <w:pPr>
        <w:pStyle w:val="libNormal"/>
        <w:rPr>
          <w:lang w:bidi="fa-IR"/>
        </w:rPr>
      </w:pPr>
      <w:r w:rsidRPr="00C65E9C">
        <w:rPr>
          <w:rStyle w:val="libBold1Char"/>
        </w:rPr>
        <w:t>5909.</w:t>
      </w:r>
      <w:r>
        <w:rPr>
          <w:lang w:bidi="fa-IR"/>
        </w:rPr>
        <w:t xml:space="preserve"> Imam al-Sadiq </w:t>
      </w:r>
      <w:r>
        <w:t>(AS)</w:t>
      </w:r>
      <w:r>
        <w:rPr>
          <w:lang w:bidi="fa-IR"/>
        </w:rPr>
        <w:t xml:space="preserve"> said, 'He who acquires wealth from illegitimate sources, the building, the soil and the water [of those places] will reign over him.' </w:t>
      </w:r>
      <w:r>
        <w:rPr>
          <w:rStyle w:val="libFootnotenumChar"/>
        </w:rPr>
        <w:t>89</w:t>
      </w:r>
    </w:p>
    <w:p w:rsidR="00BF20E7" w:rsidRDefault="00BF20E7" w:rsidP="00CD431C">
      <w:pPr>
        <w:pStyle w:val="libAr"/>
        <w:rPr>
          <w:lang w:bidi="fa-IR"/>
        </w:rPr>
      </w:pPr>
      <w:r w:rsidRPr="00C65E9C">
        <w:rPr>
          <w:rStyle w:val="libBold1Char"/>
          <w:rFonts w:hint="cs"/>
          <w:rtl/>
        </w:rPr>
        <w:t>5910.</w:t>
      </w:r>
      <w:r>
        <w:rPr>
          <w:rtl/>
          <w:lang w:bidi="fa-IR"/>
        </w:rPr>
        <w:t xml:space="preserve"> الإمامُ الصّادقُ عليه السلام : مَن طَلَبَ المالَ بغَيرِ حَقٍّ حُرِمَ بَقاءهُ لَهُ بِحَقٍّ .</w:t>
      </w:r>
      <w:r>
        <w:rPr>
          <w:rStyle w:val="libFootnotenumChar"/>
          <w:rFonts w:hint="cs"/>
          <w:rtl/>
        </w:rPr>
        <w:t>10</w:t>
      </w:r>
    </w:p>
    <w:p w:rsidR="00BF20E7" w:rsidRDefault="00BF20E7" w:rsidP="00BF20E7">
      <w:pPr>
        <w:pStyle w:val="libNormal"/>
        <w:rPr>
          <w:lang w:bidi="fa-IR"/>
        </w:rPr>
      </w:pPr>
      <w:r w:rsidRPr="00C65E9C">
        <w:rPr>
          <w:rStyle w:val="libBold1Char"/>
        </w:rPr>
        <w:t>5910.</w:t>
      </w:r>
      <w:r>
        <w:rPr>
          <w:lang w:bidi="fa-IR"/>
        </w:rPr>
        <w:t xml:space="preserve"> Imam al-Sadiq </w:t>
      </w:r>
      <w:r>
        <w:t>(AS)</w:t>
      </w:r>
      <w:r>
        <w:rPr>
          <w:lang w:bidi="fa-IR"/>
        </w:rPr>
        <w:t xml:space="preserve"> said, 'He who acquires wealth unrightfully will be rightfully prevented from keeping it.' </w:t>
      </w:r>
      <w:r>
        <w:rPr>
          <w:rStyle w:val="libFootnotenumChar"/>
        </w:rPr>
        <w:t>11</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113 «الحلال» .</w:t>
      </w:r>
    </w:p>
    <w:p w:rsidR="00BF20E7" w:rsidRDefault="00BF20E7" w:rsidP="00C65E9C">
      <w:pPr>
        <w:pStyle w:val="libBold2"/>
        <w:rPr>
          <w:lang w:bidi="fa-IR"/>
        </w:rPr>
      </w:pPr>
      <w:r>
        <w:t>(See also: THE LAWFUL 113)</w:t>
      </w:r>
    </w:p>
    <w:p w:rsidR="00BF20E7" w:rsidRDefault="00BF20E7" w:rsidP="00BF20E7">
      <w:pPr>
        <w:pStyle w:val="libNormal"/>
        <w:rPr>
          <w:lang w:bidi="fa-IR"/>
        </w:rPr>
      </w:pPr>
    </w:p>
    <w:p w:rsidR="00BF20E7" w:rsidRDefault="00BF20E7" w:rsidP="00CD431C">
      <w:pPr>
        <w:pStyle w:val="Heading3"/>
        <w:rPr>
          <w:lang w:bidi="fa-IR"/>
        </w:rPr>
      </w:pPr>
      <w:bookmarkStart w:id="1347" w:name="_Toc484341160"/>
      <w:bookmarkStart w:id="1348" w:name="_Toc485894000"/>
      <w:r>
        <w:rPr>
          <w:lang w:bidi="fa-IR"/>
        </w:rPr>
        <w:t>Notes</w:t>
      </w:r>
      <w:bookmarkEnd w:id="1347"/>
      <w:bookmarkEnd w:id="1348"/>
    </w:p>
    <w:p w:rsidR="00BF20E7" w:rsidRDefault="00BF20E7" w:rsidP="00BF20E7">
      <w:pPr>
        <w:pStyle w:val="libFootnote"/>
        <w:rPr>
          <w:lang w:bidi="fa-IR"/>
        </w:rPr>
      </w:pPr>
      <w:r>
        <w:rPr>
          <w:lang w:bidi="fa-IR"/>
        </w:rPr>
        <w:t xml:space="preserve">1. </w:t>
      </w:r>
      <w:r>
        <w:rPr>
          <w:rtl/>
          <w:lang w:bidi="fa-IR"/>
        </w:rPr>
        <w:t>الأمالي للطوسي : 182 / 306</w:t>
      </w:r>
      <w:r>
        <w:rPr>
          <w:lang w:bidi="fa-IR"/>
        </w:rPr>
        <w:t xml:space="preserve"> .</w:t>
      </w:r>
    </w:p>
    <w:p w:rsidR="00BF20E7" w:rsidRDefault="00BF20E7" w:rsidP="00BF20E7">
      <w:pPr>
        <w:pStyle w:val="libFootnote"/>
        <w:rPr>
          <w:lang w:bidi="fa-IR"/>
        </w:rPr>
      </w:pPr>
      <w:r>
        <w:rPr>
          <w:lang w:bidi="fa-IR"/>
        </w:rPr>
        <w:t>2. Amali al-Tusi, p. 182, no. 306</w:t>
      </w:r>
    </w:p>
    <w:p w:rsidR="00BF20E7" w:rsidRDefault="00BF20E7" w:rsidP="00BF20E7">
      <w:pPr>
        <w:pStyle w:val="libFootnote"/>
        <w:rPr>
          <w:lang w:bidi="fa-IR"/>
        </w:rPr>
      </w:pPr>
      <w:r>
        <w:rPr>
          <w:lang w:bidi="fa-IR"/>
        </w:rPr>
        <w:t xml:space="preserve">3. </w:t>
      </w:r>
      <w:r>
        <w:rPr>
          <w:rtl/>
          <w:lang w:bidi="fa-IR"/>
        </w:rPr>
        <w:t>بحار الأنوار : 103 / 13 / 63</w:t>
      </w:r>
      <w:r>
        <w:rPr>
          <w:lang w:bidi="fa-IR"/>
        </w:rPr>
        <w:t xml:space="preserve"> .</w:t>
      </w:r>
    </w:p>
    <w:p w:rsidR="00BF20E7" w:rsidRDefault="00BF20E7" w:rsidP="00BF20E7">
      <w:pPr>
        <w:pStyle w:val="libFootnote"/>
        <w:rPr>
          <w:lang w:bidi="fa-IR"/>
        </w:rPr>
      </w:pPr>
      <w:r>
        <w:rPr>
          <w:lang w:bidi="fa-IR"/>
        </w:rPr>
        <w:t>4. Bihar al-Anwar, v. 103, p. 13, no. 63</w:t>
      </w:r>
    </w:p>
    <w:p w:rsidR="00BF20E7" w:rsidRDefault="00BF20E7" w:rsidP="00BF20E7">
      <w:pPr>
        <w:pStyle w:val="libFootnote"/>
        <w:rPr>
          <w:lang w:bidi="fa-IR"/>
        </w:rPr>
      </w:pPr>
      <w:r>
        <w:rPr>
          <w:lang w:bidi="fa-IR"/>
        </w:rPr>
        <w:t xml:space="preserve">5. </w:t>
      </w:r>
      <w:r>
        <w:rPr>
          <w:rtl/>
          <w:lang w:bidi="fa-IR"/>
        </w:rPr>
        <w:t>تحف العقول : 94</w:t>
      </w:r>
      <w:r>
        <w:rPr>
          <w:lang w:bidi="fa-IR"/>
        </w:rPr>
        <w:t xml:space="preserve"> .</w:t>
      </w:r>
    </w:p>
    <w:p w:rsidR="00BF20E7" w:rsidRDefault="00BF20E7" w:rsidP="00BF20E7">
      <w:pPr>
        <w:pStyle w:val="libFootnote"/>
        <w:rPr>
          <w:lang w:bidi="fa-IR"/>
        </w:rPr>
      </w:pPr>
      <w:r>
        <w:rPr>
          <w:lang w:bidi="fa-IR"/>
        </w:rPr>
        <w:t>6. Tuhaf al-Uqul, p. 94</w:t>
      </w:r>
    </w:p>
    <w:p w:rsidR="00BF20E7" w:rsidRDefault="00BF20E7" w:rsidP="00BF20E7">
      <w:pPr>
        <w:pStyle w:val="libFootnote"/>
        <w:rPr>
          <w:lang w:bidi="fa-IR"/>
        </w:rPr>
      </w:pPr>
      <w:r>
        <w:rPr>
          <w:lang w:bidi="fa-IR"/>
        </w:rPr>
        <w:t xml:space="preserve">7. </w:t>
      </w:r>
      <w:r>
        <w:rPr>
          <w:rtl/>
          <w:lang w:bidi="fa-IR"/>
        </w:rPr>
        <w:t>المحاسن : 2 / 445 / 2528</w:t>
      </w:r>
      <w:r>
        <w:rPr>
          <w:lang w:bidi="fa-IR"/>
        </w:rPr>
        <w:t xml:space="preserve"> .</w:t>
      </w:r>
    </w:p>
    <w:p w:rsidR="00BF20E7" w:rsidRDefault="00BF20E7" w:rsidP="00BF20E7">
      <w:pPr>
        <w:pStyle w:val="libFootnote"/>
        <w:rPr>
          <w:lang w:bidi="fa-IR"/>
        </w:rPr>
      </w:pPr>
      <w:r>
        <w:rPr>
          <w:lang w:bidi="fa-IR"/>
        </w:rPr>
        <w:t>8. al-Mahasin, v. 2, p. 455, no. 2528</w:t>
      </w:r>
    </w:p>
    <w:p w:rsidR="00BF20E7" w:rsidRDefault="00BF20E7" w:rsidP="00BF20E7">
      <w:pPr>
        <w:pStyle w:val="libFootnote"/>
        <w:rPr>
          <w:lang w:bidi="fa-IR"/>
        </w:rPr>
      </w:pPr>
      <w:r>
        <w:rPr>
          <w:lang w:bidi="fa-IR"/>
        </w:rPr>
        <w:t>9. Meaning he will be caught up with useless and sometimes harmful construction and building.</w:t>
      </w:r>
    </w:p>
    <w:p w:rsidR="00BF20E7" w:rsidRDefault="00BF20E7" w:rsidP="00BF20E7">
      <w:pPr>
        <w:pStyle w:val="libFootnote"/>
        <w:rPr>
          <w:lang w:bidi="fa-IR"/>
        </w:rPr>
      </w:pPr>
      <w:r>
        <w:rPr>
          <w:lang w:bidi="fa-IR"/>
        </w:rPr>
        <w:t xml:space="preserve">10. </w:t>
      </w:r>
      <w:r>
        <w:rPr>
          <w:rtl/>
          <w:lang w:bidi="fa-IR"/>
        </w:rPr>
        <w:t>تحف العقول : 321</w:t>
      </w:r>
      <w:r>
        <w:rPr>
          <w:lang w:bidi="fa-IR"/>
        </w:rPr>
        <w:t xml:space="preserve"> .</w:t>
      </w:r>
    </w:p>
    <w:p w:rsidR="00BF20E7" w:rsidRDefault="00BF20E7" w:rsidP="00BF20E7">
      <w:pPr>
        <w:pStyle w:val="libFootnote"/>
        <w:rPr>
          <w:lang w:bidi="fa-IR"/>
        </w:rPr>
      </w:pPr>
      <w:r>
        <w:rPr>
          <w:lang w:bidi="fa-IR"/>
        </w:rPr>
        <w:lastRenderedPageBreak/>
        <w:t>11. Tuhaf al-Uqul, p. 321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49" w:name="_Toc484341161"/>
      <w:bookmarkStart w:id="1350" w:name="_Toc485894001"/>
      <w:r>
        <w:rPr>
          <w:lang w:bidi="fa-IR"/>
        </w:rPr>
        <w:lastRenderedPageBreak/>
        <w:t xml:space="preserve">1684 - </w:t>
      </w:r>
      <w:r>
        <w:rPr>
          <w:rtl/>
          <w:lang w:bidi="fa-IR"/>
        </w:rPr>
        <w:t>المالُ ما أفادَ الرِّجالَ‏</w:t>
      </w:r>
      <w:bookmarkEnd w:id="1349"/>
      <w:bookmarkEnd w:id="1350"/>
    </w:p>
    <w:p w:rsidR="00BF20E7" w:rsidRDefault="00BF20E7" w:rsidP="005F6981">
      <w:pPr>
        <w:pStyle w:val="Heading2Center"/>
        <w:rPr>
          <w:lang w:bidi="fa-IR"/>
        </w:rPr>
      </w:pPr>
      <w:bookmarkStart w:id="1351" w:name="_Toc484341162"/>
      <w:bookmarkStart w:id="1352" w:name="_Toc485894002"/>
      <w:r>
        <w:rPr>
          <w:lang w:bidi="fa-IR"/>
        </w:rPr>
        <w:t>1684. WEALTH IS WHAT BENEFITS MEN</w:t>
      </w:r>
      <w:bookmarkEnd w:id="1351"/>
      <w:bookmarkEnd w:id="1352"/>
    </w:p>
    <w:p w:rsidR="00BF20E7" w:rsidRDefault="00BF20E7" w:rsidP="00CD431C">
      <w:pPr>
        <w:pStyle w:val="libAr"/>
        <w:rPr>
          <w:lang w:bidi="fa-IR"/>
        </w:rPr>
      </w:pPr>
      <w:r w:rsidRPr="00C65E9C">
        <w:rPr>
          <w:rStyle w:val="libBold1Char"/>
          <w:rFonts w:hint="cs"/>
          <w:rtl/>
        </w:rPr>
        <w:t>5911.</w:t>
      </w:r>
      <w:r>
        <w:rPr>
          <w:rtl/>
          <w:lang w:bidi="fa-IR"/>
        </w:rPr>
        <w:t xml:space="preserve"> رسولُ اللَّهِ صلى اللَّه عليه وآله : إنّ لكَ في مالِكَ ثلاثاً شُرَكاءَ : أنتَ، والتّلَفُ، والوارِثُ، فإنِ استَطَعتَ أن لا تكونَ أعجَزَهُم فافعَلْ .</w:t>
      </w:r>
      <w:r>
        <w:rPr>
          <w:rStyle w:val="libFootnotenumChar"/>
          <w:rFonts w:hint="cs"/>
          <w:rtl/>
        </w:rPr>
        <w:t>1</w:t>
      </w:r>
    </w:p>
    <w:p w:rsidR="00BF20E7" w:rsidRDefault="00BF20E7" w:rsidP="00BF20E7">
      <w:pPr>
        <w:pStyle w:val="libNormal"/>
        <w:rPr>
          <w:lang w:bidi="fa-IR"/>
        </w:rPr>
      </w:pPr>
      <w:r w:rsidRPr="00C65E9C">
        <w:rPr>
          <w:rStyle w:val="libBold1Char"/>
        </w:rPr>
        <w:t>5911.</w:t>
      </w:r>
      <w:r>
        <w:rPr>
          <w:lang w:bidi="fa-IR"/>
        </w:rPr>
        <w:t xml:space="preserve"> The Prophet </w:t>
      </w:r>
      <w:r>
        <w:t>(SAWA)</w:t>
      </w:r>
      <w:r>
        <w:rPr>
          <w:lang w:bidi="fa-IR"/>
        </w:rPr>
        <w:t xml:space="preserve"> said, 'You are three partners in your wealth: you, your losses, and your heir, so if you can try not to be the weakest of them then do so.' </w:t>
      </w:r>
      <w:r>
        <w:rPr>
          <w:rStyle w:val="libFootnotenumChar"/>
        </w:rPr>
        <w:t>2</w:t>
      </w:r>
    </w:p>
    <w:p w:rsidR="00BF20E7" w:rsidRDefault="00BF20E7" w:rsidP="00CD431C">
      <w:pPr>
        <w:pStyle w:val="libAr"/>
        <w:rPr>
          <w:lang w:bidi="fa-IR"/>
        </w:rPr>
      </w:pPr>
      <w:r w:rsidRPr="00C65E9C">
        <w:rPr>
          <w:rStyle w:val="libBold1Char"/>
          <w:rFonts w:hint="cs"/>
          <w:rtl/>
        </w:rPr>
        <w:t>5912.</w:t>
      </w:r>
      <w:r>
        <w:rPr>
          <w:rtl/>
          <w:lang w:bidi="fa-IR"/>
        </w:rPr>
        <w:t xml:space="preserve"> رسولُ اللَّهِ صلى اللَّه عليه وآله : يقولُ ابنُ آدمَ : مُلكي مُلكي ! ومالي مالي ! يامِسكينُ ! أينَ كنتَ حيثُ كانَ المُلكُ ولَم تَكُن ، وهَل لكَ إلّا ما أكَلتَ فأفنَيتَ ، أو لَبِستَ فأبلَيتَ ، أو تَصَدَّقتَ فأبقَيتَ ؟! إمّا مَرحومٌ بهِ وإمّا مُعاقَبٌ علَيهِ ، فاعقِلْ أن لا يكونَ مالُ غيرِكَ أحَبَّ إلَيكَ مِن مالِكَ .</w:t>
      </w:r>
      <w:r>
        <w:rPr>
          <w:rStyle w:val="libFootnotenumChar"/>
          <w:rFonts w:hint="cs"/>
          <w:rtl/>
        </w:rPr>
        <w:t>3</w:t>
      </w:r>
    </w:p>
    <w:p w:rsidR="00BF20E7" w:rsidRDefault="00BF20E7" w:rsidP="00BF20E7">
      <w:pPr>
        <w:pStyle w:val="libNormal"/>
        <w:rPr>
          <w:lang w:bidi="fa-IR"/>
        </w:rPr>
      </w:pPr>
      <w:r w:rsidRPr="00C65E9C">
        <w:rPr>
          <w:rStyle w:val="libBold1Char"/>
        </w:rPr>
        <w:t>5912.</w:t>
      </w:r>
      <w:r>
        <w:rPr>
          <w:lang w:bidi="fa-IR"/>
        </w:rPr>
        <w:t xml:space="preserve"> The Prophet </w:t>
      </w:r>
      <w:r>
        <w:t>(SAWA)</w:t>
      </w:r>
      <w:r>
        <w:rPr>
          <w:lang w:bidi="fa-IR"/>
        </w:rPr>
        <w:t xml:space="preserve"> said, 'The son of Adam says: 'My property, my property! My wealth, my wealth!' - O poor man! Where were you when there was property but not you, and do you possess anything other than what you eat and emit, or wear and wear out, or did you donate so it stayed?! Either you will be had mercy on as a result of it [i.e. your wealth] or punished on account of it. So, beware lest that wealth which is not yours be more beloved to you than your own wealth.' </w:t>
      </w:r>
      <w:r>
        <w:rPr>
          <w:rStyle w:val="libFootnotenumChar"/>
        </w:rPr>
        <w:t>4</w:t>
      </w:r>
    </w:p>
    <w:p w:rsidR="00BF20E7" w:rsidRDefault="00BF20E7" w:rsidP="00CD431C">
      <w:pPr>
        <w:pStyle w:val="libAr"/>
        <w:rPr>
          <w:lang w:bidi="fa-IR"/>
        </w:rPr>
      </w:pPr>
      <w:r w:rsidRPr="00C65E9C">
        <w:rPr>
          <w:rStyle w:val="libBold1Char"/>
          <w:rFonts w:hint="cs"/>
          <w:rtl/>
        </w:rPr>
        <w:t>5913.</w:t>
      </w:r>
      <w:r>
        <w:rPr>
          <w:rtl/>
          <w:lang w:bidi="fa-IR"/>
        </w:rPr>
        <w:t xml:space="preserve"> الإمامُ عليٌّ عليه السلام : المالُ ما أفادَ الرِّجالَ .</w:t>
      </w:r>
      <w:r>
        <w:rPr>
          <w:rStyle w:val="libFootnotenumChar"/>
          <w:rFonts w:hint="cs"/>
          <w:rtl/>
        </w:rPr>
        <w:t>5</w:t>
      </w:r>
    </w:p>
    <w:p w:rsidR="00BF20E7" w:rsidRDefault="00BF20E7" w:rsidP="00BF20E7">
      <w:pPr>
        <w:pStyle w:val="libNormal"/>
        <w:rPr>
          <w:lang w:bidi="fa-IR"/>
        </w:rPr>
      </w:pPr>
      <w:r w:rsidRPr="00C65E9C">
        <w:rPr>
          <w:rStyle w:val="libBold1Char"/>
        </w:rPr>
        <w:t>5913.</w:t>
      </w:r>
      <w:r>
        <w:rPr>
          <w:lang w:bidi="fa-IR"/>
        </w:rPr>
        <w:t xml:space="preserve"> Imam Ali </w:t>
      </w:r>
      <w:r>
        <w:t>(AS)</w:t>
      </w:r>
      <w:r>
        <w:rPr>
          <w:lang w:bidi="fa-IR"/>
        </w:rPr>
        <w:t xml:space="preserve"> said, 'Wealth is what benefits men.' </w:t>
      </w:r>
      <w:r>
        <w:rPr>
          <w:rStyle w:val="libFootnotenumChar"/>
        </w:rPr>
        <w:t>6</w:t>
      </w:r>
    </w:p>
    <w:p w:rsidR="00BF20E7" w:rsidRDefault="00BF20E7" w:rsidP="00CD431C">
      <w:pPr>
        <w:pStyle w:val="libAr"/>
        <w:rPr>
          <w:lang w:bidi="fa-IR"/>
        </w:rPr>
      </w:pPr>
      <w:r w:rsidRPr="00C65E9C">
        <w:rPr>
          <w:rStyle w:val="libBold1Char"/>
          <w:rFonts w:hint="cs"/>
          <w:rtl/>
        </w:rPr>
        <w:t>5914.</w:t>
      </w:r>
      <w:r>
        <w:rPr>
          <w:rtl/>
          <w:lang w:bidi="fa-IR"/>
        </w:rPr>
        <w:t xml:space="preserve"> الإمامُ عليٌّ عليه السلام : المالُ يُكرِمُ صاحِبَهُ ما بَذَلَهُ ، ويُهينُهُ ما بَخِلَ بهِ .</w:t>
      </w:r>
      <w:r>
        <w:rPr>
          <w:rStyle w:val="libFootnotenumChar"/>
          <w:rFonts w:hint="cs"/>
          <w:rtl/>
        </w:rPr>
        <w:t>7</w:t>
      </w:r>
    </w:p>
    <w:p w:rsidR="00BF20E7" w:rsidRDefault="00BF20E7" w:rsidP="00BF20E7">
      <w:pPr>
        <w:pStyle w:val="libNormal"/>
        <w:rPr>
          <w:lang w:bidi="fa-IR"/>
        </w:rPr>
      </w:pPr>
      <w:r w:rsidRPr="00C65E9C">
        <w:rPr>
          <w:rStyle w:val="libBold1Char"/>
        </w:rPr>
        <w:t>5914.</w:t>
      </w:r>
      <w:r>
        <w:rPr>
          <w:lang w:bidi="fa-IR"/>
        </w:rPr>
        <w:t xml:space="preserve"> Imam Ali </w:t>
      </w:r>
      <w:r>
        <w:t>(AS)</w:t>
      </w:r>
      <w:r>
        <w:rPr>
          <w:lang w:bidi="fa-IR"/>
        </w:rPr>
        <w:t xml:space="preserve"> said, 'Wealth honours its owner as long as he spends it and it humiliates him where he is miserly with it.' </w:t>
      </w:r>
      <w:r>
        <w:rPr>
          <w:rStyle w:val="libFootnotenumChar"/>
        </w:rPr>
        <w:t>8</w:t>
      </w:r>
    </w:p>
    <w:p w:rsidR="00BF20E7" w:rsidRDefault="00BF20E7" w:rsidP="00CD431C">
      <w:pPr>
        <w:pStyle w:val="libAr"/>
        <w:rPr>
          <w:lang w:bidi="fa-IR"/>
        </w:rPr>
      </w:pPr>
      <w:r w:rsidRPr="00C65E9C">
        <w:rPr>
          <w:rStyle w:val="libBold1Char"/>
          <w:rFonts w:hint="cs"/>
          <w:rtl/>
        </w:rPr>
        <w:t>5915.</w:t>
      </w:r>
      <w:r>
        <w:rPr>
          <w:rtl/>
          <w:lang w:bidi="fa-IR"/>
        </w:rPr>
        <w:t xml:space="preserve"> الإمامُ عليٌّ عليه السلام: أمسِكْ مِن المالِ بقَدرِ ضَرورَتِكَ، وقَدِّمِ الفَضلَ لِيَومِ حاجَتِكَ .</w:t>
      </w:r>
      <w:r>
        <w:rPr>
          <w:rStyle w:val="libFootnotenumChar"/>
          <w:rFonts w:hint="cs"/>
          <w:rtl/>
        </w:rPr>
        <w:t>9</w:t>
      </w:r>
    </w:p>
    <w:p w:rsidR="00BF20E7" w:rsidRDefault="00BF20E7" w:rsidP="00BF20E7">
      <w:pPr>
        <w:pStyle w:val="libNormal"/>
        <w:rPr>
          <w:lang w:bidi="fa-IR"/>
        </w:rPr>
      </w:pPr>
      <w:r w:rsidRPr="00C65E9C">
        <w:rPr>
          <w:rStyle w:val="libBold1Char"/>
        </w:rPr>
        <w:t>5915.</w:t>
      </w:r>
      <w:r>
        <w:rPr>
          <w:lang w:bidi="fa-IR"/>
        </w:rPr>
        <w:t xml:space="preserve"> Imam Ali </w:t>
      </w:r>
      <w:r>
        <w:t>(AS)</w:t>
      </w:r>
      <w:r>
        <w:rPr>
          <w:lang w:bidi="fa-IR"/>
        </w:rPr>
        <w:t xml:space="preserve"> said, 'Hold onto wealth according to your need of it, and put the rest away for a day you will need it.' </w:t>
      </w:r>
      <w:r>
        <w:rPr>
          <w:rStyle w:val="libFootnotenumChar"/>
        </w:rPr>
        <w:t>10</w:t>
      </w:r>
    </w:p>
    <w:p w:rsidR="00BF20E7" w:rsidRDefault="00BF20E7" w:rsidP="00CD431C">
      <w:pPr>
        <w:pStyle w:val="libAr"/>
        <w:rPr>
          <w:lang w:bidi="fa-IR"/>
        </w:rPr>
      </w:pPr>
      <w:r w:rsidRPr="00C65E9C">
        <w:rPr>
          <w:rStyle w:val="libBold1Char"/>
          <w:rFonts w:hint="cs"/>
          <w:rtl/>
        </w:rPr>
        <w:t>5916.</w:t>
      </w:r>
      <w:r>
        <w:rPr>
          <w:rtl/>
          <w:lang w:bidi="fa-IR"/>
        </w:rPr>
        <w:t xml:space="preserve"> الإمامُ عليٌّ عليه السلام : أفضَلُ المالِ ما وُقِيَ بهِ العِرضُ ، وقُضِيَت بهِ الحُقوقُ .</w:t>
      </w:r>
      <w:r>
        <w:rPr>
          <w:rStyle w:val="libFootnotenumChar"/>
          <w:rFonts w:hint="cs"/>
          <w:rtl/>
        </w:rPr>
        <w:t>11</w:t>
      </w:r>
    </w:p>
    <w:p w:rsidR="00BF20E7" w:rsidRDefault="00BF20E7" w:rsidP="00BF20E7">
      <w:pPr>
        <w:pStyle w:val="libNormal"/>
        <w:rPr>
          <w:lang w:bidi="fa-IR"/>
        </w:rPr>
      </w:pPr>
      <w:r w:rsidRPr="00C65E9C">
        <w:rPr>
          <w:rStyle w:val="libBold1Char"/>
        </w:rPr>
        <w:t>5916.</w:t>
      </w:r>
      <w:r>
        <w:rPr>
          <w:lang w:bidi="fa-IR"/>
        </w:rPr>
        <w:t xml:space="preserve"> Imam Ali </w:t>
      </w:r>
      <w:r>
        <w:t>(AS)</w:t>
      </w:r>
      <w:r>
        <w:rPr>
          <w:lang w:bidi="fa-IR"/>
        </w:rPr>
        <w:t xml:space="preserve"> said, 'The best of wealth is that with which one's dignity is guarded and that through which one's rights are fulfilled.' </w:t>
      </w:r>
      <w:r>
        <w:rPr>
          <w:rStyle w:val="libFootnotenumChar"/>
        </w:rPr>
        <w:t>12</w:t>
      </w:r>
    </w:p>
    <w:p w:rsidR="00BF20E7" w:rsidRDefault="00BF20E7" w:rsidP="00CD431C">
      <w:pPr>
        <w:pStyle w:val="libAr"/>
        <w:rPr>
          <w:lang w:bidi="fa-IR"/>
        </w:rPr>
      </w:pPr>
      <w:r w:rsidRPr="00C65E9C">
        <w:rPr>
          <w:rStyle w:val="libBold1Char"/>
          <w:rFonts w:hint="cs"/>
          <w:rtl/>
        </w:rPr>
        <w:t>5917.</w:t>
      </w:r>
      <w:r>
        <w:rPr>
          <w:rtl/>
          <w:lang w:bidi="fa-IR"/>
        </w:rPr>
        <w:t xml:space="preserve"> الإمامُ عليٌّ عليه السلام : خَيرُ مالِكَ ما أعانَكَ على‏ حاجَتِكَ .</w:t>
      </w:r>
      <w:r>
        <w:rPr>
          <w:rStyle w:val="libFootnotenumChar"/>
          <w:rFonts w:hint="cs"/>
          <w:rtl/>
        </w:rPr>
        <w:t>13</w:t>
      </w:r>
    </w:p>
    <w:p w:rsidR="00BF20E7" w:rsidRDefault="00BF20E7" w:rsidP="00BF20E7">
      <w:pPr>
        <w:pStyle w:val="libNormal"/>
        <w:rPr>
          <w:lang w:bidi="fa-IR"/>
        </w:rPr>
      </w:pPr>
      <w:r w:rsidRPr="00C65E9C">
        <w:rPr>
          <w:rStyle w:val="libBold1Char"/>
        </w:rPr>
        <w:t>5917.</w:t>
      </w:r>
      <w:r>
        <w:rPr>
          <w:lang w:bidi="fa-IR"/>
        </w:rPr>
        <w:t xml:space="preserve"> Imam Ali </w:t>
      </w:r>
      <w:r>
        <w:t>(AS)</w:t>
      </w:r>
      <w:r>
        <w:rPr>
          <w:lang w:bidi="fa-IR"/>
        </w:rPr>
        <w:t xml:space="preserve"> said, 'The best of your wealth is that which helps you with your needs.' </w:t>
      </w:r>
      <w:r>
        <w:rPr>
          <w:rStyle w:val="libFootnotenumChar"/>
        </w:rPr>
        <w:t>14</w:t>
      </w:r>
    </w:p>
    <w:p w:rsidR="00BF20E7" w:rsidRDefault="00BF20E7" w:rsidP="00CD431C">
      <w:pPr>
        <w:pStyle w:val="libAr"/>
        <w:rPr>
          <w:lang w:bidi="fa-IR"/>
        </w:rPr>
      </w:pPr>
      <w:r w:rsidRPr="00C65E9C">
        <w:rPr>
          <w:rStyle w:val="libBold1Char"/>
          <w:rFonts w:hint="cs"/>
          <w:rtl/>
        </w:rPr>
        <w:lastRenderedPageBreak/>
        <w:t>5918.</w:t>
      </w:r>
      <w:r>
        <w:rPr>
          <w:rtl/>
          <w:lang w:bidi="fa-IR"/>
        </w:rPr>
        <w:t xml:space="preserve"> الإمامُ الصّادقُ عليه السلام: إنّما أعطاكُمُ اللَّهُ هذهِ الفُضولَ مِن الأموالِ لتُوَجِّهوها حيثُ وَجَّهَها اللَّهُ عَزَّوجلَّ ، ولَم يُعطِكُموها لِتَكنِزوها .</w:t>
      </w:r>
      <w:r>
        <w:rPr>
          <w:rStyle w:val="libFootnotenumChar"/>
          <w:rFonts w:hint="cs"/>
          <w:rtl/>
        </w:rPr>
        <w:t>15</w:t>
      </w:r>
    </w:p>
    <w:p w:rsidR="00BF20E7" w:rsidRDefault="00BF20E7" w:rsidP="00BF20E7">
      <w:pPr>
        <w:pStyle w:val="libNormal"/>
        <w:rPr>
          <w:lang w:bidi="fa-IR"/>
        </w:rPr>
      </w:pPr>
      <w:r w:rsidRPr="00C65E9C">
        <w:rPr>
          <w:rStyle w:val="libBold1Char"/>
        </w:rPr>
        <w:t>5918.</w:t>
      </w:r>
      <w:r>
        <w:rPr>
          <w:lang w:bidi="fa-IR"/>
        </w:rPr>
        <w:t xml:space="preserve"> Imam al-Sadiq </w:t>
      </w:r>
      <w:r>
        <w:t>(AS)</w:t>
      </w:r>
      <w:r>
        <w:rPr>
          <w:lang w:bidi="fa-IR"/>
        </w:rPr>
        <w:t xml:space="preserve"> said, 'Allah gave you this excess in wealth in order that you may use it according to how Allah Almighty would like, and He did not give it to you in order for you to store it away.' </w:t>
      </w:r>
      <w:r>
        <w:rPr>
          <w:rStyle w:val="libFootnotenumChar"/>
        </w:rPr>
        <w:t>16</w:t>
      </w:r>
    </w:p>
    <w:p w:rsidR="00BF20E7" w:rsidRDefault="00BF20E7" w:rsidP="00CD431C">
      <w:pPr>
        <w:pStyle w:val="libAr"/>
        <w:rPr>
          <w:lang w:bidi="fa-IR"/>
        </w:rPr>
      </w:pPr>
      <w:r w:rsidRPr="00C65E9C">
        <w:rPr>
          <w:rStyle w:val="libBold1Char"/>
          <w:rFonts w:hint="cs"/>
          <w:rtl/>
        </w:rPr>
        <w:t>5919.</w:t>
      </w:r>
      <w:r>
        <w:rPr>
          <w:rtl/>
          <w:lang w:bidi="fa-IR"/>
        </w:rPr>
        <w:t xml:space="preserve"> الإمامُ الرِّضا عليه السلام : خَيرُ مالِ المَرءِ ذَخائِرُ الصَّدَقَةِ .</w:t>
      </w:r>
      <w:r>
        <w:rPr>
          <w:rStyle w:val="libFootnotenumChar"/>
          <w:rFonts w:hint="cs"/>
          <w:rtl/>
        </w:rPr>
        <w:t>17</w:t>
      </w:r>
    </w:p>
    <w:p w:rsidR="00BF20E7" w:rsidRDefault="00BF20E7" w:rsidP="00BF20E7">
      <w:pPr>
        <w:pStyle w:val="libNormal"/>
        <w:rPr>
          <w:lang w:bidi="fa-IR"/>
        </w:rPr>
      </w:pPr>
      <w:r w:rsidRPr="00C65E9C">
        <w:rPr>
          <w:rStyle w:val="libBold1Char"/>
        </w:rPr>
        <w:t>5919.</w:t>
      </w:r>
      <w:r>
        <w:rPr>
          <w:lang w:bidi="fa-IR"/>
        </w:rPr>
        <w:t xml:space="preserve"> Imam Ali al-Rida </w:t>
      </w:r>
      <w:r>
        <w:t>(AS)</w:t>
      </w:r>
      <w:r>
        <w:rPr>
          <w:lang w:bidi="fa-IR"/>
        </w:rPr>
        <w:t xml:space="preserve"> said, 'The best wealth of a person is what he reserves for charity.'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1353" w:name="_Toc484341163"/>
      <w:bookmarkStart w:id="1354" w:name="_Toc485894003"/>
      <w:r>
        <w:rPr>
          <w:lang w:bidi="fa-IR"/>
        </w:rPr>
        <w:t>Notes</w:t>
      </w:r>
      <w:bookmarkEnd w:id="1353"/>
      <w:bookmarkEnd w:id="1354"/>
    </w:p>
    <w:p w:rsidR="00BF20E7" w:rsidRDefault="00BF20E7" w:rsidP="00BF20E7">
      <w:pPr>
        <w:pStyle w:val="libFootnote"/>
        <w:rPr>
          <w:lang w:bidi="fa-IR"/>
        </w:rPr>
      </w:pPr>
      <w:r>
        <w:rPr>
          <w:lang w:bidi="fa-IR"/>
        </w:rPr>
        <w:t xml:space="preserve">1. </w:t>
      </w:r>
      <w:r>
        <w:rPr>
          <w:rtl/>
          <w:lang w:bidi="fa-IR"/>
        </w:rPr>
        <w:t>كنز العمّال : 16147</w:t>
      </w:r>
      <w:r>
        <w:rPr>
          <w:lang w:bidi="fa-IR"/>
        </w:rPr>
        <w:t xml:space="preserve"> .</w:t>
      </w:r>
    </w:p>
    <w:p w:rsidR="00BF20E7" w:rsidRDefault="00BF20E7" w:rsidP="00BF20E7">
      <w:pPr>
        <w:pStyle w:val="libFootnote"/>
        <w:rPr>
          <w:lang w:bidi="fa-IR"/>
        </w:rPr>
      </w:pPr>
      <w:r>
        <w:rPr>
          <w:lang w:bidi="fa-IR"/>
        </w:rPr>
        <w:t>2. Kanz al-Ummal, no. 16147</w:t>
      </w:r>
    </w:p>
    <w:p w:rsidR="00BF20E7" w:rsidRDefault="00BF20E7" w:rsidP="00BF20E7">
      <w:pPr>
        <w:pStyle w:val="libFootnote"/>
        <w:rPr>
          <w:lang w:bidi="fa-IR"/>
        </w:rPr>
      </w:pPr>
      <w:r>
        <w:rPr>
          <w:lang w:bidi="fa-IR"/>
        </w:rPr>
        <w:t xml:space="preserve">3. </w:t>
      </w:r>
      <w:r>
        <w:rPr>
          <w:rtl/>
          <w:lang w:bidi="fa-IR"/>
        </w:rPr>
        <w:t>بحار الأنوار : 71 / 356 / 17</w:t>
      </w:r>
      <w:r>
        <w:rPr>
          <w:lang w:bidi="fa-IR"/>
        </w:rPr>
        <w:t xml:space="preserve"> .</w:t>
      </w:r>
    </w:p>
    <w:p w:rsidR="00BF20E7" w:rsidRDefault="00BF20E7" w:rsidP="00BF20E7">
      <w:pPr>
        <w:pStyle w:val="libFootnote"/>
        <w:rPr>
          <w:lang w:bidi="fa-IR"/>
        </w:rPr>
      </w:pPr>
      <w:r>
        <w:rPr>
          <w:lang w:bidi="fa-IR"/>
        </w:rPr>
        <w:t>4. Bihar al-Anwar, v. 71, p. 356, no. 17</w:t>
      </w:r>
    </w:p>
    <w:p w:rsidR="00BF20E7" w:rsidRDefault="00BF20E7" w:rsidP="00BF20E7">
      <w:pPr>
        <w:pStyle w:val="libFootnote"/>
        <w:rPr>
          <w:lang w:bidi="fa-IR"/>
        </w:rPr>
      </w:pPr>
      <w:r>
        <w:rPr>
          <w:lang w:bidi="fa-IR"/>
        </w:rPr>
        <w:t xml:space="preserve">5. </w:t>
      </w:r>
      <w:r>
        <w:rPr>
          <w:rtl/>
          <w:lang w:bidi="fa-IR"/>
        </w:rPr>
        <w:t>غرر الحكم : 508</w:t>
      </w:r>
      <w:r>
        <w:rPr>
          <w:lang w:bidi="fa-IR"/>
        </w:rPr>
        <w:t xml:space="preserve"> .</w:t>
      </w:r>
    </w:p>
    <w:p w:rsidR="00BF20E7" w:rsidRDefault="00BF20E7" w:rsidP="00BF20E7">
      <w:pPr>
        <w:pStyle w:val="libFootnote"/>
        <w:rPr>
          <w:lang w:bidi="fa-IR"/>
        </w:rPr>
      </w:pPr>
      <w:r>
        <w:rPr>
          <w:lang w:bidi="fa-IR"/>
        </w:rPr>
        <w:t>6. Ghurar al-Hikam, no. 508</w:t>
      </w:r>
    </w:p>
    <w:p w:rsidR="00BF20E7" w:rsidRDefault="00BF20E7" w:rsidP="00BF20E7">
      <w:pPr>
        <w:pStyle w:val="libFootnote"/>
        <w:rPr>
          <w:lang w:bidi="fa-IR"/>
        </w:rPr>
      </w:pPr>
      <w:r>
        <w:rPr>
          <w:lang w:bidi="fa-IR"/>
        </w:rPr>
        <w:t xml:space="preserve">7. </w:t>
      </w:r>
      <w:r>
        <w:rPr>
          <w:rtl/>
          <w:lang w:bidi="fa-IR"/>
        </w:rPr>
        <w:t>غرر الحكم : 1838</w:t>
      </w:r>
      <w:r>
        <w:rPr>
          <w:lang w:bidi="fa-IR"/>
        </w:rPr>
        <w:t xml:space="preserve"> .</w:t>
      </w:r>
    </w:p>
    <w:p w:rsidR="00BF20E7" w:rsidRDefault="00BF20E7" w:rsidP="00BF20E7">
      <w:pPr>
        <w:pStyle w:val="libFootnote"/>
        <w:rPr>
          <w:lang w:bidi="fa-IR"/>
        </w:rPr>
      </w:pPr>
      <w:r>
        <w:rPr>
          <w:lang w:bidi="fa-IR"/>
        </w:rPr>
        <w:t>8. Ibid. no. 1838</w:t>
      </w:r>
    </w:p>
    <w:p w:rsidR="00BF20E7" w:rsidRDefault="00BF20E7" w:rsidP="00BF20E7">
      <w:pPr>
        <w:pStyle w:val="libFootnote"/>
        <w:rPr>
          <w:lang w:bidi="fa-IR"/>
        </w:rPr>
      </w:pPr>
      <w:r>
        <w:rPr>
          <w:lang w:bidi="fa-IR"/>
        </w:rPr>
        <w:t xml:space="preserve">9. </w:t>
      </w:r>
      <w:r>
        <w:rPr>
          <w:rtl/>
          <w:lang w:bidi="fa-IR"/>
        </w:rPr>
        <w:t>نهج البلاغة : الكتاب 21</w:t>
      </w:r>
      <w:r>
        <w:rPr>
          <w:lang w:bidi="fa-IR"/>
        </w:rPr>
        <w:t xml:space="preserve"> .</w:t>
      </w:r>
    </w:p>
    <w:p w:rsidR="00BF20E7" w:rsidRDefault="00BF20E7" w:rsidP="00BF20E7">
      <w:pPr>
        <w:pStyle w:val="libFootnote"/>
        <w:rPr>
          <w:lang w:bidi="fa-IR"/>
        </w:rPr>
      </w:pPr>
      <w:r>
        <w:rPr>
          <w:lang w:bidi="fa-IR"/>
        </w:rPr>
        <w:t>10. Nahj al-Balagha, Letter 21</w:t>
      </w:r>
    </w:p>
    <w:p w:rsidR="00BF20E7" w:rsidRDefault="00BF20E7" w:rsidP="00BF20E7">
      <w:pPr>
        <w:pStyle w:val="libFootnote"/>
        <w:rPr>
          <w:lang w:bidi="fa-IR"/>
        </w:rPr>
      </w:pPr>
      <w:r>
        <w:rPr>
          <w:lang w:bidi="fa-IR"/>
        </w:rPr>
        <w:t xml:space="preserve">11. </w:t>
      </w:r>
      <w:r>
        <w:rPr>
          <w:rtl/>
          <w:lang w:bidi="fa-IR"/>
        </w:rPr>
        <w:t>بحار الأنوار: 78 / 7 / 60</w:t>
      </w:r>
      <w:r>
        <w:rPr>
          <w:lang w:bidi="fa-IR"/>
        </w:rPr>
        <w:t xml:space="preserve"> .</w:t>
      </w:r>
    </w:p>
    <w:p w:rsidR="00BF20E7" w:rsidRDefault="00BF20E7" w:rsidP="00BF20E7">
      <w:pPr>
        <w:pStyle w:val="libFootnote"/>
        <w:rPr>
          <w:lang w:bidi="fa-IR"/>
        </w:rPr>
      </w:pPr>
      <w:r>
        <w:rPr>
          <w:lang w:bidi="fa-IR"/>
        </w:rPr>
        <w:t>12. Bihar al-Anwar, v. 78, p. 7, no. 60</w:t>
      </w:r>
    </w:p>
    <w:p w:rsidR="00BF20E7" w:rsidRDefault="00BF20E7" w:rsidP="00BF20E7">
      <w:pPr>
        <w:pStyle w:val="libFootnote"/>
        <w:rPr>
          <w:lang w:bidi="fa-IR"/>
        </w:rPr>
      </w:pPr>
      <w:r>
        <w:rPr>
          <w:lang w:bidi="fa-IR"/>
        </w:rPr>
        <w:t xml:space="preserve">13. </w:t>
      </w:r>
      <w:r>
        <w:rPr>
          <w:rtl/>
          <w:lang w:bidi="fa-IR"/>
        </w:rPr>
        <w:t>بحار الأنوار : 78 / 12 / 70</w:t>
      </w:r>
      <w:r>
        <w:rPr>
          <w:lang w:bidi="fa-IR"/>
        </w:rPr>
        <w:t xml:space="preserve"> .</w:t>
      </w:r>
    </w:p>
    <w:p w:rsidR="00BF20E7" w:rsidRDefault="00BF20E7" w:rsidP="00BF20E7">
      <w:pPr>
        <w:pStyle w:val="libFootnote"/>
        <w:rPr>
          <w:lang w:bidi="fa-IR"/>
        </w:rPr>
      </w:pPr>
      <w:r>
        <w:rPr>
          <w:lang w:bidi="fa-IR"/>
        </w:rPr>
        <w:t>14. Ibid. v. 78, p. 12, no. 70</w:t>
      </w:r>
    </w:p>
    <w:p w:rsidR="00BF20E7" w:rsidRDefault="00BF20E7" w:rsidP="00BF20E7">
      <w:pPr>
        <w:pStyle w:val="libFootnote"/>
        <w:rPr>
          <w:lang w:bidi="fa-IR"/>
        </w:rPr>
      </w:pPr>
      <w:r>
        <w:rPr>
          <w:lang w:bidi="fa-IR"/>
        </w:rPr>
        <w:t xml:space="preserve">15. </w:t>
      </w:r>
      <w:r>
        <w:rPr>
          <w:rtl/>
          <w:lang w:bidi="fa-IR"/>
        </w:rPr>
        <w:t>كتاب من لا يحضره الفقيه : 2 / 57 / 1693</w:t>
      </w:r>
      <w:r>
        <w:rPr>
          <w:lang w:bidi="fa-IR"/>
        </w:rPr>
        <w:t xml:space="preserve"> .</w:t>
      </w:r>
    </w:p>
    <w:p w:rsidR="00BF20E7" w:rsidRDefault="00BF20E7" w:rsidP="00BF20E7">
      <w:pPr>
        <w:pStyle w:val="libFootnote"/>
        <w:rPr>
          <w:lang w:bidi="fa-IR"/>
        </w:rPr>
      </w:pPr>
      <w:r>
        <w:rPr>
          <w:lang w:bidi="fa-IR"/>
        </w:rPr>
        <w:t>16. al-Faqih, v. 2, p. 57, no. 1693</w:t>
      </w:r>
    </w:p>
    <w:p w:rsidR="00BF20E7" w:rsidRDefault="00BF20E7" w:rsidP="00BF20E7">
      <w:pPr>
        <w:pStyle w:val="libFootnote"/>
        <w:rPr>
          <w:lang w:bidi="fa-IR"/>
        </w:rPr>
      </w:pPr>
      <w:r>
        <w:rPr>
          <w:lang w:bidi="fa-IR"/>
        </w:rPr>
        <w:t xml:space="preserve">17. </w:t>
      </w:r>
      <w:r>
        <w:rPr>
          <w:rtl/>
          <w:lang w:bidi="fa-IR"/>
        </w:rPr>
        <w:t>تنبيه الخواطر : 2 / 182</w:t>
      </w:r>
      <w:r>
        <w:rPr>
          <w:lang w:bidi="fa-IR"/>
        </w:rPr>
        <w:t xml:space="preserve"> .</w:t>
      </w:r>
    </w:p>
    <w:p w:rsidR="00BF20E7" w:rsidRDefault="00BF20E7" w:rsidP="00BF20E7">
      <w:pPr>
        <w:pStyle w:val="libFootnote"/>
        <w:rPr>
          <w:lang w:bidi="fa-IR"/>
        </w:rPr>
      </w:pPr>
      <w:r>
        <w:rPr>
          <w:lang w:bidi="fa-IR"/>
        </w:rPr>
        <w:t>18. Tanbih al-Khawatir, v. 2, p. 182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355" w:name="_Toc484341164"/>
      <w:bookmarkStart w:id="1356" w:name="_Toc485894004"/>
      <w:r>
        <w:rPr>
          <w:lang w:bidi="fa-IR"/>
        </w:rPr>
        <w:lastRenderedPageBreak/>
        <w:t xml:space="preserve">369 - </w:t>
      </w:r>
      <w:r>
        <w:rPr>
          <w:rtl/>
          <w:lang w:bidi="fa-IR"/>
        </w:rPr>
        <w:t>النُّبُوَّةُ «النبوّة العامّة</w:t>
      </w:r>
      <w:r>
        <w:rPr>
          <w:lang w:bidi="fa-IR"/>
        </w:rPr>
        <w:t>»</w:t>
      </w:r>
      <w:bookmarkEnd w:id="1355"/>
      <w:bookmarkEnd w:id="1356"/>
    </w:p>
    <w:p w:rsidR="00BF20E7" w:rsidRDefault="00BF20E7" w:rsidP="005F6981">
      <w:pPr>
        <w:pStyle w:val="Heading1Center"/>
        <w:rPr>
          <w:lang w:bidi="fa-IR"/>
        </w:rPr>
      </w:pPr>
      <w:bookmarkStart w:id="1357" w:name="_Toc484341165"/>
      <w:bookmarkStart w:id="1358" w:name="_Toc485894005"/>
      <w:r>
        <w:rPr>
          <w:lang w:bidi="fa-IR"/>
        </w:rPr>
        <w:t>369. PROPHETHOOD (1)</w:t>
      </w:r>
      <w:bookmarkEnd w:id="1357"/>
      <w:bookmarkEnd w:id="1358"/>
    </w:p>
    <w:p w:rsidR="00BF20E7" w:rsidRDefault="00BF20E7" w:rsidP="005F6981">
      <w:pPr>
        <w:pStyle w:val="Heading2Center"/>
        <w:rPr>
          <w:lang w:bidi="fa-IR"/>
        </w:rPr>
      </w:pPr>
      <w:bookmarkStart w:id="1359" w:name="_Toc484341166"/>
      <w:bookmarkStart w:id="1360" w:name="_Toc485894006"/>
      <w:r>
        <w:rPr>
          <w:lang w:bidi="fa-IR"/>
        </w:rPr>
        <w:t>General Prophethood</w:t>
      </w:r>
      <w:bookmarkEnd w:id="1359"/>
      <w:bookmarkEnd w:id="1360"/>
    </w:p>
    <w:p w:rsidR="00BF20E7" w:rsidRDefault="00BF20E7" w:rsidP="005F6981">
      <w:pPr>
        <w:pStyle w:val="Heading2Center"/>
        <w:rPr>
          <w:lang w:bidi="fa-IR"/>
        </w:rPr>
      </w:pPr>
      <w:bookmarkStart w:id="1361" w:name="_Toc484341167"/>
      <w:bookmarkStart w:id="1362" w:name="_Toc485894007"/>
      <w:r>
        <w:rPr>
          <w:lang w:bidi="fa-IR"/>
        </w:rPr>
        <w:t xml:space="preserve">1685 - </w:t>
      </w:r>
      <w:r>
        <w:rPr>
          <w:rtl/>
          <w:lang w:bidi="fa-IR"/>
        </w:rPr>
        <w:t>فَلسَفَةُ النُّبُوَّةِ</w:t>
      </w:r>
      <w:bookmarkEnd w:id="1361"/>
      <w:bookmarkEnd w:id="1362"/>
    </w:p>
    <w:p w:rsidR="00BF20E7" w:rsidRDefault="00BF20E7" w:rsidP="005F6981">
      <w:pPr>
        <w:pStyle w:val="Heading2Center"/>
        <w:rPr>
          <w:lang w:bidi="fa-IR"/>
        </w:rPr>
      </w:pPr>
      <w:bookmarkStart w:id="1363" w:name="_Toc484341168"/>
      <w:bookmarkStart w:id="1364" w:name="_Toc485894008"/>
      <w:r>
        <w:rPr>
          <w:lang w:bidi="fa-IR"/>
        </w:rPr>
        <w:t>1685. THE PHILOSOPHY OF PROPHETHOOD</w:t>
      </w:r>
      <w:bookmarkEnd w:id="1363"/>
      <w:bookmarkEnd w:id="1364"/>
    </w:p>
    <w:p w:rsidR="00BF20E7" w:rsidRDefault="00BF20E7" w:rsidP="00CD431C">
      <w:pPr>
        <w:pStyle w:val="Heading3Center"/>
        <w:rPr>
          <w:lang w:bidi="fa-IR"/>
        </w:rPr>
      </w:pPr>
      <w:bookmarkStart w:id="1365" w:name="_Toc484341169"/>
      <w:bookmarkStart w:id="1366" w:name="_Toc485894009"/>
      <w:r>
        <w:rPr>
          <w:lang w:bidi="fa-IR"/>
        </w:rPr>
        <w:t xml:space="preserve">1 - </w:t>
      </w:r>
      <w:r>
        <w:rPr>
          <w:rtl/>
          <w:lang w:bidi="fa-IR"/>
        </w:rPr>
        <w:t>التّكاملُ‏</w:t>
      </w:r>
      <w:bookmarkEnd w:id="1365"/>
      <w:bookmarkEnd w:id="1366"/>
    </w:p>
    <w:p w:rsidR="00BF20E7" w:rsidRDefault="00BF20E7" w:rsidP="00CD431C">
      <w:pPr>
        <w:pStyle w:val="Heading3Center"/>
        <w:rPr>
          <w:lang w:bidi="fa-IR"/>
        </w:rPr>
      </w:pPr>
      <w:bookmarkStart w:id="1367" w:name="_Toc484341170"/>
      <w:bookmarkStart w:id="1368" w:name="_Toc485894010"/>
      <w:r>
        <w:rPr>
          <w:lang w:bidi="fa-IR"/>
        </w:rPr>
        <w:t>1. Perfection</w:t>
      </w:r>
      <w:bookmarkEnd w:id="1367"/>
      <w:bookmarkEnd w:id="1368"/>
    </w:p>
    <w:p w:rsidR="00BF20E7" w:rsidRDefault="00BF20E7" w:rsidP="00CD431C">
      <w:pPr>
        <w:pStyle w:val="libAr"/>
        <w:rPr>
          <w:lang w:bidi="fa-IR"/>
        </w:rPr>
      </w:pPr>
      <w:r w:rsidRPr="00C65E9C">
        <w:rPr>
          <w:rStyle w:val="libBold1Char"/>
          <w:rFonts w:hint="cs"/>
          <w:rtl/>
        </w:rPr>
        <w:t>5920.</w:t>
      </w:r>
      <w:r>
        <w:rPr>
          <w:rtl/>
          <w:lang w:bidi="fa-IR"/>
        </w:rPr>
        <w:t xml:space="preserve"> الإمامُ الصّادقُ عليه السلام - للزِّنديقِ الّذي سألَهُ: مِن أينَ أثبَتَّ الأنبياءَ ؟ - : إنّا لَمّا أثبَتنا أنّ لَنا خالِقاً صانِعاً مُتَعالِياً عنّا وعن جَميعِ ما خَلَقَ ، وكانَ ذلكَ الصّانِعُ حَكيماً مُتَعالِياً لَم يَجُزْ أن يُشاهِدَهُ خَلقُهُ ، ولا يُلامِسوهُ ، فيُباشِرَهُم ويُباشِروهُ ، ويُحاجَّهُم ويُحاجُّوهُ ، ثَبَتَ أنَّ لَهُ سُفَراءَ في خَلقِهِ يُعَبِّرونَ عَنهُ إلى‏ خَلقِهِ وعِبادِهِ ، ويَدُلُّونَهُم على‏ مصالِحِهِم ومَنافِعِهِم ، وما بهِ بَقاؤهُم وفي تَركِهِ فَناؤهُم .</w:t>
      </w:r>
      <w:r>
        <w:rPr>
          <w:rStyle w:val="libFootnotenumChar"/>
          <w:rFonts w:hint="cs"/>
          <w:rtl/>
        </w:rPr>
        <w:t>1</w:t>
      </w:r>
    </w:p>
    <w:p w:rsidR="00BF20E7" w:rsidRDefault="00BF20E7" w:rsidP="00BF20E7">
      <w:pPr>
        <w:pStyle w:val="libNormal"/>
        <w:rPr>
          <w:lang w:bidi="fa-IR"/>
        </w:rPr>
      </w:pPr>
      <w:r w:rsidRPr="00C65E9C">
        <w:rPr>
          <w:rStyle w:val="libBold1Char"/>
        </w:rPr>
        <w:t>5920.</w:t>
      </w:r>
      <w:r>
        <w:rPr>
          <w:lang w:bidi="fa-IR"/>
        </w:rPr>
        <w:t xml:space="preserve"> Imam al-Sadiq </w:t>
      </w:r>
      <w:r>
        <w:t>(AS)</w:t>
      </w:r>
      <w:r>
        <w:rPr>
          <w:lang w:bidi="fa-IR"/>
        </w:rPr>
        <w:t xml:space="preserve"> said to an atheist who asked him, 'Wherefore did you establish the [need for and existence of] prophets?' 'When we established that we have a Creator and Maker, supreme over us and over all that He created, and that this Maker is so Wise and Supreme that His creation cannot see Him or touch Him, like they can mutually see each other and contend with each other, it hence becomes established that He has ambassadors among His creation who speak on His behalf to His creation and servants. They guide creation to their advantages and benefits, and to that which will secure their survival and the abandonment of which will destroy them.' </w:t>
      </w:r>
      <w:r>
        <w:rPr>
          <w:rStyle w:val="libFootnotenumChar"/>
        </w:rPr>
        <w:t>2</w:t>
      </w:r>
    </w:p>
    <w:p w:rsidR="00BF20E7" w:rsidRDefault="00BF20E7" w:rsidP="00CD431C">
      <w:pPr>
        <w:pStyle w:val="Heading3Center"/>
        <w:rPr>
          <w:lang w:bidi="fa-IR"/>
        </w:rPr>
      </w:pPr>
      <w:bookmarkStart w:id="1369" w:name="_Toc484341171"/>
      <w:bookmarkStart w:id="1370" w:name="_Toc485894011"/>
      <w:r>
        <w:rPr>
          <w:lang w:bidi="fa-IR"/>
        </w:rPr>
        <w:t xml:space="preserve">2 - </w:t>
      </w:r>
      <w:r>
        <w:rPr>
          <w:rtl/>
          <w:lang w:bidi="fa-IR"/>
        </w:rPr>
        <w:t>إنقاذُ الإنسانِ مِن وَلايةِ الطّواغيتِ‏</w:t>
      </w:r>
      <w:bookmarkEnd w:id="1369"/>
      <w:bookmarkEnd w:id="1370"/>
    </w:p>
    <w:p w:rsidR="00BF20E7" w:rsidRDefault="00BF20E7" w:rsidP="00CD431C">
      <w:pPr>
        <w:pStyle w:val="Heading3Center"/>
        <w:rPr>
          <w:lang w:bidi="fa-IR"/>
        </w:rPr>
      </w:pPr>
      <w:bookmarkStart w:id="1371" w:name="_Toc484341172"/>
      <w:bookmarkStart w:id="1372" w:name="_Toc485894012"/>
      <w:r>
        <w:rPr>
          <w:lang w:bidi="fa-IR"/>
        </w:rPr>
        <w:t>2. Saving Mankind from the Rule of Tyrants</w:t>
      </w:r>
      <w:bookmarkEnd w:id="1371"/>
      <w:bookmarkEnd w:id="1372"/>
    </w:p>
    <w:p w:rsidR="00BF20E7" w:rsidRDefault="00BF20E7" w:rsidP="00CD431C">
      <w:pPr>
        <w:pStyle w:val="libAr"/>
        <w:rPr>
          <w:lang w:bidi="fa-IR"/>
        </w:rPr>
      </w:pPr>
      <w:r>
        <w:rPr>
          <w:rtl/>
        </w:rPr>
        <w:t>(</w:t>
      </w:r>
      <w:r>
        <w:rPr>
          <w:rtl/>
          <w:lang w:bidi="fa-IR"/>
        </w:rPr>
        <w:t>وَلَقَدْ بَعَثْنَا فِي كُلِّ أُمَّةٍ رَسُولاً أَنِ اعْبُدُوا اللَّهَ وَاجْتَنِبُوا الطَّاغُوتَ فَمِنْهُمْ مَنْ هَدَى اللَّهُ وَمِنْهُمْ مَنْ حَقَّتْ عَلَيْهِ الضَّلَالَةُ فَسِيرُوا فِي الْأَرْضِ فَانْظُرُوا كَيْفَ كَانَ عَاقِبَةُ الْمُكَذِّبِينَ) .</w:t>
      </w:r>
      <w:r>
        <w:rPr>
          <w:rStyle w:val="libFootnotenumChar"/>
          <w:rFonts w:hint="cs"/>
          <w:rtl/>
        </w:rPr>
        <w:t>3</w:t>
      </w:r>
    </w:p>
    <w:p w:rsidR="00BF20E7" w:rsidRDefault="00BF20E7" w:rsidP="00BF20E7">
      <w:pPr>
        <w:pStyle w:val="libNormal"/>
        <w:rPr>
          <w:lang w:bidi="fa-IR"/>
        </w:rPr>
      </w:pPr>
      <w:r w:rsidRPr="009070E5">
        <w:rPr>
          <w:rStyle w:val="libBoldItalicChar"/>
        </w:rPr>
        <w:t>“Certainly We raised an apostle in every nation [to preach:] 'Worship Allah, and keep away from the Rebel.' Then among them were some whom Allah guided, and among them were some who deserved to be in error. So travel over the land and then observe how was the fate of the deniers.”</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lastRenderedPageBreak/>
        <w:t>5921.</w:t>
      </w:r>
      <w:r>
        <w:rPr>
          <w:rtl/>
          <w:lang w:bidi="fa-IR"/>
        </w:rPr>
        <w:t xml:space="preserve"> الإمامُ عليٌّ عليه السلام : إنّ اللَّهَ تباركَ وتعالى‏ بَعَثَ محمّداً صلى اللَّه عليه وآله بالحَقِّ ليُخرِجَ عِبادَهُ مِن عِبادَةِ عِبادِهِ إلى‏ عِبادَتِهِ ، ومِن عُهودِ عِبادِهِ إلى‏ عُهودِهِ ، ومِن طاعَةِ عِبادِهِ إلى‏ طاعَتِهِ ، ومِن وَلايَةِ عِبادِهِ إلى‏ وَلايَتِهِ .</w:t>
      </w:r>
      <w:r>
        <w:rPr>
          <w:rStyle w:val="libFootnotenumChar"/>
          <w:rFonts w:hint="cs"/>
          <w:rtl/>
        </w:rPr>
        <w:t>5</w:t>
      </w:r>
    </w:p>
    <w:p w:rsidR="00BF20E7" w:rsidRDefault="00BF20E7" w:rsidP="00BF20E7">
      <w:pPr>
        <w:pStyle w:val="libNormal"/>
        <w:rPr>
          <w:lang w:bidi="fa-IR"/>
        </w:rPr>
      </w:pPr>
      <w:r w:rsidRPr="00C65E9C">
        <w:rPr>
          <w:rStyle w:val="libBold1Char"/>
        </w:rPr>
        <w:t>5921.</w:t>
      </w:r>
      <w:r>
        <w:rPr>
          <w:lang w:bidi="fa-IR"/>
        </w:rPr>
        <w:t xml:space="preserve"> Imam Ali </w:t>
      </w:r>
      <w:r>
        <w:t>(AS)</w:t>
      </w:r>
      <w:r>
        <w:rPr>
          <w:lang w:bidi="fa-IR"/>
        </w:rPr>
        <w:t xml:space="preserve"> said, 'Allah, Blessed and most High, sent Muhammad </w:t>
      </w:r>
      <w:r>
        <w:t>(SAWA)</w:t>
      </w:r>
      <w:r>
        <w:rPr>
          <w:lang w:bidi="fa-IR"/>
        </w:rPr>
        <w:t xml:space="preserve"> with the truth to bring out His servants from worshipping His creatures into worshipping Him, from the covenants made with His creatures to His covenants, from obedience to His creatures to obedience to Him, and from being under the rule of His creatures to His rule.' </w:t>
      </w:r>
      <w:r>
        <w:rPr>
          <w:rStyle w:val="libFootnotenumChar"/>
        </w:rPr>
        <w:t>6</w:t>
      </w:r>
    </w:p>
    <w:p w:rsidR="00BF20E7" w:rsidRDefault="00BF20E7" w:rsidP="00CD431C">
      <w:pPr>
        <w:pStyle w:val="Heading3Center"/>
        <w:rPr>
          <w:lang w:bidi="fa-IR"/>
        </w:rPr>
      </w:pPr>
      <w:bookmarkStart w:id="1373" w:name="_Toc484341173"/>
      <w:bookmarkStart w:id="1374" w:name="_Toc485894013"/>
      <w:r>
        <w:rPr>
          <w:lang w:bidi="fa-IR"/>
        </w:rPr>
        <w:t xml:space="preserve">3 - </w:t>
      </w:r>
      <w:r>
        <w:rPr>
          <w:rtl/>
          <w:lang w:bidi="fa-IR"/>
        </w:rPr>
        <w:t>تزكيةُ الأخلاقِ‏</w:t>
      </w:r>
      <w:bookmarkEnd w:id="1373"/>
      <w:bookmarkEnd w:id="1374"/>
    </w:p>
    <w:p w:rsidR="00BF20E7" w:rsidRDefault="00BF20E7" w:rsidP="00CD431C">
      <w:pPr>
        <w:pStyle w:val="Heading3Center"/>
        <w:rPr>
          <w:lang w:bidi="fa-IR"/>
        </w:rPr>
      </w:pPr>
      <w:bookmarkStart w:id="1375" w:name="_Toc484341174"/>
      <w:bookmarkStart w:id="1376" w:name="_Toc485894014"/>
      <w:r>
        <w:rPr>
          <w:lang w:bidi="fa-IR"/>
        </w:rPr>
        <w:t>3. Purifying Morals</w:t>
      </w:r>
      <w:bookmarkEnd w:id="1375"/>
      <w:bookmarkEnd w:id="1376"/>
    </w:p>
    <w:p w:rsidR="00BF20E7" w:rsidRDefault="00BF20E7" w:rsidP="00CD431C">
      <w:pPr>
        <w:pStyle w:val="libAr"/>
        <w:rPr>
          <w:lang w:bidi="fa-IR"/>
        </w:rPr>
      </w:pPr>
      <w:r>
        <w:rPr>
          <w:rtl/>
        </w:rPr>
        <w:t>(</w:t>
      </w:r>
      <w:r>
        <w:rPr>
          <w:rtl/>
          <w:lang w:bidi="fa-IR"/>
        </w:rPr>
        <w:t>هُوَ الَّذِي بَعَثَ فِي الأُمِّيِّينَ رَسُولاً مِنْهُمْ يَتْلُو عَلَيْهِمْ آيَاتِهِ وَيُزَكِّيهِمْ وَيُعَلِّمُهُمُ الْكِتَابَ وَالْحِكْمَةَ وإن كانُوا مِنْ قَبلُ لَفي ضَلالٍ مُبِينٍ) .</w:t>
      </w:r>
      <w:r>
        <w:rPr>
          <w:rStyle w:val="libFootnotenumChar"/>
          <w:rFonts w:hint="cs"/>
          <w:rtl/>
        </w:rPr>
        <w:t>7</w:t>
      </w:r>
    </w:p>
    <w:p w:rsidR="00BF20E7" w:rsidRDefault="00BF20E7" w:rsidP="00BF20E7">
      <w:pPr>
        <w:pStyle w:val="libNormal"/>
        <w:rPr>
          <w:lang w:bidi="fa-IR"/>
        </w:rPr>
      </w:pPr>
      <w:r w:rsidRPr="009070E5">
        <w:rPr>
          <w:rStyle w:val="libBoldItalicChar"/>
        </w:rPr>
        <w:t>“It is He who sent to the unled [people] an apostle from among themselves, to recite to them His signs, to purify them, and to teach them the Book and wisdom, and earlier they had indeed been in manifest error.”</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5922.</w:t>
      </w:r>
      <w:r>
        <w:rPr>
          <w:rtl/>
          <w:lang w:bidi="fa-IR"/>
        </w:rPr>
        <w:t xml:space="preserve"> رسولُ اللَّهِ صلى اللَّه عليه وآله : بُعِثتُ لاُتمِّمَ مَكارِمَ الأخلاقِ .</w:t>
      </w:r>
      <w:r>
        <w:rPr>
          <w:rStyle w:val="libFootnotenumChar"/>
          <w:rFonts w:hint="cs"/>
          <w:rtl/>
        </w:rPr>
        <w:t>9</w:t>
      </w:r>
    </w:p>
    <w:p w:rsidR="00BF20E7" w:rsidRDefault="00BF20E7" w:rsidP="00BF20E7">
      <w:pPr>
        <w:pStyle w:val="libNormal"/>
        <w:rPr>
          <w:lang w:bidi="fa-IR"/>
        </w:rPr>
      </w:pPr>
      <w:r w:rsidRPr="00C65E9C">
        <w:rPr>
          <w:rStyle w:val="libBold1Char"/>
        </w:rPr>
        <w:t>5922.</w:t>
      </w:r>
      <w:r>
        <w:rPr>
          <w:lang w:bidi="fa-IR"/>
        </w:rPr>
        <w:t xml:space="preserve"> The Prophet </w:t>
      </w:r>
      <w:r>
        <w:t>(SAWA)</w:t>
      </w:r>
      <w:r>
        <w:rPr>
          <w:lang w:bidi="fa-IR"/>
        </w:rPr>
        <w:t xml:space="preserve"> said, 'I was sent to complete the noble morals virtues.' </w:t>
      </w:r>
      <w:r>
        <w:rPr>
          <w:rStyle w:val="libFootnotenumChar"/>
        </w:rPr>
        <w:t>10</w:t>
      </w:r>
    </w:p>
    <w:p w:rsidR="00BF20E7" w:rsidRDefault="00BF20E7" w:rsidP="00CD431C">
      <w:pPr>
        <w:pStyle w:val="libAr"/>
        <w:rPr>
          <w:lang w:bidi="fa-IR"/>
        </w:rPr>
      </w:pPr>
      <w:r w:rsidRPr="00C65E9C">
        <w:rPr>
          <w:rStyle w:val="libBold1Char"/>
          <w:rFonts w:hint="cs"/>
          <w:rtl/>
        </w:rPr>
        <w:t>5923.</w:t>
      </w:r>
      <w:r>
        <w:rPr>
          <w:rtl/>
          <w:lang w:bidi="fa-IR"/>
        </w:rPr>
        <w:t xml:space="preserve"> رسولُ اللَّهِ صلى اللَّه عليه وآله : إنّما بُعِثتُ لاُتمِّمَ حُسنَ الأخلاقِ .</w:t>
      </w:r>
      <w:r>
        <w:rPr>
          <w:rStyle w:val="libFootnotenumChar"/>
          <w:rFonts w:hint="cs"/>
          <w:rtl/>
        </w:rPr>
        <w:t>11</w:t>
      </w:r>
    </w:p>
    <w:p w:rsidR="00BF20E7" w:rsidRDefault="00BF20E7" w:rsidP="00BF20E7">
      <w:pPr>
        <w:pStyle w:val="libNormal"/>
        <w:rPr>
          <w:lang w:bidi="fa-IR"/>
        </w:rPr>
      </w:pPr>
      <w:r w:rsidRPr="00C65E9C">
        <w:rPr>
          <w:rStyle w:val="libBold1Char"/>
        </w:rPr>
        <w:t>5923.</w:t>
      </w:r>
      <w:r>
        <w:rPr>
          <w:lang w:bidi="fa-IR"/>
        </w:rPr>
        <w:t xml:space="preserve"> The Prophet </w:t>
      </w:r>
      <w:r>
        <w:t>(SAWA)</w:t>
      </w:r>
      <w:r>
        <w:rPr>
          <w:lang w:bidi="fa-IR"/>
        </w:rPr>
        <w:t xml:space="preserve"> said, 'Verily I was sent to complete good morals.' </w:t>
      </w:r>
      <w:r>
        <w:rPr>
          <w:rStyle w:val="libFootnotenumChar"/>
        </w:rPr>
        <w:t>12</w:t>
      </w:r>
    </w:p>
    <w:p w:rsidR="00BF20E7" w:rsidRDefault="00BF20E7" w:rsidP="00CD431C">
      <w:pPr>
        <w:pStyle w:val="libAr"/>
        <w:rPr>
          <w:lang w:bidi="fa-IR"/>
        </w:rPr>
      </w:pPr>
      <w:r w:rsidRPr="00C65E9C">
        <w:rPr>
          <w:rStyle w:val="libBold1Char"/>
          <w:rFonts w:hint="cs"/>
          <w:rtl/>
        </w:rPr>
        <w:t>5924.</w:t>
      </w:r>
      <w:r>
        <w:rPr>
          <w:rtl/>
          <w:lang w:bidi="fa-IR"/>
        </w:rPr>
        <w:t xml:space="preserve"> الإمامُ عليٌّ عليه السلام : فبَعَثَ فيهِم رُسُلَهُ وواتَرَ إلَيهِم أنبياءهُ ؛ لِيَستَأدُوهُم مِيثاقَ فِطرَتِهِ ، ويُذَكِّروهُم مَنسِيَّ نِعمَتِهِ ، ويَحتَجُّوا علَيهِم بالتَّبليغِ ، ويُثيروا لَهُم دَفائنَ العُقولِ ، ويُرُوهُم آياتِ المَقدِرَةِ .</w:t>
      </w:r>
      <w:r>
        <w:rPr>
          <w:rStyle w:val="libFootnotenumChar"/>
          <w:rFonts w:hint="cs"/>
          <w:rtl/>
        </w:rPr>
        <w:t>13</w:t>
      </w:r>
    </w:p>
    <w:p w:rsidR="00BF20E7" w:rsidRDefault="00BF20E7" w:rsidP="00BF20E7">
      <w:pPr>
        <w:pStyle w:val="libNormal"/>
        <w:rPr>
          <w:lang w:bidi="fa-IR"/>
        </w:rPr>
      </w:pPr>
      <w:r w:rsidRPr="00C65E9C">
        <w:rPr>
          <w:rStyle w:val="libBold1Char"/>
        </w:rPr>
        <w:t>5924.</w:t>
      </w:r>
      <w:r>
        <w:rPr>
          <w:lang w:bidi="fa-IR"/>
        </w:rPr>
        <w:t xml:space="preserve"> Imam Ali </w:t>
      </w:r>
      <w:r>
        <w:t>(AS)</w:t>
      </w:r>
      <w:r>
        <w:rPr>
          <w:lang w:bidi="fa-IR"/>
        </w:rPr>
        <w:t xml:space="preserve"> said, 'So He sent His messengers among them and He sent prophets one after another to help lead them to the covenant of their innate nature, and to remind them of His blessings that they have forgotten, to show them proofs through propagation, to extract for them the treasures of their intellects, and to show them the signs of His potential.' </w:t>
      </w:r>
      <w:r>
        <w:rPr>
          <w:rStyle w:val="libFootnotenumChar"/>
        </w:rPr>
        <w:t>14</w:t>
      </w:r>
    </w:p>
    <w:p w:rsidR="00BF20E7" w:rsidRDefault="00BF20E7" w:rsidP="00CD431C">
      <w:pPr>
        <w:pStyle w:val="Heading3Center"/>
        <w:rPr>
          <w:lang w:bidi="fa-IR"/>
        </w:rPr>
      </w:pPr>
      <w:bookmarkStart w:id="1377" w:name="_Toc484341175"/>
      <w:bookmarkStart w:id="1378" w:name="_Toc485894015"/>
      <w:r>
        <w:rPr>
          <w:lang w:bidi="fa-IR"/>
        </w:rPr>
        <w:t xml:space="preserve">4 - </w:t>
      </w:r>
      <w:r>
        <w:rPr>
          <w:rtl/>
          <w:lang w:bidi="fa-IR"/>
        </w:rPr>
        <w:t>قيامُ النّاسِ بالقِسطِ</w:t>
      </w:r>
      <w:bookmarkEnd w:id="1377"/>
      <w:bookmarkEnd w:id="1378"/>
    </w:p>
    <w:p w:rsidR="00BF20E7" w:rsidRDefault="00BF20E7" w:rsidP="00CD431C">
      <w:pPr>
        <w:pStyle w:val="Heading3Center"/>
        <w:rPr>
          <w:lang w:bidi="fa-IR"/>
        </w:rPr>
      </w:pPr>
      <w:bookmarkStart w:id="1379" w:name="_Toc484341176"/>
      <w:bookmarkStart w:id="1380" w:name="_Toc485894016"/>
      <w:r>
        <w:rPr>
          <w:lang w:bidi="fa-IR"/>
        </w:rPr>
        <w:t>4. Establishing Equity Among People</w:t>
      </w:r>
      <w:bookmarkEnd w:id="1379"/>
      <w:bookmarkEnd w:id="1380"/>
    </w:p>
    <w:p w:rsidR="00BF20E7" w:rsidRDefault="00BF20E7" w:rsidP="00CD431C">
      <w:pPr>
        <w:pStyle w:val="libAr"/>
        <w:rPr>
          <w:lang w:bidi="fa-IR"/>
        </w:rPr>
      </w:pPr>
      <w:r>
        <w:rPr>
          <w:rtl/>
        </w:rPr>
        <w:lastRenderedPageBreak/>
        <w:t>(</w:t>
      </w:r>
      <w:r>
        <w:rPr>
          <w:rtl/>
          <w:lang w:bidi="fa-IR"/>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 .</w:t>
      </w:r>
      <w:r>
        <w:rPr>
          <w:rStyle w:val="libFootnotenumChar"/>
          <w:rFonts w:hint="cs"/>
          <w:rtl/>
        </w:rPr>
        <w:t>15</w:t>
      </w:r>
    </w:p>
    <w:p w:rsidR="00BF20E7" w:rsidRDefault="00BF20E7" w:rsidP="00BF20E7">
      <w:pPr>
        <w:pStyle w:val="libNormal"/>
        <w:rPr>
          <w:lang w:bidi="fa-IR"/>
        </w:rPr>
      </w:pPr>
      <w:r w:rsidRPr="009070E5">
        <w:rPr>
          <w:rStyle w:val="libBoldItalicChar"/>
        </w:rPr>
        <w:t>“Certainly We sent Our apostle with manifest proofs, and We sent down with them the Book and the Balance, so that mankind may maintain justice; and We sent down iron in which there is great might and use for mankind, and so that Allah may know those who help Him and His apostle in [their] absence. Indeed Allah is all-strong, all mighty.”</w:t>
      </w:r>
      <w:r>
        <w:rPr>
          <w:lang w:bidi="fa-IR"/>
        </w:rPr>
        <w:t xml:space="preserve"> </w:t>
      </w:r>
      <w:r>
        <w:rPr>
          <w:rStyle w:val="libFootnotenumChar"/>
        </w:rPr>
        <w:t>16</w:t>
      </w:r>
    </w:p>
    <w:p w:rsidR="00BF20E7" w:rsidRDefault="00BF20E7" w:rsidP="00CD431C">
      <w:pPr>
        <w:pStyle w:val="Heading3Center"/>
        <w:rPr>
          <w:lang w:bidi="fa-IR"/>
        </w:rPr>
      </w:pPr>
      <w:bookmarkStart w:id="1381" w:name="_Toc484341177"/>
      <w:bookmarkStart w:id="1382" w:name="_Toc485894017"/>
      <w:r>
        <w:rPr>
          <w:lang w:bidi="fa-IR"/>
        </w:rPr>
        <w:t xml:space="preserve">5 - </w:t>
      </w:r>
      <w:r>
        <w:rPr>
          <w:rtl/>
          <w:lang w:bidi="fa-IR"/>
        </w:rPr>
        <w:t>رفعُ الاختلافِ</w:t>
      </w:r>
      <w:r>
        <w:rPr>
          <w:lang w:bidi="fa-IR"/>
        </w:rPr>
        <w:t xml:space="preserve"> :</w:t>
      </w:r>
      <w:bookmarkEnd w:id="1381"/>
      <w:bookmarkEnd w:id="1382"/>
    </w:p>
    <w:p w:rsidR="00BF20E7" w:rsidRDefault="00BF20E7" w:rsidP="00CD431C">
      <w:pPr>
        <w:pStyle w:val="Heading3Center"/>
        <w:rPr>
          <w:lang w:bidi="fa-IR"/>
        </w:rPr>
      </w:pPr>
      <w:bookmarkStart w:id="1383" w:name="_Toc484341178"/>
      <w:bookmarkStart w:id="1384" w:name="_Toc485894018"/>
      <w:r>
        <w:rPr>
          <w:lang w:bidi="fa-IR"/>
        </w:rPr>
        <w:t>5. Lifting Differences</w:t>
      </w:r>
      <w:bookmarkEnd w:id="1383"/>
      <w:bookmarkEnd w:id="1384"/>
    </w:p>
    <w:p w:rsidR="00BF20E7" w:rsidRDefault="00BF20E7" w:rsidP="00CD431C">
      <w:pPr>
        <w:pStyle w:val="libAr"/>
        <w:rPr>
          <w:lang w:bidi="fa-IR"/>
        </w:rPr>
      </w:pPr>
      <w:r>
        <w:rPr>
          <w:rtl/>
        </w:rPr>
        <w:t>(</w:t>
      </w:r>
      <w:r>
        <w:rPr>
          <w:rtl/>
          <w:lang w:bidi="fa-IR"/>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w:t>
      </w:r>
      <w:r>
        <w:rPr>
          <w:rStyle w:val="libFootnotenumChar"/>
          <w:rFonts w:hint="cs"/>
          <w:rtl/>
        </w:rPr>
        <w:t>17</w:t>
      </w:r>
    </w:p>
    <w:p w:rsidR="00BF20E7" w:rsidRDefault="00BF20E7" w:rsidP="00BF20E7">
      <w:pPr>
        <w:pStyle w:val="libNormal"/>
        <w:rPr>
          <w:lang w:bidi="fa-IR"/>
        </w:rPr>
      </w:pPr>
      <w:r w:rsidRPr="009070E5">
        <w:rPr>
          <w:rStyle w:val="libBoldItalicChar"/>
        </w:rPr>
        <w:t>“Mankind were a single community; then Allah sent the prophets as bearers of good news and as warners, and He sent down with them the Book with the truth, that it may judge between the people concerning that about which they differed, and none differed in it except those who had been given it, after the manifest proofs had come to them, out of envy among themselves. Then Allah guided those who had faith to the truth of what they differed in, by His will, and Allah guides whomever He wishes to a straight path.”</w:t>
      </w:r>
      <w:r>
        <w:rPr>
          <w:lang w:bidi="fa-IR"/>
        </w:rPr>
        <w:t xml:space="preserve"> </w:t>
      </w:r>
      <w:r>
        <w:rPr>
          <w:rStyle w:val="libFootnotenumChar"/>
        </w:rPr>
        <w:t>18</w:t>
      </w:r>
    </w:p>
    <w:p w:rsidR="00BF20E7" w:rsidRDefault="00BF20E7" w:rsidP="00CD431C">
      <w:pPr>
        <w:pStyle w:val="libAr"/>
        <w:rPr>
          <w:lang w:bidi="fa-IR"/>
        </w:rPr>
      </w:pPr>
      <w:r w:rsidRPr="00C65E9C">
        <w:rPr>
          <w:rStyle w:val="libBold1Char"/>
          <w:rFonts w:hint="cs"/>
          <w:rtl/>
        </w:rPr>
        <w:t>5925.</w:t>
      </w:r>
      <w:r>
        <w:rPr>
          <w:rtl/>
          <w:lang w:bidi="fa-IR"/>
        </w:rPr>
        <w:t xml:space="preserve"> الإمامُ عليٌّ عليه السلام : اُنظُروا إلى‏ مَواقِعِ نِعَمِ اللَّهِ علَيهِم حِينَ بَعَثَ إلَيهِم رَسولاً فعَقدَ بمِلَّتِهِ طاعَتَهُم ، وجَمعَ على‏ دَعوَتِهِ اُلفتَهُم : كيفَ نَشَرَتِ النِّعمَةُ علَيهِم جَناحَ كَرامَتِها ، وأسالَت لَهُم جَداوِلَ نَعيمِها ، والتَفّتِ المِلّةُ بِهِم في عَوائدِ بَرَكَتِها ، فأصبَحوا في نِعمَتِها غَرِقِينَ!</w:t>
      </w:r>
      <w:r>
        <w:rPr>
          <w:rStyle w:val="libFootnotenumChar"/>
          <w:rFonts w:hint="cs"/>
          <w:rtl/>
        </w:rPr>
        <w:t>19</w:t>
      </w:r>
    </w:p>
    <w:p w:rsidR="00BF20E7" w:rsidRDefault="00BF20E7" w:rsidP="00BF20E7">
      <w:pPr>
        <w:pStyle w:val="libNormal"/>
        <w:rPr>
          <w:lang w:bidi="fa-IR"/>
        </w:rPr>
      </w:pPr>
      <w:r w:rsidRPr="00C65E9C">
        <w:rPr>
          <w:rStyle w:val="libBold1Char"/>
        </w:rPr>
        <w:t>5925.</w:t>
      </w:r>
      <w:r>
        <w:rPr>
          <w:lang w:bidi="fa-IR"/>
        </w:rPr>
        <w:t xml:space="preserve"> Imam Ali </w:t>
      </w:r>
      <w:r>
        <w:t>(AS)</w:t>
      </w:r>
      <w:r>
        <w:rPr>
          <w:lang w:bidi="fa-IR"/>
        </w:rPr>
        <w:t xml:space="preserve"> said, 'Look at the various favours of Allah upon them, when He deputed towards them a prophet who got them to pledge their obedience to Him, and made them unite at his call. [Look] how [Allah's] bounty spread the wings of its favours over them and made flow for them streams of its blessing, and the whole community was covered in blissful prosperity. Consequently they were submerged under its bounty.' </w:t>
      </w:r>
      <w:r>
        <w:rPr>
          <w:rStyle w:val="libFootnotenumChar"/>
        </w:rPr>
        <w:t>20</w:t>
      </w:r>
    </w:p>
    <w:p w:rsidR="00BF20E7" w:rsidRDefault="00BF20E7" w:rsidP="00CD431C">
      <w:pPr>
        <w:pStyle w:val="Heading3Center"/>
        <w:rPr>
          <w:lang w:bidi="fa-IR"/>
        </w:rPr>
      </w:pPr>
      <w:bookmarkStart w:id="1385" w:name="_Toc484341179"/>
      <w:bookmarkStart w:id="1386" w:name="_Toc485894019"/>
      <w:r>
        <w:rPr>
          <w:lang w:bidi="fa-IR"/>
        </w:rPr>
        <w:t xml:space="preserve">6 - </w:t>
      </w:r>
      <w:r>
        <w:rPr>
          <w:rtl/>
          <w:lang w:bidi="fa-IR"/>
        </w:rPr>
        <w:t>إتمامُ الحُجّةِ</w:t>
      </w:r>
      <w:bookmarkEnd w:id="1385"/>
      <w:bookmarkEnd w:id="1386"/>
    </w:p>
    <w:p w:rsidR="00BF20E7" w:rsidRDefault="00BF20E7" w:rsidP="00CD431C">
      <w:pPr>
        <w:pStyle w:val="Heading3Center"/>
        <w:rPr>
          <w:lang w:bidi="fa-IR"/>
        </w:rPr>
      </w:pPr>
      <w:bookmarkStart w:id="1387" w:name="_Toc484341180"/>
      <w:bookmarkStart w:id="1388" w:name="_Toc485894020"/>
      <w:r>
        <w:rPr>
          <w:lang w:bidi="fa-IR"/>
        </w:rPr>
        <w:t>6. Completing the Proof [against them]</w:t>
      </w:r>
      <w:bookmarkEnd w:id="1387"/>
      <w:bookmarkEnd w:id="1388"/>
    </w:p>
    <w:p w:rsidR="00BF20E7" w:rsidRDefault="00BF20E7" w:rsidP="00CD431C">
      <w:pPr>
        <w:pStyle w:val="libAr"/>
        <w:rPr>
          <w:lang w:bidi="fa-IR"/>
        </w:rPr>
      </w:pPr>
      <w:r w:rsidRPr="00C65E9C">
        <w:rPr>
          <w:rStyle w:val="libBold1Char"/>
          <w:rFonts w:hint="cs"/>
          <w:rtl/>
        </w:rPr>
        <w:lastRenderedPageBreak/>
        <w:t>5926.</w:t>
      </w:r>
      <w:r>
        <w:rPr>
          <w:rtl/>
          <w:lang w:bidi="fa-IR"/>
        </w:rPr>
        <w:t xml:space="preserve"> رسولُ اللَّهِ صلى اللَّه عليه وآله : بَعَثَ إلَيهِمُ الرُّسُلَ لِتكونَ لَهُ الحُجّةُ البالِغَةُ على‏ خَلقِهِ ، ويكونَ رُسُلُهُ إلَيهِم شُهَداءَ علَيهِم ، وابتَعَثَ فيهِمُ النَّبيّينَ مُبَشِّرينَ ومُنذِرينَ ليَهلِكَ مَن هَلَكَ عَن بَيّنَةٍ ، ويَحيى‏ مَن حَيَّ عَن بَيّنَةٍ ، وليَعقِلَ العِبادُ عن ربِّهِم ما جَهِلوهُ ، فيَعرِفوهُ برُبوبيَّتِهِ بعدَ ما أنكَروا ، ويُوحِّدوهُ بالإلهيّةِ بعد ما عَضَدوا .</w:t>
      </w:r>
      <w:r>
        <w:rPr>
          <w:rStyle w:val="libFootnotenumChar"/>
          <w:rFonts w:hint="cs"/>
          <w:rtl/>
        </w:rPr>
        <w:t>21</w:t>
      </w:r>
    </w:p>
    <w:p w:rsidR="00BF20E7" w:rsidRDefault="00BF20E7" w:rsidP="00BF20E7">
      <w:pPr>
        <w:pStyle w:val="libNormal"/>
        <w:rPr>
          <w:lang w:bidi="fa-IR"/>
        </w:rPr>
      </w:pPr>
      <w:r w:rsidRPr="00C65E9C">
        <w:rPr>
          <w:rStyle w:val="libBold1Char"/>
        </w:rPr>
        <w:t>5926.</w:t>
      </w:r>
      <w:r>
        <w:rPr>
          <w:lang w:bidi="fa-IR"/>
        </w:rPr>
        <w:t xml:space="preserve"> The Prophet </w:t>
      </w:r>
      <w:r>
        <w:t>(SAWA)</w:t>
      </w:r>
      <w:r>
        <w:rPr>
          <w:lang w:bidi="fa-IR"/>
        </w:rPr>
        <w:t xml:space="preserve"> said, 'He sent messengers to them so that He would have the ultimate proof against His creation, and His messengers to them are witnesses over them. He sent among them prophets who were bearers of glad tidings and warners that those who contradict His evidence will perish, and that those who were revived by His evidence will be revived. And that servants may comprehend about their Lord that which they did not know, and come to know Him through His Lordship after they had denied it, and that they may profess His divine unity through His Godliness after they had advocated [it] [ascribing a partner for Him].'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1389" w:name="_Toc484341181"/>
      <w:bookmarkStart w:id="1390" w:name="_Toc485894021"/>
      <w:r>
        <w:rPr>
          <w:lang w:bidi="fa-IR"/>
        </w:rPr>
        <w:t>Notes</w:t>
      </w:r>
      <w:bookmarkEnd w:id="1389"/>
      <w:bookmarkEnd w:id="1390"/>
    </w:p>
    <w:p w:rsidR="00BF20E7" w:rsidRDefault="00BF20E7" w:rsidP="00BF20E7">
      <w:pPr>
        <w:pStyle w:val="libFootnote"/>
        <w:rPr>
          <w:lang w:bidi="fa-IR"/>
        </w:rPr>
      </w:pPr>
      <w:r>
        <w:rPr>
          <w:lang w:bidi="fa-IR"/>
        </w:rPr>
        <w:t xml:space="preserve">1. </w:t>
      </w:r>
      <w:r>
        <w:rPr>
          <w:rtl/>
          <w:lang w:bidi="fa-IR"/>
        </w:rPr>
        <w:t>الكافي : 1 / 168 / 1</w:t>
      </w:r>
      <w:r>
        <w:rPr>
          <w:lang w:bidi="fa-IR"/>
        </w:rPr>
        <w:t xml:space="preserve"> .</w:t>
      </w:r>
    </w:p>
    <w:p w:rsidR="00BF20E7" w:rsidRDefault="00BF20E7" w:rsidP="00BF20E7">
      <w:pPr>
        <w:pStyle w:val="libFootnote"/>
        <w:rPr>
          <w:lang w:bidi="fa-IR"/>
        </w:rPr>
      </w:pPr>
      <w:r>
        <w:rPr>
          <w:lang w:bidi="fa-IR"/>
        </w:rPr>
        <w:t>2. al-Kafi, v. 1, p. 168, no. 1</w:t>
      </w:r>
    </w:p>
    <w:p w:rsidR="00BF20E7" w:rsidRDefault="00BF20E7" w:rsidP="00BF20E7">
      <w:pPr>
        <w:pStyle w:val="libFootnote"/>
        <w:rPr>
          <w:lang w:bidi="fa-IR"/>
        </w:rPr>
      </w:pPr>
      <w:r>
        <w:rPr>
          <w:lang w:bidi="fa-IR"/>
        </w:rPr>
        <w:t xml:space="preserve">3. </w:t>
      </w:r>
      <w:r>
        <w:rPr>
          <w:rtl/>
          <w:lang w:bidi="fa-IR"/>
        </w:rPr>
        <w:t>النحل : 36</w:t>
      </w:r>
      <w:r>
        <w:rPr>
          <w:lang w:bidi="fa-IR"/>
        </w:rPr>
        <w:t xml:space="preserve"> .</w:t>
      </w:r>
    </w:p>
    <w:p w:rsidR="00BF20E7" w:rsidRDefault="00BF20E7" w:rsidP="00BF20E7">
      <w:pPr>
        <w:pStyle w:val="libFootnote"/>
        <w:rPr>
          <w:lang w:bidi="fa-IR"/>
        </w:rPr>
      </w:pPr>
      <w:r>
        <w:rPr>
          <w:lang w:bidi="fa-IR"/>
        </w:rPr>
        <w:t>4. Quran 16:36</w:t>
      </w:r>
    </w:p>
    <w:p w:rsidR="00BF20E7" w:rsidRDefault="00BF20E7" w:rsidP="00BF20E7">
      <w:pPr>
        <w:pStyle w:val="libFootnote"/>
        <w:rPr>
          <w:lang w:bidi="fa-IR"/>
        </w:rPr>
      </w:pPr>
      <w:r>
        <w:rPr>
          <w:lang w:bidi="fa-IR"/>
        </w:rPr>
        <w:t xml:space="preserve">5. </w:t>
      </w:r>
      <w:r>
        <w:rPr>
          <w:rtl/>
          <w:lang w:bidi="fa-IR"/>
        </w:rPr>
        <w:t>الكافي : 8 / 386 / 586</w:t>
      </w:r>
      <w:r>
        <w:rPr>
          <w:lang w:bidi="fa-IR"/>
        </w:rPr>
        <w:t xml:space="preserve"> .</w:t>
      </w:r>
    </w:p>
    <w:p w:rsidR="00BF20E7" w:rsidRDefault="00BF20E7" w:rsidP="00BF20E7">
      <w:pPr>
        <w:pStyle w:val="libFootnote"/>
        <w:rPr>
          <w:lang w:bidi="fa-IR"/>
        </w:rPr>
      </w:pPr>
      <w:r>
        <w:rPr>
          <w:lang w:bidi="fa-IR"/>
        </w:rPr>
        <w:t>6. al-Kafi, v. 3, p. 386, no. 586</w:t>
      </w:r>
    </w:p>
    <w:p w:rsidR="00BF20E7" w:rsidRDefault="00BF20E7" w:rsidP="00BF20E7">
      <w:pPr>
        <w:pStyle w:val="libFootnote"/>
        <w:rPr>
          <w:lang w:bidi="fa-IR"/>
        </w:rPr>
      </w:pPr>
      <w:r>
        <w:rPr>
          <w:lang w:bidi="fa-IR"/>
        </w:rPr>
        <w:t xml:space="preserve">7. </w:t>
      </w:r>
      <w:r>
        <w:rPr>
          <w:rtl/>
          <w:lang w:bidi="fa-IR"/>
        </w:rPr>
        <w:t>الجمعة : 2</w:t>
      </w:r>
      <w:r>
        <w:rPr>
          <w:lang w:bidi="fa-IR"/>
        </w:rPr>
        <w:t xml:space="preserve"> .</w:t>
      </w:r>
    </w:p>
    <w:p w:rsidR="00BF20E7" w:rsidRDefault="00BF20E7" w:rsidP="00BF20E7">
      <w:pPr>
        <w:pStyle w:val="libFootnote"/>
        <w:rPr>
          <w:lang w:bidi="fa-IR"/>
        </w:rPr>
      </w:pPr>
      <w:r>
        <w:rPr>
          <w:lang w:bidi="fa-IR"/>
        </w:rPr>
        <w:t>8. Quran 62:2</w:t>
      </w:r>
    </w:p>
    <w:p w:rsidR="00BF20E7" w:rsidRDefault="00BF20E7" w:rsidP="00BF20E7">
      <w:pPr>
        <w:pStyle w:val="libFootnote"/>
        <w:rPr>
          <w:lang w:bidi="fa-IR"/>
        </w:rPr>
      </w:pPr>
      <w:r>
        <w:rPr>
          <w:lang w:bidi="fa-IR"/>
        </w:rPr>
        <w:t xml:space="preserve">9. </w:t>
      </w:r>
      <w:r>
        <w:rPr>
          <w:rtl/>
          <w:lang w:bidi="fa-IR"/>
        </w:rPr>
        <w:t>كنز العمّال : 31969</w:t>
      </w:r>
      <w:r>
        <w:rPr>
          <w:lang w:bidi="fa-IR"/>
        </w:rPr>
        <w:t xml:space="preserve"> .</w:t>
      </w:r>
    </w:p>
    <w:p w:rsidR="00BF20E7" w:rsidRDefault="00BF20E7" w:rsidP="00BF20E7">
      <w:pPr>
        <w:pStyle w:val="libFootnote"/>
        <w:rPr>
          <w:lang w:bidi="fa-IR"/>
        </w:rPr>
      </w:pPr>
      <w:r>
        <w:rPr>
          <w:lang w:bidi="fa-IR"/>
        </w:rPr>
        <w:t>10. Kanz al-Ummal, no. 31969</w:t>
      </w:r>
    </w:p>
    <w:p w:rsidR="00BF20E7" w:rsidRDefault="00BF20E7" w:rsidP="00BF20E7">
      <w:pPr>
        <w:pStyle w:val="libFootnote"/>
        <w:rPr>
          <w:lang w:bidi="fa-IR"/>
        </w:rPr>
      </w:pPr>
      <w:r>
        <w:rPr>
          <w:lang w:bidi="fa-IR"/>
        </w:rPr>
        <w:t xml:space="preserve">11. </w:t>
      </w:r>
      <w:r>
        <w:rPr>
          <w:rtl/>
          <w:lang w:bidi="fa-IR"/>
        </w:rPr>
        <w:t>الطبقات الكبرى‏ : 1 / 193</w:t>
      </w:r>
      <w:r>
        <w:rPr>
          <w:lang w:bidi="fa-IR"/>
        </w:rPr>
        <w:t xml:space="preserve"> .</w:t>
      </w:r>
    </w:p>
    <w:p w:rsidR="00BF20E7" w:rsidRDefault="00BF20E7" w:rsidP="00BF20E7">
      <w:pPr>
        <w:pStyle w:val="libFootnote"/>
        <w:rPr>
          <w:lang w:bidi="fa-IR"/>
        </w:rPr>
      </w:pPr>
      <w:r>
        <w:rPr>
          <w:lang w:bidi="fa-IR"/>
        </w:rPr>
        <w:t>12. al-Tabaqat al-Kubra, v. p, p. 193</w:t>
      </w:r>
    </w:p>
    <w:p w:rsidR="00BF20E7" w:rsidRDefault="00BF20E7" w:rsidP="00BF20E7">
      <w:pPr>
        <w:pStyle w:val="libFootnote"/>
        <w:rPr>
          <w:lang w:bidi="fa-IR"/>
        </w:rPr>
      </w:pPr>
      <w:r>
        <w:rPr>
          <w:lang w:bidi="fa-IR"/>
        </w:rPr>
        <w:t xml:space="preserve">13. </w:t>
      </w:r>
      <w:r>
        <w:rPr>
          <w:rtl/>
          <w:lang w:bidi="fa-IR"/>
        </w:rPr>
        <w:t>نهج البلاغة : الخطبة 1</w:t>
      </w:r>
      <w:r>
        <w:rPr>
          <w:lang w:bidi="fa-IR"/>
        </w:rPr>
        <w:t xml:space="preserve"> .</w:t>
      </w:r>
    </w:p>
    <w:p w:rsidR="00BF20E7" w:rsidRDefault="00BF20E7" w:rsidP="00BF20E7">
      <w:pPr>
        <w:pStyle w:val="libFootnote"/>
        <w:rPr>
          <w:lang w:bidi="fa-IR"/>
        </w:rPr>
      </w:pPr>
      <w:r>
        <w:rPr>
          <w:lang w:bidi="fa-IR"/>
        </w:rPr>
        <w:t>14. Nahj al-Balagha, Sermon 1</w:t>
      </w:r>
    </w:p>
    <w:p w:rsidR="00BF20E7" w:rsidRDefault="00BF20E7" w:rsidP="00BF20E7">
      <w:pPr>
        <w:pStyle w:val="libFootnote"/>
        <w:rPr>
          <w:lang w:bidi="fa-IR"/>
        </w:rPr>
      </w:pPr>
      <w:r>
        <w:rPr>
          <w:lang w:bidi="fa-IR"/>
        </w:rPr>
        <w:t xml:space="preserve">15. </w:t>
      </w:r>
      <w:r>
        <w:rPr>
          <w:rtl/>
          <w:lang w:bidi="fa-IR"/>
        </w:rPr>
        <w:t>الحديد : 25</w:t>
      </w:r>
      <w:r>
        <w:rPr>
          <w:lang w:bidi="fa-IR"/>
        </w:rPr>
        <w:t xml:space="preserve"> .</w:t>
      </w:r>
    </w:p>
    <w:p w:rsidR="00BF20E7" w:rsidRDefault="00BF20E7" w:rsidP="00BF20E7">
      <w:pPr>
        <w:pStyle w:val="libFootnote"/>
        <w:rPr>
          <w:lang w:bidi="fa-IR"/>
        </w:rPr>
      </w:pPr>
      <w:r>
        <w:rPr>
          <w:lang w:bidi="fa-IR"/>
        </w:rPr>
        <w:t>16. Quran 58:25</w:t>
      </w:r>
    </w:p>
    <w:p w:rsidR="00BF20E7" w:rsidRDefault="00BF20E7" w:rsidP="00BF20E7">
      <w:pPr>
        <w:pStyle w:val="libFootnote"/>
        <w:rPr>
          <w:lang w:bidi="fa-IR"/>
        </w:rPr>
      </w:pPr>
      <w:r>
        <w:rPr>
          <w:lang w:bidi="fa-IR"/>
        </w:rPr>
        <w:t xml:space="preserve">17. </w:t>
      </w:r>
      <w:r>
        <w:rPr>
          <w:rtl/>
          <w:lang w:bidi="fa-IR"/>
        </w:rPr>
        <w:t>البقرة : 213</w:t>
      </w:r>
      <w:r>
        <w:rPr>
          <w:lang w:bidi="fa-IR"/>
        </w:rPr>
        <w:t xml:space="preserve"> .</w:t>
      </w:r>
    </w:p>
    <w:p w:rsidR="00BF20E7" w:rsidRDefault="00BF20E7" w:rsidP="00BF20E7">
      <w:pPr>
        <w:pStyle w:val="libFootnote"/>
        <w:rPr>
          <w:lang w:bidi="fa-IR"/>
        </w:rPr>
      </w:pPr>
      <w:r>
        <w:rPr>
          <w:lang w:bidi="fa-IR"/>
        </w:rPr>
        <w:t>18. Quran 2:213</w:t>
      </w:r>
    </w:p>
    <w:p w:rsidR="00BF20E7" w:rsidRDefault="00BF20E7" w:rsidP="00BF20E7">
      <w:pPr>
        <w:pStyle w:val="libFootnote"/>
        <w:rPr>
          <w:lang w:bidi="fa-IR"/>
        </w:rPr>
      </w:pPr>
      <w:r>
        <w:rPr>
          <w:lang w:bidi="fa-IR"/>
        </w:rPr>
        <w:t xml:space="preserve">19. </w:t>
      </w:r>
      <w:r>
        <w:rPr>
          <w:rtl/>
          <w:lang w:bidi="fa-IR"/>
        </w:rPr>
        <w:t>نهج البلاغة : الخطبة 192 ، اُنظر تمام الكلام</w:t>
      </w:r>
      <w:r>
        <w:rPr>
          <w:lang w:bidi="fa-IR"/>
        </w:rPr>
        <w:t xml:space="preserve"> .</w:t>
      </w:r>
    </w:p>
    <w:p w:rsidR="00BF20E7" w:rsidRDefault="00BF20E7" w:rsidP="00BF20E7">
      <w:pPr>
        <w:pStyle w:val="libFootnote"/>
        <w:rPr>
          <w:lang w:bidi="fa-IR"/>
        </w:rPr>
      </w:pPr>
      <w:r>
        <w:rPr>
          <w:lang w:bidi="fa-IR"/>
        </w:rPr>
        <w:t>20. Nahj al-Balagha, Sermon 192</w:t>
      </w:r>
    </w:p>
    <w:p w:rsidR="00BF20E7" w:rsidRDefault="00BF20E7" w:rsidP="00BF20E7">
      <w:pPr>
        <w:pStyle w:val="libFootnote"/>
        <w:rPr>
          <w:lang w:bidi="fa-IR"/>
        </w:rPr>
      </w:pPr>
      <w:r>
        <w:rPr>
          <w:lang w:bidi="fa-IR"/>
        </w:rPr>
        <w:t xml:space="preserve">21. </w:t>
      </w:r>
      <w:r>
        <w:rPr>
          <w:rtl/>
          <w:lang w:bidi="fa-IR"/>
        </w:rPr>
        <w:t>التوحيد : 45 / 4</w:t>
      </w:r>
      <w:r>
        <w:rPr>
          <w:lang w:bidi="fa-IR"/>
        </w:rPr>
        <w:t xml:space="preserve"> .</w:t>
      </w:r>
    </w:p>
    <w:p w:rsidR="00BF20E7" w:rsidRDefault="00BF20E7" w:rsidP="00BF20E7">
      <w:pPr>
        <w:pStyle w:val="libFootnote"/>
        <w:rPr>
          <w:lang w:bidi="fa-IR"/>
        </w:rPr>
      </w:pPr>
      <w:r>
        <w:rPr>
          <w:lang w:bidi="fa-IR"/>
        </w:rPr>
        <w:t>22. al-Tawhid, p. 45, no. 4</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391" w:name="_Toc484341182"/>
      <w:bookmarkStart w:id="1392" w:name="_Toc485894022"/>
      <w:r>
        <w:rPr>
          <w:lang w:bidi="fa-IR"/>
        </w:rPr>
        <w:lastRenderedPageBreak/>
        <w:t xml:space="preserve">1686 - </w:t>
      </w:r>
      <w:r>
        <w:rPr>
          <w:rtl/>
          <w:lang w:bidi="fa-IR"/>
        </w:rPr>
        <w:t>أصنافُ الأنبِياءِ عليهم السلام‏</w:t>
      </w:r>
      <w:bookmarkEnd w:id="1391"/>
      <w:bookmarkEnd w:id="1392"/>
    </w:p>
    <w:p w:rsidR="00BF20E7" w:rsidRDefault="00BF20E7" w:rsidP="005F6981">
      <w:pPr>
        <w:pStyle w:val="Heading2Center"/>
        <w:rPr>
          <w:lang w:bidi="fa-IR"/>
        </w:rPr>
      </w:pPr>
      <w:bookmarkStart w:id="1393" w:name="_Toc484341183"/>
      <w:bookmarkStart w:id="1394" w:name="_Toc485894023"/>
      <w:r>
        <w:rPr>
          <w:lang w:bidi="fa-IR"/>
        </w:rPr>
        <w:t>1686. CATEGORIES OF PROPHETS (AS)</w:t>
      </w:r>
      <w:bookmarkEnd w:id="1393"/>
      <w:bookmarkEnd w:id="1394"/>
    </w:p>
    <w:p w:rsidR="00BF20E7" w:rsidRDefault="00BF20E7" w:rsidP="00CD431C">
      <w:pPr>
        <w:pStyle w:val="libAr"/>
        <w:rPr>
          <w:lang w:bidi="fa-IR"/>
        </w:rPr>
      </w:pPr>
      <w:r>
        <w:rPr>
          <w:rtl/>
        </w:rPr>
        <w:t>(</w:t>
      </w:r>
      <w:r>
        <w:rPr>
          <w:rtl/>
          <w:lang w:bidi="fa-IR"/>
        </w:rPr>
        <w:t>وَمَا كَانَ لِبَشَرٍ أَنْ يُكَلِّمَهُ اللَّهُ إِلَّا وَحْياً أَوْ مِنْ وَرَاءِ حِجَابٍ أَوْ يُرْسِلَ رَسُولاً فَيُوحِيَ بِإِذْنِهِ مَا يَشَاءُ إِنَّهُ عَلِيٌّ حَكِيمٌ) .</w:t>
      </w:r>
      <w:r>
        <w:rPr>
          <w:rStyle w:val="libFootnotenumChar"/>
          <w:rFonts w:hint="cs"/>
          <w:rtl/>
        </w:rPr>
        <w:t>1</w:t>
      </w:r>
    </w:p>
    <w:p w:rsidR="00BF20E7" w:rsidRDefault="00BF20E7" w:rsidP="00BF20E7">
      <w:pPr>
        <w:pStyle w:val="libNormal"/>
        <w:rPr>
          <w:lang w:bidi="fa-IR"/>
        </w:rPr>
      </w:pPr>
      <w:r w:rsidRPr="009070E5">
        <w:rPr>
          <w:rStyle w:val="libBoldItalicChar"/>
        </w:rPr>
        <w:t>“It is not [possible] for any human that Allah should speak to him except through revelation or from behind a curtain, or send a messenger who reveals by His permission whatever He wishes. Indeed He is all-exalted, all-wise.”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5927.</w:t>
      </w:r>
      <w:r>
        <w:rPr>
          <w:rtl/>
          <w:lang w:bidi="fa-IR"/>
        </w:rPr>
        <w:t xml:space="preserve"> الإمامُ الصّادقُ عليه السلام : الأنبياءُ والمُرسَلونَ على‏ أربَعِ طَبَقاتٍ : فنَبيٌّ مُنَبّأٌ في نَفسِهِ لا يَعدو غيرَها . ونَبيٌّ يَرى‏ في النَّومِ ويَسمَعُ الصَّوتَ ولا يُعايِنُهُ في اليَقَظَةِ ، ولَم يُبعَثْ إلى‏ أحَدٍ وعلَيهِ إمامٌ ، مِثل ما كانَ إبراهيمُ على‏ لُوطٍ عليهما السلام . ونَبيٌّ يَرى‏ في مَنامِهِ ويَسمَعُ الصَّوتَ ويُعايِنُ المَلَكَ ، وقد اُرسِلَ إلى‏ طائفةٍ قَلُّوا أو كَثُروا ، كيُونُسَ ، قالَ اللَّهُ ليونُسَ : (وأرْسَلْناهُ إلى‏ مِائةِ ألْفٍ أو يَزيدونَ)</w:t>
      </w:r>
      <w:r>
        <w:rPr>
          <w:rStyle w:val="libFootnotenumChar"/>
          <w:rFonts w:hint="cs"/>
          <w:rtl/>
        </w:rPr>
        <w:t>3</w:t>
      </w:r>
      <w:r>
        <w:rPr>
          <w:rtl/>
          <w:lang w:bidi="fa-IR"/>
        </w:rPr>
        <w:t xml:space="preserve"> - قالَ : يَزيدونَ : ثلاثينَ ألفاً - وعليهِ إمامٌ . والّذي يَرى‏ في نَومِهِ ويَسمَعُ الصَّوتَ ويُعايِنُ في اليَقَظَةِ وهُو إمامٌ مِثلُ اُولي العَزمِ . وقد كانَ إبراهيمُ عليه السلام نَبيّاً وليسَ بإمامٍ حتّى‏ قالَ اللَّهُ : (إنّي جاعِلُكَ للنّاسِ إماماً ...)</w:t>
      </w:r>
      <w:r>
        <w:rPr>
          <w:rStyle w:val="libFootnotenumChar"/>
          <w:rFonts w:hint="cs"/>
          <w:rtl/>
        </w:rPr>
        <w:t>4</w:t>
      </w:r>
      <w:r>
        <w:rPr>
          <w:rtl/>
          <w:lang w:bidi="fa-IR"/>
        </w:rPr>
        <w:t>.</w:t>
      </w:r>
      <w:r>
        <w:rPr>
          <w:rStyle w:val="libFootnotenumChar"/>
          <w:rFonts w:hint="cs"/>
          <w:rtl/>
        </w:rPr>
        <w:t>5</w:t>
      </w:r>
    </w:p>
    <w:p w:rsidR="00BF20E7" w:rsidRDefault="00BF20E7" w:rsidP="00BF20E7">
      <w:pPr>
        <w:pStyle w:val="libNormal"/>
        <w:rPr>
          <w:lang w:bidi="fa-IR"/>
        </w:rPr>
      </w:pPr>
      <w:r w:rsidRPr="00C65E9C">
        <w:rPr>
          <w:rStyle w:val="libBold1Char"/>
        </w:rPr>
        <w:t>5927.</w:t>
      </w:r>
      <w:r>
        <w:rPr>
          <w:lang w:bidi="fa-IR"/>
        </w:rPr>
        <w:t xml:space="preserve"> Imam al-Sadiq </w:t>
      </w:r>
      <w:r>
        <w:t>(AS)</w:t>
      </w:r>
      <w:r>
        <w:rPr>
          <w:lang w:bidi="fa-IR"/>
        </w:rPr>
        <w:t xml:space="preserve"> said, 'Prophets and Messengers are of four classes: a prophet who imparts the tidings to his own self and doe not extend to anyone else; a prophet who sees [the Unseen] in his sleep and hears sounds but does not see anything when awake, and he is not sent to anyone and he has a leader [Imam] over him, like how Prophet Abraham </w:t>
      </w:r>
      <w:r>
        <w:t>(AS)</w:t>
      </w:r>
      <w:r>
        <w:rPr>
          <w:lang w:bidi="fa-IR"/>
        </w:rPr>
        <w:t xml:space="preserve"> was to Prophet Lot </w:t>
      </w:r>
      <w:r>
        <w:t>(AS)</w:t>
      </w:r>
      <w:r>
        <w:rPr>
          <w:lang w:bidi="fa-IR"/>
        </w:rPr>
        <w:t xml:space="preserve">; a prophet who sees in his dream, and he hears and sees the angel, and he is sent to a group, be they small or large, like Prophet Jonah </w:t>
      </w:r>
      <w:r>
        <w:rPr>
          <w:rStyle w:val="libFootnotenumChar"/>
        </w:rPr>
        <w:t>6</w:t>
      </w:r>
      <w:r>
        <w:rPr>
          <w:lang w:bidi="fa-IR"/>
        </w:rPr>
        <w:t xml:space="preserve"> </w:t>
      </w:r>
      <w:r>
        <w:t>(AS)</w:t>
      </w:r>
      <w:r>
        <w:rPr>
          <w:lang w:bidi="fa-IR"/>
        </w:rPr>
        <w:t xml:space="preserve">. Allah said about Prophet Jonah </w:t>
      </w:r>
      <w:r>
        <w:t>(AS)</w:t>
      </w:r>
      <w:r>
        <w:rPr>
          <w:lang w:bidi="fa-IR"/>
        </w:rPr>
        <w:t xml:space="preserve">: </w:t>
      </w:r>
      <w:r w:rsidRPr="009070E5">
        <w:rPr>
          <w:rStyle w:val="libBoldItalicChar"/>
        </w:rPr>
        <w:t>“We sent him to a [community of] hundred thousand or more,”</w:t>
      </w:r>
      <w:r>
        <w:rPr>
          <w:lang w:bidi="fa-IR"/>
        </w:rPr>
        <w:t xml:space="preserve"> </w:t>
      </w:r>
      <w:r>
        <w:rPr>
          <w:rStyle w:val="libFootnotenumChar"/>
        </w:rPr>
        <w:t>7</w:t>
      </w:r>
      <w:r>
        <w:rPr>
          <w:lang w:bidi="fa-IR"/>
        </w:rPr>
        <w:t xml:space="preserve"> [He continued], 'or more' by thirty thousand, and he has an Imam over him too; and a prophet who sees in his sleep, hears the voice, sees while awake, and he himself is an Imam [leader] like the arch-prophets, and Prophet Abraham </w:t>
      </w:r>
      <w:r>
        <w:t>(AS)</w:t>
      </w:r>
      <w:r>
        <w:rPr>
          <w:lang w:bidi="fa-IR"/>
        </w:rPr>
        <w:t xml:space="preserve"> was a prophet and not an Imam [leader] until Allah said, </w:t>
      </w:r>
      <w:r w:rsidRPr="009070E5">
        <w:rPr>
          <w:rStyle w:val="libBoldItalicChar"/>
        </w:rPr>
        <w:t>“I am making you the Imam of mankind”</w:t>
      </w:r>
      <w:r>
        <w:rPr>
          <w:lang w:bidi="fa-IR"/>
        </w:rPr>
        <w:t xml:space="preserve"> </w:t>
      </w:r>
      <w:r>
        <w:rPr>
          <w:rStyle w:val="libFootnotenumChar"/>
        </w:rPr>
        <w:t>89</w:t>
      </w:r>
    </w:p>
    <w:p w:rsidR="00BF20E7" w:rsidRDefault="00BF20E7" w:rsidP="00BF20E7">
      <w:pPr>
        <w:pStyle w:val="libNormal"/>
        <w:rPr>
          <w:lang w:bidi="fa-IR"/>
        </w:rPr>
      </w:pPr>
    </w:p>
    <w:p w:rsidR="00BF20E7" w:rsidRDefault="00BF20E7" w:rsidP="00CD431C">
      <w:pPr>
        <w:pStyle w:val="Heading3"/>
        <w:rPr>
          <w:lang w:bidi="fa-IR"/>
        </w:rPr>
      </w:pPr>
      <w:bookmarkStart w:id="1395" w:name="_Toc484341184"/>
      <w:bookmarkStart w:id="1396" w:name="_Toc485894024"/>
      <w:r>
        <w:rPr>
          <w:lang w:bidi="fa-IR"/>
        </w:rPr>
        <w:t>Notes</w:t>
      </w:r>
      <w:bookmarkEnd w:id="1395"/>
      <w:bookmarkEnd w:id="1396"/>
    </w:p>
    <w:p w:rsidR="00BF20E7" w:rsidRDefault="00BF20E7" w:rsidP="00BF20E7">
      <w:pPr>
        <w:pStyle w:val="libFootnote"/>
        <w:rPr>
          <w:lang w:bidi="fa-IR"/>
        </w:rPr>
      </w:pPr>
      <w:r>
        <w:rPr>
          <w:lang w:bidi="fa-IR"/>
        </w:rPr>
        <w:t xml:space="preserve">1. </w:t>
      </w:r>
      <w:r>
        <w:rPr>
          <w:rtl/>
          <w:lang w:bidi="fa-IR"/>
        </w:rPr>
        <w:t>الشورى‏ : 51</w:t>
      </w:r>
      <w:r>
        <w:rPr>
          <w:lang w:bidi="fa-IR"/>
        </w:rPr>
        <w:t xml:space="preserve"> .</w:t>
      </w:r>
    </w:p>
    <w:p w:rsidR="00BF20E7" w:rsidRDefault="00BF20E7" w:rsidP="00BF20E7">
      <w:pPr>
        <w:pStyle w:val="libFootnote"/>
        <w:rPr>
          <w:lang w:bidi="fa-IR"/>
        </w:rPr>
      </w:pPr>
      <w:r>
        <w:rPr>
          <w:lang w:bidi="fa-IR"/>
        </w:rPr>
        <w:t>2. Quran 43</w:t>
      </w:r>
      <w:r>
        <w:rPr>
          <w:rtl/>
          <w:lang w:bidi="fa-IR"/>
        </w:rPr>
        <w:t>:51</w:t>
      </w:r>
    </w:p>
    <w:p w:rsidR="00BF20E7" w:rsidRDefault="00BF20E7" w:rsidP="00BF20E7">
      <w:pPr>
        <w:pStyle w:val="libFootnote"/>
        <w:rPr>
          <w:lang w:bidi="fa-IR"/>
        </w:rPr>
      </w:pPr>
      <w:r>
        <w:rPr>
          <w:lang w:bidi="fa-IR"/>
        </w:rPr>
        <w:t xml:space="preserve">3. </w:t>
      </w:r>
      <w:r>
        <w:rPr>
          <w:rtl/>
          <w:lang w:bidi="fa-IR"/>
        </w:rPr>
        <w:t>الصافّات : 147</w:t>
      </w:r>
      <w:r>
        <w:rPr>
          <w:lang w:bidi="fa-IR"/>
        </w:rPr>
        <w:t xml:space="preserve"> .</w:t>
      </w:r>
    </w:p>
    <w:p w:rsidR="00BF20E7" w:rsidRDefault="00BF20E7" w:rsidP="00BF20E7">
      <w:pPr>
        <w:pStyle w:val="libFootnote"/>
        <w:rPr>
          <w:lang w:bidi="fa-IR"/>
        </w:rPr>
      </w:pPr>
      <w:r>
        <w:rPr>
          <w:lang w:bidi="fa-IR"/>
        </w:rPr>
        <w:t xml:space="preserve">4. </w:t>
      </w:r>
      <w:r>
        <w:rPr>
          <w:rtl/>
          <w:lang w:bidi="fa-IR"/>
        </w:rPr>
        <w:t>البقرة : 124</w:t>
      </w:r>
      <w:r>
        <w:rPr>
          <w:lang w:bidi="fa-IR"/>
        </w:rPr>
        <w:t xml:space="preserve"> .</w:t>
      </w:r>
    </w:p>
    <w:p w:rsidR="00BF20E7" w:rsidRDefault="00BF20E7" w:rsidP="00BF20E7">
      <w:pPr>
        <w:pStyle w:val="libFootnote"/>
        <w:rPr>
          <w:lang w:bidi="fa-IR"/>
        </w:rPr>
      </w:pPr>
      <w:r>
        <w:rPr>
          <w:lang w:bidi="fa-IR"/>
        </w:rPr>
        <w:t xml:space="preserve">5. </w:t>
      </w:r>
      <w:r>
        <w:rPr>
          <w:rtl/>
          <w:lang w:bidi="fa-IR"/>
        </w:rPr>
        <w:t>الكافي : 1 / 174 / 1</w:t>
      </w:r>
      <w:r>
        <w:rPr>
          <w:lang w:bidi="fa-IR"/>
        </w:rPr>
        <w:t xml:space="preserve"> .</w:t>
      </w:r>
    </w:p>
    <w:p w:rsidR="00BF20E7" w:rsidRDefault="00BF20E7" w:rsidP="00BF20E7">
      <w:pPr>
        <w:pStyle w:val="libFootnote"/>
        <w:rPr>
          <w:lang w:bidi="fa-IR"/>
        </w:rPr>
      </w:pPr>
      <w:r>
        <w:rPr>
          <w:lang w:bidi="fa-IR"/>
        </w:rPr>
        <w:t>6. Prophet Jonah (AS) is known as Yunus in the Arabic tradition (ed.)</w:t>
      </w:r>
    </w:p>
    <w:p w:rsidR="00BF20E7" w:rsidRDefault="00BF20E7" w:rsidP="00BF20E7">
      <w:pPr>
        <w:pStyle w:val="libFootnote"/>
        <w:rPr>
          <w:lang w:bidi="fa-IR"/>
        </w:rPr>
      </w:pPr>
      <w:r>
        <w:rPr>
          <w:lang w:bidi="fa-IR"/>
        </w:rPr>
        <w:lastRenderedPageBreak/>
        <w:t>7. Quran 37</w:t>
      </w:r>
      <w:r>
        <w:rPr>
          <w:rtl/>
          <w:lang w:bidi="fa-IR"/>
        </w:rPr>
        <w:t>:147</w:t>
      </w:r>
    </w:p>
    <w:p w:rsidR="00BF20E7" w:rsidRDefault="00BF20E7" w:rsidP="00BF20E7">
      <w:pPr>
        <w:pStyle w:val="libFootnote"/>
        <w:rPr>
          <w:lang w:bidi="fa-IR"/>
        </w:rPr>
      </w:pPr>
      <w:r>
        <w:rPr>
          <w:lang w:bidi="fa-IR"/>
        </w:rPr>
        <w:t>8. Quran 2</w:t>
      </w:r>
      <w:r>
        <w:rPr>
          <w:rtl/>
          <w:lang w:bidi="fa-IR"/>
        </w:rPr>
        <w:t>:124</w:t>
      </w:r>
    </w:p>
    <w:p w:rsidR="00BF20E7" w:rsidRDefault="00BF20E7" w:rsidP="00BF20E7">
      <w:pPr>
        <w:pStyle w:val="libFootnote"/>
        <w:rPr>
          <w:lang w:bidi="fa-IR"/>
        </w:rPr>
      </w:pPr>
      <w:r>
        <w:rPr>
          <w:lang w:bidi="fa-IR"/>
        </w:rPr>
        <w:t>9. al-Kafi, v. 1, p. 174,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397" w:name="_Toc484341185"/>
      <w:bookmarkStart w:id="1398" w:name="_Toc485894025"/>
      <w:r>
        <w:rPr>
          <w:lang w:bidi="fa-IR"/>
        </w:rPr>
        <w:lastRenderedPageBreak/>
        <w:t xml:space="preserve">1687 - </w:t>
      </w:r>
      <w:r>
        <w:rPr>
          <w:rtl/>
          <w:lang w:bidi="fa-IR"/>
        </w:rPr>
        <w:t>عِدَّةُ الأنبِياءِ عليهم السلام‏</w:t>
      </w:r>
      <w:bookmarkEnd w:id="1397"/>
      <w:bookmarkEnd w:id="1398"/>
    </w:p>
    <w:p w:rsidR="00BF20E7" w:rsidRDefault="00BF20E7" w:rsidP="005F6981">
      <w:pPr>
        <w:pStyle w:val="Heading2Center"/>
        <w:rPr>
          <w:lang w:bidi="fa-IR"/>
        </w:rPr>
      </w:pPr>
      <w:bookmarkStart w:id="1399" w:name="_Toc484341186"/>
      <w:bookmarkStart w:id="1400" w:name="_Toc485894026"/>
      <w:r>
        <w:rPr>
          <w:lang w:bidi="fa-IR"/>
        </w:rPr>
        <w:t>1687. THE NUMBER OF PROPHETS (AS)</w:t>
      </w:r>
      <w:bookmarkEnd w:id="1399"/>
      <w:bookmarkEnd w:id="1400"/>
    </w:p>
    <w:p w:rsidR="00BF20E7" w:rsidRDefault="00BF20E7" w:rsidP="00CD431C">
      <w:pPr>
        <w:pStyle w:val="libAr"/>
        <w:rPr>
          <w:lang w:bidi="fa-IR"/>
        </w:rPr>
      </w:pPr>
      <w:r w:rsidRPr="00C65E9C">
        <w:rPr>
          <w:rStyle w:val="libBold1Char"/>
          <w:rFonts w:hint="cs"/>
          <w:rtl/>
        </w:rPr>
        <w:t>5928.</w:t>
      </w:r>
      <w:r>
        <w:rPr>
          <w:rtl/>
          <w:lang w:bidi="fa-IR"/>
        </w:rPr>
        <w:t xml:space="preserve"> رسولُ اللَّهِ صلى اللَّه عليه وآله - لمّا سَأَله أبو ذرّ عن عدّة الأنبياءِ - : مِائةُ ألفٍ وأربَعةٌ وعِشرونَ ألفَ نَبيٍّ . قلتُ : كَمِ المُرسَلونَ مِنهُم ؟ قالَ : ثلاثُمِائةٍ وثلاثةَ عَشَرَ جَمّاءَ غَفيراءَ . قلتُ : مَن كانَ أوّلَ الأنبياءِ ؟ قالَ : آدمُ .</w:t>
      </w:r>
      <w:r>
        <w:rPr>
          <w:rStyle w:val="libFootnotenumChar"/>
          <w:rFonts w:hint="cs"/>
          <w:rtl/>
        </w:rPr>
        <w:t>1</w:t>
      </w:r>
    </w:p>
    <w:p w:rsidR="00BF20E7" w:rsidRDefault="00BF20E7" w:rsidP="00BF20E7">
      <w:pPr>
        <w:pStyle w:val="libNormal"/>
        <w:rPr>
          <w:lang w:bidi="fa-IR"/>
        </w:rPr>
      </w:pPr>
      <w:r w:rsidRPr="00C65E9C">
        <w:rPr>
          <w:rStyle w:val="libBold1Char"/>
        </w:rPr>
        <w:t>5928.</w:t>
      </w:r>
      <w:r>
        <w:rPr>
          <w:lang w:bidi="fa-IR"/>
        </w:rPr>
        <w:t xml:space="preserve"> The Prophet </w:t>
      </w:r>
      <w:r>
        <w:t>(SAWA)</w:t>
      </w:r>
      <w:r>
        <w:rPr>
          <w:lang w:bidi="fa-IR"/>
        </w:rPr>
        <w:t xml:space="preserve">, when Abu Dharr asked about the number of prophets, said, 'One hundred and twenty four thousand prophets.' I asked, 'How many of them are Messengers?' The Prophet said, 'Three hundred and thirteen altogether.' I asked, 'Who was the first of prophets?' He said, 'Adam.'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401" w:name="_Toc484341187"/>
      <w:bookmarkStart w:id="1402" w:name="_Toc485894027"/>
      <w:r>
        <w:rPr>
          <w:lang w:bidi="fa-IR"/>
        </w:rPr>
        <w:t>Notes</w:t>
      </w:r>
      <w:bookmarkEnd w:id="1401"/>
      <w:bookmarkEnd w:id="1402"/>
    </w:p>
    <w:p w:rsidR="00BF20E7" w:rsidRDefault="00BF20E7" w:rsidP="00BF20E7">
      <w:pPr>
        <w:pStyle w:val="libFootnote"/>
        <w:rPr>
          <w:lang w:bidi="fa-IR"/>
        </w:rPr>
      </w:pPr>
      <w:r>
        <w:rPr>
          <w:lang w:bidi="fa-IR"/>
        </w:rPr>
        <w:t xml:space="preserve">1. </w:t>
      </w:r>
      <w:r>
        <w:rPr>
          <w:rtl/>
          <w:lang w:bidi="fa-IR"/>
        </w:rPr>
        <w:t>الخصال : 524 / 13</w:t>
      </w:r>
      <w:r>
        <w:rPr>
          <w:lang w:bidi="fa-IR"/>
        </w:rPr>
        <w:t xml:space="preserve"> .</w:t>
      </w:r>
    </w:p>
    <w:p w:rsidR="00BF20E7" w:rsidRDefault="00BF20E7" w:rsidP="00BF20E7">
      <w:pPr>
        <w:pStyle w:val="libFootnote"/>
        <w:rPr>
          <w:lang w:bidi="fa-IR"/>
        </w:rPr>
      </w:pPr>
      <w:r>
        <w:rPr>
          <w:lang w:bidi="fa-IR"/>
        </w:rPr>
        <w:t>2. al-Khisal, p. 524, no. 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03" w:name="_Toc484341188"/>
      <w:bookmarkStart w:id="1404" w:name="_Toc485894028"/>
      <w:r>
        <w:rPr>
          <w:lang w:bidi="fa-IR"/>
        </w:rPr>
        <w:lastRenderedPageBreak/>
        <w:t xml:space="preserve">1688 - </w:t>
      </w:r>
      <w:r>
        <w:rPr>
          <w:rtl/>
          <w:lang w:bidi="fa-IR"/>
        </w:rPr>
        <w:t>اُولو العَزمِ من الأنبياء</w:t>
      </w:r>
      <w:bookmarkEnd w:id="1403"/>
      <w:bookmarkEnd w:id="1404"/>
    </w:p>
    <w:p w:rsidR="00BF20E7" w:rsidRDefault="00BF20E7" w:rsidP="005F6981">
      <w:pPr>
        <w:pStyle w:val="Heading2Center"/>
        <w:rPr>
          <w:lang w:bidi="fa-IR"/>
        </w:rPr>
      </w:pPr>
      <w:bookmarkStart w:id="1405" w:name="_Toc484341189"/>
      <w:bookmarkStart w:id="1406" w:name="_Toc485894029"/>
      <w:r>
        <w:rPr>
          <w:lang w:bidi="fa-IR"/>
        </w:rPr>
        <w:t>1688. THE ARCH-PROPHETS (ULu AL-AZM)</w:t>
      </w:r>
      <w:bookmarkEnd w:id="1405"/>
      <w:bookmarkEnd w:id="1406"/>
    </w:p>
    <w:p w:rsidR="00BF20E7" w:rsidRDefault="00BF20E7" w:rsidP="00CD431C">
      <w:pPr>
        <w:pStyle w:val="libAr"/>
        <w:rPr>
          <w:lang w:bidi="fa-IR"/>
        </w:rPr>
      </w:pPr>
      <w:r>
        <w:rPr>
          <w:rtl/>
        </w:rPr>
        <w:t>(</w:t>
      </w:r>
      <w:r>
        <w:rPr>
          <w:rtl/>
          <w:lang w:bidi="fa-IR"/>
        </w:rPr>
        <w:t>فَاصْبِرْ كَمَا صَبَرَ أُولُوا الْعَزْمِ مِنَ الرُّسُلِ وَلَا تَسْتَعْجِلْ لَهُمْ كَأَنَّهُمْ يَوْمَ يَرَوْنَ مَا يُوعَدُونَ لَمْ يَلْبَثُوا إِلَّا سَاعَةً مِنْ نَهَارٍ بَلَاغٌ فَهَلْ يُهْلَكُ إِلَّا الْقَوْمُ الْفَاسِقُونَ) .</w:t>
      </w:r>
      <w:r>
        <w:rPr>
          <w:rStyle w:val="libFootnotenumChar"/>
          <w:rFonts w:hint="cs"/>
          <w:rtl/>
        </w:rPr>
        <w:t>1</w:t>
      </w:r>
    </w:p>
    <w:p w:rsidR="00BF20E7" w:rsidRDefault="00BF20E7" w:rsidP="00BF20E7">
      <w:pPr>
        <w:pStyle w:val="libNormal"/>
        <w:rPr>
          <w:lang w:bidi="fa-IR"/>
        </w:rPr>
      </w:pPr>
      <w:r w:rsidRPr="009070E5">
        <w:rPr>
          <w:rStyle w:val="libBoldItalicChar"/>
        </w:rPr>
        <w:t>“So be patient just as the resolute among the apostles were patient, and do not seek to hasten [the punishment] for them. The day when they see what they are promised, [it will be] as though they had remained only an hour of a day. This is a proclamation. So shall anyone be destroyed except the transgressing lot?”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5929.</w:t>
      </w:r>
      <w:r>
        <w:rPr>
          <w:rtl/>
          <w:lang w:bidi="fa-IR"/>
        </w:rPr>
        <w:t xml:space="preserve"> الإمامُ زين العابدينَ عليه السلام - لِبعضِ أصحابه - : مِنهُم خَمسَةٌ اُولو العَزمِ مِن الرُّسُلِ . قُلنا : مَن هُم ؟ قالَ : نُوحٌ ، وابراهيمُ ، وموسى‏، وعيسى‏ ، ومحمّدٌ صلَّى اللَّهُ علَيهِم ، قُلنا لَهُ : ما معنى‏ اُولو العَزمِ ؟ قالَ : بُعِثوا إلى‏ شَرقِ الأرضِ وغَربِها ، جِنِّها وإنسِها .</w:t>
      </w:r>
      <w:r>
        <w:rPr>
          <w:rStyle w:val="libFootnotenumChar"/>
          <w:rFonts w:hint="cs"/>
          <w:rtl/>
        </w:rPr>
        <w:t>3</w:t>
      </w:r>
    </w:p>
    <w:p w:rsidR="00BF20E7" w:rsidRDefault="00BF20E7" w:rsidP="00BF20E7">
      <w:pPr>
        <w:pStyle w:val="libNormal"/>
        <w:rPr>
          <w:lang w:bidi="fa-IR"/>
        </w:rPr>
      </w:pPr>
      <w:r w:rsidRPr="00C65E9C">
        <w:rPr>
          <w:rStyle w:val="libBold1Char"/>
        </w:rPr>
        <w:t>5929.</w:t>
      </w:r>
      <w:r>
        <w:rPr>
          <w:lang w:bidi="fa-IR"/>
        </w:rPr>
        <w:t xml:space="preserve"> Imam Zayn al-Abidin </w:t>
      </w:r>
      <w:r>
        <w:t>(AS)</w:t>
      </w:r>
      <w:r>
        <w:rPr>
          <w:lang w:bidi="fa-IR"/>
        </w:rPr>
        <w:t xml:space="preserve"> said to some of his companions, 'From the Messengers there are five arch-prophets.' We asked, 'Who are they?' He said, 'Noah, Abraham, Moses, Jesus, and Muhammad, peace of Allah be upon them.' We asked, 'What does Ulu al-Azm mean?' He said, 'They were sent to the east of the earth and the west, to its Jinn and its humans.' </w:t>
      </w:r>
      <w:r>
        <w:rPr>
          <w:rStyle w:val="libFootnotenumChar"/>
        </w:rPr>
        <w:t>4</w:t>
      </w:r>
    </w:p>
    <w:p w:rsidR="00BF20E7" w:rsidRDefault="00BF20E7" w:rsidP="00CD431C">
      <w:pPr>
        <w:pStyle w:val="libAr"/>
        <w:rPr>
          <w:lang w:bidi="fa-IR"/>
        </w:rPr>
      </w:pPr>
      <w:r w:rsidRPr="00C65E9C">
        <w:rPr>
          <w:rStyle w:val="libBold1Char"/>
          <w:rFonts w:hint="cs"/>
          <w:rtl/>
        </w:rPr>
        <w:t>5930.</w:t>
      </w:r>
      <w:r>
        <w:rPr>
          <w:rtl/>
          <w:lang w:bidi="fa-IR"/>
        </w:rPr>
        <w:t xml:space="preserve"> الإمامُ الصّادقُ عليه السلام - لمّا سَأَله سماعةِ بن مِهران عن قوله تعالى : (فاصْبِرْ كَما صَبَرَ اُولو العَزْمِ مِنَ‏الرُّسُلِ) - : نُوحٌ ، وإبراهيمُ ؛ وموسى‏ ، وعيسى‏ ، ومحمّدٌ صلَّى اللَّه عَليهِ وآلهِ وعلَيهِم . قلتُ : كيفَ صارُوا اُولي العَزمِ ؟ قالَ : لأنَّ نُوحاً بُعِثَ بكِتابٍ وشَريعَةٍ ، وكلُّ مَن جاءَ بعدَ نُوحٍ أخذَ بكِتابِ نُوحٍ وشَريعَتِهِ ومِنهاجِهِ ، حتّى‏ جاءَ إبراهيمُ عليه السلام بالصُّحُفِ وبعَزيمَةِ تَركِ كِتابِ نُوحٍ لا كُفراً بهِ ... .</w:t>
      </w:r>
      <w:r>
        <w:rPr>
          <w:rStyle w:val="libFootnotenumChar"/>
          <w:rFonts w:hint="cs"/>
          <w:rtl/>
        </w:rPr>
        <w:t>5</w:t>
      </w:r>
    </w:p>
    <w:p w:rsidR="00BF20E7" w:rsidRDefault="00BF20E7" w:rsidP="00BF20E7">
      <w:pPr>
        <w:pStyle w:val="libNormal"/>
        <w:rPr>
          <w:lang w:bidi="fa-IR"/>
        </w:rPr>
      </w:pPr>
      <w:r w:rsidRPr="00C65E9C">
        <w:rPr>
          <w:rStyle w:val="libBold1Char"/>
        </w:rPr>
        <w:t>5930.</w:t>
      </w:r>
      <w:r>
        <w:rPr>
          <w:lang w:bidi="fa-IR"/>
        </w:rPr>
        <w:t xml:space="preserve"> Imam al-Sadiq </w:t>
      </w:r>
      <w:r>
        <w:t>(AS)</w:t>
      </w:r>
      <w:r>
        <w:rPr>
          <w:lang w:bidi="fa-IR"/>
        </w:rPr>
        <w:t xml:space="preserve">, when Sumaa b. Mihran asked him about Allah's verse in the Qur'an: </w:t>
      </w:r>
      <w:r w:rsidRPr="009070E5">
        <w:rPr>
          <w:rStyle w:val="libBoldItalicChar"/>
        </w:rPr>
        <w:t>“So be patient just as the resolute among the apostles were patient”</w:t>
      </w:r>
      <w:r>
        <w:rPr>
          <w:lang w:bidi="fa-IR"/>
        </w:rPr>
        <w:t xml:space="preserve">, said, 'Noah, Abraham, Moses, Jesus, and Muhammad, peace be upon him, his progeny and them.' [Sumaa said,] I asked, 'How did they become the arch-prophets?' He said, 'Because Noah was sent with a divine book and law </w:t>
      </w:r>
      <w:r>
        <w:t>(sharia)</w:t>
      </w:r>
      <w:r>
        <w:rPr>
          <w:lang w:bidi="fa-IR"/>
        </w:rPr>
        <w:t xml:space="preserve">, and all who came after him adopted Noah's book, law and teachings, until Abraham </w:t>
      </w:r>
      <w:r>
        <w:t>(AS)</w:t>
      </w:r>
      <w:r>
        <w:rPr>
          <w:lang w:bidi="fa-IR"/>
        </w:rPr>
        <w:t xml:space="preserve"> came with the Scriptures being commanded to leave Noah's book without disbelieving in it...'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407" w:name="_Toc484341190"/>
      <w:bookmarkStart w:id="1408" w:name="_Toc485894030"/>
      <w:r>
        <w:rPr>
          <w:lang w:bidi="fa-IR"/>
        </w:rPr>
        <w:t>Notes</w:t>
      </w:r>
      <w:bookmarkEnd w:id="1407"/>
      <w:bookmarkEnd w:id="1408"/>
    </w:p>
    <w:p w:rsidR="00BF20E7" w:rsidRDefault="00BF20E7" w:rsidP="00BF20E7">
      <w:pPr>
        <w:pStyle w:val="libFootnote"/>
        <w:rPr>
          <w:lang w:bidi="fa-IR"/>
        </w:rPr>
      </w:pPr>
      <w:r>
        <w:rPr>
          <w:lang w:bidi="fa-IR"/>
        </w:rPr>
        <w:t xml:space="preserve">1. </w:t>
      </w:r>
      <w:r>
        <w:rPr>
          <w:rtl/>
          <w:lang w:bidi="fa-IR"/>
        </w:rPr>
        <w:t>الأحقاف : 35</w:t>
      </w:r>
      <w:r>
        <w:rPr>
          <w:lang w:bidi="fa-IR"/>
        </w:rPr>
        <w:t xml:space="preserve"> .</w:t>
      </w:r>
    </w:p>
    <w:p w:rsidR="00BF20E7" w:rsidRDefault="00BF20E7" w:rsidP="00BF20E7">
      <w:pPr>
        <w:pStyle w:val="libFootnote"/>
        <w:rPr>
          <w:lang w:bidi="fa-IR"/>
        </w:rPr>
      </w:pPr>
      <w:r>
        <w:rPr>
          <w:lang w:bidi="fa-IR"/>
        </w:rPr>
        <w:t>2. Quran 47</w:t>
      </w:r>
      <w:r>
        <w:rPr>
          <w:rtl/>
          <w:lang w:bidi="fa-IR"/>
        </w:rPr>
        <w:t>:35</w:t>
      </w:r>
    </w:p>
    <w:p w:rsidR="00BF20E7" w:rsidRDefault="00BF20E7" w:rsidP="00BF20E7">
      <w:pPr>
        <w:pStyle w:val="libFootnote"/>
        <w:rPr>
          <w:lang w:bidi="fa-IR"/>
        </w:rPr>
      </w:pPr>
      <w:r>
        <w:rPr>
          <w:lang w:bidi="fa-IR"/>
        </w:rPr>
        <w:t xml:space="preserve">3. </w:t>
      </w:r>
      <w:r>
        <w:rPr>
          <w:rtl/>
          <w:lang w:bidi="fa-IR"/>
        </w:rPr>
        <w:t>بحار الأنوار : 11 / 33 / 25</w:t>
      </w:r>
      <w:r>
        <w:rPr>
          <w:lang w:bidi="fa-IR"/>
        </w:rPr>
        <w:t xml:space="preserve"> .</w:t>
      </w:r>
    </w:p>
    <w:p w:rsidR="00BF20E7" w:rsidRDefault="00BF20E7" w:rsidP="00BF20E7">
      <w:pPr>
        <w:pStyle w:val="libFootnote"/>
        <w:rPr>
          <w:lang w:bidi="fa-IR"/>
        </w:rPr>
      </w:pPr>
      <w:r>
        <w:rPr>
          <w:lang w:bidi="fa-IR"/>
        </w:rPr>
        <w:lastRenderedPageBreak/>
        <w:t>4. Bihar al-Anwar, v. 11, p. 33, no. 25</w:t>
      </w:r>
    </w:p>
    <w:p w:rsidR="00BF20E7" w:rsidRDefault="00BF20E7" w:rsidP="00BF20E7">
      <w:pPr>
        <w:pStyle w:val="libFootnote"/>
        <w:rPr>
          <w:lang w:bidi="fa-IR"/>
        </w:rPr>
      </w:pPr>
      <w:r>
        <w:rPr>
          <w:lang w:bidi="fa-IR"/>
        </w:rPr>
        <w:t xml:space="preserve">5. </w:t>
      </w:r>
      <w:r>
        <w:rPr>
          <w:rtl/>
          <w:lang w:bidi="fa-IR"/>
        </w:rPr>
        <w:t>الكافي : 2 / 17 / 2 ، اُنظر تمام الحديث</w:t>
      </w:r>
      <w:r>
        <w:rPr>
          <w:lang w:bidi="fa-IR"/>
        </w:rPr>
        <w:t xml:space="preserve"> .</w:t>
      </w:r>
    </w:p>
    <w:p w:rsidR="00BF20E7" w:rsidRDefault="00BF20E7" w:rsidP="00BF20E7">
      <w:pPr>
        <w:pStyle w:val="libFootnote"/>
        <w:rPr>
          <w:lang w:bidi="fa-IR"/>
        </w:rPr>
      </w:pPr>
      <w:r>
        <w:rPr>
          <w:lang w:bidi="fa-IR"/>
        </w:rPr>
        <w:t>6. al-Kafi, v. 2, p. 17,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09" w:name="_Toc484341191"/>
      <w:bookmarkStart w:id="1410" w:name="_Toc485894031"/>
      <w:r>
        <w:rPr>
          <w:lang w:bidi="fa-IR"/>
        </w:rPr>
        <w:lastRenderedPageBreak/>
        <w:t xml:space="preserve">1689 - </w:t>
      </w:r>
      <w:r>
        <w:rPr>
          <w:rtl/>
          <w:lang w:bidi="fa-IR"/>
        </w:rPr>
        <w:t>خَصائِصُ الأنبِياءِ عليهم السلام‏</w:t>
      </w:r>
      <w:bookmarkEnd w:id="1409"/>
      <w:bookmarkEnd w:id="1410"/>
    </w:p>
    <w:p w:rsidR="00BF20E7" w:rsidRDefault="00BF20E7" w:rsidP="005F6981">
      <w:pPr>
        <w:pStyle w:val="Heading2Center"/>
        <w:rPr>
          <w:lang w:bidi="fa-IR"/>
        </w:rPr>
      </w:pPr>
      <w:bookmarkStart w:id="1411" w:name="_Toc484341192"/>
      <w:bookmarkStart w:id="1412" w:name="_Toc485894032"/>
      <w:r>
        <w:rPr>
          <w:lang w:bidi="fa-IR"/>
        </w:rPr>
        <w:t>1689. SPECIAL CHARACTERISTICS OF THE PROPHETS (AS)</w:t>
      </w:r>
      <w:bookmarkEnd w:id="1411"/>
      <w:bookmarkEnd w:id="1412"/>
    </w:p>
    <w:p w:rsidR="00BF20E7" w:rsidRDefault="00BF20E7" w:rsidP="00CD431C">
      <w:pPr>
        <w:pStyle w:val="libAr"/>
        <w:rPr>
          <w:lang w:bidi="fa-IR"/>
        </w:rPr>
      </w:pPr>
      <w:r w:rsidRPr="00C65E9C">
        <w:rPr>
          <w:rStyle w:val="libBold1Char"/>
          <w:rFonts w:hint="cs"/>
          <w:rtl/>
        </w:rPr>
        <w:t>5931.</w:t>
      </w:r>
      <w:r>
        <w:rPr>
          <w:rtl/>
          <w:lang w:bidi="fa-IR"/>
        </w:rPr>
        <w:t xml:space="preserve"> رسولُ اللَّهِ صلى اللَّه عليه وآله : إنّا مَعاشِرَ الأنبياءِ اُمِرنا أن نُكلِّمَ النّاسَ على‏ قَدرِ عُقولِهِم .</w:t>
      </w:r>
      <w:r>
        <w:rPr>
          <w:rStyle w:val="libFootnotenumChar"/>
          <w:rFonts w:hint="cs"/>
          <w:rtl/>
        </w:rPr>
        <w:t>1</w:t>
      </w:r>
    </w:p>
    <w:p w:rsidR="00BF20E7" w:rsidRDefault="00BF20E7" w:rsidP="00BF20E7">
      <w:pPr>
        <w:pStyle w:val="libNormal"/>
        <w:rPr>
          <w:lang w:bidi="fa-IR"/>
        </w:rPr>
      </w:pPr>
      <w:r w:rsidRPr="00C65E9C">
        <w:rPr>
          <w:rStyle w:val="libBold1Char"/>
        </w:rPr>
        <w:t>5931.</w:t>
      </w:r>
      <w:r>
        <w:rPr>
          <w:lang w:bidi="fa-IR"/>
        </w:rPr>
        <w:t xml:space="preserve"> The Prophet </w:t>
      </w:r>
      <w:r>
        <w:t>(SAWA)</w:t>
      </w:r>
      <w:r>
        <w:rPr>
          <w:lang w:bidi="fa-IR"/>
        </w:rPr>
        <w:t xml:space="preserve"> said, 'We the prophets have been commanded to speak to people according to the capacity of their intellects.' </w:t>
      </w:r>
      <w:r>
        <w:rPr>
          <w:rStyle w:val="libFootnotenumChar"/>
        </w:rPr>
        <w:t>2</w:t>
      </w:r>
    </w:p>
    <w:p w:rsidR="00BF20E7" w:rsidRDefault="00BF20E7" w:rsidP="00CD431C">
      <w:pPr>
        <w:pStyle w:val="libAr"/>
        <w:rPr>
          <w:lang w:bidi="fa-IR"/>
        </w:rPr>
      </w:pPr>
      <w:r w:rsidRPr="00C65E9C">
        <w:rPr>
          <w:rStyle w:val="libBold1Char"/>
          <w:rFonts w:hint="cs"/>
          <w:rtl/>
        </w:rPr>
        <w:t>5932.</w:t>
      </w:r>
      <w:r>
        <w:rPr>
          <w:rtl/>
          <w:lang w:bidi="fa-IR"/>
        </w:rPr>
        <w:t xml:space="preserve"> رسولُ اللَّهِ صلى اللَّه عليه وآله : إنّا مَعاشِرَ الأنبياءِ تَنامُ عُيونُنا ولا تَنامُ قُلوبُنا ، ونَرى‏ مِن خَلفِنا كما نَرى‏ مِن بَينِ أيدِينا .</w:t>
      </w:r>
      <w:r>
        <w:rPr>
          <w:rStyle w:val="libFootnotenumChar"/>
          <w:rFonts w:hint="cs"/>
          <w:rtl/>
        </w:rPr>
        <w:t>3</w:t>
      </w:r>
    </w:p>
    <w:p w:rsidR="00BF20E7" w:rsidRDefault="00BF20E7" w:rsidP="00BF20E7">
      <w:pPr>
        <w:pStyle w:val="libNormal"/>
        <w:rPr>
          <w:lang w:bidi="fa-IR"/>
        </w:rPr>
      </w:pPr>
      <w:r w:rsidRPr="00C65E9C">
        <w:rPr>
          <w:rStyle w:val="libBold1Char"/>
        </w:rPr>
        <w:t>5932.</w:t>
      </w:r>
      <w:r>
        <w:rPr>
          <w:lang w:bidi="fa-IR"/>
        </w:rPr>
        <w:t xml:space="preserve"> The Prophet </w:t>
      </w:r>
      <w:r>
        <w:t>(SAWA)</w:t>
      </w:r>
      <w:r>
        <w:rPr>
          <w:lang w:bidi="fa-IR"/>
        </w:rPr>
        <w:t xml:space="preserve"> said, 'We the prophets are such that our eyes sleep but our hearts do not sleep, and we see behind us as we see in front of us.' </w:t>
      </w:r>
      <w:r>
        <w:rPr>
          <w:rStyle w:val="libFootnotenumChar"/>
        </w:rPr>
        <w:t>4</w:t>
      </w:r>
    </w:p>
    <w:p w:rsidR="00BF20E7" w:rsidRDefault="00BF20E7" w:rsidP="00CD431C">
      <w:pPr>
        <w:pStyle w:val="libAr"/>
        <w:rPr>
          <w:lang w:bidi="fa-IR"/>
        </w:rPr>
      </w:pPr>
      <w:r w:rsidRPr="00C65E9C">
        <w:rPr>
          <w:rStyle w:val="libBold1Char"/>
          <w:rFonts w:hint="cs"/>
          <w:rtl/>
        </w:rPr>
        <w:t>5933.</w:t>
      </w:r>
      <w:r>
        <w:rPr>
          <w:rtl/>
          <w:lang w:bidi="fa-IR"/>
        </w:rPr>
        <w:t xml:space="preserve"> رسولُ اللَّهِ صلى اللَّه عليه وآله : مِن أخلاقِ النَّبيِّينَ والصِّدِّيقينَ البَشاشَةُ إذا تَراءوا ، والمُصافَحَةُ إذا تَلاقوا .</w:t>
      </w:r>
      <w:r>
        <w:rPr>
          <w:rStyle w:val="libFootnotenumChar"/>
          <w:rFonts w:hint="cs"/>
          <w:rtl/>
        </w:rPr>
        <w:t>5</w:t>
      </w:r>
    </w:p>
    <w:p w:rsidR="00BF20E7" w:rsidRDefault="00BF20E7" w:rsidP="00BF20E7">
      <w:pPr>
        <w:pStyle w:val="libNormal"/>
        <w:rPr>
          <w:lang w:bidi="fa-IR"/>
        </w:rPr>
      </w:pPr>
      <w:r w:rsidRPr="00C65E9C">
        <w:rPr>
          <w:rStyle w:val="libBold1Char"/>
        </w:rPr>
        <w:t>5933.</w:t>
      </w:r>
      <w:r>
        <w:rPr>
          <w:lang w:bidi="fa-IR"/>
        </w:rPr>
        <w:t xml:space="preserve"> The Prophet </w:t>
      </w:r>
      <w:r>
        <w:t>(SAWA)</w:t>
      </w:r>
      <w:r>
        <w:rPr>
          <w:lang w:bidi="fa-IR"/>
        </w:rPr>
        <w:t xml:space="preserve"> said, 'From the morals of the prophets and the righteous ones is smiling when they see people, and shaking hands when they meet each other.' </w:t>
      </w:r>
      <w:r>
        <w:rPr>
          <w:rStyle w:val="libFootnotenumChar"/>
        </w:rPr>
        <w:t>6</w:t>
      </w:r>
    </w:p>
    <w:p w:rsidR="00BF20E7" w:rsidRDefault="00BF20E7" w:rsidP="00CD431C">
      <w:pPr>
        <w:pStyle w:val="libAr"/>
        <w:rPr>
          <w:lang w:bidi="fa-IR"/>
        </w:rPr>
      </w:pPr>
      <w:r w:rsidRPr="00C65E9C">
        <w:rPr>
          <w:rStyle w:val="libBold1Char"/>
          <w:rFonts w:hint="cs"/>
          <w:rtl/>
        </w:rPr>
        <w:t>5934.</w:t>
      </w:r>
      <w:r>
        <w:rPr>
          <w:rtl/>
          <w:lang w:bidi="fa-IR"/>
        </w:rPr>
        <w:t xml:space="preserve"> قَتادَة : ما بَعَثَ اللَّهُ نَبيّاً قَطُّ إلّا بَعَثَهُ حَسَنَ الوَجهِ ، حَسَنَ الصَّوتِ .</w:t>
      </w:r>
      <w:r>
        <w:rPr>
          <w:rStyle w:val="libFootnotenumChar"/>
          <w:rFonts w:hint="cs"/>
          <w:rtl/>
        </w:rPr>
        <w:t>7</w:t>
      </w:r>
    </w:p>
    <w:p w:rsidR="00BF20E7" w:rsidRDefault="00BF20E7" w:rsidP="00BF20E7">
      <w:pPr>
        <w:pStyle w:val="libNormal"/>
        <w:rPr>
          <w:lang w:bidi="fa-IR"/>
        </w:rPr>
      </w:pPr>
      <w:r w:rsidRPr="00C65E9C">
        <w:rPr>
          <w:rStyle w:val="libBold1Char"/>
        </w:rPr>
        <w:t>5934.</w:t>
      </w:r>
      <w:r>
        <w:rPr>
          <w:lang w:bidi="fa-IR"/>
        </w:rPr>
        <w:t xml:space="preserve"> Qatada narrated, 'Allah has never sent a prophet without sending him with a handsome face and a pleasant voice.' </w:t>
      </w:r>
      <w:r>
        <w:rPr>
          <w:rStyle w:val="libFootnotenumChar"/>
        </w:rPr>
        <w:t>8</w:t>
      </w:r>
    </w:p>
    <w:p w:rsidR="00BF20E7" w:rsidRDefault="00BF20E7" w:rsidP="00CD431C">
      <w:pPr>
        <w:pStyle w:val="libAr"/>
        <w:rPr>
          <w:lang w:bidi="fa-IR"/>
        </w:rPr>
      </w:pPr>
      <w:r w:rsidRPr="00C65E9C">
        <w:rPr>
          <w:rStyle w:val="libBold1Char"/>
          <w:rFonts w:hint="cs"/>
          <w:rtl/>
        </w:rPr>
        <w:t>5935.</w:t>
      </w:r>
      <w:r>
        <w:rPr>
          <w:rtl/>
          <w:lang w:bidi="fa-IR"/>
        </w:rPr>
        <w:t xml:space="preserve"> الإمامُ عليٌّ عليه السلام - في صِفَةِ الأنبياءِ عليهم السلام - : كانُوا قَوماً مُستَضعَفِينَ ، قدِ اختَبرَهُمُ اللَّهُ بالمَخمَصَةِ ، وابتَلاهُم بالمَجهَدَةِ ، وامتَحَنَهُم بالمَخاوِفِ ، ومَخَضَهُم بالمَكارِهِ</w:t>
      </w:r>
      <w:r>
        <w:rPr>
          <w:lang w:bidi="fa-IR"/>
        </w:rPr>
        <w:t xml:space="preserve"> ...</w:t>
      </w:r>
    </w:p>
    <w:p w:rsidR="00BF20E7" w:rsidRDefault="00BF20E7" w:rsidP="00CD431C">
      <w:pPr>
        <w:pStyle w:val="libAr"/>
        <w:rPr>
          <w:lang w:bidi="fa-IR"/>
        </w:rPr>
      </w:pPr>
      <w:r>
        <w:rPr>
          <w:rtl/>
          <w:lang w:bidi="fa-IR"/>
        </w:rPr>
        <w:t>ولَو أرادَ اللَّهُ سبحانَهُ لأنبيائهِ حَيثُ بَعَثَهُم أن يَفتَحَ لَهُم كُنوزَ الذِّهْبانِ ، ومَعادِنَ العِقْيانِ ، ومَغارِسَ الجِنانِ ... لَفعَلَ ، ولَو فَعَلَ لَسَقَطَ البَلاءُ ، وبَطَلَ الجَزاءُ</w:t>
      </w:r>
      <w:r>
        <w:rPr>
          <w:lang w:bidi="fa-IR"/>
        </w:rPr>
        <w:t xml:space="preserve"> ...</w:t>
      </w:r>
    </w:p>
    <w:p w:rsidR="00BF20E7" w:rsidRDefault="00BF20E7" w:rsidP="00CD431C">
      <w:pPr>
        <w:pStyle w:val="libAr"/>
        <w:rPr>
          <w:lang w:bidi="fa-IR"/>
        </w:rPr>
      </w:pPr>
      <w:r>
        <w:rPr>
          <w:rtl/>
          <w:lang w:bidi="fa-IR"/>
        </w:rPr>
        <w:t>ولكنَّ اللَّهَ سبحانَهُ جَعَلَ رُسُلَهُ اُولي قُوَّةٍ في عَزائمِهِم ، وضَعَفةً فيما تَرَى الأعيُنُ مِن حالاتِهِم ، مَعَ قَناعَةٍ تَملَأُ القُلوبَ والعُيونَ غِنىً ، وخَصاصَةٍ تَملَأُ الأبصارَ والأسماعَ أذىً .</w:t>
      </w:r>
      <w:r>
        <w:rPr>
          <w:rStyle w:val="libFootnotenumChar"/>
          <w:rFonts w:hint="cs"/>
          <w:rtl/>
        </w:rPr>
        <w:t>9</w:t>
      </w:r>
    </w:p>
    <w:p w:rsidR="00BF20E7" w:rsidRDefault="00BF20E7" w:rsidP="00BF20E7">
      <w:pPr>
        <w:pStyle w:val="libNormal"/>
        <w:rPr>
          <w:lang w:bidi="fa-IR"/>
        </w:rPr>
      </w:pPr>
      <w:r w:rsidRPr="00C65E9C">
        <w:rPr>
          <w:rStyle w:val="libBold1Char"/>
        </w:rPr>
        <w:t>5935.</w:t>
      </w:r>
      <w:r>
        <w:rPr>
          <w:lang w:bidi="fa-IR"/>
        </w:rPr>
        <w:t xml:space="preserve"> Imam Ali </w:t>
      </w:r>
      <w:r>
        <w:t>(AS)</w:t>
      </w:r>
      <w:r>
        <w:rPr>
          <w:lang w:bidi="fa-IR"/>
        </w:rPr>
        <w:t xml:space="preserve">, describing the prophets </w:t>
      </w:r>
      <w:r>
        <w:t>(AS)</w:t>
      </w:r>
      <w:r>
        <w:rPr>
          <w:lang w:bidi="fa-IR"/>
        </w:rPr>
        <w:t xml:space="preserve">, said, 'They were abased people, whom Allah had tried with hunger, afflicted with difficulty, tested with fear, and shaken with troubles. If Allah had wished to open for His prophets treasures of gold, mines of pure gold and grounds of gardens wherever He sent them... He would have done so, but if He did, tests would be invalid, and reward would be inapplicable. Rather, Allah the Glorified, made His prophets strong in their determination, and weak in their appearance as seen from the eyes, with contentment that fills the hearts and eyes with richness, and with poverty that pains the eyes and ears.' </w:t>
      </w:r>
      <w:r>
        <w:rPr>
          <w:rStyle w:val="libFootnotenumChar"/>
        </w:rPr>
        <w:t>10</w:t>
      </w:r>
    </w:p>
    <w:p w:rsidR="00BF20E7" w:rsidRDefault="00BF20E7" w:rsidP="00CD431C">
      <w:pPr>
        <w:pStyle w:val="libAr"/>
        <w:rPr>
          <w:lang w:bidi="fa-IR"/>
        </w:rPr>
      </w:pPr>
      <w:r w:rsidRPr="00C65E9C">
        <w:rPr>
          <w:rStyle w:val="libBold1Char"/>
          <w:rFonts w:hint="cs"/>
          <w:rtl/>
        </w:rPr>
        <w:lastRenderedPageBreak/>
        <w:t>5936.</w:t>
      </w:r>
      <w:r>
        <w:rPr>
          <w:rtl/>
          <w:lang w:bidi="fa-IR"/>
        </w:rPr>
        <w:t xml:space="preserve"> الإمامُ الصّادقُ عليه السلام : ما بَعَثَ اللَّهُ نَبيّاً قَطُّ حتّى‏ يَستَرعِيَهُ الغَنَمَ ، يُعَلِّمُهُ بذلكَ رِعْيَةَ النّاسِ .</w:t>
      </w:r>
      <w:r>
        <w:rPr>
          <w:rStyle w:val="libFootnotenumChar"/>
          <w:rFonts w:hint="cs"/>
          <w:rtl/>
        </w:rPr>
        <w:t>11</w:t>
      </w:r>
    </w:p>
    <w:p w:rsidR="00BF20E7" w:rsidRDefault="00BF20E7" w:rsidP="00BF20E7">
      <w:pPr>
        <w:pStyle w:val="libNormal"/>
        <w:rPr>
          <w:lang w:bidi="fa-IR"/>
        </w:rPr>
      </w:pPr>
      <w:r w:rsidRPr="00C65E9C">
        <w:rPr>
          <w:rStyle w:val="libBold1Char"/>
        </w:rPr>
        <w:t>5936.</w:t>
      </w:r>
      <w:r>
        <w:rPr>
          <w:lang w:bidi="fa-IR"/>
        </w:rPr>
        <w:t xml:space="preserve"> Imam al-Sadiq </w:t>
      </w:r>
      <w:r>
        <w:t>(AS)</w:t>
      </w:r>
      <w:r>
        <w:rPr>
          <w:lang w:bidi="fa-IR"/>
        </w:rPr>
        <w:t xml:space="preserve"> said, 'Allah never sent a prophet unless He had made him herd sheep [first], through which He taught him how to manage people.' </w:t>
      </w:r>
      <w:r>
        <w:rPr>
          <w:rStyle w:val="libFootnotenumChar"/>
        </w:rPr>
        <w:t>12</w:t>
      </w:r>
    </w:p>
    <w:p w:rsidR="00BF20E7" w:rsidRDefault="00BF20E7" w:rsidP="00CD431C">
      <w:pPr>
        <w:pStyle w:val="libAr"/>
        <w:rPr>
          <w:lang w:bidi="fa-IR"/>
        </w:rPr>
      </w:pPr>
      <w:r w:rsidRPr="00C65E9C">
        <w:rPr>
          <w:rStyle w:val="libBold1Char"/>
          <w:rFonts w:hint="cs"/>
          <w:rtl/>
        </w:rPr>
        <w:t>5937.</w:t>
      </w:r>
      <w:r>
        <w:rPr>
          <w:rtl/>
          <w:lang w:bidi="fa-IR"/>
        </w:rPr>
        <w:t xml:space="preserve"> الإمامُ الكاظمُ عليه السلام : ما بَعَثَ اللَّهُ عَزَّوجلَّ نَبيّاً ولا وَصِيّاً إلّا سَخِيّاً .</w:t>
      </w:r>
      <w:r>
        <w:rPr>
          <w:rStyle w:val="libFootnotenumChar"/>
          <w:rFonts w:hint="cs"/>
          <w:rtl/>
        </w:rPr>
        <w:t>13</w:t>
      </w:r>
    </w:p>
    <w:p w:rsidR="00BF20E7" w:rsidRDefault="00BF20E7" w:rsidP="00BF20E7">
      <w:pPr>
        <w:pStyle w:val="libNormal"/>
        <w:rPr>
          <w:lang w:bidi="fa-IR"/>
        </w:rPr>
      </w:pPr>
      <w:r w:rsidRPr="00C65E9C">
        <w:rPr>
          <w:rStyle w:val="libBold1Char"/>
        </w:rPr>
        <w:t>5937.</w:t>
      </w:r>
      <w:r>
        <w:rPr>
          <w:lang w:bidi="fa-IR"/>
        </w:rPr>
        <w:t xml:space="preserve"> Imam al-Kazim </w:t>
      </w:r>
      <w:r>
        <w:t>(AS)</w:t>
      </w:r>
      <w:r>
        <w:rPr>
          <w:lang w:bidi="fa-IR"/>
        </w:rPr>
        <w:t xml:space="preserve"> said, 'Allah, Almighty, did not send a prophet or a successor unless he was generous.' </w:t>
      </w:r>
      <w:r>
        <w:rPr>
          <w:rStyle w:val="libFootnotenumChar"/>
        </w:rPr>
        <w:t>14</w:t>
      </w:r>
    </w:p>
    <w:p w:rsidR="00BF20E7" w:rsidRDefault="00BF20E7" w:rsidP="00CD431C">
      <w:pPr>
        <w:pStyle w:val="libAr"/>
        <w:rPr>
          <w:lang w:bidi="fa-IR"/>
        </w:rPr>
      </w:pPr>
      <w:r w:rsidRPr="00C65E9C">
        <w:rPr>
          <w:rStyle w:val="libBold1Char"/>
          <w:rFonts w:hint="cs"/>
          <w:rtl/>
        </w:rPr>
        <w:t>5938.</w:t>
      </w:r>
      <w:r>
        <w:rPr>
          <w:rtl/>
          <w:lang w:bidi="fa-IR"/>
        </w:rPr>
        <w:t xml:space="preserve"> الإمامُ الرِّضا عليه السلام : مِن أخلاقِ الأنبياءِ التَّنَظُّفُ .</w:t>
      </w:r>
      <w:r>
        <w:rPr>
          <w:rStyle w:val="libFootnotenumChar"/>
          <w:rFonts w:hint="cs"/>
          <w:rtl/>
        </w:rPr>
        <w:t>15</w:t>
      </w:r>
    </w:p>
    <w:p w:rsidR="00BF20E7" w:rsidRDefault="00BF20E7" w:rsidP="00BF20E7">
      <w:pPr>
        <w:pStyle w:val="libNormal"/>
        <w:rPr>
          <w:lang w:bidi="fa-IR"/>
        </w:rPr>
      </w:pPr>
      <w:r w:rsidRPr="00C65E9C">
        <w:rPr>
          <w:rStyle w:val="libBold1Char"/>
        </w:rPr>
        <w:t>5938.</w:t>
      </w:r>
      <w:r>
        <w:rPr>
          <w:lang w:bidi="fa-IR"/>
        </w:rPr>
        <w:t xml:space="preserve"> Imam al-Rida </w:t>
      </w:r>
      <w:r>
        <w:t>(AS)</w:t>
      </w:r>
      <w:r>
        <w:rPr>
          <w:lang w:bidi="fa-IR"/>
        </w:rPr>
        <w:t xml:space="preserve"> said, 'Cleanliness is of the morals of the prophets.' </w:t>
      </w:r>
      <w:r>
        <w:rPr>
          <w:rStyle w:val="libFootnotenumChar"/>
        </w:rPr>
        <w:t>16</w:t>
      </w:r>
    </w:p>
    <w:p w:rsidR="00BF20E7" w:rsidRDefault="00BF20E7" w:rsidP="00CD431C">
      <w:pPr>
        <w:pStyle w:val="libAr"/>
        <w:rPr>
          <w:lang w:bidi="fa-IR"/>
        </w:rPr>
      </w:pPr>
      <w:r w:rsidRPr="00C65E9C">
        <w:rPr>
          <w:rStyle w:val="libBold1Char"/>
          <w:rFonts w:hint="cs"/>
          <w:rtl/>
        </w:rPr>
        <w:t>5939.</w:t>
      </w:r>
      <w:r>
        <w:rPr>
          <w:rtl/>
          <w:lang w:bidi="fa-IR"/>
        </w:rPr>
        <w:t xml:space="preserve"> الإمامُ الرِّضا عليه السلام : الطِّيبُ مِن أخلاقِ الأنبياءِ .</w:t>
      </w:r>
      <w:r>
        <w:rPr>
          <w:rStyle w:val="libFootnotenumChar"/>
          <w:rFonts w:hint="cs"/>
          <w:rtl/>
        </w:rPr>
        <w:t>17</w:t>
      </w:r>
    </w:p>
    <w:p w:rsidR="00BF20E7" w:rsidRDefault="00BF20E7" w:rsidP="00BF20E7">
      <w:pPr>
        <w:pStyle w:val="libNormal"/>
        <w:rPr>
          <w:lang w:bidi="fa-IR"/>
        </w:rPr>
      </w:pPr>
      <w:r w:rsidRPr="00C65E9C">
        <w:rPr>
          <w:rStyle w:val="libBold1Char"/>
        </w:rPr>
        <w:t>5939.</w:t>
      </w:r>
      <w:r>
        <w:rPr>
          <w:lang w:bidi="fa-IR"/>
        </w:rPr>
        <w:t xml:space="preserve"> Imam al-Rida </w:t>
      </w:r>
      <w:r>
        <w:t>(AS)</w:t>
      </w:r>
      <w:r>
        <w:rPr>
          <w:lang w:bidi="fa-IR"/>
        </w:rPr>
        <w:t xml:space="preserve"> said, 'Perfume is of the morals of the prophets.' </w:t>
      </w:r>
      <w:r>
        <w:rPr>
          <w:rStyle w:val="libFootnotenumChar"/>
        </w:rPr>
        <w:t>18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البلاء : باب 263</w:t>
      </w:r>
      <w:r>
        <w:rPr>
          <w:lang w:bidi="fa-IR"/>
        </w:rPr>
        <w:t xml:space="preserve"> .</w:t>
      </w:r>
    </w:p>
    <w:p w:rsidR="00BF20E7" w:rsidRDefault="00BF20E7" w:rsidP="00C65E9C">
      <w:pPr>
        <w:pStyle w:val="libBold2"/>
        <w:rPr>
          <w:lang w:bidi="fa-IR"/>
        </w:rPr>
      </w:pPr>
      <w:r>
        <w:t>(See also: THE ORDEAL: section 263)</w:t>
      </w:r>
    </w:p>
    <w:p w:rsidR="00BF20E7" w:rsidRDefault="00BF20E7" w:rsidP="00BF20E7">
      <w:pPr>
        <w:pStyle w:val="libNormal"/>
        <w:rPr>
          <w:lang w:bidi="fa-IR"/>
        </w:rPr>
      </w:pPr>
    </w:p>
    <w:p w:rsidR="00BF20E7" w:rsidRDefault="00BF20E7" w:rsidP="00CD431C">
      <w:pPr>
        <w:pStyle w:val="Heading3"/>
        <w:rPr>
          <w:lang w:bidi="fa-IR"/>
        </w:rPr>
      </w:pPr>
      <w:bookmarkStart w:id="1413" w:name="_Toc484341193"/>
      <w:bookmarkStart w:id="1414" w:name="_Toc485894033"/>
      <w:r>
        <w:rPr>
          <w:lang w:bidi="fa-IR"/>
        </w:rPr>
        <w:t>Notes</w:t>
      </w:r>
      <w:bookmarkEnd w:id="1413"/>
      <w:bookmarkEnd w:id="1414"/>
    </w:p>
    <w:p w:rsidR="00BF20E7" w:rsidRDefault="00BF20E7" w:rsidP="00BF20E7">
      <w:pPr>
        <w:pStyle w:val="libFootnote"/>
        <w:rPr>
          <w:lang w:bidi="fa-IR"/>
        </w:rPr>
      </w:pPr>
      <w:r>
        <w:rPr>
          <w:lang w:bidi="fa-IR"/>
        </w:rPr>
        <w:t xml:space="preserve">1. </w:t>
      </w:r>
      <w:r>
        <w:rPr>
          <w:rtl/>
          <w:lang w:bidi="fa-IR"/>
        </w:rPr>
        <w:t>بحار الأنوار : 77 / 140 / 19</w:t>
      </w:r>
      <w:r>
        <w:rPr>
          <w:lang w:bidi="fa-IR"/>
        </w:rPr>
        <w:t xml:space="preserve"> .</w:t>
      </w:r>
    </w:p>
    <w:p w:rsidR="00BF20E7" w:rsidRDefault="00BF20E7" w:rsidP="00BF20E7">
      <w:pPr>
        <w:pStyle w:val="libFootnote"/>
        <w:rPr>
          <w:lang w:bidi="fa-IR"/>
        </w:rPr>
      </w:pPr>
      <w:r>
        <w:rPr>
          <w:lang w:bidi="fa-IR"/>
        </w:rPr>
        <w:t>2. Bihar al-Anwar, v. 77, p. 140, no. 19</w:t>
      </w:r>
    </w:p>
    <w:p w:rsidR="00BF20E7" w:rsidRDefault="00BF20E7" w:rsidP="00BF20E7">
      <w:pPr>
        <w:pStyle w:val="libFootnote"/>
        <w:rPr>
          <w:lang w:bidi="fa-IR"/>
        </w:rPr>
      </w:pPr>
      <w:r>
        <w:rPr>
          <w:lang w:bidi="fa-IR"/>
        </w:rPr>
        <w:t xml:space="preserve">3. </w:t>
      </w:r>
      <w:r>
        <w:rPr>
          <w:rtl/>
          <w:lang w:bidi="fa-IR"/>
        </w:rPr>
        <w:t>بحار الأنوار:16 / 172 / 7</w:t>
      </w:r>
      <w:r>
        <w:rPr>
          <w:lang w:bidi="fa-IR"/>
        </w:rPr>
        <w:t xml:space="preserve"> .</w:t>
      </w:r>
    </w:p>
    <w:p w:rsidR="00BF20E7" w:rsidRDefault="00BF20E7" w:rsidP="00BF20E7">
      <w:pPr>
        <w:pStyle w:val="libFootnote"/>
        <w:rPr>
          <w:lang w:bidi="fa-IR"/>
        </w:rPr>
      </w:pPr>
      <w:r>
        <w:rPr>
          <w:lang w:bidi="fa-IR"/>
        </w:rPr>
        <w:t>4. Ibid. v. 16, p. 172, no. 7</w:t>
      </w:r>
    </w:p>
    <w:p w:rsidR="00BF20E7" w:rsidRDefault="00BF20E7" w:rsidP="00BF20E7">
      <w:pPr>
        <w:pStyle w:val="libFootnote"/>
        <w:rPr>
          <w:lang w:bidi="fa-IR"/>
        </w:rPr>
      </w:pPr>
      <w:r>
        <w:rPr>
          <w:lang w:bidi="fa-IR"/>
        </w:rPr>
        <w:t xml:space="preserve">5. </w:t>
      </w:r>
      <w:r>
        <w:rPr>
          <w:rtl/>
          <w:lang w:bidi="fa-IR"/>
        </w:rPr>
        <w:t>تنبيه الخواطر : 1 / 29</w:t>
      </w:r>
      <w:r>
        <w:rPr>
          <w:lang w:bidi="fa-IR"/>
        </w:rPr>
        <w:t xml:space="preserve"> .</w:t>
      </w:r>
    </w:p>
    <w:p w:rsidR="00BF20E7" w:rsidRDefault="00BF20E7" w:rsidP="00BF20E7">
      <w:pPr>
        <w:pStyle w:val="libFootnote"/>
        <w:rPr>
          <w:lang w:bidi="fa-IR"/>
        </w:rPr>
      </w:pPr>
      <w:r>
        <w:rPr>
          <w:lang w:bidi="fa-IR"/>
        </w:rPr>
        <w:t>6. Tanbih al-Khawatir, v. 1, p. 29</w:t>
      </w:r>
    </w:p>
    <w:p w:rsidR="00BF20E7" w:rsidRDefault="00BF20E7" w:rsidP="00BF20E7">
      <w:pPr>
        <w:pStyle w:val="libFootnote"/>
        <w:rPr>
          <w:lang w:bidi="fa-IR"/>
        </w:rPr>
      </w:pPr>
      <w:r>
        <w:rPr>
          <w:lang w:bidi="fa-IR"/>
        </w:rPr>
        <w:t xml:space="preserve">7. </w:t>
      </w:r>
      <w:r>
        <w:rPr>
          <w:rtl/>
          <w:lang w:bidi="fa-IR"/>
        </w:rPr>
        <w:t>الطبقات‏الكبرى‏: 1 / 376</w:t>
      </w:r>
      <w:r>
        <w:rPr>
          <w:lang w:bidi="fa-IR"/>
        </w:rPr>
        <w:t xml:space="preserve"> .</w:t>
      </w:r>
    </w:p>
    <w:p w:rsidR="00BF20E7" w:rsidRDefault="00BF20E7" w:rsidP="00BF20E7">
      <w:pPr>
        <w:pStyle w:val="libFootnote"/>
        <w:rPr>
          <w:lang w:bidi="fa-IR"/>
        </w:rPr>
      </w:pPr>
      <w:r>
        <w:rPr>
          <w:lang w:bidi="fa-IR"/>
        </w:rPr>
        <w:t>8. al-Tabaqat al-Kubra, v. 1, p. 376</w:t>
      </w:r>
    </w:p>
    <w:p w:rsidR="00BF20E7" w:rsidRDefault="00BF20E7" w:rsidP="00BF20E7">
      <w:pPr>
        <w:pStyle w:val="libFootnote"/>
        <w:rPr>
          <w:lang w:bidi="fa-IR"/>
        </w:rPr>
      </w:pPr>
      <w:r>
        <w:rPr>
          <w:lang w:bidi="fa-IR"/>
        </w:rPr>
        <w:t xml:space="preserve">9. </w:t>
      </w:r>
      <w:r>
        <w:rPr>
          <w:rtl/>
          <w:lang w:bidi="fa-IR"/>
        </w:rPr>
        <w:t>نهج البلاغة : الخطبة 192</w:t>
      </w:r>
      <w:r>
        <w:rPr>
          <w:lang w:bidi="fa-IR"/>
        </w:rPr>
        <w:t xml:space="preserve"> .</w:t>
      </w:r>
    </w:p>
    <w:p w:rsidR="00BF20E7" w:rsidRDefault="00BF20E7" w:rsidP="00BF20E7">
      <w:pPr>
        <w:pStyle w:val="libFootnote"/>
        <w:rPr>
          <w:lang w:bidi="fa-IR"/>
        </w:rPr>
      </w:pPr>
      <w:r>
        <w:rPr>
          <w:lang w:bidi="fa-IR"/>
        </w:rPr>
        <w:t>10. Nahj al-Balagha, Sermon 192</w:t>
      </w:r>
    </w:p>
    <w:p w:rsidR="00BF20E7" w:rsidRDefault="00BF20E7" w:rsidP="00BF20E7">
      <w:pPr>
        <w:pStyle w:val="libFootnote"/>
        <w:rPr>
          <w:lang w:bidi="fa-IR"/>
        </w:rPr>
      </w:pPr>
      <w:r>
        <w:rPr>
          <w:lang w:bidi="fa-IR"/>
        </w:rPr>
        <w:t xml:space="preserve">11. </w:t>
      </w:r>
      <w:r>
        <w:rPr>
          <w:rtl/>
          <w:lang w:bidi="fa-IR"/>
        </w:rPr>
        <w:t>علل الشرائع : 32 / 2</w:t>
      </w:r>
      <w:r>
        <w:rPr>
          <w:lang w:bidi="fa-IR"/>
        </w:rPr>
        <w:t xml:space="preserve"> .</w:t>
      </w:r>
    </w:p>
    <w:p w:rsidR="00BF20E7" w:rsidRDefault="00BF20E7" w:rsidP="00BF20E7">
      <w:pPr>
        <w:pStyle w:val="libFootnote"/>
        <w:rPr>
          <w:lang w:bidi="fa-IR"/>
        </w:rPr>
      </w:pPr>
      <w:r>
        <w:rPr>
          <w:lang w:bidi="fa-IR"/>
        </w:rPr>
        <w:t>12. Ilal al-Shara'i, p. 32, no. 1</w:t>
      </w:r>
    </w:p>
    <w:p w:rsidR="00BF20E7" w:rsidRDefault="00BF20E7" w:rsidP="00BF20E7">
      <w:pPr>
        <w:pStyle w:val="libFootnote"/>
        <w:rPr>
          <w:lang w:bidi="fa-IR"/>
        </w:rPr>
      </w:pPr>
      <w:r>
        <w:rPr>
          <w:lang w:bidi="fa-IR"/>
        </w:rPr>
        <w:t xml:space="preserve">13. </w:t>
      </w:r>
      <w:r>
        <w:rPr>
          <w:rtl/>
          <w:lang w:bidi="fa-IR"/>
        </w:rPr>
        <w:t>الكافي : 4 / 39 / 4</w:t>
      </w:r>
      <w:r>
        <w:rPr>
          <w:lang w:bidi="fa-IR"/>
        </w:rPr>
        <w:t xml:space="preserve"> .</w:t>
      </w:r>
    </w:p>
    <w:p w:rsidR="00BF20E7" w:rsidRDefault="00BF20E7" w:rsidP="00BF20E7">
      <w:pPr>
        <w:pStyle w:val="libFootnote"/>
        <w:rPr>
          <w:lang w:bidi="fa-IR"/>
        </w:rPr>
      </w:pPr>
      <w:r>
        <w:rPr>
          <w:lang w:bidi="fa-IR"/>
        </w:rPr>
        <w:t>14. al-Kafi, v. 4, p. 39, no. 4</w:t>
      </w:r>
    </w:p>
    <w:p w:rsidR="00BF20E7" w:rsidRDefault="00BF20E7" w:rsidP="00BF20E7">
      <w:pPr>
        <w:pStyle w:val="libFootnote"/>
        <w:rPr>
          <w:lang w:bidi="fa-IR"/>
        </w:rPr>
      </w:pPr>
      <w:r>
        <w:rPr>
          <w:lang w:bidi="fa-IR"/>
        </w:rPr>
        <w:t xml:space="preserve">15. </w:t>
      </w:r>
      <w:r>
        <w:rPr>
          <w:rtl/>
          <w:lang w:bidi="fa-IR"/>
        </w:rPr>
        <w:t>تحف العقول : 442</w:t>
      </w:r>
      <w:r>
        <w:rPr>
          <w:lang w:bidi="fa-IR"/>
        </w:rPr>
        <w:t xml:space="preserve"> .</w:t>
      </w:r>
    </w:p>
    <w:p w:rsidR="00BF20E7" w:rsidRDefault="00BF20E7" w:rsidP="00BF20E7">
      <w:pPr>
        <w:pStyle w:val="libFootnote"/>
        <w:rPr>
          <w:lang w:bidi="fa-IR"/>
        </w:rPr>
      </w:pPr>
      <w:r>
        <w:rPr>
          <w:lang w:bidi="fa-IR"/>
        </w:rPr>
        <w:t>16. Tuhaf al-Uqul, p. 442</w:t>
      </w:r>
    </w:p>
    <w:p w:rsidR="00BF20E7" w:rsidRDefault="00BF20E7" w:rsidP="00BF20E7">
      <w:pPr>
        <w:pStyle w:val="libFootnote"/>
        <w:rPr>
          <w:lang w:bidi="fa-IR"/>
        </w:rPr>
      </w:pPr>
      <w:r>
        <w:rPr>
          <w:lang w:bidi="fa-IR"/>
        </w:rPr>
        <w:t xml:space="preserve">17. </w:t>
      </w:r>
      <w:r>
        <w:rPr>
          <w:rtl/>
          <w:lang w:bidi="fa-IR"/>
        </w:rPr>
        <w:t>الكافي : 6 / 510 / 1</w:t>
      </w:r>
      <w:r>
        <w:rPr>
          <w:lang w:bidi="fa-IR"/>
        </w:rPr>
        <w:t xml:space="preserve"> .</w:t>
      </w:r>
    </w:p>
    <w:p w:rsidR="00BF20E7" w:rsidRDefault="00BF20E7" w:rsidP="00BF20E7">
      <w:pPr>
        <w:pStyle w:val="libFootnote"/>
        <w:rPr>
          <w:lang w:bidi="fa-IR"/>
        </w:rPr>
      </w:pPr>
      <w:r>
        <w:rPr>
          <w:lang w:bidi="fa-IR"/>
        </w:rPr>
        <w:t>18. al-Kafi, v. 6, p. 510,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415" w:name="_Toc484341194"/>
      <w:bookmarkStart w:id="1416" w:name="_Toc485894034"/>
      <w:r>
        <w:rPr>
          <w:lang w:bidi="fa-IR"/>
        </w:rPr>
        <w:lastRenderedPageBreak/>
        <w:t xml:space="preserve">370 - </w:t>
      </w:r>
      <w:r>
        <w:rPr>
          <w:rtl/>
          <w:lang w:bidi="fa-IR"/>
        </w:rPr>
        <w:t>النُّبُوَّةُ (2) «النبوّة الخاصّة</w:t>
      </w:r>
      <w:r>
        <w:rPr>
          <w:lang w:bidi="fa-IR"/>
        </w:rPr>
        <w:t>»</w:t>
      </w:r>
      <w:bookmarkEnd w:id="1415"/>
      <w:bookmarkEnd w:id="1416"/>
    </w:p>
    <w:p w:rsidR="00BF20E7" w:rsidRDefault="00BF20E7" w:rsidP="005F6981">
      <w:pPr>
        <w:pStyle w:val="Heading1Center"/>
        <w:rPr>
          <w:lang w:bidi="fa-IR"/>
        </w:rPr>
      </w:pPr>
      <w:bookmarkStart w:id="1417" w:name="_Toc484341195"/>
      <w:bookmarkStart w:id="1418" w:name="_Toc485894035"/>
      <w:r>
        <w:rPr>
          <w:lang w:bidi="fa-IR"/>
        </w:rPr>
        <w:t>370. PROPHETHOOD (2)</w:t>
      </w:r>
      <w:bookmarkEnd w:id="1417"/>
      <w:bookmarkEnd w:id="1418"/>
    </w:p>
    <w:p w:rsidR="00BF20E7" w:rsidRDefault="00BF20E7" w:rsidP="005F6981">
      <w:pPr>
        <w:pStyle w:val="Heading2Center"/>
        <w:rPr>
          <w:lang w:bidi="fa-IR"/>
        </w:rPr>
      </w:pPr>
      <w:bookmarkStart w:id="1419" w:name="_Toc484341196"/>
      <w:bookmarkStart w:id="1420" w:name="_Toc485894036"/>
      <w:r>
        <w:rPr>
          <w:lang w:bidi="fa-IR"/>
        </w:rPr>
        <w:t>Specific Prophethood</w:t>
      </w:r>
      <w:bookmarkEnd w:id="1419"/>
      <w:bookmarkEnd w:id="1420"/>
    </w:p>
    <w:p w:rsidR="00BF20E7" w:rsidRDefault="00BF20E7" w:rsidP="005F6981">
      <w:pPr>
        <w:pStyle w:val="Heading2Center"/>
        <w:rPr>
          <w:lang w:bidi="fa-IR"/>
        </w:rPr>
      </w:pPr>
      <w:bookmarkStart w:id="1421" w:name="_Toc484341197"/>
      <w:bookmarkStart w:id="1422" w:name="_Toc485894037"/>
      <w:r>
        <w:rPr>
          <w:lang w:bidi="fa-IR"/>
        </w:rPr>
        <w:t xml:space="preserve">1690 - </w:t>
      </w:r>
      <w:r>
        <w:rPr>
          <w:rtl/>
          <w:lang w:bidi="fa-IR"/>
        </w:rPr>
        <w:t>آدَمُ عليه السلام‏</w:t>
      </w:r>
      <w:bookmarkEnd w:id="1421"/>
      <w:bookmarkEnd w:id="1422"/>
    </w:p>
    <w:p w:rsidR="00BF20E7" w:rsidRDefault="00BF20E7" w:rsidP="005F6981">
      <w:pPr>
        <w:pStyle w:val="Heading2Center"/>
        <w:rPr>
          <w:lang w:bidi="fa-IR"/>
        </w:rPr>
      </w:pPr>
      <w:bookmarkStart w:id="1423" w:name="_Toc484341198"/>
      <w:bookmarkStart w:id="1424" w:name="_Toc485894038"/>
      <w:r>
        <w:rPr>
          <w:lang w:bidi="fa-IR"/>
        </w:rPr>
        <w:t>1690. Adam (AS)</w:t>
      </w:r>
      <w:bookmarkEnd w:id="1423"/>
      <w:bookmarkEnd w:id="1424"/>
    </w:p>
    <w:p w:rsidR="00BF20E7" w:rsidRDefault="00BF20E7" w:rsidP="00CD431C">
      <w:pPr>
        <w:pStyle w:val="libAr"/>
        <w:rPr>
          <w:lang w:bidi="fa-IR"/>
        </w:rPr>
      </w:pPr>
      <w:r>
        <w:rPr>
          <w:rtl/>
        </w:rPr>
        <w:t>(</w:t>
      </w:r>
      <w:r>
        <w:rPr>
          <w:rtl/>
          <w:lang w:bidi="fa-IR"/>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Pr>
          <w:rStyle w:val="libFootnotenumChar"/>
          <w:rFonts w:hint="cs"/>
          <w:rtl/>
        </w:rPr>
        <w:t>1</w:t>
      </w:r>
    </w:p>
    <w:p w:rsidR="00BF20E7" w:rsidRDefault="00BF20E7" w:rsidP="00BF20E7">
      <w:pPr>
        <w:pStyle w:val="libNormal"/>
        <w:rPr>
          <w:lang w:bidi="fa-IR"/>
        </w:rPr>
      </w:pPr>
      <w:r w:rsidRPr="009070E5">
        <w:rPr>
          <w:rStyle w:val="libBoldItalicChar"/>
        </w:rPr>
        <w:t>“O mankind! Be wary of your Lord who created you from a single soul, and created its mate from it, and, from the two of them, scattered numerous men and women. Be wary of Allah, in whose Name you adjure one another, and the wombs. Indeed Allah is watchful over you.”</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5940.</w:t>
      </w:r>
      <w:r>
        <w:rPr>
          <w:rtl/>
          <w:lang w:bidi="fa-IR"/>
        </w:rPr>
        <w:t xml:space="preserve"> الإمامُ عليٌّ عليه السلام - في صِفَةِ خَلقِ آدَمَ عليه السلام - : ثُمّ جَمَعَ سبحانَهُ مِن حَزْنِ الأرضِ وسَهْلِها ، وعَذْبِها وسَبَخِها ، تُربَةً سَنَّها (سَنّاها) بالماءِ حتّى‏ خَلَصَت ، ولاطَها بالبَلَّةِ حتّى‏ لَزِبَت ، فَجَبَلَ مِنها صُورَةً ذاتَ أحناءٍ ووُصولٍ ، وأعضاءٍ وفُصولٍ ، أجمَدَها حتَّى استَمسَكَت ، وأصلَدَها حتّى‏ صَلْصَلَت ، لِوَقتٍ مَعدودٍ وأمَدٍ مَعلومٍ . ثُمّ نَفَخَ فيها مِن رُوحهِ فَمَثُلَت (فتَمثّلَت) إنساناً ذا أذهانٍ يُجيلُها وفِكَرٍ يَتَصَرّفُ بها ... مَعجوناً بطِينَةِ الألوانِ المُختَلِفَةِ ، والأشباهِ المُؤتَلِفَةِ ، والأضدادِ المُتَعادِيَةِ ، والأخلاطِ المُتَبايِنَةِ ، مِن الحَرِّ والبَردِ ، والبَلَّةِ والجُمودِ .</w:t>
      </w:r>
      <w:r>
        <w:rPr>
          <w:rStyle w:val="libFootnotenumChar"/>
          <w:rFonts w:hint="cs"/>
          <w:rtl/>
        </w:rPr>
        <w:t>3</w:t>
      </w:r>
    </w:p>
    <w:p w:rsidR="00BF20E7" w:rsidRDefault="00BF20E7" w:rsidP="00BF20E7">
      <w:pPr>
        <w:pStyle w:val="libNormal"/>
        <w:rPr>
          <w:lang w:bidi="fa-IR"/>
        </w:rPr>
      </w:pPr>
      <w:r w:rsidRPr="00C65E9C">
        <w:rPr>
          <w:rStyle w:val="libBold1Char"/>
        </w:rPr>
        <w:t>5940.</w:t>
      </w:r>
      <w:r>
        <w:rPr>
          <w:lang w:bidi="fa-IR"/>
        </w:rPr>
        <w:t xml:space="preserve"> Imam Ali </w:t>
      </w:r>
      <w:r>
        <w:t>(AS)</w:t>
      </w:r>
      <w:r>
        <w:rPr>
          <w:lang w:bidi="fa-IR"/>
        </w:rPr>
        <w:t xml:space="preserve">, describing the creation of Adam, said, 'Allah collected the hard, soft, sweet and sour of the earth, [making it into] clay by dipping it into water until it became pure, and then kneaded it with moisture till it became gluey. From it He carved an image with curves, joints, limbs and parts. He solidified it until it dried up, for a fixed time and a known duration. Then, He blew into it out of His Spirit whereupon it took the pattern of a human being with a mind that governs him, intelligence which he makes use of.... a mixture of clay of different colours, cohesive materials, divergent contraries and differing properties like heat and cold, softness and hardness.' </w:t>
      </w:r>
      <w:r>
        <w:rPr>
          <w:rStyle w:val="libFootnotenumChar"/>
        </w:rPr>
        <w:t>4</w:t>
      </w:r>
    </w:p>
    <w:p w:rsidR="00BF20E7" w:rsidRDefault="00BF20E7" w:rsidP="00CD431C">
      <w:pPr>
        <w:pStyle w:val="libAr"/>
        <w:rPr>
          <w:lang w:bidi="fa-IR"/>
        </w:rPr>
      </w:pPr>
      <w:r w:rsidRPr="00C65E9C">
        <w:rPr>
          <w:rStyle w:val="libBold1Char"/>
          <w:rFonts w:hint="cs"/>
          <w:rtl/>
        </w:rPr>
        <w:t>5941.</w:t>
      </w:r>
      <w:r>
        <w:rPr>
          <w:rtl/>
          <w:lang w:bidi="fa-IR"/>
        </w:rPr>
        <w:t xml:space="preserve"> الإمامُ عليٌّ عليه السلام : ... فلَمّا مَهَدَ أرضَهُ ، وأنفَذَ أمرَهُ ، اختارَ آدَمَ عليه السلام خِيَرَةً مِن خَلقِهِ ، وجَعَلَهُ أوّلَ جِبِلَّتِهِ‏</w:t>
      </w:r>
      <w:r>
        <w:rPr>
          <w:rStyle w:val="libFootnotenumChar"/>
          <w:rFonts w:hint="cs"/>
          <w:rtl/>
        </w:rPr>
        <w:t>5</w:t>
      </w:r>
      <w:r>
        <w:rPr>
          <w:rtl/>
          <w:lang w:bidi="fa-IR"/>
        </w:rPr>
        <w:t>.</w:t>
      </w:r>
      <w:r>
        <w:rPr>
          <w:rStyle w:val="libFootnotenumChar"/>
          <w:rFonts w:hint="cs"/>
          <w:rtl/>
        </w:rPr>
        <w:t>6</w:t>
      </w:r>
    </w:p>
    <w:p w:rsidR="00BF20E7" w:rsidRDefault="00BF20E7" w:rsidP="00BF20E7">
      <w:pPr>
        <w:pStyle w:val="libNormal"/>
        <w:rPr>
          <w:lang w:bidi="fa-IR"/>
        </w:rPr>
      </w:pPr>
      <w:r w:rsidRPr="00C65E9C">
        <w:rPr>
          <w:rStyle w:val="libBold1Char"/>
        </w:rPr>
        <w:t>5941.</w:t>
      </w:r>
      <w:r>
        <w:rPr>
          <w:lang w:bidi="fa-IR"/>
        </w:rPr>
        <w:t xml:space="preserve"> Imam Ali </w:t>
      </w:r>
      <w:r>
        <w:t>(AS)</w:t>
      </w:r>
      <w:r>
        <w:rPr>
          <w:lang w:bidi="fa-IR"/>
        </w:rPr>
        <w:t xml:space="preserve"> said, 'When He had prepared the earth and enforced His commands, He chose Adam </w:t>
      </w:r>
      <w:r>
        <w:t>(AS)</w:t>
      </w:r>
      <w:r>
        <w:rPr>
          <w:lang w:bidi="fa-IR"/>
        </w:rPr>
        <w:t xml:space="preserve"> as the best of His creation and made him the first of human creation.' </w:t>
      </w:r>
      <w:r>
        <w:rPr>
          <w:rStyle w:val="libFootnotenumChar"/>
        </w:rPr>
        <w:t>7</w:t>
      </w:r>
    </w:p>
    <w:p w:rsidR="00BF20E7" w:rsidRDefault="00BF20E7" w:rsidP="00CD431C">
      <w:pPr>
        <w:pStyle w:val="libAr"/>
        <w:rPr>
          <w:lang w:bidi="fa-IR"/>
        </w:rPr>
      </w:pPr>
      <w:r w:rsidRPr="00C65E9C">
        <w:rPr>
          <w:rStyle w:val="libBold1Char"/>
          <w:rFonts w:hint="cs"/>
          <w:rtl/>
        </w:rPr>
        <w:t>5942.</w:t>
      </w:r>
      <w:r>
        <w:rPr>
          <w:rtl/>
          <w:lang w:bidi="fa-IR"/>
        </w:rPr>
        <w:t xml:space="preserve"> الإمامُ الصّادقُ عليه السلام : إنّما سُمِّيَ آدَمُ آدَمَ لأ نّهُ خُلِقَ مِن أديمِ الأرضِ .</w:t>
      </w:r>
      <w:r>
        <w:rPr>
          <w:rStyle w:val="libFootnotenumChar"/>
          <w:rFonts w:hint="cs"/>
          <w:rtl/>
        </w:rPr>
        <w:t>8</w:t>
      </w:r>
    </w:p>
    <w:p w:rsidR="00BF20E7" w:rsidRDefault="00BF20E7" w:rsidP="00BF20E7">
      <w:pPr>
        <w:pStyle w:val="libNormal"/>
        <w:rPr>
          <w:lang w:bidi="fa-IR"/>
        </w:rPr>
      </w:pPr>
      <w:r w:rsidRPr="00C65E9C">
        <w:rPr>
          <w:rStyle w:val="libBold1Char"/>
        </w:rPr>
        <w:lastRenderedPageBreak/>
        <w:t>5942.</w:t>
      </w:r>
      <w:r>
        <w:rPr>
          <w:lang w:bidi="fa-IR"/>
        </w:rPr>
        <w:t xml:space="preserve"> Imam al-Sadiq </w:t>
      </w:r>
      <w:r>
        <w:t>(AS)</w:t>
      </w:r>
      <w:r>
        <w:rPr>
          <w:lang w:bidi="fa-IR"/>
        </w:rPr>
        <w:t xml:space="preserve"> said, 'Adam was named Adam because he was created from the surface </w:t>
      </w:r>
      <w:r>
        <w:t>(adim)</w:t>
      </w:r>
      <w:r>
        <w:rPr>
          <w:lang w:bidi="fa-IR"/>
        </w:rPr>
        <w:t xml:space="preserve"> of the earth.' </w:t>
      </w:r>
      <w:r>
        <w:rPr>
          <w:rStyle w:val="libFootnotenumChar"/>
        </w:rPr>
        <w:t>9</w:t>
      </w:r>
    </w:p>
    <w:p w:rsidR="00BF20E7" w:rsidRDefault="00BF20E7" w:rsidP="00CD431C">
      <w:pPr>
        <w:pStyle w:val="libAr"/>
        <w:rPr>
          <w:lang w:bidi="fa-IR"/>
        </w:rPr>
      </w:pPr>
      <w:r w:rsidRPr="00C65E9C">
        <w:rPr>
          <w:rStyle w:val="libBold1Char"/>
          <w:rFonts w:hint="cs"/>
          <w:rtl/>
        </w:rPr>
        <w:t>5943.</w:t>
      </w:r>
      <w:r>
        <w:rPr>
          <w:rtl/>
          <w:lang w:bidi="fa-IR"/>
        </w:rPr>
        <w:t xml:space="preserve"> أبو المِقدامِ : سألتُ أباجعفرٍ عليه السلام: مِن أيِّ شي‏ءٍ خَلقَ اللَّهُ حَوّاءَ - : أيَّ شي‏ءٍ يقولُ هذاالخَلقُ؟</w:t>
      </w:r>
    </w:p>
    <w:p w:rsidR="00BF20E7" w:rsidRDefault="00BF20E7" w:rsidP="00CD431C">
      <w:pPr>
        <w:pStyle w:val="libAr"/>
        <w:rPr>
          <w:lang w:bidi="fa-IR"/>
        </w:rPr>
      </w:pPr>
      <w:r>
        <w:rPr>
          <w:rtl/>
          <w:lang w:bidi="fa-IR"/>
        </w:rPr>
        <w:t>قلتُ : يقولونَ : إنّ اللَّهَ خَلَقَها من ضِلعٍ مِن أضلاعِ آدَمَ . فقالَ : كَذَبوا ، كانَ يُعجِزُهُ أن يَخلُقَها مِن غَيرِ ضِلعهِ ؟! فقلتُ : جُعِلتُ فِداكَ يا ابنَ رسولِ اللَّهِ، مِن أيِّ شي‏ءٍ خَلَقَها ؟ فقالَ : أخبَرَني أبي عن آبائهِ : قالَ : قالَ رسولُ اللَّهِ : إنّ اللَّهَ تباركَ وتعالى‏ قَبَضَ قَبضَةً مِن طِينٍ فخَلَطَها بيَمينِهِ - وكِلتا يَدَيهِ يَمينٌ - فخَلَقَ مِنها آدَمَ ، وفَضلََت فَضلَةٌ مِن الطِّينِ فخَلَقَ مِنها حَوّاءَ .</w:t>
      </w:r>
      <w:r>
        <w:rPr>
          <w:rStyle w:val="libFootnotenumChar"/>
          <w:rFonts w:hint="cs"/>
          <w:rtl/>
        </w:rPr>
        <w:t>10</w:t>
      </w:r>
    </w:p>
    <w:p w:rsidR="00BF20E7" w:rsidRDefault="00BF20E7" w:rsidP="00BF20E7">
      <w:pPr>
        <w:pStyle w:val="libNormal"/>
        <w:rPr>
          <w:lang w:bidi="fa-IR"/>
        </w:rPr>
      </w:pPr>
      <w:r w:rsidRPr="00C65E9C">
        <w:rPr>
          <w:rStyle w:val="libBold1Char"/>
        </w:rPr>
        <w:t>5943.</w:t>
      </w:r>
      <w:r>
        <w:rPr>
          <w:lang w:bidi="fa-IR"/>
        </w:rPr>
        <w:t xml:space="preserve"> Abu al-Miqdam said, 'I asked Abu al-Jafar [Imam al-Baqir] </w:t>
      </w:r>
      <w:r>
        <w:t>(AS)</w:t>
      </w:r>
      <w:r>
        <w:rPr>
          <w:lang w:bidi="fa-IR"/>
        </w:rPr>
        <w:t xml:space="preserve">, 'What did Allah create Eve from?' He asked, 'What do people say about this?' I said, 'They say that Allah created her from one of the ribs of Adam.' He </w:t>
      </w:r>
      <w:r>
        <w:t>(AS)</w:t>
      </w:r>
      <w:r>
        <w:rPr>
          <w:lang w:bidi="fa-IR"/>
        </w:rPr>
        <w:t xml:space="preserve"> said, 'They lie, was He incapable of creating her from something other than his rib.' I said, 'May I be sacrificed for you, O son of the Prophet </w:t>
      </w:r>
      <w:r>
        <w:t>(SAWA)</w:t>
      </w:r>
      <w:r>
        <w:rPr>
          <w:lang w:bidi="fa-IR"/>
        </w:rPr>
        <w:t xml:space="preserve">, what did He create her from?' He </w:t>
      </w:r>
      <w:r>
        <w:t>(AS)</w:t>
      </w:r>
      <w:r>
        <w:rPr>
          <w:lang w:bidi="fa-IR"/>
        </w:rPr>
        <w:t xml:space="preserve"> said, 'My father told me, informing me from his fathers </w:t>
      </w:r>
      <w:r>
        <w:t>(AS)</w:t>
      </w:r>
      <w:r>
        <w:rPr>
          <w:lang w:bidi="fa-IR"/>
        </w:rPr>
        <w:t xml:space="preserve"> that the Prophet </w:t>
      </w:r>
      <w:r>
        <w:t>(SAWA)</w:t>
      </w:r>
      <w:r>
        <w:rPr>
          <w:lang w:bidi="fa-IR"/>
        </w:rPr>
        <w:t xml:space="preserve"> said, 'Allah, Blessed and most High, grabbed a handful of clay and mixed it with His right hand - and both His hands are right - and from it He created Adam, and with the rest of the clay He created Eve.' </w:t>
      </w:r>
      <w:r>
        <w:rPr>
          <w:rStyle w:val="libFootnotenumChar"/>
        </w:rPr>
        <w:t>11</w:t>
      </w:r>
    </w:p>
    <w:p w:rsidR="00BF20E7" w:rsidRDefault="00BF20E7" w:rsidP="00CD431C">
      <w:pPr>
        <w:pStyle w:val="libAr"/>
        <w:rPr>
          <w:lang w:bidi="fa-IR"/>
        </w:rPr>
      </w:pPr>
      <w:r w:rsidRPr="00C65E9C">
        <w:rPr>
          <w:rStyle w:val="libBold1Char"/>
          <w:rFonts w:hint="cs"/>
          <w:rtl/>
        </w:rPr>
        <w:t>5944.</w:t>
      </w:r>
      <w:r>
        <w:rPr>
          <w:rtl/>
          <w:lang w:bidi="fa-IR"/>
        </w:rPr>
        <w:t xml:space="preserve"> الإمامُ الرِّضا عليه السلام - وقد سألَهُ البَزَنطيُّ عن كيفيَّةِ تَناسُلِ النّاسِ مِن آدمَ - : حَمَلَت حَوّاءُ هابِيلَ واُختاً لَهُ في بَطنٍ ، ثمّ حَمَلَت في البَطنِ الثّاني قابِيلَ واُختاً له في بَطنٍ ، فزُوّجَ هابِيلُ الّتي معَ قابِيلَ ، وتَزوَّجَ قابِيلُ الّتي مَع هابِيلَ ، ثُمّ حَدَثَ التَّحريمُ بعدَ ذلكَ .</w:t>
      </w:r>
      <w:r>
        <w:rPr>
          <w:rStyle w:val="libFootnotenumChar"/>
          <w:rFonts w:hint="cs"/>
          <w:rtl/>
        </w:rPr>
        <w:t>12</w:t>
      </w:r>
    </w:p>
    <w:p w:rsidR="00BF20E7" w:rsidRDefault="00BF20E7" w:rsidP="00BF20E7">
      <w:pPr>
        <w:pStyle w:val="libNormal"/>
        <w:rPr>
          <w:lang w:bidi="fa-IR"/>
        </w:rPr>
      </w:pPr>
      <w:r w:rsidRPr="00C65E9C">
        <w:rPr>
          <w:rStyle w:val="libBold1Char"/>
        </w:rPr>
        <w:t>5944.</w:t>
      </w:r>
      <w:r>
        <w:rPr>
          <w:lang w:bidi="fa-IR"/>
        </w:rPr>
        <w:t xml:space="preserve"> Imam al-Rida </w:t>
      </w:r>
      <w:r>
        <w:t>(AS)</w:t>
      </w:r>
      <w:r>
        <w:rPr>
          <w:lang w:bidi="fa-IR"/>
        </w:rPr>
        <w:t xml:space="preserve"> said in reply to al-Bazanti who asked about the offspring of Adam, 'Eve conceived Habil and a sister in one womb, and then Qabil and a sister in another womb. Habil got married with the twin that was with Qabil, and Qabil got married to the one that was with Habil, then after this it became prohibited.'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425" w:name="_Toc484341199"/>
      <w:bookmarkStart w:id="1426" w:name="_Toc485894039"/>
      <w:r>
        <w:rPr>
          <w:lang w:bidi="fa-IR"/>
        </w:rPr>
        <w:t>Notes</w:t>
      </w:r>
      <w:bookmarkEnd w:id="1425"/>
      <w:bookmarkEnd w:id="1426"/>
    </w:p>
    <w:p w:rsidR="00BF20E7" w:rsidRDefault="00BF20E7" w:rsidP="00BF20E7">
      <w:pPr>
        <w:pStyle w:val="libFootnote"/>
        <w:rPr>
          <w:lang w:bidi="fa-IR"/>
        </w:rPr>
      </w:pPr>
      <w:r>
        <w:rPr>
          <w:lang w:bidi="fa-IR"/>
        </w:rPr>
        <w:t xml:space="preserve">1. </w:t>
      </w:r>
      <w:r>
        <w:rPr>
          <w:rtl/>
          <w:lang w:bidi="fa-IR"/>
        </w:rPr>
        <w:t>النساء : 1</w:t>
      </w:r>
      <w:r>
        <w:rPr>
          <w:lang w:bidi="fa-IR"/>
        </w:rPr>
        <w:t xml:space="preserve"> .</w:t>
      </w:r>
    </w:p>
    <w:p w:rsidR="00BF20E7" w:rsidRDefault="00BF20E7" w:rsidP="00BF20E7">
      <w:pPr>
        <w:pStyle w:val="libFootnote"/>
        <w:rPr>
          <w:lang w:bidi="fa-IR"/>
        </w:rPr>
      </w:pPr>
      <w:r>
        <w:rPr>
          <w:lang w:bidi="fa-IR"/>
        </w:rPr>
        <w:t>2. Quran 4:1</w:t>
      </w:r>
    </w:p>
    <w:p w:rsidR="00BF20E7" w:rsidRDefault="00BF20E7" w:rsidP="00BF20E7">
      <w:pPr>
        <w:pStyle w:val="libFootnote"/>
        <w:rPr>
          <w:lang w:bidi="fa-IR"/>
        </w:rPr>
      </w:pPr>
      <w:r>
        <w:rPr>
          <w:lang w:bidi="fa-IR"/>
        </w:rPr>
        <w:t xml:space="preserve">3. </w:t>
      </w:r>
      <w:r>
        <w:rPr>
          <w:rtl/>
          <w:lang w:bidi="fa-IR"/>
        </w:rPr>
        <w:t>نهج البلاغة : الخطبة 1</w:t>
      </w:r>
      <w:r>
        <w:rPr>
          <w:lang w:bidi="fa-IR"/>
        </w:rPr>
        <w:t xml:space="preserve"> .</w:t>
      </w:r>
    </w:p>
    <w:p w:rsidR="00BF20E7" w:rsidRDefault="00BF20E7" w:rsidP="00BF20E7">
      <w:pPr>
        <w:pStyle w:val="libFootnote"/>
        <w:rPr>
          <w:lang w:bidi="fa-IR"/>
        </w:rPr>
      </w:pPr>
      <w:r>
        <w:rPr>
          <w:lang w:bidi="fa-IR"/>
        </w:rPr>
        <w:t>4. Nahj al-Balagha, Sermon 1</w:t>
      </w:r>
    </w:p>
    <w:p w:rsidR="00BF20E7" w:rsidRDefault="00BF20E7" w:rsidP="00BF20E7">
      <w:pPr>
        <w:pStyle w:val="libFootnote"/>
        <w:rPr>
          <w:lang w:bidi="fa-IR"/>
        </w:rPr>
      </w:pPr>
      <w:r>
        <w:rPr>
          <w:lang w:bidi="fa-IR"/>
        </w:rPr>
        <w:t xml:space="preserve">5. </w:t>
      </w:r>
      <w:r>
        <w:rPr>
          <w:rtl/>
          <w:lang w:bidi="fa-IR"/>
        </w:rPr>
        <w:t>أي خلقته</w:t>
      </w:r>
      <w:r>
        <w:rPr>
          <w:lang w:bidi="fa-IR"/>
        </w:rPr>
        <w:t xml:space="preserve"> .</w:t>
      </w:r>
    </w:p>
    <w:p w:rsidR="00BF20E7" w:rsidRDefault="00BF20E7" w:rsidP="00BF20E7">
      <w:pPr>
        <w:pStyle w:val="libFootnote"/>
        <w:rPr>
          <w:lang w:bidi="fa-IR"/>
        </w:rPr>
      </w:pPr>
      <w:r>
        <w:rPr>
          <w:lang w:bidi="fa-IR"/>
        </w:rPr>
        <w:t xml:space="preserve">6. </w:t>
      </w:r>
      <w:r>
        <w:rPr>
          <w:rtl/>
          <w:lang w:bidi="fa-IR"/>
        </w:rPr>
        <w:t>نهج البلاغة : الخطبة 91</w:t>
      </w:r>
      <w:r>
        <w:rPr>
          <w:lang w:bidi="fa-IR"/>
        </w:rPr>
        <w:t xml:space="preserve"> .</w:t>
      </w:r>
    </w:p>
    <w:p w:rsidR="00BF20E7" w:rsidRDefault="00BF20E7" w:rsidP="00BF20E7">
      <w:pPr>
        <w:pStyle w:val="libFootnote"/>
        <w:rPr>
          <w:lang w:bidi="fa-IR"/>
        </w:rPr>
      </w:pPr>
      <w:r>
        <w:rPr>
          <w:lang w:bidi="fa-IR"/>
        </w:rPr>
        <w:t>7. Ibid. Sermon 91</w:t>
      </w:r>
    </w:p>
    <w:p w:rsidR="00BF20E7" w:rsidRDefault="00BF20E7" w:rsidP="00BF20E7">
      <w:pPr>
        <w:pStyle w:val="libFootnote"/>
        <w:rPr>
          <w:lang w:bidi="fa-IR"/>
        </w:rPr>
      </w:pPr>
      <w:r>
        <w:rPr>
          <w:lang w:bidi="fa-IR"/>
        </w:rPr>
        <w:t xml:space="preserve">8. </w:t>
      </w:r>
      <w:r>
        <w:rPr>
          <w:rtl/>
          <w:lang w:bidi="fa-IR"/>
        </w:rPr>
        <w:t>علل الشرائع : 14 / 1</w:t>
      </w:r>
      <w:r>
        <w:rPr>
          <w:lang w:bidi="fa-IR"/>
        </w:rPr>
        <w:t xml:space="preserve"> .</w:t>
      </w:r>
    </w:p>
    <w:p w:rsidR="00BF20E7" w:rsidRDefault="00BF20E7" w:rsidP="00BF20E7">
      <w:pPr>
        <w:pStyle w:val="libFootnote"/>
        <w:rPr>
          <w:lang w:bidi="fa-IR"/>
        </w:rPr>
      </w:pPr>
      <w:r>
        <w:rPr>
          <w:lang w:bidi="fa-IR"/>
        </w:rPr>
        <w:t>9. Ilal al-Shara'i, p. 13, no. 1</w:t>
      </w:r>
    </w:p>
    <w:p w:rsidR="00BF20E7" w:rsidRDefault="00BF20E7" w:rsidP="00BF20E7">
      <w:pPr>
        <w:pStyle w:val="libFootnote"/>
        <w:rPr>
          <w:lang w:bidi="fa-IR"/>
        </w:rPr>
      </w:pPr>
      <w:r>
        <w:rPr>
          <w:lang w:bidi="fa-IR"/>
        </w:rPr>
        <w:t xml:space="preserve">10. </w:t>
      </w:r>
      <w:r>
        <w:rPr>
          <w:rtl/>
          <w:lang w:bidi="fa-IR"/>
        </w:rPr>
        <w:t>بحار الأنوار: 11 / 116 / 46</w:t>
      </w:r>
      <w:r>
        <w:rPr>
          <w:lang w:bidi="fa-IR"/>
        </w:rPr>
        <w:t xml:space="preserve"> .</w:t>
      </w:r>
    </w:p>
    <w:p w:rsidR="00BF20E7" w:rsidRDefault="00BF20E7" w:rsidP="00BF20E7">
      <w:pPr>
        <w:pStyle w:val="libFootnote"/>
        <w:rPr>
          <w:lang w:bidi="fa-IR"/>
        </w:rPr>
      </w:pPr>
      <w:r>
        <w:rPr>
          <w:lang w:bidi="fa-IR"/>
        </w:rPr>
        <w:lastRenderedPageBreak/>
        <w:t>11. Bihar al-Anwar, v. 11, p. 116, no. 46</w:t>
      </w:r>
    </w:p>
    <w:p w:rsidR="00BF20E7" w:rsidRDefault="00BF20E7" w:rsidP="00BF20E7">
      <w:pPr>
        <w:pStyle w:val="libFootnote"/>
        <w:rPr>
          <w:lang w:bidi="fa-IR"/>
        </w:rPr>
      </w:pPr>
      <w:r>
        <w:rPr>
          <w:lang w:bidi="fa-IR"/>
        </w:rPr>
        <w:t xml:space="preserve">12. </w:t>
      </w:r>
      <w:r>
        <w:rPr>
          <w:rtl/>
          <w:lang w:bidi="fa-IR"/>
        </w:rPr>
        <w:t>قرب الإسناد : 366 / 1311</w:t>
      </w:r>
      <w:r>
        <w:rPr>
          <w:lang w:bidi="fa-IR"/>
        </w:rPr>
        <w:t xml:space="preserve"> .</w:t>
      </w:r>
    </w:p>
    <w:p w:rsidR="00BF20E7" w:rsidRDefault="00BF20E7" w:rsidP="00BF20E7">
      <w:pPr>
        <w:pStyle w:val="libFootnote"/>
        <w:rPr>
          <w:lang w:bidi="fa-IR"/>
        </w:rPr>
      </w:pPr>
      <w:r>
        <w:rPr>
          <w:lang w:bidi="fa-IR"/>
        </w:rPr>
        <w:t>13. al-Ihtijaj, v. 2, p. 143, no.180</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427" w:name="_Toc484341200"/>
      <w:bookmarkStart w:id="1428" w:name="_Toc485894040"/>
      <w:r>
        <w:rPr>
          <w:lang w:bidi="fa-IR"/>
        </w:rPr>
        <w:lastRenderedPageBreak/>
        <w:t xml:space="preserve">1691 - </w:t>
      </w:r>
      <w:r>
        <w:rPr>
          <w:rtl/>
          <w:lang w:bidi="fa-IR"/>
        </w:rPr>
        <w:t>إدريسُ عليه السلام‏</w:t>
      </w:r>
      <w:bookmarkEnd w:id="1427"/>
      <w:bookmarkEnd w:id="1428"/>
    </w:p>
    <w:p w:rsidR="00BF20E7" w:rsidRDefault="00BF20E7" w:rsidP="005F6981">
      <w:pPr>
        <w:pStyle w:val="Heading2Center"/>
        <w:rPr>
          <w:lang w:bidi="fa-IR"/>
        </w:rPr>
      </w:pPr>
      <w:bookmarkStart w:id="1429" w:name="_Toc484341201"/>
      <w:bookmarkStart w:id="1430" w:name="_Toc485894041"/>
      <w:r>
        <w:rPr>
          <w:lang w:bidi="fa-IR"/>
        </w:rPr>
        <w:t>1691. ENOCH [IDRiS] (AS)</w:t>
      </w:r>
      <w:bookmarkEnd w:id="1429"/>
      <w:bookmarkEnd w:id="1430"/>
    </w:p>
    <w:p w:rsidR="00BF20E7" w:rsidRDefault="00BF20E7" w:rsidP="00CD431C">
      <w:pPr>
        <w:pStyle w:val="libAr"/>
        <w:rPr>
          <w:lang w:bidi="fa-IR"/>
        </w:rPr>
      </w:pPr>
      <w:r>
        <w:rPr>
          <w:rtl/>
        </w:rPr>
        <w:t>(</w:t>
      </w:r>
      <w:r>
        <w:rPr>
          <w:rtl/>
          <w:lang w:bidi="fa-IR"/>
        </w:rPr>
        <w:t>وَاذْكُرْ فِي الْكِتَابِ إِدْرِيسَ إِنَّهُ كَانَ صِدِّيقاً نَبِيَّاً * وَرَفَعْنَاهُ مَكَاناً عَلِيَّاً) .</w:t>
      </w:r>
      <w:r>
        <w:rPr>
          <w:rStyle w:val="libFootnotenumChar"/>
          <w:rFonts w:hint="cs"/>
          <w:rtl/>
        </w:rPr>
        <w:t>1</w:t>
      </w:r>
    </w:p>
    <w:p w:rsidR="00BF20E7" w:rsidRDefault="00BF20E7" w:rsidP="00BF20E7">
      <w:pPr>
        <w:pStyle w:val="libNormal"/>
        <w:rPr>
          <w:lang w:bidi="fa-IR"/>
        </w:rPr>
      </w:pPr>
      <w:r w:rsidRPr="009070E5">
        <w:rPr>
          <w:rStyle w:val="libBoldItalicChar"/>
        </w:rPr>
        <w:t>“And mention in the Book Idris. Indeed he was a truthful one, a prophet, and We raised him to a station exalted.”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5945.</w:t>
      </w:r>
      <w:r>
        <w:rPr>
          <w:rtl/>
          <w:lang w:bidi="fa-IR"/>
        </w:rPr>
        <w:t xml:space="preserve"> رسولُ اللَّهِ صلى اللَّه عليه وآله : أنزَلَ اللَّهُ على‏ إدريسَ ثَلاثينَ صَحيفَةً</w:t>
      </w:r>
      <w:r>
        <w:rPr>
          <w:rStyle w:val="libFootnotenumChar"/>
          <w:rFonts w:hint="cs"/>
          <w:rtl/>
        </w:rPr>
        <w:t>3</w:t>
      </w:r>
      <w:r>
        <w:rPr>
          <w:rtl/>
          <w:lang w:bidi="fa-IR"/>
        </w:rPr>
        <w:t>.</w:t>
      </w:r>
      <w:r>
        <w:rPr>
          <w:rStyle w:val="libFootnotenumChar"/>
          <w:rFonts w:hint="cs"/>
          <w:rtl/>
        </w:rPr>
        <w:t>4</w:t>
      </w:r>
    </w:p>
    <w:p w:rsidR="00BF20E7" w:rsidRDefault="00BF20E7" w:rsidP="00E87E43">
      <w:pPr>
        <w:pStyle w:val="libNormal"/>
        <w:rPr>
          <w:lang w:bidi="fa-IR"/>
        </w:rPr>
      </w:pPr>
      <w:r w:rsidRPr="00C65E9C">
        <w:rPr>
          <w:rStyle w:val="libBold1Char"/>
        </w:rPr>
        <w:t>5945.</w:t>
      </w:r>
      <w:r>
        <w:rPr>
          <w:lang w:bidi="fa-IR"/>
        </w:rPr>
        <w:t xml:space="preserve"> The Prophet </w:t>
      </w:r>
      <w:r>
        <w:t>(SAWA)</w:t>
      </w:r>
      <w:r>
        <w:rPr>
          <w:lang w:bidi="fa-IR"/>
        </w:rPr>
        <w:t xml:space="preserve"> said, 'Allah sent down onto Idris thirty Books.' </w:t>
      </w:r>
      <w:r>
        <w:rPr>
          <w:rStyle w:val="libFootnotenumChar"/>
        </w:rPr>
        <w:t>5</w:t>
      </w:r>
      <w:r w:rsidR="00E87E43">
        <w:t>,</w:t>
      </w:r>
      <w:r>
        <w:rPr>
          <w:rStyle w:val="libFootnotenumChar"/>
        </w:rPr>
        <w:t>6</w:t>
      </w:r>
    </w:p>
    <w:p w:rsidR="00BF20E7" w:rsidRDefault="00BF20E7" w:rsidP="00CD431C">
      <w:pPr>
        <w:pStyle w:val="libAr"/>
        <w:rPr>
          <w:lang w:bidi="fa-IR"/>
        </w:rPr>
      </w:pPr>
      <w:r w:rsidRPr="00C65E9C">
        <w:rPr>
          <w:rStyle w:val="libBold1Char"/>
          <w:rFonts w:hint="cs"/>
          <w:rtl/>
        </w:rPr>
        <w:t>5946.</w:t>
      </w:r>
      <w:r>
        <w:rPr>
          <w:rtl/>
          <w:lang w:bidi="fa-IR"/>
        </w:rPr>
        <w:t xml:space="preserve"> رسولُ اللَّهِ صلى اللَّه عليه وآله : أوّلُ مَن خَطَّ بالقَلمِ إدريسُ .</w:t>
      </w:r>
      <w:r>
        <w:rPr>
          <w:rStyle w:val="libFootnotenumChar"/>
          <w:rFonts w:hint="cs"/>
          <w:rtl/>
        </w:rPr>
        <w:t>7</w:t>
      </w:r>
    </w:p>
    <w:p w:rsidR="00BF20E7" w:rsidRDefault="00BF20E7" w:rsidP="00BF20E7">
      <w:pPr>
        <w:pStyle w:val="libNormal"/>
        <w:rPr>
          <w:lang w:bidi="fa-IR"/>
        </w:rPr>
      </w:pPr>
      <w:r w:rsidRPr="00C65E9C">
        <w:rPr>
          <w:rStyle w:val="libBold1Char"/>
        </w:rPr>
        <w:t>5946.</w:t>
      </w:r>
      <w:r>
        <w:rPr>
          <w:lang w:bidi="fa-IR"/>
        </w:rPr>
        <w:t xml:space="preserve"> The Prophet </w:t>
      </w:r>
      <w:r>
        <w:t>(SAWA)</w:t>
      </w:r>
      <w:r>
        <w:rPr>
          <w:lang w:bidi="fa-IR"/>
        </w:rPr>
        <w:t xml:space="preserve"> said, 'The first person who wrote by pen is Enoch </w:t>
      </w:r>
      <w:r>
        <w:t>(Idris)</w:t>
      </w:r>
      <w:r>
        <w:rPr>
          <w:lang w:bidi="fa-IR"/>
        </w:rPr>
        <w:t xml:space="preserve"> </w:t>
      </w:r>
      <w:r>
        <w:t>(AS)</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5947.</w:t>
      </w:r>
      <w:r>
        <w:rPr>
          <w:rtl/>
          <w:lang w:bidi="fa-IR"/>
        </w:rPr>
        <w:t xml:space="preserve"> الإمامُ الصّادقُ عليه السلام : مَسجِدُ السَّهلَةِ مَوضِعُ بَيتِ إدريسَ النَّبيِّ عليه السلام الّذي كانَ يَخِيطُ فيهِ .</w:t>
      </w:r>
      <w:r>
        <w:rPr>
          <w:rStyle w:val="libFootnotenumChar"/>
          <w:rFonts w:hint="cs"/>
          <w:rtl/>
        </w:rPr>
        <w:t>9</w:t>
      </w:r>
    </w:p>
    <w:p w:rsidR="00BF20E7" w:rsidRDefault="00BF20E7" w:rsidP="00BF20E7">
      <w:pPr>
        <w:pStyle w:val="libNormal"/>
        <w:rPr>
          <w:lang w:bidi="fa-IR"/>
        </w:rPr>
      </w:pPr>
      <w:r w:rsidRPr="00C65E9C">
        <w:rPr>
          <w:rStyle w:val="libBold1Char"/>
        </w:rPr>
        <w:t>5947.</w:t>
      </w:r>
      <w:r>
        <w:rPr>
          <w:lang w:bidi="fa-IR"/>
        </w:rPr>
        <w:t xml:space="preserve"> Imam al-Sadiq </w:t>
      </w:r>
      <w:r>
        <w:t>(AS)</w:t>
      </w:r>
      <w:r>
        <w:rPr>
          <w:lang w:bidi="fa-IR"/>
        </w:rPr>
        <w:t xml:space="preserve"> said, 'Al-Sahla mosque is where the house of Prophet Enoch </w:t>
      </w:r>
      <w:r>
        <w:t>(AS)</w:t>
      </w:r>
      <w:r>
        <w:rPr>
          <w:lang w:bidi="fa-IR"/>
        </w:rPr>
        <w:t xml:space="preserve"> was, wherein he would sew.'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431" w:name="_Toc484341202"/>
      <w:bookmarkStart w:id="1432" w:name="_Toc485894042"/>
      <w:r>
        <w:rPr>
          <w:lang w:bidi="fa-IR"/>
        </w:rPr>
        <w:t>Notes</w:t>
      </w:r>
      <w:bookmarkEnd w:id="1431"/>
      <w:bookmarkEnd w:id="1432"/>
    </w:p>
    <w:p w:rsidR="00BF20E7" w:rsidRDefault="00BF20E7" w:rsidP="00BF20E7">
      <w:pPr>
        <w:pStyle w:val="libFootnote"/>
        <w:rPr>
          <w:lang w:bidi="fa-IR"/>
        </w:rPr>
      </w:pPr>
      <w:r>
        <w:rPr>
          <w:lang w:bidi="fa-IR"/>
        </w:rPr>
        <w:t xml:space="preserve">1. </w:t>
      </w:r>
      <w:r>
        <w:rPr>
          <w:rtl/>
          <w:lang w:bidi="fa-IR"/>
        </w:rPr>
        <w:t>مريم : 56 و 57</w:t>
      </w:r>
      <w:r>
        <w:rPr>
          <w:lang w:bidi="fa-IR"/>
        </w:rPr>
        <w:t xml:space="preserve"> .</w:t>
      </w:r>
    </w:p>
    <w:p w:rsidR="00BF20E7" w:rsidRDefault="00BF20E7" w:rsidP="00BF20E7">
      <w:pPr>
        <w:pStyle w:val="libFootnote"/>
        <w:rPr>
          <w:lang w:bidi="fa-IR"/>
        </w:rPr>
      </w:pPr>
      <w:r>
        <w:rPr>
          <w:lang w:bidi="fa-IR"/>
        </w:rPr>
        <w:t>2. Quran 19</w:t>
      </w:r>
      <w:r>
        <w:rPr>
          <w:rtl/>
          <w:lang w:bidi="fa-IR"/>
        </w:rPr>
        <w:t>:56,57</w:t>
      </w:r>
    </w:p>
    <w:p w:rsidR="00BF20E7" w:rsidRDefault="00BF20E7" w:rsidP="00BF20E7">
      <w:pPr>
        <w:pStyle w:val="libFootnote"/>
        <w:rPr>
          <w:lang w:bidi="fa-IR"/>
        </w:rPr>
      </w:pPr>
      <w:r>
        <w:rPr>
          <w:lang w:bidi="fa-IR"/>
        </w:rPr>
        <w:t xml:space="preserve">3. </w:t>
      </w:r>
      <w:r>
        <w:rPr>
          <w:rtl/>
          <w:lang w:bidi="fa-IR"/>
        </w:rPr>
        <w:t>وفي خبر : . . . أنزل على‏ إدريس خمسين صحيفة ، وهو اُخنوخ ، وهو أوّل من خطّ بالقلم . (بحار الأنوار : 11 / 60 / 68</w:t>
      </w:r>
      <w:r>
        <w:rPr>
          <w:lang w:bidi="fa-IR"/>
        </w:rPr>
        <w:t>) .</w:t>
      </w:r>
    </w:p>
    <w:p w:rsidR="00BF20E7" w:rsidRDefault="00BF20E7" w:rsidP="00BF20E7">
      <w:pPr>
        <w:pStyle w:val="libFootnote"/>
        <w:rPr>
          <w:lang w:bidi="fa-IR"/>
        </w:rPr>
      </w:pPr>
      <w:r>
        <w:rPr>
          <w:lang w:bidi="fa-IR"/>
        </w:rPr>
        <w:t xml:space="preserve">4. </w:t>
      </w:r>
      <w:r>
        <w:rPr>
          <w:rtl/>
          <w:lang w:bidi="fa-IR"/>
        </w:rPr>
        <w:t>بحار الأنوار : 11 / 277 / 5</w:t>
      </w:r>
      <w:r>
        <w:rPr>
          <w:lang w:bidi="fa-IR"/>
        </w:rPr>
        <w:t xml:space="preserve"> .</w:t>
      </w:r>
    </w:p>
    <w:p w:rsidR="00BF20E7" w:rsidRDefault="00BF20E7" w:rsidP="00BF20E7">
      <w:pPr>
        <w:pStyle w:val="libFootnote"/>
        <w:rPr>
          <w:lang w:bidi="fa-IR"/>
        </w:rPr>
      </w:pPr>
      <w:r>
        <w:rPr>
          <w:lang w:bidi="fa-IR"/>
        </w:rPr>
        <w:t>5. In another tradition: He sent down fifty Books, and he is Ukhnukh, and he is the first person who wrote with a pen. Bihar al-Anwar, v. 11, p. 60, no. 68</w:t>
      </w:r>
    </w:p>
    <w:p w:rsidR="00BF20E7" w:rsidRDefault="00BF20E7" w:rsidP="00BF20E7">
      <w:pPr>
        <w:pStyle w:val="libFootnote"/>
        <w:rPr>
          <w:lang w:bidi="fa-IR"/>
        </w:rPr>
      </w:pPr>
      <w:r>
        <w:rPr>
          <w:lang w:bidi="fa-IR"/>
        </w:rPr>
        <w:t>6. Bihar al-Anwar. v. 11, p. 277, no. 5</w:t>
      </w:r>
    </w:p>
    <w:p w:rsidR="00BF20E7" w:rsidRDefault="00BF20E7" w:rsidP="00BF20E7">
      <w:pPr>
        <w:pStyle w:val="libFootnote"/>
        <w:rPr>
          <w:lang w:bidi="fa-IR"/>
        </w:rPr>
      </w:pPr>
      <w:r>
        <w:rPr>
          <w:lang w:bidi="fa-IR"/>
        </w:rPr>
        <w:t xml:space="preserve">7. </w:t>
      </w:r>
      <w:r>
        <w:rPr>
          <w:rtl/>
          <w:lang w:bidi="fa-IR"/>
        </w:rPr>
        <w:t>كنزالعمّال : 32269</w:t>
      </w:r>
      <w:r>
        <w:rPr>
          <w:lang w:bidi="fa-IR"/>
        </w:rPr>
        <w:t xml:space="preserve"> .</w:t>
      </w:r>
    </w:p>
    <w:p w:rsidR="00BF20E7" w:rsidRDefault="00BF20E7" w:rsidP="00BF20E7">
      <w:pPr>
        <w:pStyle w:val="libFootnote"/>
        <w:rPr>
          <w:lang w:bidi="fa-IR"/>
        </w:rPr>
      </w:pPr>
      <w:r>
        <w:rPr>
          <w:lang w:bidi="fa-IR"/>
        </w:rPr>
        <w:t>8. Kanz al-Ummal 32269</w:t>
      </w:r>
    </w:p>
    <w:p w:rsidR="00BF20E7" w:rsidRDefault="00BF20E7" w:rsidP="00BF20E7">
      <w:pPr>
        <w:pStyle w:val="libFootnote"/>
        <w:rPr>
          <w:lang w:bidi="fa-IR"/>
        </w:rPr>
      </w:pPr>
      <w:r>
        <w:rPr>
          <w:lang w:bidi="fa-IR"/>
        </w:rPr>
        <w:t xml:space="preserve">9. </w:t>
      </w:r>
      <w:r>
        <w:rPr>
          <w:rtl/>
          <w:lang w:bidi="fa-IR"/>
        </w:rPr>
        <w:t>بحار الأنوار : 11 / 284 / 12</w:t>
      </w:r>
      <w:r>
        <w:rPr>
          <w:lang w:bidi="fa-IR"/>
        </w:rPr>
        <w:t xml:space="preserve"> .</w:t>
      </w:r>
    </w:p>
    <w:p w:rsidR="00BF20E7" w:rsidRDefault="00BF20E7" w:rsidP="00BF20E7">
      <w:pPr>
        <w:pStyle w:val="libFootnote"/>
        <w:rPr>
          <w:lang w:bidi="fa-IR"/>
        </w:rPr>
      </w:pPr>
      <w:r>
        <w:rPr>
          <w:lang w:bidi="fa-IR"/>
        </w:rPr>
        <w:t>10. Bihar al-Anwar, v. 11, p. 284,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33" w:name="_Toc484341203"/>
      <w:bookmarkStart w:id="1434" w:name="_Toc485894043"/>
      <w:r>
        <w:rPr>
          <w:lang w:bidi="fa-IR"/>
        </w:rPr>
        <w:lastRenderedPageBreak/>
        <w:t xml:space="preserve">1692 - </w:t>
      </w:r>
      <w:r>
        <w:rPr>
          <w:rtl/>
          <w:lang w:bidi="fa-IR"/>
        </w:rPr>
        <w:t>نوحٌ عليه السلام‏</w:t>
      </w:r>
      <w:bookmarkEnd w:id="1433"/>
      <w:bookmarkEnd w:id="1434"/>
    </w:p>
    <w:p w:rsidR="00BF20E7" w:rsidRDefault="00BF20E7" w:rsidP="005F6981">
      <w:pPr>
        <w:pStyle w:val="Heading2Center"/>
        <w:rPr>
          <w:lang w:bidi="fa-IR"/>
        </w:rPr>
      </w:pPr>
      <w:bookmarkStart w:id="1435" w:name="_Toc484341204"/>
      <w:bookmarkStart w:id="1436" w:name="_Toc485894044"/>
      <w:r>
        <w:rPr>
          <w:lang w:bidi="fa-IR"/>
        </w:rPr>
        <w:t>1692. NOAH (AS) [Nuh]</w:t>
      </w:r>
      <w:bookmarkEnd w:id="1435"/>
      <w:bookmarkEnd w:id="1436"/>
    </w:p>
    <w:p w:rsidR="00BF20E7" w:rsidRDefault="00BF20E7" w:rsidP="00CD431C">
      <w:pPr>
        <w:pStyle w:val="libAr"/>
        <w:rPr>
          <w:lang w:bidi="fa-IR"/>
        </w:rPr>
      </w:pPr>
      <w:r>
        <w:rPr>
          <w:rtl/>
        </w:rPr>
        <w:t>(</w:t>
      </w:r>
      <w:r>
        <w:rPr>
          <w:rtl/>
          <w:lang w:bidi="fa-IR"/>
        </w:rPr>
        <w:t>لَقَدْ أَرْسَلنَا نُوحَاً إِلَى‏ قَوْمِهِ فقَالَ يَا قَوْمِ اعْبُدُوا اللَّهَ مَالَكُمْ مِنْ إِلهٍ غَيْرُهُ إِنِّي أَخَافُ عَلَيْكُمْ عَذَابَ يَوْمٍ عَظِيمٍ) .</w:t>
      </w:r>
      <w:r>
        <w:rPr>
          <w:rStyle w:val="libFootnotenumChar"/>
          <w:rFonts w:hint="cs"/>
          <w:rtl/>
        </w:rPr>
        <w:t>1</w:t>
      </w:r>
    </w:p>
    <w:p w:rsidR="00BF20E7" w:rsidRDefault="00BF20E7" w:rsidP="00BF20E7">
      <w:pPr>
        <w:pStyle w:val="libNormal"/>
        <w:rPr>
          <w:lang w:bidi="fa-IR"/>
        </w:rPr>
      </w:pPr>
      <w:r w:rsidRPr="009070E5">
        <w:rPr>
          <w:rStyle w:val="libBoldItalicChar"/>
        </w:rPr>
        <w:t>“Certainly We sent Noah to his people. He said, 'O my people, worship Allah! You have no other god besides Him. Indeed I fear for you the punishment of a tremendous day.”</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وَاتْلُ عَلَيْهِمْ نَبَأَ نُوحٍ إِذْ قَالَ لِقَوْمِهِ يَا قَوْمِ إِنْ كَانَ كَبُرَ عَلَيْكُمْ مَقَامِي وَتَذْكِيري بِآيَاتِ اللَّهِ فَعَلَى اللَّهِ تَوَكَّلْتُ ) .</w:t>
      </w:r>
      <w:r>
        <w:rPr>
          <w:rStyle w:val="libFootnotenumChar"/>
          <w:rFonts w:hint="cs"/>
          <w:rtl/>
        </w:rPr>
        <w:t>3</w:t>
      </w:r>
    </w:p>
    <w:p w:rsidR="00BF20E7" w:rsidRDefault="00BF20E7" w:rsidP="00BF20E7">
      <w:pPr>
        <w:pStyle w:val="libNormal"/>
        <w:rPr>
          <w:lang w:bidi="fa-IR"/>
        </w:rPr>
      </w:pPr>
      <w:r w:rsidRPr="009070E5">
        <w:rPr>
          <w:rStyle w:val="libBoldItalicChar"/>
        </w:rPr>
        <w:t>“Relate to them the account of Noah when he said to his people, 'O my people! If my stay [among you] be hard on you and [also] my reminding you of Allah's signs, [for my part] I have put my trust in Allah.”</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هود : 25 - 48 والأنبياء : 76 ، 77 والمؤمنون : 23 - 30 والشعراء : 105 - 122 والعنكبوت : 14 ، 15 والصافّات : 75 - 82 والذاريات : 46 والقمر : 9 - 17 والتحريم : 10 ونوح : 1 - 28</w:t>
      </w:r>
      <w:r>
        <w:rPr>
          <w:lang w:bidi="fa-IR"/>
        </w:rPr>
        <w:t xml:space="preserve"> .</w:t>
      </w:r>
    </w:p>
    <w:p w:rsidR="00BF20E7" w:rsidRDefault="00BF20E7" w:rsidP="00C65E9C">
      <w:pPr>
        <w:pStyle w:val="libBold2"/>
        <w:rPr>
          <w:lang w:bidi="fa-IR"/>
        </w:rPr>
      </w:pPr>
      <w:r>
        <w:t>(See also: 11:25-48, 21:76-77, 23:23-30, 26:105-122, 29: 14-15, 37:75-82, 51:46, 54:9-17, 66:10, 71:1-28)</w:t>
      </w:r>
    </w:p>
    <w:p w:rsidR="00BF20E7" w:rsidRDefault="00BF20E7" w:rsidP="00CD431C">
      <w:pPr>
        <w:pStyle w:val="libAr"/>
        <w:rPr>
          <w:lang w:bidi="fa-IR"/>
        </w:rPr>
      </w:pPr>
      <w:r w:rsidRPr="00C65E9C">
        <w:rPr>
          <w:rStyle w:val="libBold1Char"/>
          <w:rFonts w:hint="cs"/>
          <w:rtl/>
        </w:rPr>
        <w:t>5948.</w:t>
      </w:r>
      <w:r>
        <w:rPr>
          <w:rtl/>
          <w:lang w:bidi="fa-IR"/>
        </w:rPr>
        <w:t xml:space="preserve"> رسولُ اللَّهِ صلى اللَّه عليه وآله : أوّلُ نَبيٍّ اُرسِلَ نُوحٌ .</w:t>
      </w:r>
      <w:r>
        <w:rPr>
          <w:rStyle w:val="libFootnotenumChar"/>
          <w:rFonts w:hint="cs"/>
          <w:rtl/>
        </w:rPr>
        <w:t>5</w:t>
      </w:r>
    </w:p>
    <w:p w:rsidR="00BF20E7" w:rsidRDefault="00BF20E7" w:rsidP="00BF20E7">
      <w:pPr>
        <w:pStyle w:val="libNormal"/>
        <w:rPr>
          <w:lang w:bidi="fa-IR"/>
        </w:rPr>
      </w:pPr>
      <w:r w:rsidRPr="00C65E9C">
        <w:rPr>
          <w:rStyle w:val="libBold1Char"/>
        </w:rPr>
        <w:t>5948.</w:t>
      </w:r>
      <w:r>
        <w:rPr>
          <w:lang w:bidi="fa-IR"/>
        </w:rPr>
        <w:t xml:space="preserve"> The Prophet </w:t>
      </w:r>
      <w:r>
        <w:t>(SAWA)</w:t>
      </w:r>
      <w:r>
        <w:rPr>
          <w:lang w:bidi="fa-IR"/>
        </w:rPr>
        <w:t xml:space="preserve"> said, 'The first prophet to be sent down as a messenger was Noah.' </w:t>
      </w:r>
      <w:r>
        <w:rPr>
          <w:rStyle w:val="libFootnotenumChar"/>
        </w:rPr>
        <w:t>6</w:t>
      </w:r>
    </w:p>
    <w:p w:rsidR="00BF20E7" w:rsidRDefault="00BF20E7" w:rsidP="00CD431C">
      <w:pPr>
        <w:pStyle w:val="libAr"/>
        <w:rPr>
          <w:lang w:bidi="fa-IR"/>
        </w:rPr>
      </w:pPr>
      <w:r w:rsidRPr="00C65E9C">
        <w:rPr>
          <w:rStyle w:val="libBold1Char"/>
          <w:rFonts w:hint="cs"/>
          <w:rtl/>
        </w:rPr>
        <w:t>5949.</w:t>
      </w:r>
      <w:r>
        <w:rPr>
          <w:rtl/>
          <w:lang w:bidi="fa-IR"/>
        </w:rPr>
        <w:t xml:space="preserve"> رسولُ اللَّهِ صلى اللَّه عليه وآله : بَعَثَ اللَّهُ نُوحاً لأربَعينَ سَنةً ، ولَبِثَ في قَومهِ ألفَ سَنةٍ إلّا خَمسينَ عاماً يَدعُوهم ، وعاشَ بعدَ الطُّوفانِ سِتّينَ سَنةً حتّى‏ كَثُرَ النّاسُ وفَشَوا .</w:t>
      </w:r>
      <w:r>
        <w:rPr>
          <w:rStyle w:val="libFootnotenumChar"/>
          <w:rFonts w:hint="cs"/>
          <w:rtl/>
        </w:rPr>
        <w:t>7</w:t>
      </w:r>
    </w:p>
    <w:p w:rsidR="00BF20E7" w:rsidRDefault="00BF20E7" w:rsidP="00BF20E7">
      <w:pPr>
        <w:pStyle w:val="libNormal"/>
        <w:rPr>
          <w:lang w:bidi="fa-IR"/>
        </w:rPr>
      </w:pPr>
      <w:r w:rsidRPr="00C65E9C">
        <w:rPr>
          <w:rStyle w:val="libBold1Char"/>
        </w:rPr>
        <w:t>5949.</w:t>
      </w:r>
      <w:r>
        <w:rPr>
          <w:lang w:bidi="fa-IR"/>
        </w:rPr>
        <w:t xml:space="preserve"> The Prophet </w:t>
      </w:r>
      <w:r>
        <w:t>(SAWA)</w:t>
      </w:r>
      <w:r>
        <w:rPr>
          <w:lang w:bidi="fa-IR"/>
        </w:rPr>
        <w:t xml:space="preserve"> said, 'Allah sent Noah as a prophet for forty years, and he stayed among his people for one thousand years minus fifty, calling them [to the truth]. He stayed alive for sixty years after the flood until the number of people increased and they spread out.' </w:t>
      </w:r>
      <w:r>
        <w:rPr>
          <w:rStyle w:val="libFootnotenumChar"/>
        </w:rPr>
        <w:t>8</w:t>
      </w:r>
    </w:p>
    <w:p w:rsidR="00BF20E7" w:rsidRDefault="00BF20E7" w:rsidP="00CD431C">
      <w:pPr>
        <w:pStyle w:val="libAr"/>
        <w:rPr>
          <w:lang w:bidi="fa-IR"/>
        </w:rPr>
      </w:pPr>
      <w:r w:rsidRPr="00C65E9C">
        <w:rPr>
          <w:rStyle w:val="libBold1Char"/>
          <w:rFonts w:hint="cs"/>
          <w:rtl/>
        </w:rPr>
        <w:t>5950.</w:t>
      </w:r>
      <w:r>
        <w:rPr>
          <w:rtl/>
          <w:lang w:bidi="fa-IR"/>
        </w:rPr>
        <w:t xml:space="preserve"> الإمامُ الباقرُ عليه السلام - في قولهِ تعالى‏ : (وما آمَنَ مَعَهُ إلّا قَليلٌ)</w:t>
      </w:r>
      <w:r>
        <w:rPr>
          <w:rStyle w:val="libFootnotenumChar"/>
          <w:rFonts w:hint="cs"/>
          <w:rtl/>
        </w:rPr>
        <w:t>9</w:t>
      </w:r>
      <w:r>
        <w:rPr>
          <w:rtl/>
          <w:lang w:bidi="fa-IR"/>
        </w:rPr>
        <w:t xml:space="preserve"> - : كانوا ثمانِيَةً .</w:t>
      </w:r>
      <w:r>
        <w:rPr>
          <w:rStyle w:val="libFootnotenumChar"/>
          <w:rFonts w:hint="cs"/>
          <w:rtl/>
        </w:rPr>
        <w:t>10</w:t>
      </w:r>
    </w:p>
    <w:p w:rsidR="00BF20E7" w:rsidRDefault="00BF20E7" w:rsidP="00BF20E7">
      <w:pPr>
        <w:pStyle w:val="libNormal"/>
        <w:rPr>
          <w:lang w:bidi="fa-IR"/>
        </w:rPr>
      </w:pPr>
      <w:r w:rsidRPr="00C65E9C">
        <w:rPr>
          <w:rStyle w:val="libBold1Char"/>
        </w:rPr>
        <w:t>5950.</w:t>
      </w:r>
      <w:r>
        <w:rPr>
          <w:lang w:bidi="fa-IR"/>
        </w:rPr>
        <w:t xml:space="preserve"> Imam al-Baqir </w:t>
      </w:r>
      <w:r>
        <w:t>(AS)</w:t>
      </w:r>
      <w:r>
        <w:rPr>
          <w:lang w:bidi="fa-IR"/>
        </w:rPr>
        <w:t xml:space="preserve">, with regard to Allah's verse in the Qur'an: </w:t>
      </w:r>
      <w:r w:rsidRPr="009070E5">
        <w:rPr>
          <w:rStyle w:val="libBoldItalicChar"/>
        </w:rPr>
        <w:t>“And none believed with him except a few”</w:t>
      </w:r>
      <w:r>
        <w:rPr>
          <w:lang w:bidi="fa-IR"/>
        </w:rPr>
        <w:t xml:space="preserve"> </w:t>
      </w:r>
      <w:r>
        <w:rPr>
          <w:rStyle w:val="libFootnotenumChar"/>
        </w:rPr>
        <w:t>11</w:t>
      </w:r>
      <w:r>
        <w:rPr>
          <w:lang w:bidi="fa-IR"/>
        </w:rPr>
        <w:t xml:space="preserve"> , said, 'They were eight.' </w:t>
      </w:r>
      <w:r>
        <w:rPr>
          <w:rStyle w:val="libFootnotenumChar"/>
        </w:rPr>
        <w:t>12</w:t>
      </w:r>
    </w:p>
    <w:p w:rsidR="00BF20E7" w:rsidRDefault="00BF20E7" w:rsidP="00CD431C">
      <w:pPr>
        <w:pStyle w:val="libAr"/>
        <w:rPr>
          <w:lang w:bidi="fa-IR"/>
        </w:rPr>
      </w:pPr>
      <w:r w:rsidRPr="00C65E9C">
        <w:rPr>
          <w:rStyle w:val="libBold1Char"/>
          <w:rFonts w:hint="cs"/>
          <w:rtl/>
        </w:rPr>
        <w:t>5951.</w:t>
      </w:r>
      <w:r>
        <w:rPr>
          <w:rtl/>
          <w:lang w:bidi="fa-IR"/>
        </w:rPr>
        <w:t xml:space="preserve"> الإمامُ الباقرُ عليه السلام : إنّ نُوحاً عليه السلام لَمّا غَرَسَ النَّوى‏ مَرَّ علَيهِ قَومُهُ فجَعلوا يَضحَكونَ ويَسخَرونَ ويقولونَ : قد قَعَدَ غَرّاساً ! حتّى‏ إذا طالَ النَّخلُ وكانَ جَبّاراً </w:t>
      </w:r>
      <w:r>
        <w:rPr>
          <w:rtl/>
          <w:lang w:bidi="fa-IR"/>
        </w:rPr>
        <w:lastRenderedPageBreak/>
        <w:t>طُوالاً قَطَعَهُ ثُمّ نَحَتَهُ فقالوا : قد قَعَدَ نَجّاراً ! ثُمّ ألّفَهُ فجَعَلَهُ سَفينَةً فمَرُّوا علَيهِ فجَعلوا يَضحَكونَ ويسخَرونَ ويقولونَ : قد قَعَدَ مَلّاحاً في فَلاةٍ من الأرضِ ! حتّى‏ فَرَغَ مِنها .</w:t>
      </w:r>
      <w:r>
        <w:rPr>
          <w:rStyle w:val="libFootnotenumChar"/>
          <w:rFonts w:hint="cs"/>
          <w:rtl/>
        </w:rPr>
        <w:t>13</w:t>
      </w:r>
    </w:p>
    <w:p w:rsidR="00BF20E7" w:rsidRDefault="00BF20E7" w:rsidP="00BF20E7">
      <w:pPr>
        <w:pStyle w:val="libNormal"/>
        <w:rPr>
          <w:lang w:bidi="fa-IR"/>
        </w:rPr>
      </w:pPr>
      <w:r w:rsidRPr="00C65E9C">
        <w:rPr>
          <w:rStyle w:val="libBold1Char"/>
        </w:rPr>
        <w:t>5951.</w:t>
      </w:r>
      <w:r>
        <w:rPr>
          <w:lang w:bidi="fa-IR"/>
        </w:rPr>
        <w:t xml:space="preserve"> Imam al-Baqir </w:t>
      </w:r>
      <w:r>
        <w:t>(AS)</w:t>
      </w:r>
      <w:r>
        <w:rPr>
          <w:lang w:bidi="fa-IR"/>
        </w:rPr>
        <w:t xml:space="preserve"> said, 'When Noah </w:t>
      </w:r>
      <w:r>
        <w:t>(AS)</w:t>
      </w:r>
      <w:r>
        <w:rPr>
          <w:lang w:bidi="fa-IR"/>
        </w:rPr>
        <w:t xml:space="preserve"> planted a seed a group of people walked by him and started to laugh and mock him, saying, 'He has now become a gardener!' When the palm tree grew and became great and high, he cut it down and worked it, and they said, 'He has become a carpenter!' He then made these into a boat, and a group of people came by, laughing and mocking, saying to him, 'He has now become a sailor in the desert of the earth!', until he finished [building] it.' </w:t>
      </w:r>
      <w:r>
        <w:rPr>
          <w:rStyle w:val="libFootnotenumChar"/>
        </w:rPr>
        <w:t>14</w:t>
      </w:r>
    </w:p>
    <w:p w:rsidR="00BF20E7" w:rsidRDefault="00BF20E7" w:rsidP="00CD431C">
      <w:pPr>
        <w:pStyle w:val="libAr"/>
        <w:rPr>
          <w:lang w:bidi="fa-IR"/>
        </w:rPr>
      </w:pPr>
      <w:r w:rsidRPr="00C65E9C">
        <w:rPr>
          <w:rStyle w:val="libBold1Char"/>
          <w:rFonts w:hint="cs"/>
          <w:rtl/>
        </w:rPr>
        <w:t>5952.</w:t>
      </w:r>
      <w:r>
        <w:rPr>
          <w:rtl/>
          <w:lang w:bidi="fa-IR"/>
        </w:rPr>
        <w:t xml:space="preserve"> الإمامُ الباقرُ عليه السلام : كانَ بينَ آدَمَ وبينَ نُوحٍ عليهما السلام عَشرَةُ آباءٍ كلُّهُم أنبياءُ اللَّهِ .</w:t>
      </w:r>
      <w:r>
        <w:rPr>
          <w:rStyle w:val="libFootnotenumChar"/>
          <w:rFonts w:hint="cs"/>
          <w:rtl/>
        </w:rPr>
        <w:t>15</w:t>
      </w:r>
    </w:p>
    <w:p w:rsidR="00BF20E7" w:rsidRDefault="00BF20E7" w:rsidP="00BF20E7">
      <w:pPr>
        <w:pStyle w:val="libNormal"/>
        <w:rPr>
          <w:lang w:bidi="fa-IR"/>
        </w:rPr>
      </w:pPr>
      <w:r w:rsidRPr="00C65E9C">
        <w:rPr>
          <w:rStyle w:val="libBold1Char"/>
        </w:rPr>
        <w:t>5952.</w:t>
      </w:r>
      <w:r>
        <w:rPr>
          <w:lang w:bidi="fa-IR"/>
        </w:rPr>
        <w:t xml:space="preserve"> Imam al-Baqir </w:t>
      </w:r>
      <w:r>
        <w:t>(AS)</w:t>
      </w:r>
      <w:r>
        <w:rPr>
          <w:lang w:bidi="fa-IR"/>
        </w:rPr>
        <w:t xml:space="preserve"> said, 'There were ten fathers between Adam and Noah </w:t>
      </w:r>
      <w:r>
        <w:t>(AS)</w:t>
      </w:r>
      <w:r>
        <w:rPr>
          <w:lang w:bidi="fa-IR"/>
        </w:rPr>
        <w:t xml:space="preserve">, and all of them were prophets.' </w:t>
      </w:r>
      <w:r>
        <w:rPr>
          <w:rStyle w:val="libFootnotenumChar"/>
        </w:rPr>
        <w:t>16</w:t>
      </w:r>
    </w:p>
    <w:p w:rsidR="00BF20E7" w:rsidRDefault="00BF20E7" w:rsidP="00A974DD">
      <w:pPr>
        <w:pStyle w:val="Heading3Center"/>
        <w:rPr>
          <w:lang w:bidi="fa-IR"/>
        </w:rPr>
      </w:pPr>
      <w:bookmarkStart w:id="1437" w:name="_Toc485894045"/>
      <w:r>
        <w:rPr>
          <w:rtl/>
          <w:lang w:bidi="fa-IR"/>
        </w:rPr>
        <w:t>قِصّتُهُ عليه السلام فِي القُرآنِ</w:t>
      </w:r>
      <w:r>
        <w:rPr>
          <w:lang w:bidi="fa-IR"/>
        </w:rPr>
        <w:t xml:space="preserve"> :</w:t>
      </w:r>
      <w:r>
        <w:rPr>
          <w:rtl/>
          <w:lang w:bidi="fa-IR"/>
        </w:rPr>
        <w:t>بَعثُهُ وإرسالُهُ</w:t>
      </w:r>
      <w:bookmarkEnd w:id="1437"/>
    </w:p>
    <w:p w:rsidR="00BF20E7" w:rsidRDefault="00BF20E7" w:rsidP="005417D3">
      <w:pPr>
        <w:pStyle w:val="Heading3Center"/>
        <w:rPr>
          <w:lang w:bidi="fa-IR"/>
        </w:rPr>
      </w:pPr>
      <w:bookmarkStart w:id="1438" w:name="_Toc485894046"/>
      <w:r>
        <w:rPr>
          <w:lang w:bidi="fa-IR"/>
        </w:rPr>
        <w:t>His story in the Quran Sending him as a Prophet with a Message</w:t>
      </w:r>
      <w:bookmarkEnd w:id="1438"/>
    </w:p>
    <w:p w:rsidR="00BF20E7" w:rsidRDefault="00BF20E7" w:rsidP="00CD431C">
      <w:pPr>
        <w:pStyle w:val="libAr"/>
        <w:rPr>
          <w:lang w:bidi="fa-IR"/>
        </w:rPr>
      </w:pPr>
      <w:r>
        <w:rPr>
          <w:rtl/>
          <w:lang w:bidi="fa-IR"/>
        </w:rPr>
        <w:t>كان الناس بعد آدم عليه السلام يعيشون اُمةً واحدةً على‏ بساطة وسذاجة وهم علَى الفطرة الإنسانيّة ؛ حتّى‏ فشا فيهم روح الاستكبار وآل إلَى استعلاء البعض على‏ البعض تدريجيّاً</w:t>
      </w:r>
      <w:r>
        <w:rPr>
          <w:lang w:bidi="fa-IR"/>
        </w:rPr>
        <w:t xml:space="preserve"> . . .</w:t>
      </w:r>
    </w:p>
    <w:p w:rsidR="00BF20E7" w:rsidRDefault="00BF20E7" w:rsidP="00E87E43">
      <w:pPr>
        <w:pStyle w:val="libAr"/>
        <w:rPr>
          <w:rFonts w:hint="cs"/>
          <w:rtl/>
          <w:lang w:bidi="fa-IR"/>
        </w:rPr>
      </w:pPr>
      <w:r>
        <w:rPr>
          <w:rtl/>
          <w:lang w:bidi="fa-IR"/>
        </w:rPr>
        <w:t>فشاع في زمن نوح عليه السلام الفساد في الأرض ، وأعرض الناس عن دين التوحيد وعن سنّة العدل الاجتماعيّ ، وأقبلوا على‏ عبادة الأصنام . وقد سمَّى اللَّه سبحانه منها وَدّاً وسُواعاً ويَغوث ويَعوق ونَسراً (سورة نوح</w:t>
      </w:r>
      <w:r w:rsidR="00E87E43">
        <w:rPr>
          <w:rFonts w:hint="cs"/>
          <w:rtl/>
          <w:lang w:bidi="fa-IR"/>
        </w:rPr>
        <w:t>)</w:t>
      </w:r>
      <w:r w:rsidR="00E87E43">
        <w:rPr>
          <w:lang w:bidi="fa-IR"/>
        </w:rPr>
        <w:t xml:space="preserve"> </w:t>
      </w:r>
    </w:p>
    <w:p w:rsidR="00E87E43" w:rsidRDefault="00E87E43" w:rsidP="00E87E43">
      <w:pPr>
        <w:pStyle w:val="libAr"/>
        <w:rPr>
          <w:lang w:bidi="fa-IR"/>
        </w:rPr>
      </w:pPr>
      <w:r>
        <w:rPr>
          <w:rtl/>
          <w:lang w:bidi="fa-IR"/>
        </w:rPr>
        <w:t>وتباعدت الطبقات ؛ فصار الأقوياء بالأموال والأولاد يضيّعون حقوق الضعفاء ، والجبابرة يستضعفون مَن دونهم ويحكمون عليهم بما تهواه أنفسهم (الأعراف - هود - نوح) .</w:t>
      </w:r>
    </w:p>
    <w:p w:rsidR="00E87E43" w:rsidRDefault="00E87E43" w:rsidP="00E87E43">
      <w:pPr>
        <w:pStyle w:val="libAr"/>
        <w:rPr>
          <w:lang w:bidi="fa-IR"/>
        </w:rPr>
      </w:pPr>
      <w:r>
        <w:rPr>
          <w:rtl/>
          <w:lang w:bidi="fa-IR"/>
        </w:rPr>
        <w:t>فبعث اللَّه نوحاً عليه السلام وأرسله إليهم بالكتاب والشريعة يدعوهم إلى‏ توحيد اللَّه سبحانه وخلع الأنداد والمساواة فيما بينهم (البقرة : 213) بالتبشير والإنذار .</w:t>
      </w:r>
    </w:p>
    <w:p w:rsidR="00BF20E7" w:rsidRDefault="00BF20E7" w:rsidP="00BF20E7">
      <w:pPr>
        <w:pStyle w:val="libNormal"/>
        <w:rPr>
          <w:lang w:bidi="fa-IR"/>
        </w:rPr>
      </w:pPr>
      <w:r>
        <w:rPr>
          <w:lang w:bidi="fa-IR"/>
        </w:rPr>
        <w:t xml:space="preserve">People after Adam were living as one nation very simply and guilelessly preserving their human nature, until a feeling of haughtiness spread among them and they gradually tried to rise above each other. Corruption spread during the time of Noah </w:t>
      </w:r>
      <w:r>
        <w:t>(AS)</w:t>
      </w:r>
      <w:r>
        <w:rPr>
          <w:lang w:bidi="fa-IR"/>
        </w:rPr>
        <w:t xml:space="preserve"> and people turned away from religion and monotheism, and from the tradition of social justice. They began to worship idols, and Allah Almighty mentioned some of them, like Wadd, Suwa, Yaghuth, Yauq, and Nasr </w:t>
      </w:r>
      <w:r>
        <w:t>(Surah Nuh)</w:t>
      </w:r>
      <w:r>
        <w:rPr>
          <w:lang w:bidi="fa-IR"/>
        </w:rPr>
        <w:t>.</w:t>
      </w:r>
    </w:p>
    <w:p w:rsidR="00BF20E7" w:rsidRDefault="00BF20E7" w:rsidP="00BF20E7">
      <w:pPr>
        <w:pStyle w:val="libNormal"/>
        <w:rPr>
          <w:lang w:bidi="fa-IR"/>
        </w:rPr>
      </w:pPr>
      <w:r>
        <w:rPr>
          <w:lang w:bidi="fa-IR"/>
        </w:rPr>
        <w:t xml:space="preserve">Classes in society moved farther away from each other. Those who were strong, with wealth and children, bean to neglect the rights of the weak, and the tyrants began to humiliate those below them and rule over them as their desires dictated to them </w:t>
      </w:r>
      <w:r>
        <w:t>(Surah al-Araf, Hud, Nuh)</w:t>
      </w:r>
      <w:r>
        <w:rPr>
          <w:lang w:bidi="fa-IR"/>
        </w:rPr>
        <w:t>.</w:t>
      </w:r>
    </w:p>
    <w:p w:rsidR="00BF20E7" w:rsidRDefault="00BF20E7" w:rsidP="00BF20E7">
      <w:pPr>
        <w:pStyle w:val="libNormal"/>
        <w:rPr>
          <w:lang w:bidi="fa-IR"/>
        </w:rPr>
      </w:pPr>
      <w:r>
        <w:rPr>
          <w:lang w:bidi="fa-IR"/>
        </w:rPr>
        <w:lastRenderedPageBreak/>
        <w:t xml:space="preserve">So, Allah sent Noah to them with a divine book and law, calling them to the Oneness of Allah Almighty, and to refute a partner to Him, and to bring equity to the society through giving glad tidings and warnings to them </w:t>
      </w:r>
      <w:r>
        <w:t>(Quran 2:213)</w:t>
      </w:r>
      <w:r>
        <w:rPr>
          <w:lang w:bidi="fa-IR"/>
        </w:rPr>
        <w:t>.</w:t>
      </w:r>
    </w:p>
    <w:p w:rsidR="00BF20E7" w:rsidRDefault="00BF20E7" w:rsidP="0032517E">
      <w:pPr>
        <w:pStyle w:val="Heading3Center"/>
        <w:rPr>
          <w:lang w:bidi="fa-IR"/>
        </w:rPr>
      </w:pPr>
      <w:bookmarkStart w:id="1439" w:name="_Toc485894047"/>
      <w:r>
        <w:rPr>
          <w:rtl/>
          <w:lang w:bidi="fa-IR"/>
        </w:rPr>
        <w:t>إجتهادُهُ عليه السلام في دَعوتِهِ</w:t>
      </w:r>
      <w:bookmarkEnd w:id="1439"/>
    </w:p>
    <w:p w:rsidR="00BF20E7" w:rsidRDefault="00BF20E7" w:rsidP="00731EAE">
      <w:pPr>
        <w:pStyle w:val="Heading3Center"/>
        <w:rPr>
          <w:lang w:bidi="fa-IR"/>
        </w:rPr>
      </w:pPr>
      <w:bookmarkStart w:id="1440" w:name="_Toc485894048"/>
      <w:r>
        <w:rPr>
          <w:lang w:bidi="fa-IR"/>
        </w:rPr>
        <w:t>His Effort in Propagation</w:t>
      </w:r>
      <w:bookmarkEnd w:id="1440"/>
    </w:p>
    <w:p w:rsidR="00BF20E7" w:rsidRDefault="00BF20E7" w:rsidP="00CD431C">
      <w:pPr>
        <w:pStyle w:val="libAr"/>
        <w:rPr>
          <w:lang w:bidi="fa-IR"/>
        </w:rPr>
      </w:pPr>
      <w:r>
        <w:rPr>
          <w:rtl/>
          <w:lang w:bidi="fa-IR"/>
        </w:rPr>
        <w:t>وكان عليه السلام يدعو قومه إلَى الإيمان باللَّه وآياته ، ويبذل في ذلك غاية وسعه ؛ فيندبهم إلَى الحقّ ليلاً ونهاراً وإعلاناً وإسراراً ، فلا يجيبونه إلّا بالعناد والاستكبار</w:t>
      </w:r>
      <w:r>
        <w:rPr>
          <w:lang w:bidi="fa-IR"/>
        </w:rPr>
        <w:t xml:space="preserve"> ...</w:t>
      </w:r>
    </w:p>
    <w:p w:rsidR="00BF20E7" w:rsidRDefault="00BF20E7" w:rsidP="005B09C7">
      <w:pPr>
        <w:pStyle w:val="Heading3Center"/>
        <w:rPr>
          <w:lang w:bidi="fa-IR"/>
        </w:rPr>
      </w:pPr>
      <w:bookmarkStart w:id="1441" w:name="_Toc485894049"/>
      <w:r>
        <w:rPr>
          <w:rtl/>
          <w:lang w:bidi="fa-IR"/>
        </w:rPr>
        <w:t>لَبْثُهُ عليه السلام في قَومِهِ</w:t>
      </w:r>
      <w:bookmarkEnd w:id="1441"/>
    </w:p>
    <w:p w:rsidR="00BF20E7" w:rsidRDefault="00BF20E7" w:rsidP="00BF20E7">
      <w:pPr>
        <w:pStyle w:val="libNormal"/>
        <w:rPr>
          <w:rFonts w:hint="cs"/>
          <w:rtl/>
        </w:rPr>
      </w:pPr>
      <w:r>
        <w:rPr>
          <w:lang w:bidi="fa-IR"/>
        </w:rPr>
        <w:t xml:space="preserve">...and he </w:t>
      </w:r>
      <w:r>
        <w:t>(AS)</w:t>
      </w:r>
      <w:r>
        <w:rPr>
          <w:lang w:bidi="fa-IR"/>
        </w:rPr>
        <w:t xml:space="preserve"> would propagate to his people to believe in Allah and His signs, and he tried his hardest to do so. He called them to the truth day and night, and they did not respond to his call other than with arrogance and haughtiness...</w:t>
      </w:r>
    </w:p>
    <w:p w:rsidR="00BF20E7" w:rsidRDefault="00BF20E7" w:rsidP="005417D3">
      <w:pPr>
        <w:pStyle w:val="libAr"/>
        <w:rPr>
          <w:lang w:bidi="fa-IR"/>
        </w:rPr>
      </w:pPr>
      <w:r>
        <w:rPr>
          <w:rtl/>
          <w:lang w:bidi="fa-IR"/>
        </w:rPr>
        <w:t>لبث عليه السلام في قومه ألف سنة إلّا خمسين عاماً يدعوهم إلَى اللَّه سبحانه ، فلم يجيبوه إلّا بالهزء والسخرية ورميه بالجنون وأ نّه يقصد به أن يتفضّل عليهم ، حتّى‏ استنصر ربّه (سورة العنكبوت</w:t>
      </w:r>
      <w:r w:rsidR="005417D3">
        <w:rPr>
          <w:rFonts w:hint="cs"/>
          <w:rtl/>
          <w:lang w:bidi="fa-IR"/>
        </w:rPr>
        <w:t>)</w:t>
      </w:r>
      <w:r>
        <w:rPr>
          <w:lang w:bidi="fa-IR"/>
        </w:rPr>
        <w:t xml:space="preserve"> . . .</w:t>
      </w:r>
    </w:p>
    <w:p w:rsidR="00BF20E7" w:rsidRDefault="00BF20E7" w:rsidP="005417D3">
      <w:pPr>
        <w:pStyle w:val="Heading3Center"/>
        <w:rPr>
          <w:lang w:bidi="fa-IR"/>
        </w:rPr>
      </w:pPr>
      <w:bookmarkStart w:id="1442" w:name="_Toc485894050"/>
      <w:r>
        <w:rPr>
          <w:lang w:bidi="fa-IR"/>
        </w:rPr>
        <w:t>Staying Among his People</w:t>
      </w:r>
      <w:bookmarkEnd w:id="1442"/>
    </w:p>
    <w:p w:rsidR="00BF20E7" w:rsidRDefault="00BF20E7" w:rsidP="00BF20E7">
      <w:pPr>
        <w:pStyle w:val="libNormal"/>
        <w:rPr>
          <w:lang w:bidi="fa-IR"/>
        </w:rPr>
      </w:pPr>
      <w:r>
        <w:rPr>
          <w:lang w:bidi="fa-IR"/>
        </w:rPr>
        <w:t xml:space="preserve">He </w:t>
      </w:r>
      <w:r>
        <w:t>(AS)</w:t>
      </w:r>
      <w:r>
        <w:rPr>
          <w:lang w:bidi="fa-IR"/>
        </w:rPr>
        <w:t xml:space="preserve"> stayed among his people for nine hundred and fifty years calling them to Allah Almighty, and they only answered him with mockery and sarcasm. They called him insane and said that he only wanted to rule over them, until he sought help from his Lord </w:t>
      </w:r>
      <w:r>
        <w:t>(Surah al-AnkAbut)</w:t>
      </w:r>
      <w:r>
        <w:rPr>
          <w:lang w:bidi="fa-IR"/>
        </w:rPr>
        <w:t>.</w:t>
      </w:r>
    </w:p>
    <w:p w:rsidR="00BF20E7" w:rsidRDefault="00BF20E7" w:rsidP="005B09C7">
      <w:pPr>
        <w:pStyle w:val="Heading3Center"/>
        <w:rPr>
          <w:lang w:bidi="fa-IR"/>
        </w:rPr>
      </w:pPr>
      <w:bookmarkStart w:id="1443" w:name="_Toc485894051"/>
      <w:r>
        <w:rPr>
          <w:rtl/>
          <w:lang w:bidi="fa-IR"/>
        </w:rPr>
        <w:t>صَنْعُهُ عليه السلام الفُلْكَ</w:t>
      </w:r>
      <w:bookmarkEnd w:id="1443"/>
    </w:p>
    <w:p w:rsidR="00BF20E7" w:rsidRDefault="00BF20E7" w:rsidP="00731EAE">
      <w:pPr>
        <w:pStyle w:val="Heading3Center"/>
        <w:rPr>
          <w:lang w:bidi="fa-IR"/>
        </w:rPr>
      </w:pPr>
      <w:bookmarkStart w:id="1444" w:name="_Toc485894052"/>
      <w:r>
        <w:rPr>
          <w:lang w:bidi="fa-IR"/>
        </w:rPr>
        <w:t>Making the Ark</w:t>
      </w:r>
      <w:bookmarkEnd w:id="1444"/>
    </w:p>
    <w:p w:rsidR="00BF20E7" w:rsidRDefault="00BF20E7" w:rsidP="00CD431C">
      <w:pPr>
        <w:pStyle w:val="libAr"/>
        <w:rPr>
          <w:lang w:bidi="fa-IR"/>
        </w:rPr>
      </w:pPr>
      <w:r>
        <w:rPr>
          <w:rtl/>
          <w:lang w:bidi="fa-IR"/>
        </w:rPr>
        <w:t>أمره اللَّه تعالى‏ أن يصنع الفلك بتأييده سبحانه وتسديده فأخذ في صنعها</w:t>
      </w:r>
      <w:r>
        <w:rPr>
          <w:lang w:bidi="fa-IR"/>
        </w:rPr>
        <w:t xml:space="preserve"> ...</w:t>
      </w:r>
    </w:p>
    <w:p w:rsidR="00BF20E7" w:rsidRDefault="00BF20E7" w:rsidP="00BF20E7">
      <w:pPr>
        <w:pStyle w:val="libNormal"/>
        <w:rPr>
          <w:lang w:bidi="fa-IR"/>
        </w:rPr>
      </w:pPr>
      <w:r>
        <w:rPr>
          <w:lang w:bidi="fa-IR"/>
        </w:rPr>
        <w:t>Allah Almighty ordered him to make an ark with His guidance and protection.</w:t>
      </w:r>
    </w:p>
    <w:p w:rsidR="00BF20E7" w:rsidRDefault="00BF20E7" w:rsidP="0032517E">
      <w:pPr>
        <w:pStyle w:val="Heading3Center"/>
        <w:rPr>
          <w:lang w:bidi="fa-IR"/>
        </w:rPr>
      </w:pPr>
      <w:bookmarkStart w:id="1445" w:name="_Toc485894053"/>
      <w:r>
        <w:rPr>
          <w:rtl/>
          <w:lang w:bidi="fa-IR"/>
        </w:rPr>
        <w:t>نُزولُ العَذابِ ومَجي‏ءُ الطوفانِ</w:t>
      </w:r>
      <w:bookmarkEnd w:id="1445"/>
    </w:p>
    <w:p w:rsidR="00BF20E7" w:rsidRDefault="00BF20E7" w:rsidP="00731EAE">
      <w:pPr>
        <w:pStyle w:val="Heading3Center"/>
        <w:rPr>
          <w:lang w:bidi="fa-IR"/>
        </w:rPr>
      </w:pPr>
      <w:bookmarkStart w:id="1446" w:name="_Toc485894054"/>
      <w:r>
        <w:rPr>
          <w:lang w:bidi="fa-IR"/>
        </w:rPr>
        <w:t>The Descent of Punishment and the Starting of the Flood</w:t>
      </w:r>
      <w:bookmarkEnd w:id="1446"/>
    </w:p>
    <w:p w:rsidR="00BF20E7" w:rsidRDefault="00BF20E7" w:rsidP="00731EAE">
      <w:pPr>
        <w:pStyle w:val="libAr"/>
        <w:rPr>
          <w:lang w:bidi="fa-IR"/>
        </w:rPr>
      </w:pPr>
      <w:r>
        <w:rPr>
          <w:rtl/>
          <w:lang w:bidi="fa-IR"/>
        </w:rPr>
        <w:t xml:space="preserve">حتّى‏ إذا تمّت صنعة الفلك وجاء أمر اللَّه وفار التنّور أوحَى اللَّه تعالى‏ إليه أن يحمل في السفينة من كلٍّ من الحيوان زوجَين اثنَين ، وأن يحمل أهله إلّا من سبق عليه القول الإلهيّ بالغرق وهو امرأته الخائنة وابنه الذي تخلّف عن ركوب السفينة ، وأن يحمل الذين آمنوا (سورتا هود والمؤمنون) ، فلمّا حملهم وركبوا جميعاً فتح اللَّه أبواب السماء بماء منهمر وفجّر </w:t>
      </w:r>
      <w:r>
        <w:rPr>
          <w:rtl/>
          <w:lang w:bidi="fa-IR"/>
        </w:rPr>
        <w:lastRenderedPageBreak/>
        <w:t>الأرض عيوناً فالتقَى الماء على‏ أمر قد قُدِر (سورة القمر) وعلا الماءُ وارتفعت السفينة عليه وهي تسير في موج كالجبال (سورة هود</w:t>
      </w:r>
      <w:r w:rsidR="00731EAE">
        <w:rPr>
          <w:rFonts w:hint="cs"/>
          <w:rtl/>
          <w:lang w:bidi="fa-IR"/>
        </w:rPr>
        <w:t>)</w:t>
      </w:r>
      <w:r>
        <w:rPr>
          <w:lang w:bidi="fa-IR"/>
        </w:rPr>
        <w:t>...</w:t>
      </w:r>
    </w:p>
    <w:p w:rsidR="00BF20E7" w:rsidRDefault="00BF20E7" w:rsidP="00BF20E7">
      <w:pPr>
        <w:pStyle w:val="libNormal"/>
        <w:rPr>
          <w:lang w:bidi="fa-IR"/>
        </w:rPr>
      </w:pPr>
      <w:r>
        <w:rPr>
          <w:lang w:bidi="fa-IR"/>
        </w:rPr>
        <w:t xml:space="preserve">When the ark was completed, the command of Allah came and water gushed forth from the valley, Allah revealed to him to carry to his boat a pair of every animal and all his family members save those whom Allah had decreed to drown, who were his treacherous wife and his son who refused to board the ark. He was also ordered to take the believers </w:t>
      </w:r>
      <w:r>
        <w:t>(Surah Hud, al-Mu'minun)</w:t>
      </w:r>
      <w:r>
        <w:rPr>
          <w:lang w:bidi="fa-IR"/>
        </w:rPr>
        <w:t xml:space="preserve">. When they all got onto the boat Allah opened the doors of the sky with pouring water and exploded the springs of water from the earth, meeting each other according to a designated measure </w:t>
      </w:r>
      <w:r>
        <w:t>(Surah al-Qamar)</w:t>
      </w:r>
      <w:r>
        <w:rPr>
          <w:lang w:bidi="fa-IR"/>
        </w:rPr>
        <w:t xml:space="preserve">. The water came up and the boat rose on it, floating above the waves like mountains </w:t>
      </w:r>
      <w:r>
        <w:t>(Surah Hud)</w:t>
      </w:r>
      <w:r>
        <w:rPr>
          <w:lang w:bidi="fa-IR"/>
        </w:rPr>
        <w:t>.</w:t>
      </w:r>
    </w:p>
    <w:p w:rsidR="00BF20E7" w:rsidRDefault="00BF20E7" w:rsidP="005B09C7">
      <w:pPr>
        <w:pStyle w:val="Heading3Center"/>
        <w:rPr>
          <w:lang w:bidi="fa-IR"/>
        </w:rPr>
      </w:pPr>
      <w:bookmarkStart w:id="1447" w:name="_Toc485894055"/>
      <w:r>
        <w:rPr>
          <w:rtl/>
          <w:lang w:bidi="fa-IR"/>
        </w:rPr>
        <w:t>قَضاءُ الأمرِ ونُزولُهُ ومَن مَعه عليه السلام إلَى‏الأرضِ</w:t>
      </w:r>
      <w:bookmarkEnd w:id="1447"/>
    </w:p>
    <w:p w:rsidR="00BF20E7" w:rsidRDefault="00BF20E7" w:rsidP="00731EAE">
      <w:pPr>
        <w:pStyle w:val="Heading3Center"/>
        <w:rPr>
          <w:lang w:bidi="fa-IR"/>
        </w:rPr>
      </w:pPr>
      <w:bookmarkStart w:id="1448" w:name="_Toc485894056"/>
      <w:r>
        <w:rPr>
          <w:lang w:bidi="fa-IR"/>
        </w:rPr>
        <w:t>Fulfilling of the Command and his Descent onto the Ground with those Accompanying him</w:t>
      </w:r>
      <w:bookmarkEnd w:id="1448"/>
    </w:p>
    <w:p w:rsidR="00BF20E7" w:rsidRDefault="00BF20E7" w:rsidP="00CD431C">
      <w:pPr>
        <w:pStyle w:val="libAr"/>
        <w:rPr>
          <w:lang w:bidi="fa-IR"/>
        </w:rPr>
      </w:pPr>
      <w:r>
        <w:rPr>
          <w:rtl/>
          <w:lang w:bidi="fa-IR"/>
        </w:rPr>
        <w:t xml:space="preserve">فلمّا عمّ الطوفان وأغرق الناس (كما يظهر من سورة الصافّات آية </w:t>
      </w:r>
      <w:r>
        <w:rPr>
          <w:rStyle w:val="libFootnotenumChar"/>
          <w:rFonts w:hint="cs"/>
          <w:rtl/>
        </w:rPr>
        <w:t>77</w:t>
      </w:r>
      <w:r>
        <w:rPr>
          <w:rtl/>
          <w:lang w:bidi="fa-IR"/>
        </w:rPr>
        <w:t>) أمر اللَّه الأرض أن تبلع ماءها والسماء أن تقلع وغِيضَ الماء و استوت السفينة على‏ جبل الجُوديّ . . .</w:t>
      </w:r>
      <w:r>
        <w:rPr>
          <w:rStyle w:val="libFootnotenumChar"/>
          <w:rFonts w:hint="cs"/>
          <w:rtl/>
        </w:rPr>
        <w:t>17</w:t>
      </w:r>
    </w:p>
    <w:p w:rsidR="00BF20E7" w:rsidRDefault="00BF20E7" w:rsidP="00BF20E7">
      <w:pPr>
        <w:pStyle w:val="libNormal"/>
        <w:rPr>
          <w:lang w:bidi="fa-IR"/>
        </w:rPr>
      </w:pPr>
      <w:r>
        <w:rPr>
          <w:lang w:bidi="fa-IR"/>
        </w:rPr>
        <w:t xml:space="preserve">When the flood encompassed everything and everyone drowned </w:t>
      </w:r>
      <w:r>
        <w:t>(as is mentioned in Surah al-Saffat:77)</w:t>
      </w:r>
      <w:r>
        <w:rPr>
          <w:lang w:bidi="fa-IR"/>
        </w:rPr>
        <w:t xml:space="preserve"> Allah ordered the earth to swallow its water and the sky to suck up the water, and the boat settled on the mountain of Judiy...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1449" w:name="_Toc484341205"/>
      <w:bookmarkStart w:id="1450" w:name="_Toc485894057"/>
      <w:r>
        <w:rPr>
          <w:lang w:bidi="fa-IR"/>
        </w:rPr>
        <w:t>Notes</w:t>
      </w:r>
      <w:bookmarkEnd w:id="1449"/>
      <w:bookmarkEnd w:id="1450"/>
    </w:p>
    <w:p w:rsidR="00BF20E7" w:rsidRDefault="00BF20E7" w:rsidP="00BF20E7">
      <w:pPr>
        <w:pStyle w:val="libFootnote"/>
        <w:rPr>
          <w:lang w:bidi="fa-IR"/>
        </w:rPr>
      </w:pPr>
      <w:r>
        <w:rPr>
          <w:lang w:bidi="fa-IR"/>
        </w:rPr>
        <w:t xml:space="preserve">1. </w:t>
      </w:r>
      <w:r>
        <w:rPr>
          <w:rtl/>
          <w:lang w:bidi="fa-IR"/>
        </w:rPr>
        <w:t>الأعراف : 59</w:t>
      </w:r>
      <w:r>
        <w:rPr>
          <w:lang w:bidi="fa-IR"/>
        </w:rPr>
        <w:t xml:space="preserve"> .</w:t>
      </w:r>
    </w:p>
    <w:p w:rsidR="00BF20E7" w:rsidRDefault="00BF20E7" w:rsidP="00BF20E7">
      <w:pPr>
        <w:pStyle w:val="libFootnote"/>
        <w:rPr>
          <w:lang w:bidi="fa-IR"/>
        </w:rPr>
      </w:pPr>
      <w:r>
        <w:rPr>
          <w:lang w:bidi="fa-IR"/>
        </w:rPr>
        <w:t>2. Quran 7:59</w:t>
      </w:r>
    </w:p>
    <w:p w:rsidR="00BF20E7" w:rsidRDefault="00BF20E7" w:rsidP="00BF20E7">
      <w:pPr>
        <w:pStyle w:val="libFootnote"/>
        <w:rPr>
          <w:lang w:bidi="fa-IR"/>
        </w:rPr>
      </w:pPr>
      <w:r>
        <w:rPr>
          <w:lang w:bidi="fa-IR"/>
        </w:rPr>
        <w:t xml:space="preserve">3. </w:t>
      </w:r>
      <w:r>
        <w:rPr>
          <w:rtl/>
          <w:lang w:bidi="fa-IR"/>
        </w:rPr>
        <w:t>يونس : 71</w:t>
      </w:r>
      <w:r>
        <w:rPr>
          <w:lang w:bidi="fa-IR"/>
        </w:rPr>
        <w:t xml:space="preserve"> .</w:t>
      </w:r>
    </w:p>
    <w:p w:rsidR="00BF20E7" w:rsidRDefault="00BF20E7" w:rsidP="00BF20E7">
      <w:pPr>
        <w:pStyle w:val="libFootnote"/>
        <w:rPr>
          <w:lang w:bidi="fa-IR"/>
        </w:rPr>
      </w:pPr>
      <w:r>
        <w:rPr>
          <w:lang w:bidi="fa-IR"/>
        </w:rPr>
        <w:t>4. Quran 10:71</w:t>
      </w:r>
    </w:p>
    <w:p w:rsidR="00BF20E7" w:rsidRDefault="00BF20E7" w:rsidP="00BF20E7">
      <w:pPr>
        <w:pStyle w:val="libFootnote"/>
        <w:rPr>
          <w:lang w:bidi="fa-IR"/>
        </w:rPr>
      </w:pPr>
      <w:r>
        <w:rPr>
          <w:lang w:bidi="fa-IR"/>
        </w:rPr>
        <w:t xml:space="preserve">5. </w:t>
      </w:r>
      <w:r>
        <w:rPr>
          <w:rtl/>
          <w:lang w:bidi="fa-IR"/>
        </w:rPr>
        <w:t>كنز العمّال : 32391</w:t>
      </w:r>
      <w:r>
        <w:rPr>
          <w:lang w:bidi="fa-IR"/>
        </w:rPr>
        <w:t xml:space="preserve"> .</w:t>
      </w:r>
    </w:p>
    <w:p w:rsidR="00BF20E7" w:rsidRDefault="00BF20E7" w:rsidP="00BF20E7">
      <w:pPr>
        <w:pStyle w:val="libFootnote"/>
        <w:rPr>
          <w:lang w:bidi="fa-IR"/>
        </w:rPr>
      </w:pPr>
      <w:r>
        <w:rPr>
          <w:lang w:bidi="fa-IR"/>
        </w:rPr>
        <w:t>6. Kanz al-Ummal, no. 32391</w:t>
      </w:r>
    </w:p>
    <w:p w:rsidR="00BF20E7" w:rsidRDefault="00BF20E7" w:rsidP="00BF20E7">
      <w:pPr>
        <w:pStyle w:val="libFootnote"/>
        <w:rPr>
          <w:lang w:bidi="fa-IR"/>
        </w:rPr>
      </w:pPr>
      <w:r>
        <w:rPr>
          <w:lang w:bidi="fa-IR"/>
        </w:rPr>
        <w:t xml:space="preserve">7. </w:t>
      </w:r>
      <w:r>
        <w:rPr>
          <w:rtl/>
          <w:lang w:bidi="fa-IR"/>
        </w:rPr>
        <w:t>المستدرك على الصحيحين : 2 / 595 / 4005</w:t>
      </w:r>
      <w:r>
        <w:rPr>
          <w:lang w:bidi="fa-IR"/>
        </w:rPr>
        <w:t xml:space="preserve"> .</w:t>
      </w:r>
    </w:p>
    <w:p w:rsidR="00BF20E7" w:rsidRDefault="00BF20E7" w:rsidP="00BF20E7">
      <w:pPr>
        <w:pStyle w:val="libFootnote"/>
        <w:rPr>
          <w:lang w:bidi="fa-IR"/>
        </w:rPr>
      </w:pPr>
      <w:r>
        <w:rPr>
          <w:lang w:bidi="fa-IR"/>
        </w:rPr>
        <w:t>8. al-Mustadrak ala al-Sahihayn, v. 2, p. 595, no. 4005</w:t>
      </w:r>
    </w:p>
    <w:p w:rsidR="00BF20E7" w:rsidRDefault="00BF20E7" w:rsidP="00BF20E7">
      <w:pPr>
        <w:pStyle w:val="libFootnote"/>
        <w:rPr>
          <w:lang w:bidi="fa-IR"/>
        </w:rPr>
      </w:pPr>
      <w:r>
        <w:rPr>
          <w:lang w:bidi="fa-IR"/>
        </w:rPr>
        <w:t xml:space="preserve">9. </w:t>
      </w:r>
      <w:r>
        <w:rPr>
          <w:rtl/>
          <w:lang w:bidi="fa-IR"/>
        </w:rPr>
        <w:t>هود : 40</w:t>
      </w:r>
      <w:r>
        <w:rPr>
          <w:lang w:bidi="fa-IR"/>
        </w:rPr>
        <w:t xml:space="preserve"> .</w:t>
      </w:r>
    </w:p>
    <w:p w:rsidR="00BF20E7" w:rsidRDefault="00BF20E7" w:rsidP="00BF20E7">
      <w:pPr>
        <w:pStyle w:val="libFootnote"/>
        <w:rPr>
          <w:lang w:bidi="fa-IR"/>
        </w:rPr>
      </w:pPr>
      <w:r>
        <w:rPr>
          <w:lang w:bidi="fa-IR"/>
        </w:rPr>
        <w:t xml:space="preserve">10. </w:t>
      </w:r>
      <w:r>
        <w:rPr>
          <w:rtl/>
          <w:lang w:bidi="fa-IR"/>
        </w:rPr>
        <w:t>بحار الأنوار : 11 / 336 / 64</w:t>
      </w:r>
      <w:r>
        <w:rPr>
          <w:lang w:bidi="fa-IR"/>
        </w:rPr>
        <w:t xml:space="preserve"> .</w:t>
      </w:r>
    </w:p>
    <w:p w:rsidR="00BF20E7" w:rsidRDefault="00BF20E7" w:rsidP="00BF20E7">
      <w:pPr>
        <w:pStyle w:val="libFootnote"/>
        <w:rPr>
          <w:lang w:bidi="fa-IR"/>
        </w:rPr>
      </w:pPr>
      <w:r>
        <w:rPr>
          <w:lang w:bidi="fa-IR"/>
        </w:rPr>
        <w:t>11. Quran 11:40</w:t>
      </w:r>
    </w:p>
    <w:p w:rsidR="00BF20E7" w:rsidRDefault="00BF20E7" w:rsidP="00BF20E7">
      <w:pPr>
        <w:pStyle w:val="libFootnote"/>
        <w:rPr>
          <w:lang w:bidi="fa-IR"/>
        </w:rPr>
      </w:pPr>
      <w:r>
        <w:rPr>
          <w:lang w:bidi="fa-IR"/>
        </w:rPr>
        <w:t>12. Bihar al-Anwar, v. 11, p. 336, no. 64</w:t>
      </w:r>
    </w:p>
    <w:p w:rsidR="00BF20E7" w:rsidRDefault="00BF20E7" w:rsidP="00BF20E7">
      <w:pPr>
        <w:pStyle w:val="libFootnote"/>
        <w:rPr>
          <w:lang w:bidi="fa-IR"/>
        </w:rPr>
      </w:pPr>
      <w:r>
        <w:rPr>
          <w:lang w:bidi="fa-IR"/>
        </w:rPr>
        <w:t xml:space="preserve">13. </w:t>
      </w:r>
      <w:r>
        <w:rPr>
          <w:rtl/>
          <w:lang w:bidi="fa-IR"/>
        </w:rPr>
        <w:t>الكافي : 8 / 283 / 425</w:t>
      </w:r>
      <w:r>
        <w:rPr>
          <w:lang w:bidi="fa-IR"/>
        </w:rPr>
        <w:t xml:space="preserve"> .</w:t>
      </w:r>
    </w:p>
    <w:p w:rsidR="00BF20E7" w:rsidRDefault="00BF20E7" w:rsidP="00BF20E7">
      <w:pPr>
        <w:pStyle w:val="libFootnote"/>
        <w:rPr>
          <w:lang w:bidi="fa-IR"/>
        </w:rPr>
      </w:pPr>
      <w:r>
        <w:rPr>
          <w:lang w:bidi="fa-IR"/>
        </w:rPr>
        <w:t>14. al-Kafi, v. 8, p. 283, no. 425</w:t>
      </w:r>
    </w:p>
    <w:p w:rsidR="00BF20E7" w:rsidRDefault="00BF20E7" w:rsidP="00BF20E7">
      <w:pPr>
        <w:pStyle w:val="libFootnote"/>
        <w:rPr>
          <w:lang w:bidi="fa-IR"/>
        </w:rPr>
      </w:pPr>
      <w:r>
        <w:rPr>
          <w:lang w:bidi="fa-IR"/>
        </w:rPr>
        <w:t xml:space="preserve">15. </w:t>
      </w:r>
      <w:r>
        <w:rPr>
          <w:rtl/>
          <w:lang w:bidi="fa-IR"/>
        </w:rPr>
        <w:t>كمال الدين : 214 / 2</w:t>
      </w:r>
      <w:r>
        <w:rPr>
          <w:lang w:bidi="fa-IR"/>
        </w:rPr>
        <w:t xml:space="preserve"> .</w:t>
      </w:r>
    </w:p>
    <w:p w:rsidR="00BF20E7" w:rsidRDefault="00BF20E7" w:rsidP="00BF20E7">
      <w:pPr>
        <w:pStyle w:val="libFootnote"/>
        <w:rPr>
          <w:lang w:bidi="fa-IR"/>
        </w:rPr>
      </w:pPr>
      <w:r>
        <w:rPr>
          <w:lang w:bidi="fa-IR"/>
        </w:rPr>
        <w:t>16. Kamal al-Din, p. 214, no. 2</w:t>
      </w:r>
    </w:p>
    <w:p w:rsidR="00BF20E7" w:rsidRDefault="00BF20E7" w:rsidP="00BF20E7">
      <w:pPr>
        <w:pStyle w:val="libFootnote"/>
        <w:rPr>
          <w:lang w:bidi="fa-IR"/>
        </w:rPr>
      </w:pPr>
      <w:r>
        <w:rPr>
          <w:lang w:bidi="fa-IR"/>
        </w:rPr>
        <w:t xml:space="preserve">17. </w:t>
      </w:r>
      <w:r>
        <w:rPr>
          <w:rtl/>
          <w:lang w:bidi="fa-IR"/>
        </w:rPr>
        <w:t>تفسير الميزان : 10 / 270</w:t>
      </w:r>
      <w:r>
        <w:rPr>
          <w:lang w:bidi="fa-IR"/>
        </w:rPr>
        <w:t xml:space="preserve"> .</w:t>
      </w:r>
    </w:p>
    <w:p w:rsidR="00BF20E7" w:rsidRDefault="00BF20E7" w:rsidP="00BF20E7">
      <w:pPr>
        <w:pStyle w:val="libFootnote"/>
        <w:rPr>
          <w:lang w:bidi="fa-IR"/>
        </w:rPr>
      </w:pPr>
      <w:r>
        <w:rPr>
          <w:lang w:bidi="fa-IR"/>
        </w:rPr>
        <w:t>18. Tafsir al-Mizan, v. 10, p. 270</w:t>
      </w:r>
    </w:p>
    <w:p w:rsidR="00BF20E7" w:rsidRDefault="00BF20E7" w:rsidP="00BF20E7">
      <w:pPr>
        <w:pStyle w:val="libNormal"/>
        <w:rPr>
          <w:lang w:bidi="fa-IR"/>
        </w:rPr>
      </w:pPr>
      <w:r>
        <w:rPr>
          <w:lang w:bidi="fa-IR"/>
        </w:rPr>
        <w:lastRenderedPageBreak/>
        <w:br w:type="page"/>
      </w:r>
    </w:p>
    <w:p w:rsidR="00BF20E7" w:rsidRDefault="00BF20E7" w:rsidP="005F6981">
      <w:pPr>
        <w:pStyle w:val="Heading2Center"/>
        <w:rPr>
          <w:rtl/>
          <w:lang w:bidi="fa-IR"/>
        </w:rPr>
      </w:pPr>
      <w:bookmarkStart w:id="1451" w:name="_Toc484341206"/>
      <w:bookmarkStart w:id="1452" w:name="_Toc485894058"/>
      <w:r>
        <w:rPr>
          <w:lang w:bidi="fa-IR"/>
        </w:rPr>
        <w:lastRenderedPageBreak/>
        <w:t xml:space="preserve">1693 - </w:t>
      </w:r>
      <w:r>
        <w:rPr>
          <w:rtl/>
          <w:lang w:bidi="fa-IR"/>
        </w:rPr>
        <w:t>هودٌ عليه السلام‏</w:t>
      </w:r>
      <w:bookmarkEnd w:id="1451"/>
      <w:bookmarkEnd w:id="1452"/>
    </w:p>
    <w:p w:rsidR="00BF20E7" w:rsidRDefault="00BF20E7" w:rsidP="005F6981">
      <w:pPr>
        <w:pStyle w:val="Heading2Center"/>
        <w:rPr>
          <w:lang w:bidi="fa-IR"/>
        </w:rPr>
      </w:pPr>
      <w:bookmarkStart w:id="1453" w:name="_Toc484341207"/>
      <w:bookmarkStart w:id="1454" w:name="_Toc485894059"/>
      <w:r>
        <w:rPr>
          <w:lang w:bidi="fa-IR"/>
        </w:rPr>
        <w:t>1693. HuD (AS)</w:t>
      </w:r>
      <w:bookmarkEnd w:id="1453"/>
      <w:bookmarkEnd w:id="1454"/>
    </w:p>
    <w:p w:rsidR="00BF20E7" w:rsidRDefault="00BF20E7" w:rsidP="00BF20E7">
      <w:pPr>
        <w:pStyle w:val="libFootnotenum"/>
        <w:rPr>
          <w:lang w:bidi="fa-IR"/>
        </w:rPr>
      </w:pPr>
      <w:r>
        <w:rPr>
          <w:lang w:bidi="fa-IR"/>
        </w:rPr>
        <w:t>1</w:t>
      </w:r>
    </w:p>
    <w:p w:rsidR="00BF20E7" w:rsidRDefault="00BF20E7" w:rsidP="00CD431C">
      <w:pPr>
        <w:pStyle w:val="libAr"/>
        <w:rPr>
          <w:lang w:bidi="fa-IR"/>
        </w:rPr>
      </w:pPr>
      <w:r>
        <w:rPr>
          <w:rtl/>
        </w:rPr>
        <w:t>(</w:t>
      </w:r>
      <w:r>
        <w:rPr>
          <w:rtl/>
          <w:lang w:bidi="fa-IR"/>
        </w:rPr>
        <w:t>وَإِلَى‏ عَادٍ أَخَاهُمْ هُوداً قَالَ يَا قَوْمِ اعْبُدُوا اللَّهَ مَالَكُمْ مِنْ إِلهٍ غَيْرُهُ أَفَلَا تَتَّقُونَ) .</w:t>
      </w:r>
      <w:r>
        <w:rPr>
          <w:rStyle w:val="libFootnotenumChar"/>
          <w:rFonts w:hint="cs"/>
          <w:rtl/>
        </w:rPr>
        <w:t>2</w:t>
      </w:r>
    </w:p>
    <w:p w:rsidR="00BF20E7" w:rsidRDefault="00BF20E7" w:rsidP="00BF20E7">
      <w:pPr>
        <w:pStyle w:val="libNormal"/>
        <w:rPr>
          <w:lang w:bidi="fa-IR"/>
        </w:rPr>
      </w:pPr>
      <w:r w:rsidRPr="009070E5">
        <w:rPr>
          <w:rStyle w:val="libBoldItalicChar"/>
        </w:rPr>
        <w:t>“And to [the people of] Ad, Hud, their brother. He said, 'O my people, worship Allah! You have no other god besides Him. Will you not then be wary [of Him]?”</w:t>
      </w:r>
      <w:r>
        <w:rPr>
          <w:lang w:bidi="fa-IR"/>
        </w:rPr>
        <w:t xml:space="preserve"> </w:t>
      </w:r>
      <w:r>
        <w:rPr>
          <w:rStyle w:val="libFootnotenumChar"/>
        </w:rPr>
        <w:t>3</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هود : 50 - 60 والمؤمنون : 13 - 41 والشعراء : 123 - 140 وفصّلت : 13 - 16 والأحقاف : 21 والحاقّة : 4 - 8 والفجر : 6 - 8</w:t>
      </w:r>
      <w:r>
        <w:rPr>
          <w:lang w:bidi="fa-IR"/>
        </w:rPr>
        <w:t xml:space="preserve"> .</w:t>
      </w:r>
    </w:p>
    <w:p w:rsidR="00BF20E7" w:rsidRDefault="00BF20E7" w:rsidP="00C65E9C">
      <w:pPr>
        <w:pStyle w:val="libBold2"/>
        <w:rPr>
          <w:lang w:bidi="fa-IR"/>
        </w:rPr>
      </w:pPr>
      <w:r>
        <w:t>(See also: Qur'an 11:50-60, 23:31-41, 26:123-140, 41:13-16, 46:21-26, 51:41-42, 54:18-22, 69:4-8, 89:6-8)</w:t>
      </w:r>
    </w:p>
    <w:p w:rsidR="00BF20E7" w:rsidRDefault="00BF20E7" w:rsidP="00CD431C">
      <w:pPr>
        <w:pStyle w:val="libAr"/>
        <w:rPr>
          <w:lang w:bidi="fa-IR"/>
        </w:rPr>
      </w:pPr>
      <w:r w:rsidRPr="00C65E9C">
        <w:rPr>
          <w:rStyle w:val="libBold1Char"/>
          <w:rFonts w:hint="cs"/>
          <w:rtl/>
        </w:rPr>
        <w:t>5953.</w:t>
      </w:r>
      <w:r>
        <w:rPr>
          <w:rtl/>
          <w:lang w:bidi="fa-IR"/>
        </w:rPr>
        <w:t xml:space="preserve"> الإمامُ الباقرُ عليه السلام : إنّ نُوحاً عليه السلام لَمّا انقَضَت نُبُوّتُهُ واستَكمَلَت أيّامُهُ أوحَى اللَّهُ عَزَّوجلَّ إلَيهِ أن : يا نُوحُ قد قَضَيتَ نُبُوّتَكَ واستَكمَلتَ أيّامَكَ، فاجعَلِ العِلمَ الّذي عِندَكَ والإيمانَ والاسمَ الأكبَرَ ومِيراثَ العِلمِ وآثارَ عِلمِ النُّبُوّةِ في العَقِبِ مِن ذُرّيَّتِكَ</w:t>
      </w:r>
      <w:r>
        <w:rPr>
          <w:lang w:bidi="fa-IR"/>
        </w:rPr>
        <w:t xml:space="preserve"> ...</w:t>
      </w:r>
    </w:p>
    <w:p w:rsidR="00BF20E7" w:rsidRDefault="00BF20E7" w:rsidP="00CD431C">
      <w:pPr>
        <w:pStyle w:val="libAr"/>
        <w:rPr>
          <w:lang w:bidi="fa-IR"/>
        </w:rPr>
      </w:pPr>
      <w:r>
        <w:rPr>
          <w:rtl/>
          <w:lang w:bidi="fa-IR"/>
        </w:rPr>
        <w:t>وبَشَّرَ نُوحٌ ساماً بِهُودٍ عليه السلام ، وكانَ فيما بينَ نُوحٍ وهُودٍ مِن الأنبياءِ . وقالَ نُوحٌ : إنّ اللَّهَ باعِثٌ نَبيّاً يُقالُ لَهُ : هُودٌ ، وإنّهُ يَدعو قَومَهُ إلَى اللَّهِ عَزَّوجلَّ فيُكَذِّبونَهُ واللَّهُ عَزَّوجلَّ مُهلِكُهُم بالرِّيحِ ، فمَن أدرَكَهُ مِنكُم فَليُؤمِنْ بهِ وليَتَّبِعْهُ فإنّ اللَّهَ عَزَّوجلَّ يُنَجِّيهِ مِن عَذابِ الرِّيحِ .</w:t>
      </w:r>
      <w:r>
        <w:rPr>
          <w:rStyle w:val="libFootnotenumChar"/>
          <w:rFonts w:hint="cs"/>
          <w:rtl/>
        </w:rPr>
        <w:t>4</w:t>
      </w:r>
    </w:p>
    <w:p w:rsidR="00BF20E7" w:rsidRDefault="00BF20E7" w:rsidP="00BF20E7">
      <w:pPr>
        <w:pStyle w:val="libNormal"/>
        <w:rPr>
          <w:lang w:bidi="fa-IR"/>
        </w:rPr>
      </w:pPr>
      <w:r w:rsidRPr="00C65E9C">
        <w:rPr>
          <w:rStyle w:val="libBold1Char"/>
        </w:rPr>
        <w:t>5953.</w:t>
      </w:r>
      <w:r>
        <w:rPr>
          <w:lang w:bidi="fa-IR"/>
        </w:rPr>
        <w:t xml:space="preserve"> Imam al-Baqir </w:t>
      </w:r>
      <w:r>
        <w:t>(AS)</w:t>
      </w:r>
      <w:r>
        <w:rPr>
          <w:lang w:bidi="fa-IR"/>
        </w:rPr>
        <w:t xml:space="preserve"> said, 'When Noah's prophethood finished and his time came to an end, Allah Almighty revealed to him: 'O Noah, you have fulfilled your prophethood and your days have come to an end, so put the knowledge you have, the faith, the Great Name, the heritage of knowledge and the legacy of the knowledge of prophethood in the offspring of your progeny...'. Noah informed Sam of the coming of Hud </w:t>
      </w:r>
      <w:r>
        <w:t>(AS)</w:t>
      </w:r>
      <w:r>
        <w:rPr>
          <w:lang w:bidi="fa-IR"/>
        </w:rPr>
        <w:t xml:space="preserve">, and there were prophets between Noah and Hud. Noah said, 'Allah will send a prophet by the name of Hud. He will invite his people to Allah and they will refute him. Allah Almighty will destroy them with wind, and so those of you who live to see him must believe in him and follow him, for Allah will save you from the punishment of the wind.' </w:t>
      </w:r>
      <w:r>
        <w:rPr>
          <w:rStyle w:val="libFootnotenumChar"/>
        </w:rPr>
        <w:t>5</w:t>
      </w:r>
    </w:p>
    <w:p w:rsidR="00BF20E7" w:rsidRDefault="00BF20E7" w:rsidP="00CD431C">
      <w:pPr>
        <w:pStyle w:val="libAr"/>
        <w:rPr>
          <w:lang w:bidi="fa-IR"/>
        </w:rPr>
      </w:pPr>
      <w:r w:rsidRPr="00C65E9C">
        <w:rPr>
          <w:rStyle w:val="libBold1Char"/>
          <w:rFonts w:hint="cs"/>
          <w:rtl/>
        </w:rPr>
        <w:t>5954.</w:t>
      </w:r>
      <w:r>
        <w:rPr>
          <w:rtl/>
          <w:lang w:bidi="fa-IR"/>
        </w:rPr>
        <w:t xml:space="preserve"> الإمامُ الصّادقُ عليه السلام : لَمّا بَعثَ اللَّهُ عَزَّوجلَّ هُوداً عليه السلام أسلَمَ لَهُ العَقِبُ مِن وُلدِ سامٍ ، وأمّاالآخَرونَ فقالوا: مَن أشَدُّ مِنّا قُوّةً ؟! فاُهلِكوا بالرِّيحِ العَقيمِ ، وأوصاهُم هُودٌ وبَشَّرَهُم بصالِحٍ عليه السلام .</w:t>
      </w:r>
      <w:r>
        <w:rPr>
          <w:rStyle w:val="libFootnotenumChar"/>
          <w:rFonts w:hint="cs"/>
          <w:rtl/>
        </w:rPr>
        <w:t>6</w:t>
      </w:r>
    </w:p>
    <w:p w:rsidR="00BF20E7" w:rsidRDefault="00BF20E7" w:rsidP="00BF20E7">
      <w:pPr>
        <w:pStyle w:val="libNormal"/>
        <w:rPr>
          <w:lang w:bidi="fa-IR"/>
        </w:rPr>
      </w:pPr>
      <w:r w:rsidRPr="00C65E9C">
        <w:rPr>
          <w:rStyle w:val="libBold1Char"/>
        </w:rPr>
        <w:t>5954.</w:t>
      </w:r>
      <w:r>
        <w:rPr>
          <w:lang w:bidi="fa-IR"/>
        </w:rPr>
        <w:t xml:space="preserve"> Imam al-Sadiq </w:t>
      </w:r>
      <w:r>
        <w:t>(AS)</w:t>
      </w:r>
      <w:r>
        <w:rPr>
          <w:lang w:bidi="fa-IR"/>
        </w:rPr>
        <w:t xml:space="preserve"> said, 'When Allah Almighty sent Hud </w:t>
      </w:r>
      <w:r>
        <w:t>(AS)</w:t>
      </w:r>
      <w:r>
        <w:rPr>
          <w:lang w:bidi="fa-IR"/>
        </w:rPr>
        <w:t xml:space="preserve">, the descendants of Sam believed in him. As for the others, they said, 'Who </w:t>
      </w:r>
      <w:r>
        <w:rPr>
          <w:lang w:bidi="fa-IR"/>
        </w:rPr>
        <w:lastRenderedPageBreak/>
        <w:t xml:space="preserve">can be stronger than us?' So they were destroyed with the barren wind. Hud exhorted them and informed them of Salih </w:t>
      </w:r>
      <w:r>
        <w:t>(AS)</w:t>
      </w:r>
      <w:r>
        <w:rPr>
          <w:lang w:bidi="fa-IR"/>
        </w:rPr>
        <w:t xml:space="preserve">.' </w:t>
      </w:r>
      <w:r>
        <w:rPr>
          <w:rStyle w:val="libFootnotenumChar"/>
        </w:rPr>
        <w:t>7</w:t>
      </w:r>
    </w:p>
    <w:p w:rsidR="00BF20E7" w:rsidRDefault="00BF20E7" w:rsidP="00745B13">
      <w:pPr>
        <w:pStyle w:val="Heading3Center"/>
        <w:rPr>
          <w:lang w:bidi="fa-IR"/>
        </w:rPr>
      </w:pPr>
      <w:bookmarkStart w:id="1455" w:name="_Toc485894060"/>
      <w:r>
        <w:rPr>
          <w:rtl/>
          <w:lang w:bidi="fa-IR"/>
        </w:rPr>
        <w:t>إشارة إلى قِصّةِ هُودٍ وقَومِهِ عادٍ</w:t>
      </w:r>
      <w:bookmarkEnd w:id="1455"/>
    </w:p>
    <w:p w:rsidR="00BF20E7" w:rsidRDefault="00BF20E7" w:rsidP="004E611E">
      <w:pPr>
        <w:pStyle w:val="Heading3Center"/>
        <w:rPr>
          <w:lang w:bidi="fa-IR"/>
        </w:rPr>
      </w:pPr>
      <w:bookmarkStart w:id="1456" w:name="_Toc485894061"/>
      <w:r>
        <w:rPr>
          <w:lang w:bidi="fa-IR"/>
        </w:rPr>
        <w:t>Details of the Story of Hud and his People and Ad</w:t>
      </w:r>
      <w:bookmarkEnd w:id="1456"/>
    </w:p>
    <w:p w:rsidR="00E87E43" w:rsidRDefault="00E87E43" w:rsidP="00CD431C">
      <w:pPr>
        <w:pStyle w:val="libAr"/>
        <w:rPr>
          <w:rFonts w:hint="cs"/>
          <w:rtl/>
          <w:lang w:bidi="fa-IR"/>
        </w:rPr>
      </w:pPr>
      <w:r w:rsidRPr="00E87E43">
        <w:rPr>
          <w:rtl/>
          <w:lang w:bidi="fa-IR"/>
        </w:rPr>
        <w:t>الذي يذكره القرآن الكريم من قصّتهم هو أنّ عاداً - وربّما يسمّيهم عاداً الاُولى‏ (النجم : 50) وفيه إشارة إلى‏ أنّ هناك عاداً ثانية - كانوا قوماً يسكنون الأحقاف‏</w:t>
      </w:r>
      <w:r w:rsidRPr="00E87E43">
        <w:rPr>
          <w:rStyle w:val="libFootnotenumChar"/>
          <w:rtl/>
          <w:lang w:bidi="fa-IR"/>
        </w:rPr>
        <w:t>8</w:t>
      </w:r>
      <w:r w:rsidRPr="00E87E43">
        <w:rPr>
          <w:rtl/>
          <w:lang w:bidi="fa-IR"/>
        </w:rPr>
        <w:t xml:space="preserve"> من شبه جزيرة العرب (الأحقاف : 21) بعد قوم نوح (الأعراف : 69)...</w:t>
      </w:r>
    </w:p>
    <w:p w:rsidR="00BF20E7" w:rsidRDefault="00BF20E7" w:rsidP="00CD431C">
      <w:pPr>
        <w:pStyle w:val="libAr"/>
        <w:rPr>
          <w:lang w:bidi="fa-IR"/>
        </w:rPr>
      </w:pPr>
      <w:r>
        <w:rPr>
          <w:rtl/>
          <w:lang w:bidi="fa-IR"/>
        </w:rPr>
        <w:t>لم يزل القوم يتنعّمون بنعمة اللَّه حتّى‏ غيّروا ما بأنفسهم ، فتعرّقت فيهم الوثنيّة وبنَوا بكلّ رِيع آيةً يَعبثون</w:t>
      </w:r>
      <w:r>
        <w:rPr>
          <w:lang w:bidi="fa-IR"/>
        </w:rPr>
        <w:t xml:space="preserve"> ...</w:t>
      </w:r>
    </w:p>
    <w:p w:rsidR="00BF20E7" w:rsidRDefault="00BF20E7" w:rsidP="004E611E">
      <w:pPr>
        <w:pStyle w:val="libAr"/>
        <w:rPr>
          <w:lang w:bidi="fa-IR"/>
        </w:rPr>
      </w:pPr>
      <w:r>
        <w:rPr>
          <w:rtl/>
          <w:lang w:bidi="fa-IR"/>
        </w:rPr>
        <w:t>فبعث اللَّه إليهم أخاهم هوداً يدعوهم إلَى الحقّ ويرشدهم إلى‏ أن يعبدوا اللَّه ويرفضوا الأوثان ويعملوا بالعدل والرحمة (الشعراء : 130) فبالغ في وعظهم وبثّ النصيحة فيهم ، وأنار الطريق وأوضح السبيل ، وقطع عليهم العذر ، فقابلوه بالإباء والامتناع</w:t>
      </w:r>
      <w:r>
        <w:rPr>
          <w:lang w:bidi="fa-IR"/>
        </w:rPr>
        <w:t xml:space="preserve"> ...</w:t>
      </w:r>
    </w:p>
    <w:p w:rsidR="00BF20E7" w:rsidRDefault="00E87E43" w:rsidP="00CD431C">
      <w:pPr>
        <w:pStyle w:val="libAr"/>
        <w:rPr>
          <w:lang w:bidi="fa-IR"/>
        </w:rPr>
      </w:pPr>
      <w:r w:rsidRPr="00E87E43">
        <w:rPr>
          <w:rtl/>
          <w:lang w:bidi="fa-IR"/>
        </w:rPr>
        <w:t>فأنزل اللَّه عليهم العذاب ، وأرسل إليهم الريح العقيم ما تذر من شي‏ء أتت عليه إلّا جعلته كالرميم (الذاريات : 42) . .</w:t>
      </w:r>
      <w:r w:rsidR="00BF20E7">
        <w:rPr>
          <w:rtl/>
          <w:lang w:bidi="fa-IR"/>
        </w:rPr>
        <w:t>.</w:t>
      </w:r>
      <w:r w:rsidR="00BF20E7">
        <w:rPr>
          <w:rStyle w:val="libFootnotenumChar"/>
          <w:rFonts w:hint="cs"/>
          <w:rtl/>
        </w:rPr>
        <w:t>9</w:t>
      </w:r>
    </w:p>
    <w:p w:rsidR="00BF20E7" w:rsidRDefault="00BF20E7" w:rsidP="00BF20E7">
      <w:pPr>
        <w:pStyle w:val="libNormal"/>
        <w:rPr>
          <w:lang w:bidi="fa-IR"/>
        </w:rPr>
      </w:pPr>
      <w:r>
        <w:rPr>
          <w:lang w:bidi="fa-IR"/>
        </w:rPr>
        <w:t xml:space="preserve">What the glorious Quran mentions about their story is that Ad - and they are also called the former Ad </w:t>
      </w:r>
      <w:r>
        <w:t>(Quran 53:50)</w:t>
      </w:r>
      <w:r>
        <w:rPr>
          <w:lang w:bidi="fa-IR"/>
        </w:rPr>
        <w:t xml:space="preserve">, indicating that there was a second Ad - was a group of people living in al-Ahqaf </w:t>
      </w:r>
      <w:r>
        <w:rPr>
          <w:rStyle w:val="libFootnotenumChar"/>
        </w:rPr>
        <w:t>10</w:t>
      </w:r>
      <w:r>
        <w:rPr>
          <w:lang w:bidi="fa-IR"/>
        </w:rPr>
        <w:t xml:space="preserve"> in the Arabian peninsula </w:t>
      </w:r>
      <w:r>
        <w:t>(Quran 46:21)</w:t>
      </w:r>
      <w:r>
        <w:rPr>
          <w:lang w:bidi="fa-IR"/>
        </w:rPr>
        <w:t xml:space="preserve"> after the people of Noah </w:t>
      </w:r>
      <w:r>
        <w:t>(Quran 7:69)</w:t>
      </w:r>
      <w:r>
        <w:rPr>
          <w:lang w:bidi="fa-IR"/>
        </w:rPr>
        <w:t>.</w:t>
      </w:r>
    </w:p>
    <w:p w:rsidR="00BF20E7" w:rsidRDefault="00BF20E7" w:rsidP="00BF20E7">
      <w:pPr>
        <w:pStyle w:val="libNormal"/>
        <w:rPr>
          <w:lang w:bidi="fa-IR"/>
        </w:rPr>
      </w:pPr>
      <w:r>
        <w:rPr>
          <w:lang w:bidi="fa-IR"/>
        </w:rPr>
        <w:t>...the people were happily enjoying the bounties of Allah until they changed what was in their selves [their behaviour and morals], and paganism became deeply rooted in them and they built a sign on every hill with amusement.</w:t>
      </w:r>
    </w:p>
    <w:p w:rsidR="00BF20E7" w:rsidRDefault="00BF20E7" w:rsidP="00BF20E7">
      <w:pPr>
        <w:pStyle w:val="libNormal"/>
        <w:rPr>
          <w:lang w:bidi="fa-IR"/>
        </w:rPr>
      </w:pPr>
      <w:r>
        <w:rPr>
          <w:lang w:bidi="fa-IR"/>
        </w:rPr>
        <w:t xml:space="preserve">So Allah sent to them their brother Hud to call them to the Truth guiding them to worship Allah, to refute the idols, and to live with justice and mercy </w:t>
      </w:r>
      <w:r>
        <w:t>(Quran 26:130)</w:t>
      </w:r>
      <w:r>
        <w:rPr>
          <w:lang w:bidi="fa-IR"/>
        </w:rPr>
        <w:t xml:space="preserve">. He advised them greatly and spread exhortations among them. He enlightened the way, clarified the path, and cut off their excuses from them, and they repaid him with nothing but refusal and denial. So Allah sent punishment down upon them and sent down a barren wind that did not leave anything it came across without rendering it like decayed bones </w:t>
      </w:r>
      <w:r>
        <w:t>(Quran 51:42)</w:t>
      </w:r>
      <w:r>
        <w:rPr>
          <w:lang w:bidi="fa-IR"/>
        </w:rPr>
        <w:t xml:space="preserve">. </w:t>
      </w:r>
      <w:r>
        <w:rPr>
          <w:rStyle w:val="libFootnotenumChar"/>
        </w:rPr>
        <w:t>11</w:t>
      </w:r>
    </w:p>
    <w:p w:rsidR="00BF20E7" w:rsidRDefault="00BF20E7" w:rsidP="00BF20E7">
      <w:pPr>
        <w:pStyle w:val="libNormal"/>
        <w:rPr>
          <w:lang w:bidi="fa-IR"/>
        </w:rPr>
      </w:pPr>
      <w:r>
        <w:rPr>
          <w:rStyle w:val="libFootnotenumChar"/>
        </w:rPr>
        <w:t>1</w:t>
      </w:r>
      <w:r>
        <w:rPr>
          <w:lang w:bidi="fa-IR"/>
        </w:rPr>
        <w:t xml:space="preserve">. Prophet Hud </w:t>
      </w:r>
      <w:r>
        <w:t>(AS)</w:t>
      </w:r>
      <w:r>
        <w:rPr>
          <w:lang w:bidi="fa-IR"/>
        </w:rPr>
        <w:t xml:space="preserve"> is not a biblical prophet, and his Christian name is therefore not known </w:t>
      </w:r>
      <w:r>
        <w:t>(ed.)</w:t>
      </w:r>
    </w:p>
    <w:p w:rsidR="00BF20E7" w:rsidRDefault="00BF20E7" w:rsidP="00BF20E7">
      <w:pPr>
        <w:pStyle w:val="libNormal"/>
        <w:rPr>
          <w:lang w:bidi="fa-IR"/>
        </w:rPr>
      </w:pPr>
    </w:p>
    <w:p w:rsidR="00BF20E7" w:rsidRDefault="00BF20E7" w:rsidP="00CD431C">
      <w:pPr>
        <w:pStyle w:val="Heading3"/>
        <w:rPr>
          <w:lang w:bidi="fa-IR"/>
        </w:rPr>
      </w:pPr>
      <w:bookmarkStart w:id="1457" w:name="_Toc484341208"/>
      <w:bookmarkStart w:id="1458" w:name="_Toc485894062"/>
      <w:r>
        <w:rPr>
          <w:lang w:bidi="fa-IR"/>
        </w:rPr>
        <w:t>Notes</w:t>
      </w:r>
      <w:bookmarkEnd w:id="1457"/>
      <w:bookmarkEnd w:id="1458"/>
    </w:p>
    <w:p w:rsidR="00BF20E7" w:rsidRDefault="00BF20E7" w:rsidP="00BF20E7">
      <w:pPr>
        <w:pStyle w:val="libFootnote"/>
        <w:rPr>
          <w:lang w:bidi="fa-IR"/>
        </w:rPr>
      </w:pPr>
      <w:r>
        <w:rPr>
          <w:lang w:bidi="fa-IR"/>
        </w:rPr>
        <w:t xml:space="preserve">2. </w:t>
      </w:r>
      <w:r>
        <w:rPr>
          <w:rtl/>
          <w:lang w:bidi="fa-IR"/>
        </w:rPr>
        <w:t>الأعراف : 65</w:t>
      </w:r>
      <w:r>
        <w:rPr>
          <w:lang w:bidi="fa-IR"/>
        </w:rPr>
        <w:t xml:space="preserve"> .</w:t>
      </w:r>
    </w:p>
    <w:p w:rsidR="00BF20E7" w:rsidRDefault="00BF20E7" w:rsidP="00BF20E7">
      <w:pPr>
        <w:pStyle w:val="libFootnote"/>
        <w:rPr>
          <w:lang w:bidi="fa-IR"/>
        </w:rPr>
      </w:pPr>
      <w:r>
        <w:rPr>
          <w:lang w:bidi="fa-IR"/>
        </w:rPr>
        <w:t>3. Quran 7:65</w:t>
      </w:r>
    </w:p>
    <w:p w:rsidR="00BF20E7" w:rsidRDefault="00BF20E7" w:rsidP="00BF20E7">
      <w:pPr>
        <w:pStyle w:val="libFootnote"/>
        <w:rPr>
          <w:lang w:bidi="fa-IR"/>
        </w:rPr>
      </w:pPr>
      <w:r>
        <w:rPr>
          <w:lang w:bidi="fa-IR"/>
        </w:rPr>
        <w:t xml:space="preserve">4. </w:t>
      </w:r>
      <w:r>
        <w:rPr>
          <w:rtl/>
          <w:lang w:bidi="fa-IR"/>
        </w:rPr>
        <w:t>الكافي : 8 / 115 / 92</w:t>
      </w:r>
      <w:r>
        <w:rPr>
          <w:lang w:bidi="fa-IR"/>
        </w:rPr>
        <w:t xml:space="preserve"> .</w:t>
      </w:r>
    </w:p>
    <w:p w:rsidR="00BF20E7" w:rsidRDefault="00BF20E7" w:rsidP="00BF20E7">
      <w:pPr>
        <w:pStyle w:val="libFootnote"/>
        <w:rPr>
          <w:lang w:bidi="fa-IR"/>
        </w:rPr>
      </w:pPr>
      <w:r>
        <w:rPr>
          <w:lang w:bidi="fa-IR"/>
        </w:rPr>
        <w:t>5. al-Kafi, v. 8, p. 115, no. 92</w:t>
      </w:r>
    </w:p>
    <w:p w:rsidR="00BF20E7" w:rsidRDefault="00BF20E7" w:rsidP="00BF20E7">
      <w:pPr>
        <w:pStyle w:val="libFootnote"/>
        <w:rPr>
          <w:lang w:bidi="fa-IR"/>
        </w:rPr>
      </w:pPr>
      <w:r>
        <w:rPr>
          <w:lang w:bidi="fa-IR"/>
        </w:rPr>
        <w:lastRenderedPageBreak/>
        <w:t xml:space="preserve">6. </w:t>
      </w:r>
      <w:r>
        <w:rPr>
          <w:rtl/>
          <w:lang w:bidi="fa-IR"/>
        </w:rPr>
        <w:t>كمال الدين : 136 / 5</w:t>
      </w:r>
      <w:r>
        <w:rPr>
          <w:lang w:bidi="fa-IR"/>
        </w:rPr>
        <w:t xml:space="preserve"> .</w:t>
      </w:r>
    </w:p>
    <w:p w:rsidR="00BF20E7" w:rsidRDefault="00BF20E7" w:rsidP="00BF20E7">
      <w:pPr>
        <w:pStyle w:val="libFootnote"/>
        <w:rPr>
          <w:lang w:bidi="fa-IR"/>
        </w:rPr>
      </w:pPr>
      <w:r>
        <w:rPr>
          <w:lang w:bidi="fa-IR"/>
        </w:rPr>
        <w:t>7. Kamal al-Din, p. 136, no. 5</w:t>
      </w:r>
    </w:p>
    <w:p w:rsidR="00BF20E7" w:rsidRDefault="00BF20E7" w:rsidP="00BF20E7">
      <w:pPr>
        <w:pStyle w:val="libFootnote"/>
        <w:rPr>
          <w:lang w:bidi="fa-IR"/>
        </w:rPr>
      </w:pPr>
      <w:r>
        <w:rPr>
          <w:lang w:bidi="fa-IR"/>
        </w:rPr>
        <w:t xml:space="preserve">8. </w:t>
      </w:r>
      <w:r>
        <w:rPr>
          <w:rtl/>
          <w:lang w:bidi="fa-IR"/>
        </w:rPr>
        <w:t>الأحقاف : جمع حِقْف : من الرمل، والعرب تسمّي الرمل المعوّج حقافاً . . . ، والأحقاف المذكور في الكتاب العزيز وادٍ بين عُمان وأرض مهرة ، قال ابن إسحاق : رمال فيما بين عُمان إلى‏ حضرموت ، وقال قتادة الأحقاف : رمال مشرفة علَى البحر بالشحر من أرض اليمن . وقال الضحّاك : الأحقاف جبل بالشام . (معجم البلدان : 1 / 115</w:t>
      </w:r>
      <w:r>
        <w:rPr>
          <w:lang w:bidi="fa-IR"/>
        </w:rPr>
        <w:t>) .</w:t>
      </w:r>
    </w:p>
    <w:p w:rsidR="00BF20E7" w:rsidRDefault="00BF20E7" w:rsidP="00BF20E7">
      <w:pPr>
        <w:pStyle w:val="libFootnote"/>
        <w:rPr>
          <w:lang w:bidi="fa-IR"/>
        </w:rPr>
      </w:pPr>
      <w:r>
        <w:rPr>
          <w:lang w:bidi="fa-IR"/>
        </w:rPr>
        <w:t xml:space="preserve">9. </w:t>
      </w:r>
      <w:r>
        <w:rPr>
          <w:rtl/>
          <w:lang w:bidi="fa-IR"/>
        </w:rPr>
        <w:t>تفسير الميزان : 10 / 307</w:t>
      </w:r>
      <w:r>
        <w:rPr>
          <w:lang w:bidi="fa-IR"/>
        </w:rPr>
        <w:t xml:space="preserve"> .</w:t>
      </w:r>
    </w:p>
    <w:p w:rsidR="00BF20E7" w:rsidRDefault="00BF20E7" w:rsidP="00BF20E7">
      <w:pPr>
        <w:pStyle w:val="libFootnote"/>
        <w:rPr>
          <w:lang w:bidi="fa-IR"/>
        </w:rPr>
      </w:pPr>
      <w:r>
        <w:rPr>
          <w:lang w:bidi="fa-IR"/>
        </w:rPr>
        <w:t>10. Ahqaf is the plural of hiqf, meaning sand dunes, and the ahqaf mentioned in the Holy Book is a valley between Oman and the land of Muhrah. It is also said to be between Oman and Hadramawt. It is a sandy place overseeing the shoreline of the sea. Al-?ahhak has said, 'al-Ahqaf is a mountain in Damascus.' [as stated in the footnote of the sourcebook]</w:t>
      </w:r>
    </w:p>
    <w:p w:rsidR="00BF20E7" w:rsidRDefault="00BF20E7" w:rsidP="00BF20E7">
      <w:pPr>
        <w:pStyle w:val="libFootnote"/>
        <w:rPr>
          <w:lang w:bidi="fa-IR"/>
        </w:rPr>
      </w:pPr>
      <w:r>
        <w:rPr>
          <w:lang w:bidi="fa-IR"/>
        </w:rPr>
        <w:t>11. Tafsir al-Mizan, v. 10, p. 307</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459" w:name="_Toc484341209"/>
      <w:bookmarkStart w:id="1460" w:name="_Toc485894063"/>
      <w:r>
        <w:rPr>
          <w:lang w:bidi="fa-IR"/>
        </w:rPr>
        <w:lastRenderedPageBreak/>
        <w:t xml:space="preserve">1694 - </w:t>
      </w:r>
      <w:r>
        <w:rPr>
          <w:rtl/>
          <w:lang w:bidi="fa-IR"/>
        </w:rPr>
        <w:t>صالِحٌ عليه السلام‏</w:t>
      </w:r>
      <w:bookmarkEnd w:id="1459"/>
      <w:bookmarkEnd w:id="1460"/>
    </w:p>
    <w:p w:rsidR="00BF20E7" w:rsidRDefault="00BF20E7" w:rsidP="005F6981">
      <w:pPr>
        <w:pStyle w:val="Heading2Center"/>
        <w:rPr>
          <w:lang w:bidi="fa-IR"/>
        </w:rPr>
      </w:pPr>
      <w:bookmarkStart w:id="1461" w:name="_Toc484341210"/>
      <w:bookmarkStart w:id="1462" w:name="_Toc485894064"/>
      <w:r>
        <w:rPr>
          <w:lang w:bidi="fa-IR"/>
        </w:rPr>
        <w:t>1694. SaLIh (AS)</w:t>
      </w:r>
      <w:bookmarkEnd w:id="1461"/>
      <w:bookmarkEnd w:id="1462"/>
    </w:p>
    <w:p w:rsidR="00BF20E7" w:rsidRDefault="00BF20E7" w:rsidP="00BF20E7">
      <w:pPr>
        <w:pStyle w:val="libFootnotenum"/>
        <w:rPr>
          <w:lang w:bidi="fa-IR"/>
        </w:rPr>
      </w:pPr>
      <w:r>
        <w:rPr>
          <w:lang w:bidi="fa-IR"/>
        </w:rPr>
        <w:t>1</w:t>
      </w:r>
    </w:p>
    <w:p w:rsidR="00BF20E7" w:rsidRDefault="00BF20E7" w:rsidP="00CD431C">
      <w:pPr>
        <w:pStyle w:val="libAr"/>
        <w:rPr>
          <w:lang w:bidi="fa-IR"/>
        </w:rPr>
      </w:pPr>
      <w:r>
        <w:rPr>
          <w:rtl/>
        </w:rPr>
        <w:t>(</w:t>
      </w:r>
      <w:r>
        <w:rPr>
          <w:rtl/>
          <w:lang w:bidi="fa-IR"/>
        </w:rPr>
        <w:t>وَإِلَى‏ ثَمُودَ أَخَاهُمْ صَالِحاً قَالَ يَا قَوْمِ اعْبُدُوا اللَّهَ مَا لَكُمْ مِنْ إِلهٍ غَيْرُهُ قَدْ جَاءَتْكُمْ بَيِّنَةٌ مِنْ رَبِّكُمْ هَذِهِ نَاقَةُ اللَّهِ لَكُمْ آيَةٌ) .</w:t>
      </w:r>
      <w:r>
        <w:rPr>
          <w:rStyle w:val="libFootnotenumChar"/>
          <w:rFonts w:hint="cs"/>
          <w:rtl/>
        </w:rPr>
        <w:t>2</w:t>
      </w:r>
    </w:p>
    <w:p w:rsidR="00BF20E7" w:rsidRDefault="00BF20E7" w:rsidP="00BF20E7">
      <w:pPr>
        <w:pStyle w:val="libNormal"/>
        <w:rPr>
          <w:lang w:bidi="fa-IR"/>
        </w:rPr>
      </w:pPr>
      <w:r w:rsidRPr="009070E5">
        <w:rPr>
          <w:rStyle w:val="libBoldItalicChar"/>
        </w:rPr>
        <w:t>“And to [the people of] Thamud, Salih, their brother. He said, 'O my people, worship Allah! You have no other god beside him. There has certainly come to you a manifest proof from your Lord. This she-camel of Allah is a sign for you.”</w:t>
      </w:r>
      <w:r>
        <w:rPr>
          <w:lang w:bidi="fa-IR"/>
        </w:rPr>
        <w:t xml:space="preserve"> </w:t>
      </w:r>
      <w:r>
        <w:rPr>
          <w:rStyle w:val="libFootnotenumChar"/>
        </w:rPr>
        <w:t>3</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هود 61 - 68 والحِجْر : 80 - 84 والشعراء : 141 - 159 والنمل : 45 - 53 وفصّلت : 17 ، 18 والذاريات : 43 - 45 والقمر : 23 - 32 والحاقّة : 4 ، 5 والفجر : 9 والشمس : 11 - 15</w:t>
      </w:r>
      <w:r>
        <w:rPr>
          <w:lang w:bidi="fa-IR"/>
        </w:rPr>
        <w:t xml:space="preserve"> .</w:t>
      </w:r>
    </w:p>
    <w:p w:rsidR="00BF20E7" w:rsidRDefault="00BF20E7" w:rsidP="00C65E9C">
      <w:pPr>
        <w:pStyle w:val="libBold2"/>
        <w:rPr>
          <w:lang w:bidi="fa-IR"/>
        </w:rPr>
      </w:pPr>
      <w:r>
        <w:t>(See also: Qur'an 11:61-68, 15:80-84, 26:141-159, 27:45-53, 41:17-18, 51:43-45, 54:23-32, 69:4-5, 89:9, 91:11-15)</w:t>
      </w:r>
    </w:p>
    <w:p w:rsidR="00BF20E7" w:rsidRDefault="00BF20E7" w:rsidP="00CD431C">
      <w:pPr>
        <w:pStyle w:val="libAr"/>
        <w:rPr>
          <w:lang w:bidi="fa-IR"/>
        </w:rPr>
      </w:pPr>
      <w:r w:rsidRPr="00C65E9C">
        <w:rPr>
          <w:rStyle w:val="libBold1Char"/>
          <w:rFonts w:hint="cs"/>
          <w:rtl/>
        </w:rPr>
        <w:t>5955.</w:t>
      </w:r>
      <w:r>
        <w:rPr>
          <w:rtl/>
          <w:lang w:bidi="fa-IR"/>
        </w:rPr>
        <w:t xml:space="preserve"> الإمامُ عليٌّ عليه السلام : أيُّها النّاسُ، إنّما يَجمَعُ النّاسَ الرِّضى‏ والسُّخطُ ، وإنّما عَقَرَ ناقَةَ ثَمودَ رجُلٌ واحِدٌ فعَمَّهُمُ اللَّهُ بالعَذابِ لَمّا عَمُّوهُ بالرِّضا ، فقالَ سبحانَهُ : (فعَقَرُوها فأصْبَحُوا نادِمينَ)</w:t>
      </w:r>
      <w:r>
        <w:rPr>
          <w:rStyle w:val="libFootnotenumChar"/>
          <w:rFonts w:hint="cs"/>
          <w:rtl/>
        </w:rPr>
        <w:t>4</w:t>
      </w:r>
      <w:r>
        <w:rPr>
          <w:rtl/>
          <w:lang w:bidi="fa-IR"/>
        </w:rPr>
        <w:t xml:space="preserve"> فما كانَ إلّا أن خارَت أرضُهُم بالخَسفَةِ خُوارَ السِّكَّةِ المُحْماةِ في الأرضِ الخَوَّارَةِ .</w:t>
      </w:r>
      <w:r>
        <w:rPr>
          <w:rStyle w:val="libFootnotenumChar"/>
          <w:rFonts w:hint="cs"/>
          <w:rtl/>
        </w:rPr>
        <w:t>5</w:t>
      </w:r>
    </w:p>
    <w:p w:rsidR="00BF20E7" w:rsidRDefault="00BF20E7" w:rsidP="00BF20E7">
      <w:pPr>
        <w:pStyle w:val="libNormal"/>
        <w:rPr>
          <w:lang w:bidi="fa-IR"/>
        </w:rPr>
      </w:pPr>
      <w:r w:rsidRPr="00C65E9C">
        <w:rPr>
          <w:rStyle w:val="libBold1Char"/>
        </w:rPr>
        <w:t>5955.</w:t>
      </w:r>
      <w:r>
        <w:rPr>
          <w:lang w:bidi="fa-IR"/>
        </w:rPr>
        <w:t xml:space="preserve"> Imam Ali </w:t>
      </w:r>
      <w:r>
        <w:t>(AS)</w:t>
      </w:r>
      <w:r>
        <w:rPr>
          <w:lang w:bidi="fa-IR"/>
        </w:rPr>
        <w:t xml:space="preserve"> said, 'O people! Satisfaction and discontentment are what gather people [in categories]. And although it was only one man who slaughtered the she-camel of Thamud, Allah included all of them in the punishment because they all accepted his action, as He Almighty said, '</w:t>
      </w:r>
      <w:r w:rsidRPr="009070E5">
        <w:rPr>
          <w:rStyle w:val="libBoldItalicChar"/>
        </w:rPr>
        <w:t>“But they hamstrung her, whereupon they became regretful.”</w:t>
      </w:r>
      <w:r>
        <w:rPr>
          <w:lang w:bidi="fa-IR"/>
        </w:rPr>
        <w:t xml:space="preserve"> </w:t>
      </w:r>
      <w:r>
        <w:rPr>
          <w:rStyle w:val="libFootnotenumChar"/>
        </w:rPr>
        <w:t>6</w:t>
      </w:r>
      <w:r>
        <w:rPr>
          <w:lang w:bidi="fa-IR"/>
        </w:rPr>
        <w:t xml:space="preserve"> So, it was not long before their land declined by sinking [into the earth] as the spike of a plough pierces weak, unploughed land.' </w:t>
      </w:r>
      <w:r>
        <w:rPr>
          <w:rStyle w:val="libFootnotenumChar"/>
        </w:rPr>
        <w:t>7</w:t>
      </w:r>
    </w:p>
    <w:p w:rsidR="00BF20E7" w:rsidRDefault="00BF20E7" w:rsidP="00CD431C">
      <w:pPr>
        <w:pStyle w:val="libAr"/>
        <w:rPr>
          <w:lang w:bidi="fa-IR"/>
        </w:rPr>
      </w:pPr>
      <w:r w:rsidRPr="00C65E9C">
        <w:rPr>
          <w:rStyle w:val="libBold1Char"/>
          <w:rFonts w:hint="cs"/>
          <w:rtl/>
        </w:rPr>
        <w:t>5956.</w:t>
      </w:r>
      <w:r>
        <w:rPr>
          <w:rtl/>
          <w:lang w:bidi="fa-IR"/>
        </w:rPr>
        <w:t xml:space="preserve"> أبو مَطَرٍ : لَمّا ضَرَبَ ابنُ مُلجَمٍ الفاسِقُ لَعَنهُ‏اللَّهُ أميرَ المؤمنينَ عليه السلام قالَ‏لَهُ الحسَنُ: أَقتُلُهُ ؟ قالَ : لا،ولكنِ احبِسْهُ؛ فإذا مُتُ‏فاقتُلوهُ، وإذا مُتُّ فادفِنوني في هذا الظَّهرِ في قَبرِ أخَوَيَّ : هُودٍ وصالِحٍ .</w:t>
      </w:r>
      <w:r>
        <w:rPr>
          <w:rStyle w:val="libFootnotenumChar"/>
          <w:rFonts w:hint="cs"/>
          <w:rtl/>
        </w:rPr>
        <w:t>8</w:t>
      </w:r>
    </w:p>
    <w:p w:rsidR="00BF20E7" w:rsidRDefault="00BF20E7" w:rsidP="00BF20E7">
      <w:pPr>
        <w:pStyle w:val="libNormal"/>
        <w:rPr>
          <w:lang w:bidi="fa-IR"/>
        </w:rPr>
      </w:pPr>
      <w:r w:rsidRPr="00C65E9C">
        <w:rPr>
          <w:rStyle w:val="libBold1Char"/>
        </w:rPr>
        <w:t>5956.</w:t>
      </w:r>
      <w:r>
        <w:rPr>
          <w:lang w:bidi="fa-IR"/>
        </w:rPr>
        <w:t xml:space="preserve"> Abu Matar said, 'When the wicked Ibn Muljam, may Allah curse him, struck the Commander of the Faithful </w:t>
      </w:r>
      <w:r>
        <w:t>(AS)</w:t>
      </w:r>
      <w:r>
        <w:rPr>
          <w:lang w:bidi="fa-IR"/>
        </w:rPr>
        <w:t xml:space="preserve">, Imam Hasan </w:t>
      </w:r>
      <w:r>
        <w:t>(AS)</w:t>
      </w:r>
      <w:r>
        <w:rPr>
          <w:lang w:bidi="fa-IR"/>
        </w:rPr>
        <w:t xml:space="preserve"> asked [his father], 'Shall I kill him?' The Imam said, 'No, but detain him and if I die, then kill him. When I die, bury me in this place between the graves of my brothers Hud and Salih.' </w:t>
      </w:r>
      <w:r>
        <w:rPr>
          <w:rStyle w:val="libFootnotenumChar"/>
        </w:rPr>
        <w:t>9</w:t>
      </w:r>
    </w:p>
    <w:p w:rsidR="00BF20E7" w:rsidRDefault="00BF20E7" w:rsidP="00745B13">
      <w:pPr>
        <w:pStyle w:val="Heading3Center"/>
        <w:rPr>
          <w:lang w:bidi="fa-IR"/>
        </w:rPr>
      </w:pPr>
      <w:bookmarkStart w:id="1463" w:name="_Toc485894065"/>
      <w:r>
        <w:rPr>
          <w:rtl/>
          <w:lang w:bidi="fa-IR"/>
        </w:rPr>
        <w:t>إشارة إلى قِصّةِ صالحٍ وقَومِهِ ثَمودَ</w:t>
      </w:r>
      <w:bookmarkEnd w:id="1463"/>
    </w:p>
    <w:p w:rsidR="00BF20E7" w:rsidRDefault="00BF20E7" w:rsidP="004E611E">
      <w:pPr>
        <w:pStyle w:val="Heading3Center"/>
        <w:rPr>
          <w:lang w:bidi="fa-IR"/>
        </w:rPr>
      </w:pPr>
      <w:bookmarkStart w:id="1464" w:name="_Toc485894066"/>
      <w:r>
        <w:rPr>
          <w:lang w:bidi="fa-IR"/>
        </w:rPr>
        <w:t>Details of the Story of Salih and his People, Thamud</w:t>
      </w:r>
      <w:bookmarkEnd w:id="1464"/>
    </w:p>
    <w:p w:rsidR="00BF20E7" w:rsidRDefault="00BF20E7" w:rsidP="00CD431C">
      <w:pPr>
        <w:pStyle w:val="libAr"/>
        <w:rPr>
          <w:lang w:bidi="fa-IR"/>
        </w:rPr>
      </w:pPr>
      <w:r>
        <w:rPr>
          <w:rtl/>
          <w:lang w:bidi="fa-IR"/>
        </w:rPr>
        <w:lastRenderedPageBreak/>
        <w:t>كانت ثمود تعيش على‏ سنّة الشعوب والقبائل ؛ يحكم فيهم سادتهم وشيوخهم . وقد كانت في المدينة التي بعث فيها صالح تسعة رهط يفسدون في الأرض ولا يصلحون (النمل : 48) فطغوا في الأرض وعبدوا الأصنام وأفرطوا عتوّاً وظلماً .</w:t>
      </w:r>
    </w:p>
    <w:p w:rsidR="00BF20E7" w:rsidRDefault="00BF20E7" w:rsidP="00CD431C">
      <w:pPr>
        <w:pStyle w:val="libAr"/>
        <w:rPr>
          <w:lang w:bidi="fa-IR"/>
        </w:rPr>
      </w:pPr>
      <w:r>
        <w:rPr>
          <w:rtl/>
          <w:lang w:bidi="fa-IR"/>
        </w:rPr>
        <w:t>لمّا نسيت ثمود ربّها وأسرفوا في أمرهم أرسل اللَّه إليهم صالحاً النبيّ عليه السلام ، وكان من بيت الشرف والفَخار معروفاً بالعقل والكفاية (هود : 62 ، النمل : 49) فدعاهم إلى‏ توحيد اللَّه سبحانه ، وأن يتركوا عبادة الأصنام ، وأن يسيروا في مجتمعهم بالعدل والإحسان ، ولا يعلوا في الأرض ولا يسرفوا ولا يطغوا ، وأنذرهم بالعذاب (هود ، الشعراء ، الشمس وغيرها) .</w:t>
      </w:r>
    </w:p>
    <w:p w:rsidR="00BF20E7" w:rsidRDefault="00BF20E7" w:rsidP="00CD431C">
      <w:pPr>
        <w:pStyle w:val="libAr"/>
        <w:rPr>
          <w:lang w:bidi="fa-IR"/>
        </w:rPr>
      </w:pPr>
      <w:r>
        <w:rPr>
          <w:rtl/>
          <w:lang w:bidi="fa-IR"/>
        </w:rPr>
        <w:t>ثمّ إنّهم طغوا ومكروا ، وبعثوا أشقاهم لقتل الناقة فعقرها ، وقالوا لصالح : ائتنا بما تعدنا إن كنت من الصادقين ! قال صالح عليه السلام : تمتّعوا في داركم ثلاثة أيّام ، ذلك وعد غير مكذوب (هود : 65) .</w:t>
      </w:r>
    </w:p>
    <w:p w:rsidR="00BF20E7" w:rsidRDefault="00BF20E7" w:rsidP="00CD431C">
      <w:pPr>
        <w:pStyle w:val="libAr"/>
        <w:rPr>
          <w:lang w:bidi="fa-IR"/>
        </w:rPr>
      </w:pPr>
      <w:r>
        <w:rPr>
          <w:rtl/>
          <w:lang w:bidi="fa-IR"/>
        </w:rPr>
        <w:t>ثمّ مكرت شعوب المدينة وأرهاطها بصالح، وتقاسموا بينهم : لنُبيّتنّه وأهله ثمّ نقولنّ لوليّه : ما شهدنا مَهلِك أهله وإنّا لصادقون ، ومكروا مكراً ومكراللَّه مكراً وهم لايشعرون (النمل:50) فأخذتهم الصاعقة وهم ينظرون (الذاريات : 44) والرجفة والصيحة فأصبحوا في دارهم جاثمين ، فتولّى‏ عنهم وقال : يا قومِ لقد أبلغتكم رسالة ربّي ونصحت‏لكم ، ولكن لاتحبّون الناصحين (الأعراف: 79 ، هود : 67) وأنجَى اللَّه الذين آمنوا وكانوا يتّقون (فصّلت : 18) ونادى بعدهم المنادي الإلهيّ : ألا إنّ ثمود كفروا ربَّهم ألا بُعداً لثمود .</w:t>
      </w:r>
      <w:r>
        <w:rPr>
          <w:rStyle w:val="libFootnotenumChar"/>
          <w:rFonts w:hint="cs"/>
          <w:rtl/>
        </w:rPr>
        <w:t>10</w:t>
      </w:r>
    </w:p>
    <w:p w:rsidR="00BF20E7" w:rsidRDefault="00BF20E7" w:rsidP="00BF20E7">
      <w:pPr>
        <w:pStyle w:val="libNormal"/>
        <w:rPr>
          <w:lang w:bidi="fa-IR"/>
        </w:rPr>
      </w:pPr>
      <w:r>
        <w:rPr>
          <w:lang w:bidi="fa-IR"/>
        </w:rPr>
        <w:t xml:space="preserve">Thamud used to live according to the traditions of past nations and tribes, and their leaders and elders were ruling them. In the city that Salih was sent to there were nine groups of people who were corrupting on the earth and not reforming. </w:t>
      </w:r>
      <w:r>
        <w:t>(Quran 27:48)</w:t>
      </w:r>
      <w:r>
        <w:rPr>
          <w:lang w:bidi="fa-IR"/>
        </w:rPr>
        <w:t xml:space="preserve">. They rebelled in the earth, worshipped idols and exceeded in their unfairness and oppression. When Thamud forgot their Lord and went to extremes in their ways, Allah sent the prophet Salih </w:t>
      </w:r>
      <w:r>
        <w:t>(AS)</w:t>
      </w:r>
      <w:r>
        <w:rPr>
          <w:lang w:bidi="fa-IR"/>
        </w:rPr>
        <w:t xml:space="preserve"> to them. He was from a dignified and respected house, known for their intellect and contentment </w:t>
      </w:r>
      <w:r>
        <w:t>(Quran 11:62, 27:49)</w:t>
      </w:r>
      <w:r>
        <w:rPr>
          <w:lang w:bidi="fa-IR"/>
        </w:rPr>
        <w:t xml:space="preserve">. He called them to the Oneness of Allah Almighty, to leave the worshipping of statues, and to live with justice and goodness in their society. He told them not exult on the earth, not to waste, and not to rebel. He warned them of punishment </w:t>
      </w:r>
      <w:r>
        <w:t>(Quran: Surah Hud, Surah Shuara', Surah Shams and others)</w:t>
      </w:r>
      <w:r>
        <w:rPr>
          <w:lang w:bidi="fa-IR"/>
        </w:rPr>
        <w:t>.</w:t>
      </w:r>
    </w:p>
    <w:p w:rsidR="00BF20E7" w:rsidRDefault="00BF20E7" w:rsidP="00BF20E7">
      <w:pPr>
        <w:pStyle w:val="libNormal"/>
        <w:rPr>
          <w:lang w:bidi="fa-IR"/>
        </w:rPr>
      </w:pPr>
      <w:r>
        <w:rPr>
          <w:lang w:bidi="fa-IR"/>
        </w:rPr>
        <w:t xml:space="preserve">Then they rebelled and plotted, and they sent the most evil of them to kill the she-camel and so he slaughtered it. They said to Salih, 'Bring us what you threatened if you are of the truthful.' Salih </w:t>
      </w:r>
      <w:r>
        <w:t>(AS)</w:t>
      </w:r>
      <w:r>
        <w:rPr>
          <w:lang w:bidi="fa-IR"/>
        </w:rPr>
        <w:t xml:space="preserve"> said, 'Make merry in your abodes for three days, this is a threat which is not a lie.' </w:t>
      </w:r>
      <w:r>
        <w:t>(Quran 11:65)</w:t>
      </w:r>
      <w:r>
        <w:rPr>
          <w:lang w:bidi="fa-IR"/>
        </w:rPr>
        <w:t>.</w:t>
      </w:r>
    </w:p>
    <w:p w:rsidR="00BF20E7" w:rsidRDefault="00BF20E7" w:rsidP="00BF20E7">
      <w:pPr>
        <w:pStyle w:val="libNormal"/>
        <w:rPr>
          <w:lang w:bidi="fa-IR"/>
        </w:rPr>
      </w:pPr>
      <w:r>
        <w:rPr>
          <w:lang w:bidi="fa-IR"/>
        </w:rPr>
        <w:t xml:space="preserve">The people of the city plotted and grouped against Salih. They divided the plan among themselves: We will detain him and his family, and then tell his guardian, 'We did not witness the ones who destroyed his family, and we </w:t>
      </w:r>
      <w:r>
        <w:rPr>
          <w:lang w:bidi="fa-IR"/>
        </w:rPr>
        <w:lastRenderedPageBreak/>
        <w:t xml:space="preserve">are truthful.' They devised a plot, and Allah devised a plan, but they do not notice </w:t>
      </w:r>
      <w:r>
        <w:t>(Quran 27:50)</w:t>
      </w:r>
      <w:r>
        <w:rPr>
          <w:lang w:bidi="fa-IR"/>
        </w:rPr>
        <w:t xml:space="preserve">. A thunderbolt seized them as they looked on </w:t>
      </w:r>
      <w:r>
        <w:t>(Quran 51:44)</w:t>
      </w:r>
      <w:r>
        <w:rPr>
          <w:lang w:bidi="fa-IR"/>
        </w:rPr>
        <w:t xml:space="preserve">. The earthquake seized them, and they lay lifeless prostrate in their homes. So he abandoned them, and said, 'O my people! Certainly I communicated to you the message of my Lord, and I advised you, but you did not like advisers.' </w:t>
      </w:r>
      <w:r>
        <w:t>(Quran 7:78-79, 11:68)</w:t>
      </w:r>
      <w:r>
        <w:rPr>
          <w:lang w:bidi="fa-IR"/>
        </w:rPr>
        <w:t xml:space="preserve"> And We delivered those who had faith and were Godwary </w:t>
      </w:r>
      <w:r>
        <w:t>(Quran 41:18)</w:t>
      </w:r>
      <w:r>
        <w:rPr>
          <w:lang w:bidi="fa-IR"/>
        </w:rPr>
        <w:t xml:space="preserve">. A divine caller called after them, 'Verily, Thamud disbelieved in their Lord. Verily away with Thamud!' </w:t>
      </w:r>
      <w:r>
        <w:rPr>
          <w:rStyle w:val="libFootnotenumChar"/>
        </w:rPr>
        <w:t>11</w:t>
      </w:r>
    </w:p>
    <w:p w:rsidR="00BF20E7" w:rsidRDefault="00BF20E7" w:rsidP="00BF20E7">
      <w:pPr>
        <w:pStyle w:val="libNormal"/>
        <w:rPr>
          <w:lang w:bidi="fa-IR"/>
        </w:rPr>
      </w:pPr>
      <w:r>
        <w:rPr>
          <w:rStyle w:val="libFootnotenumChar"/>
        </w:rPr>
        <w:t>1</w:t>
      </w:r>
      <w:r>
        <w:rPr>
          <w:lang w:bidi="fa-IR"/>
        </w:rPr>
        <w:t xml:space="preserve">. Prophet Salih is not a biblical prophet, and his Christian name is, therefore, not known </w:t>
      </w:r>
      <w:r>
        <w:t>(ed.)</w:t>
      </w:r>
    </w:p>
    <w:p w:rsidR="00BF20E7" w:rsidRDefault="00BF20E7" w:rsidP="00BF20E7">
      <w:pPr>
        <w:pStyle w:val="libNormal"/>
        <w:rPr>
          <w:lang w:bidi="fa-IR"/>
        </w:rPr>
      </w:pPr>
    </w:p>
    <w:p w:rsidR="00BF20E7" w:rsidRDefault="00BF20E7" w:rsidP="00CD431C">
      <w:pPr>
        <w:pStyle w:val="Heading3"/>
        <w:rPr>
          <w:lang w:bidi="fa-IR"/>
        </w:rPr>
      </w:pPr>
      <w:bookmarkStart w:id="1465" w:name="_Toc484341211"/>
      <w:bookmarkStart w:id="1466" w:name="_Toc485894067"/>
      <w:r>
        <w:rPr>
          <w:lang w:bidi="fa-IR"/>
        </w:rPr>
        <w:t>Notes</w:t>
      </w:r>
      <w:bookmarkEnd w:id="1465"/>
      <w:bookmarkEnd w:id="1466"/>
    </w:p>
    <w:p w:rsidR="00BF20E7" w:rsidRDefault="00BF20E7" w:rsidP="00BF20E7">
      <w:pPr>
        <w:pStyle w:val="libFootnote"/>
        <w:rPr>
          <w:lang w:bidi="fa-IR"/>
        </w:rPr>
      </w:pPr>
      <w:r>
        <w:rPr>
          <w:lang w:bidi="fa-IR"/>
        </w:rPr>
        <w:t xml:space="preserve">2. </w:t>
      </w:r>
      <w:r>
        <w:rPr>
          <w:rtl/>
          <w:lang w:bidi="fa-IR"/>
        </w:rPr>
        <w:t>الأعراف : 73</w:t>
      </w:r>
      <w:r>
        <w:rPr>
          <w:lang w:bidi="fa-IR"/>
        </w:rPr>
        <w:t xml:space="preserve"> .</w:t>
      </w:r>
    </w:p>
    <w:p w:rsidR="00BF20E7" w:rsidRDefault="00BF20E7" w:rsidP="00BF20E7">
      <w:pPr>
        <w:pStyle w:val="libFootnote"/>
        <w:rPr>
          <w:lang w:bidi="fa-IR"/>
        </w:rPr>
      </w:pPr>
      <w:r>
        <w:rPr>
          <w:lang w:bidi="fa-IR"/>
        </w:rPr>
        <w:t>3. Quran 7:73</w:t>
      </w:r>
    </w:p>
    <w:p w:rsidR="00BF20E7" w:rsidRDefault="00BF20E7" w:rsidP="00BF20E7">
      <w:pPr>
        <w:pStyle w:val="libFootnote"/>
        <w:rPr>
          <w:lang w:bidi="fa-IR"/>
        </w:rPr>
      </w:pPr>
      <w:r>
        <w:rPr>
          <w:lang w:bidi="fa-IR"/>
        </w:rPr>
        <w:t xml:space="preserve">4. </w:t>
      </w:r>
      <w:r>
        <w:rPr>
          <w:rtl/>
          <w:lang w:bidi="fa-IR"/>
        </w:rPr>
        <w:t>الشعراء : 157</w:t>
      </w:r>
      <w:r>
        <w:rPr>
          <w:lang w:bidi="fa-IR"/>
        </w:rPr>
        <w:t xml:space="preserve"> .</w:t>
      </w:r>
    </w:p>
    <w:p w:rsidR="00BF20E7" w:rsidRDefault="00BF20E7" w:rsidP="00BF20E7">
      <w:pPr>
        <w:pStyle w:val="libFootnote"/>
        <w:rPr>
          <w:lang w:bidi="fa-IR"/>
        </w:rPr>
      </w:pPr>
      <w:r>
        <w:rPr>
          <w:lang w:bidi="fa-IR"/>
        </w:rPr>
        <w:t xml:space="preserve">5. </w:t>
      </w:r>
      <w:r>
        <w:rPr>
          <w:rtl/>
          <w:lang w:bidi="fa-IR"/>
        </w:rPr>
        <w:t>نهج البلاغة : الخطبة : 201</w:t>
      </w:r>
      <w:r>
        <w:rPr>
          <w:lang w:bidi="fa-IR"/>
        </w:rPr>
        <w:t xml:space="preserve"> .</w:t>
      </w:r>
    </w:p>
    <w:p w:rsidR="00BF20E7" w:rsidRDefault="00BF20E7" w:rsidP="00BF20E7">
      <w:pPr>
        <w:pStyle w:val="libFootnote"/>
        <w:rPr>
          <w:lang w:bidi="fa-IR"/>
        </w:rPr>
      </w:pPr>
      <w:r>
        <w:rPr>
          <w:lang w:bidi="fa-IR"/>
        </w:rPr>
        <w:t>6. Quran 26:157</w:t>
      </w:r>
    </w:p>
    <w:p w:rsidR="00BF20E7" w:rsidRDefault="00BF20E7" w:rsidP="00BF20E7">
      <w:pPr>
        <w:pStyle w:val="libFootnote"/>
        <w:rPr>
          <w:lang w:bidi="fa-IR"/>
        </w:rPr>
      </w:pPr>
      <w:r>
        <w:rPr>
          <w:lang w:bidi="fa-IR"/>
        </w:rPr>
        <w:t>7. Nahj al-Balagha, Sermon 201</w:t>
      </w:r>
    </w:p>
    <w:p w:rsidR="00BF20E7" w:rsidRDefault="00BF20E7" w:rsidP="00BF20E7">
      <w:pPr>
        <w:pStyle w:val="libFootnote"/>
        <w:rPr>
          <w:lang w:bidi="fa-IR"/>
        </w:rPr>
      </w:pPr>
      <w:r>
        <w:rPr>
          <w:lang w:bidi="fa-IR"/>
        </w:rPr>
        <w:t xml:space="preserve">8. </w:t>
      </w:r>
      <w:r>
        <w:rPr>
          <w:rtl/>
          <w:lang w:bidi="fa-IR"/>
        </w:rPr>
        <w:t>بحار الأنوار : 11 / 379 / 4</w:t>
      </w:r>
      <w:r>
        <w:rPr>
          <w:lang w:bidi="fa-IR"/>
        </w:rPr>
        <w:t xml:space="preserve"> .</w:t>
      </w:r>
    </w:p>
    <w:p w:rsidR="00BF20E7" w:rsidRDefault="00BF20E7" w:rsidP="00BF20E7">
      <w:pPr>
        <w:pStyle w:val="libFootnote"/>
        <w:rPr>
          <w:lang w:bidi="fa-IR"/>
        </w:rPr>
      </w:pPr>
      <w:r>
        <w:rPr>
          <w:lang w:bidi="fa-IR"/>
        </w:rPr>
        <w:t>9. Bihar al-Anwar, v. 11, p. 379, no. 4</w:t>
      </w:r>
    </w:p>
    <w:p w:rsidR="00BF20E7" w:rsidRDefault="00BF20E7" w:rsidP="00BF20E7">
      <w:pPr>
        <w:pStyle w:val="libFootnote"/>
        <w:rPr>
          <w:lang w:bidi="fa-IR"/>
        </w:rPr>
      </w:pPr>
      <w:r>
        <w:rPr>
          <w:lang w:bidi="fa-IR"/>
        </w:rPr>
        <w:t xml:space="preserve">10. </w:t>
      </w:r>
      <w:r>
        <w:rPr>
          <w:rtl/>
          <w:lang w:bidi="fa-IR"/>
        </w:rPr>
        <w:t>تفسير الميزان : 10 / 317</w:t>
      </w:r>
      <w:r>
        <w:rPr>
          <w:lang w:bidi="fa-IR"/>
        </w:rPr>
        <w:t xml:space="preserve"> .</w:t>
      </w:r>
    </w:p>
    <w:p w:rsidR="00BF20E7" w:rsidRDefault="00BF20E7" w:rsidP="00BF20E7">
      <w:pPr>
        <w:pStyle w:val="libFootnote"/>
        <w:rPr>
          <w:lang w:bidi="fa-IR"/>
        </w:rPr>
      </w:pPr>
      <w:r>
        <w:rPr>
          <w:lang w:bidi="fa-IR"/>
        </w:rPr>
        <w:t>11. Tafsir al-Mizan, v. 1, p. 317</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467" w:name="_Toc484341212"/>
      <w:bookmarkStart w:id="1468" w:name="_Toc485894068"/>
      <w:r>
        <w:rPr>
          <w:lang w:bidi="fa-IR"/>
        </w:rPr>
        <w:lastRenderedPageBreak/>
        <w:t xml:space="preserve">1695 - </w:t>
      </w:r>
      <w:r>
        <w:rPr>
          <w:rtl/>
          <w:lang w:bidi="fa-IR"/>
        </w:rPr>
        <w:t>إبراهيمُ عليه السلام‏</w:t>
      </w:r>
      <w:bookmarkEnd w:id="1467"/>
      <w:bookmarkEnd w:id="1468"/>
    </w:p>
    <w:p w:rsidR="00BF20E7" w:rsidRDefault="00BF20E7" w:rsidP="005F6981">
      <w:pPr>
        <w:pStyle w:val="Heading2Center"/>
        <w:rPr>
          <w:lang w:bidi="fa-IR"/>
        </w:rPr>
      </w:pPr>
      <w:bookmarkStart w:id="1469" w:name="_Toc484341213"/>
      <w:bookmarkStart w:id="1470" w:name="_Toc485894069"/>
      <w:r>
        <w:rPr>
          <w:lang w:bidi="fa-IR"/>
        </w:rPr>
        <w:t>1695. ABRAHAM (AS) [Ibrahim]</w:t>
      </w:r>
      <w:bookmarkEnd w:id="1469"/>
      <w:bookmarkEnd w:id="1470"/>
    </w:p>
    <w:p w:rsidR="00BF20E7" w:rsidRDefault="00BF20E7" w:rsidP="00CD431C">
      <w:pPr>
        <w:pStyle w:val="libAr"/>
        <w:rPr>
          <w:lang w:bidi="fa-IR"/>
        </w:rPr>
      </w:pPr>
      <w:r>
        <w:rPr>
          <w:rtl/>
        </w:rPr>
        <w:t>(</w:t>
      </w:r>
      <w:r>
        <w:rPr>
          <w:rtl/>
          <w:lang w:bidi="fa-IR"/>
        </w:rPr>
        <w:t>وَإِذِ ابْتَلَى‏ إِبْرَاهِيمَ رَبُّهُ بِكَلِمَاتٍ فَأَتَمَّهُنَّ قَالَ إِنِّي جَاعِلُكَ لِلنَّاسِ إِمَاماً قَالَ وَمِنْ ذُرِّيَّتِي قَالَ لا يَنَالُ عَهْدِي الظَّالِمِينَ) .</w:t>
      </w:r>
      <w:r>
        <w:rPr>
          <w:rStyle w:val="libFootnotenumChar"/>
          <w:rFonts w:hint="cs"/>
          <w:rtl/>
        </w:rPr>
        <w:t>1</w:t>
      </w:r>
    </w:p>
    <w:p w:rsidR="00BF20E7" w:rsidRDefault="00BF20E7" w:rsidP="00BF20E7">
      <w:pPr>
        <w:pStyle w:val="libNormal"/>
        <w:rPr>
          <w:lang w:bidi="fa-IR"/>
        </w:rPr>
      </w:pPr>
      <w:r w:rsidRPr="009070E5">
        <w:rPr>
          <w:rStyle w:val="libBoldItalicChar"/>
        </w:rPr>
        <w:t>“And when his Lord tested Abraham with certain words, and he fulfilled them, He said, 'I am making you the Imam of mankind,' Said he, 'And from among my descendants?' He said, 'My pledge does not extend to the unjust.”</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آل عمران : 65 - 68 والنحل : 120 - 123 والبقرة : 125 - 132 ، 258 ، 260 والأنعام : 74 - 84 والتوبة : 114 ومريم : 41 - 48 والأنبياء : 51 - 73 والشعراء : 69 - 87 والعنكبوت : 16 - 18 ، 24 ، 27 والصافّات : 83 - 113 والزخرف : 26 - 28 والممتحنة : 4 ، 5 والنجم : 36 - 38 والأعلى : 18 ، 19 وهود : 69 - 76 وإبراهيم : 35 - 41 والحجّ : 26، 27</w:t>
      </w:r>
      <w:r>
        <w:rPr>
          <w:lang w:bidi="fa-IR"/>
        </w:rPr>
        <w:t xml:space="preserve"> .</w:t>
      </w:r>
    </w:p>
    <w:p w:rsidR="00BF20E7" w:rsidRDefault="00BF20E7" w:rsidP="00C65E9C">
      <w:pPr>
        <w:pStyle w:val="libBold2"/>
        <w:rPr>
          <w:lang w:bidi="fa-IR"/>
        </w:rPr>
      </w:pPr>
      <w:r>
        <w:t>(See also: Qur'an 3:65-68, 16:120-123, 2:125-132, 2:258, 2:260, 6:74-84, 9:114, 19:41-48, 21:51-73, 26:69-87, 29:16-18, 29:24, 29:27, 37:83-113, 43:26-28, 60:4-5, 53:36-38, 87:18-19, 11:69-76, 14:35-41, 22:26-27)</w:t>
      </w:r>
    </w:p>
    <w:p w:rsidR="00BF20E7" w:rsidRDefault="00BF20E7" w:rsidP="00CD431C">
      <w:pPr>
        <w:pStyle w:val="libAr"/>
        <w:rPr>
          <w:lang w:bidi="fa-IR"/>
        </w:rPr>
      </w:pPr>
      <w:r w:rsidRPr="00C65E9C">
        <w:rPr>
          <w:rStyle w:val="libBold1Char"/>
          <w:rFonts w:hint="cs"/>
          <w:rtl/>
        </w:rPr>
        <w:t>5957.</w:t>
      </w:r>
      <w:r>
        <w:rPr>
          <w:rtl/>
          <w:lang w:bidi="fa-IR"/>
        </w:rPr>
        <w:t xml:space="preserve"> رسولُ اللَّهِ صلى اللَّه عليه وآله : اُتيَ بإبراهيمَ يَومَ النّارِ إلَى النّارِ ، فلَمّا أبصَرَها قالَ : حَسبُنا اللَّهُ ونِعمَ الوَكيلُ .</w:t>
      </w:r>
      <w:r>
        <w:rPr>
          <w:rStyle w:val="libFootnotenumChar"/>
          <w:rFonts w:hint="cs"/>
          <w:rtl/>
        </w:rPr>
        <w:t>3</w:t>
      </w:r>
    </w:p>
    <w:p w:rsidR="00BF20E7" w:rsidRDefault="00BF20E7" w:rsidP="00BF20E7">
      <w:pPr>
        <w:pStyle w:val="libNormal"/>
        <w:rPr>
          <w:lang w:bidi="fa-IR"/>
        </w:rPr>
      </w:pPr>
      <w:r w:rsidRPr="00C65E9C">
        <w:rPr>
          <w:rStyle w:val="libBold1Char"/>
        </w:rPr>
        <w:t>5957.</w:t>
      </w:r>
      <w:r>
        <w:rPr>
          <w:lang w:bidi="fa-IR"/>
        </w:rPr>
        <w:t xml:space="preserve"> The Prophet </w:t>
      </w:r>
      <w:r>
        <w:t>(SAWA)</w:t>
      </w:r>
      <w:r>
        <w:rPr>
          <w:lang w:bidi="fa-IR"/>
        </w:rPr>
        <w:t xml:space="preserve"> said, 'On the 'day of the fire', Abraham was brought to the fire, and when he saw it he said, 'Allah is sufficient for us and He is the best supporter.' </w:t>
      </w:r>
      <w:r>
        <w:rPr>
          <w:rStyle w:val="libFootnotenumChar"/>
        </w:rPr>
        <w:t>4</w:t>
      </w:r>
    </w:p>
    <w:p w:rsidR="00BF20E7" w:rsidRDefault="00BF20E7" w:rsidP="00CD431C">
      <w:pPr>
        <w:pStyle w:val="libAr"/>
        <w:rPr>
          <w:lang w:bidi="fa-IR"/>
        </w:rPr>
      </w:pPr>
      <w:r w:rsidRPr="00C65E9C">
        <w:rPr>
          <w:rStyle w:val="libBold1Char"/>
          <w:rFonts w:hint="cs"/>
          <w:rtl/>
        </w:rPr>
        <w:t>5958.</w:t>
      </w:r>
      <w:r>
        <w:rPr>
          <w:rtl/>
          <w:lang w:bidi="fa-IR"/>
        </w:rPr>
        <w:t xml:space="preserve"> رسولُ اللَّهِ صلى اللَّه عليه وآله : ما اتَّخَذَ اللَّهُ إبراهيمَ خَليلاً إلّا لإطعامهِ الطَّعامَ ، وصَلاتِهِ باللَّيلِ والنّاسُ نِيامٌ .</w:t>
      </w:r>
      <w:r>
        <w:rPr>
          <w:rStyle w:val="libFootnotenumChar"/>
          <w:rFonts w:hint="cs"/>
          <w:rtl/>
        </w:rPr>
        <w:t>5</w:t>
      </w:r>
    </w:p>
    <w:p w:rsidR="00BF20E7" w:rsidRDefault="00BF20E7" w:rsidP="00BF20E7">
      <w:pPr>
        <w:pStyle w:val="libNormal"/>
        <w:rPr>
          <w:lang w:bidi="fa-IR"/>
        </w:rPr>
      </w:pPr>
      <w:r w:rsidRPr="00C65E9C">
        <w:rPr>
          <w:rStyle w:val="libBold1Char"/>
        </w:rPr>
        <w:t>5958.</w:t>
      </w:r>
      <w:r>
        <w:rPr>
          <w:lang w:bidi="fa-IR"/>
        </w:rPr>
        <w:t xml:space="preserve"> The Prophet </w:t>
      </w:r>
      <w:r>
        <w:t>(SAWA)</w:t>
      </w:r>
      <w:r>
        <w:rPr>
          <w:lang w:bidi="fa-IR"/>
        </w:rPr>
        <w:t xml:space="preserve"> said, 'Allah took Abraham as a friend only because of his feeding of food [to others] and praying of prayers in the night while people were asleep.' </w:t>
      </w:r>
      <w:r>
        <w:rPr>
          <w:rStyle w:val="libFootnotenumChar"/>
        </w:rPr>
        <w:t>6</w:t>
      </w:r>
    </w:p>
    <w:p w:rsidR="00BF20E7" w:rsidRDefault="00BF20E7" w:rsidP="00CD431C">
      <w:pPr>
        <w:pStyle w:val="libAr"/>
        <w:rPr>
          <w:lang w:bidi="fa-IR"/>
        </w:rPr>
      </w:pPr>
      <w:r w:rsidRPr="00C65E9C">
        <w:rPr>
          <w:rStyle w:val="libBold1Char"/>
          <w:rFonts w:hint="cs"/>
          <w:rtl/>
        </w:rPr>
        <w:t>5959.</w:t>
      </w:r>
      <w:r>
        <w:rPr>
          <w:rtl/>
          <w:lang w:bidi="fa-IR"/>
        </w:rPr>
        <w:t xml:space="preserve"> حَسّان بنِ عَطِيّةَ : أوّلُ مَن رَتَّبَ العَسكرَ في الحَربِ مَيمَنَةً ومَيسَرَةً وقَلباً إبراهيمُ عليه السلام، لَمّا سارَ لقِتالِ الّذينَ أسَرُوا لُوطاً عليه السلام .</w:t>
      </w:r>
      <w:r>
        <w:rPr>
          <w:rStyle w:val="libFootnotenumChar"/>
          <w:rFonts w:hint="cs"/>
          <w:rtl/>
        </w:rPr>
        <w:t>7</w:t>
      </w:r>
    </w:p>
    <w:p w:rsidR="00BF20E7" w:rsidRDefault="00BF20E7" w:rsidP="00BF20E7">
      <w:pPr>
        <w:pStyle w:val="libNormal"/>
        <w:rPr>
          <w:lang w:bidi="fa-IR"/>
        </w:rPr>
      </w:pPr>
      <w:r w:rsidRPr="00C65E9C">
        <w:rPr>
          <w:rStyle w:val="libBold1Char"/>
        </w:rPr>
        <w:t>5959.</w:t>
      </w:r>
      <w:r>
        <w:rPr>
          <w:lang w:bidi="fa-IR"/>
        </w:rPr>
        <w:t xml:space="preserve"> Hassan b. Atiyya said, 'The first person to organise an army for war, with a right, left and middle wing was Abraham </w:t>
      </w:r>
      <w:r>
        <w:t>(AS)</w:t>
      </w:r>
      <w:r>
        <w:rPr>
          <w:lang w:bidi="fa-IR"/>
        </w:rPr>
        <w:t xml:space="preserve">, when he journeyed to fight those who imprisoned Lot </w:t>
      </w:r>
      <w:r>
        <w:t>(AS)</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5960.</w:t>
      </w:r>
      <w:r>
        <w:rPr>
          <w:rtl/>
          <w:lang w:bidi="fa-IR"/>
        </w:rPr>
        <w:t xml:space="preserve"> الإمامُ الباقرُ عليه السلام : اتَّخَذَ اللَّهُ عَزَّوجلَّ إبراهيمَ خَليلاً لأ نّهُ لَم يَرُدَّ أحَداً ، ولَم يَسألْ أحَداً غيرَ اللَّهِ عَزَّوجلَّ .</w:t>
      </w:r>
      <w:r>
        <w:rPr>
          <w:rStyle w:val="libFootnotenumChar"/>
          <w:rFonts w:hint="cs"/>
          <w:rtl/>
        </w:rPr>
        <w:t>9</w:t>
      </w:r>
    </w:p>
    <w:p w:rsidR="00BF20E7" w:rsidRDefault="00BF20E7" w:rsidP="00BF20E7">
      <w:pPr>
        <w:pStyle w:val="libNormal"/>
        <w:rPr>
          <w:lang w:bidi="fa-IR"/>
        </w:rPr>
      </w:pPr>
      <w:r w:rsidRPr="00C65E9C">
        <w:rPr>
          <w:rStyle w:val="libBold1Char"/>
        </w:rPr>
        <w:lastRenderedPageBreak/>
        <w:t>5960.</w:t>
      </w:r>
      <w:r>
        <w:rPr>
          <w:lang w:bidi="fa-IR"/>
        </w:rPr>
        <w:t xml:space="preserve"> Imam al-Baqir </w:t>
      </w:r>
      <w:r>
        <w:t>(AS)</w:t>
      </w:r>
      <w:r>
        <w:rPr>
          <w:lang w:bidi="fa-IR"/>
        </w:rPr>
        <w:t xml:space="preserve"> said, 'Allah Almighty took Abraham as a friend because he did not refuse anyone, and did not ask anyone other than Allah Almighty.' </w:t>
      </w:r>
      <w:r>
        <w:rPr>
          <w:rStyle w:val="libFootnotenumChar"/>
        </w:rPr>
        <w:t>10</w:t>
      </w:r>
    </w:p>
    <w:p w:rsidR="00BF20E7" w:rsidRDefault="00BF20E7" w:rsidP="00CD431C">
      <w:pPr>
        <w:pStyle w:val="libAr"/>
        <w:rPr>
          <w:lang w:bidi="fa-IR"/>
        </w:rPr>
      </w:pPr>
      <w:r w:rsidRPr="00C65E9C">
        <w:rPr>
          <w:rStyle w:val="libBold1Char"/>
          <w:rFonts w:hint="cs"/>
          <w:rtl/>
        </w:rPr>
        <w:t>5961.</w:t>
      </w:r>
      <w:r>
        <w:rPr>
          <w:rtl/>
          <w:lang w:bidi="fa-IR"/>
        </w:rPr>
        <w:t xml:space="preserve"> الإمامُ الصّادقُ عليه السلام : إنّ اللَّهَ تباركَ وتعالى‏ اتَّخَذَ إبراهيمَ عَبداً قَبلَ أن يَتَّخِذَهُ نَبيّاً ، وإنّ اللَّهَ اتَّخَذَهُ نَبيّاً قَبلَ أن يَتَّخِذَهُ رَسولاً ، وإنّ اللَّهَ اتَّخَذَهُ رَسولاً قَبلَ أن يَتَّخِذَهُ خَليلاً ، وإنّ اللَّهَ اتَّخَذَهُ خَليلاً قَبلَ أنْ يَجعَلَهُ إماماً ، فلَمّا جَمَعَ لَهُ الأشياءَ قالَ : (إنّي جاعِلُكَ لِلنّاسِ إماماً) .</w:t>
      </w:r>
      <w:r>
        <w:rPr>
          <w:rStyle w:val="libFootnotenumChar"/>
          <w:rFonts w:hint="cs"/>
          <w:rtl/>
        </w:rPr>
        <w:t>11</w:t>
      </w:r>
    </w:p>
    <w:p w:rsidR="00BF20E7" w:rsidRDefault="00BF20E7" w:rsidP="00BF20E7">
      <w:pPr>
        <w:pStyle w:val="libNormal"/>
        <w:rPr>
          <w:lang w:bidi="fa-IR"/>
        </w:rPr>
      </w:pPr>
      <w:r w:rsidRPr="00C65E9C">
        <w:rPr>
          <w:rStyle w:val="libBold1Char"/>
        </w:rPr>
        <w:t>5961.</w:t>
      </w:r>
      <w:r>
        <w:rPr>
          <w:lang w:bidi="fa-IR"/>
        </w:rPr>
        <w:t xml:space="preserve"> Imam al-Sadiq </w:t>
      </w:r>
      <w:r>
        <w:t>(AS)</w:t>
      </w:r>
      <w:r>
        <w:rPr>
          <w:lang w:bidi="fa-IR"/>
        </w:rPr>
        <w:t xml:space="preserve"> said, 'Allah Almighty took Abraham as a servant before He took him as a prophet. Allah took him as a prophet before He took him as a messenger. Allah took him as a messenger before He took him as a friend, and Allah took him as a friend before He took him as an Imam. When He gathered all these things in Abraham He said, </w:t>
      </w:r>
      <w:r w:rsidRPr="009070E5">
        <w:rPr>
          <w:rStyle w:val="libBoldItalicChar"/>
        </w:rPr>
        <w:t>“I am making you the Imam of mankind.”</w:t>
      </w:r>
      <w:r>
        <w:rPr>
          <w:lang w:bidi="fa-IR"/>
        </w:rPr>
        <w:t xml:space="preserve"> </w:t>
      </w:r>
      <w:r>
        <w:rPr>
          <w:rStyle w:val="libFootnotenumChar"/>
        </w:rPr>
        <w:t>12</w:t>
      </w:r>
      <w:r>
        <w:t>,</w:t>
      </w:r>
      <w:r>
        <w:rPr>
          <w:rStyle w:val="libFootnotenumChar"/>
        </w:rPr>
        <w:t>13</w:t>
      </w:r>
    </w:p>
    <w:p w:rsidR="00BF20E7" w:rsidRDefault="00BF20E7" w:rsidP="00745B13">
      <w:pPr>
        <w:pStyle w:val="Heading3Center"/>
        <w:rPr>
          <w:lang w:bidi="fa-IR"/>
        </w:rPr>
      </w:pPr>
      <w:bookmarkStart w:id="1471" w:name="_Toc485894070"/>
      <w:r>
        <w:rPr>
          <w:rtl/>
          <w:lang w:bidi="fa-IR"/>
        </w:rPr>
        <w:t>قِصّةُ إبراهيمَ عليه السلام فِي القرآنِ الكريمِ</w:t>
      </w:r>
      <w:bookmarkEnd w:id="1471"/>
    </w:p>
    <w:p w:rsidR="00BF20E7" w:rsidRDefault="00BF20E7" w:rsidP="004E611E">
      <w:pPr>
        <w:pStyle w:val="Heading3Center"/>
        <w:rPr>
          <w:lang w:bidi="fa-IR"/>
        </w:rPr>
      </w:pPr>
      <w:bookmarkStart w:id="1472" w:name="_Toc485894071"/>
      <w:r>
        <w:rPr>
          <w:lang w:bidi="fa-IR"/>
        </w:rPr>
        <w:t xml:space="preserve">The Story of Abraham </w:t>
      </w:r>
      <w:r>
        <w:t>(AS)</w:t>
      </w:r>
      <w:r>
        <w:rPr>
          <w:lang w:bidi="fa-IR"/>
        </w:rPr>
        <w:t xml:space="preserve"> in the Holy Quran</w:t>
      </w:r>
      <w:bookmarkEnd w:id="1472"/>
    </w:p>
    <w:p w:rsidR="00BF20E7" w:rsidRDefault="00BF20E7" w:rsidP="00CD431C">
      <w:pPr>
        <w:pStyle w:val="libAr"/>
        <w:rPr>
          <w:lang w:bidi="fa-IR"/>
        </w:rPr>
      </w:pPr>
      <w:r>
        <w:rPr>
          <w:lang w:bidi="fa-IR"/>
        </w:rPr>
        <w:t>«</w:t>
      </w:r>
      <w:r>
        <w:rPr>
          <w:rtl/>
          <w:lang w:bidi="fa-IR"/>
        </w:rPr>
        <w:t>كان إبراهيم عليه السلام - في طفوليّته إلى‏ أوائل تمييزه - يعيش في معزل من مجتمع قومه ، ثمّ خرج إليهم ولحق بأبيه فوجده وقومه يعبدون الأصنام ، فلم يرتضِ منه ومنهم ذلك</w:t>
      </w:r>
      <w:r>
        <w:rPr>
          <w:lang w:bidi="fa-IR"/>
        </w:rPr>
        <w:t xml:space="preserve"> ...</w:t>
      </w:r>
    </w:p>
    <w:p w:rsidR="00BF20E7" w:rsidRDefault="00BF20E7" w:rsidP="00CD431C">
      <w:pPr>
        <w:pStyle w:val="libAr"/>
        <w:rPr>
          <w:lang w:bidi="fa-IR"/>
        </w:rPr>
      </w:pPr>
      <w:r>
        <w:rPr>
          <w:rtl/>
          <w:lang w:bidi="fa-IR"/>
        </w:rPr>
        <w:t>يحاجّ القوم في أمر الأصنام (الأنبياء : 51 - 56 ، الشعراء : 69 - 77 ، الصافّات : 83 - 87) ويحاجّ أقواماً آخرين منهم يعبدون الشمس والقمر والكوكب في أمرها حتّى‏ ألزمهم الحقّ ، وشاع خبره في الانحراف عن الأصنام والآلهة (الأنعام : 74 - 82) حتّى‏ خرج القوم ذات يوم إلى‏ عبادةٍ جامعة خارجَ البلد واعتلّ هو بالسقم فلم يخرج معهم وتخلّف عنهم، فدخل بيت الأصنام فراغ على‏ آلهتهم ضرباً باليمين فجعلهم جُذاذاً إلّا كبيراً لهم لعلّهم إليه يرجعون ، فلمّا تراجعوا وعلموا بما حدث بآلهتهم وفتّشوا عمّن ارتكب ذلك قالوا : سمعنا فتىً يذكرهم يقال له : إبراهيم .</w:t>
      </w:r>
    </w:p>
    <w:p w:rsidR="00BF20E7" w:rsidRDefault="00BF20E7" w:rsidP="00CD431C">
      <w:pPr>
        <w:pStyle w:val="libAr"/>
        <w:rPr>
          <w:lang w:bidi="fa-IR"/>
        </w:rPr>
      </w:pPr>
      <w:r>
        <w:rPr>
          <w:rtl/>
          <w:lang w:bidi="fa-IR"/>
        </w:rPr>
        <w:t>فأحضروه إلى‏ مجمعهم فأتوا به على‏ أعين الناس لعلّهم يشهدون ، فاستنطقوه فقالوا : أأنت فعلت هذا بآلهتنا يا إبراهيم ؟ قال : بل فعله كبيرهم هذا فاسألوهم إن كانوا ينطقون ، وقد كان أبقى‏ كبيرَ الأصنام ولم يجذّه ووضع الفأس على عاتقه أو ما يقرب من ذلك ؛ ليشهد الحال على‏ أ نّه هو الذي كسر سائر الأصنام .</w:t>
      </w:r>
    </w:p>
    <w:p w:rsidR="00BF20E7" w:rsidRDefault="00BF20E7" w:rsidP="00CD431C">
      <w:pPr>
        <w:pStyle w:val="libAr"/>
        <w:rPr>
          <w:lang w:bidi="fa-IR"/>
        </w:rPr>
      </w:pPr>
      <w:r>
        <w:rPr>
          <w:rtl/>
          <w:lang w:bidi="fa-IR"/>
        </w:rPr>
        <w:t>قالوا : حَرِّقوه وانصروا آلهتكم ، فبنوا له بنياناً وأسعروا فيه جحيماً من النار ، وقد تشارك في أمره الناس جميعاً وألقوه في الجحيم ، فجعله اللَّه بَرداً عليه وسلاماً وأبطل كيدهم (الأنبياء : 57 - 70 ، الصافّات : 88 - 98) . . .</w:t>
      </w:r>
    </w:p>
    <w:p w:rsidR="00BF20E7" w:rsidRDefault="00BF20E7" w:rsidP="00CD431C">
      <w:pPr>
        <w:pStyle w:val="libAr"/>
        <w:rPr>
          <w:lang w:bidi="fa-IR"/>
        </w:rPr>
      </w:pPr>
      <w:r>
        <w:rPr>
          <w:rtl/>
          <w:lang w:bidi="fa-IR"/>
        </w:rPr>
        <w:lastRenderedPageBreak/>
        <w:t>ثمّ لمّا أنجاه اللَّه من النار أخذ يدعو إلَى الدين الحنيف دين التوحيد ، فآمن له شرذمة قليلة ...</w:t>
      </w:r>
    </w:p>
    <w:p w:rsidR="00BF20E7" w:rsidRDefault="00BF20E7" w:rsidP="00CD431C">
      <w:pPr>
        <w:pStyle w:val="libAr"/>
        <w:rPr>
          <w:lang w:bidi="fa-IR"/>
        </w:rPr>
      </w:pPr>
      <w:r>
        <w:rPr>
          <w:rtl/>
          <w:lang w:bidi="fa-IR"/>
        </w:rPr>
        <w:t>ثمّ تبرّأ هو عليه السلام ومن معه من المؤمنين من قومهم ، وتبرّأ هو من آزر الذي كان يدعوه أباً ولم يكن بوالده الحقيقيّ‏</w:t>
      </w:r>
      <w:r>
        <w:rPr>
          <w:rStyle w:val="libFootnotenumChar"/>
          <w:rFonts w:hint="cs"/>
          <w:rtl/>
        </w:rPr>
        <w:t>14</w:t>
      </w:r>
      <w:r>
        <w:rPr>
          <w:rtl/>
          <w:lang w:bidi="fa-IR"/>
        </w:rPr>
        <w:t xml:space="preserve"> ، وهاجر ومعه زوجته ولوط إلَى الأرض المقدّسة ليدعو اللَّه سبحانه من غير معارض يعارضه من قومه الجفاة الظالمين (الممتحنة : 4 ، الأنبياء : 71). وبشّره اللَّه سبحانه هناك بإسماعيل وبإسحاق ومن وراء إسحاق يعقوب ، وقد شاخ وبلغه كبر السنّ فولد له إسماعيل ثمّ ولد له إسحاق ، وبارك اللَّه سبحانه فيه وفي ولدَيه وأولادهما .</w:t>
      </w:r>
    </w:p>
    <w:p w:rsidR="00BF20E7" w:rsidRDefault="00BF20E7" w:rsidP="00CD431C">
      <w:pPr>
        <w:pStyle w:val="libAr"/>
        <w:rPr>
          <w:lang w:bidi="fa-IR"/>
        </w:rPr>
      </w:pPr>
      <w:r>
        <w:rPr>
          <w:rtl/>
          <w:lang w:bidi="fa-IR"/>
        </w:rPr>
        <w:t>ثمّ إنّه عليه السلام بأمر من ربّه ذهب إلى‏ أرض مكّة - وهي وادٍ غير ذي زرع - فأسكن فيه ولده إسماعيل وهو صبيّ ورجع إلَى الأرض المقدّسة ، فنشأ إسماعيل هناك ، واجتمع عليه قوم من العرب القاطنين هناك ، وبُنيت بذلك بلدة مكّة .</w:t>
      </w:r>
    </w:p>
    <w:p w:rsidR="00BF20E7" w:rsidRDefault="00BF20E7" w:rsidP="00CD431C">
      <w:pPr>
        <w:pStyle w:val="libAr"/>
        <w:rPr>
          <w:lang w:bidi="fa-IR"/>
        </w:rPr>
      </w:pPr>
      <w:r>
        <w:rPr>
          <w:rtl/>
          <w:lang w:bidi="fa-IR"/>
        </w:rPr>
        <w:t>وكان عليه السلام ربّما يزور إسماعيل في أرض مكّة ، قبل بناء مكّة والبيت وبعد ذلك (البقرة : 126 ، إبراهيم : 35 - 41) . ثمّ بنى‏ بها الكعبة البيت الحرام ، بمشاركة من إسماعيل . وهي أوّل بيت وُضع للناس من جانب اللَّه مباركاً وهُدىً للعالمين، فيه آيات بيّنات مقام إبراهيم ومن دخله كان آمناً (البقرة : 127 - 129 ، آل عمران : 96، 97) وأذّنَ في الناس بالحجّ ، وشرّع نسك الحجّ (الحجّ : 26 - 30) .</w:t>
      </w:r>
    </w:p>
    <w:p w:rsidR="00BF20E7" w:rsidRDefault="00BF20E7" w:rsidP="00CD431C">
      <w:pPr>
        <w:pStyle w:val="libAr"/>
        <w:rPr>
          <w:lang w:bidi="fa-IR"/>
        </w:rPr>
      </w:pPr>
      <w:r>
        <w:rPr>
          <w:rtl/>
          <w:lang w:bidi="fa-IR"/>
        </w:rPr>
        <w:t>ثمّ أمره اللَّه بذبح ولده إسماعيل عليه السلام فخرج معه للنُّسك، فلمّا بلغ معه السعي قال : يا بُنيّ إنّي أرى‏ في المنام أ نّي أذبحك ، قال : يا أبتِ افعلْ ما تُؤمر ستجدني إن شاء اللَّه من الصابرين ، فلمّا أسلما وتَلَّه للجبين نودي أن : يا إبراهيم ، قد صدّقتَ الرؤيا ، وفداه اللَّه سبحانه بذِبح عظيم (الصافّات : 101 - 107) .</w:t>
      </w:r>
      <w:r>
        <w:rPr>
          <w:rStyle w:val="libFootnotenumChar"/>
          <w:rFonts w:hint="cs"/>
          <w:rtl/>
        </w:rPr>
        <w:t>15</w:t>
      </w:r>
    </w:p>
    <w:p w:rsidR="00BF20E7" w:rsidRDefault="00BF20E7" w:rsidP="00BF20E7">
      <w:pPr>
        <w:pStyle w:val="libNormal"/>
        <w:rPr>
          <w:lang w:bidi="fa-IR"/>
        </w:rPr>
      </w:pPr>
      <w:r>
        <w:rPr>
          <w:lang w:bidi="fa-IR"/>
        </w:rPr>
        <w:t xml:space="preserve">Abraham </w:t>
      </w:r>
      <w:r>
        <w:t>(AS)</w:t>
      </w:r>
      <w:r>
        <w:rPr>
          <w:lang w:bidi="fa-IR"/>
        </w:rPr>
        <w:t xml:space="preserve"> from his young childhood till his age of puberty was living in seclusion from the community of his people. He then returned to them and joined his uncle, but saw him and his group worshipping idols and did not accept his or their actions. He started to debate with them about the issue of idol worship </w:t>
      </w:r>
      <w:r>
        <w:t>(Quran 20:51-56, 26:69-77, 37:83-87)</w:t>
      </w:r>
      <w:r>
        <w:rPr>
          <w:lang w:bidi="fa-IR"/>
        </w:rPr>
        <w:t xml:space="preserve">, and he debated with other people in their beliefs in worshipping the sun, moon, and the stars until he demonstrated the proof to them. News of him and his deviation from these idols and false gods spread </w:t>
      </w:r>
      <w:r>
        <w:t>(Quran 6:74-82)</w:t>
      </w:r>
      <w:r>
        <w:rPr>
          <w:lang w:bidi="fa-IR"/>
        </w:rPr>
        <w:t xml:space="preserve">. One day a group went out for congregational worship outside of the city, but he came up with the excuse of being sick. He therefore did not leave with them and he stayed behind. He went to the house where the statues were kept and started demolishing them, reducing them to dust, but he left the big statue for them so that they would refer to it. When they came back and learnt of what had </w:t>
      </w:r>
      <w:r>
        <w:rPr>
          <w:lang w:bidi="fa-IR"/>
        </w:rPr>
        <w:lastRenderedPageBreak/>
        <w:t>happened to their gods and searched for who the culprit was, they were told: We heard a young person by the name of Abraham mentioning them.</w:t>
      </w:r>
    </w:p>
    <w:p w:rsidR="00BF20E7" w:rsidRDefault="00BF20E7" w:rsidP="00BF20E7">
      <w:pPr>
        <w:pStyle w:val="libNormal"/>
        <w:rPr>
          <w:lang w:bidi="fa-IR"/>
        </w:rPr>
      </w:pPr>
      <w:r>
        <w:rPr>
          <w:lang w:bidi="fa-IR"/>
        </w:rPr>
        <w:t>They brought him to their gathering and put him in front of all the people so that they could witness. They ordered him to speak, saying, 'Are you the one who has done this to our gods, O Abraham?' He said, 'No, rather it was the big one of them who did it, so ask them if they can speak.' He had left the biggest of the statues and had not broken it and had put an axe on its shoulder or something similar to that, so that he could demonstrate that it was the big statue that had broken the other statues.</w:t>
      </w:r>
    </w:p>
    <w:p w:rsidR="00BF20E7" w:rsidRDefault="00BF20E7" w:rsidP="00BF20E7">
      <w:pPr>
        <w:pStyle w:val="libNormal"/>
        <w:rPr>
          <w:lang w:bidi="fa-IR"/>
        </w:rPr>
      </w:pPr>
      <w:r>
        <w:rPr>
          <w:lang w:bidi="fa-IR"/>
        </w:rPr>
        <w:t xml:space="preserve">They said, 'Burn him and help your gods!' So, they built a building and ignited it. All the people participated, and they threw him in the fire, but Allah made it cold and safe for him and nullified their conspiracy </w:t>
      </w:r>
      <w:r>
        <w:t>(Quran 21:57-70, 37:88-98)</w:t>
      </w:r>
      <w:r>
        <w:rPr>
          <w:lang w:bidi="fa-IR"/>
        </w:rPr>
        <w:t>.</w:t>
      </w:r>
    </w:p>
    <w:p w:rsidR="00BF20E7" w:rsidRDefault="00BF20E7" w:rsidP="00BF20E7">
      <w:pPr>
        <w:pStyle w:val="libNormal"/>
        <w:rPr>
          <w:lang w:bidi="fa-IR"/>
        </w:rPr>
      </w:pPr>
      <w:r>
        <w:rPr>
          <w:lang w:bidi="fa-IR"/>
        </w:rPr>
        <w:t xml:space="preserve">Then when Allah had rescued him from the fire, he began to call people to the upright religion, the religion of monotheism, but only a small group of people believed. Abraham </w:t>
      </w:r>
      <w:r>
        <w:t>(AS)</w:t>
      </w:r>
      <w:r>
        <w:rPr>
          <w:lang w:bidi="fa-IR"/>
        </w:rPr>
        <w:t xml:space="preserve"> and some of the believers with him then disclaimed all association with their people, and he disassociated himself from Azar whom he used to call a father but who was not his real father. </w:t>
      </w:r>
      <w:r>
        <w:rPr>
          <w:rStyle w:val="libFootnotenumChar"/>
        </w:rPr>
        <w:t>16</w:t>
      </w:r>
      <w:r>
        <w:rPr>
          <w:lang w:bidi="fa-IR"/>
        </w:rPr>
        <w:t xml:space="preserve"> He migrated with his wife and Lot </w:t>
      </w:r>
      <w:r>
        <w:t>(AS)</w:t>
      </w:r>
      <w:r>
        <w:rPr>
          <w:lang w:bidi="fa-IR"/>
        </w:rPr>
        <w:t xml:space="preserve"> to the sacred land to call to Allah Almighty without any obstacle impeding them from their oppresssive crude people </w:t>
      </w:r>
      <w:r>
        <w:t>(Quran 60:4, 21:71)</w:t>
      </w:r>
      <w:r>
        <w:rPr>
          <w:lang w:bidi="fa-IR"/>
        </w:rPr>
        <w:t>.</w:t>
      </w:r>
    </w:p>
    <w:p w:rsidR="00BF20E7" w:rsidRDefault="00BF20E7" w:rsidP="00BF20E7">
      <w:pPr>
        <w:pStyle w:val="libNormal"/>
        <w:rPr>
          <w:lang w:bidi="fa-IR"/>
        </w:rPr>
      </w:pPr>
      <w:r>
        <w:rPr>
          <w:lang w:bidi="fa-IR"/>
        </w:rPr>
        <w:t xml:space="preserve">Allah Almighty gave him the glad tidings there of Ishmael and Isaac, and of Jacob after Isaac. Abraham </w:t>
      </w:r>
      <w:r>
        <w:t>(AS)</w:t>
      </w:r>
      <w:r>
        <w:rPr>
          <w:lang w:bidi="fa-IR"/>
        </w:rPr>
        <w:t xml:space="preserve"> became very old and he had Ishmael, and then Isaac was born, and Allah blessed him and his two children and their children.</w:t>
      </w:r>
    </w:p>
    <w:p w:rsidR="00BF20E7" w:rsidRDefault="00BF20E7" w:rsidP="00BF20E7">
      <w:pPr>
        <w:pStyle w:val="libNormal"/>
        <w:rPr>
          <w:lang w:bidi="fa-IR"/>
        </w:rPr>
      </w:pPr>
      <w:r>
        <w:rPr>
          <w:lang w:bidi="fa-IR"/>
        </w:rPr>
        <w:t xml:space="preserve">Then, due to a command from his Lord, Abraham went to the land of Makkah - which was an untilled valley - and he left his son Ishmael to live there who was at that time a young child, and he went back to the sacred land. Ishmael grew up there and a group of Arabs gathered around him who were inhabitants there and the city of Makkah was established from then. Abraham </w:t>
      </w:r>
      <w:r>
        <w:t>(AS)</w:t>
      </w:r>
      <w:r>
        <w:rPr>
          <w:lang w:bidi="fa-IR"/>
        </w:rPr>
        <w:t xml:space="preserve"> might have visited Ishmael in the land of Makkah before building Makkah and the House and after it </w:t>
      </w:r>
      <w:r>
        <w:t>(Quran 2:126, 14:35-41)</w:t>
      </w:r>
      <w:r>
        <w:rPr>
          <w:lang w:bidi="fa-IR"/>
        </w:rPr>
        <w:t xml:space="preserve">. Abraham then built the Kaba in it - the Sacred House - with the help of Ishmael. It was the first house made for the people by Allah Almighty as a blessing and a [source of] guidance for all mankind. In it are signs and evidences, the site </w:t>
      </w:r>
      <w:r>
        <w:t>(maqam)</w:t>
      </w:r>
      <w:r>
        <w:rPr>
          <w:lang w:bidi="fa-IR"/>
        </w:rPr>
        <w:t xml:space="preserve"> of Abraham, and whoever enters it will be safe </w:t>
      </w:r>
      <w:r>
        <w:t>(Quran 2:127-129, 3:96-97)</w:t>
      </w:r>
      <w:r>
        <w:rPr>
          <w:lang w:bidi="fa-IR"/>
        </w:rPr>
        <w:t xml:space="preserve">. He proclaimed the obligatory pilgrimage to it </w:t>
      </w:r>
      <w:r>
        <w:t>(hajj)</w:t>
      </w:r>
      <w:r>
        <w:rPr>
          <w:lang w:bidi="fa-IR"/>
        </w:rPr>
        <w:t xml:space="preserve"> to people and legislated the rituals of hajj </w:t>
      </w:r>
      <w:r>
        <w:t>(Quran 22:26-30)</w:t>
      </w:r>
      <w:r>
        <w:rPr>
          <w:lang w:bidi="fa-IR"/>
        </w:rPr>
        <w:t>.</w:t>
      </w:r>
    </w:p>
    <w:p w:rsidR="00BF20E7" w:rsidRDefault="00BF20E7" w:rsidP="00BF20E7">
      <w:pPr>
        <w:pStyle w:val="libNormal"/>
        <w:rPr>
          <w:lang w:bidi="fa-IR"/>
        </w:rPr>
      </w:pPr>
      <w:r>
        <w:rPr>
          <w:lang w:bidi="fa-IR"/>
        </w:rPr>
        <w:t xml:space="preserve">Allah then ordered him to slaughter his son Ishmael </w:t>
      </w:r>
      <w:r>
        <w:t>(AS)</w:t>
      </w:r>
      <w:r>
        <w:rPr>
          <w:lang w:bidi="fa-IR"/>
        </w:rPr>
        <w:t xml:space="preserve"> [in sacrifice] and so he left with his son to the rituals. When he reached the [place of the] Sai he said, 'My son! I see in a dream that I am sacrificing you. See what you think.' He said, 'Father! Do whatever you have been commanded. If Allah wills, you will find me to be of the patient.' So when they had both submitted [to Allah's will], and he had laid him down on his forehead, it was called out to him, 'O Abraham! You have indeed fulfilled the vision!' And so Allah ransomed him with a great sacrifice. </w:t>
      </w:r>
      <w:r>
        <w:t>(Quran 101-107)</w:t>
      </w:r>
      <w:r>
        <w:rPr>
          <w:lang w:bidi="fa-IR"/>
        </w:rPr>
        <w:t xml:space="preserve">. </w:t>
      </w:r>
      <w:r>
        <w:rPr>
          <w:rStyle w:val="libFootnotenumChar"/>
        </w:rPr>
        <w:t>17</w:t>
      </w:r>
    </w:p>
    <w:p w:rsidR="00BF20E7" w:rsidRDefault="00BF20E7" w:rsidP="00BF20E7">
      <w:pPr>
        <w:pStyle w:val="libNormal"/>
        <w:rPr>
          <w:lang w:bidi="fa-IR"/>
        </w:rPr>
      </w:pPr>
    </w:p>
    <w:p w:rsidR="00BF20E7" w:rsidRDefault="00BF20E7" w:rsidP="00CD431C">
      <w:pPr>
        <w:pStyle w:val="Heading3"/>
        <w:rPr>
          <w:lang w:bidi="fa-IR"/>
        </w:rPr>
      </w:pPr>
      <w:bookmarkStart w:id="1473" w:name="_Toc484341214"/>
      <w:bookmarkStart w:id="1474" w:name="_Toc485894072"/>
      <w:r>
        <w:rPr>
          <w:lang w:bidi="fa-IR"/>
        </w:rPr>
        <w:lastRenderedPageBreak/>
        <w:t>Notes</w:t>
      </w:r>
      <w:bookmarkEnd w:id="1473"/>
      <w:bookmarkEnd w:id="1474"/>
    </w:p>
    <w:p w:rsidR="00BF20E7" w:rsidRDefault="00BF20E7" w:rsidP="00BF20E7">
      <w:pPr>
        <w:pStyle w:val="libFootnote"/>
        <w:rPr>
          <w:lang w:bidi="fa-IR"/>
        </w:rPr>
      </w:pPr>
      <w:r>
        <w:rPr>
          <w:lang w:bidi="fa-IR"/>
        </w:rPr>
        <w:t xml:space="preserve">1. </w:t>
      </w:r>
      <w:r>
        <w:rPr>
          <w:rtl/>
          <w:lang w:bidi="fa-IR"/>
        </w:rPr>
        <w:t>البقرة : 124</w:t>
      </w:r>
      <w:r>
        <w:rPr>
          <w:lang w:bidi="fa-IR"/>
        </w:rPr>
        <w:t xml:space="preserve"> .</w:t>
      </w:r>
    </w:p>
    <w:p w:rsidR="00BF20E7" w:rsidRDefault="00BF20E7" w:rsidP="00BF20E7">
      <w:pPr>
        <w:pStyle w:val="libFootnote"/>
        <w:rPr>
          <w:lang w:bidi="fa-IR"/>
        </w:rPr>
      </w:pPr>
      <w:r>
        <w:rPr>
          <w:lang w:bidi="fa-IR"/>
        </w:rPr>
        <w:t>2. Quran 2:124</w:t>
      </w:r>
    </w:p>
    <w:p w:rsidR="00BF20E7" w:rsidRDefault="00BF20E7" w:rsidP="00BF20E7">
      <w:pPr>
        <w:pStyle w:val="libFootnote"/>
        <w:rPr>
          <w:lang w:bidi="fa-IR"/>
        </w:rPr>
      </w:pPr>
      <w:r>
        <w:rPr>
          <w:lang w:bidi="fa-IR"/>
        </w:rPr>
        <w:t xml:space="preserve">3. </w:t>
      </w:r>
      <w:r>
        <w:rPr>
          <w:rtl/>
          <w:lang w:bidi="fa-IR"/>
        </w:rPr>
        <w:t>كنز العمّال : 32288</w:t>
      </w:r>
      <w:r>
        <w:rPr>
          <w:lang w:bidi="fa-IR"/>
        </w:rPr>
        <w:t xml:space="preserve"> .</w:t>
      </w:r>
    </w:p>
    <w:p w:rsidR="00BF20E7" w:rsidRDefault="00BF20E7" w:rsidP="00BF20E7">
      <w:pPr>
        <w:pStyle w:val="libFootnote"/>
        <w:rPr>
          <w:lang w:bidi="fa-IR"/>
        </w:rPr>
      </w:pPr>
      <w:r>
        <w:rPr>
          <w:lang w:bidi="fa-IR"/>
        </w:rPr>
        <w:t>4. Kanz al-Ummal, no. 32288</w:t>
      </w:r>
    </w:p>
    <w:p w:rsidR="00BF20E7" w:rsidRDefault="00BF20E7" w:rsidP="00BF20E7">
      <w:pPr>
        <w:pStyle w:val="libFootnote"/>
        <w:rPr>
          <w:lang w:bidi="fa-IR"/>
        </w:rPr>
      </w:pPr>
      <w:r>
        <w:rPr>
          <w:lang w:bidi="fa-IR"/>
        </w:rPr>
        <w:t xml:space="preserve">5. </w:t>
      </w:r>
      <w:r>
        <w:rPr>
          <w:rtl/>
          <w:lang w:bidi="fa-IR"/>
        </w:rPr>
        <w:t>علل الشرائع : 35 / 4</w:t>
      </w:r>
      <w:r>
        <w:rPr>
          <w:lang w:bidi="fa-IR"/>
        </w:rPr>
        <w:t xml:space="preserve"> .</w:t>
      </w:r>
    </w:p>
    <w:p w:rsidR="00BF20E7" w:rsidRDefault="00BF20E7" w:rsidP="00BF20E7">
      <w:pPr>
        <w:pStyle w:val="libFootnote"/>
        <w:rPr>
          <w:lang w:bidi="fa-IR"/>
        </w:rPr>
      </w:pPr>
      <w:r>
        <w:rPr>
          <w:lang w:bidi="fa-IR"/>
        </w:rPr>
        <w:t>6. Ilal al-Shara'i, p. 35, no. 4</w:t>
      </w:r>
    </w:p>
    <w:p w:rsidR="00BF20E7" w:rsidRDefault="00BF20E7" w:rsidP="00BF20E7">
      <w:pPr>
        <w:pStyle w:val="libFootnote"/>
        <w:rPr>
          <w:lang w:bidi="fa-IR"/>
        </w:rPr>
      </w:pPr>
      <w:r>
        <w:rPr>
          <w:lang w:bidi="fa-IR"/>
        </w:rPr>
        <w:t xml:space="preserve">7. </w:t>
      </w:r>
      <w:r>
        <w:rPr>
          <w:rtl/>
          <w:lang w:bidi="fa-IR"/>
        </w:rPr>
        <w:t>الدرّ المنثور : 1 / 282</w:t>
      </w:r>
      <w:r>
        <w:rPr>
          <w:lang w:bidi="fa-IR"/>
        </w:rPr>
        <w:t xml:space="preserve"> .</w:t>
      </w:r>
    </w:p>
    <w:p w:rsidR="00BF20E7" w:rsidRDefault="00BF20E7" w:rsidP="00BF20E7">
      <w:pPr>
        <w:pStyle w:val="libFootnote"/>
        <w:rPr>
          <w:lang w:bidi="fa-IR"/>
        </w:rPr>
      </w:pPr>
      <w:r>
        <w:rPr>
          <w:lang w:bidi="fa-IR"/>
        </w:rPr>
        <w:t>8. al-Durr al-Manthur, v. 1, p. 282</w:t>
      </w:r>
    </w:p>
    <w:p w:rsidR="00BF20E7" w:rsidRDefault="00BF20E7" w:rsidP="00BF20E7">
      <w:pPr>
        <w:pStyle w:val="libFootnote"/>
        <w:rPr>
          <w:lang w:bidi="fa-IR"/>
        </w:rPr>
      </w:pPr>
      <w:r>
        <w:rPr>
          <w:lang w:bidi="fa-IR"/>
        </w:rPr>
        <w:t xml:space="preserve">9. </w:t>
      </w:r>
      <w:r>
        <w:rPr>
          <w:rtl/>
          <w:lang w:bidi="fa-IR"/>
        </w:rPr>
        <w:t>علل الشرائع : 34 / 2</w:t>
      </w:r>
      <w:r>
        <w:rPr>
          <w:lang w:bidi="fa-IR"/>
        </w:rPr>
        <w:t xml:space="preserve"> .</w:t>
      </w:r>
    </w:p>
    <w:p w:rsidR="00BF20E7" w:rsidRDefault="00BF20E7" w:rsidP="00BF20E7">
      <w:pPr>
        <w:pStyle w:val="libFootnote"/>
        <w:rPr>
          <w:lang w:bidi="fa-IR"/>
        </w:rPr>
      </w:pPr>
      <w:r>
        <w:rPr>
          <w:lang w:bidi="fa-IR"/>
        </w:rPr>
        <w:t>10. Ilal al-Shara'i, p. 34, no. 2</w:t>
      </w:r>
    </w:p>
    <w:p w:rsidR="00BF20E7" w:rsidRDefault="00BF20E7" w:rsidP="00BF20E7">
      <w:pPr>
        <w:pStyle w:val="libFootnote"/>
        <w:rPr>
          <w:lang w:bidi="fa-IR"/>
        </w:rPr>
      </w:pPr>
      <w:r>
        <w:rPr>
          <w:lang w:bidi="fa-IR"/>
        </w:rPr>
        <w:t xml:space="preserve">11. </w:t>
      </w:r>
      <w:r>
        <w:rPr>
          <w:rtl/>
          <w:lang w:bidi="fa-IR"/>
        </w:rPr>
        <w:t>الكافي : 1 / 175 / 2</w:t>
      </w:r>
      <w:r>
        <w:rPr>
          <w:lang w:bidi="fa-IR"/>
        </w:rPr>
        <w:t xml:space="preserve"> .</w:t>
      </w:r>
    </w:p>
    <w:p w:rsidR="00BF20E7" w:rsidRDefault="00BF20E7" w:rsidP="00BF20E7">
      <w:pPr>
        <w:pStyle w:val="libFootnote"/>
        <w:rPr>
          <w:lang w:bidi="fa-IR"/>
        </w:rPr>
      </w:pPr>
      <w:r>
        <w:rPr>
          <w:lang w:bidi="fa-IR"/>
        </w:rPr>
        <w:t>12. Quran 2:124</w:t>
      </w:r>
    </w:p>
    <w:p w:rsidR="00BF20E7" w:rsidRDefault="00BF20E7" w:rsidP="00BF20E7">
      <w:pPr>
        <w:pStyle w:val="libFootnote"/>
        <w:rPr>
          <w:lang w:bidi="fa-IR"/>
        </w:rPr>
      </w:pPr>
      <w:r>
        <w:rPr>
          <w:lang w:bidi="fa-IR"/>
        </w:rPr>
        <w:t>13. al-Kafi, v. 1, p. 175, no. 2</w:t>
      </w:r>
    </w:p>
    <w:p w:rsidR="00BF20E7" w:rsidRDefault="00BF20E7" w:rsidP="00BF20E7">
      <w:pPr>
        <w:pStyle w:val="libFootnote"/>
        <w:rPr>
          <w:lang w:bidi="fa-IR"/>
        </w:rPr>
      </w:pPr>
      <w:r>
        <w:rPr>
          <w:lang w:bidi="fa-IR"/>
        </w:rPr>
        <w:t xml:space="preserve">14. </w:t>
      </w:r>
      <w:r>
        <w:rPr>
          <w:rtl/>
          <w:lang w:bidi="fa-IR"/>
        </w:rPr>
        <w:t>وقد تقدّم استفادة ذلك من دعائه‏المنقول في‏سورة إبراهيم .(كمافي هامش المصدر</w:t>
      </w:r>
      <w:r>
        <w:rPr>
          <w:lang w:bidi="fa-IR"/>
        </w:rPr>
        <w:t>) .</w:t>
      </w:r>
    </w:p>
    <w:p w:rsidR="00BF20E7" w:rsidRDefault="00BF20E7" w:rsidP="00BF20E7">
      <w:pPr>
        <w:pStyle w:val="libFootnote"/>
        <w:rPr>
          <w:lang w:bidi="fa-IR"/>
        </w:rPr>
      </w:pPr>
      <w:r>
        <w:rPr>
          <w:lang w:bidi="fa-IR"/>
        </w:rPr>
        <w:t xml:space="preserve">15. </w:t>
      </w:r>
      <w:r>
        <w:rPr>
          <w:rtl/>
          <w:lang w:bidi="fa-IR"/>
        </w:rPr>
        <w:t>تفسير الميزان : 7 / 215</w:t>
      </w:r>
      <w:r>
        <w:rPr>
          <w:lang w:bidi="fa-IR"/>
        </w:rPr>
        <w:t xml:space="preserve"> .</w:t>
      </w:r>
    </w:p>
    <w:p w:rsidR="00BF20E7" w:rsidRDefault="00BF20E7" w:rsidP="00BF20E7">
      <w:pPr>
        <w:pStyle w:val="libFootnote"/>
        <w:rPr>
          <w:lang w:bidi="fa-IR"/>
        </w:rPr>
      </w:pPr>
      <w:r>
        <w:rPr>
          <w:lang w:bidi="fa-IR"/>
        </w:rPr>
        <w:t>16. This can be understood from Abraham's supplication which is narrated in Surah Ibrahim [as mentioned in the footnote of the source reference]</w:t>
      </w:r>
    </w:p>
    <w:p w:rsidR="00BF20E7" w:rsidRDefault="00BF20E7" w:rsidP="00BF20E7">
      <w:pPr>
        <w:pStyle w:val="libFootnote"/>
        <w:rPr>
          <w:lang w:bidi="fa-IR"/>
        </w:rPr>
      </w:pPr>
      <w:r>
        <w:rPr>
          <w:lang w:bidi="fa-IR"/>
        </w:rPr>
        <w:t>17. Taf</w:t>
      </w:r>
    </w:p>
    <w:p w:rsidR="00BF20E7" w:rsidRDefault="00BF20E7" w:rsidP="00BF20E7">
      <w:pPr>
        <w:pStyle w:val="libNormal"/>
        <w:rPr>
          <w:lang w:bidi="fa-IR"/>
        </w:rPr>
      </w:pPr>
      <w:r>
        <w:rPr>
          <w:lang w:bidi="fa-IR"/>
        </w:rPr>
        <w:br w:type="page"/>
      </w:r>
    </w:p>
    <w:p w:rsidR="00BF20E7" w:rsidRDefault="00BF20E7" w:rsidP="005F6981">
      <w:pPr>
        <w:pStyle w:val="Heading2Center"/>
        <w:rPr>
          <w:lang w:bidi="fa-IR"/>
        </w:rPr>
      </w:pPr>
      <w:bookmarkStart w:id="1475" w:name="_Toc484341215"/>
      <w:bookmarkStart w:id="1476" w:name="_Toc485894073"/>
      <w:r>
        <w:rPr>
          <w:lang w:bidi="fa-IR"/>
        </w:rPr>
        <w:lastRenderedPageBreak/>
        <w:t xml:space="preserve">1696 - </w:t>
      </w:r>
      <w:r>
        <w:rPr>
          <w:rtl/>
          <w:lang w:bidi="fa-IR"/>
        </w:rPr>
        <w:t>لُوطٌ عليه السلام‏</w:t>
      </w:r>
      <w:bookmarkEnd w:id="1475"/>
      <w:bookmarkEnd w:id="1476"/>
    </w:p>
    <w:p w:rsidR="00BF20E7" w:rsidRDefault="00BF20E7" w:rsidP="005F6981">
      <w:pPr>
        <w:pStyle w:val="Heading2Center"/>
        <w:rPr>
          <w:lang w:bidi="fa-IR"/>
        </w:rPr>
      </w:pPr>
      <w:bookmarkStart w:id="1477" w:name="_Toc484341216"/>
      <w:bookmarkStart w:id="1478" w:name="_Toc485894074"/>
      <w:r>
        <w:rPr>
          <w:lang w:bidi="fa-IR"/>
        </w:rPr>
        <w:t>1696. LOT (AS) [Lut]</w:t>
      </w:r>
      <w:bookmarkEnd w:id="1477"/>
      <w:bookmarkEnd w:id="1478"/>
    </w:p>
    <w:p w:rsidR="00BF20E7" w:rsidRDefault="00BF20E7" w:rsidP="00CD431C">
      <w:pPr>
        <w:pStyle w:val="libAr"/>
        <w:rPr>
          <w:lang w:bidi="fa-IR"/>
        </w:rPr>
      </w:pPr>
      <w:r>
        <w:rPr>
          <w:rtl/>
        </w:rPr>
        <w:t>(</w:t>
      </w:r>
      <w:r>
        <w:rPr>
          <w:rtl/>
          <w:lang w:bidi="fa-IR"/>
        </w:rPr>
        <w:t>وَلُوطاً إِذْ قالَ لِقَوْمِهِ أَتَأْتُونَ الْفَاحِشَةَ مَا سَبَقَكُمْ بِهَا مِنْ أَحَدٍ مِنَ الْعَالَمِينَ) .</w:t>
      </w:r>
      <w:r>
        <w:rPr>
          <w:rStyle w:val="libFootnotenumChar"/>
          <w:rFonts w:hint="cs"/>
          <w:rtl/>
        </w:rPr>
        <w:t>1</w:t>
      </w:r>
    </w:p>
    <w:p w:rsidR="00BF20E7" w:rsidRDefault="00BF20E7" w:rsidP="00BF20E7">
      <w:pPr>
        <w:pStyle w:val="libNormal"/>
        <w:rPr>
          <w:lang w:bidi="fa-IR"/>
        </w:rPr>
      </w:pPr>
      <w:r w:rsidRPr="009070E5">
        <w:rPr>
          <w:rStyle w:val="libBoldItalicChar"/>
        </w:rPr>
        <w:t>“And Lot, when he said to his people, 'What! Do you commit an outrage none in the world ever committed before you?!”</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هود : 77 - 83 والحِجر : 51 - 77 والأنبياء : 74 ، 75 والشعراء : 160 - 175 والنمل : 54 - 58 والعنكبوت : 28 - 35 والصافّات : 133 - 138 والذاريات : 24 - 37 والقمر : 33 - 40 والتحريم : 10</w:t>
      </w:r>
      <w:r>
        <w:rPr>
          <w:lang w:bidi="fa-IR"/>
        </w:rPr>
        <w:t xml:space="preserve"> .</w:t>
      </w:r>
    </w:p>
    <w:p w:rsidR="00BF20E7" w:rsidRDefault="00BF20E7" w:rsidP="00C65E9C">
      <w:pPr>
        <w:pStyle w:val="libBold2"/>
        <w:rPr>
          <w:lang w:bidi="fa-IR"/>
        </w:rPr>
      </w:pPr>
      <w:r>
        <w:t>(See also: Qur'an 11:77-83, 15:51-77, 21:74-75, 26:160-175, 27:54-58, 29:28-35, 37:133-138, 51:24-37, 54:33-40, 66:10)</w:t>
      </w:r>
    </w:p>
    <w:p w:rsidR="00BF20E7" w:rsidRDefault="00BF20E7" w:rsidP="00CD431C">
      <w:pPr>
        <w:pStyle w:val="libAr"/>
        <w:rPr>
          <w:lang w:bidi="fa-IR"/>
        </w:rPr>
      </w:pPr>
      <w:r w:rsidRPr="00C65E9C">
        <w:rPr>
          <w:rStyle w:val="libBold1Char"/>
          <w:rFonts w:hint="cs"/>
          <w:rtl/>
        </w:rPr>
        <w:t>5962.</w:t>
      </w:r>
      <w:r>
        <w:rPr>
          <w:rtl/>
          <w:lang w:bidi="fa-IR"/>
        </w:rPr>
        <w:t xml:space="preserve"> الإمامُ الباقرُ عليه السلام : وأمّا القَريَةُ الّتي اُمطِرَت مَطرَ السَّوءِ فهِيَ سَدُومُ قَريَةُ قَومِ لُوطٍ ، أمطَرَ اللَّهُ علَيهِم حِجارَةً مِن سِجِّيلٍ، يقولُ: مِن طِينٍ .</w:t>
      </w:r>
      <w:r>
        <w:rPr>
          <w:rStyle w:val="libFootnotenumChar"/>
          <w:rFonts w:hint="cs"/>
          <w:rtl/>
        </w:rPr>
        <w:t>3</w:t>
      </w:r>
    </w:p>
    <w:p w:rsidR="00BF20E7" w:rsidRDefault="00BF20E7" w:rsidP="00BF20E7">
      <w:pPr>
        <w:pStyle w:val="libNormal"/>
        <w:rPr>
          <w:lang w:bidi="fa-IR"/>
        </w:rPr>
      </w:pPr>
      <w:r w:rsidRPr="00C65E9C">
        <w:rPr>
          <w:rStyle w:val="libBold1Char"/>
        </w:rPr>
        <w:t>5962.</w:t>
      </w:r>
      <w:r>
        <w:rPr>
          <w:lang w:bidi="fa-IR"/>
        </w:rPr>
        <w:t xml:space="preserve"> Imam al-Baqir </w:t>
      </w:r>
      <w:r>
        <w:t>(AS)</w:t>
      </w:r>
      <w:r>
        <w:rPr>
          <w:lang w:bidi="fa-IR"/>
        </w:rPr>
        <w:t xml:space="preserve"> said, 'As for the village that was rained upon with rain of punishment, it was the village of Sodom, the village of the people of Lot. Allah rained rocks of baked earth upon them, meaning clay.' </w:t>
      </w:r>
      <w:r>
        <w:rPr>
          <w:rStyle w:val="libFootnotenumChar"/>
        </w:rPr>
        <w:t>4</w:t>
      </w:r>
    </w:p>
    <w:p w:rsidR="00BF20E7" w:rsidRDefault="00BF20E7" w:rsidP="00CD431C">
      <w:pPr>
        <w:pStyle w:val="libAr"/>
        <w:rPr>
          <w:lang w:bidi="fa-IR"/>
        </w:rPr>
      </w:pPr>
      <w:r w:rsidRPr="00C65E9C">
        <w:rPr>
          <w:rStyle w:val="libBold1Char"/>
          <w:rFonts w:hint="cs"/>
          <w:rtl/>
        </w:rPr>
        <w:t>5963.</w:t>
      </w:r>
      <w:r>
        <w:rPr>
          <w:rtl/>
          <w:lang w:bidi="fa-IR"/>
        </w:rPr>
        <w:t xml:space="preserve"> الإمامُ الصّادقُ عليه السلام : ما بَعَثَ اللَّهُ نَبيّاً بعدَ لُوطٍ إلّا في عِزٍّ مِن قَومِهِ .</w:t>
      </w:r>
      <w:r>
        <w:rPr>
          <w:rStyle w:val="libFootnotenumChar"/>
          <w:rFonts w:hint="cs"/>
          <w:rtl/>
        </w:rPr>
        <w:t>5</w:t>
      </w:r>
    </w:p>
    <w:p w:rsidR="00BF20E7" w:rsidRDefault="00BF20E7" w:rsidP="00BF20E7">
      <w:pPr>
        <w:pStyle w:val="libNormal"/>
        <w:rPr>
          <w:lang w:bidi="fa-IR"/>
        </w:rPr>
      </w:pPr>
      <w:r w:rsidRPr="00C65E9C">
        <w:rPr>
          <w:rStyle w:val="libBold1Char"/>
        </w:rPr>
        <w:t>5963.</w:t>
      </w:r>
      <w:r>
        <w:rPr>
          <w:lang w:bidi="fa-IR"/>
        </w:rPr>
        <w:t xml:space="preserve"> Imam al-Sadiq </w:t>
      </w:r>
      <w:r>
        <w:t>(AS)</w:t>
      </w:r>
      <w:r>
        <w:rPr>
          <w:lang w:bidi="fa-IR"/>
        </w:rPr>
        <w:t xml:space="preserve"> said, 'Allah did not send a prophet after Lot without having dignity among his people.' </w:t>
      </w:r>
      <w:r>
        <w:rPr>
          <w:rStyle w:val="libFootnotenumChar"/>
        </w:rPr>
        <w:t>6</w:t>
      </w:r>
      <w:r>
        <w:t>,</w:t>
      </w:r>
      <w:r>
        <w:rPr>
          <w:rStyle w:val="libFootnotenumChar"/>
        </w:rPr>
        <w:t>7</w:t>
      </w:r>
    </w:p>
    <w:p w:rsidR="00BF20E7" w:rsidRDefault="00BF20E7" w:rsidP="00745B13">
      <w:pPr>
        <w:pStyle w:val="Heading3Center"/>
        <w:rPr>
          <w:lang w:bidi="fa-IR"/>
        </w:rPr>
      </w:pPr>
      <w:bookmarkStart w:id="1479" w:name="_Toc485894075"/>
      <w:r>
        <w:rPr>
          <w:rtl/>
          <w:lang w:bidi="fa-IR"/>
        </w:rPr>
        <w:t>إشارة إلى قِصّةِ لوطٍ عليه السلام وقَومِهِ‏</w:t>
      </w:r>
      <w:bookmarkEnd w:id="1479"/>
    </w:p>
    <w:p w:rsidR="00BF20E7" w:rsidRDefault="00BF20E7" w:rsidP="004E611E">
      <w:pPr>
        <w:pStyle w:val="Heading3Center"/>
        <w:rPr>
          <w:lang w:bidi="fa-IR"/>
        </w:rPr>
      </w:pPr>
      <w:bookmarkStart w:id="1480" w:name="_Toc485894076"/>
      <w:r>
        <w:rPr>
          <w:lang w:bidi="fa-IR"/>
        </w:rPr>
        <w:t>Details of the Story of Lot and his People</w:t>
      </w:r>
      <w:bookmarkEnd w:id="1480"/>
    </w:p>
    <w:p w:rsidR="00BF20E7" w:rsidRDefault="00BF20E7" w:rsidP="00CD431C">
      <w:pPr>
        <w:pStyle w:val="libAr"/>
        <w:rPr>
          <w:lang w:bidi="fa-IR"/>
        </w:rPr>
      </w:pPr>
      <w:r>
        <w:rPr>
          <w:lang w:bidi="fa-IR"/>
        </w:rPr>
        <w:t>«</w:t>
      </w:r>
      <w:r>
        <w:rPr>
          <w:rtl/>
          <w:lang w:bidi="fa-IR"/>
        </w:rPr>
        <w:t>كان لوط عليه السلام من كلدان في أرض بابل ومن السابقين الأوّلين ممّن آمن بإبراهيم عليه السلام، آمن به وقال : (إنّي مُهاجِرٌ إلى‏ ربِّي)</w:t>
      </w:r>
      <w:r>
        <w:rPr>
          <w:rStyle w:val="libFootnotenumChar"/>
          <w:rFonts w:hint="cs"/>
          <w:rtl/>
        </w:rPr>
        <w:t>8</w:t>
      </w:r>
      <w:r>
        <w:rPr>
          <w:rtl/>
          <w:lang w:bidi="fa-IR"/>
        </w:rPr>
        <w:t>، فنجّاه اللَّه مع إبراهيم إلَى الأرض المقدّسة أرضِ فلسطين (الأنبياء : 71) فنزل في بعض بلادها وهي مدينة سَدوم على‏ ما في التواريخ والتوراة وبعض الروايات .</w:t>
      </w:r>
    </w:p>
    <w:p w:rsidR="00BF20E7" w:rsidRDefault="00BF20E7" w:rsidP="00CD431C">
      <w:pPr>
        <w:pStyle w:val="libAr"/>
        <w:rPr>
          <w:lang w:bidi="fa-IR"/>
        </w:rPr>
      </w:pPr>
      <w:r>
        <w:rPr>
          <w:rtl/>
          <w:lang w:bidi="fa-IR"/>
        </w:rPr>
        <w:t>وكان أهل المدينة وما والاها من المدائن - وقد سمّاها اللَّه في كلامه ب «المُؤتَفِكات»(التوبة : 70) - يعبدون الأصنام ، ويأتون بالفاحشة : اللواط ، وهم أوّل قوم شاع فيهم ذلك (الأعراف : 80) حتّى كانوا يأتون به في نواديهم من غير إنكار ، ولم يَزَل تشيع الفاحشة فيهم حتّى‏ عادت سُنّة قوميّة ابتلت به عامّتهم ، وتركوا النساء وقطعوا السبيل (العنكبوت : 29).</w:t>
      </w:r>
    </w:p>
    <w:p w:rsidR="00BF20E7" w:rsidRDefault="00BF20E7" w:rsidP="00CD431C">
      <w:pPr>
        <w:pStyle w:val="libAr"/>
        <w:rPr>
          <w:lang w:bidi="fa-IR"/>
        </w:rPr>
      </w:pPr>
      <w:r>
        <w:rPr>
          <w:rtl/>
          <w:lang w:bidi="fa-IR"/>
        </w:rPr>
        <w:t xml:space="preserve">فأرسل اللَّه لوطاً إليهم (الشعراء : 162) فدعاهم إلى‏ تقوَى اللَّه وترك الفحشاء والرجوع إلى‏ طريق الفطرة، وأنذرهم </w:t>
      </w:r>
      <w:r>
        <w:rPr>
          <w:rtl/>
        </w:rPr>
        <w:t>وخوّفهم</w:t>
      </w:r>
      <w:r>
        <w:rPr>
          <w:rtl/>
          <w:lang w:bidi="fa-IR"/>
        </w:rPr>
        <w:t xml:space="preserve"> ، فلم يَزِدهم إلّا عُتوّاً ، ولم يكن جوابهم إلّا أن قالوا : ائتِنا </w:t>
      </w:r>
      <w:r>
        <w:rPr>
          <w:rtl/>
          <w:lang w:bidi="fa-IR"/>
        </w:rPr>
        <w:lastRenderedPageBreak/>
        <w:t>بعذاب اللَّه إن كنت من الصادقين ! وهدّدوه بالإخراج من بلدتهم ، وقالوا له : (لَئن لَم تَنْتَهِ يا لُوطُ لَتَكُونَنَّ مِنَ المُخْرَجينَ)</w:t>
      </w:r>
      <w:r>
        <w:rPr>
          <w:rStyle w:val="libFootnotenumChar"/>
          <w:rFonts w:hint="cs"/>
          <w:rtl/>
        </w:rPr>
        <w:t>9</w:t>
      </w:r>
      <w:r>
        <w:rPr>
          <w:rtl/>
          <w:lang w:bidi="fa-IR"/>
        </w:rPr>
        <w:t xml:space="preserve"> و (قالوا أخْرِجوا آلَ لُوطٍ مِنْ قَرْيَتِكُم إنّهُمْ اُناسٌ يَتَطَهَّرونَ) .</w:t>
      </w:r>
      <w:r>
        <w:rPr>
          <w:rStyle w:val="libFootnotenumChar"/>
          <w:rFonts w:hint="cs"/>
          <w:rtl/>
        </w:rPr>
        <w:t>10</w:t>
      </w:r>
    </w:p>
    <w:p w:rsidR="00BF20E7" w:rsidRDefault="00BF20E7" w:rsidP="00CD431C">
      <w:pPr>
        <w:pStyle w:val="libAr"/>
        <w:rPr>
          <w:rtl/>
          <w:lang w:bidi="fa-IR"/>
        </w:rPr>
      </w:pPr>
      <w:r>
        <w:rPr>
          <w:rtl/>
          <w:lang w:bidi="fa-IR"/>
        </w:rPr>
        <w:t xml:space="preserve">حتَّى استقرّ بهم </w:t>
      </w:r>
      <w:r>
        <w:rPr>
          <w:rtl/>
        </w:rPr>
        <w:t>الطغيان</w:t>
      </w:r>
      <w:r>
        <w:rPr>
          <w:rtl/>
          <w:lang w:bidi="fa-IR"/>
        </w:rPr>
        <w:t xml:space="preserve"> وحقّت عليهم كلمة العذاب ، فبعث اللَّه رسلاً من الملائكة المكرّمين لإهلاكهم ...</w:t>
      </w:r>
    </w:p>
    <w:p w:rsidR="00BF20E7" w:rsidRDefault="00BF20E7" w:rsidP="00CD431C">
      <w:pPr>
        <w:pStyle w:val="libAr"/>
        <w:rPr>
          <w:rtl/>
          <w:lang w:bidi="fa-IR"/>
        </w:rPr>
      </w:pPr>
      <w:r>
        <w:rPr>
          <w:rtl/>
          <w:lang w:bidi="fa-IR"/>
        </w:rPr>
        <w:t>فمضَوا إلى لوط في صُوَرِ غِلمان مُرد ودخلوا عليه ضيفاً ، فشقّ ذلك على‏ لوط وضاق بهم ذرعاً؛ لِما كان يعلم من قومه أ نّهم سيتعرّضون لهم وأ نّهم غير تاركيهم البتّة ، فلم يلبث دون أن سمع القوم بذلك وأقبلوا يُهرَعون إليه وهم يستبشرون ، وهجموا على‏ داره ، فخرج إليهم وبالغ في‏وعظهم واستثارة فُتوّتهم ورشدهم حتّى‏ عرض عليهم بناته ، وقال : يا قوم ، إنّ هؤلاء بناتي هنّ أطهر لكم، فاتّقوا اللَّه ولا تخزوني في ضيفي . ثمّ استغاث وقال : أليس منكم رجل رشيد ؟ ! فردّوا عليه أ نّه ليس لهم في بناته إربة ، وأ نّهم غير تاركي أضيافه البتّة ، حتّى‏ أيس لوط و قال : (لَوْ أنّ لِي بِكُمْ قُوَّةً أو آوِي إلى‏ رُكْنٍ شَديدٍ).</w:t>
      </w:r>
      <w:r>
        <w:rPr>
          <w:rStyle w:val="libFootnotenumChar"/>
          <w:rFonts w:hint="cs"/>
          <w:rtl/>
        </w:rPr>
        <w:t>11</w:t>
      </w:r>
    </w:p>
    <w:p w:rsidR="00BF20E7" w:rsidRDefault="00BF20E7" w:rsidP="00CD431C">
      <w:pPr>
        <w:pStyle w:val="libAr"/>
        <w:rPr>
          <w:lang w:bidi="fa-IR"/>
        </w:rPr>
      </w:pPr>
      <w:r>
        <w:rPr>
          <w:rtl/>
          <w:lang w:bidi="fa-IR"/>
        </w:rPr>
        <w:t>قالت الملائكة عند ذلك : يا لوط إنّا رسل ربّك ، طِب نفساً إنّ القوم لن يصلوا إليك . فطمسوا أعين القوم فعادوا عمياناً يتخبّطون وتفرّقوا (القمر : 37) .</w:t>
      </w:r>
    </w:p>
    <w:p w:rsidR="00BF20E7" w:rsidRDefault="00BF20E7" w:rsidP="00CD431C">
      <w:pPr>
        <w:pStyle w:val="libAr"/>
        <w:rPr>
          <w:rtl/>
          <w:lang w:bidi="fa-IR"/>
        </w:rPr>
      </w:pPr>
      <w:r>
        <w:rPr>
          <w:rtl/>
          <w:lang w:bidi="fa-IR"/>
        </w:rPr>
        <w:t>فأخذت الصيحةُ القوم مُشرِقين ، وأرسل اللَّه عليهم حجارة من طين مُسوَّمة عند ربّك للمسرفين ، وقلبَ مدائنهم عليهم فجعل عاليَها سافلَها ، وأخرج من كان فيها من المؤمنين فلم يجد فيها غير بيت من المسلمين وهو بيت لوط ، وترك فيها آية للذين يخافون العذاب الأليم (الذاريات : 37 وغيرها).</w:t>
      </w:r>
      <w:r>
        <w:rPr>
          <w:rStyle w:val="libFootnotenumChar"/>
          <w:rFonts w:hint="cs"/>
          <w:rtl/>
        </w:rPr>
        <w:t>12</w:t>
      </w:r>
    </w:p>
    <w:p w:rsidR="00BF20E7" w:rsidRDefault="00BF20E7" w:rsidP="00BF20E7">
      <w:pPr>
        <w:pStyle w:val="libNormal"/>
        <w:rPr>
          <w:lang w:bidi="fa-IR"/>
        </w:rPr>
      </w:pPr>
      <w:r>
        <w:rPr>
          <w:lang w:bidi="fa-IR"/>
        </w:rPr>
        <w:t xml:space="preserve">Lot </w:t>
      </w:r>
      <w:r>
        <w:t>(AS)</w:t>
      </w:r>
      <w:r>
        <w:rPr>
          <w:lang w:bidi="fa-IR"/>
        </w:rPr>
        <w:t xml:space="preserve"> was from Kildan, from the land of Babylon. He was from among the first and foremost of those to believe in Abraham </w:t>
      </w:r>
      <w:r>
        <w:t>(AS)</w:t>
      </w:r>
      <w:r>
        <w:rPr>
          <w:lang w:bidi="fa-IR"/>
        </w:rPr>
        <w:t xml:space="preserve">, and he said, </w:t>
      </w:r>
      <w:r w:rsidRPr="009070E5">
        <w:rPr>
          <w:rStyle w:val="libBoldItalicChar"/>
        </w:rPr>
        <w:t>“Indeed I am migrating toward my Lord”</w:t>
      </w:r>
      <w:r>
        <w:rPr>
          <w:lang w:bidi="fa-IR"/>
        </w:rPr>
        <w:t xml:space="preserve"> </w:t>
      </w:r>
      <w:r>
        <w:rPr>
          <w:rStyle w:val="libFootnotenumChar"/>
        </w:rPr>
        <w:t>13</w:t>
      </w:r>
      <w:r>
        <w:rPr>
          <w:lang w:bidi="fa-IR"/>
        </w:rPr>
        <w:t xml:space="preserve"> Allah rescued him with Abraham to the sacred land, the land of Palestine </w:t>
      </w:r>
      <w:r>
        <w:t>(Quran 21:71)</w:t>
      </w:r>
      <w:r>
        <w:rPr>
          <w:lang w:bidi="fa-IR"/>
        </w:rPr>
        <w:t>. Lot resided in one of its cities, which was the city of Sodom as is mentioned in history, the Torah and other narrations.</w:t>
      </w:r>
    </w:p>
    <w:p w:rsidR="00BF20E7" w:rsidRDefault="00BF20E7" w:rsidP="00BF20E7">
      <w:pPr>
        <w:pStyle w:val="libNormal"/>
        <w:rPr>
          <w:lang w:bidi="fa-IR"/>
        </w:rPr>
      </w:pPr>
      <w:r>
        <w:rPr>
          <w:lang w:bidi="fa-IR"/>
        </w:rPr>
        <w:t xml:space="preserve">The people of this city and the other cities surrounding it - as Allah named them 'the towns that were overturned' </w:t>
      </w:r>
      <w:r>
        <w:t>(Quran 9:70)</w:t>
      </w:r>
      <w:r>
        <w:rPr>
          <w:lang w:bidi="fa-IR"/>
        </w:rPr>
        <w:t xml:space="preserve"> - worshipped idols and committed obscenities, suh as sodomy, and they were the first people to practice this among themselves </w:t>
      </w:r>
      <w:r>
        <w:t>(Quran 7: 80)</w:t>
      </w:r>
      <w:r>
        <w:rPr>
          <w:lang w:bidi="fa-IR"/>
        </w:rPr>
        <w:t xml:space="preserve">. They committed this act in their gatherings without denouncing. This outrageous sin continued to spread until it became a national custom that the general public were practicing. They neglected women and cut off procreation </w:t>
      </w:r>
      <w:r>
        <w:t>(Quran 29:29)</w:t>
      </w:r>
      <w:r>
        <w:rPr>
          <w:lang w:bidi="fa-IR"/>
        </w:rPr>
        <w:t>.</w:t>
      </w:r>
    </w:p>
    <w:p w:rsidR="00BF20E7" w:rsidRDefault="00BF20E7" w:rsidP="00BF20E7">
      <w:pPr>
        <w:pStyle w:val="libNormal"/>
        <w:rPr>
          <w:lang w:bidi="fa-IR"/>
        </w:rPr>
      </w:pPr>
      <w:r>
        <w:rPr>
          <w:lang w:bidi="fa-IR"/>
        </w:rPr>
        <w:t xml:space="preserve">So Allah sent Lot </w:t>
      </w:r>
      <w:r>
        <w:t>(AS)</w:t>
      </w:r>
      <w:r>
        <w:rPr>
          <w:lang w:bidi="fa-IR"/>
        </w:rPr>
        <w:t xml:space="preserve"> to them </w:t>
      </w:r>
      <w:r>
        <w:t>(Quran 26:162)</w:t>
      </w:r>
      <w:r>
        <w:rPr>
          <w:lang w:bidi="fa-IR"/>
        </w:rPr>
        <w:t xml:space="preserve"> and he called them to have fear in Allah and to relinquish their obscene actions, and to return to the path of nature. He warned them and scared them, but it only increased </w:t>
      </w:r>
      <w:r>
        <w:rPr>
          <w:lang w:bidi="fa-IR"/>
        </w:rPr>
        <w:lastRenderedPageBreak/>
        <w:t xml:space="preserve">their rebellion, and their answer was nothing but, 'Bring us the punishment of Allah if you are of the truthful!' They threatened him with expulsion from their city and said to him, </w:t>
      </w:r>
      <w:r w:rsidRPr="009070E5">
        <w:rPr>
          <w:rStyle w:val="libBoldItalicChar"/>
        </w:rPr>
        <w:t>“...if you do not relinquish you will surely be banished”</w:t>
      </w:r>
      <w:r>
        <w:rPr>
          <w:lang w:bidi="fa-IR"/>
        </w:rPr>
        <w:t xml:space="preserve"> </w:t>
      </w:r>
      <w:r>
        <w:rPr>
          <w:rStyle w:val="libFootnotenumChar"/>
        </w:rPr>
        <w:t>14</w:t>
      </w:r>
      <w:r>
        <w:rPr>
          <w:lang w:bidi="fa-IR"/>
        </w:rPr>
        <w:t xml:space="preserve"> and </w:t>
      </w:r>
      <w:r w:rsidRPr="009070E5">
        <w:rPr>
          <w:rStyle w:val="libBoldItalicChar"/>
        </w:rPr>
        <w:t>“They said, 'expel Lot's family from your town! They are indeed a puritanical lot.”</w:t>
      </w:r>
      <w:r>
        <w:rPr>
          <w:lang w:bidi="fa-IR"/>
        </w:rPr>
        <w:t xml:space="preserve"> </w:t>
      </w:r>
      <w:r>
        <w:rPr>
          <w:rStyle w:val="libFootnotenumChar"/>
        </w:rPr>
        <w:t>15</w:t>
      </w:r>
    </w:p>
    <w:p w:rsidR="00BF20E7" w:rsidRDefault="00BF20E7" w:rsidP="00BF20E7">
      <w:pPr>
        <w:pStyle w:val="libNormal"/>
        <w:rPr>
          <w:lang w:bidi="fa-IR"/>
        </w:rPr>
      </w:pPr>
      <w:r>
        <w:rPr>
          <w:lang w:bidi="fa-IR"/>
        </w:rPr>
        <w:t xml:space="preserve">...until rebellion was firmly established in them and they became deserving of the word of punishment, Allah sent to them messengers from among the eminent angels to destroy them. They came to Lot in the form of youths visiting him as guests. This became hard for Lot and a predicament for their sake, because of what he knew about his people and what they would do to them and that they would certainly not leave them. It was not long before the people heard about them and rushed towards him, charging at his house. He went out to them and excessively advised them and reminded them of their youthfulness and maturity, and he even offered them [to marry] his own daughters, saying: 'O my people, these are my daughters: they are purer for you. Be wary of Allah and do not humiliate me with regard to my guests.' He then asked for assistance saying, 'Is there not a single right-minded man among you?' They replied by saying that they had no need for his daughters and would certainly not leave his guests, until Lot lost hope and said, </w:t>
      </w:r>
      <w:r w:rsidRPr="009070E5">
        <w:rPr>
          <w:rStyle w:val="libBoldItalicChar"/>
        </w:rPr>
        <w:t>“If only I had the power to deter you, or could take refuge in a mighty support!”</w:t>
      </w:r>
      <w:r>
        <w:rPr>
          <w:lang w:bidi="fa-IR"/>
        </w:rPr>
        <w:t xml:space="preserve"> </w:t>
      </w:r>
      <w:r>
        <w:rPr>
          <w:rStyle w:val="libFootnotenumChar"/>
        </w:rPr>
        <w:t>16</w:t>
      </w:r>
    </w:p>
    <w:p w:rsidR="00BF20E7" w:rsidRDefault="00BF20E7" w:rsidP="00BF20E7">
      <w:pPr>
        <w:pStyle w:val="libNormal"/>
        <w:rPr>
          <w:lang w:bidi="fa-IR"/>
        </w:rPr>
      </w:pPr>
      <w:r>
        <w:rPr>
          <w:lang w:bidi="fa-IR"/>
        </w:rPr>
        <w:t xml:space="preserve">The angels then said, 'O Lot, we are messengers from your Lord, do not worry, the people will not reach you.' They then blinded the eyes of the people and they dispersed them making them insanse and they departed </w:t>
      </w:r>
      <w:r>
        <w:t>(Quran 54:37)</w:t>
      </w:r>
      <w:r>
        <w:rPr>
          <w:lang w:bidi="fa-IR"/>
        </w:rPr>
        <w:t xml:space="preserve">. The Cry then took them over at dawn, and Allah sent down upon them stones of clay, marked by your Lord for the profligate. He upturned their cities on top of them and turned them upside down, and He picked out those therein who were faithful, but did not find other than one house of muslims, which was the house of Lot, and He left therein a sign for those who fear a painful punishment </w:t>
      </w:r>
      <w:r>
        <w:t>(Quran 51:37, and other verses)</w:t>
      </w:r>
      <w:r>
        <w:rPr>
          <w:lang w:bidi="fa-IR"/>
        </w:rPr>
        <w:t xml:space="preserve">. </w:t>
      </w:r>
      <w:r>
        <w:rPr>
          <w:rStyle w:val="libFootnotenumChar"/>
        </w:rPr>
        <w:t>17</w:t>
      </w:r>
    </w:p>
    <w:p w:rsidR="00BF20E7" w:rsidRDefault="00BF20E7" w:rsidP="00BF20E7">
      <w:pPr>
        <w:pStyle w:val="libNormal"/>
        <w:rPr>
          <w:lang w:bidi="fa-IR"/>
        </w:rPr>
      </w:pPr>
    </w:p>
    <w:p w:rsidR="00BF20E7" w:rsidRDefault="00BF20E7" w:rsidP="00CD431C">
      <w:pPr>
        <w:pStyle w:val="Heading3"/>
        <w:rPr>
          <w:lang w:bidi="fa-IR"/>
        </w:rPr>
      </w:pPr>
      <w:bookmarkStart w:id="1481" w:name="_Toc484341217"/>
      <w:bookmarkStart w:id="1482" w:name="_Toc485894077"/>
      <w:r>
        <w:rPr>
          <w:lang w:bidi="fa-IR"/>
        </w:rPr>
        <w:t>Notes</w:t>
      </w:r>
      <w:bookmarkEnd w:id="1481"/>
      <w:bookmarkEnd w:id="1482"/>
    </w:p>
    <w:p w:rsidR="00BF20E7" w:rsidRDefault="00BF20E7" w:rsidP="00BF20E7">
      <w:pPr>
        <w:pStyle w:val="libFootnote"/>
        <w:rPr>
          <w:lang w:bidi="fa-IR"/>
        </w:rPr>
      </w:pPr>
      <w:r>
        <w:rPr>
          <w:lang w:bidi="fa-IR"/>
        </w:rPr>
        <w:t xml:space="preserve">1. </w:t>
      </w:r>
      <w:r>
        <w:rPr>
          <w:rtl/>
          <w:lang w:bidi="fa-IR"/>
        </w:rPr>
        <w:t>الأعراف : 80</w:t>
      </w:r>
      <w:r>
        <w:rPr>
          <w:lang w:bidi="fa-IR"/>
        </w:rPr>
        <w:t xml:space="preserve"> .</w:t>
      </w:r>
    </w:p>
    <w:p w:rsidR="00BF20E7" w:rsidRDefault="00BF20E7" w:rsidP="00BF20E7">
      <w:pPr>
        <w:pStyle w:val="libFootnote"/>
        <w:rPr>
          <w:lang w:bidi="fa-IR"/>
        </w:rPr>
      </w:pPr>
      <w:r>
        <w:rPr>
          <w:lang w:bidi="fa-IR"/>
        </w:rPr>
        <w:t>2. Quran 7:80</w:t>
      </w:r>
    </w:p>
    <w:p w:rsidR="00BF20E7" w:rsidRDefault="00BF20E7" w:rsidP="00BF20E7">
      <w:pPr>
        <w:pStyle w:val="libFootnote"/>
        <w:rPr>
          <w:lang w:bidi="fa-IR"/>
        </w:rPr>
      </w:pPr>
      <w:r>
        <w:rPr>
          <w:lang w:bidi="fa-IR"/>
        </w:rPr>
        <w:t xml:space="preserve">3. </w:t>
      </w:r>
      <w:r>
        <w:rPr>
          <w:rtl/>
          <w:lang w:bidi="fa-IR"/>
        </w:rPr>
        <w:t>بحار الأنوار : 12 / 152 / 5</w:t>
      </w:r>
      <w:r>
        <w:rPr>
          <w:lang w:bidi="fa-IR"/>
        </w:rPr>
        <w:t xml:space="preserve"> .</w:t>
      </w:r>
    </w:p>
    <w:p w:rsidR="00BF20E7" w:rsidRDefault="00BF20E7" w:rsidP="00BF20E7">
      <w:pPr>
        <w:pStyle w:val="libFootnote"/>
        <w:rPr>
          <w:lang w:bidi="fa-IR"/>
        </w:rPr>
      </w:pPr>
      <w:r>
        <w:rPr>
          <w:lang w:bidi="fa-IR"/>
        </w:rPr>
        <w:t>4. Bihar al-Anwar, v. 12, p. 153, no. 5</w:t>
      </w:r>
    </w:p>
    <w:p w:rsidR="00BF20E7" w:rsidRDefault="00BF20E7" w:rsidP="00BF20E7">
      <w:pPr>
        <w:pStyle w:val="libFootnote"/>
        <w:rPr>
          <w:lang w:bidi="fa-IR"/>
        </w:rPr>
      </w:pPr>
      <w:r>
        <w:rPr>
          <w:lang w:bidi="fa-IR"/>
        </w:rPr>
        <w:t xml:space="preserve">5. </w:t>
      </w:r>
      <w:r>
        <w:rPr>
          <w:rtl/>
          <w:lang w:bidi="fa-IR"/>
        </w:rPr>
        <w:t>بحار الأنوار : 12 / 157 / 8</w:t>
      </w:r>
      <w:r>
        <w:rPr>
          <w:lang w:bidi="fa-IR"/>
        </w:rPr>
        <w:t xml:space="preserve"> .</w:t>
      </w:r>
    </w:p>
    <w:p w:rsidR="00BF20E7" w:rsidRDefault="00BF20E7" w:rsidP="00BF20E7">
      <w:pPr>
        <w:pStyle w:val="libFootnote"/>
        <w:rPr>
          <w:lang w:bidi="fa-IR"/>
        </w:rPr>
      </w:pPr>
      <w:r>
        <w:rPr>
          <w:lang w:bidi="fa-IR"/>
        </w:rPr>
        <w:t>6. It is narrated in Kanz al-Ummal, no. 32361 from Abu Hurayra: 'Allah did not send a prophet after him without being rich among his people. But the correct version is what has been mentioned in the text.</w:t>
      </w:r>
    </w:p>
    <w:p w:rsidR="00BF20E7" w:rsidRDefault="00BF20E7" w:rsidP="00BF20E7">
      <w:pPr>
        <w:pStyle w:val="libFootnote"/>
        <w:rPr>
          <w:lang w:bidi="fa-IR"/>
        </w:rPr>
      </w:pPr>
      <w:r>
        <w:rPr>
          <w:lang w:bidi="fa-IR"/>
        </w:rPr>
        <w:t>7. Bihar al-Anwar, v. 12, p. 157, no. 8</w:t>
      </w:r>
    </w:p>
    <w:p w:rsidR="00BF20E7" w:rsidRDefault="00BF20E7" w:rsidP="00BF20E7">
      <w:pPr>
        <w:pStyle w:val="libFootnote"/>
        <w:rPr>
          <w:lang w:bidi="fa-IR"/>
        </w:rPr>
      </w:pPr>
      <w:r>
        <w:rPr>
          <w:lang w:bidi="fa-IR"/>
        </w:rPr>
        <w:t xml:space="preserve">8. </w:t>
      </w:r>
      <w:r>
        <w:rPr>
          <w:rtl/>
          <w:lang w:bidi="fa-IR"/>
        </w:rPr>
        <w:t>العنكبوت : 26</w:t>
      </w:r>
      <w:r>
        <w:rPr>
          <w:lang w:bidi="fa-IR"/>
        </w:rPr>
        <w:t xml:space="preserve"> .</w:t>
      </w:r>
    </w:p>
    <w:p w:rsidR="00BF20E7" w:rsidRDefault="00BF20E7" w:rsidP="00BF20E7">
      <w:pPr>
        <w:pStyle w:val="libFootnote"/>
        <w:rPr>
          <w:lang w:bidi="fa-IR"/>
        </w:rPr>
      </w:pPr>
      <w:r>
        <w:rPr>
          <w:lang w:bidi="fa-IR"/>
        </w:rPr>
        <w:t xml:space="preserve">9. </w:t>
      </w:r>
      <w:r>
        <w:rPr>
          <w:rtl/>
          <w:lang w:bidi="fa-IR"/>
        </w:rPr>
        <w:t>الشعراء : 167</w:t>
      </w:r>
      <w:r>
        <w:rPr>
          <w:lang w:bidi="fa-IR"/>
        </w:rPr>
        <w:t xml:space="preserve"> .</w:t>
      </w:r>
    </w:p>
    <w:p w:rsidR="00BF20E7" w:rsidRDefault="00BF20E7" w:rsidP="00BF20E7">
      <w:pPr>
        <w:pStyle w:val="libFootnote"/>
        <w:rPr>
          <w:lang w:bidi="fa-IR"/>
        </w:rPr>
      </w:pPr>
      <w:r>
        <w:rPr>
          <w:lang w:bidi="fa-IR"/>
        </w:rPr>
        <w:t xml:space="preserve">10. </w:t>
      </w:r>
      <w:r>
        <w:rPr>
          <w:rtl/>
          <w:lang w:bidi="fa-IR"/>
        </w:rPr>
        <w:t>النمل : 56</w:t>
      </w:r>
      <w:r>
        <w:rPr>
          <w:lang w:bidi="fa-IR"/>
        </w:rPr>
        <w:t xml:space="preserve"> .</w:t>
      </w:r>
    </w:p>
    <w:p w:rsidR="00BF20E7" w:rsidRDefault="00BF20E7" w:rsidP="00BF20E7">
      <w:pPr>
        <w:pStyle w:val="libFootnote"/>
        <w:rPr>
          <w:lang w:bidi="fa-IR"/>
        </w:rPr>
      </w:pPr>
      <w:r>
        <w:rPr>
          <w:lang w:bidi="fa-IR"/>
        </w:rPr>
        <w:t xml:space="preserve">11. </w:t>
      </w:r>
      <w:r>
        <w:rPr>
          <w:rtl/>
          <w:lang w:bidi="fa-IR"/>
        </w:rPr>
        <w:t>هود : 80</w:t>
      </w:r>
      <w:r>
        <w:rPr>
          <w:lang w:bidi="fa-IR"/>
        </w:rPr>
        <w:t xml:space="preserve"> .</w:t>
      </w:r>
    </w:p>
    <w:p w:rsidR="00BF20E7" w:rsidRDefault="00BF20E7" w:rsidP="00BF20E7">
      <w:pPr>
        <w:pStyle w:val="libFootnote"/>
        <w:rPr>
          <w:lang w:bidi="fa-IR"/>
        </w:rPr>
      </w:pPr>
      <w:r>
        <w:rPr>
          <w:lang w:bidi="fa-IR"/>
        </w:rPr>
        <w:lastRenderedPageBreak/>
        <w:t xml:space="preserve">12. </w:t>
      </w:r>
      <w:r>
        <w:rPr>
          <w:rtl/>
          <w:lang w:bidi="fa-IR"/>
        </w:rPr>
        <w:t>تفسير الميزان : 10 / 352</w:t>
      </w:r>
      <w:r>
        <w:rPr>
          <w:lang w:bidi="fa-IR"/>
        </w:rPr>
        <w:t xml:space="preserve"> .</w:t>
      </w:r>
    </w:p>
    <w:p w:rsidR="00BF20E7" w:rsidRDefault="00BF20E7" w:rsidP="00BF20E7">
      <w:pPr>
        <w:pStyle w:val="libFootnote"/>
        <w:rPr>
          <w:lang w:bidi="fa-IR"/>
        </w:rPr>
      </w:pPr>
      <w:r>
        <w:rPr>
          <w:lang w:bidi="fa-IR"/>
        </w:rPr>
        <w:t>13. Quran 29: 26</w:t>
      </w:r>
    </w:p>
    <w:p w:rsidR="00BF20E7" w:rsidRDefault="00BF20E7" w:rsidP="00BF20E7">
      <w:pPr>
        <w:pStyle w:val="libFootnote"/>
        <w:rPr>
          <w:lang w:bidi="fa-IR"/>
        </w:rPr>
      </w:pPr>
      <w:r>
        <w:rPr>
          <w:lang w:bidi="fa-IR"/>
        </w:rPr>
        <w:t>14. Quran 26: 167</w:t>
      </w:r>
    </w:p>
    <w:p w:rsidR="00BF20E7" w:rsidRDefault="00BF20E7" w:rsidP="00BF20E7">
      <w:pPr>
        <w:pStyle w:val="libFootnote"/>
        <w:rPr>
          <w:lang w:bidi="fa-IR"/>
        </w:rPr>
      </w:pPr>
      <w:r>
        <w:rPr>
          <w:lang w:bidi="fa-IR"/>
        </w:rPr>
        <w:t>15. Quran 27: 56</w:t>
      </w:r>
    </w:p>
    <w:p w:rsidR="00BF20E7" w:rsidRDefault="00BF20E7" w:rsidP="00BF20E7">
      <w:pPr>
        <w:pStyle w:val="libFootnote"/>
        <w:rPr>
          <w:lang w:bidi="fa-IR"/>
        </w:rPr>
      </w:pPr>
      <w:r>
        <w:rPr>
          <w:lang w:bidi="fa-IR"/>
        </w:rPr>
        <w:t>16. Quran 11: 80</w:t>
      </w:r>
    </w:p>
    <w:p w:rsidR="00BF20E7" w:rsidRDefault="00BF20E7" w:rsidP="00BF20E7">
      <w:pPr>
        <w:pStyle w:val="libFootnote"/>
        <w:rPr>
          <w:lang w:bidi="fa-IR"/>
        </w:rPr>
      </w:pPr>
      <w:r>
        <w:rPr>
          <w:lang w:bidi="fa-IR"/>
        </w:rPr>
        <w:t>17. Tafsir al-Mizan, v. 10, p. 352</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483" w:name="_Toc484341218"/>
      <w:bookmarkStart w:id="1484" w:name="_Toc485894078"/>
      <w:r>
        <w:rPr>
          <w:lang w:bidi="fa-IR"/>
        </w:rPr>
        <w:lastRenderedPageBreak/>
        <w:t xml:space="preserve">1697 - </w:t>
      </w:r>
      <w:r>
        <w:rPr>
          <w:rtl/>
          <w:lang w:bidi="fa-IR"/>
        </w:rPr>
        <w:t>يَعقوبُ ويوسُفُ عليهما السلام‏</w:t>
      </w:r>
      <w:bookmarkEnd w:id="1483"/>
      <w:bookmarkEnd w:id="1484"/>
    </w:p>
    <w:p w:rsidR="00BF20E7" w:rsidRDefault="00BF20E7" w:rsidP="005F6981">
      <w:pPr>
        <w:pStyle w:val="Heading2Center"/>
        <w:rPr>
          <w:lang w:bidi="fa-IR"/>
        </w:rPr>
      </w:pPr>
      <w:bookmarkStart w:id="1485" w:name="_Toc484341219"/>
      <w:bookmarkStart w:id="1486" w:name="_Toc485894079"/>
      <w:r>
        <w:rPr>
          <w:lang w:bidi="fa-IR"/>
        </w:rPr>
        <w:t>1697. JACOB AND JOSEPH (AS) [YAQuB AND YuSUF]</w:t>
      </w:r>
      <w:bookmarkEnd w:id="1485"/>
      <w:bookmarkEnd w:id="1486"/>
    </w:p>
    <w:p w:rsidR="00BF20E7" w:rsidRDefault="00BF20E7" w:rsidP="00CD431C">
      <w:pPr>
        <w:pStyle w:val="libAr"/>
        <w:rPr>
          <w:lang w:bidi="fa-IR"/>
        </w:rPr>
      </w:pPr>
      <w:r>
        <w:rPr>
          <w:rtl/>
        </w:rPr>
        <w:t>(</w:t>
      </w:r>
      <w:r>
        <w:rPr>
          <w:rtl/>
          <w:lang w:bidi="fa-IR"/>
        </w:rPr>
        <w:t>وَوَصَّى‏ بِهَا إِبْرَاهِيمُ بَنِيهِ وَيَعْقُوبُ يَا بَنِيَّ إِنَّ اللَّهَ اصْطَفَى‏ لَكُمُ الدِّينَ فَلَا تَمُوتُنَّ إِلَّا وَأَنْتُمْ مُسْلِمُونَ * أَمْ كُنْتُمْ شُهَدَاءَ إِذْ حَضَرَ يَعْقُوبَ الْمَوْتُ إِذْ قَالَ لِبَنِيهِ مَا تَعْبُدُونَ مِنْ بَعْدِي قَالُوا نَعْبُدُ إِلهَكَ وَإِلهَ آبَائِكَ إِبْرَاهِيمَ وَإِسْمَاعِيلَ وَإِسْحَاقَ إِلهاً واحِداً وَنَحْنُ لَهُ مُسْلِمُونَ) .</w:t>
      </w:r>
      <w:r>
        <w:rPr>
          <w:rStyle w:val="libFootnotenumChar"/>
          <w:rFonts w:hint="cs"/>
          <w:rtl/>
        </w:rPr>
        <w:t>1</w:t>
      </w:r>
    </w:p>
    <w:p w:rsidR="00BF20E7" w:rsidRDefault="00BF20E7" w:rsidP="00BF20E7">
      <w:pPr>
        <w:pStyle w:val="libNormal"/>
        <w:rPr>
          <w:lang w:bidi="fa-IR"/>
        </w:rPr>
      </w:pPr>
      <w:r>
        <w:rPr>
          <w:lang w:bidi="fa-IR"/>
        </w:rPr>
        <w:t xml:space="preserve">“Abraham enjoined this [creed] upon his children, and [so did] Jacob, [saying], 'My children! Allah has indeed chosen this religion for you; so never die except as muslims.' Were you witnesses when death approached Jacob, when he said to his children, 'What will you worship after me?' They said, 'We will worship your God, and the God of your fathers, Abraham, Ishmael, and Isaac, the One God, and to Him do we submit.'“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يوسف : 3 - 102 و مريم : 49</w:t>
      </w:r>
      <w:r>
        <w:rPr>
          <w:lang w:bidi="fa-IR"/>
        </w:rPr>
        <w:t xml:space="preserve"> .</w:t>
      </w:r>
    </w:p>
    <w:p w:rsidR="00BF20E7" w:rsidRDefault="00BF20E7" w:rsidP="00CD431C">
      <w:pPr>
        <w:pStyle w:val="libAr"/>
        <w:rPr>
          <w:lang w:bidi="fa-IR"/>
        </w:rPr>
      </w:pPr>
      <w:r w:rsidRPr="00C65E9C">
        <w:rPr>
          <w:rStyle w:val="libBold1Char"/>
          <w:rFonts w:hint="cs"/>
          <w:rtl/>
        </w:rPr>
        <w:t>5964.</w:t>
      </w:r>
      <w:r>
        <w:rPr>
          <w:rtl/>
          <w:lang w:bidi="fa-IR"/>
        </w:rPr>
        <w:t xml:space="preserve"> الأمالي للطوسي : لَمّا قَدِمَ يَعقوبُ على‏ يُوسفَ عليهما السلام خَرَجَ يُوسفُ عليه السلام فاستَقبَلَهُ في مَوكِبِهِ ، فَمَرَّ بامرأةِ العَزيزِ وهِيَ تَعبُدُ في غُرفَةٍ لَها ، فلَمّا رأتهُ عَرَفَتهُ فنادَتهُ بصَوتٍ حَزينٍ : أيُّها الرّاكِبُ طالَ ما أحزَنتَني ، ما أحسَنَ التَّقوى‏ كيفَ حَرَّرَتِ العَبيدَ ؟! وما أقبَحَ الخَطيئةَ كيفَ عَبَّدَتِ الأحرارَ ؟!</w:t>
      </w:r>
      <w:r>
        <w:rPr>
          <w:rStyle w:val="libFootnotenumChar"/>
          <w:rFonts w:hint="cs"/>
          <w:rtl/>
        </w:rPr>
        <w:t>3</w:t>
      </w:r>
    </w:p>
    <w:p w:rsidR="00BF20E7" w:rsidRDefault="00BF20E7" w:rsidP="00BF20E7">
      <w:pPr>
        <w:pStyle w:val="libNormal"/>
        <w:rPr>
          <w:lang w:bidi="fa-IR"/>
        </w:rPr>
      </w:pPr>
      <w:r w:rsidRPr="00C65E9C">
        <w:rPr>
          <w:rStyle w:val="libBold1Char"/>
        </w:rPr>
        <w:t>5964.</w:t>
      </w:r>
      <w:r>
        <w:rPr>
          <w:lang w:bidi="fa-IR"/>
        </w:rPr>
        <w:t xml:space="preserve"> Amali al-Tusi, from Musa b. Said al-Rasibi, who said, 'When Jacob went to Joseph </w:t>
      </w:r>
      <w:r>
        <w:t>(AS)</w:t>
      </w:r>
      <w:r>
        <w:rPr>
          <w:lang w:bidi="fa-IR"/>
        </w:rPr>
        <w:t xml:space="preserve">, Joseph came out with a group of people to receive him. He went past the wife of the governor while she was worshipping in one of her rooms. When she saw him she recognised him and called out to him with a sad voice, 'O rider, how long you have rendered me sorrowful - how good piety is indeed in how it frees slaves! And how bad sinning is indeed in how it enslaves the free!' </w:t>
      </w:r>
      <w:r>
        <w:rPr>
          <w:rStyle w:val="libFootnotenumChar"/>
        </w:rPr>
        <w:t>4</w:t>
      </w:r>
    </w:p>
    <w:p w:rsidR="00BF20E7" w:rsidRDefault="00BF20E7" w:rsidP="00CD431C">
      <w:pPr>
        <w:pStyle w:val="libAr"/>
        <w:rPr>
          <w:lang w:bidi="fa-IR"/>
        </w:rPr>
      </w:pPr>
      <w:r w:rsidRPr="00C65E9C">
        <w:rPr>
          <w:rStyle w:val="libBold1Char"/>
          <w:rFonts w:hint="cs"/>
          <w:rtl/>
        </w:rPr>
        <w:t>5965.</w:t>
      </w:r>
      <w:r>
        <w:rPr>
          <w:rtl/>
          <w:lang w:bidi="fa-IR"/>
        </w:rPr>
        <w:t xml:space="preserve"> رسولُ اللَّهِ صلى اللَّه عليه وآله : اُعطِيَ يُوسُفُ شَطرَ الحُسنِ .</w:t>
      </w:r>
      <w:r>
        <w:rPr>
          <w:rStyle w:val="libFootnotenumChar"/>
          <w:rFonts w:hint="cs"/>
          <w:rtl/>
        </w:rPr>
        <w:t>5</w:t>
      </w:r>
    </w:p>
    <w:p w:rsidR="00BF20E7" w:rsidRDefault="00BF20E7" w:rsidP="00BF20E7">
      <w:pPr>
        <w:pStyle w:val="libNormal"/>
        <w:rPr>
          <w:lang w:bidi="fa-IR"/>
        </w:rPr>
      </w:pPr>
      <w:r w:rsidRPr="00C65E9C">
        <w:rPr>
          <w:rStyle w:val="libBold1Char"/>
        </w:rPr>
        <w:t>5965.</w:t>
      </w:r>
      <w:r>
        <w:rPr>
          <w:lang w:bidi="fa-IR"/>
        </w:rPr>
        <w:t xml:space="preserve"> The Prophet </w:t>
      </w:r>
      <w:r>
        <w:t>(SAWA)</w:t>
      </w:r>
      <w:r>
        <w:rPr>
          <w:lang w:bidi="fa-IR"/>
        </w:rPr>
        <w:t xml:space="preserve"> said, 'Joseph was given a good share of beauty.' </w:t>
      </w:r>
      <w:r>
        <w:rPr>
          <w:rStyle w:val="libFootnotenumChar"/>
        </w:rPr>
        <w:t>6</w:t>
      </w:r>
    </w:p>
    <w:p w:rsidR="00BF20E7" w:rsidRDefault="00BF20E7" w:rsidP="00CD431C">
      <w:pPr>
        <w:pStyle w:val="libAr"/>
        <w:rPr>
          <w:lang w:bidi="fa-IR"/>
        </w:rPr>
      </w:pPr>
      <w:r w:rsidRPr="00C65E9C">
        <w:rPr>
          <w:rStyle w:val="libBold1Char"/>
          <w:rFonts w:hint="cs"/>
          <w:rtl/>
        </w:rPr>
        <w:t>5966.</w:t>
      </w:r>
      <w:r>
        <w:rPr>
          <w:rtl/>
          <w:lang w:bidi="fa-IR"/>
        </w:rPr>
        <w:t xml:space="preserve"> رسولُ اللَّهِ صلى اللَّه عليه وآله : الكريمُ ابنُ الكريمِ ابنِ الكريمِ ابنِ الكريمِ : يُوسفُ بنُ يَعقوبَ بنِ إسحاقَ بنِ إبراهيمَ .</w:t>
      </w:r>
      <w:r>
        <w:rPr>
          <w:rStyle w:val="libFootnotenumChar"/>
          <w:rFonts w:hint="cs"/>
          <w:rtl/>
        </w:rPr>
        <w:t>7</w:t>
      </w:r>
    </w:p>
    <w:p w:rsidR="00BF20E7" w:rsidRDefault="00BF20E7" w:rsidP="00BF20E7">
      <w:pPr>
        <w:pStyle w:val="libNormal"/>
        <w:rPr>
          <w:lang w:bidi="fa-IR"/>
        </w:rPr>
      </w:pPr>
      <w:r w:rsidRPr="00C65E9C">
        <w:rPr>
          <w:rStyle w:val="libBold1Char"/>
        </w:rPr>
        <w:t>5966.</w:t>
      </w:r>
      <w:r>
        <w:rPr>
          <w:lang w:bidi="fa-IR"/>
        </w:rPr>
        <w:t xml:space="preserve"> The Prophet </w:t>
      </w:r>
      <w:r>
        <w:t>(SAWA)</w:t>
      </w:r>
      <w:r>
        <w:rPr>
          <w:lang w:bidi="fa-IR"/>
        </w:rPr>
        <w:t xml:space="preserve"> said, 'The honourable, son of the honourable, son of the honou-rable, son of the honourable is Joseph, son of Jacob, son of Isaac, son of Abraham.' </w:t>
      </w:r>
      <w:r>
        <w:rPr>
          <w:rStyle w:val="libFootnotenumChar"/>
        </w:rPr>
        <w:t>8</w:t>
      </w:r>
    </w:p>
    <w:p w:rsidR="00BF20E7" w:rsidRDefault="00BF20E7" w:rsidP="00CD431C">
      <w:pPr>
        <w:pStyle w:val="libAr"/>
        <w:rPr>
          <w:lang w:bidi="fa-IR"/>
        </w:rPr>
      </w:pPr>
      <w:r w:rsidRPr="00C65E9C">
        <w:rPr>
          <w:rStyle w:val="libBold1Char"/>
          <w:rFonts w:hint="cs"/>
          <w:rtl/>
        </w:rPr>
        <w:t>5967.</w:t>
      </w:r>
      <w:r>
        <w:rPr>
          <w:rtl/>
          <w:lang w:bidi="fa-IR"/>
        </w:rPr>
        <w:t xml:space="preserve"> الإمامُ الصّادقُ عليه السلام : إنّ بني يَعقُوبَ لمّا سَألوا أباهُم يَعقوبَ أن يَأذَنَ ليوسُفَ في الخُروجِ مَعهُم ، قالَ لَهم : (إنّي أخافُ أن يأكُلَه الذئبُ وَأنتم غافِلون)</w:t>
      </w:r>
      <w:r>
        <w:rPr>
          <w:rStyle w:val="libFootnotenumChar"/>
          <w:rFonts w:hint="cs"/>
          <w:rtl/>
        </w:rPr>
        <w:t>9</w:t>
      </w:r>
      <w:r>
        <w:rPr>
          <w:rtl/>
          <w:lang w:bidi="fa-IR"/>
        </w:rPr>
        <w:t xml:space="preserve"> ... قَرَّبَ يَعقوبُ لَهُم العلّةَ اعتلّوا بها في يوسُفَ .</w:t>
      </w:r>
      <w:r>
        <w:rPr>
          <w:rStyle w:val="libFootnotenumChar"/>
          <w:rFonts w:hint="cs"/>
          <w:rtl/>
        </w:rPr>
        <w:t>10</w:t>
      </w:r>
    </w:p>
    <w:p w:rsidR="00BF20E7" w:rsidRDefault="00BF20E7" w:rsidP="00BF20E7">
      <w:pPr>
        <w:pStyle w:val="libNormal"/>
        <w:rPr>
          <w:lang w:bidi="fa-IR"/>
        </w:rPr>
      </w:pPr>
      <w:r w:rsidRPr="00C65E9C">
        <w:rPr>
          <w:rStyle w:val="libBold1Char"/>
        </w:rPr>
        <w:lastRenderedPageBreak/>
        <w:t>5967.</w:t>
      </w:r>
      <w:r>
        <w:rPr>
          <w:lang w:bidi="fa-IR"/>
        </w:rPr>
        <w:t xml:space="preserve"> Imam al-Sadiq </w:t>
      </w:r>
      <w:r>
        <w:t>(AS)</w:t>
      </w:r>
      <w:r>
        <w:rPr>
          <w:lang w:bidi="fa-IR"/>
        </w:rPr>
        <w:t xml:space="preserve"> said, 'When the sons of Jacob asked him to allow Joseph to go outside with them, he said to them, 'I fear the wolf may eat him while you are oblivious of him'. </w:t>
      </w:r>
      <w:r>
        <w:rPr>
          <w:rStyle w:val="libFootnotenumChar"/>
        </w:rPr>
        <w:t>11</w:t>
      </w:r>
      <w:r>
        <w:rPr>
          <w:lang w:bidi="fa-IR"/>
        </w:rPr>
        <w:t xml:space="preserve"> ......, 'Jacob suggested to them an excuse which they later used as a deception for Joseph.'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487" w:name="_Toc484341220"/>
      <w:bookmarkStart w:id="1488" w:name="_Toc485894080"/>
      <w:r>
        <w:rPr>
          <w:lang w:bidi="fa-IR"/>
        </w:rPr>
        <w:t>Notes</w:t>
      </w:r>
      <w:bookmarkEnd w:id="1487"/>
      <w:bookmarkEnd w:id="1488"/>
    </w:p>
    <w:p w:rsidR="00BF20E7" w:rsidRDefault="00BF20E7" w:rsidP="00BF20E7">
      <w:pPr>
        <w:pStyle w:val="libFootnote"/>
        <w:rPr>
          <w:lang w:bidi="fa-IR"/>
        </w:rPr>
      </w:pPr>
      <w:r>
        <w:rPr>
          <w:lang w:bidi="fa-IR"/>
        </w:rPr>
        <w:t xml:space="preserve">1. </w:t>
      </w:r>
      <w:r>
        <w:rPr>
          <w:rtl/>
          <w:lang w:bidi="fa-IR"/>
        </w:rPr>
        <w:t>البقرة : 132 ، 133</w:t>
      </w:r>
      <w:r>
        <w:rPr>
          <w:lang w:bidi="fa-IR"/>
        </w:rPr>
        <w:t xml:space="preserve"> .</w:t>
      </w:r>
    </w:p>
    <w:p w:rsidR="00BF20E7" w:rsidRDefault="00BF20E7" w:rsidP="00BF20E7">
      <w:pPr>
        <w:pStyle w:val="libFootnote"/>
        <w:rPr>
          <w:lang w:bidi="fa-IR"/>
        </w:rPr>
      </w:pPr>
      <w:r>
        <w:rPr>
          <w:lang w:bidi="fa-IR"/>
        </w:rPr>
        <w:t>2. Quran 2:132,133</w:t>
      </w:r>
    </w:p>
    <w:p w:rsidR="00BF20E7" w:rsidRDefault="00BF20E7" w:rsidP="00BF20E7">
      <w:pPr>
        <w:pStyle w:val="libFootnote"/>
        <w:rPr>
          <w:lang w:bidi="fa-IR"/>
        </w:rPr>
      </w:pPr>
      <w:r>
        <w:rPr>
          <w:lang w:bidi="fa-IR"/>
        </w:rPr>
        <w:t xml:space="preserve">3. </w:t>
      </w:r>
      <w:r>
        <w:rPr>
          <w:rtl/>
          <w:lang w:bidi="fa-IR"/>
        </w:rPr>
        <w:t>الأمالي للطوسي : 457 / 1021</w:t>
      </w:r>
      <w:r>
        <w:rPr>
          <w:lang w:bidi="fa-IR"/>
        </w:rPr>
        <w:t xml:space="preserve"> .</w:t>
      </w:r>
    </w:p>
    <w:p w:rsidR="00BF20E7" w:rsidRDefault="00BF20E7" w:rsidP="00BF20E7">
      <w:pPr>
        <w:pStyle w:val="libFootnote"/>
        <w:rPr>
          <w:lang w:bidi="fa-IR"/>
        </w:rPr>
      </w:pPr>
      <w:r>
        <w:rPr>
          <w:lang w:bidi="fa-IR"/>
        </w:rPr>
        <w:t>4. Amali al-Tusi, p. 457, no. 1021</w:t>
      </w:r>
    </w:p>
    <w:p w:rsidR="00BF20E7" w:rsidRDefault="00BF20E7" w:rsidP="00BF20E7">
      <w:pPr>
        <w:pStyle w:val="libFootnote"/>
        <w:rPr>
          <w:lang w:bidi="fa-IR"/>
        </w:rPr>
      </w:pPr>
      <w:r>
        <w:rPr>
          <w:lang w:bidi="fa-IR"/>
        </w:rPr>
        <w:t xml:space="preserve">5. </w:t>
      </w:r>
      <w:r>
        <w:rPr>
          <w:rtl/>
          <w:lang w:bidi="fa-IR"/>
        </w:rPr>
        <w:t>كنز العمّال : 32400</w:t>
      </w:r>
      <w:r>
        <w:rPr>
          <w:lang w:bidi="fa-IR"/>
        </w:rPr>
        <w:t xml:space="preserve"> .</w:t>
      </w:r>
    </w:p>
    <w:p w:rsidR="00BF20E7" w:rsidRDefault="00BF20E7" w:rsidP="00BF20E7">
      <w:pPr>
        <w:pStyle w:val="libFootnote"/>
        <w:rPr>
          <w:lang w:bidi="fa-IR"/>
        </w:rPr>
      </w:pPr>
      <w:r>
        <w:rPr>
          <w:lang w:bidi="fa-IR"/>
        </w:rPr>
        <w:t>6. Kanz al-Ummal, no. 32400</w:t>
      </w:r>
    </w:p>
    <w:p w:rsidR="00BF20E7" w:rsidRDefault="00BF20E7" w:rsidP="00BF20E7">
      <w:pPr>
        <w:pStyle w:val="libFootnote"/>
        <w:rPr>
          <w:lang w:bidi="fa-IR"/>
        </w:rPr>
      </w:pPr>
      <w:r>
        <w:rPr>
          <w:lang w:bidi="fa-IR"/>
        </w:rPr>
        <w:t xml:space="preserve">7. </w:t>
      </w:r>
      <w:r>
        <w:rPr>
          <w:rtl/>
          <w:lang w:bidi="fa-IR"/>
        </w:rPr>
        <w:t>كنز العمّال : 32404</w:t>
      </w:r>
      <w:r>
        <w:rPr>
          <w:lang w:bidi="fa-IR"/>
        </w:rPr>
        <w:t xml:space="preserve"> .</w:t>
      </w:r>
    </w:p>
    <w:p w:rsidR="00BF20E7" w:rsidRDefault="00BF20E7" w:rsidP="00BF20E7">
      <w:pPr>
        <w:pStyle w:val="libFootnote"/>
        <w:rPr>
          <w:lang w:bidi="fa-IR"/>
        </w:rPr>
      </w:pPr>
      <w:r>
        <w:rPr>
          <w:lang w:bidi="fa-IR"/>
        </w:rPr>
        <w:t>8. Ibid. no. 32404</w:t>
      </w:r>
    </w:p>
    <w:p w:rsidR="00BF20E7" w:rsidRDefault="00BF20E7" w:rsidP="00BF20E7">
      <w:pPr>
        <w:pStyle w:val="libFootnote"/>
        <w:rPr>
          <w:lang w:bidi="fa-IR"/>
        </w:rPr>
      </w:pPr>
      <w:r>
        <w:rPr>
          <w:lang w:bidi="fa-IR"/>
        </w:rPr>
        <w:t xml:space="preserve">9. </w:t>
      </w:r>
      <w:r>
        <w:rPr>
          <w:rtl/>
          <w:lang w:bidi="fa-IR"/>
        </w:rPr>
        <w:t>يوسف : 13</w:t>
      </w:r>
      <w:r>
        <w:rPr>
          <w:lang w:bidi="fa-IR"/>
        </w:rPr>
        <w:t xml:space="preserve"> .</w:t>
      </w:r>
    </w:p>
    <w:p w:rsidR="00BF20E7" w:rsidRDefault="00BF20E7" w:rsidP="00BF20E7">
      <w:pPr>
        <w:pStyle w:val="libFootnote"/>
        <w:rPr>
          <w:lang w:bidi="fa-IR"/>
        </w:rPr>
      </w:pPr>
      <w:r>
        <w:rPr>
          <w:lang w:bidi="fa-IR"/>
        </w:rPr>
        <w:t xml:space="preserve">10. </w:t>
      </w:r>
      <w:r>
        <w:rPr>
          <w:rtl/>
          <w:lang w:bidi="fa-IR"/>
        </w:rPr>
        <w:t>نور الثقلين : 2 / 415 / 20</w:t>
      </w:r>
      <w:r>
        <w:rPr>
          <w:lang w:bidi="fa-IR"/>
        </w:rPr>
        <w:t xml:space="preserve"> .</w:t>
      </w:r>
    </w:p>
    <w:p w:rsidR="00BF20E7" w:rsidRDefault="00BF20E7" w:rsidP="00BF20E7">
      <w:pPr>
        <w:pStyle w:val="libFootnote"/>
        <w:rPr>
          <w:lang w:bidi="fa-IR"/>
        </w:rPr>
      </w:pPr>
      <w:r>
        <w:rPr>
          <w:lang w:bidi="fa-IR"/>
        </w:rPr>
        <w:t>11. Qur'an 12:13</w:t>
      </w:r>
    </w:p>
    <w:p w:rsidR="00BF20E7" w:rsidRDefault="00BF20E7" w:rsidP="00BF20E7">
      <w:pPr>
        <w:pStyle w:val="libFootnote"/>
        <w:rPr>
          <w:lang w:bidi="fa-IR"/>
        </w:rPr>
      </w:pPr>
      <w:r>
        <w:rPr>
          <w:lang w:bidi="fa-IR"/>
        </w:rPr>
        <w:t>12. Nur al-Thaqalayn, v. 2, p. 415, no. 20 Amali al-Tusi, p. 457, no. 1021</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489" w:name="_Toc484341221"/>
      <w:bookmarkStart w:id="1490" w:name="_Toc485894081"/>
      <w:r>
        <w:rPr>
          <w:lang w:bidi="fa-IR"/>
        </w:rPr>
        <w:lastRenderedPageBreak/>
        <w:t xml:space="preserve">1698 - </w:t>
      </w:r>
      <w:r>
        <w:rPr>
          <w:rtl/>
          <w:lang w:bidi="fa-IR"/>
        </w:rPr>
        <w:t>أيُّوبُ عليه السلام‏</w:t>
      </w:r>
      <w:bookmarkEnd w:id="1489"/>
      <w:bookmarkEnd w:id="1490"/>
    </w:p>
    <w:p w:rsidR="00BF20E7" w:rsidRDefault="00BF20E7" w:rsidP="005F6981">
      <w:pPr>
        <w:pStyle w:val="Heading2Center"/>
        <w:rPr>
          <w:lang w:bidi="fa-IR"/>
        </w:rPr>
      </w:pPr>
      <w:bookmarkStart w:id="1491" w:name="_Toc484341222"/>
      <w:bookmarkStart w:id="1492" w:name="_Toc485894082"/>
      <w:r>
        <w:rPr>
          <w:lang w:bidi="fa-IR"/>
        </w:rPr>
        <w:t>1698. JOB (AS) [AYYUB]</w:t>
      </w:r>
      <w:bookmarkEnd w:id="1491"/>
      <w:bookmarkEnd w:id="1492"/>
    </w:p>
    <w:p w:rsidR="00BF20E7" w:rsidRDefault="00BF20E7" w:rsidP="00CD431C">
      <w:pPr>
        <w:pStyle w:val="libAr"/>
        <w:rPr>
          <w:lang w:bidi="fa-IR"/>
        </w:rPr>
      </w:pPr>
      <w:r>
        <w:rPr>
          <w:rtl/>
        </w:rPr>
        <w:t>(</w:t>
      </w:r>
      <w:r>
        <w:rPr>
          <w:rtl/>
          <w:lang w:bidi="fa-IR"/>
        </w:rPr>
        <w:t>وَأَيُّوبَ إِذْ نَادَى‏ رَبَّهُ أَنِّي مَسَّنِيَ الضُّرُّ وَ أَنْتَ أَرْحَمُ الرَّاحِمِينَ * فَاسْتَجَبْنَا لَهُ فَكَشَفْنَا مَا بِهِ مِنْ ضُرٍّ وَآتَيْنَاهُ أََهْلَهُ وَمِثْلَهُمْ مَعَهُمْ رَحْمَةً مِنْ عِنْدِنَا وَذِكْرَى‏ لِلْعَابِدِينَ) .</w:t>
      </w:r>
      <w:r>
        <w:rPr>
          <w:rStyle w:val="libFootnotenumChar"/>
          <w:rFonts w:hint="cs"/>
          <w:rtl/>
        </w:rPr>
        <w:t>1</w:t>
      </w:r>
    </w:p>
    <w:p w:rsidR="00BF20E7" w:rsidRDefault="00BF20E7" w:rsidP="00BF20E7">
      <w:pPr>
        <w:pStyle w:val="libNormal"/>
        <w:rPr>
          <w:lang w:bidi="fa-IR"/>
        </w:rPr>
      </w:pPr>
      <w:r w:rsidRPr="009070E5">
        <w:rPr>
          <w:rStyle w:val="libBoldItalicChar"/>
        </w:rPr>
        <w:t>“And Job, when he called out to his Lord, 'Indeed distress has befallen me, and You are the most merciful of the merciful.' We answered his prayer and removed his distress, and We gave him [back] his family along with others like them, as a mercy from Us, and an admonition for the devout.”</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ص : 41 - 44</w:t>
      </w:r>
      <w:r>
        <w:rPr>
          <w:lang w:bidi="fa-IR"/>
        </w:rPr>
        <w:t xml:space="preserve"> .</w:t>
      </w:r>
    </w:p>
    <w:p w:rsidR="00BF20E7" w:rsidRDefault="00BF20E7" w:rsidP="00C65E9C">
      <w:pPr>
        <w:pStyle w:val="libBold2"/>
        <w:rPr>
          <w:lang w:bidi="fa-IR"/>
        </w:rPr>
      </w:pPr>
      <w:r>
        <w:t>(See also: Qur'an 38:41-44)</w:t>
      </w:r>
    </w:p>
    <w:p w:rsidR="00BF20E7" w:rsidRDefault="00BF20E7" w:rsidP="00CD431C">
      <w:pPr>
        <w:pStyle w:val="libAr"/>
        <w:rPr>
          <w:lang w:bidi="fa-IR"/>
        </w:rPr>
      </w:pPr>
      <w:r w:rsidRPr="00C65E9C">
        <w:rPr>
          <w:rStyle w:val="libBold1Char"/>
          <w:rFonts w:hint="cs"/>
          <w:rtl/>
        </w:rPr>
        <w:t>5968.</w:t>
      </w:r>
      <w:r>
        <w:rPr>
          <w:rtl/>
          <w:lang w:bidi="fa-IR"/>
        </w:rPr>
        <w:t xml:space="preserve"> رسولُ اللَّهِ صلى اللَّه عليه وآله : قالَ اللَّهُ عَزَّوجلَّ لأيُّوبَ : أتَدري ما كانَ جُرمُكَ إلَيَّ حتَّى ابتَلَيتُكَ ؟ قالَ: [لا] </w:t>
      </w:r>
      <w:r>
        <w:rPr>
          <w:rStyle w:val="libFootnotenumChar"/>
          <w:rFonts w:hint="cs"/>
          <w:rtl/>
        </w:rPr>
        <w:t>3</w:t>
      </w:r>
      <w:r>
        <w:rPr>
          <w:rtl/>
          <w:lang w:bidi="fa-IR"/>
        </w:rPr>
        <w:t xml:space="preserve"> ياربِّ ! قالَ : لأ نّكَ دَخَلتَ على‏ فِرعَونَ فادَّهَنتَ بكَلِمَتَينِ .</w:t>
      </w:r>
      <w:r>
        <w:rPr>
          <w:rStyle w:val="libFootnotenumChar"/>
          <w:rFonts w:hint="cs"/>
          <w:rtl/>
        </w:rPr>
        <w:t>4</w:t>
      </w:r>
    </w:p>
    <w:p w:rsidR="00BF20E7" w:rsidRDefault="00BF20E7" w:rsidP="00BF20E7">
      <w:pPr>
        <w:pStyle w:val="libNormal"/>
        <w:rPr>
          <w:lang w:bidi="fa-IR"/>
        </w:rPr>
      </w:pPr>
      <w:r w:rsidRPr="00C65E9C">
        <w:rPr>
          <w:rStyle w:val="libBold1Char"/>
        </w:rPr>
        <w:t>5968.</w:t>
      </w:r>
      <w:r>
        <w:rPr>
          <w:lang w:bidi="fa-IR"/>
        </w:rPr>
        <w:t xml:space="preserve"> The Prophet </w:t>
      </w:r>
      <w:r>
        <w:t>(SAWA)</w:t>
      </w:r>
      <w:r>
        <w:rPr>
          <w:lang w:bidi="fa-IR"/>
        </w:rPr>
        <w:t xml:space="preserve"> said, 'Allah Almighty revealed unto Job </w:t>
      </w:r>
      <w:r>
        <w:t>(AS)</w:t>
      </w:r>
      <w:r>
        <w:rPr>
          <w:lang w:bidi="fa-IR"/>
        </w:rPr>
        <w:t xml:space="preserve">, 'Do you know what your sin to Me was when you were struck with calamities?' He said, 'No.' Allah Almighty said, 'You went to Pharaoh and you flattered him with two words.' </w:t>
      </w:r>
      <w:r>
        <w:rPr>
          <w:rStyle w:val="libFootnotenumChar"/>
        </w:rPr>
        <w:t>5</w:t>
      </w:r>
    </w:p>
    <w:p w:rsidR="00BF20E7" w:rsidRDefault="00BF20E7" w:rsidP="00CD431C">
      <w:pPr>
        <w:pStyle w:val="libAr"/>
        <w:rPr>
          <w:lang w:bidi="fa-IR"/>
        </w:rPr>
      </w:pPr>
      <w:r w:rsidRPr="00C65E9C">
        <w:rPr>
          <w:rStyle w:val="libBold1Char"/>
          <w:rFonts w:hint="cs"/>
          <w:rtl/>
        </w:rPr>
        <w:t>5969.</w:t>
      </w:r>
      <w:r>
        <w:rPr>
          <w:rtl/>
          <w:lang w:bidi="fa-IR"/>
        </w:rPr>
        <w:t xml:space="preserve"> رسولُ اللَّهِ صلى اللَّه عليه وآله : كانَ أيُّوبُ أحلَمَ النّاسِ ، وأصبَرَ النّاسِ ، وأكظَمَ النّاسِ لِغَيظٍ .</w:t>
      </w:r>
      <w:r>
        <w:rPr>
          <w:rStyle w:val="libFootnotenumChar"/>
          <w:rFonts w:hint="cs"/>
          <w:rtl/>
        </w:rPr>
        <w:t>6</w:t>
      </w:r>
    </w:p>
    <w:p w:rsidR="00BF20E7" w:rsidRDefault="00BF20E7" w:rsidP="00BF20E7">
      <w:pPr>
        <w:pStyle w:val="libNormal"/>
        <w:rPr>
          <w:lang w:bidi="fa-IR"/>
        </w:rPr>
      </w:pPr>
      <w:r w:rsidRPr="00C65E9C">
        <w:rPr>
          <w:rStyle w:val="libBold1Char"/>
        </w:rPr>
        <w:t>5969.</w:t>
      </w:r>
      <w:r>
        <w:rPr>
          <w:lang w:bidi="fa-IR"/>
        </w:rPr>
        <w:t xml:space="preserve"> The Prophet </w:t>
      </w:r>
      <w:r>
        <w:t>(SAWA)</w:t>
      </w:r>
      <w:r>
        <w:rPr>
          <w:lang w:bidi="fa-IR"/>
        </w:rPr>
        <w:t xml:space="preserve"> said, 'Job was the most tolerant and patient of people, and the strongest at suppressing his anger.' </w:t>
      </w:r>
      <w:r>
        <w:rPr>
          <w:rStyle w:val="libFootnotenumChar"/>
        </w:rPr>
        <w:t>7</w:t>
      </w:r>
    </w:p>
    <w:p w:rsidR="00BF20E7" w:rsidRDefault="00BF20E7" w:rsidP="00CD431C">
      <w:pPr>
        <w:pStyle w:val="libAr"/>
        <w:rPr>
          <w:lang w:bidi="fa-IR"/>
        </w:rPr>
      </w:pPr>
      <w:r w:rsidRPr="00C65E9C">
        <w:rPr>
          <w:rStyle w:val="libBold1Char"/>
          <w:rFonts w:hint="cs"/>
          <w:rtl/>
        </w:rPr>
        <w:t>5970.</w:t>
      </w:r>
      <w:r>
        <w:rPr>
          <w:rtl/>
          <w:lang w:bidi="fa-IR"/>
        </w:rPr>
        <w:t xml:space="preserve"> ابن عبّاس : إنّ امرأةَ أيُّوبَ عليه السلام قالَت لَهُ يَوماً : لَو دَعَوتَ اللَّهَ أن يَشفيَكَ ! فقالَ : وَيحَكِ ! كُنّا في النَّعماءِ سَبعينَ عاماً فهَلُمَّ نَصبِرْ في الضَّرّاءِ مِثلَها ! قالَ : فلَم يَمكُثْ بعدَ ذلكَ إلّا يَسيراً حتّى‏ عُوفِيَ .</w:t>
      </w:r>
      <w:r>
        <w:rPr>
          <w:rStyle w:val="libFootnotenumChar"/>
          <w:rFonts w:hint="cs"/>
          <w:rtl/>
        </w:rPr>
        <w:t>8</w:t>
      </w:r>
    </w:p>
    <w:p w:rsidR="00BF20E7" w:rsidRDefault="00BF20E7" w:rsidP="00BF20E7">
      <w:pPr>
        <w:pStyle w:val="libNormal"/>
        <w:rPr>
          <w:lang w:bidi="fa-IR"/>
        </w:rPr>
      </w:pPr>
      <w:r w:rsidRPr="00C65E9C">
        <w:rPr>
          <w:rStyle w:val="libBold1Char"/>
        </w:rPr>
        <w:t>5970.</w:t>
      </w:r>
      <w:r>
        <w:rPr>
          <w:lang w:bidi="fa-IR"/>
        </w:rPr>
        <w:t xml:space="preserve"> Ibn Abbas narrated, 'The wife of Job </w:t>
      </w:r>
      <w:r>
        <w:t>(AS)</w:t>
      </w:r>
      <w:r>
        <w:rPr>
          <w:lang w:bidi="fa-IR"/>
        </w:rPr>
        <w:t xml:space="preserve"> said to him one day, 'If only you supplicated to Allah to cure you!' He said, 'Woe unto you! We enjoyed blessings for seventy years, so lets be patient with calamities in its equivalent!' The narrator says, 'He did not stay after this for long until he was cured.' </w:t>
      </w:r>
      <w:r>
        <w:rPr>
          <w:rStyle w:val="libFootnotenumChar"/>
        </w:rPr>
        <w:t>9</w:t>
      </w:r>
    </w:p>
    <w:p w:rsidR="00BF20E7" w:rsidRDefault="00BF20E7" w:rsidP="00CD431C">
      <w:pPr>
        <w:pStyle w:val="libAr"/>
        <w:rPr>
          <w:lang w:bidi="fa-IR"/>
        </w:rPr>
      </w:pPr>
      <w:r w:rsidRPr="00C65E9C">
        <w:rPr>
          <w:rStyle w:val="libBold1Char"/>
          <w:rFonts w:hint="cs"/>
          <w:rtl/>
        </w:rPr>
        <w:t>5971.</w:t>
      </w:r>
      <w:r>
        <w:rPr>
          <w:rtl/>
          <w:lang w:bidi="fa-IR"/>
        </w:rPr>
        <w:t xml:space="preserve"> الإمامُ الصّادقُ عليه السلام : ابتُلِيَ أيُّوبُ سَبعَ سِنينَ بلا ذَنبٍ .</w:t>
      </w:r>
      <w:r>
        <w:rPr>
          <w:rStyle w:val="libFootnotenumChar"/>
          <w:rFonts w:hint="cs"/>
          <w:rtl/>
        </w:rPr>
        <w:t>10</w:t>
      </w:r>
    </w:p>
    <w:p w:rsidR="00BF20E7" w:rsidRDefault="00BF20E7" w:rsidP="00BF20E7">
      <w:pPr>
        <w:pStyle w:val="libNormal"/>
        <w:rPr>
          <w:lang w:bidi="fa-IR"/>
        </w:rPr>
      </w:pPr>
      <w:r w:rsidRPr="00C65E9C">
        <w:rPr>
          <w:rStyle w:val="libBold1Char"/>
        </w:rPr>
        <w:t>5971.</w:t>
      </w:r>
      <w:r>
        <w:rPr>
          <w:lang w:bidi="fa-IR"/>
        </w:rPr>
        <w:t xml:space="preserve"> Imam al-Sadiq </w:t>
      </w:r>
      <w:r>
        <w:t>(AS)</w:t>
      </w:r>
      <w:r>
        <w:rPr>
          <w:lang w:bidi="fa-IR"/>
        </w:rPr>
        <w:t xml:space="preserve"> said, 'Job was afflicted for seven years without having committed a single sin.' </w:t>
      </w:r>
      <w:r>
        <w:rPr>
          <w:rStyle w:val="libFootnotenumChar"/>
        </w:rPr>
        <w:t>11</w:t>
      </w:r>
    </w:p>
    <w:p w:rsidR="00BF20E7" w:rsidRDefault="00BF20E7" w:rsidP="00CD431C">
      <w:pPr>
        <w:pStyle w:val="libAr"/>
        <w:rPr>
          <w:lang w:bidi="fa-IR"/>
        </w:rPr>
      </w:pPr>
      <w:r w:rsidRPr="00C65E9C">
        <w:rPr>
          <w:rStyle w:val="libBold1Char"/>
          <w:rFonts w:hint="cs"/>
          <w:rtl/>
        </w:rPr>
        <w:t>5972.</w:t>
      </w:r>
      <w:r>
        <w:rPr>
          <w:rtl/>
          <w:lang w:bidi="fa-IR"/>
        </w:rPr>
        <w:t xml:space="preserve"> الإمامُ الصّادقُ عليه السلام : إنّ اللَّهَ تَباركَ وتعالَى ابتَلى‏ أيُّوبَ عليه السلام بلا ذَنبٍ ، فصَبَرَ حتّى‏ عُيِّرَ، وإنّ الأنبياءَ لا يَصبِرونَ علَى التَّعيِيرِ .</w:t>
      </w:r>
      <w:r>
        <w:rPr>
          <w:rStyle w:val="libFootnotenumChar"/>
          <w:rFonts w:hint="cs"/>
          <w:rtl/>
        </w:rPr>
        <w:t>12</w:t>
      </w:r>
    </w:p>
    <w:p w:rsidR="00BF20E7" w:rsidRDefault="00BF20E7" w:rsidP="00BF20E7">
      <w:pPr>
        <w:pStyle w:val="libNormal"/>
        <w:rPr>
          <w:lang w:bidi="fa-IR"/>
        </w:rPr>
      </w:pPr>
      <w:r w:rsidRPr="00C65E9C">
        <w:rPr>
          <w:rStyle w:val="libBold1Char"/>
        </w:rPr>
        <w:lastRenderedPageBreak/>
        <w:t>5972.</w:t>
      </w:r>
      <w:r>
        <w:rPr>
          <w:lang w:bidi="fa-IR"/>
        </w:rPr>
        <w:t xml:space="preserve"> Imam al-Sadiq </w:t>
      </w:r>
      <w:r>
        <w:t>(AS)</w:t>
      </w:r>
      <w:r>
        <w:rPr>
          <w:lang w:bidi="fa-IR"/>
        </w:rPr>
        <w:t xml:space="preserve"> said, 'Allah, Blessed and most High, afflicted Job </w:t>
      </w:r>
      <w:r>
        <w:t>(AS)</w:t>
      </w:r>
      <w:r>
        <w:rPr>
          <w:lang w:bidi="fa-IR"/>
        </w:rPr>
        <w:t xml:space="preserve"> without him committing a single sin, and he was patient until he was mocked, and prophets do not tolerate being mocked.' </w:t>
      </w:r>
      <w:r>
        <w:rPr>
          <w:rStyle w:val="libFootnotenumChar"/>
        </w:rPr>
        <w:t>13</w:t>
      </w:r>
    </w:p>
    <w:p w:rsidR="00BF20E7" w:rsidRDefault="00BF20E7" w:rsidP="00CD431C">
      <w:pPr>
        <w:pStyle w:val="libAr"/>
        <w:rPr>
          <w:lang w:bidi="fa-IR"/>
        </w:rPr>
      </w:pPr>
      <w:r w:rsidRPr="00C65E9C">
        <w:rPr>
          <w:rStyle w:val="libBold1Char"/>
          <w:rFonts w:hint="cs"/>
          <w:rtl/>
        </w:rPr>
        <w:t>5973.</w:t>
      </w:r>
      <w:r>
        <w:rPr>
          <w:rtl/>
          <w:lang w:bidi="fa-IR"/>
        </w:rPr>
        <w:t xml:space="preserve"> الإمامُ الصّادقُ عليه السلام : ماسَألَ أيُّوبُ عليه السلام العافِيَةَ في شَي‏ءٍ مِن بَلائهِ .</w:t>
      </w:r>
      <w:r>
        <w:rPr>
          <w:rStyle w:val="libFootnotenumChar"/>
          <w:rFonts w:hint="cs"/>
          <w:rtl/>
        </w:rPr>
        <w:t>14</w:t>
      </w:r>
    </w:p>
    <w:p w:rsidR="00BF20E7" w:rsidRDefault="00BF20E7" w:rsidP="00BF20E7">
      <w:pPr>
        <w:pStyle w:val="libNormal"/>
        <w:rPr>
          <w:lang w:bidi="fa-IR"/>
        </w:rPr>
      </w:pPr>
      <w:r w:rsidRPr="00C65E9C">
        <w:rPr>
          <w:rStyle w:val="libBold1Char"/>
        </w:rPr>
        <w:t>5973.</w:t>
      </w:r>
      <w:r>
        <w:rPr>
          <w:lang w:bidi="fa-IR"/>
        </w:rPr>
        <w:t xml:space="preserve"> Imam al-Sadiq </w:t>
      </w:r>
      <w:r>
        <w:t>(AS)</w:t>
      </w:r>
      <w:r>
        <w:rPr>
          <w:lang w:bidi="fa-IR"/>
        </w:rPr>
        <w:t xml:space="preserve"> said, 'Job never asked for wellbeing in any of the calamities he was struck with.'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1493" w:name="_Toc484341223"/>
      <w:bookmarkStart w:id="1494" w:name="_Toc485894083"/>
      <w:r>
        <w:rPr>
          <w:lang w:bidi="fa-IR"/>
        </w:rPr>
        <w:t>Notes</w:t>
      </w:r>
      <w:bookmarkEnd w:id="1493"/>
      <w:bookmarkEnd w:id="1494"/>
    </w:p>
    <w:p w:rsidR="00BF20E7" w:rsidRDefault="00BF20E7" w:rsidP="00BF20E7">
      <w:pPr>
        <w:pStyle w:val="libFootnote"/>
        <w:rPr>
          <w:lang w:bidi="fa-IR"/>
        </w:rPr>
      </w:pPr>
      <w:r>
        <w:rPr>
          <w:lang w:bidi="fa-IR"/>
        </w:rPr>
        <w:t xml:space="preserve">1. </w:t>
      </w:r>
      <w:r>
        <w:rPr>
          <w:rtl/>
          <w:lang w:bidi="fa-IR"/>
        </w:rPr>
        <w:t>الأنبياء : 83 ، 84</w:t>
      </w:r>
      <w:r>
        <w:rPr>
          <w:lang w:bidi="fa-IR"/>
        </w:rPr>
        <w:t xml:space="preserve"> .</w:t>
      </w:r>
    </w:p>
    <w:p w:rsidR="00BF20E7" w:rsidRDefault="00BF20E7" w:rsidP="00BF20E7">
      <w:pPr>
        <w:pStyle w:val="libFootnote"/>
        <w:rPr>
          <w:lang w:bidi="fa-IR"/>
        </w:rPr>
      </w:pPr>
      <w:r>
        <w:rPr>
          <w:lang w:bidi="fa-IR"/>
        </w:rPr>
        <w:t>2. Quran 21</w:t>
      </w:r>
      <w:r>
        <w:rPr>
          <w:rtl/>
          <w:lang w:bidi="fa-IR"/>
        </w:rPr>
        <w:t>:83,84</w:t>
      </w:r>
    </w:p>
    <w:p w:rsidR="00BF20E7" w:rsidRDefault="00BF20E7" w:rsidP="00BF20E7">
      <w:pPr>
        <w:pStyle w:val="libFootnote"/>
        <w:rPr>
          <w:lang w:bidi="fa-IR"/>
        </w:rPr>
      </w:pPr>
      <w:r>
        <w:rPr>
          <w:lang w:bidi="fa-IR"/>
        </w:rPr>
        <w:t xml:space="preserve">3. </w:t>
      </w:r>
      <w:r>
        <w:rPr>
          <w:rtl/>
          <w:lang w:bidi="fa-IR"/>
        </w:rPr>
        <w:t>ما بين المعقوفين سقط من المصدر و أضفناه من الفردوس : 3 / 174 / 4468</w:t>
      </w:r>
      <w:r>
        <w:rPr>
          <w:lang w:bidi="fa-IR"/>
        </w:rPr>
        <w:t xml:space="preserve"> .</w:t>
      </w:r>
    </w:p>
    <w:p w:rsidR="00BF20E7" w:rsidRDefault="00BF20E7" w:rsidP="00BF20E7">
      <w:pPr>
        <w:pStyle w:val="libFootnote"/>
        <w:rPr>
          <w:lang w:bidi="fa-IR"/>
        </w:rPr>
      </w:pPr>
      <w:r>
        <w:rPr>
          <w:lang w:bidi="fa-IR"/>
        </w:rPr>
        <w:t xml:space="preserve">4. </w:t>
      </w:r>
      <w:r>
        <w:rPr>
          <w:rtl/>
          <w:lang w:bidi="fa-IR"/>
        </w:rPr>
        <w:t>كنز العمّال : 32318</w:t>
      </w:r>
      <w:r>
        <w:rPr>
          <w:lang w:bidi="fa-IR"/>
        </w:rPr>
        <w:t xml:space="preserve"> .</w:t>
      </w:r>
    </w:p>
    <w:p w:rsidR="00BF20E7" w:rsidRDefault="00BF20E7" w:rsidP="00BF20E7">
      <w:pPr>
        <w:pStyle w:val="libFootnote"/>
        <w:rPr>
          <w:lang w:bidi="fa-IR"/>
        </w:rPr>
      </w:pPr>
      <w:r>
        <w:rPr>
          <w:lang w:bidi="fa-IR"/>
        </w:rPr>
        <w:t>5. Kanz al-Ummal, no 32318</w:t>
      </w:r>
    </w:p>
    <w:p w:rsidR="00BF20E7" w:rsidRDefault="00BF20E7" w:rsidP="00BF20E7">
      <w:pPr>
        <w:pStyle w:val="libFootnote"/>
        <w:rPr>
          <w:lang w:bidi="fa-IR"/>
        </w:rPr>
      </w:pPr>
      <w:r>
        <w:rPr>
          <w:lang w:bidi="fa-IR"/>
        </w:rPr>
        <w:t xml:space="preserve">6. </w:t>
      </w:r>
      <w:r>
        <w:rPr>
          <w:rtl/>
          <w:lang w:bidi="fa-IR"/>
        </w:rPr>
        <w:t>كنز العمّال : 32316</w:t>
      </w:r>
      <w:r>
        <w:rPr>
          <w:lang w:bidi="fa-IR"/>
        </w:rPr>
        <w:t xml:space="preserve"> .</w:t>
      </w:r>
    </w:p>
    <w:p w:rsidR="00BF20E7" w:rsidRDefault="00BF20E7" w:rsidP="00BF20E7">
      <w:pPr>
        <w:pStyle w:val="libFootnote"/>
        <w:rPr>
          <w:lang w:bidi="fa-IR"/>
        </w:rPr>
      </w:pPr>
      <w:r>
        <w:rPr>
          <w:lang w:bidi="fa-IR"/>
        </w:rPr>
        <w:t>7. Ibid. no. 32316</w:t>
      </w:r>
    </w:p>
    <w:p w:rsidR="00BF20E7" w:rsidRDefault="00BF20E7" w:rsidP="00BF20E7">
      <w:pPr>
        <w:pStyle w:val="libFootnote"/>
        <w:rPr>
          <w:lang w:bidi="fa-IR"/>
        </w:rPr>
      </w:pPr>
      <w:r>
        <w:rPr>
          <w:lang w:bidi="fa-IR"/>
        </w:rPr>
        <w:t xml:space="preserve">8. </w:t>
      </w:r>
      <w:r>
        <w:rPr>
          <w:rtl/>
          <w:lang w:bidi="fa-IR"/>
        </w:rPr>
        <w:t>الدعوات : 165 / 456</w:t>
      </w:r>
      <w:r>
        <w:rPr>
          <w:lang w:bidi="fa-IR"/>
        </w:rPr>
        <w:t xml:space="preserve"> .</w:t>
      </w:r>
    </w:p>
    <w:p w:rsidR="00BF20E7" w:rsidRDefault="00BF20E7" w:rsidP="00BF20E7">
      <w:pPr>
        <w:pStyle w:val="libFootnote"/>
        <w:rPr>
          <w:lang w:bidi="fa-IR"/>
        </w:rPr>
      </w:pPr>
      <w:r>
        <w:rPr>
          <w:lang w:bidi="fa-IR"/>
        </w:rPr>
        <w:t>9. al-Daawat, p. 165, no. 456</w:t>
      </w:r>
    </w:p>
    <w:p w:rsidR="00BF20E7" w:rsidRDefault="00BF20E7" w:rsidP="00BF20E7">
      <w:pPr>
        <w:pStyle w:val="libFootnote"/>
        <w:rPr>
          <w:lang w:bidi="fa-IR"/>
        </w:rPr>
      </w:pPr>
      <w:r>
        <w:rPr>
          <w:lang w:bidi="fa-IR"/>
        </w:rPr>
        <w:t xml:space="preserve">10. </w:t>
      </w:r>
      <w:r>
        <w:rPr>
          <w:rtl/>
          <w:lang w:bidi="fa-IR"/>
        </w:rPr>
        <w:t>علل الشرائع : 75 / 3</w:t>
      </w:r>
      <w:r>
        <w:rPr>
          <w:lang w:bidi="fa-IR"/>
        </w:rPr>
        <w:t xml:space="preserve"> .</w:t>
      </w:r>
    </w:p>
    <w:p w:rsidR="00BF20E7" w:rsidRDefault="00BF20E7" w:rsidP="00BF20E7">
      <w:pPr>
        <w:pStyle w:val="libFootnote"/>
        <w:rPr>
          <w:lang w:bidi="fa-IR"/>
        </w:rPr>
      </w:pPr>
      <w:r>
        <w:rPr>
          <w:lang w:bidi="fa-IR"/>
        </w:rPr>
        <w:t>11. Ilal al-Shara'i, p. 75, no. 3</w:t>
      </w:r>
    </w:p>
    <w:p w:rsidR="00BF20E7" w:rsidRDefault="00BF20E7" w:rsidP="00BF20E7">
      <w:pPr>
        <w:pStyle w:val="libFootnote"/>
        <w:rPr>
          <w:lang w:bidi="fa-IR"/>
        </w:rPr>
      </w:pPr>
      <w:r>
        <w:rPr>
          <w:lang w:bidi="fa-IR"/>
        </w:rPr>
        <w:t xml:space="preserve">12. </w:t>
      </w:r>
      <w:r>
        <w:rPr>
          <w:rtl/>
          <w:lang w:bidi="fa-IR"/>
        </w:rPr>
        <w:t>علل الشرائع : 75 / 4</w:t>
      </w:r>
      <w:r>
        <w:rPr>
          <w:lang w:bidi="fa-IR"/>
        </w:rPr>
        <w:t xml:space="preserve"> .</w:t>
      </w:r>
    </w:p>
    <w:p w:rsidR="00BF20E7" w:rsidRDefault="00BF20E7" w:rsidP="00BF20E7">
      <w:pPr>
        <w:pStyle w:val="libFootnote"/>
        <w:rPr>
          <w:lang w:bidi="fa-IR"/>
        </w:rPr>
      </w:pPr>
      <w:r>
        <w:rPr>
          <w:lang w:bidi="fa-IR"/>
        </w:rPr>
        <w:t>13. Ibid. p. 75, no. 4</w:t>
      </w:r>
    </w:p>
    <w:p w:rsidR="00BF20E7" w:rsidRDefault="00BF20E7" w:rsidP="00BF20E7">
      <w:pPr>
        <w:pStyle w:val="libFootnote"/>
        <w:rPr>
          <w:lang w:bidi="fa-IR"/>
        </w:rPr>
      </w:pPr>
      <w:r>
        <w:rPr>
          <w:lang w:bidi="fa-IR"/>
        </w:rPr>
        <w:t xml:space="preserve">14. </w:t>
      </w:r>
      <w:r>
        <w:rPr>
          <w:rtl/>
          <w:lang w:bidi="fa-IR"/>
        </w:rPr>
        <w:t>قصص الأنبياء : 139 / 147</w:t>
      </w:r>
      <w:r>
        <w:rPr>
          <w:lang w:bidi="fa-IR"/>
        </w:rPr>
        <w:t xml:space="preserve"> .</w:t>
      </w:r>
    </w:p>
    <w:p w:rsidR="00BF20E7" w:rsidRDefault="00BF20E7" w:rsidP="00BF20E7">
      <w:pPr>
        <w:pStyle w:val="libFootnote"/>
        <w:rPr>
          <w:lang w:bidi="fa-IR"/>
        </w:rPr>
      </w:pPr>
      <w:r>
        <w:rPr>
          <w:lang w:bidi="fa-IR"/>
        </w:rPr>
        <w:t>15. Qasas al-Anbiya', p. 139, no. 147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495" w:name="_Toc484341224"/>
      <w:bookmarkStart w:id="1496" w:name="_Toc485894084"/>
      <w:r>
        <w:rPr>
          <w:lang w:bidi="fa-IR"/>
        </w:rPr>
        <w:lastRenderedPageBreak/>
        <w:t xml:space="preserve">1699 - </w:t>
      </w:r>
      <w:r>
        <w:rPr>
          <w:rtl/>
          <w:lang w:bidi="fa-IR"/>
        </w:rPr>
        <w:t>شُعَيبٌ عليه السلام‏</w:t>
      </w:r>
      <w:bookmarkEnd w:id="1495"/>
      <w:bookmarkEnd w:id="1496"/>
    </w:p>
    <w:p w:rsidR="00BF20E7" w:rsidRDefault="00BF20E7" w:rsidP="005F6981">
      <w:pPr>
        <w:pStyle w:val="Heading2Center"/>
        <w:rPr>
          <w:lang w:bidi="fa-IR"/>
        </w:rPr>
      </w:pPr>
      <w:bookmarkStart w:id="1497" w:name="_Toc484341225"/>
      <w:bookmarkStart w:id="1498" w:name="_Toc485894085"/>
      <w:r>
        <w:rPr>
          <w:lang w:bidi="fa-IR"/>
        </w:rPr>
        <w:t>1699. SHUAYB (AS)</w:t>
      </w:r>
      <w:bookmarkEnd w:id="1497"/>
      <w:bookmarkEnd w:id="1498"/>
    </w:p>
    <w:p w:rsidR="00BF20E7" w:rsidRDefault="00BF20E7" w:rsidP="00BF20E7">
      <w:pPr>
        <w:pStyle w:val="libFootnotenum"/>
        <w:rPr>
          <w:lang w:bidi="fa-IR"/>
        </w:rPr>
      </w:pPr>
      <w:r>
        <w:rPr>
          <w:lang w:bidi="fa-IR"/>
        </w:rPr>
        <w:t>1</w:t>
      </w:r>
    </w:p>
    <w:p w:rsidR="00BF20E7" w:rsidRDefault="00BF20E7" w:rsidP="00CD431C">
      <w:pPr>
        <w:pStyle w:val="libAr"/>
        <w:rPr>
          <w:lang w:bidi="fa-IR"/>
        </w:rPr>
      </w:pPr>
      <w:r>
        <w:rPr>
          <w:rtl/>
        </w:rPr>
        <w:t>(</w:t>
      </w:r>
      <w:r>
        <w:rPr>
          <w:rtl/>
          <w:lang w:bidi="fa-IR"/>
        </w:rPr>
        <w:t>وَإِلَى‏ مَدْيَنَ أَخَاهُمْ شُعَيْباً قَالَ يَا قَوْمِ اعْبُدُوا اللَّهَ مَالَكُمْ مِنْ إِلهٍ غَيْرُهُ قَدْ جَاءَتْكُمْ بَيِّنَةٌ مِن رَبِّكُمْ فَأَوْفُوا الْكَيْلَ وَالْمِيزَانَ وَلا تَبْخَسُوا النَّاسَ أَشْيَاءَهُمْ وَلا تُفْسِدُوا فِي الأَرْضِ بَعْدَ إِصْلَاحِهَا ذلِكُمْ خَيْرٌ لَكُمْ إِنْ كُنْتُمْ مُؤْمِنِينَ*... الَّذِينَ كَذَّبُوا شُعَيْباً كَأَنْ لَمْ يَغْنَوْا فِيهَا الَّذِينَ كَذَّبُوا شُعَيْباً كَانُوا هُمُ الخَاسِرِينَ) .</w:t>
      </w:r>
      <w:r>
        <w:rPr>
          <w:rStyle w:val="libFootnotenumChar"/>
          <w:rFonts w:hint="cs"/>
          <w:rtl/>
        </w:rPr>
        <w:t>2</w:t>
      </w:r>
    </w:p>
    <w:p w:rsidR="00BF20E7" w:rsidRDefault="00BF20E7" w:rsidP="00BF20E7">
      <w:pPr>
        <w:pStyle w:val="libNormal"/>
        <w:rPr>
          <w:lang w:bidi="fa-IR"/>
        </w:rPr>
      </w:pPr>
      <w:r w:rsidRPr="009070E5">
        <w:rPr>
          <w:rStyle w:val="libBoldItalicChar"/>
        </w:rPr>
        <w:t>“And to [the people of] Midian, Shuayb, their brother. He said, 'O my people, worship Allah! You have no other god besides Him. There has certainly come to you a manifest proof from your Lord. Observe fully the measure and the balance, and do not cheat the people of their goods, and do not cause corruption on the earth after its restoration. That is better for you, if you are faithful.'...Those who impugned Shuayb became as if they had never lived there. Those who impugned Shuayb were themselves the losers.”</w:t>
      </w:r>
      <w:r>
        <w:rPr>
          <w:lang w:bidi="fa-IR"/>
        </w:rPr>
        <w:t xml:space="preserve"> </w:t>
      </w:r>
      <w:r>
        <w:rPr>
          <w:rStyle w:val="libFootnotenumChar"/>
        </w:rPr>
        <w:t>3</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هود : 84 - 95 والحِجر : 78 ، 79 والعشراء : 176 - 190 والقصص : 45 والعنكبوت : 36 ، 37 وق : 14</w:t>
      </w:r>
      <w:r>
        <w:rPr>
          <w:lang w:bidi="fa-IR"/>
        </w:rPr>
        <w:t xml:space="preserve"> .</w:t>
      </w:r>
    </w:p>
    <w:p w:rsidR="00BF20E7" w:rsidRDefault="00BF20E7" w:rsidP="00C65E9C">
      <w:pPr>
        <w:pStyle w:val="libBold2"/>
        <w:rPr>
          <w:lang w:bidi="fa-IR"/>
        </w:rPr>
      </w:pPr>
      <w:r>
        <w:t>(See also: 11:84-95, 15:78-79, 26:176-190, 28:45, 29:36-37, 50:14)</w:t>
      </w:r>
    </w:p>
    <w:p w:rsidR="00BF20E7" w:rsidRDefault="00BF20E7" w:rsidP="00CD431C">
      <w:pPr>
        <w:pStyle w:val="libAr"/>
        <w:rPr>
          <w:lang w:bidi="fa-IR"/>
        </w:rPr>
      </w:pPr>
      <w:r w:rsidRPr="00C65E9C">
        <w:rPr>
          <w:rStyle w:val="libBold1Char"/>
          <w:rFonts w:hint="cs"/>
          <w:rtl/>
        </w:rPr>
        <w:t>5974.</w:t>
      </w:r>
      <w:r>
        <w:rPr>
          <w:rtl/>
          <w:lang w:bidi="fa-IR"/>
        </w:rPr>
        <w:t xml:space="preserve"> الإمامُ الصّادقُ عليه السلام : لَم يَبعَثِ اللَّهُ عَزَّوجلَّ مِنَ العَرَبِ إلّا خمسَةَ أنبياءَ : هُوداً وصالِحاً وإسماعيلَ وشُعَيباً ومُحمّداً خاتمَ النَّبيِّينَ صلواتُ اللَّهِ علَيهِم ، وكانَ شُعَيبٌ بَكّاءً .</w:t>
      </w:r>
      <w:r>
        <w:rPr>
          <w:rStyle w:val="libFootnotenumChar"/>
          <w:rFonts w:hint="cs"/>
          <w:rtl/>
        </w:rPr>
        <w:t>4</w:t>
      </w:r>
    </w:p>
    <w:p w:rsidR="00BF20E7" w:rsidRDefault="00BF20E7" w:rsidP="00BF20E7">
      <w:pPr>
        <w:pStyle w:val="libNormal"/>
        <w:rPr>
          <w:lang w:bidi="fa-IR"/>
        </w:rPr>
      </w:pPr>
      <w:r w:rsidRPr="00C65E9C">
        <w:rPr>
          <w:rStyle w:val="libBold1Char"/>
        </w:rPr>
        <w:t>5974.</w:t>
      </w:r>
      <w:r>
        <w:rPr>
          <w:lang w:bidi="fa-IR"/>
        </w:rPr>
        <w:t xml:space="preserve"> Imam al-Sadiq </w:t>
      </w:r>
      <w:r>
        <w:t>(AS)</w:t>
      </w:r>
      <w:r>
        <w:rPr>
          <w:lang w:bidi="fa-IR"/>
        </w:rPr>
        <w:t xml:space="preserve"> said, 'Allah Almighty only sent five prophets from the Arabs: Hud, Salih, Ishmael, Shuayb, and Muhammad, the seal of the prophets, peace of Allah be upon them; and Shuayb was one who cried very much.' </w:t>
      </w:r>
      <w:r>
        <w:rPr>
          <w:rStyle w:val="libFootnotenumChar"/>
        </w:rPr>
        <w:t>5</w:t>
      </w:r>
    </w:p>
    <w:p w:rsidR="00BF20E7" w:rsidRDefault="00BF20E7" w:rsidP="00FE2C87">
      <w:pPr>
        <w:pStyle w:val="Heading3Center"/>
        <w:rPr>
          <w:lang w:bidi="fa-IR"/>
        </w:rPr>
      </w:pPr>
      <w:bookmarkStart w:id="1499" w:name="_Toc485894086"/>
      <w:r>
        <w:rPr>
          <w:rtl/>
          <w:lang w:bidi="fa-IR"/>
        </w:rPr>
        <w:t>إشارة إلى قِصّةِ شُعَيبٍ عليه السلام وقَومِهِ فِي القُرآنِ الكريمِ</w:t>
      </w:r>
      <w:bookmarkEnd w:id="1499"/>
    </w:p>
    <w:p w:rsidR="004E611E" w:rsidRDefault="00BF20E7" w:rsidP="004E611E">
      <w:pPr>
        <w:pStyle w:val="Heading3Center"/>
        <w:rPr>
          <w:rFonts w:hint="cs"/>
          <w:rtl/>
          <w:lang w:bidi="fa-IR"/>
        </w:rPr>
      </w:pPr>
      <w:bookmarkStart w:id="1500" w:name="_Toc485894087"/>
      <w:r>
        <w:rPr>
          <w:lang w:bidi="fa-IR"/>
        </w:rPr>
        <w:t>Details of the Story of Shuayb and his People in the Holy Quran</w:t>
      </w:r>
      <w:bookmarkEnd w:id="1500"/>
    </w:p>
    <w:p w:rsidR="00BF20E7" w:rsidRDefault="00BF20E7" w:rsidP="00BF20E7">
      <w:pPr>
        <w:pStyle w:val="libNormal"/>
        <w:rPr>
          <w:lang w:bidi="fa-IR"/>
        </w:rPr>
      </w:pPr>
      <w:r>
        <w:rPr>
          <w:rStyle w:val="libFootnotenumChar"/>
        </w:rPr>
        <w:t>6</w:t>
      </w:r>
    </w:p>
    <w:p w:rsidR="00BF20E7" w:rsidRDefault="00BF20E7" w:rsidP="00CD431C">
      <w:pPr>
        <w:pStyle w:val="libAr"/>
        <w:rPr>
          <w:lang w:bidi="fa-IR"/>
        </w:rPr>
      </w:pPr>
      <w:r>
        <w:rPr>
          <w:rtl/>
          <w:lang w:bidi="fa-IR"/>
        </w:rPr>
        <w:t>كان عليه السلام من أهل مَديَن - مدينة في طريق الشام من الجزيرة - وكان معاصراً لموسى‏ عليه السلام ، وقد زوّجه إحدى‏ ابنتيه على‏ أن يأجُره ثمانيَ حِجج وإن أتمّ عشراً فمن عنده (القصص : 27)، فخدمه موسى‏ عشر سنين ، ثمّ ودّعه وسار بأهله إلى‏ مصر .</w:t>
      </w:r>
    </w:p>
    <w:p w:rsidR="00BF20E7" w:rsidRDefault="00BF20E7" w:rsidP="00CD431C">
      <w:pPr>
        <w:pStyle w:val="libAr"/>
        <w:rPr>
          <w:lang w:bidi="fa-IR"/>
        </w:rPr>
      </w:pPr>
      <w:r>
        <w:rPr>
          <w:rtl/>
          <w:lang w:bidi="fa-IR"/>
        </w:rPr>
        <w:t xml:space="preserve">وكان قومه من أهل مَديَن يعبدون الأصنام ، وكانوا قوماً مُنعَّمين بالأمن والرفاهية والخصب ورخص الأسعار ، فشاع الفساد بينهم والتطفيف بنقص المكيال والميزان (هود : </w:t>
      </w:r>
      <w:r>
        <w:rPr>
          <w:rtl/>
          <w:lang w:bidi="fa-IR"/>
        </w:rPr>
        <w:lastRenderedPageBreak/>
        <w:t>84 وغيرها)، فأرسل اللَّه إليهم شعيباً وأمره أن ينهاهم عن عبادة الأصنام وعن الفساد في الأرض ونقص المكيال والميزان ، فدعاهم إلى‏ ما اُمر به ، ووعظهم بالإنذار والتبشير ، وذكّرهم ما أصاب قوم نوح وقوم هود وقوم صالح وقوم لوط .</w:t>
      </w:r>
    </w:p>
    <w:p w:rsidR="00BF20E7" w:rsidRDefault="00BF20E7" w:rsidP="00CD431C">
      <w:pPr>
        <w:pStyle w:val="libAr"/>
        <w:rPr>
          <w:lang w:bidi="fa-IR"/>
        </w:rPr>
      </w:pPr>
      <w:r>
        <w:rPr>
          <w:rtl/>
          <w:lang w:bidi="fa-IR"/>
        </w:rPr>
        <w:t>وبالغ عليه السلام في الاحتجاج عليهم وعظتهم فلم يزدهم إلّا طغياناً وكفراً وفسوقاً (الأعراف وهود وغيرهما من السور). ولم يؤمنوا به إلّا عدّة قليلة منهم ، فأخذوا في إيذائهم والسخرية بهم وتهديدهم عن اتّباع شعيب عليه السلام ، وكانوا يقعدون بكلّ صراط يوعدون ويصدّون عن سبيل اللَّه من آمن به ويبغونها عِوَجاً (الأعراف : 86) .</w:t>
      </w:r>
    </w:p>
    <w:p w:rsidR="00BF20E7" w:rsidRDefault="00BF20E7" w:rsidP="00CD431C">
      <w:pPr>
        <w:pStyle w:val="libAr"/>
        <w:rPr>
          <w:lang w:bidi="fa-IR"/>
        </w:rPr>
      </w:pPr>
      <w:r>
        <w:rPr>
          <w:rtl/>
          <w:lang w:bidi="fa-IR"/>
        </w:rPr>
        <w:t>وأخذوا يرمونه عليه السلام بأنّه مسحور وأنّه كاذب (الشعراء : 185 ، 186) وأخافوه بالرجم ، وهدّدوه والذين آمنوا به بالإخراج من قريتهم أو ليعودنّ في ملّتهم (الأعراف : 88) . ولم يزالوا به حتّى‏ أيأسوه من إيمانهم ، فتركهم وأنفسهم (هود : 93) . ودعا اللَّه بالفتح قال : ربّنا افتح بيننا وبين قومنا بالحقّ وأنت خير الفاتحين .</w:t>
      </w:r>
    </w:p>
    <w:p w:rsidR="00BF20E7" w:rsidRDefault="00BF20E7" w:rsidP="00CD431C">
      <w:pPr>
        <w:pStyle w:val="libAr"/>
        <w:rPr>
          <w:lang w:bidi="fa-IR"/>
        </w:rPr>
      </w:pPr>
      <w:r>
        <w:rPr>
          <w:rtl/>
          <w:lang w:bidi="fa-IR"/>
        </w:rPr>
        <w:t>فأرسل اللَّه إليهم عذاب يوم الظُّلّة (الشعراء : 189) ، وقد كانوا يستهزؤون به أن أسقِطْ علينا كسفاً من السماء إن كنت من الصادقين ، وأخذتهم الصيحة (هود : 94) والرجفة (الأعراف : 91 ، العنكبوت : 37) فأصبحوا في ديارهم جاثمين ، ونجّى شعيباً ومن معه من المؤمنين (هود : 94) فتولّى‏ عنهم وقال : يا قوم لقد أبلغتكم رسالات ربّي ونصحت لكم، فكيف آسى‏ على‏ قوم كافرين ؟! (الأعراف : 93).</w:t>
      </w:r>
      <w:r>
        <w:rPr>
          <w:rStyle w:val="libFootnotenumChar"/>
          <w:rFonts w:hint="cs"/>
          <w:rtl/>
        </w:rPr>
        <w:t>7</w:t>
      </w:r>
    </w:p>
    <w:p w:rsidR="00BF20E7" w:rsidRDefault="00BF20E7" w:rsidP="00BF20E7">
      <w:pPr>
        <w:pStyle w:val="libNormal"/>
        <w:rPr>
          <w:lang w:bidi="fa-IR"/>
        </w:rPr>
      </w:pPr>
      <w:r>
        <w:rPr>
          <w:lang w:bidi="fa-IR"/>
        </w:rPr>
        <w:t xml:space="preserve">He </w:t>
      </w:r>
      <w:r>
        <w:t>(AS)</w:t>
      </w:r>
      <w:r>
        <w:rPr>
          <w:lang w:bidi="fa-IR"/>
        </w:rPr>
        <w:t xml:space="preserve"> was from Midian - a city on the way to Sham from the Arabian Peninsula - and he was a contemporary of Moses </w:t>
      </w:r>
      <w:r>
        <w:t>(AS)</w:t>
      </w:r>
      <w:r>
        <w:rPr>
          <w:lang w:bidi="fa-IR"/>
        </w:rPr>
        <w:t xml:space="preserve">. He married one of his two daughters to Moses on condition that he hire Moses to work for him for eight years, and if he worked for ten years, then it would be his own choice </w:t>
      </w:r>
      <w:r>
        <w:t>(Quran 28:27)</w:t>
      </w:r>
      <w:r>
        <w:rPr>
          <w:lang w:bidi="fa-IR"/>
        </w:rPr>
        <w:t>. Moses served him for ten years, and he then bid farewell to him leaving for Egypt with his family.</w:t>
      </w:r>
    </w:p>
    <w:p w:rsidR="00BF20E7" w:rsidRDefault="00BF20E7" w:rsidP="00BF20E7">
      <w:pPr>
        <w:pStyle w:val="libNormal"/>
        <w:rPr>
          <w:lang w:bidi="fa-IR"/>
        </w:rPr>
      </w:pPr>
      <w:r>
        <w:rPr>
          <w:lang w:bidi="fa-IR"/>
        </w:rPr>
        <w:t xml:space="preserve">His people from Midian worshipped idols and were blessed with security, luxury, fertile land, and cheap prices. Corruption spread among them, and the defrauding of weights and measures became common </w:t>
      </w:r>
      <w:r>
        <w:t>(Quran 11:84, and others)</w:t>
      </w:r>
      <w:r>
        <w:rPr>
          <w:lang w:bidi="fa-IR"/>
        </w:rPr>
        <w:t>. Allah then sent Shuayb to them and commanded him to forbid them from worshipping statues, causing corruption on the earth, and defrauding scales and weights. Shuayb invited them to what he had been commanded and advised them by warning them [of chastisement] and giving them glad tidings [of Paradise]. He also reminded them of what had happened to the people of Noah, Hud, Salih, and Lot.</w:t>
      </w:r>
    </w:p>
    <w:p w:rsidR="00BF20E7" w:rsidRDefault="00BF20E7" w:rsidP="00BF20E7">
      <w:pPr>
        <w:pStyle w:val="libNormal"/>
        <w:rPr>
          <w:lang w:bidi="fa-IR"/>
        </w:rPr>
      </w:pPr>
      <w:r>
        <w:rPr>
          <w:lang w:bidi="fa-IR"/>
        </w:rPr>
        <w:t xml:space="preserve">He </w:t>
      </w:r>
      <w:r>
        <w:t>(AS)</w:t>
      </w:r>
      <w:r>
        <w:rPr>
          <w:lang w:bidi="fa-IR"/>
        </w:rPr>
        <w:t xml:space="preserve"> excessively debated with them and exhorted them, but it only increased their rebellion, disbelief and corruption </w:t>
      </w:r>
      <w:r>
        <w:t>(Quran: Surah Araf, Surah Hud, and others)</w:t>
      </w:r>
      <w:r>
        <w:rPr>
          <w:lang w:bidi="fa-IR"/>
        </w:rPr>
        <w:t xml:space="preserve">. None but a small group of people believed in him, and people started hurting, mocking and threatening the followers of Shuayb </w:t>
      </w:r>
      <w:r>
        <w:t>(AS)</w:t>
      </w:r>
      <w:r>
        <w:rPr>
          <w:lang w:bidi="fa-IR"/>
        </w:rPr>
        <w:t xml:space="preserve">. They lay in every street corner, threatening and barring from the path </w:t>
      </w:r>
      <w:r>
        <w:rPr>
          <w:lang w:bidi="fa-IR"/>
        </w:rPr>
        <w:lastRenderedPageBreak/>
        <w:t xml:space="preserve">of Allah those who believed in Him, seeking to deviate them from the right path </w:t>
      </w:r>
      <w:r>
        <w:t>(Quran 7:86)</w:t>
      </w:r>
      <w:r>
        <w:rPr>
          <w:lang w:bidi="fa-IR"/>
        </w:rPr>
        <w:t>.</w:t>
      </w:r>
    </w:p>
    <w:p w:rsidR="00BF20E7" w:rsidRDefault="00BF20E7" w:rsidP="00BF20E7">
      <w:pPr>
        <w:pStyle w:val="libNormal"/>
        <w:rPr>
          <w:lang w:bidi="fa-IR"/>
        </w:rPr>
      </w:pPr>
      <w:r>
        <w:rPr>
          <w:lang w:bidi="fa-IR"/>
        </w:rPr>
        <w:t xml:space="preserve">They accused him </w:t>
      </w:r>
      <w:r>
        <w:t>(AS)</w:t>
      </w:r>
      <w:r>
        <w:rPr>
          <w:lang w:bidi="fa-IR"/>
        </w:rPr>
        <w:t xml:space="preserve"> of being enchanted and that he was a liar </w:t>
      </w:r>
      <w:r>
        <w:t>(Quran 26:185,186)</w:t>
      </w:r>
      <w:r>
        <w:rPr>
          <w:lang w:bidi="fa-IR"/>
        </w:rPr>
        <w:t xml:space="preserve">. They threatened him and those who believed in him of expulsion from their village unless they reverted back to their creed </w:t>
      </w:r>
      <w:r>
        <w:t>(Quran 7:88)</w:t>
      </w:r>
      <w:r>
        <w:rPr>
          <w:lang w:bidi="fa-IR"/>
        </w:rPr>
        <w:t xml:space="preserve">. They continued to abuse them until they made him lose hope in them, so he left them to themselves </w:t>
      </w:r>
      <w:r>
        <w:t>(Quran 11:93)</w:t>
      </w:r>
      <w:r>
        <w:rPr>
          <w:lang w:bidi="fa-IR"/>
        </w:rPr>
        <w:t xml:space="preserve">. Shuayb prayed to Allah for victory and said, 'O Lord, give us victory over our people in truth, and You are the best of those who give victory.' Allah then sent the punishment that occurred on the cloudy day </w:t>
      </w:r>
      <w:r>
        <w:t>(Quran 26:189)</w:t>
      </w:r>
      <w:r>
        <w:rPr>
          <w:lang w:bidi="fa-IR"/>
        </w:rPr>
        <w:t xml:space="preserve">, and they were mocking him, saying, 'Throw onto us punishment from the Heavens if you are of the truthful', and the Cry seized them, and the earthquake seized them </w:t>
      </w:r>
      <w:r>
        <w:t>(Quran 11:94, 7:91, 29:37)</w:t>
      </w:r>
      <w:r>
        <w:rPr>
          <w:lang w:bidi="fa-IR"/>
        </w:rPr>
        <w:t xml:space="preserve">, so they lay lifeless prostrate in their homes, and He delivered Shuayb and the faithful who were with him </w:t>
      </w:r>
      <w:r>
        <w:t>(Quran 11:94)</w:t>
      </w:r>
      <w:r>
        <w:rPr>
          <w:lang w:bidi="fa-IR"/>
        </w:rPr>
        <w:t xml:space="preserve">. So he abandoned them and said, 'O my people! Certainly I communicated to you the messages of my Lord, and I was your well-wisher. So how should I grieve for a faithless lot?' </w:t>
      </w:r>
      <w:r>
        <w:t>(Quran 7:93)</w:t>
      </w:r>
      <w:r>
        <w:rPr>
          <w:lang w:bidi="fa-IR"/>
        </w:rPr>
        <w:t xml:space="preserv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01" w:name="_Toc484341226"/>
      <w:bookmarkStart w:id="1502" w:name="_Toc485894088"/>
      <w:r>
        <w:rPr>
          <w:lang w:bidi="fa-IR"/>
        </w:rPr>
        <w:t>Notes</w:t>
      </w:r>
      <w:bookmarkEnd w:id="1501"/>
      <w:bookmarkEnd w:id="1502"/>
    </w:p>
    <w:p w:rsidR="00BF20E7" w:rsidRDefault="00BF20E7" w:rsidP="00BF20E7">
      <w:pPr>
        <w:pStyle w:val="libFootnote"/>
        <w:rPr>
          <w:lang w:bidi="fa-IR"/>
        </w:rPr>
      </w:pPr>
      <w:r>
        <w:rPr>
          <w:lang w:bidi="fa-IR"/>
        </w:rPr>
        <w:t>1. Although Prophet Shuayb (AS) is not recognised as a prophet in the Judeo-Christian faiths, he is known in the biblical tradition as Jethro, Moses' father-in-law (ed.)</w:t>
      </w:r>
    </w:p>
    <w:p w:rsidR="00BF20E7" w:rsidRDefault="00BF20E7" w:rsidP="00BF20E7">
      <w:pPr>
        <w:pStyle w:val="libFootnote"/>
        <w:rPr>
          <w:lang w:bidi="fa-IR"/>
        </w:rPr>
      </w:pPr>
      <w:r>
        <w:rPr>
          <w:lang w:bidi="fa-IR"/>
        </w:rPr>
        <w:t xml:space="preserve">2. </w:t>
      </w:r>
      <w:r>
        <w:rPr>
          <w:rtl/>
          <w:lang w:bidi="fa-IR"/>
        </w:rPr>
        <w:t>الأعراف : 85 - 92</w:t>
      </w:r>
      <w:r>
        <w:rPr>
          <w:lang w:bidi="fa-IR"/>
        </w:rPr>
        <w:t xml:space="preserve"> .</w:t>
      </w:r>
    </w:p>
    <w:p w:rsidR="00BF20E7" w:rsidRDefault="00BF20E7" w:rsidP="00BF20E7">
      <w:pPr>
        <w:pStyle w:val="libFootnote"/>
        <w:rPr>
          <w:lang w:bidi="fa-IR"/>
        </w:rPr>
      </w:pPr>
      <w:r>
        <w:rPr>
          <w:lang w:bidi="fa-IR"/>
        </w:rPr>
        <w:t>3. Quran 7:85-92</w:t>
      </w:r>
    </w:p>
    <w:p w:rsidR="00BF20E7" w:rsidRDefault="00BF20E7" w:rsidP="00BF20E7">
      <w:pPr>
        <w:pStyle w:val="libFootnote"/>
        <w:rPr>
          <w:lang w:bidi="fa-IR"/>
        </w:rPr>
      </w:pPr>
      <w:r>
        <w:rPr>
          <w:lang w:bidi="fa-IR"/>
        </w:rPr>
        <w:t xml:space="preserve">4. </w:t>
      </w:r>
      <w:r>
        <w:rPr>
          <w:rtl/>
          <w:lang w:bidi="fa-IR"/>
        </w:rPr>
        <w:t>قصص الأنبياء : 145 / 157</w:t>
      </w:r>
      <w:r>
        <w:rPr>
          <w:lang w:bidi="fa-IR"/>
        </w:rPr>
        <w:t xml:space="preserve"> .</w:t>
      </w:r>
    </w:p>
    <w:p w:rsidR="00BF20E7" w:rsidRDefault="00BF20E7" w:rsidP="00BF20E7">
      <w:pPr>
        <w:pStyle w:val="libFootnote"/>
        <w:rPr>
          <w:lang w:bidi="fa-IR"/>
        </w:rPr>
      </w:pPr>
      <w:r>
        <w:rPr>
          <w:lang w:bidi="fa-IR"/>
        </w:rPr>
        <w:t>5. Qasas al-Anbiya`, p. 145, no. 157</w:t>
      </w:r>
    </w:p>
    <w:p w:rsidR="00BF20E7" w:rsidRDefault="00BF20E7" w:rsidP="00BF20E7">
      <w:pPr>
        <w:pStyle w:val="libFootnote"/>
        <w:rPr>
          <w:lang w:bidi="fa-IR"/>
        </w:rPr>
      </w:pPr>
      <w:r>
        <w:rPr>
          <w:lang w:bidi="fa-IR"/>
        </w:rPr>
        <w:t>6. Shuayb (AS) was the third Arab prophet whose name was mentioned in the Quran, along with Hud, Salih and Muhammad (SAWA). Allah Almighty speaks parts of his story in chapters: Araf [7], Hud [11], Shuara? [26], Qasas [28], and AnkAbut [29].</w:t>
      </w:r>
    </w:p>
    <w:p w:rsidR="00BF20E7" w:rsidRDefault="00BF20E7" w:rsidP="00BF20E7">
      <w:pPr>
        <w:pStyle w:val="libFootnote"/>
        <w:rPr>
          <w:lang w:bidi="fa-IR"/>
        </w:rPr>
      </w:pPr>
      <w:r>
        <w:rPr>
          <w:lang w:bidi="fa-IR"/>
        </w:rPr>
        <w:t xml:space="preserve">7. </w:t>
      </w:r>
      <w:r>
        <w:rPr>
          <w:rtl/>
          <w:lang w:bidi="fa-IR"/>
        </w:rPr>
        <w:t>تفسير الميزان : 10 / 377</w:t>
      </w:r>
      <w:r>
        <w:rPr>
          <w:lang w:bidi="fa-IR"/>
        </w:rPr>
        <w:t xml:space="preserve"> .</w:t>
      </w:r>
    </w:p>
    <w:p w:rsidR="00BF20E7" w:rsidRDefault="00BF20E7" w:rsidP="00BF20E7">
      <w:pPr>
        <w:pStyle w:val="libFootnote"/>
        <w:rPr>
          <w:lang w:bidi="fa-IR"/>
        </w:rPr>
      </w:pPr>
      <w:r>
        <w:rPr>
          <w:lang w:bidi="fa-IR"/>
        </w:rPr>
        <w:t>8. Tafsir al-Mizan, v. 10, p. 377</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503" w:name="_Toc484341227"/>
      <w:bookmarkStart w:id="1504" w:name="_Toc485894089"/>
      <w:r>
        <w:rPr>
          <w:lang w:bidi="fa-IR"/>
        </w:rPr>
        <w:lastRenderedPageBreak/>
        <w:t xml:space="preserve">1700 - </w:t>
      </w:r>
      <w:r>
        <w:rPr>
          <w:rtl/>
          <w:lang w:bidi="fa-IR"/>
        </w:rPr>
        <w:t>موسى‏ وهارونُ عليهما السلام‏</w:t>
      </w:r>
      <w:bookmarkEnd w:id="1503"/>
      <w:bookmarkEnd w:id="1504"/>
    </w:p>
    <w:p w:rsidR="00BF20E7" w:rsidRDefault="00BF20E7" w:rsidP="005F6981">
      <w:pPr>
        <w:pStyle w:val="Heading2Center"/>
        <w:rPr>
          <w:lang w:bidi="fa-IR"/>
        </w:rPr>
      </w:pPr>
      <w:bookmarkStart w:id="1505" w:name="_Toc484341228"/>
      <w:bookmarkStart w:id="1506" w:name="_Toc485894090"/>
      <w:r>
        <w:rPr>
          <w:lang w:bidi="fa-IR"/>
        </w:rPr>
        <w:t>1700. MOSES AND AARON (AS) (Musa AND HaRuN)</w:t>
      </w:r>
      <w:bookmarkEnd w:id="1505"/>
      <w:bookmarkEnd w:id="1506"/>
    </w:p>
    <w:p w:rsidR="00BF20E7" w:rsidRDefault="00BF20E7" w:rsidP="00CD431C">
      <w:pPr>
        <w:pStyle w:val="libAr"/>
        <w:rPr>
          <w:lang w:bidi="fa-IR"/>
        </w:rPr>
      </w:pPr>
      <w:r>
        <w:rPr>
          <w:rtl/>
        </w:rPr>
        <w:t>(</w:t>
      </w:r>
      <w:r>
        <w:rPr>
          <w:rtl/>
          <w:lang w:bidi="fa-IR"/>
        </w:rPr>
        <w:t>وَلَقَدْ آتَيْنَا مُوسَى‏ وهَارُونَ الْفُرْقَانَ وَضِيَاءً وَذِكْراً لِلْمُتَّقِينَ) .</w:t>
      </w:r>
      <w:r>
        <w:rPr>
          <w:rStyle w:val="libFootnotenumChar"/>
          <w:rFonts w:hint="cs"/>
          <w:rtl/>
        </w:rPr>
        <w:t>1</w:t>
      </w:r>
    </w:p>
    <w:p w:rsidR="00BF20E7" w:rsidRDefault="00BF20E7" w:rsidP="00BF20E7">
      <w:pPr>
        <w:pStyle w:val="libNormal"/>
        <w:rPr>
          <w:lang w:bidi="fa-IR"/>
        </w:rPr>
      </w:pPr>
      <w:r w:rsidRPr="009070E5">
        <w:rPr>
          <w:rStyle w:val="libBoldItalicChar"/>
        </w:rPr>
        <w:t>“Certainly We gave Moses and Aaron the Distinguisher, as a light and reminder for the Godwary.”</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وَرُسُلاً قَدْ قَصَصْنَاهُمْ عَلَيْكَ مِنْ قَبْلُ وَرُسُلاً لَمْ نَقْصُصْهُمْ عَلَيْكَ وَكَلَّمَ اللَّهُ مُوسَى‏ تَكْلِيماً) .</w:t>
      </w:r>
      <w:r>
        <w:rPr>
          <w:rStyle w:val="libFootnotenumChar"/>
          <w:rFonts w:hint="cs"/>
          <w:rtl/>
        </w:rPr>
        <w:t>3</w:t>
      </w:r>
    </w:p>
    <w:p w:rsidR="00BF20E7" w:rsidRDefault="00BF20E7" w:rsidP="00BF20E7">
      <w:pPr>
        <w:pStyle w:val="libNormal"/>
        <w:rPr>
          <w:lang w:bidi="fa-IR"/>
        </w:rPr>
      </w:pPr>
      <w:r w:rsidRPr="009070E5">
        <w:rPr>
          <w:rStyle w:val="libBoldItalicChar"/>
        </w:rPr>
        <w:t>“and apostles We have recounted to you earlier and apostle We have not recounted to you, and to Moses Allah spoke directly.”</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49 - 93 وهود : 17 ، 110 والمائدة : 20 - 26 وإبراهيم : 5 - 8 ومريم : 51 - 53 والسجدة : 23 ، 24 والأحزاب : 69 والصافّات : 114 - 122 والمؤمن : 53 ، 54 و فصّلت : 45 والأحقاف : 12 والقصص : 3 - 46 والأنفال : 52 - 54 ويونس : 75 - 93 والإسراء : 101 - 104 وطه : 9 - 97 والمؤمنون : 45 - 49 والشعراء : 10 - 68 وص : 12 والمؤمن : 23 - 46 والزخرف : 46 - 56 والتحريم : 11 والأعراف : 103 - 156 ، 159 - 162 والدخان : 17 - 33 والذاريات : 38 - 40 والصفّ : 5 والمزّملّ : 15 ، 16 والنازعات : 15 - 26</w:t>
      </w:r>
      <w:r>
        <w:rPr>
          <w:lang w:bidi="fa-IR"/>
        </w:rPr>
        <w:t xml:space="preserve"> .</w:t>
      </w:r>
    </w:p>
    <w:p w:rsidR="00BF20E7" w:rsidRDefault="00BF20E7" w:rsidP="00C65E9C">
      <w:pPr>
        <w:pStyle w:val="libBold2"/>
        <w:rPr>
          <w:lang w:bidi="fa-IR"/>
        </w:rPr>
      </w:pPr>
      <w:r>
        <w:t>(See also: Qur'an 2:49-93, 11:17, 11:110, 5:20-26, 14:5-8, 19:51-53, 32:23-24, 33:69, 37:114-122, 40:53-54, 41:45, 46:12, 28:3-46, 8:52-54, 10:75-93, 17:101-104, 20:9-97, 23:45-49, 26:10-68, 38:12, 40:23-46, 43:46-56, 66:11, 8:103-156, 7:159-162, 44:17-33, 51:38-40, 62:5, 73:15-16, 79:15-26)</w:t>
      </w:r>
    </w:p>
    <w:p w:rsidR="00BF20E7" w:rsidRDefault="00BF20E7" w:rsidP="00CD431C">
      <w:pPr>
        <w:pStyle w:val="libAr"/>
        <w:rPr>
          <w:lang w:bidi="fa-IR"/>
        </w:rPr>
      </w:pPr>
      <w:r w:rsidRPr="00C65E9C">
        <w:rPr>
          <w:rStyle w:val="libBold1Char"/>
          <w:rFonts w:hint="cs"/>
          <w:rtl/>
        </w:rPr>
        <w:t>5975.</w:t>
      </w:r>
      <w:r>
        <w:rPr>
          <w:rtl/>
          <w:lang w:bidi="fa-IR"/>
        </w:rPr>
        <w:t xml:space="preserve"> الإمامُ الصّادقُ عليه السلام : أوحَى اللَّهُ إلى‏ موسَى بنِ عِمرانَ عليه السلام : أتَدري يا موسى‏ لِمَ انتَجَبتُكَ مِن خَلقي واصطَفَيتُكَ لِكَلامي ؟ فقالَ : لا ياربِّ ، فأوحَى اللَّهُ إلَيهِ : إنّي اطَّلَعتُ إلَى الأرضِ فلَم أجِدْ علَيها أشَدَّ تَواضُعاً لِي مِنكَ .</w:t>
      </w:r>
      <w:r>
        <w:rPr>
          <w:rStyle w:val="libFootnotenumChar"/>
          <w:rFonts w:hint="cs"/>
          <w:rtl/>
        </w:rPr>
        <w:t>5</w:t>
      </w:r>
    </w:p>
    <w:p w:rsidR="00BF20E7" w:rsidRDefault="00BF20E7" w:rsidP="00BF20E7">
      <w:pPr>
        <w:pStyle w:val="libNormal"/>
        <w:rPr>
          <w:lang w:bidi="fa-IR"/>
        </w:rPr>
      </w:pPr>
      <w:r w:rsidRPr="00C65E9C">
        <w:rPr>
          <w:rStyle w:val="libBold1Char"/>
        </w:rPr>
        <w:t>5975.</w:t>
      </w:r>
      <w:r>
        <w:rPr>
          <w:lang w:bidi="fa-IR"/>
        </w:rPr>
        <w:t xml:space="preserve"> Imam al-Sadiq </w:t>
      </w:r>
      <w:r>
        <w:t>(AS)</w:t>
      </w:r>
      <w:r>
        <w:rPr>
          <w:lang w:bidi="fa-IR"/>
        </w:rPr>
        <w:t xml:space="preserve"> said, 'Allah revealed unto Moses son of Imran </w:t>
      </w:r>
      <w:r>
        <w:t>(AS)</w:t>
      </w:r>
      <w:r>
        <w:rPr>
          <w:lang w:bidi="fa-IR"/>
        </w:rPr>
        <w:t xml:space="preserve">, 'Do you know O Moses why I picked you from My creation and chose you to speak to?' He said, 'No, O Lord.' So Allah revealed to him, 'I looked at the earth and did not find anyone on it more humble before Me than you.' </w:t>
      </w:r>
      <w:r>
        <w:rPr>
          <w:rStyle w:val="libFootnotenumChar"/>
        </w:rPr>
        <w:t>6</w:t>
      </w:r>
    </w:p>
    <w:p w:rsidR="00BF20E7" w:rsidRDefault="00BF20E7" w:rsidP="00CD431C">
      <w:pPr>
        <w:pStyle w:val="libAr"/>
        <w:rPr>
          <w:lang w:bidi="fa-IR"/>
        </w:rPr>
      </w:pPr>
      <w:r w:rsidRPr="00C65E9C">
        <w:rPr>
          <w:rStyle w:val="libBold1Char"/>
          <w:rFonts w:hint="cs"/>
          <w:rtl/>
        </w:rPr>
        <w:t>5976.</w:t>
      </w:r>
      <w:r>
        <w:rPr>
          <w:rtl/>
          <w:lang w:bidi="fa-IR"/>
        </w:rPr>
        <w:t xml:space="preserve"> رسولُ اللَّهِ صلى اللَّه عليه وآله : أوّلُ نَبيٍّ من بَني إسرائيلَ موسى‏ ، وآخِرُهُم عيسى‏ ، وسِتُّمِائةِ نَبيٍّ .</w:t>
      </w:r>
      <w:r>
        <w:rPr>
          <w:rStyle w:val="libFootnotenumChar"/>
          <w:rFonts w:hint="cs"/>
          <w:rtl/>
        </w:rPr>
        <w:t>7</w:t>
      </w:r>
    </w:p>
    <w:p w:rsidR="00BF20E7" w:rsidRDefault="00BF20E7" w:rsidP="00BF20E7">
      <w:pPr>
        <w:pStyle w:val="libNormal"/>
        <w:rPr>
          <w:lang w:bidi="fa-IR"/>
        </w:rPr>
      </w:pPr>
      <w:r w:rsidRPr="00C65E9C">
        <w:rPr>
          <w:rStyle w:val="libBold1Char"/>
        </w:rPr>
        <w:t>5976.</w:t>
      </w:r>
      <w:r>
        <w:rPr>
          <w:lang w:bidi="fa-IR"/>
        </w:rPr>
        <w:t xml:space="preserve"> The Prophet </w:t>
      </w:r>
      <w:r>
        <w:t>(SAWA)</w:t>
      </w:r>
      <w:r>
        <w:rPr>
          <w:lang w:bidi="fa-IR"/>
        </w:rPr>
        <w:t xml:space="preserve"> said, 'The first prophet from the Children of Israel </w:t>
      </w:r>
      <w:r>
        <w:t>(Bani Isra'il)</w:t>
      </w:r>
      <w:r>
        <w:rPr>
          <w:lang w:bidi="fa-IR"/>
        </w:rPr>
        <w:t xml:space="preserve"> was Moses and the last of them was Jesus, and [they had] six hundred prophets.' </w:t>
      </w:r>
      <w:r>
        <w:rPr>
          <w:rStyle w:val="libFootnotenumChar"/>
        </w:rPr>
        <w:t>8</w:t>
      </w:r>
    </w:p>
    <w:p w:rsidR="00BF20E7" w:rsidRDefault="00BF20E7" w:rsidP="00CD431C">
      <w:pPr>
        <w:pStyle w:val="libAr"/>
        <w:rPr>
          <w:lang w:bidi="fa-IR"/>
        </w:rPr>
      </w:pPr>
      <w:r w:rsidRPr="00C65E9C">
        <w:rPr>
          <w:rStyle w:val="libBold1Char"/>
          <w:rFonts w:hint="cs"/>
          <w:rtl/>
        </w:rPr>
        <w:lastRenderedPageBreak/>
        <w:t>5977.</w:t>
      </w:r>
      <w:r>
        <w:rPr>
          <w:rtl/>
          <w:lang w:bidi="fa-IR"/>
        </w:rPr>
        <w:t xml:space="preserve"> الطبقات الكبرى‏ عن ابن عباس : قالَ رسولُ اللَّهِ صلى اللَّه عليه وآله: إنّي‏رَأيتُ عيسى‏ وموسى‏ وإبراهيمَ؛ فأمّا عيسى‏ فجَعْدٌ أحمَرُ عَريضُ الصَّدرِ ، وأمّا موسى‏ فآدِمُ جَسِيمٌ سَبْطٌ كأنّهُ مِن رِجالِ الزُّطِّ ، فقالوا لَهُ : إبراهيمُ ؟ فقالَ : انظُروا إلى‏ صاحِبِكُم ؛ يَعني رسولَ اللَّهِ صلى اللَّه عليه وآله نفسَهُ .</w:t>
      </w:r>
      <w:r>
        <w:rPr>
          <w:rStyle w:val="libFootnotenumChar"/>
          <w:rFonts w:hint="cs"/>
          <w:rtl/>
        </w:rPr>
        <w:t>9</w:t>
      </w:r>
    </w:p>
    <w:p w:rsidR="00BF20E7" w:rsidRDefault="00BF20E7" w:rsidP="00BF20E7">
      <w:pPr>
        <w:pStyle w:val="libNormal"/>
        <w:rPr>
          <w:lang w:bidi="fa-IR"/>
        </w:rPr>
      </w:pPr>
      <w:r w:rsidRPr="00C65E9C">
        <w:rPr>
          <w:rStyle w:val="libBold1Char"/>
        </w:rPr>
        <w:t>5977.</w:t>
      </w:r>
      <w:r>
        <w:rPr>
          <w:lang w:bidi="fa-IR"/>
        </w:rPr>
        <w:t xml:space="preserve"> al-Tabaqat al-Kubra: Ibn Abbas narrated, 'The Prophet </w:t>
      </w:r>
      <w:r>
        <w:t>(SAWA)</w:t>
      </w:r>
      <w:r>
        <w:rPr>
          <w:lang w:bidi="fa-IR"/>
        </w:rPr>
        <w:t xml:space="preserve"> said, 'I saw Jesus, Moses and Abraham. As for Jesus, he had shrivelled, red skin and broad shoulders. Moses was a well-built person, heavy as if he was a gipsy.' He was asked, 'And Abraham?' He said, 'Look at your friend', referring to himself.' </w:t>
      </w:r>
      <w:r>
        <w:rPr>
          <w:rStyle w:val="libFootnotenumChar"/>
        </w:rPr>
        <w:t>10</w:t>
      </w:r>
    </w:p>
    <w:p w:rsidR="00BF20E7" w:rsidRDefault="00BF20E7" w:rsidP="00CD431C">
      <w:pPr>
        <w:pStyle w:val="libAr"/>
        <w:rPr>
          <w:lang w:bidi="fa-IR"/>
        </w:rPr>
      </w:pPr>
      <w:r w:rsidRPr="00C65E9C">
        <w:rPr>
          <w:rStyle w:val="libBold1Char"/>
          <w:rFonts w:hint="cs"/>
          <w:rtl/>
        </w:rPr>
        <w:t>5978.</w:t>
      </w:r>
      <w:r>
        <w:rPr>
          <w:rtl/>
          <w:lang w:bidi="fa-IR"/>
        </w:rPr>
        <w:t xml:space="preserve"> الإمامُ عليٌّ عليه السلام : الحَمدُ للَّهِ ... الّذي كَلَّمَ موسى‏ تَكلِيماً ، وأراهُ مِن آياتِهِ عَظيماً ، بلا جَوارِحَ ولا أدَواتٍ ، ولا نُطقٍ ولا لَهَواتٍ .</w:t>
      </w:r>
      <w:r>
        <w:rPr>
          <w:rStyle w:val="libFootnotenumChar"/>
          <w:rFonts w:hint="cs"/>
          <w:rtl/>
        </w:rPr>
        <w:t>11</w:t>
      </w:r>
    </w:p>
    <w:p w:rsidR="00BF20E7" w:rsidRDefault="00BF20E7" w:rsidP="00BF20E7">
      <w:pPr>
        <w:pStyle w:val="libNormal"/>
        <w:rPr>
          <w:lang w:bidi="fa-IR"/>
        </w:rPr>
      </w:pPr>
      <w:r w:rsidRPr="00C65E9C">
        <w:rPr>
          <w:rStyle w:val="libBold1Char"/>
        </w:rPr>
        <w:t>5978.</w:t>
      </w:r>
      <w:r>
        <w:rPr>
          <w:lang w:bidi="fa-IR"/>
        </w:rPr>
        <w:t xml:space="preserve"> Imam Ali </w:t>
      </w:r>
      <w:r>
        <w:t>(AS)</w:t>
      </w:r>
      <w:r>
        <w:rPr>
          <w:lang w:bidi="fa-IR"/>
        </w:rPr>
        <w:t xml:space="preserve"> said, 'Praise be to Allah...who spoke to Moses directly and showed him His great signs without the use of body parts, tools, the organ of speech or the uvula.' </w:t>
      </w:r>
      <w:r>
        <w:rPr>
          <w:rStyle w:val="libFootnotenumChar"/>
        </w:rPr>
        <w:t>12</w:t>
      </w:r>
    </w:p>
    <w:p w:rsidR="00BF20E7" w:rsidRDefault="00BF20E7" w:rsidP="00CD431C">
      <w:pPr>
        <w:pStyle w:val="libAr"/>
        <w:rPr>
          <w:lang w:bidi="fa-IR"/>
        </w:rPr>
      </w:pPr>
      <w:r w:rsidRPr="00C65E9C">
        <w:rPr>
          <w:rStyle w:val="libBold1Char"/>
          <w:rFonts w:hint="cs"/>
          <w:rtl/>
        </w:rPr>
        <w:t>5979.</w:t>
      </w:r>
      <w:r>
        <w:rPr>
          <w:rtl/>
          <w:lang w:bidi="fa-IR"/>
        </w:rPr>
        <w:t xml:space="preserve"> الإمامُ عليٌّ عليه السلام - في بيان زهد الأنبياء - : وإنْ شئتَ ثَنَّيتُ بموسى‏ كَليمِ اللَّهِ عليه السلام؛ حَيثُ يقولُ : (رَبِّ إنّي لِما أنْزَلْتَ إلَيَّ مِن خَيرٍ فَقيرٌ)</w:t>
      </w:r>
      <w:r>
        <w:rPr>
          <w:rStyle w:val="libFootnotenumChar"/>
          <w:rFonts w:hint="cs"/>
          <w:rtl/>
        </w:rPr>
        <w:t>13</w:t>
      </w:r>
      <w:r>
        <w:rPr>
          <w:rtl/>
          <w:lang w:bidi="fa-IR"/>
        </w:rPr>
        <w:t xml:space="preserve"> واللَّهِ ، ما سَألَهُ إلّا خُبزاً يأكُلُهُ ، لأنّهُ كانَ يأكُلُ بَقلَةَ الأرضِ .</w:t>
      </w:r>
      <w:r>
        <w:rPr>
          <w:rStyle w:val="libFootnotenumChar"/>
          <w:rFonts w:hint="cs"/>
          <w:rtl/>
        </w:rPr>
        <w:t>14</w:t>
      </w:r>
    </w:p>
    <w:p w:rsidR="00BF20E7" w:rsidRDefault="00BF20E7" w:rsidP="00BF20E7">
      <w:pPr>
        <w:pStyle w:val="libNormal"/>
        <w:rPr>
          <w:lang w:bidi="fa-IR"/>
        </w:rPr>
      </w:pPr>
      <w:r w:rsidRPr="00C65E9C">
        <w:rPr>
          <w:rStyle w:val="libBold1Char"/>
        </w:rPr>
        <w:t>5979.</w:t>
      </w:r>
      <w:r>
        <w:rPr>
          <w:lang w:bidi="fa-IR"/>
        </w:rPr>
        <w:t xml:space="preserve"> Imam Ali </w:t>
      </w:r>
      <w:r>
        <w:t>(AS)</w:t>
      </w:r>
      <w:r>
        <w:rPr>
          <w:lang w:bidi="fa-IR"/>
        </w:rPr>
        <w:t xml:space="preserve"> said in describing the asceticism of the prophets, 'If you want, I will give a second example of Moses, the interlocutor of Allah </w:t>
      </w:r>
      <w:r>
        <w:t>(AS)</w:t>
      </w:r>
      <w:r>
        <w:rPr>
          <w:lang w:bidi="fa-IR"/>
        </w:rPr>
        <w:t xml:space="preserve">, when he said, 'My Lord I am indeed in need of any good You may send down to me!' </w:t>
      </w:r>
      <w:r>
        <w:rPr>
          <w:rStyle w:val="libFootnotenumChar"/>
        </w:rPr>
        <w:t>15</w:t>
      </w:r>
      <w:r>
        <w:rPr>
          <w:lang w:bidi="fa-IR"/>
        </w:rPr>
        <w:t xml:space="preserve"> By Allah, he did not ask Him for anything other than bread to eat because he used to eat the herbs of the earth.' </w:t>
      </w:r>
      <w:r>
        <w:rPr>
          <w:rStyle w:val="libFootnotenumChar"/>
        </w:rPr>
        <w:t>16</w:t>
      </w:r>
    </w:p>
    <w:p w:rsidR="00BF20E7" w:rsidRDefault="00BF20E7" w:rsidP="00CD431C">
      <w:pPr>
        <w:pStyle w:val="libAr"/>
        <w:rPr>
          <w:lang w:bidi="fa-IR"/>
        </w:rPr>
      </w:pPr>
      <w:r w:rsidRPr="00C65E9C">
        <w:rPr>
          <w:rStyle w:val="libBold1Char"/>
          <w:rFonts w:hint="cs"/>
          <w:rtl/>
        </w:rPr>
        <w:t>5980.</w:t>
      </w:r>
      <w:r>
        <w:rPr>
          <w:rtl/>
          <w:lang w:bidi="fa-IR"/>
        </w:rPr>
        <w:t xml:space="preserve"> الإمامُ الصّادقُ عليه السلام : إنّ فِرعَونَ لَمّا وَقَفَ على‏ أنّ زَوالَ مُلكِهِ على‏ يدِ موسى‏ أمرَ بإحضارِ الكَهَنَةِ ، فدَلُّوهُ على‏ نَسَبِهِ وأنّهُ مِن بَني إسرائيلَ ، فلَم يَزَلْ يأمُرُ أصحابَهُ بِشَقِّ بُطونِ الحَوامِلِ مِن بَني إسرائيلَ حتّى‏ قَتَلَ في طَلَبِهِ نَيّفاً و عِشرينَ ألفَ مَولودٍ ، وتَعَذّرَ علَيهِ الوُصولُ إلى‏ قَتلِ موسى‏ ؛ لحِفظِ اللَّهِ تباركَ وتعالى‏ إيّاهُ .</w:t>
      </w:r>
      <w:r>
        <w:rPr>
          <w:rStyle w:val="libFootnotenumChar"/>
          <w:rFonts w:hint="cs"/>
          <w:rtl/>
        </w:rPr>
        <w:t>17</w:t>
      </w:r>
    </w:p>
    <w:p w:rsidR="00BF20E7" w:rsidRDefault="00BF20E7" w:rsidP="00BF20E7">
      <w:pPr>
        <w:pStyle w:val="libNormal"/>
        <w:rPr>
          <w:lang w:bidi="fa-IR"/>
        </w:rPr>
      </w:pPr>
      <w:r w:rsidRPr="00C65E9C">
        <w:rPr>
          <w:rStyle w:val="libBold1Char"/>
        </w:rPr>
        <w:t>5980.</w:t>
      </w:r>
      <w:r>
        <w:rPr>
          <w:lang w:bidi="fa-IR"/>
        </w:rPr>
        <w:t xml:space="preserve"> Imam al-Sadiq </w:t>
      </w:r>
      <w:r>
        <w:t>(AS)</w:t>
      </w:r>
      <w:r>
        <w:rPr>
          <w:lang w:bidi="fa-IR"/>
        </w:rPr>
        <w:t xml:space="preserve"> said, 'When the Pharoah realised that Moses would be the cause of the downfall of his kingdom, he called the divinators and they told him of Moses's lineage and that he was from the Children of Israel. Pharoah continued to order his men to cut open the stomachs of all the pregnant women from the Children of Israel until he killed in his search more than twenty thousand children, but he was not able to kill Moses because Allah the Almighty protected him.' </w:t>
      </w:r>
      <w:r>
        <w:rPr>
          <w:rStyle w:val="libFootnotenumChar"/>
        </w:rPr>
        <w:t>18</w:t>
      </w:r>
    </w:p>
    <w:p w:rsidR="00BF20E7" w:rsidRDefault="00BF20E7" w:rsidP="00745B13">
      <w:pPr>
        <w:pStyle w:val="Heading3Center"/>
        <w:rPr>
          <w:lang w:bidi="fa-IR"/>
        </w:rPr>
      </w:pPr>
      <w:bookmarkStart w:id="1507" w:name="_Toc485894091"/>
      <w:r>
        <w:rPr>
          <w:rtl/>
          <w:lang w:bidi="fa-IR"/>
        </w:rPr>
        <w:t>كلامٌ حَولَ قِصَصِ مُوسى‏ وهارونَ عليهما السلام</w:t>
      </w:r>
      <w:bookmarkEnd w:id="1507"/>
    </w:p>
    <w:p w:rsidR="00BF20E7" w:rsidRDefault="00BF20E7" w:rsidP="004E611E">
      <w:pPr>
        <w:pStyle w:val="Heading3Center"/>
        <w:rPr>
          <w:lang w:bidi="fa-IR"/>
        </w:rPr>
      </w:pPr>
      <w:bookmarkStart w:id="1508" w:name="_Toc485894092"/>
      <w:r>
        <w:rPr>
          <w:lang w:bidi="fa-IR"/>
        </w:rPr>
        <w:t xml:space="preserve">Details of the Story of Moses and Aaron </w:t>
      </w:r>
      <w:r>
        <w:t>(AS)</w:t>
      </w:r>
      <w:bookmarkEnd w:id="1508"/>
    </w:p>
    <w:p w:rsidR="00BF20E7" w:rsidRDefault="00BF20E7" w:rsidP="00CD431C">
      <w:pPr>
        <w:pStyle w:val="libAr"/>
        <w:rPr>
          <w:lang w:bidi="fa-IR"/>
        </w:rPr>
      </w:pPr>
      <w:r>
        <w:rPr>
          <w:rtl/>
          <w:lang w:bidi="fa-IR"/>
        </w:rPr>
        <w:lastRenderedPageBreak/>
        <w:t>أ نّه تولّد بمصر في بيتٍ إسرائيليّ حينما كانوا يذبحون المواليد الذُّكور من بني إسرائيل بأمر فرعون ، وجعلت اُمّه إيّاه في تابوت وألقته في البحر ، وأخذ فرعون إيّاه ثمّ ردّه إلى‏ اُمّه للإرضاع والتربية ونشأ في بيت فرعون</w:t>
      </w:r>
      <w:r>
        <w:rPr>
          <w:lang w:bidi="fa-IR"/>
        </w:rPr>
        <w:t xml:space="preserve"> .</w:t>
      </w:r>
    </w:p>
    <w:p w:rsidR="00BF20E7" w:rsidRDefault="00BF20E7" w:rsidP="00CD431C">
      <w:pPr>
        <w:pStyle w:val="libAr"/>
        <w:rPr>
          <w:lang w:bidi="fa-IR"/>
        </w:rPr>
      </w:pPr>
      <w:r>
        <w:rPr>
          <w:rtl/>
          <w:lang w:bidi="fa-IR"/>
        </w:rPr>
        <w:t>ثمّ بلغ أشدّه وقتل القبطيّ وهرب من مصر إلى‏ مَديَن خوفاً من فرعون وملئه أن يقتلوه قصاصاً</w:t>
      </w:r>
      <w:r>
        <w:rPr>
          <w:lang w:bidi="fa-IR"/>
        </w:rPr>
        <w:t xml:space="preserve"> .</w:t>
      </w:r>
    </w:p>
    <w:p w:rsidR="00BF20E7" w:rsidRDefault="00BF20E7" w:rsidP="00CD431C">
      <w:pPr>
        <w:pStyle w:val="libAr"/>
        <w:rPr>
          <w:lang w:bidi="fa-IR"/>
        </w:rPr>
      </w:pPr>
      <w:r>
        <w:rPr>
          <w:rtl/>
          <w:lang w:bidi="fa-IR"/>
        </w:rPr>
        <w:t>ثمّ مكث في مَدين عند شعيب النبيّ عليه السلام، وتزوّج إحدى‏ بنتيه</w:t>
      </w:r>
      <w:r>
        <w:rPr>
          <w:lang w:bidi="fa-IR"/>
        </w:rPr>
        <w:t xml:space="preserve"> .</w:t>
      </w:r>
    </w:p>
    <w:p w:rsidR="00BF20E7" w:rsidRDefault="00BF20E7" w:rsidP="00CD431C">
      <w:pPr>
        <w:pStyle w:val="libAr"/>
        <w:rPr>
          <w:lang w:bidi="fa-IR"/>
        </w:rPr>
      </w:pPr>
      <w:r>
        <w:rPr>
          <w:rtl/>
          <w:lang w:bidi="fa-IR"/>
        </w:rPr>
        <w:t>ثمّ لمّا قضى‏ موسَى الأجل وسار بأهله آنس من جانب الطور ناراً وقد ضلّوا الطريق في ليلةٍ شاتيةٍ ، فأوقفهم مكانهم وذهب إلَى النّار ليأتيهم بقبسٍ أو يجد علَى النار هدى‏، فلمّا أتاها ناداه اللَّه من شاطئ الوادي‏الأيمن‏في البقعةالمباركة من الشجرة ، وكلّمه واجتباه وآتاه معجزة العصا واليد البيضاء في تسع آيات ، واختاره للرسالة إلى‏ فرعون وملئه وإنجاء بني إسرائيل وأمره بالذهاب إليه</w:t>
      </w:r>
      <w:r>
        <w:rPr>
          <w:lang w:bidi="fa-IR"/>
        </w:rPr>
        <w:t xml:space="preserve"> .</w:t>
      </w:r>
    </w:p>
    <w:p w:rsidR="00BF20E7" w:rsidRDefault="00BF20E7" w:rsidP="00CD431C">
      <w:pPr>
        <w:pStyle w:val="libAr"/>
        <w:rPr>
          <w:lang w:bidi="fa-IR"/>
        </w:rPr>
      </w:pPr>
      <w:r>
        <w:rPr>
          <w:rtl/>
          <w:lang w:bidi="fa-IR"/>
        </w:rPr>
        <w:t>فأتى‏ فرعون ودعاه إلى‏ كلمة الحقّ وأن يرسل معه بني إسرائيل ولا يعذّبهم ، وأراه آية العصا واليد البيضاء فأبى‏ ، وعارضه بسحر السَّحَرة وقد جاؤوا بسحر عظيمٍ من ثعابين وحيّات ، فألقى‏ عصاه فإذا هي تلقف ما يأفكون ، فاُلقي السّحرة ساجدين قالوا : آمنّا بربّ العالمين ربّ موسى‏ وهارون ، وأصرّ فرعون على‏ جحوده وهدّد السَّحَرة ولم يؤمن</w:t>
      </w:r>
      <w:r>
        <w:rPr>
          <w:lang w:bidi="fa-IR"/>
        </w:rPr>
        <w:t>.</w:t>
      </w:r>
    </w:p>
    <w:p w:rsidR="00BF20E7" w:rsidRDefault="00BF20E7" w:rsidP="00CD431C">
      <w:pPr>
        <w:pStyle w:val="libAr"/>
        <w:rPr>
          <w:lang w:bidi="fa-IR"/>
        </w:rPr>
      </w:pPr>
      <w:r>
        <w:rPr>
          <w:rtl/>
          <w:lang w:bidi="fa-IR"/>
        </w:rPr>
        <w:t>فلم يزل موسى‏ عليه السلام يدعوه وملأه ويريهم الآية بعد الآية كالطوفان والجراد والقُمّل والضفادع والدم آياتٍ مفصّلاتٍ‏وهم‏يصرّون علَى استكبارهم ، وكلّما وقع عليهم الرّجز قالوا : يا موسى‏ ، ادع لنا ربّك بما عَهِد عندك لئن كشفت عنّا الرجز لنؤمننّ لك ولنرسلنّ معك بني إسرائيل ، فلمّا كشف اللَّه عنهم الرجز إلى‏ أجل هم بالغوه إذا هم ينكثون</w:t>
      </w:r>
      <w:r>
        <w:rPr>
          <w:lang w:bidi="fa-IR"/>
        </w:rPr>
        <w:t xml:space="preserve"> .</w:t>
      </w:r>
    </w:p>
    <w:p w:rsidR="00BF20E7" w:rsidRDefault="00BF20E7" w:rsidP="00CD431C">
      <w:pPr>
        <w:pStyle w:val="libAr"/>
        <w:rPr>
          <w:lang w:bidi="fa-IR"/>
        </w:rPr>
      </w:pPr>
      <w:r>
        <w:rPr>
          <w:rtl/>
          <w:lang w:bidi="fa-IR"/>
        </w:rPr>
        <w:t>فأمره اللَّه أن يسري ببني إسرائيل ليلاً ، فساروا حتّى‏ بلغوا ساحل البحر ، فعقّبهم فرعون بجنوده،فلمّا تراءى‏الفريقان قال أصحاب موسى‏ : إنّا لَمُدرَكون . قال : كلّا إنّ معي ربّي سيهدين . فاُمر بأن يضرب بعصاه البحر فانفلق الماء فجاوزوا البحر ، وأتبعهم فرعون وجنوده حتّى‏ إذا ادّاركوا فيها جميعاً أطبق اللَّه عليهم الماء فأغرقهم عن آخرهم</w:t>
      </w:r>
      <w:r>
        <w:rPr>
          <w:lang w:bidi="fa-IR"/>
        </w:rPr>
        <w:t xml:space="preserve"> .</w:t>
      </w:r>
    </w:p>
    <w:p w:rsidR="00BF20E7" w:rsidRDefault="00BF20E7" w:rsidP="00CD431C">
      <w:pPr>
        <w:pStyle w:val="libAr"/>
        <w:rPr>
          <w:lang w:bidi="fa-IR"/>
        </w:rPr>
      </w:pPr>
      <w:r>
        <w:rPr>
          <w:rtl/>
          <w:lang w:bidi="fa-IR"/>
        </w:rPr>
        <w:t>ولمّا أنجاهم اللَّه من فرعون وجنوده وأخرجهم إلَى البرّ ولا ماء فيه ولا كلأ أكرمهم اللَّه فأنزل اللَّه عليهم المنّ والسّلوى‏ ، واُمر موسى‏ فضرب بعصاه الحجر فانبجست منه اثنتا عشرة عيناً قد علم كلّ اُناس مشربهم ، فشربوا منها وأكلوا منهما وظلّلهم الغمام</w:t>
      </w:r>
      <w:r>
        <w:rPr>
          <w:lang w:bidi="fa-IR"/>
        </w:rPr>
        <w:t xml:space="preserve"> .</w:t>
      </w:r>
    </w:p>
    <w:p w:rsidR="00BF20E7" w:rsidRDefault="00BF20E7" w:rsidP="00CD431C">
      <w:pPr>
        <w:pStyle w:val="libAr"/>
        <w:rPr>
          <w:lang w:bidi="fa-IR"/>
        </w:rPr>
      </w:pPr>
      <w:r>
        <w:rPr>
          <w:rtl/>
          <w:lang w:bidi="fa-IR"/>
        </w:rPr>
        <w:t xml:space="preserve">ثمّ واعد اللَّه موسى‏ أربعين ليلةً لنزول التوراة بجبل الطور ، فاختار قومه سبعين رجلاً ليسمعوا تكليمه تعالى‏ إيّاه ، فسمعوا ثمّ قالوا : لن نؤمن لك حتّى‏ نرَى اللَّه جهرةً ، فأخذتهم </w:t>
      </w:r>
      <w:r>
        <w:rPr>
          <w:rtl/>
          <w:lang w:bidi="fa-IR"/>
        </w:rPr>
        <w:lastRenderedPageBreak/>
        <w:t>الصاعقة وهم ينظرون ، ثمّ أحياهم اللَّه بدعوة موسى‏ ، ولمّا تمّ الميقات أنزل اللَّه عليه التوراة وأخبره أنّ السامريّ قد أضلّ قومه بعده فعبدوا العجل</w:t>
      </w:r>
      <w:r>
        <w:rPr>
          <w:lang w:bidi="fa-IR"/>
        </w:rPr>
        <w:t xml:space="preserve"> .</w:t>
      </w:r>
    </w:p>
    <w:p w:rsidR="00BF20E7" w:rsidRDefault="00BF20E7" w:rsidP="00CD431C">
      <w:pPr>
        <w:pStyle w:val="libAr"/>
        <w:rPr>
          <w:lang w:bidi="fa-IR"/>
        </w:rPr>
      </w:pPr>
      <w:r>
        <w:rPr>
          <w:rtl/>
          <w:lang w:bidi="fa-IR"/>
        </w:rPr>
        <w:t>فرجع موسى‏ إلى‏ قومه غضبان أسفاً ، فأحرق العجل ونسفه في اليمّ وطرد السامريّ وقال له : اذهب فإنّ لك في الحياة أن تقول لا مساس . وأمّا القوم فاُمروا أن يتوبوا ويقتلوا أنفسهم ، فتيب عليهم بعد ذلك ، ثمّ استكبروا عن قبول شريعة التوراة حتّى‏ رفع اللَّه الطور فوقهم</w:t>
      </w:r>
      <w:r>
        <w:rPr>
          <w:lang w:bidi="fa-IR"/>
        </w:rPr>
        <w:t xml:space="preserve"> .</w:t>
      </w:r>
    </w:p>
    <w:p w:rsidR="00BF20E7" w:rsidRDefault="00BF20E7" w:rsidP="00CD431C">
      <w:pPr>
        <w:pStyle w:val="libAr"/>
        <w:rPr>
          <w:lang w:bidi="fa-IR"/>
        </w:rPr>
      </w:pPr>
      <w:r>
        <w:rPr>
          <w:rtl/>
          <w:lang w:bidi="fa-IR"/>
        </w:rPr>
        <w:t>ثمّ إنّهم ملّوا المنّ والسّلوى‏ وقالوا : لن نصبر على‏ طعام واحد ، وسألوه أن يدعو ربّه أن يُخرج لهم ممّا تنبت الأرض من بقلها وقثّائها وفومها وعدسها وبصلها ، فاُمروا أن يدخلوا الأرض المقدّسة الّتي كتب اللَّه لهم فأبوا، فحرّمها اللَّه عليهم وابتلاهم بالتِّيه يتيهون في الأرض أربعين سنة .</w:t>
      </w:r>
      <w:r>
        <w:rPr>
          <w:rStyle w:val="libFootnotenumChar"/>
          <w:rFonts w:hint="cs"/>
          <w:rtl/>
        </w:rPr>
        <w:t>19</w:t>
      </w:r>
    </w:p>
    <w:p w:rsidR="00BF20E7" w:rsidRDefault="00BF20E7" w:rsidP="00BF20E7">
      <w:pPr>
        <w:pStyle w:val="libNormal"/>
        <w:rPr>
          <w:lang w:bidi="fa-IR"/>
        </w:rPr>
      </w:pPr>
      <w:r>
        <w:rPr>
          <w:lang w:bidi="fa-IR"/>
        </w:rPr>
        <w:t>He was born in Egypt in an Israeli house at the time when all the male newborns of the Children of Israel were being slaughtered by Pharaoh's order. His mother concealed him in a casket and threw him in the sea. Pharaoh then took him and returned him to his mother [not knowing that she was his mother and thinking her to be a wet-nurse] so that she could nurse him and bring him up, and he grew up in Pharaoh's house.</w:t>
      </w:r>
    </w:p>
    <w:p w:rsidR="00BF20E7" w:rsidRDefault="00BF20E7" w:rsidP="00BF20E7">
      <w:pPr>
        <w:pStyle w:val="libNormal"/>
        <w:rPr>
          <w:lang w:bidi="fa-IR"/>
        </w:rPr>
      </w:pPr>
      <w:r>
        <w:rPr>
          <w:lang w:bidi="fa-IR"/>
        </w:rPr>
        <w:t xml:space="preserve">Moses became mature, killed someone from the Pharaoh's tribe [accidentally] and fled from Egypt to Midian in fear that Pharaoh and his men would kill him in retribution [for his action]. He stayed in Midian with Shuayb </w:t>
      </w:r>
      <w:r>
        <w:t>(AS)</w:t>
      </w:r>
      <w:r>
        <w:rPr>
          <w:lang w:bidi="fa-IR"/>
        </w:rPr>
        <w:t xml:space="preserve"> and married one of his two daughters.</w:t>
      </w:r>
    </w:p>
    <w:p w:rsidR="00BF20E7" w:rsidRDefault="00BF20E7" w:rsidP="00BF20E7">
      <w:pPr>
        <w:pStyle w:val="libNormal"/>
        <w:rPr>
          <w:lang w:bidi="fa-IR"/>
        </w:rPr>
      </w:pPr>
      <w:r>
        <w:rPr>
          <w:lang w:bidi="fa-IR"/>
        </w:rPr>
        <w:t>When Moses had fulfilled the stay required of him there, he then left with his family, and saw the fire on the side of Mount Sinai, as they had lost their way in the cold, rainy night. He stopped them there and went to the fire to bring for them a brand from it, or find some guidance at the fire. So when he came to it, Allah called him from the right side of valley in the sacred place of the Tree. He, Almighty, spoke to him and chose him, and gave him the miracles of the staff and the glowing hand among nine other signs. He, Almighty, elected him to give the message to Pharaoh and his people and to save the Children of Israel, and He ordered him to go to him.</w:t>
      </w:r>
    </w:p>
    <w:p w:rsidR="00BF20E7" w:rsidRDefault="00BF20E7" w:rsidP="00BF20E7">
      <w:pPr>
        <w:pStyle w:val="libNormal"/>
        <w:rPr>
          <w:lang w:bidi="fa-IR"/>
        </w:rPr>
      </w:pPr>
      <w:r>
        <w:rPr>
          <w:lang w:bidi="fa-IR"/>
        </w:rPr>
        <w:t>Moses went to Pharaoh and invited him to the word of Truth and asked to send the Children of Israel with him, and not to punish them. He showed Pharaoh the miracle of the stick and the glowing hand, but he rejected and countered him with the sorcery of the magicians. The magicians came with great magic with pythons and snakes, but Moses threw his stick on the ground and it swallowed what they had faked. The magicians fell down in prostration, saying, 'We believe in the Lord of the worlds, the Lord of Moses and Aaron.' Pharaoh insisted in his disbelief and threatened the magicians and did not believe.</w:t>
      </w:r>
    </w:p>
    <w:p w:rsidR="00BF20E7" w:rsidRDefault="00BF20E7" w:rsidP="00BF20E7">
      <w:pPr>
        <w:pStyle w:val="libNormal"/>
        <w:rPr>
          <w:lang w:bidi="fa-IR"/>
        </w:rPr>
      </w:pPr>
      <w:r>
        <w:rPr>
          <w:lang w:bidi="fa-IR"/>
        </w:rPr>
        <w:t xml:space="preserve">Moses </w:t>
      </w:r>
      <w:r>
        <w:t>(AS)</w:t>
      </w:r>
      <w:r>
        <w:rPr>
          <w:lang w:bidi="fa-IR"/>
        </w:rPr>
        <w:t xml:space="preserve"> continuously invited Pharaoh and his followers to belief showing them sign after sign, like the flood, the locusts, the lice, the frogs, the blood, and other manifest signs, but they persisted in their haughtiness. </w:t>
      </w:r>
      <w:r>
        <w:rPr>
          <w:lang w:bidi="fa-IR"/>
        </w:rPr>
        <w:lastRenderedPageBreak/>
        <w:t>Whenever evil would befall them, they would say, 'O Moses, pray to your Lord for us for what He has bestowed unto you that if you were to take away this evil we will believe in you and we will send the Children of Israel with you. But when Allah took away the punishment for an allocated time, they would break their commitment.</w:t>
      </w:r>
    </w:p>
    <w:p w:rsidR="00BF20E7" w:rsidRDefault="00BF20E7" w:rsidP="00BF20E7">
      <w:pPr>
        <w:pStyle w:val="libNormal"/>
        <w:rPr>
          <w:lang w:bidi="fa-IR"/>
        </w:rPr>
      </w:pPr>
      <w:r>
        <w:rPr>
          <w:lang w:bidi="fa-IR"/>
        </w:rPr>
        <w:t>Allah then ordered him to leave with the Children of Israel during the night, and they left until they got to the sea shore, with Pharaoh and his soldiers pursuing them. When the two sides sighted each other, Moses' companions said, 'Indeed we have been caught', to which he replied, 'Certainly not! Indeed my Lord is with me. He will guide me.' Then he was commanded to strike the sea with his staff, whereupon it parted. So they crossed the sea, with Pharaoh and his hosts following them. When all of them had reached the shore, Allah closed the water back over them [i.e. Pharaoh and his hosts] and drowned every last one of them.</w:t>
      </w:r>
    </w:p>
    <w:p w:rsidR="00BF20E7" w:rsidRDefault="00BF20E7" w:rsidP="00BF20E7">
      <w:pPr>
        <w:pStyle w:val="libNormal"/>
        <w:rPr>
          <w:lang w:bidi="fa-IR"/>
        </w:rPr>
      </w:pPr>
      <w:r>
        <w:rPr>
          <w:lang w:bidi="fa-IR"/>
        </w:rPr>
        <w:t>When Allah saved them from Pharaoh and his soldiers extracting them to dry land, and there was no water or plants there, Allah was kind to them and sent down manna [a sweet] and quail to them. Moses was ordered to hit a stone with his stick, and from it gushed out twelve springs of water. Every tribe came to know its drinking-place, and they drank and ate from it, and He shaded them with clouds.</w:t>
      </w:r>
    </w:p>
    <w:p w:rsidR="00BF20E7" w:rsidRDefault="00BF20E7" w:rsidP="00BF20E7">
      <w:pPr>
        <w:pStyle w:val="libNormal"/>
        <w:rPr>
          <w:lang w:bidi="fa-IR"/>
        </w:rPr>
      </w:pPr>
      <w:r>
        <w:rPr>
          <w:lang w:bidi="fa-IR"/>
        </w:rPr>
        <w:t>Allah then made an appointment with Moses for forty nights for the descent of the Torah on Mount Sinai. Moses chose seventy of his men to let them hear Allah speaking to him. They heard but said, 'We will not believe in you until we see Allah in person, so the thunderbolt seized them as they looked on. Allah then revived them by the request of Moses, and when the tryst was completed Allah sent down the Torah and informed him of al-Samiri who was leading his people astray after him, worshipping the calf.</w:t>
      </w:r>
    </w:p>
    <w:p w:rsidR="00BF20E7" w:rsidRDefault="00BF20E7" w:rsidP="00BF20E7">
      <w:pPr>
        <w:pStyle w:val="libNormal"/>
        <w:rPr>
          <w:lang w:bidi="fa-IR"/>
        </w:rPr>
      </w:pPr>
      <w:r>
        <w:rPr>
          <w:lang w:bidi="fa-IR"/>
        </w:rPr>
        <w:t>Moses returned to his people angry and regretful, and he burnt the calf and scattered it into the sea, and expelled al-Samiri, saying to him, 'Begone! It shall be your lot throughout life to say, 'Do not touch me....' As for the people, they were ordered to repent and kill [those among] themselves [who had worshipped the calf], and they were forgiven after that. But they were haughty in accepting the laws of the Torah until Allah raised the montain over them.</w:t>
      </w:r>
    </w:p>
    <w:p w:rsidR="00BF20E7" w:rsidRDefault="00BF20E7" w:rsidP="00BF20E7">
      <w:pPr>
        <w:pStyle w:val="libNormal"/>
        <w:rPr>
          <w:lang w:bidi="fa-IR"/>
        </w:rPr>
      </w:pPr>
      <w:r>
        <w:rPr>
          <w:lang w:bidi="fa-IR"/>
        </w:rPr>
        <w:t xml:space="preserve">They became bored of eating manna and quail and said, 'We will not put up with one kind of food.' So, they asked him to invoke his Lord to bring forth for them of that which the earth grows, of its greens, cucumbers, garlic, lentils, and its onions. They were then ordered to enter the sacred land that Allah had ascribed to them, but they refused so Allah prohibited it to them and struck them with deviation, making them wander on the earth for forty years.' </w:t>
      </w:r>
      <w:r>
        <w:rPr>
          <w:rStyle w:val="libFootnotenumChar"/>
        </w:rPr>
        <w:t>20</w:t>
      </w:r>
    </w:p>
    <w:p w:rsidR="00BF20E7" w:rsidRDefault="00BF20E7" w:rsidP="00BF20E7">
      <w:pPr>
        <w:pStyle w:val="libNormal"/>
        <w:rPr>
          <w:lang w:bidi="fa-IR"/>
        </w:rPr>
      </w:pPr>
    </w:p>
    <w:p w:rsidR="00BF20E7" w:rsidRDefault="00BF20E7" w:rsidP="00CD431C">
      <w:pPr>
        <w:pStyle w:val="Heading3"/>
        <w:rPr>
          <w:lang w:bidi="fa-IR"/>
        </w:rPr>
      </w:pPr>
      <w:bookmarkStart w:id="1509" w:name="_Toc484341229"/>
      <w:bookmarkStart w:id="1510" w:name="_Toc485894093"/>
      <w:r>
        <w:rPr>
          <w:lang w:bidi="fa-IR"/>
        </w:rPr>
        <w:t>Notes</w:t>
      </w:r>
      <w:bookmarkEnd w:id="1509"/>
      <w:bookmarkEnd w:id="1510"/>
    </w:p>
    <w:p w:rsidR="00BF20E7" w:rsidRDefault="00BF20E7" w:rsidP="00BF20E7">
      <w:pPr>
        <w:pStyle w:val="libFootnote"/>
        <w:rPr>
          <w:lang w:bidi="fa-IR"/>
        </w:rPr>
      </w:pPr>
      <w:r>
        <w:rPr>
          <w:lang w:bidi="fa-IR"/>
        </w:rPr>
        <w:t xml:space="preserve">1. </w:t>
      </w:r>
      <w:r>
        <w:rPr>
          <w:rtl/>
          <w:lang w:bidi="fa-IR"/>
        </w:rPr>
        <w:t>الأنبياء : 48</w:t>
      </w:r>
      <w:r>
        <w:rPr>
          <w:lang w:bidi="fa-IR"/>
        </w:rPr>
        <w:t xml:space="preserve"> .</w:t>
      </w:r>
    </w:p>
    <w:p w:rsidR="00BF20E7" w:rsidRDefault="00BF20E7" w:rsidP="00BF20E7">
      <w:pPr>
        <w:pStyle w:val="libFootnote"/>
        <w:rPr>
          <w:lang w:bidi="fa-IR"/>
        </w:rPr>
      </w:pPr>
      <w:r>
        <w:rPr>
          <w:lang w:bidi="fa-IR"/>
        </w:rPr>
        <w:t>2. Quran 21:48</w:t>
      </w:r>
    </w:p>
    <w:p w:rsidR="00BF20E7" w:rsidRDefault="00BF20E7" w:rsidP="00BF20E7">
      <w:pPr>
        <w:pStyle w:val="libFootnote"/>
        <w:rPr>
          <w:lang w:bidi="fa-IR"/>
        </w:rPr>
      </w:pPr>
      <w:r>
        <w:rPr>
          <w:lang w:bidi="fa-IR"/>
        </w:rPr>
        <w:t xml:space="preserve">3. </w:t>
      </w:r>
      <w:r>
        <w:rPr>
          <w:rtl/>
          <w:lang w:bidi="fa-IR"/>
        </w:rPr>
        <w:t>النساء : 164</w:t>
      </w:r>
      <w:r>
        <w:rPr>
          <w:lang w:bidi="fa-IR"/>
        </w:rPr>
        <w:t xml:space="preserve"> .</w:t>
      </w:r>
    </w:p>
    <w:p w:rsidR="00BF20E7" w:rsidRDefault="00BF20E7" w:rsidP="00BF20E7">
      <w:pPr>
        <w:pStyle w:val="libFootnote"/>
        <w:rPr>
          <w:lang w:bidi="fa-IR"/>
        </w:rPr>
      </w:pPr>
      <w:r>
        <w:rPr>
          <w:lang w:bidi="fa-IR"/>
        </w:rPr>
        <w:t>4. Quran 4:164</w:t>
      </w:r>
    </w:p>
    <w:p w:rsidR="00BF20E7" w:rsidRDefault="00BF20E7" w:rsidP="00BF20E7">
      <w:pPr>
        <w:pStyle w:val="libFootnote"/>
        <w:rPr>
          <w:lang w:bidi="fa-IR"/>
        </w:rPr>
      </w:pPr>
      <w:r>
        <w:rPr>
          <w:lang w:bidi="fa-IR"/>
        </w:rPr>
        <w:lastRenderedPageBreak/>
        <w:t xml:space="preserve">5.. </w:t>
      </w:r>
      <w:r>
        <w:rPr>
          <w:rtl/>
          <w:lang w:bidi="fa-IR"/>
        </w:rPr>
        <w:t>الأمالي للطوسي: 165 / 275</w:t>
      </w:r>
      <w:r>
        <w:rPr>
          <w:lang w:bidi="fa-IR"/>
        </w:rPr>
        <w:t xml:space="preserve"> .</w:t>
      </w:r>
    </w:p>
    <w:p w:rsidR="00BF20E7" w:rsidRDefault="00BF20E7" w:rsidP="00BF20E7">
      <w:pPr>
        <w:pStyle w:val="libFootnote"/>
        <w:rPr>
          <w:lang w:bidi="fa-IR"/>
        </w:rPr>
      </w:pPr>
      <w:r>
        <w:rPr>
          <w:lang w:bidi="fa-IR"/>
        </w:rPr>
        <w:t>6. Amali al-Tusi, p. 165, no. 275</w:t>
      </w:r>
    </w:p>
    <w:p w:rsidR="00BF20E7" w:rsidRDefault="00BF20E7" w:rsidP="00BF20E7">
      <w:pPr>
        <w:pStyle w:val="libFootnote"/>
        <w:rPr>
          <w:lang w:bidi="fa-IR"/>
        </w:rPr>
      </w:pPr>
      <w:r>
        <w:rPr>
          <w:lang w:bidi="fa-IR"/>
        </w:rPr>
        <w:t xml:space="preserve">7. </w:t>
      </w:r>
      <w:r>
        <w:rPr>
          <w:rtl/>
          <w:lang w:bidi="fa-IR"/>
        </w:rPr>
        <w:t>بحار الأنوار : 13 / 7 / 5</w:t>
      </w:r>
      <w:r>
        <w:rPr>
          <w:lang w:bidi="fa-IR"/>
        </w:rPr>
        <w:t xml:space="preserve"> .</w:t>
      </w:r>
    </w:p>
    <w:p w:rsidR="00BF20E7" w:rsidRDefault="00BF20E7" w:rsidP="00BF20E7">
      <w:pPr>
        <w:pStyle w:val="libFootnote"/>
        <w:rPr>
          <w:lang w:bidi="fa-IR"/>
        </w:rPr>
      </w:pPr>
      <w:r>
        <w:rPr>
          <w:lang w:bidi="fa-IR"/>
        </w:rPr>
        <w:t>8. Bihar al-Anwar, v. 13, p. 7, no. 5</w:t>
      </w:r>
    </w:p>
    <w:p w:rsidR="00BF20E7" w:rsidRDefault="00BF20E7" w:rsidP="00BF20E7">
      <w:pPr>
        <w:pStyle w:val="libFootnote"/>
        <w:rPr>
          <w:lang w:bidi="fa-IR"/>
        </w:rPr>
      </w:pPr>
      <w:r>
        <w:rPr>
          <w:lang w:bidi="fa-IR"/>
        </w:rPr>
        <w:t xml:space="preserve">9. </w:t>
      </w:r>
      <w:r>
        <w:rPr>
          <w:rtl/>
          <w:lang w:bidi="fa-IR"/>
        </w:rPr>
        <w:t>الطبقات الكبرى‏:1 / 417</w:t>
      </w:r>
      <w:r>
        <w:rPr>
          <w:lang w:bidi="fa-IR"/>
        </w:rPr>
        <w:t xml:space="preserve"> .</w:t>
      </w:r>
    </w:p>
    <w:p w:rsidR="00BF20E7" w:rsidRDefault="00BF20E7" w:rsidP="00BF20E7">
      <w:pPr>
        <w:pStyle w:val="libFootnote"/>
        <w:rPr>
          <w:lang w:bidi="fa-IR"/>
        </w:rPr>
      </w:pPr>
      <w:r>
        <w:rPr>
          <w:lang w:bidi="fa-IR"/>
        </w:rPr>
        <w:t>10. al-Tabaqat al-Kubra, v. 1, p. 417</w:t>
      </w:r>
    </w:p>
    <w:p w:rsidR="00BF20E7" w:rsidRDefault="00BF20E7" w:rsidP="00BF20E7">
      <w:pPr>
        <w:pStyle w:val="libFootnote"/>
        <w:rPr>
          <w:lang w:bidi="fa-IR"/>
        </w:rPr>
      </w:pPr>
      <w:r>
        <w:rPr>
          <w:lang w:bidi="fa-IR"/>
        </w:rPr>
        <w:t xml:space="preserve">11.. </w:t>
      </w:r>
      <w:r>
        <w:rPr>
          <w:rtl/>
          <w:lang w:bidi="fa-IR"/>
        </w:rPr>
        <w:t>نهج البلاغة : الخطبة 182</w:t>
      </w:r>
      <w:r>
        <w:rPr>
          <w:lang w:bidi="fa-IR"/>
        </w:rPr>
        <w:t xml:space="preserve"> .</w:t>
      </w:r>
    </w:p>
    <w:p w:rsidR="00BF20E7" w:rsidRDefault="00BF20E7" w:rsidP="00BF20E7">
      <w:pPr>
        <w:pStyle w:val="libFootnote"/>
        <w:rPr>
          <w:lang w:bidi="fa-IR"/>
        </w:rPr>
      </w:pPr>
      <w:r>
        <w:rPr>
          <w:lang w:bidi="fa-IR"/>
        </w:rPr>
        <w:t>12. Nahj al-Balagha, Sermon 182</w:t>
      </w:r>
    </w:p>
    <w:p w:rsidR="00BF20E7" w:rsidRDefault="00BF20E7" w:rsidP="00BF20E7">
      <w:pPr>
        <w:pStyle w:val="libFootnote"/>
        <w:rPr>
          <w:lang w:bidi="fa-IR"/>
        </w:rPr>
      </w:pPr>
      <w:r>
        <w:rPr>
          <w:lang w:bidi="fa-IR"/>
        </w:rPr>
        <w:t xml:space="preserve">13. </w:t>
      </w:r>
      <w:r>
        <w:rPr>
          <w:rtl/>
          <w:lang w:bidi="fa-IR"/>
        </w:rPr>
        <w:t>القصص : 24</w:t>
      </w:r>
      <w:r>
        <w:rPr>
          <w:lang w:bidi="fa-IR"/>
        </w:rPr>
        <w:t xml:space="preserve"> .</w:t>
      </w:r>
    </w:p>
    <w:p w:rsidR="00BF20E7" w:rsidRDefault="00BF20E7" w:rsidP="00BF20E7">
      <w:pPr>
        <w:pStyle w:val="libFootnote"/>
        <w:rPr>
          <w:lang w:bidi="fa-IR"/>
        </w:rPr>
      </w:pPr>
      <w:r>
        <w:rPr>
          <w:lang w:bidi="fa-IR"/>
        </w:rPr>
        <w:t xml:space="preserve">14.. </w:t>
      </w:r>
      <w:r>
        <w:rPr>
          <w:rtl/>
          <w:lang w:bidi="fa-IR"/>
        </w:rPr>
        <w:t>نهج البلاغة : الخطبة 160</w:t>
      </w:r>
      <w:r>
        <w:rPr>
          <w:lang w:bidi="fa-IR"/>
        </w:rPr>
        <w:t xml:space="preserve"> .</w:t>
      </w:r>
    </w:p>
    <w:p w:rsidR="00BF20E7" w:rsidRDefault="00BF20E7" w:rsidP="00BF20E7">
      <w:pPr>
        <w:pStyle w:val="libFootnote"/>
        <w:rPr>
          <w:lang w:bidi="fa-IR"/>
        </w:rPr>
      </w:pPr>
      <w:r>
        <w:rPr>
          <w:lang w:bidi="fa-IR"/>
        </w:rPr>
        <w:t>15. Qur'an, 28:24</w:t>
      </w:r>
    </w:p>
    <w:p w:rsidR="00BF20E7" w:rsidRDefault="00BF20E7" w:rsidP="00BF20E7">
      <w:pPr>
        <w:pStyle w:val="libFootnote"/>
        <w:rPr>
          <w:lang w:bidi="fa-IR"/>
        </w:rPr>
      </w:pPr>
      <w:r>
        <w:rPr>
          <w:lang w:bidi="fa-IR"/>
        </w:rPr>
        <w:t>16. Nahj al-Balagha, Sermon 160</w:t>
      </w:r>
    </w:p>
    <w:p w:rsidR="00BF20E7" w:rsidRDefault="00BF20E7" w:rsidP="00BF20E7">
      <w:pPr>
        <w:pStyle w:val="libFootnote"/>
        <w:rPr>
          <w:lang w:bidi="fa-IR"/>
        </w:rPr>
      </w:pPr>
      <w:r>
        <w:rPr>
          <w:lang w:bidi="fa-IR"/>
        </w:rPr>
        <w:t xml:space="preserve">17. </w:t>
      </w:r>
      <w:r>
        <w:rPr>
          <w:rtl/>
          <w:lang w:bidi="fa-IR"/>
        </w:rPr>
        <w:t>بحار الأنوار : 13 / 47 / 15</w:t>
      </w:r>
      <w:r>
        <w:rPr>
          <w:lang w:bidi="fa-IR"/>
        </w:rPr>
        <w:t xml:space="preserve"> .</w:t>
      </w:r>
    </w:p>
    <w:p w:rsidR="00BF20E7" w:rsidRDefault="00BF20E7" w:rsidP="00BF20E7">
      <w:pPr>
        <w:pStyle w:val="libFootnote"/>
        <w:rPr>
          <w:lang w:bidi="fa-IR"/>
        </w:rPr>
      </w:pPr>
      <w:r>
        <w:rPr>
          <w:lang w:bidi="fa-IR"/>
        </w:rPr>
        <w:t>18. Bihar al-Anwar, v. 13 p. 47, no. 15</w:t>
      </w:r>
    </w:p>
    <w:p w:rsidR="00BF20E7" w:rsidRDefault="00BF20E7" w:rsidP="00BF20E7">
      <w:pPr>
        <w:pStyle w:val="libFootnote"/>
        <w:rPr>
          <w:lang w:bidi="fa-IR"/>
        </w:rPr>
      </w:pPr>
      <w:r>
        <w:rPr>
          <w:lang w:bidi="fa-IR"/>
        </w:rPr>
        <w:t xml:space="preserve">19. </w:t>
      </w:r>
      <w:r>
        <w:rPr>
          <w:rtl/>
          <w:lang w:bidi="fa-IR"/>
        </w:rPr>
        <w:t>تفسير الميزان : 16 / 40</w:t>
      </w:r>
      <w:r>
        <w:rPr>
          <w:lang w:bidi="fa-IR"/>
        </w:rPr>
        <w:t xml:space="preserve"> .</w:t>
      </w:r>
    </w:p>
    <w:p w:rsidR="00BF20E7" w:rsidRDefault="00BF20E7" w:rsidP="00BF20E7">
      <w:pPr>
        <w:pStyle w:val="libFootnote"/>
        <w:rPr>
          <w:lang w:bidi="fa-IR"/>
        </w:rPr>
      </w:pPr>
      <w:r>
        <w:rPr>
          <w:lang w:bidi="fa-IR"/>
        </w:rPr>
        <w:t>20. Tafsir al-Mizan, v. 16, p. 40</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511" w:name="_Toc484341230"/>
      <w:bookmarkStart w:id="1512" w:name="_Toc485894094"/>
      <w:r>
        <w:rPr>
          <w:lang w:bidi="fa-IR"/>
        </w:rPr>
        <w:lastRenderedPageBreak/>
        <w:t xml:space="preserve">1701 - </w:t>
      </w:r>
      <w:r>
        <w:rPr>
          <w:rtl/>
          <w:lang w:bidi="fa-IR"/>
        </w:rPr>
        <w:t>موسى‏ وَالخِضرُ عليهما السلام‏</w:t>
      </w:r>
      <w:bookmarkEnd w:id="1511"/>
      <w:bookmarkEnd w:id="1512"/>
    </w:p>
    <w:p w:rsidR="00BF20E7" w:rsidRDefault="00BF20E7" w:rsidP="005F6981">
      <w:pPr>
        <w:pStyle w:val="Heading2Center"/>
        <w:rPr>
          <w:lang w:bidi="fa-IR"/>
        </w:rPr>
      </w:pPr>
      <w:bookmarkStart w:id="1513" w:name="_Toc484341231"/>
      <w:bookmarkStart w:id="1514" w:name="_Toc485894095"/>
      <w:r>
        <w:rPr>
          <w:lang w:bidi="fa-IR"/>
        </w:rPr>
        <w:t>1701. MOSES AND KHIDR (AS)</w:t>
      </w:r>
      <w:bookmarkEnd w:id="1513"/>
      <w:bookmarkEnd w:id="1514"/>
    </w:p>
    <w:p w:rsidR="00BF20E7" w:rsidRDefault="00BF20E7" w:rsidP="00CD431C">
      <w:pPr>
        <w:pStyle w:val="libAr"/>
        <w:rPr>
          <w:lang w:bidi="fa-IR"/>
        </w:rPr>
      </w:pPr>
      <w:r>
        <w:rPr>
          <w:rtl/>
        </w:rPr>
        <w:t>(</w:t>
      </w:r>
      <w:r>
        <w:rPr>
          <w:rtl/>
          <w:lang w:bidi="fa-IR"/>
        </w:rPr>
        <w:t>وَإِذْ قَالَ مُوسَى‏ لِفَتَاهُ لَا أَبْرَحُ حَتَّى‏ أَبْلُغَ مَجْمَعَ الْبَحْرَيْنِ أَوْ أَمْضِيَ حُقُباً * ... وَأَمَّا الْجِدَارُ فَكَانَ لِغُلامَيْنِ يَتِيمَيْنِ فِي الْمَدِينَةِ وَكَانَ تَحْتَهُ كَنْزٌ لَهُمَا وَكَانَ أَبُوهُمَا صَالِحاً فَأَرَادَ رَبُّكَ أَنْ يَبْلُغَا أَشُدَّهُمَا وَيَسْتَخْرِجَا كَنْزَهُمَا رَحْمَةً مِنْ رَبِّكَ وَمَا فَعَلْتُهُ عَنْ أَمْرِي ذلِكَ تَأْوِيلُ مَا لَمْ تَسْطِعْ عَلَيْهِ صَبْراً) .</w:t>
      </w:r>
      <w:r>
        <w:rPr>
          <w:rStyle w:val="libFootnotenumChar"/>
          <w:rFonts w:hint="cs"/>
          <w:rtl/>
        </w:rPr>
        <w:t>1</w:t>
      </w:r>
    </w:p>
    <w:p w:rsidR="00BF20E7" w:rsidRDefault="00BF20E7" w:rsidP="00BF20E7">
      <w:pPr>
        <w:pStyle w:val="libNormal"/>
        <w:rPr>
          <w:lang w:bidi="fa-IR"/>
        </w:rPr>
      </w:pPr>
      <w:r w:rsidRPr="009070E5">
        <w:rPr>
          <w:rStyle w:val="libBoldItalicChar"/>
        </w:rPr>
        <w:t>“When Moses said to his lad, 'I will go on [journeying] until I have reached the confluence of the two seas, or have spent a long time [travelling].'...As for the wall, it belonged to two boy orphans in the city. Under it there was a treasure belonging to them. Their father had been a righteous man. So your Lord desired that they should come of age and take out their treasure as a mercy from your Lord. I did not do that of my own accord. This is the interpretation of that over which you could not maintain patience.”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5981.</w:t>
      </w:r>
      <w:r>
        <w:rPr>
          <w:rtl/>
          <w:lang w:bidi="fa-IR"/>
        </w:rPr>
        <w:t xml:space="preserve"> رسولُ اللَّهِ صلى اللَّه عليه وآله : رَحِمَ اللَّهُ أخي موسى‏ استَحيا فقالَ ذلكَ، لَو لَبِثَ مَع صاحِبهِ لأبصَرَ أعجَبَ الأعاجِيبِ .</w:t>
      </w:r>
      <w:r>
        <w:rPr>
          <w:rStyle w:val="libFootnotenumChar"/>
          <w:rFonts w:hint="cs"/>
          <w:rtl/>
        </w:rPr>
        <w:t>3</w:t>
      </w:r>
    </w:p>
    <w:p w:rsidR="00BF20E7" w:rsidRDefault="00BF20E7" w:rsidP="00BF20E7">
      <w:pPr>
        <w:pStyle w:val="libNormal"/>
        <w:rPr>
          <w:lang w:bidi="fa-IR"/>
        </w:rPr>
      </w:pPr>
      <w:r w:rsidRPr="00C65E9C">
        <w:rPr>
          <w:rStyle w:val="libBold1Char"/>
        </w:rPr>
        <w:t>5981.</w:t>
      </w:r>
      <w:r>
        <w:rPr>
          <w:lang w:bidi="fa-IR"/>
        </w:rPr>
        <w:t xml:space="preserve"> The Prophet </w:t>
      </w:r>
      <w:r>
        <w:t>(SAWA)</w:t>
      </w:r>
      <w:r>
        <w:rPr>
          <w:lang w:bidi="fa-IR"/>
        </w:rPr>
        <w:t xml:space="preserve"> said, 'May Allah be pleased with my brother Moses, he was shy and said that [which he was not supposed to], and if was to have stayed with his companion [al-Khidr] he would have seen the greatest of wonders.' </w:t>
      </w:r>
      <w:r>
        <w:rPr>
          <w:rStyle w:val="libFootnotenumChar"/>
        </w:rPr>
        <w:t>4</w:t>
      </w:r>
    </w:p>
    <w:p w:rsidR="00BF20E7" w:rsidRDefault="00BF20E7" w:rsidP="00CD431C">
      <w:pPr>
        <w:pStyle w:val="libAr"/>
        <w:rPr>
          <w:lang w:bidi="fa-IR"/>
        </w:rPr>
      </w:pPr>
      <w:r w:rsidRPr="00C65E9C">
        <w:rPr>
          <w:rStyle w:val="libBold1Char"/>
          <w:rFonts w:hint="cs"/>
          <w:rtl/>
        </w:rPr>
        <w:t>5982.</w:t>
      </w:r>
      <w:r>
        <w:rPr>
          <w:rtl/>
          <w:lang w:bidi="fa-IR"/>
        </w:rPr>
        <w:t xml:space="preserve"> الإمامُ الصّادقُ عليه السلام : إنّ الخضرَ كانَ نَبيّاً مُرسَلاً ، بَعَثَهُ اللَّهُ تباركَ وتعالى‏ إلى‏ قَومِهِ فدَعاهُم إلى‏ تَوحيدِهِ والإقرارِ بأنبيائهِ ورُسُلِهِ وكُتُبِهِ ، وكانَتْ آيَتُهُ أ نّهُ كانَ لا يَجلِسُ على‏ خَشَبَةٍ يابِسَةٍ ولا أرضٍ بَيضاءَ إلّا أزهَرَت خَضِراً ، وإنّما سُمِّيَ خضراً لذلكَ .</w:t>
      </w:r>
      <w:r>
        <w:rPr>
          <w:rStyle w:val="libFootnotenumChar"/>
          <w:rFonts w:hint="cs"/>
          <w:rtl/>
        </w:rPr>
        <w:t>5</w:t>
      </w:r>
    </w:p>
    <w:p w:rsidR="00BF20E7" w:rsidRDefault="00BF20E7" w:rsidP="00BF20E7">
      <w:pPr>
        <w:pStyle w:val="libNormal"/>
        <w:rPr>
          <w:lang w:bidi="fa-IR"/>
        </w:rPr>
      </w:pPr>
      <w:r w:rsidRPr="00C65E9C">
        <w:rPr>
          <w:rStyle w:val="libBold1Char"/>
        </w:rPr>
        <w:t>5982.</w:t>
      </w:r>
      <w:r>
        <w:rPr>
          <w:lang w:bidi="fa-IR"/>
        </w:rPr>
        <w:t xml:space="preserve"> Imam al-Sadiq </w:t>
      </w:r>
      <w:r>
        <w:t>(AS)</w:t>
      </w:r>
      <w:r>
        <w:rPr>
          <w:lang w:bidi="fa-IR"/>
        </w:rPr>
        <w:t xml:space="preserve"> said, 'Khidr was a sent prophet. Allah Almighty sent him to his people, to call them to His Oneness and to acknowledge the prophets, messengers and their scriptures. His miracle was that any time he sat on dry wood or barren land, greenery would sprout from it, and this is why he was called Khidr.' </w:t>
      </w:r>
      <w:r>
        <w:rPr>
          <w:rStyle w:val="libFootnotenumChar"/>
        </w:rPr>
        <w:t>67</w:t>
      </w:r>
    </w:p>
    <w:p w:rsidR="00BF20E7" w:rsidRDefault="00BF20E7" w:rsidP="00CD431C">
      <w:pPr>
        <w:pStyle w:val="libAr"/>
        <w:rPr>
          <w:lang w:bidi="fa-IR"/>
        </w:rPr>
      </w:pPr>
      <w:r w:rsidRPr="00C65E9C">
        <w:rPr>
          <w:rStyle w:val="libBold1Char"/>
          <w:rFonts w:hint="cs"/>
          <w:rtl/>
        </w:rPr>
        <w:t>5983.</w:t>
      </w:r>
      <w:r>
        <w:rPr>
          <w:rtl/>
          <w:lang w:bidi="fa-IR"/>
        </w:rPr>
        <w:t xml:space="preserve"> الإمامُ الصّادقُ عليه السلام : مَسجِدُ السَّهلَةِ مُناخُ الرَّاكِبِ . قيلَ : ومَنِ الرّاكِبُ ؟ قالَ : الخضرُ عليه السلام .</w:t>
      </w:r>
      <w:r>
        <w:rPr>
          <w:rStyle w:val="libFootnotenumChar"/>
          <w:rFonts w:hint="cs"/>
          <w:rtl/>
        </w:rPr>
        <w:t>8</w:t>
      </w:r>
    </w:p>
    <w:p w:rsidR="00BF20E7" w:rsidRDefault="00BF20E7" w:rsidP="00BF20E7">
      <w:pPr>
        <w:pStyle w:val="libNormal"/>
        <w:rPr>
          <w:lang w:bidi="fa-IR"/>
        </w:rPr>
      </w:pPr>
      <w:r w:rsidRPr="00C65E9C">
        <w:rPr>
          <w:rStyle w:val="libBold1Char"/>
        </w:rPr>
        <w:t>5983.</w:t>
      </w:r>
      <w:r>
        <w:rPr>
          <w:lang w:bidi="fa-IR"/>
        </w:rPr>
        <w:t xml:space="preserve"> Imam al-Sadiq </w:t>
      </w:r>
      <w:r>
        <w:t>(AS)</w:t>
      </w:r>
      <w:r>
        <w:rPr>
          <w:lang w:bidi="fa-IR"/>
        </w:rPr>
        <w:t xml:space="preserve"> said, 'The mosque of Sahla has the climate of the rider.' He was asked, 'And who is the rider?' He said, 'Khidr </w:t>
      </w:r>
      <w:r>
        <w:t>(AS)</w:t>
      </w:r>
      <w:r>
        <w:rPr>
          <w:lang w:bidi="fa-IR"/>
        </w:rPr>
        <w:t xml:space="preserve">.' </w:t>
      </w:r>
      <w:r>
        <w:rPr>
          <w:rStyle w:val="libFootnotenumChar"/>
        </w:rPr>
        <w:t>9</w:t>
      </w:r>
    </w:p>
    <w:p w:rsidR="00BF20E7" w:rsidRDefault="00BF20E7" w:rsidP="00CD431C">
      <w:pPr>
        <w:pStyle w:val="libAr"/>
        <w:rPr>
          <w:lang w:bidi="fa-IR"/>
        </w:rPr>
      </w:pPr>
      <w:r w:rsidRPr="00C65E9C">
        <w:rPr>
          <w:rStyle w:val="libBold1Char"/>
          <w:rFonts w:hint="cs"/>
          <w:rtl/>
        </w:rPr>
        <w:t>5984.</w:t>
      </w:r>
      <w:r>
        <w:rPr>
          <w:rtl/>
          <w:lang w:bidi="fa-IR"/>
        </w:rPr>
        <w:t xml:space="preserve"> الإمامُ الرِّضا عليه السلام : إنّ الخضرَ شَرِبَ مِن ماءِ الحَياةِ فهُو حَيٌّ لا يَموتُ حتّى‏ يُنفَخَ في الصُّورِ ، وإنّهُ لَيأتِينا فيُسَلِّمُ فنَسمَعُ صَوتَهُ ولا نَرى‏ شَخصَهُ ، وإنّهُ لَيَحضُرُ حيثُ ما ذُكِرَ ، فمَن ذكَرَهُ مِنكُم فلْيُسَلِّمْ علَيهِ ، وإنّهُ لَيَحضُرُ المَوسِمَ كُلَّ سَنةٍ فيَقضي جَميعَ </w:t>
      </w:r>
      <w:r>
        <w:rPr>
          <w:rtl/>
          <w:lang w:bidi="fa-IR"/>
        </w:rPr>
        <w:lastRenderedPageBreak/>
        <w:t>المَناسِكِ ويَقِفُ بعَرَفَةَ فيُؤمِّنُ على‏ دُعاءِ المؤمِنينَ ، وسيُؤنِسُ اللَّهُ بهِ وَحشَةَ قائمِنا في غَيبَتِهِ ، ويَصِلُ بهِ وَحدَتَهُ .</w:t>
      </w:r>
      <w:r>
        <w:rPr>
          <w:rStyle w:val="libFootnotenumChar"/>
          <w:rFonts w:hint="cs"/>
          <w:rtl/>
        </w:rPr>
        <w:t>10</w:t>
      </w:r>
    </w:p>
    <w:p w:rsidR="00BF20E7" w:rsidRDefault="00BF20E7" w:rsidP="00BF20E7">
      <w:pPr>
        <w:pStyle w:val="libNormal"/>
        <w:rPr>
          <w:lang w:bidi="fa-IR"/>
        </w:rPr>
      </w:pPr>
      <w:r w:rsidRPr="00C65E9C">
        <w:rPr>
          <w:rStyle w:val="libBold1Char"/>
        </w:rPr>
        <w:t>5984.</w:t>
      </w:r>
      <w:r>
        <w:rPr>
          <w:lang w:bidi="fa-IR"/>
        </w:rPr>
        <w:t xml:space="preserve"> Imam al-Rida </w:t>
      </w:r>
      <w:r>
        <w:t>(AS)</w:t>
      </w:r>
      <w:r>
        <w:rPr>
          <w:lang w:bidi="fa-IR"/>
        </w:rPr>
        <w:t xml:space="preserve"> said, 'Khidr has drunk from the fountain of life, so he is alive and will not die until the horn is blown.' </w:t>
      </w:r>
      <w:r>
        <w:rPr>
          <w:rStyle w:val="libFootnotenumChar"/>
        </w:rPr>
        <w:t>11</w:t>
      </w:r>
    </w:p>
    <w:p w:rsidR="00BF20E7" w:rsidRDefault="00BF20E7" w:rsidP="00745B13">
      <w:pPr>
        <w:pStyle w:val="Heading3Center"/>
        <w:rPr>
          <w:lang w:bidi="fa-IR"/>
        </w:rPr>
      </w:pPr>
      <w:bookmarkStart w:id="1515" w:name="_Toc485894096"/>
      <w:r>
        <w:rPr>
          <w:rtl/>
          <w:lang w:bidi="fa-IR"/>
        </w:rPr>
        <w:t>قِصّةُ مُوسى‏ والخِضرِ عليهما السلام فِي القُرآنِ</w:t>
      </w:r>
      <w:bookmarkEnd w:id="1515"/>
    </w:p>
    <w:p w:rsidR="00BF20E7" w:rsidRDefault="00BF20E7" w:rsidP="004E611E">
      <w:pPr>
        <w:pStyle w:val="Heading3Center"/>
        <w:rPr>
          <w:lang w:bidi="fa-IR"/>
        </w:rPr>
      </w:pPr>
      <w:bookmarkStart w:id="1516" w:name="_Toc485894097"/>
      <w:r>
        <w:rPr>
          <w:lang w:bidi="fa-IR"/>
        </w:rPr>
        <w:t>The Story of Moses and Khidr in the Quran</w:t>
      </w:r>
      <w:bookmarkEnd w:id="1516"/>
    </w:p>
    <w:p w:rsidR="00BF20E7" w:rsidRDefault="00BF20E7" w:rsidP="00CD431C">
      <w:pPr>
        <w:pStyle w:val="libAr"/>
        <w:rPr>
          <w:lang w:bidi="fa-IR"/>
        </w:rPr>
      </w:pPr>
      <w:r>
        <w:rPr>
          <w:rtl/>
          <w:lang w:bidi="fa-IR"/>
        </w:rPr>
        <w:t>قال العالم : إنّك لن تستطيع معي صبراً على‏ ما تشاهده من أعمالي التي لا عِلم لك بتأويلها ، وكيف تصبر على‏ ما لم تُحِط به خبراً ؟! فوعده موسى‏ أن يصبر ولا يعصيه في أمر إن شاء اللَّه ، فقال له العالم - بانياً على‏ ما طلبه منه ووعده به - : فإن اتّبعتني فلا تسألني عن شي‏ء حتّى‏ اُحدِث لك منه ذِكراً</w:t>
      </w:r>
      <w:r>
        <w:rPr>
          <w:lang w:bidi="fa-IR"/>
        </w:rPr>
        <w:t xml:space="preserve"> .</w:t>
      </w:r>
    </w:p>
    <w:p w:rsidR="00BF20E7" w:rsidRDefault="00BF20E7" w:rsidP="00CD431C">
      <w:pPr>
        <w:pStyle w:val="libAr"/>
        <w:rPr>
          <w:lang w:bidi="fa-IR"/>
        </w:rPr>
      </w:pPr>
      <w:r>
        <w:rPr>
          <w:rtl/>
          <w:lang w:bidi="fa-IR"/>
        </w:rPr>
        <w:t>فانطلق موسى‏ والعالم حتّى‏ ركبا سفينة وفيها ناس من الركّاب - وموسى‏ خالي الذهن عمّا في قصد العالم - فخرق العالمُ السفينة خرقاً لا يؤمَن معه الغرق ، فأدهش ذلك موسى‏ وأنساه ما وعده فقال للعالم : أخرقتها لتغرق أهلها ؟! لقد جئت شيئاً إمراً ! قال له العالم : ألم أقل : إنّك لن تستطيع معي صبراً ؟! فاعتذر إليه موسى‏ بأنّه نسي ما وعده من الصبر قائلاً : لا تؤاخذني بما نسيت ولا ترهقني من أمري عسراً</w:t>
      </w:r>
      <w:r>
        <w:rPr>
          <w:lang w:bidi="fa-IR"/>
        </w:rPr>
        <w:t xml:space="preserve"> .</w:t>
      </w:r>
    </w:p>
    <w:p w:rsidR="00BF20E7" w:rsidRDefault="00BF20E7" w:rsidP="00CD431C">
      <w:pPr>
        <w:pStyle w:val="libAr"/>
        <w:rPr>
          <w:lang w:bidi="fa-IR"/>
        </w:rPr>
      </w:pPr>
      <w:r>
        <w:rPr>
          <w:rtl/>
          <w:lang w:bidi="fa-IR"/>
        </w:rPr>
        <w:t>فانطلقا فلقيا غلاماً فقتله العالم ، فلم يملك موسى‏ نفسه دون أن تغيّر وأنكر عليه ذلك قائلاً : أقتلت نفساً زكيّةً بغير نفس ؟! لقد جئت شيئاً نُكراً ! قال له العالم ثانياً : ألم أقل لك : إنّك لن تستطيع معي صبراً ؟ ! فلم يكن عند موسى‏ ما يعتذر به ويمتنع به عن مفارقته ونفسه غير راضية بها ، فاستدعى‏ منه مصاحبة مؤجّلة بسؤال آخر إن أتى به كان له فراقه ، واستمهله قائلاً : إن سألتك عن شي‏ء بعدها فلا تصاحبني قد بلغت من لدنّي عذراً ، وقبله العالم</w:t>
      </w:r>
      <w:r>
        <w:rPr>
          <w:lang w:bidi="fa-IR"/>
        </w:rPr>
        <w:t xml:space="preserve"> .</w:t>
      </w:r>
    </w:p>
    <w:p w:rsidR="00BF20E7" w:rsidRDefault="00BF20E7" w:rsidP="00CD431C">
      <w:pPr>
        <w:pStyle w:val="libAr"/>
        <w:rPr>
          <w:lang w:bidi="fa-IR"/>
        </w:rPr>
      </w:pPr>
      <w:r>
        <w:rPr>
          <w:rtl/>
          <w:lang w:bidi="fa-IR"/>
        </w:rPr>
        <w:t>فانطلقا حتّى‏ أتيا قرية - وقد بلغ بهما الجوع - فاستطعما أهلها فلم يضيّفهما أحد منهم ، وإذا بجدار فيها يريد أن ينقضّ ويتحذّر منه الناس فأقامه العالم ، قال له موسى‏ : لو شئتَ لاتّخذتَ على عملك منهم أجراً فتوسّلنا به إلى سدّ الجوع ، فنحن في حاجة إليه والقوم لا يضيّفوننا</w:t>
      </w:r>
      <w:r>
        <w:rPr>
          <w:lang w:bidi="fa-IR"/>
        </w:rPr>
        <w:t xml:space="preserve"> !</w:t>
      </w:r>
    </w:p>
    <w:p w:rsidR="00BF20E7" w:rsidRDefault="00BF20E7" w:rsidP="00CD431C">
      <w:pPr>
        <w:pStyle w:val="libAr"/>
        <w:rPr>
          <w:lang w:bidi="fa-IR"/>
        </w:rPr>
      </w:pPr>
      <w:r>
        <w:rPr>
          <w:rtl/>
          <w:lang w:bidi="fa-IR"/>
        </w:rPr>
        <w:t>فقال له العالم : هذا فراقُ بيني وبينك ، ساُنبّئك بتأويل ما لم تستطع عليه صبراً . ثمّ قال : أمّا السفينة فكانت لمساكين يعملون في البحر ويتعيّشون بها ، وكان وراءهم ملك يأخذ كلّ سفينة غصباً، فخرقتُها لتكون مَعيبة لا يرغب فيها</w:t>
      </w:r>
      <w:r>
        <w:rPr>
          <w:lang w:bidi="fa-IR"/>
        </w:rPr>
        <w:t>.</w:t>
      </w:r>
    </w:p>
    <w:p w:rsidR="00BF20E7" w:rsidRDefault="00BF20E7" w:rsidP="00CD431C">
      <w:pPr>
        <w:pStyle w:val="libAr"/>
        <w:rPr>
          <w:lang w:bidi="fa-IR"/>
        </w:rPr>
      </w:pPr>
      <w:r>
        <w:rPr>
          <w:rtl/>
          <w:lang w:bidi="fa-IR"/>
        </w:rPr>
        <w:lastRenderedPageBreak/>
        <w:t>وأمّا الغلام فكان كافراً وكان أبواه مؤمنَين ، ولو أنّه عاش لأرهقهما بكفره وطغيانه ، فشملتهما الرحمة الإلهيّة ، فأمرني أن أقتله ليبدلهما ولداً خيراً منه زكاةً وأقرب رُحماً ، فقتلته</w:t>
      </w:r>
      <w:r>
        <w:rPr>
          <w:lang w:bidi="fa-IR"/>
        </w:rPr>
        <w:t xml:space="preserve"> .</w:t>
      </w:r>
    </w:p>
    <w:p w:rsidR="00BF20E7" w:rsidRDefault="00BF20E7" w:rsidP="00CD431C">
      <w:pPr>
        <w:pStyle w:val="libAr"/>
        <w:rPr>
          <w:lang w:bidi="fa-IR"/>
        </w:rPr>
      </w:pPr>
      <w:r>
        <w:rPr>
          <w:rtl/>
          <w:lang w:bidi="fa-IR"/>
        </w:rPr>
        <w:t>وأمّا الجدار فكان لغلامَين يتيمَين في المدينة وكان تحته كنز لهما ، وكان أبوهما صالحاً ، فشملتهما الرحمة الإلهيّة لصلاح أبيهما ، فأمرني أن اُقيمه فيستقيم حتّى‏ يبلغا أشدّهما ويستخرجا كنزهما ، ولو انقضّ لظهر أمر الكنز وانتهبه الناس</w:t>
      </w:r>
      <w:r>
        <w:rPr>
          <w:lang w:bidi="fa-IR"/>
        </w:rPr>
        <w:t xml:space="preserve"> .</w:t>
      </w:r>
    </w:p>
    <w:p w:rsidR="00BF20E7" w:rsidRDefault="00BF20E7" w:rsidP="00CD431C">
      <w:pPr>
        <w:pStyle w:val="libAr"/>
        <w:rPr>
          <w:lang w:bidi="fa-IR"/>
        </w:rPr>
      </w:pPr>
      <w:r>
        <w:rPr>
          <w:rtl/>
          <w:lang w:bidi="fa-IR"/>
        </w:rPr>
        <w:t>قال : وما فعلت الذي فعلت عن أمري بل عن أمر من اللَّه، وتأويلها ما أنبأتك به، ثمّ فارق موسى‏.</w:t>
      </w:r>
      <w:r>
        <w:rPr>
          <w:rStyle w:val="libFootnotenumChar"/>
          <w:rFonts w:hint="cs"/>
          <w:rtl/>
        </w:rPr>
        <w:t>12</w:t>
      </w:r>
    </w:p>
    <w:p w:rsidR="00BF20E7" w:rsidRDefault="00BF20E7" w:rsidP="00BF20E7">
      <w:pPr>
        <w:pStyle w:val="libNormal"/>
        <w:rPr>
          <w:lang w:bidi="fa-IR"/>
        </w:rPr>
      </w:pPr>
      <w:r>
        <w:rPr>
          <w:lang w:bidi="fa-IR"/>
        </w:rPr>
        <w:t>The scholar [al-Khidr] said, 'Verily you will not be patient with me in things that you see me do, the interpretation of which you do not have knowledge about. How can you be patient about something your knowledge does not comprehend?' Moses promised him that he will be patient and will not disobey him in anything by the will of Allah. The knowledgeable scholar said to him - according to what he requested from Moses and what Moses promised him - 'So if you follow me do not ask me regarding anything until I myself tell you about it.'</w:t>
      </w:r>
    </w:p>
    <w:p w:rsidR="00BF20E7" w:rsidRDefault="00BF20E7" w:rsidP="00BF20E7">
      <w:pPr>
        <w:pStyle w:val="libNormal"/>
        <w:rPr>
          <w:lang w:bidi="fa-IR"/>
        </w:rPr>
      </w:pPr>
      <w:r>
        <w:rPr>
          <w:lang w:bidi="fa-IR"/>
        </w:rPr>
        <w:t>Moses and the scholar started off on their journey until they boarded a ship that had people on it - and Moses did not have any knowledge of what the intention of the scholar was - and the scholar pierced the ship in such a way that it could not be prevented from sinking. This bewildered Moses and made him forget his promise, so he said to the scholar, 'Did you make a hole in it to drown those aboard it? You have certainly done a monstrous thing!' The know-ledgeable man said to him, 'Did I not say, indeed you cannot have patience with me?' Moses apologized to him for the promise he had made [and broken] to be patient, saying, 'Do not take me to task for my forgetting, and do not be hard upon me.'</w:t>
      </w:r>
    </w:p>
    <w:p w:rsidR="00BF20E7" w:rsidRDefault="00BF20E7" w:rsidP="00BF20E7">
      <w:pPr>
        <w:pStyle w:val="libNormal"/>
        <w:rPr>
          <w:lang w:bidi="fa-IR"/>
        </w:rPr>
      </w:pPr>
      <w:r>
        <w:rPr>
          <w:lang w:bidi="fa-IR"/>
        </w:rPr>
        <w:t>So they went on until they encountered a boy, and the knowledgeable man killed him. Moses could not control himself from going back on his word, so he reproved the action, saying, 'Did you slay an innocent soul, without [his having slain] anyone? You have certainly done a dire thing!'</w:t>
      </w:r>
    </w:p>
    <w:p w:rsidR="00BF20E7" w:rsidRDefault="00BF20E7" w:rsidP="00BF20E7">
      <w:pPr>
        <w:pStyle w:val="libNormal"/>
        <w:rPr>
          <w:lang w:bidi="fa-IR"/>
        </w:rPr>
      </w:pPr>
      <w:r>
        <w:rPr>
          <w:lang w:bidi="fa-IR"/>
        </w:rPr>
        <w:t>The knowledgeable man said again, 'Did I not tell you, indeed you cannot have patience with me?' Moses did not have anything to say to apologize and to prevent him from abandoning him, which he would not be content with. So he requested him that if he was to ask another question, he would [be justified to] break off company with him, saying: 'If I question you about anything after this, do not keep me in your company. You have already got sufficient excuse on my part.' And the knowledgeable man accepted.</w:t>
      </w:r>
    </w:p>
    <w:p w:rsidR="00BF20E7" w:rsidRDefault="00BF20E7" w:rsidP="00BF20E7">
      <w:pPr>
        <w:pStyle w:val="libNormal"/>
        <w:rPr>
          <w:lang w:bidi="fa-IR"/>
        </w:rPr>
      </w:pPr>
      <w:r>
        <w:rPr>
          <w:lang w:bidi="fa-IR"/>
        </w:rPr>
        <w:t>So they went on, until they came to a town - and they were hungry - so they asked its people for food, but none of them agreed to extend them any hospitality. There was a wall which was about to collapse, so the knowledgeable man erected it. Moses said to him, 'Had you wished, you could have taken a wage for it so we could have satisfied our hunger with it. We are in need of it and the people do not accommodate us!'</w:t>
      </w:r>
    </w:p>
    <w:p w:rsidR="00BF20E7" w:rsidRDefault="00BF20E7" w:rsidP="00BF20E7">
      <w:pPr>
        <w:pStyle w:val="libNormal"/>
        <w:rPr>
          <w:lang w:bidi="fa-IR"/>
        </w:rPr>
      </w:pPr>
      <w:r>
        <w:rPr>
          <w:lang w:bidi="fa-IR"/>
        </w:rPr>
        <w:lastRenderedPageBreak/>
        <w:t>The knowledgeable man said to him, 'This is where you and I shall part. I will inform you about the interpretation of that over which you could not maintain patience.' He then said, 'As for the ship, it belonged to some poor people who work on the sea and earn their living by it. There was a king after them wanting to seize every ship usurpingly, so I damaged it making it faulty so that he would not be interested in it.</w:t>
      </w:r>
    </w:p>
    <w:p w:rsidR="00BF20E7" w:rsidRDefault="00BF20E7" w:rsidP="00BF20E7">
      <w:pPr>
        <w:pStyle w:val="libNormal"/>
        <w:rPr>
          <w:lang w:bidi="fa-IR"/>
        </w:rPr>
      </w:pPr>
      <w:r>
        <w:rPr>
          <w:lang w:bidi="fa-IR"/>
        </w:rPr>
        <w:t>As for the boy, he was a disbeliever and his parents were believers. If he was to live he would be overbearing with them with disbelief and rebellion, but the mercy of Allah encompassed them, so He ordered me to kill the boy so that He can give them in exchange one better than him in purity and closer to mercy, therefore I killed him.</w:t>
      </w:r>
    </w:p>
    <w:p w:rsidR="00BF20E7" w:rsidRDefault="00BF20E7" w:rsidP="00BF20E7">
      <w:pPr>
        <w:pStyle w:val="libNormal"/>
        <w:rPr>
          <w:lang w:bidi="fa-IR"/>
        </w:rPr>
      </w:pPr>
      <w:r>
        <w:rPr>
          <w:lang w:bidi="fa-IR"/>
        </w:rPr>
        <w:t>As for the wall, it belonged to two orphan boys in the city. Under it there was a treasure belonging to them, and their father had been a righteous man. So He ordered me to raise it so that the wall can be erect in order for them to take out their treasure when they come of age. If the wall was to have fallen the treasure would have been exposed and the people would have looted it.'</w:t>
      </w:r>
    </w:p>
    <w:p w:rsidR="00BF20E7" w:rsidRDefault="00BF20E7" w:rsidP="00BF20E7">
      <w:pPr>
        <w:pStyle w:val="libNormal"/>
        <w:rPr>
          <w:lang w:bidi="fa-IR"/>
        </w:rPr>
      </w:pPr>
      <w:r>
        <w:rPr>
          <w:lang w:bidi="fa-IR"/>
        </w:rPr>
        <w:t xml:space="preserve">He then said, 'I did not do that out of my own accord, rather it is an order from Allah and its interpretation is what I have informed you.' He then left Moses.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517" w:name="_Toc484341232"/>
      <w:bookmarkStart w:id="1518" w:name="_Toc485894098"/>
      <w:r>
        <w:rPr>
          <w:lang w:bidi="fa-IR"/>
        </w:rPr>
        <w:t>Notes</w:t>
      </w:r>
      <w:bookmarkEnd w:id="1517"/>
      <w:bookmarkEnd w:id="1518"/>
    </w:p>
    <w:p w:rsidR="00BF20E7" w:rsidRDefault="00BF20E7" w:rsidP="00BF20E7">
      <w:pPr>
        <w:pStyle w:val="libFootnote"/>
        <w:rPr>
          <w:lang w:bidi="fa-IR"/>
        </w:rPr>
      </w:pPr>
      <w:r>
        <w:rPr>
          <w:lang w:bidi="fa-IR"/>
        </w:rPr>
        <w:t xml:space="preserve">1. </w:t>
      </w:r>
      <w:r>
        <w:rPr>
          <w:rtl/>
          <w:lang w:bidi="fa-IR"/>
        </w:rPr>
        <w:t>الكهف : 60 - 82</w:t>
      </w:r>
      <w:r>
        <w:rPr>
          <w:lang w:bidi="fa-IR"/>
        </w:rPr>
        <w:t xml:space="preserve"> .</w:t>
      </w:r>
    </w:p>
    <w:p w:rsidR="00BF20E7" w:rsidRDefault="00BF20E7" w:rsidP="00BF20E7">
      <w:pPr>
        <w:pStyle w:val="libFootnote"/>
        <w:rPr>
          <w:lang w:bidi="fa-IR"/>
        </w:rPr>
      </w:pPr>
      <w:r>
        <w:rPr>
          <w:lang w:bidi="fa-IR"/>
        </w:rPr>
        <w:t>2. Quran 18:60-82</w:t>
      </w:r>
    </w:p>
    <w:p w:rsidR="00BF20E7" w:rsidRDefault="00BF20E7" w:rsidP="00BF20E7">
      <w:pPr>
        <w:pStyle w:val="libFootnote"/>
        <w:rPr>
          <w:lang w:bidi="fa-IR"/>
        </w:rPr>
      </w:pPr>
      <w:r>
        <w:rPr>
          <w:lang w:bidi="fa-IR"/>
        </w:rPr>
        <w:t xml:space="preserve">3. </w:t>
      </w:r>
      <w:r>
        <w:rPr>
          <w:rtl/>
          <w:lang w:bidi="fa-IR"/>
        </w:rPr>
        <w:t>بحار الأنوار : 13 / 284 / 1</w:t>
      </w:r>
      <w:r>
        <w:rPr>
          <w:lang w:bidi="fa-IR"/>
        </w:rPr>
        <w:t xml:space="preserve"> .</w:t>
      </w:r>
    </w:p>
    <w:p w:rsidR="00BF20E7" w:rsidRDefault="00BF20E7" w:rsidP="00BF20E7">
      <w:pPr>
        <w:pStyle w:val="libFootnote"/>
        <w:rPr>
          <w:lang w:bidi="fa-IR"/>
        </w:rPr>
      </w:pPr>
      <w:r>
        <w:rPr>
          <w:lang w:bidi="fa-IR"/>
        </w:rPr>
        <w:t>4. Bihar al-Anwar, v. 13, p. 284, no. 1</w:t>
      </w:r>
    </w:p>
    <w:p w:rsidR="00BF20E7" w:rsidRDefault="00BF20E7" w:rsidP="00BF20E7">
      <w:pPr>
        <w:pStyle w:val="libFootnote"/>
        <w:rPr>
          <w:lang w:bidi="fa-IR"/>
        </w:rPr>
      </w:pPr>
      <w:r>
        <w:rPr>
          <w:lang w:bidi="fa-IR"/>
        </w:rPr>
        <w:t xml:space="preserve">5. </w:t>
      </w:r>
      <w:r>
        <w:rPr>
          <w:rtl/>
          <w:lang w:bidi="fa-IR"/>
        </w:rPr>
        <w:t>علل الشرائع: 59 / 1</w:t>
      </w:r>
      <w:r>
        <w:rPr>
          <w:lang w:bidi="fa-IR"/>
        </w:rPr>
        <w:t xml:space="preserve"> .</w:t>
      </w:r>
    </w:p>
    <w:p w:rsidR="00BF20E7" w:rsidRDefault="00BF20E7" w:rsidP="00BF20E7">
      <w:pPr>
        <w:pStyle w:val="libFootnote"/>
        <w:rPr>
          <w:lang w:bidi="fa-IR"/>
        </w:rPr>
      </w:pPr>
      <w:r>
        <w:rPr>
          <w:lang w:bidi="fa-IR"/>
        </w:rPr>
        <w:t>6. Derived from the Arabic root kha-da-ra: green (ed.)</w:t>
      </w:r>
    </w:p>
    <w:p w:rsidR="00BF20E7" w:rsidRDefault="00BF20E7" w:rsidP="00BF20E7">
      <w:pPr>
        <w:pStyle w:val="libFootnote"/>
        <w:rPr>
          <w:lang w:bidi="fa-IR"/>
        </w:rPr>
      </w:pPr>
      <w:r>
        <w:rPr>
          <w:lang w:bidi="fa-IR"/>
        </w:rPr>
        <w:t>7. Ilal al-Shara'i , p. 59, no. 1</w:t>
      </w:r>
    </w:p>
    <w:p w:rsidR="00BF20E7" w:rsidRDefault="00BF20E7" w:rsidP="00BF20E7">
      <w:pPr>
        <w:pStyle w:val="libFootnote"/>
        <w:rPr>
          <w:lang w:bidi="fa-IR"/>
        </w:rPr>
      </w:pPr>
      <w:r>
        <w:rPr>
          <w:lang w:bidi="fa-IR"/>
        </w:rPr>
        <w:t xml:space="preserve">8. </w:t>
      </w:r>
      <w:r>
        <w:rPr>
          <w:rtl/>
          <w:lang w:bidi="fa-IR"/>
        </w:rPr>
        <w:t>بحار الأنوار : 13 / 303 / 25</w:t>
      </w:r>
      <w:r>
        <w:rPr>
          <w:lang w:bidi="fa-IR"/>
        </w:rPr>
        <w:t xml:space="preserve"> .</w:t>
      </w:r>
    </w:p>
    <w:p w:rsidR="00BF20E7" w:rsidRDefault="00BF20E7" w:rsidP="00BF20E7">
      <w:pPr>
        <w:pStyle w:val="libFootnote"/>
        <w:rPr>
          <w:lang w:bidi="fa-IR"/>
        </w:rPr>
      </w:pPr>
      <w:r>
        <w:rPr>
          <w:lang w:bidi="fa-IR"/>
        </w:rPr>
        <w:t>9. Bihar al-Anwar, v. 13, p. 303, no. 25</w:t>
      </w:r>
    </w:p>
    <w:p w:rsidR="00BF20E7" w:rsidRDefault="00BF20E7" w:rsidP="00BF20E7">
      <w:pPr>
        <w:pStyle w:val="libFootnote"/>
        <w:rPr>
          <w:lang w:bidi="fa-IR"/>
        </w:rPr>
      </w:pPr>
      <w:r>
        <w:rPr>
          <w:lang w:bidi="fa-IR"/>
        </w:rPr>
        <w:t xml:space="preserve">10. </w:t>
      </w:r>
      <w:r>
        <w:rPr>
          <w:rtl/>
          <w:lang w:bidi="fa-IR"/>
        </w:rPr>
        <w:t>كمال الدين : 390 / 4</w:t>
      </w:r>
      <w:r>
        <w:rPr>
          <w:lang w:bidi="fa-IR"/>
        </w:rPr>
        <w:t xml:space="preserve"> .</w:t>
      </w:r>
    </w:p>
    <w:p w:rsidR="00BF20E7" w:rsidRDefault="00BF20E7" w:rsidP="00BF20E7">
      <w:pPr>
        <w:pStyle w:val="libFootnote"/>
        <w:rPr>
          <w:lang w:bidi="fa-IR"/>
        </w:rPr>
      </w:pPr>
      <w:r>
        <w:rPr>
          <w:lang w:bidi="fa-IR"/>
        </w:rPr>
        <w:t>11. Kamal al-Din, p. 390, no. 4 (These traditions are singular (ahad) and are not decisive in narration, so there is no way to authenticate them by the Quran, authentic traditions, or the intellect) [as mentioned in the footnote of the source reference]</w:t>
      </w:r>
    </w:p>
    <w:p w:rsidR="00BF20E7" w:rsidRDefault="00BF20E7" w:rsidP="00BF20E7">
      <w:pPr>
        <w:pStyle w:val="libFootnote"/>
        <w:rPr>
          <w:lang w:bidi="fa-IR"/>
        </w:rPr>
      </w:pPr>
      <w:r>
        <w:rPr>
          <w:lang w:bidi="fa-IR"/>
        </w:rPr>
        <w:t xml:space="preserve">12. </w:t>
      </w:r>
      <w:r>
        <w:rPr>
          <w:rtl/>
          <w:lang w:bidi="fa-IR"/>
        </w:rPr>
        <w:t>تفسير الميزان : 13 / 350</w:t>
      </w:r>
      <w:r>
        <w:rPr>
          <w:lang w:bidi="fa-IR"/>
        </w:rPr>
        <w:t xml:space="preserve"> .</w:t>
      </w:r>
    </w:p>
    <w:p w:rsidR="00BF20E7" w:rsidRDefault="00BF20E7" w:rsidP="00BF20E7">
      <w:pPr>
        <w:pStyle w:val="libFootnote"/>
        <w:rPr>
          <w:lang w:bidi="fa-IR"/>
        </w:rPr>
      </w:pPr>
      <w:r>
        <w:rPr>
          <w:lang w:bidi="fa-IR"/>
        </w:rPr>
        <w:t>13. Tafsir al-Mizan, v. 13, p. 350</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519" w:name="_Toc484341233"/>
      <w:bookmarkStart w:id="1520" w:name="_Toc485894099"/>
      <w:r>
        <w:rPr>
          <w:lang w:bidi="fa-IR"/>
        </w:rPr>
        <w:lastRenderedPageBreak/>
        <w:t xml:space="preserve">1702 - </w:t>
      </w:r>
      <w:r>
        <w:rPr>
          <w:rtl/>
          <w:lang w:bidi="fa-IR"/>
        </w:rPr>
        <w:t>إسماعِيلُ بن حِزقيلَ‏</w:t>
      </w:r>
      <w:bookmarkEnd w:id="1519"/>
      <w:bookmarkEnd w:id="1520"/>
    </w:p>
    <w:p w:rsidR="00BF20E7" w:rsidRDefault="00BF20E7" w:rsidP="005F6981">
      <w:pPr>
        <w:pStyle w:val="Heading2Center"/>
        <w:rPr>
          <w:lang w:bidi="fa-IR"/>
        </w:rPr>
      </w:pPr>
      <w:bookmarkStart w:id="1521" w:name="_Toc484341234"/>
      <w:bookmarkStart w:id="1522" w:name="_Toc485894100"/>
      <w:r>
        <w:rPr>
          <w:lang w:bidi="fa-IR"/>
        </w:rPr>
        <w:t>1702. ISHMAEL B. HAZQIL (AS)</w:t>
      </w:r>
      <w:bookmarkEnd w:id="1521"/>
      <w:bookmarkEnd w:id="1522"/>
    </w:p>
    <w:p w:rsidR="00BF20E7" w:rsidRDefault="00BF20E7" w:rsidP="00CD431C">
      <w:pPr>
        <w:pStyle w:val="libAr"/>
        <w:rPr>
          <w:lang w:bidi="fa-IR"/>
        </w:rPr>
      </w:pPr>
      <w:r>
        <w:rPr>
          <w:rtl/>
        </w:rPr>
        <w:t>(</w:t>
      </w:r>
      <w:r>
        <w:rPr>
          <w:rtl/>
          <w:lang w:bidi="fa-IR"/>
        </w:rPr>
        <w:t>وَاذْكُرْ فِي الْكِتَابِ إِسْمَاعِيلَ إِنَّهُ كَانَ صَادِقَ الْوَعْدِ وَكَانَ رَسُولاً نَبِيّاً * وَكَانَ يَأْمُرُ أَهْلَهُ بِالصَّلَاةِ وَالزَّكَاةِ وَكَانَ عِنْدَ رَبِّهِ مَرْضِيّاً) .</w:t>
      </w:r>
      <w:r>
        <w:rPr>
          <w:rStyle w:val="libFootnotenumChar"/>
          <w:rFonts w:hint="cs"/>
          <w:rtl/>
        </w:rPr>
        <w:t>1</w:t>
      </w:r>
    </w:p>
    <w:p w:rsidR="00BF20E7" w:rsidRDefault="00BF20E7" w:rsidP="00BF20E7">
      <w:pPr>
        <w:pStyle w:val="libNormal"/>
        <w:rPr>
          <w:lang w:bidi="fa-IR"/>
        </w:rPr>
      </w:pPr>
      <w:r w:rsidRPr="009070E5">
        <w:rPr>
          <w:rStyle w:val="libBoldItalicChar"/>
        </w:rPr>
        <w:t>“And mention in the Book Ishmael. Indeed he was true to his promise, and an apostle and a prophet. He used to bid his family to [maintain] the prayer and to [pay] the zakat and was pleasing to his Lord.”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5985.</w:t>
      </w:r>
      <w:r>
        <w:rPr>
          <w:rtl/>
          <w:lang w:bidi="fa-IR"/>
        </w:rPr>
        <w:t xml:space="preserve"> الإمامُ الصّادقُ عليه السلام : إنّ اسماعيلَ الّذي قالَ اللَّهُ عَزَّوجلَّ في كِتابهِ : (واذْكُرْ فِي الكِتابِ إسْماعيلَ ...) لَم يَكُن إسماعيلَ بنَ إبراهيمَ ، بَل كانَ نَبيّاً مِن الأنبياءِ بَعَثَهُ اللَّهُ عَزَّوجلَّ إلى‏ قَومِهِ ، فأخَذوهُ فسَلَخوا فَروَةَ</w:t>
      </w:r>
      <w:r>
        <w:rPr>
          <w:rStyle w:val="libFootnotenumChar"/>
          <w:rFonts w:hint="cs"/>
          <w:rtl/>
        </w:rPr>
        <w:t>3</w:t>
      </w:r>
      <w:r>
        <w:rPr>
          <w:rtl/>
          <w:lang w:bidi="fa-IR"/>
        </w:rPr>
        <w:t xml:space="preserve"> رأسهِ ووَجهِهِ ، فأتاهُ ملَكٌ فقالَ : إنّ اللَّهَ بَعَثَني إلَيكَ فَمُرْني بِما شِئتَ ،فقالَ : لِي اُسوَةٌ بما يُصنَعُ بالحُسَينِ عليه السلام.</w:t>
      </w:r>
      <w:r>
        <w:rPr>
          <w:rStyle w:val="libFootnotenumChar"/>
          <w:rFonts w:hint="cs"/>
          <w:rtl/>
        </w:rPr>
        <w:t>4</w:t>
      </w:r>
    </w:p>
    <w:p w:rsidR="00BF20E7" w:rsidRDefault="00BF20E7" w:rsidP="00BF20E7">
      <w:pPr>
        <w:pStyle w:val="libNormal"/>
        <w:rPr>
          <w:lang w:bidi="fa-IR"/>
        </w:rPr>
      </w:pPr>
      <w:r w:rsidRPr="00C65E9C">
        <w:rPr>
          <w:rStyle w:val="libBold1Char"/>
        </w:rPr>
        <w:t>5985.</w:t>
      </w:r>
      <w:r>
        <w:rPr>
          <w:lang w:bidi="fa-IR"/>
        </w:rPr>
        <w:t xml:space="preserve"> Imam al-Sadiq </w:t>
      </w:r>
      <w:r>
        <w:t>(AS)</w:t>
      </w:r>
      <w:r>
        <w:rPr>
          <w:lang w:bidi="fa-IR"/>
        </w:rPr>
        <w:t xml:space="preserve"> said, 'The Ishmael that Allah mentions in His book </w:t>
      </w:r>
      <w:r w:rsidRPr="009070E5">
        <w:rPr>
          <w:rStyle w:val="libBoldItalicChar"/>
        </w:rPr>
        <w:t>“And mention in the Book Ishmael...”</w:t>
      </w:r>
      <w:r>
        <w:rPr>
          <w:lang w:bidi="fa-IR"/>
        </w:rPr>
        <w:t xml:space="preserve"> was not Ishmael son of Abraham, rather he was one of the prophets whom Allah Almighty sent to his people, who took him and skinned his head and face. An angel came to him and said, 'Allah has sent me to you, so command me with whatever you wish.' He said, 'I have an example before me in what will be done to al-Husayn </w:t>
      </w:r>
      <w:r>
        <w:t>(AS)</w:t>
      </w:r>
      <w:r>
        <w:rPr>
          <w:lang w:bidi="fa-IR"/>
        </w:rPr>
        <w:t xml:space="preserve">.' </w:t>
      </w:r>
      <w:r>
        <w:rPr>
          <w:rStyle w:val="libFootnotenumChar"/>
        </w:rPr>
        <w:t>5</w:t>
      </w:r>
    </w:p>
    <w:p w:rsidR="00BF20E7" w:rsidRDefault="00BF20E7" w:rsidP="00CD431C">
      <w:pPr>
        <w:pStyle w:val="libAr"/>
        <w:rPr>
          <w:lang w:bidi="fa-IR"/>
        </w:rPr>
      </w:pPr>
      <w:r w:rsidRPr="00C65E9C">
        <w:rPr>
          <w:rStyle w:val="libBold1Char"/>
          <w:rFonts w:hint="cs"/>
          <w:rtl/>
        </w:rPr>
        <w:t>5986.</w:t>
      </w:r>
      <w:r>
        <w:rPr>
          <w:rtl/>
          <w:lang w:bidi="fa-IR"/>
        </w:rPr>
        <w:t xml:space="preserve"> الإمامُ الصّادقُ عليه السلام : إنّ إسماعيلَ كانَ رَسولاً نَبيّاً ، سُلِّطَ علَيهِ قَومُهُ فقَشَروا جِلدَةَ وَجهِهِ وفَروَةَ رأسِهِ ، فأتاهُ رَسولٌ مِن رَبِّ العالَمينَ، فقالَ لَهُ : ربُّكَ يُقرِئُكَ السّلامَ ويقولُ : قَد رأيتُ ما صُنِعَ بكَ وقد أمَرَني بطاعَتِكَ فمُرْني بما شِئتَ ، فقالَ : يكونُ لِي بالحُسَينِ بنِ عليٍّ عليهما السلام اُسوَةٌ .</w:t>
      </w:r>
      <w:r>
        <w:rPr>
          <w:rStyle w:val="libFootnotenumChar"/>
          <w:rFonts w:hint="cs"/>
          <w:rtl/>
        </w:rPr>
        <w:t>6</w:t>
      </w:r>
    </w:p>
    <w:p w:rsidR="00BF20E7" w:rsidRDefault="00BF20E7" w:rsidP="00BF20E7">
      <w:pPr>
        <w:pStyle w:val="libNormal"/>
        <w:rPr>
          <w:lang w:bidi="fa-IR"/>
        </w:rPr>
      </w:pPr>
      <w:r w:rsidRPr="00C65E9C">
        <w:rPr>
          <w:rStyle w:val="libBold1Char"/>
        </w:rPr>
        <w:t>5986.</w:t>
      </w:r>
      <w:r>
        <w:rPr>
          <w:lang w:bidi="fa-IR"/>
        </w:rPr>
        <w:t xml:space="preserve"> Imam al-Sadiq </w:t>
      </w:r>
      <w:r>
        <w:t>(AS)</w:t>
      </w:r>
      <w:r>
        <w:rPr>
          <w:lang w:bidi="fa-IR"/>
        </w:rPr>
        <w:t xml:space="preserve"> said, 'Ishmael was a messenger and a prophet. A group ruled over him and they peeled the skin off his face and skinned his head. A messenger [angel] came to him from the Lord of the worlds, and said to him, 'Your Lord greets you and says, 'I have seen what has been done to you.' He has ordered me to obey you, so command me with whatever you wish.' So, he said, 'I have an example before me in al-Husayn b. Ali </w:t>
      </w:r>
      <w:r>
        <w:t>(AS)</w:t>
      </w:r>
      <w:r>
        <w:rPr>
          <w:lang w:bidi="fa-IR"/>
        </w:rPr>
        <w:t xml:space="preserve">.' </w:t>
      </w:r>
      <w:r>
        <w:rPr>
          <w:rStyle w:val="libFootnotenumChar"/>
        </w:rPr>
        <w:t>7</w:t>
      </w:r>
    </w:p>
    <w:p w:rsidR="00BF20E7" w:rsidRDefault="00BF20E7" w:rsidP="00CD431C">
      <w:pPr>
        <w:pStyle w:val="libAr"/>
        <w:rPr>
          <w:lang w:bidi="fa-IR"/>
        </w:rPr>
      </w:pPr>
      <w:r w:rsidRPr="00C65E9C">
        <w:rPr>
          <w:rStyle w:val="libBold1Char"/>
          <w:rFonts w:hint="cs"/>
          <w:rtl/>
        </w:rPr>
        <w:t>5987.</w:t>
      </w:r>
      <w:r>
        <w:rPr>
          <w:rtl/>
          <w:lang w:bidi="fa-IR"/>
        </w:rPr>
        <w:t xml:space="preserve"> تفسيرِ القُمّيِّ : في قولهِ تعالى‏ : (واذْكُرْ في الكِتابِ إسْماعيلَ إنّهُ كانَ صادِقَ الوَعْدِ)، قالَ : وَعدَ وَعداً فانتَظَرَ صاحِبَهُ سَنَةً ، وهُو إسماعيلُ بنُ حِزقيلَ عليه السلام </w:t>
      </w:r>
      <w:r>
        <w:rPr>
          <w:rStyle w:val="libFootnotenumChar"/>
          <w:rFonts w:hint="cs"/>
          <w:rtl/>
        </w:rPr>
        <w:t>8</w:t>
      </w:r>
      <w:r>
        <w:rPr>
          <w:rtl/>
          <w:lang w:bidi="fa-IR"/>
        </w:rPr>
        <w:t xml:space="preserve"> . </w:t>
      </w:r>
      <w:r>
        <w:rPr>
          <w:rStyle w:val="libFootnotenumChar"/>
          <w:rFonts w:hint="cs"/>
          <w:rtl/>
        </w:rPr>
        <w:t>9</w:t>
      </w:r>
    </w:p>
    <w:p w:rsidR="00BF20E7" w:rsidRDefault="00BF20E7" w:rsidP="00BF20E7">
      <w:pPr>
        <w:pStyle w:val="libNormal"/>
        <w:rPr>
          <w:lang w:bidi="fa-IR"/>
        </w:rPr>
      </w:pPr>
      <w:r w:rsidRPr="00C65E9C">
        <w:rPr>
          <w:rStyle w:val="libBold1Char"/>
        </w:rPr>
        <w:t>5987.</w:t>
      </w:r>
      <w:r>
        <w:rPr>
          <w:lang w:bidi="fa-IR"/>
        </w:rPr>
        <w:t xml:space="preserve"> It is narrated in Tafsir al-Qummi, with regards to Allah's verse in the Qur'an: </w:t>
      </w:r>
      <w:r w:rsidRPr="009070E5">
        <w:rPr>
          <w:rStyle w:val="libBoldItalicChar"/>
        </w:rPr>
        <w:t>“And mention in the Book Ishmael. Indeed he was true to his promise”</w:t>
      </w:r>
      <w:r>
        <w:rPr>
          <w:lang w:bidi="fa-IR"/>
        </w:rPr>
        <w:t xml:space="preserve">, He made a promise for an appointment and waited for his friend for one year, and his name is Ishmael, son of Hazqil.'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523" w:name="_Toc484341235"/>
      <w:bookmarkStart w:id="1524" w:name="_Toc485894101"/>
      <w:r>
        <w:rPr>
          <w:lang w:bidi="fa-IR"/>
        </w:rPr>
        <w:lastRenderedPageBreak/>
        <w:t>Notes</w:t>
      </w:r>
      <w:bookmarkEnd w:id="1523"/>
      <w:bookmarkEnd w:id="1524"/>
    </w:p>
    <w:p w:rsidR="00BF20E7" w:rsidRDefault="00BF20E7" w:rsidP="00BF20E7">
      <w:pPr>
        <w:pStyle w:val="libFootnote"/>
        <w:rPr>
          <w:lang w:bidi="fa-IR"/>
        </w:rPr>
      </w:pPr>
      <w:r>
        <w:rPr>
          <w:lang w:bidi="fa-IR"/>
        </w:rPr>
        <w:t xml:space="preserve">1. </w:t>
      </w:r>
      <w:r>
        <w:rPr>
          <w:rtl/>
          <w:lang w:bidi="fa-IR"/>
        </w:rPr>
        <w:t>مريم : 54 ، 55</w:t>
      </w:r>
      <w:r>
        <w:rPr>
          <w:lang w:bidi="fa-IR"/>
        </w:rPr>
        <w:t xml:space="preserve"> .</w:t>
      </w:r>
    </w:p>
    <w:p w:rsidR="00BF20E7" w:rsidRDefault="00BF20E7" w:rsidP="00BF20E7">
      <w:pPr>
        <w:pStyle w:val="libFootnote"/>
        <w:rPr>
          <w:lang w:bidi="fa-IR"/>
        </w:rPr>
      </w:pPr>
      <w:r>
        <w:rPr>
          <w:lang w:bidi="fa-IR"/>
        </w:rPr>
        <w:t>2. Quran 19: 54-55</w:t>
      </w:r>
    </w:p>
    <w:p w:rsidR="00BF20E7" w:rsidRDefault="00BF20E7" w:rsidP="00BF20E7">
      <w:pPr>
        <w:pStyle w:val="libFootnote"/>
        <w:rPr>
          <w:lang w:bidi="fa-IR"/>
        </w:rPr>
      </w:pPr>
      <w:r>
        <w:rPr>
          <w:lang w:bidi="fa-IR"/>
        </w:rPr>
        <w:t xml:space="preserve">3. </w:t>
      </w:r>
      <w:r>
        <w:rPr>
          <w:rtl/>
          <w:lang w:bidi="fa-IR"/>
        </w:rPr>
        <w:t>الفروة : جلدة الرأس . (القاموس المحيط : 4 / 373</w:t>
      </w:r>
      <w:r>
        <w:rPr>
          <w:lang w:bidi="fa-IR"/>
        </w:rPr>
        <w:t>) .</w:t>
      </w:r>
    </w:p>
    <w:p w:rsidR="00BF20E7" w:rsidRDefault="00BF20E7" w:rsidP="00BF20E7">
      <w:pPr>
        <w:pStyle w:val="libFootnote"/>
        <w:rPr>
          <w:lang w:bidi="fa-IR"/>
        </w:rPr>
      </w:pPr>
      <w:r>
        <w:rPr>
          <w:lang w:bidi="fa-IR"/>
        </w:rPr>
        <w:t xml:space="preserve">4. </w:t>
      </w:r>
      <w:r>
        <w:rPr>
          <w:rtl/>
          <w:lang w:bidi="fa-IR"/>
        </w:rPr>
        <w:t>علل الشرائع : 77 / 2</w:t>
      </w:r>
      <w:r>
        <w:rPr>
          <w:lang w:bidi="fa-IR"/>
        </w:rPr>
        <w:t xml:space="preserve"> .</w:t>
      </w:r>
    </w:p>
    <w:p w:rsidR="00BF20E7" w:rsidRDefault="00BF20E7" w:rsidP="00BF20E7">
      <w:pPr>
        <w:pStyle w:val="libFootnote"/>
        <w:rPr>
          <w:lang w:bidi="fa-IR"/>
        </w:rPr>
      </w:pPr>
      <w:r>
        <w:rPr>
          <w:lang w:bidi="fa-IR"/>
        </w:rPr>
        <w:t>5. Ilal al-Shara`i, p. 77, no. 2</w:t>
      </w:r>
    </w:p>
    <w:p w:rsidR="00BF20E7" w:rsidRDefault="00BF20E7" w:rsidP="00BF20E7">
      <w:pPr>
        <w:pStyle w:val="libFootnote"/>
        <w:rPr>
          <w:lang w:bidi="fa-IR"/>
        </w:rPr>
      </w:pPr>
      <w:r>
        <w:rPr>
          <w:lang w:bidi="fa-IR"/>
        </w:rPr>
        <w:t xml:space="preserve">6. </w:t>
      </w:r>
      <w:r>
        <w:rPr>
          <w:rtl/>
          <w:lang w:bidi="fa-IR"/>
        </w:rPr>
        <w:t>علل الشرائع : 78 / 3</w:t>
      </w:r>
      <w:r>
        <w:rPr>
          <w:lang w:bidi="fa-IR"/>
        </w:rPr>
        <w:t xml:space="preserve"> .</w:t>
      </w:r>
    </w:p>
    <w:p w:rsidR="00BF20E7" w:rsidRDefault="00BF20E7" w:rsidP="00BF20E7">
      <w:pPr>
        <w:pStyle w:val="libFootnote"/>
        <w:rPr>
          <w:lang w:bidi="fa-IR"/>
        </w:rPr>
      </w:pPr>
      <w:r>
        <w:rPr>
          <w:lang w:bidi="fa-IR"/>
        </w:rPr>
        <w:t>7. Ibid. p. 78, no. 3</w:t>
      </w:r>
    </w:p>
    <w:p w:rsidR="00BF20E7" w:rsidRDefault="00BF20E7" w:rsidP="00BF20E7">
      <w:pPr>
        <w:pStyle w:val="libFootnote"/>
        <w:rPr>
          <w:lang w:bidi="fa-IR"/>
        </w:rPr>
      </w:pPr>
      <w:r>
        <w:rPr>
          <w:lang w:bidi="fa-IR"/>
        </w:rPr>
        <w:t xml:space="preserve">8. </w:t>
      </w:r>
      <w:r>
        <w:rPr>
          <w:rtl/>
          <w:lang w:bidi="fa-IR"/>
        </w:rPr>
        <w:t>تفسير القمّي : 2 / 51</w:t>
      </w:r>
      <w:r>
        <w:rPr>
          <w:lang w:bidi="fa-IR"/>
        </w:rPr>
        <w:t xml:space="preserve"> .</w:t>
      </w:r>
    </w:p>
    <w:p w:rsidR="00BF20E7" w:rsidRDefault="00BF20E7" w:rsidP="00BF20E7">
      <w:pPr>
        <w:pStyle w:val="libFootnote"/>
        <w:rPr>
          <w:lang w:bidi="fa-IR"/>
        </w:rPr>
      </w:pPr>
      <w:r>
        <w:rPr>
          <w:lang w:bidi="fa-IR"/>
        </w:rPr>
        <w:t xml:space="preserve">9. </w:t>
      </w:r>
      <w:r>
        <w:rPr>
          <w:rtl/>
          <w:lang w:bidi="fa-IR"/>
        </w:rPr>
        <w:t>قال العلّامة الطباطبائيّ رضوان اللَّه عليه بعد نقل الحديث : وعده عليه السلام - وهو أن يثبت في مكانه في انتظار صاحبه - كان مطلقاً لم يقيّده بساعة أو يوم ونحوه ، فألزمه مقامُ الصِّدق أن يفي به بإطلاقه ، ويصبّر نفسه في المكان الذي وعد صاحبه أن يقيم فيه حتّى‏ يرجع إليه . وصفة الوفاء - كسائر الصفات النفسانيّة من الحبّ والإرادة والعزم والإيمان والثقة والتسليم - ذات مراتب مختلفة باختلاف العلم واليقين ، فكما أنّ من الإيمان ما يجتمع مع أيّ خطيئة وإثم وهو أنزل مراتبه ولا يزال ينمو ويصفو حتّى‏ يخلص من كلّ شرك خفيّ فلا يتعلّق القلب بشي‏ء غير اللَّه ولو بالتفات إلى‏ من دونه - وهو أعلى‏ مراتبه - كذلك الوفاء بالوعد ذو مراتب ؛ فمن مراتبه في المقال مثلاً : إقامة ساعة أو ساعتين حتّى‏ تعرض حاجة اُخرى‏ توجب الانصراف إليها ، وهو الذي يصدق عليه الوفاء عرفاً . وأعلى‏ منه مرتبة : الإقامة بالمكان حتّى ييأس من رجوع الصديق إليه عادة بمجي‏ء اللّيل ونحوه ، فيقيّد به إطلاق الوعد . وأعلى‏ منه مرتبة : الأخذ بإطلاق القول والإقامة حتّى‏ يرجع وإن طال الزمان . فالنفوس القويّة التي تراقب قولها وفعلها لا تلقي من القول إلّا ما في وسعها أن تصدّقه بالفعل ، ثمّ إذا لفظت لم يصرفها عن إتمام الكلمة وإنفاذ العزيمة أيّ صارف . وفي الرواية : أنّ النبيّ صلى اللَّه عليه وآله وعد بعض أصحابه بمكّة أن ينتظره عند الكعبة حتّى‏ يرجع إليه ، فمضَى الرجل لشأنه ونسي الأمر ، فبقي صلى اللَّه عليه وآله ثلاثة أيّام هناك ينتظره ، فاطّلع بعض الناس عليه فأخبر الرجل بذلك فجاء واعتذر إليه ، وهذا مقام الصدّيقين لا يقولون إلّا ما يفعلون .الميزان في تفسير القرآن : 14 / 65</w:t>
      </w:r>
      <w:r>
        <w:rPr>
          <w:lang w:bidi="fa-IR"/>
        </w:rPr>
        <w:t xml:space="preserve"> .</w:t>
      </w:r>
    </w:p>
    <w:p w:rsidR="00BF20E7" w:rsidRDefault="00BF20E7" w:rsidP="00BF20E7">
      <w:pPr>
        <w:pStyle w:val="libFootnote"/>
        <w:rPr>
          <w:lang w:bidi="fa-IR"/>
        </w:rPr>
      </w:pPr>
      <w:r>
        <w:rPr>
          <w:lang w:bidi="fa-IR"/>
        </w:rPr>
        <w:t>10. Tafsir al-Qummi, v. 6, p. 51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25" w:name="_Toc484341236"/>
      <w:bookmarkStart w:id="1526" w:name="_Toc485894102"/>
      <w:r>
        <w:rPr>
          <w:lang w:bidi="fa-IR"/>
        </w:rPr>
        <w:lastRenderedPageBreak/>
        <w:t xml:space="preserve">1703 - </w:t>
      </w:r>
      <w:r>
        <w:rPr>
          <w:rtl/>
          <w:lang w:bidi="fa-IR"/>
        </w:rPr>
        <w:t>اليَسَعُ عليه السلام‏</w:t>
      </w:r>
      <w:bookmarkEnd w:id="1525"/>
      <w:bookmarkEnd w:id="1526"/>
    </w:p>
    <w:p w:rsidR="00BF20E7" w:rsidRDefault="00BF20E7" w:rsidP="005F6981">
      <w:pPr>
        <w:pStyle w:val="Heading2Center"/>
        <w:rPr>
          <w:lang w:bidi="fa-IR"/>
        </w:rPr>
      </w:pPr>
      <w:bookmarkStart w:id="1527" w:name="_Toc484341237"/>
      <w:bookmarkStart w:id="1528" w:name="_Toc485894103"/>
      <w:r>
        <w:rPr>
          <w:lang w:bidi="fa-IR"/>
        </w:rPr>
        <w:t>1703. ELISHA (AS) [AL-YASA]</w:t>
      </w:r>
      <w:bookmarkEnd w:id="1527"/>
      <w:bookmarkEnd w:id="1528"/>
    </w:p>
    <w:p w:rsidR="00BF20E7" w:rsidRDefault="00BF20E7" w:rsidP="00CD431C">
      <w:pPr>
        <w:pStyle w:val="libAr"/>
        <w:rPr>
          <w:lang w:bidi="fa-IR"/>
        </w:rPr>
      </w:pPr>
      <w:r>
        <w:rPr>
          <w:rtl/>
        </w:rPr>
        <w:t>(</w:t>
      </w:r>
      <w:r>
        <w:rPr>
          <w:rtl/>
          <w:lang w:bidi="fa-IR"/>
        </w:rPr>
        <w:t>وَإِسْمَاعِيلَ وَالْيَسَعَ وَيُونُسَ وَلُوطاً وَكُلّاً فَضَّلْنَا عَلَى الْعَالَمِينَ) .</w:t>
      </w:r>
      <w:r>
        <w:rPr>
          <w:rStyle w:val="libFootnotenumChar"/>
          <w:rFonts w:hint="cs"/>
          <w:rtl/>
        </w:rPr>
        <w:t>1</w:t>
      </w:r>
    </w:p>
    <w:p w:rsidR="00BF20E7" w:rsidRDefault="00BF20E7" w:rsidP="00BF20E7">
      <w:pPr>
        <w:pStyle w:val="libNormal"/>
        <w:rPr>
          <w:lang w:bidi="fa-IR"/>
        </w:rPr>
      </w:pPr>
      <w:r w:rsidRPr="009070E5">
        <w:rPr>
          <w:rStyle w:val="libBoldItalicChar"/>
        </w:rPr>
        <w:t>“and Ishmael, Elisha, Jonah and Lot - each We graced over all the nations.”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5988.</w:t>
      </w:r>
      <w:r>
        <w:rPr>
          <w:rtl/>
          <w:lang w:bidi="fa-IR"/>
        </w:rPr>
        <w:t xml:space="preserve"> الإمامُ الرِّضا عليه السلام - فيما احتَجَّ بهِ على‏ جاثلِيقِ النَّصارى‏ - : إنّ اليَسَعَ قد صَنَعَ مِثلَ ما صَنَعَ عيسى‏ عليه السلام : مَشى‏ علَى الماءِ ، وأحيا المَوتى‏ ، وأبرَأ الأكمَهَ والأبرَصَ ، فلَم تَتَّخِذْهُ اُمّتُهُ رَبّاً .</w:t>
      </w:r>
      <w:r>
        <w:rPr>
          <w:rStyle w:val="libFootnotenumChar"/>
          <w:rFonts w:hint="cs"/>
          <w:rtl/>
        </w:rPr>
        <w:t>3</w:t>
      </w:r>
    </w:p>
    <w:p w:rsidR="00BF20E7" w:rsidRDefault="00BF20E7" w:rsidP="00BF20E7">
      <w:pPr>
        <w:pStyle w:val="libNormal"/>
        <w:rPr>
          <w:lang w:bidi="fa-IR"/>
        </w:rPr>
      </w:pPr>
      <w:r w:rsidRPr="00C65E9C">
        <w:rPr>
          <w:rStyle w:val="libBold1Char"/>
        </w:rPr>
        <w:t>5988.</w:t>
      </w:r>
      <w:r>
        <w:rPr>
          <w:lang w:bidi="fa-IR"/>
        </w:rPr>
        <w:t xml:space="preserve"> Imam al-Rida </w:t>
      </w:r>
      <w:r>
        <w:t>(AS)</w:t>
      </w:r>
      <w:r>
        <w:rPr>
          <w:lang w:bidi="fa-IR"/>
        </w:rPr>
        <w:t xml:space="preserve"> - debating with the leader of the Christians, said, 'Elisha </w:t>
      </w:r>
      <w:r>
        <w:t>(AS)</w:t>
      </w:r>
      <w:r>
        <w:rPr>
          <w:lang w:bidi="fa-IR"/>
        </w:rPr>
        <w:t xml:space="preserve"> did the same as what Jesus had done </w:t>
      </w:r>
      <w:r>
        <w:t>(AS)</w:t>
      </w:r>
      <w:r>
        <w:rPr>
          <w:lang w:bidi="fa-IR"/>
        </w:rPr>
        <w:t xml:space="preserve"> - he walked on water, revived the dead, healed the blind and the leper, but his people did not take him as a god.'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529" w:name="_Toc484341238"/>
      <w:bookmarkStart w:id="1530" w:name="_Toc485894104"/>
      <w:r>
        <w:rPr>
          <w:lang w:bidi="fa-IR"/>
        </w:rPr>
        <w:t>Notes</w:t>
      </w:r>
      <w:bookmarkEnd w:id="1529"/>
      <w:bookmarkEnd w:id="1530"/>
    </w:p>
    <w:p w:rsidR="00BF20E7" w:rsidRDefault="00BF20E7" w:rsidP="00BF20E7">
      <w:pPr>
        <w:pStyle w:val="libFootnote"/>
        <w:rPr>
          <w:lang w:bidi="fa-IR"/>
        </w:rPr>
      </w:pPr>
      <w:r>
        <w:rPr>
          <w:lang w:bidi="fa-IR"/>
        </w:rPr>
        <w:t xml:space="preserve">1. </w:t>
      </w:r>
      <w:r>
        <w:rPr>
          <w:rtl/>
          <w:lang w:bidi="fa-IR"/>
        </w:rPr>
        <w:t>الأنعام : 86</w:t>
      </w:r>
      <w:r>
        <w:rPr>
          <w:lang w:bidi="fa-IR"/>
        </w:rPr>
        <w:t xml:space="preserve"> .</w:t>
      </w:r>
    </w:p>
    <w:p w:rsidR="00BF20E7" w:rsidRDefault="00BF20E7" w:rsidP="00BF20E7">
      <w:pPr>
        <w:pStyle w:val="libFootnote"/>
        <w:rPr>
          <w:lang w:bidi="fa-IR"/>
        </w:rPr>
      </w:pPr>
      <w:r>
        <w:rPr>
          <w:lang w:bidi="fa-IR"/>
        </w:rPr>
        <w:t>2. Quran 6</w:t>
      </w:r>
      <w:r>
        <w:rPr>
          <w:rtl/>
          <w:lang w:bidi="fa-IR"/>
        </w:rPr>
        <w:t>:86</w:t>
      </w:r>
    </w:p>
    <w:p w:rsidR="00BF20E7" w:rsidRDefault="00BF20E7" w:rsidP="00BF20E7">
      <w:pPr>
        <w:pStyle w:val="libFootnote"/>
        <w:rPr>
          <w:lang w:bidi="fa-IR"/>
        </w:rPr>
      </w:pPr>
      <w:r>
        <w:rPr>
          <w:lang w:bidi="fa-IR"/>
        </w:rPr>
        <w:t xml:space="preserve">3. </w:t>
      </w:r>
      <w:r>
        <w:rPr>
          <w:rtl/>
          <w:lang w:bidi="fa-IR"/>
        </w:rPr>
        <w:t>الاحتجاج : 2 / 407 / 307</w:t>
      </w:r>
      <w:r>
        <w:rPr>
          <w:lang w:bidi="fa-IR"/>
        </w:rPr>
        <w:t xml:space="preserve"> .</w:t>
      </w:r>
    </w:p>
    <w:p w:rsidR="00BF20E7" w:rsidRDefault="00BF20E7" w:rsidP="00BF20E7">
      <w:pPr>
        <w:pStyle w:val="libFootnote"/>
        <w:rPr>
          <w:lang w:bidi="fa-IR"/>
        </w:rPr>
      </w:pPr>
      <w:r>
        <w:rPr>
          <w:lang w:bidi="fa-IR"/>
        </w:rPr>
        <w:t>4. al-Ihtijaj, v. 2, p. 407, no. 307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31" w:name="_Toc484341239"/>
      <w:bookmarkStart w:id="1532" w:name="_Toc485894105"/>
      <w:r>
        <w:rPr>
          <w:lang w:bidi="fa-IR"/>
        </w:rPr>
        <w:lastRenderedPageBreak/>
        <w:t xml:space="preserve">1704 - </w:t>
      </w:r>
      <w:r>
        <w:rPr>
          <w:rtl/>
          <w:lang w:bidi="fa-IR"/>
        </w:rPr>
        <w:t>ذُو الكِفلِ عليه السلام‏</w:t>
      </w:r>
      <w:bookmarkEnd w:id="1531"/>
      <w:bookmarkEnd w:id="1532"/>
    </w:p>
    <w:p w:rsidR="00BF20E7" w:rsidRDefault="00BF20E7" w:rsidP="005F6981">
      <w:pPr>
        <w:pStyle w:val="Heading2Center"/>
        <w:rPr>
          <w:lang w:bidi="fa-IR"/>
        </w:rPr>
      </w:pPr>
      <w:bookmarkStart w:id="1533" w:name="_Toc484341240"/>
      <w:bookmarkStart w:id="1534" w:name="_Toc485894106"/>
      <w:r>
        <w:rPr>
          <w:lang w:bidi="fa-IR"/>
        </w:rPr>
        <w:t>1704. DHU'L KIFL (AS)</w:t>
      </w:r>
      <w:bookmarkEnd w:id="1533"/>
      <w:bookmarkEnd w:id="1534"/>
    </w:p>
    <w:p w:rsidR="00BF20E7" w:rsidRDefault="00BF20E7" w:rsidP="00BF20E7">
      <w:pPr>
        <w:pStyle w:val="libFootnotenum"/>
        <w:rPr>
          <w:lang w:bidi="fa-IR"/>
        </w:rPr>
      </w:pPr>
      <w:r>
        <w:rPr>
          <w:lang w:bidi="fa-IR"/>
        </w:rPr>
        <w:t>1</w:t>
      </w:r>
    </w:p>
    <w:p w:rsidR="00BF20E7" w:rsidRDefault="00BF20E7" w:rsidP="00CD431C">
      <w:pPr>
        <w:pStyle w:val="libAr"/>
        <w:rPr>
          <w:lang w:bidi="fa-IR"/>
        </w:rPr>
      </w:pPr>
      <w:r>
        <w:rPr>
          <w:rtl/>
        </w:rPr>
        <w:t>(</w:t>
      </w:r>
      <w:r>
        <w:rPr>
          <w:rtl/>
          <w:lang w:bidi="fa-IR"/>
        </w:rPr>
        <w:t>وَإِسْمَاعِيلَ وَإِدْرِيسَ وَذَا الْكِفْلِ كُلٌّ مِنَ الصَّابِرِينَ * وَأَدْخَلْنَاهُمْ فِي رَحْمَتِنَا إِنَّهُمْ مِنَ الصَّالِحِينَ) .</w:t>
      </w:r>
      <w:r>
        <w:rPr>
          <w:rStyle w:val="libFootnotenumChar"/>
          <w:rFonts w:hint="cs"/>
          <w:rtl/>
        </w:rPr>
        <w:t>2</w:t>
      </w:r>
    </w:p>
    <w:p w:rsidR="00BF20E7" w:rsidRDefault="00BF20E7" w:rsidP="00BF20E7">
      <w:pPr>
        <w:pStyle w:val="libNormal"/>
        <w:rPr>
          <w:lang w:bidi="fa-IR"/>
        </w:rPr>
      </w:pPr>
      <w:r w:rsidRPr="009070E5">
        <w:rPr>
          <w:rStyle w:val="libBoldItalicChar"/>
        </w:rPr>
        <w:t>“And Ishmael, Idris, and Dhu'l-Kifl each of them was among the patient. We admitted them into Our mercy. Indeed they were among the righteous.”</w:t>
      </w:r>
      <w:r>
        <w:rPr>
          <w:lang w:bidi="fa-IR"/>
        </w:rPr>
        <w:t xml:space="preserve"> </w:t>
      </w:r>
      <w:r>
        <w:rPr>
          <w:rStyle w:val="libFootnotenumChar"/>
        </w:rPr>
        <w:t>3</w:t>
      </w:r>
    </w:p>
    <w:p w:rsidR="00BF20E7" w:rsidRDefault="00BF20E7" w:rsidP="00CD431C">
      <w:pPr>
        <w:pStyle w:val="libAr"/>
        <w:rPr>
          <w:lang w:bidi="fa-IR"/>
        </w:rPr>
      </w:pPr>
      <w:r>
        <w:rPr>
          <w:rtl/>
        </w:rPr>
        <w:t>(</w:t>
      </w:r>
      <w:r>
        <w:rPr>
          <w:rtl/>
          <w:lang w:bidi="fa-IR"/>
        </w:rPr>
        <w:t>وَاذْكُرْ إِسْمَاعِيلَ وَالْيَسَعَ وَذَا الْكِفْلِ وَكُلٌّ مِنَ الأَخْيَارِ) .</w:t>
      </w:r>
      <w:r>
        <w:rPr>
          <w:rStyle w:val="libFootnotenumChar"/>
          <w:rFonts w:hint="cs"/>
          <w:rtl/>
        </w:rPr>
        <w:t>4</w:t>
      </w:r>
    </w:p>
    <w:p w:rsidR="00BF20E7" w:rsidRDefault="00BF20E7" w:rsidP="00BF20E7">
      <w:pPr>
        <w:pStyle w:val="libNormal"/>
        <w:rPr>
          <w:lang w:bidi="fa-IR"/>
        </w:rPr>
      </w:pPr>
      <w:r w:rsidRPr="009070E5">
        <w:rPr>
          <w:rStyle w:val="libBoldItalicChar"/>
        </w:rPr>
        <w:t>“And remember Ishmael, Elisha and Dhu'l-Kifl each [of whom was] among the elect.”</w:t>
      </w:r>
      <w:r>
        <w:rPr>
          <w:lang w:bidi="fa-IR"/>
        </w:rPr>
        <w:t xml:space="preserve"> </w:t>
      </w:r>
      <w:r>
        <w:rPr>
          <w:rStyle w:val="libFootnotenumChar"/>
        </w:rPr>
        <w:t>5</w:t>
      </w:r>
    </w:p>
    <w:p w:rsidR="00BF20E7" w:rsidRDefault="00BF20E7" w:rsidP="00CD431C">
      <w:pPr>
        <w:pStyle w:val="libAr"/>
        <w:rPr>
          <w:lang w:bidi="fa-IR"/>
        </w:rPr>
      </w:pPr>
      <w:r w:rsidRPr="00C65E9C">
        <w:rPr>
          <w:rStyle w:val="libBold1Char"/>
          <w:rFonts w:hint="cs"/>
          <w:rtl/>
        </w:rPr>
        <w:t>5989.</w:t>
      </w:r>
      <w:r>
        <w:rPr>
          <w:rtl/>
          <w:lang w:bidi="fa-IR"/>
        </w:rPr>
        <w:t xml:space="preserve"> الإمامُ الجوادُ عليه السلام - لَمّا سَألَهُ عبدُ العَظيمِ الحَسَنيُّ عن ذي الكِفلِ ما اسمُهُ ؟ وهلَ كانَ مِن المُرسَلينَ ؟ - : بَعَثَ اللَّهُ تعالى‏ جَلَّ ذِكرُهُ مِائةَ ألفِ نَبيٍّ وأربَعةً وعِشرينَ ألفَ نَبيٍّ ، المُرسَلونَ مِنهُم ثلاثُمِائةٍ وثلاثَةَ عَشَرَ رجُلاً ، وإنّ ذا الكِفلِ مِنهُم صلواتُ اللَّهِ علَيهِم . وكانَ بَعدَ سُليمانَ بنِ داوودَ عليه السلام ، وكانَ يَقضي بينَ النّاسِ كما كانَ يَقضي داوودُ ، ولَم يَغضَبْ إلّا للَّهِ عَزَّوجلَّ ، وكانَ اسمُهُ عُويديا ، وهُو الّذي ذَكرَهُ اللَّهُ تعالى‏ جَلّت عظَمتُهُ في كِتابهِ حيثُ قالَ : (واذْكُرْ إسْماعيلَ واليَسَعَ وذا الكِفْلِ وكُلٌّ مِنَ الأخْيارِ) .</w:t>
      </w:r>
      <w:r>
        <w:rPr>
          <w:rStyle w:val="libFootnotenumChar"/>
          <w:rFonts w:hint="cs"/>
          <w:rtl/>
        </w:rPr>
        <w:t>6</w:t>
      </w:r>
    </w:p>
    <w:p w:rsidR="00BF20E7" w:rsidRDefault="00BF20E7" w:rsidP="00BF20E7">
      <w:pPr>
        <w:pStyle w:val="libNormal"/>
        <w:rPr>
          <w:lang w:bidi="fa-IR"/>
        </w:rPr>
      </w:pPr>
      <w:r w:rsidRPr="00C65E9C">
        <w:rPr>
          <w:rStyle w:val="libBold1Char"/>
        </w:rPr>
        <w:t>5989.</w:t>
      </w:r>
      <w:r>
        <w:rPr>
          <w:lang w:bidi="fa-IR"/>
        </w:rPr>
        <w:t xml:space="preserve"> Imam al-Jawad </w:t>
      </w:r>
      <w:r>
        <w:t>(AS)</w:t>
      </w:r>
      <w:r>
        <w:rPr>
          <w:lang w:bidi="fa-IR"/>
        </w:rPr>
        <w:t xml:space="preserve"> - when Abd al-A?im al-Hasani asked him about Dhul Kifl and his name, and whether he was a messenger, said, 'Allah, exalted be His remembrance, sent one hundred and twenty four thousand prophets, of whom three hundred and thirteen were messengers, and Dhul Kifl was one of them, peace of Allah be upon them all. He was after Solomon, son of David </w:t>
      </w:r>
      <w:r>
        <w:t>(AS)</w:t>
      </w:r>
      <w:r>
        <w:rPr>
          <w:lang w:bidi="fa-IR"/>
        </w:rPr>
        <w:t xml:space="preserve">, and he used to judge between people like David did before him. He never became angry other than for Allah, and his name was Uwaydiya'. He is the one Allah, Mighty and Exalted, has mentioned in His book, saying </w:t>
      </w:r>
      <w:r w:rsidRPr="009070E5">
        <w:rPr>
          <w:rStyle w:val="libBoldItalicChar"/>
        </w:rPr>
        <w:t>“remember Ishmael, Elisha and Dhu'l-Kifl each [of whom was] among the elect.”</w:t>
      </w:r>
      <w:r>
        <w:rPr>
          <w:lang w:bidi="fa-IR"/>
        </w:rPr>
        <w:t xml:space="preserve">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1535" w:name="_Toc484341241"/>
      <w:bookmarkStart w:id="1536" w:name="_Toc485894107"/>
      <w:r>
        <w:rPr>
          <w:lang w:bidi="fa-IR"/>
        </w:rPr>
        <w:t>Notes</w:t>
      </w:r>
      <w:bookmarkEnd w:id="1535"/>
      <w:bookmarkEnd w:id="1536"/>
    </w:p>
    <w:p w:rsidR="00BF20E7" w:rsidRDefault="00BF20E7" w:rsidP="00BF20E7">
      <w:pPr>
        <w:pStyle w:val="libFootnote"/>
        <w:rPr>
          <w:lang w:bidi="fa-IR"/>
        </w:rPr>
      </w:pPr>
      <w:r>
        <w:rPr>
          <w:lang w:bidi="fa-IR"/>
        </w:rPr>
        <w:t>1. Prophet Dhu'l Kifl (AS) is not one of the biblical prophets and so his Christian name is unknown (ed.)</w:t>
      </w:r>
    </w:p>
    <w:p w:rsidR="00BF20E7" w:rsidRDefault="00BF20E7" w:rsidP="00BF20E7">
      <w:pPr>
        <w:pStyle w:val="libFootnote"/>
        <w:rPr>
          <w:lang w:bidi="fa-IR"/>
        </w:rPr>
      </w:pPr>
      <w:r>
        <w:rPr>
          <w:lang w:bidi="fa-IR"/>
        </w:rPr>
        <w:t xml:space="preserve">2. </w:t>
      </w:r>
      <w:r>
        <w:rPr>
          <w:rtl/>
          <w:lang w:bidi="fa-IR"/>
        </w:rPr>
        <w:t>الأنبياء : 85 ، 86</w:t>
      </w:r>
      <w:r>
        <w:rPr>
          <w:lang w:bidi="fa-IR"/>
        </w:rPr>
        <w:t xml:space="preserve"> .</w:t>
      </w:r>
    </w:p>
    <w:p w:rsidR="00BF20E7" w:rsidRDefault="00BF20E7" w:rsidP="00BF20E7">
      <w:pPr>
        <w:pStyle w:val="libFootnote"/>
        <w:rPr>
          <w:lang w:bidi="fa-IR"/>
        </w:rPr>
      </w:pPr>
      <w:r>
        <w:rPr>
          <w:lang w:bidi="fa-IR"/>
        </w:rPr>
        <w:t>3. Quran 21</w:t>
      </w:r>
      <w:r>
        <w:rPr>
          <w:rtl/>
          <w:lang w:bidi="fa-IR"/>
        </w:rPr>
        <w:t>:85,86</w:t>
      </w:r>
    </w:p>
    <w:p w:rsidR="00BF20E7" w:rsidRDefault="00BF20E7" w:rsidP="00BF20E7">
      <w:pPr>
        <w:pStyle w:val="libFootnote"/>
        <w:rPr>
          <w:lang w:bidi="fa-IR"/>
        </w:rPr>
      </w:pPr>
      <w:r>
        <w:rPr>
          <w:lang w:bidi="fa-IR"/>
        </w:rPr>
        <w:t xml:space="preserve">4. </w:t>
      </w:r>
      <w:r>
        <w:rPr>
          <w:rtl/>
          <w:lang w:bidi="fa-IR"/>
        </w:rPr>
        <w:t>ص : 48</w:t>
      </w:r>
      <w:r>
        <w:rPr>
          <w:lang w:bidi="fa-IR"/>
        </w:rPr>
        <w:t xml:space="preserve"> .</w:t>
      </w:r>
    </w:p>
    <w:p w:rsidR="00BF20E7" w:rsidRDefault="00BF20E7" w:rsidP="00BF20E7">
      <w:pPr>
        <w:pStyle w:val="libFootnote"/>
        <w:rPr>
          <w:lang w:bidi="fa-IR"/>
        </w:rPr>
      </w:pPr>
      <w:r>
        <w:rPr>
          <w:lang w:bidi="fa-IR"/>
        </w:rPr>
        <w:t>5. Quran 38</w:t>
      </w:r>
      <w:r>
        <w:rPr>
          <w:rtl/>
          <w:lang w:bidi="fa-IR"/>
        </w:rPr>
        <w:t>:48</w:t>
      </w:r>
    </w:p>
    <w:p w:rsidR="00BF20E7" w:rsidRDefault="00BF20E7" w:rsidP="00BF20E7">
      <w:pPr>
        <w:pStyle w:val="libFootnote"/>
        <w:rPr>
          <w:lang w:bidi="fa-IR"/>
        </w:rPr>
      </w:pPr>
      <w:r>
        <w:rPr>
          <w:lang w:bidi="fa-IR"/>
        </w:rPr>
        <w:t xml:space="preserve">6. </w:t>
      </w:r>
      <w:r>
        <w:rPr>
          <w:rtl/>
          <w:lang w:bidi="fa-IR"/>
        </w:rPr>
        <w:t>قصص الأنبياء : 213 / 277</w:t>
      </w:r>
      <w:r>
        <w:rPr>
          <w:lang w:bidi="fa-IR"/>
        </w:rPr>
        <w:t xml:space="preserve"> .</w:t>
      </w:r>
    </w:p>
    <w:p w:rsidR="00BF20E7" w:rsidRDefault="00BF20E7" w:rsidP="00BF20E7">
      <w:pPr>
        <w:pStyle w:val="libFootnote"/>
        <w:rPr>
          <w:lang w:bidi="fa-IR"/>
        </w:rPr>
      </w:pPr>
      <w:r>
        <w:rPr>
          <w:lang w:bidi="fa-IR"/>
        </w:rPr>
        <w:t>7. Qasas al-Anbiya', p. 213, no. 277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37" w:name="_Toc484341242"/>
      <w:bookmarkStart w:id="1538" w:name="_Toc485894108"/>
      <w:r>
        <w:rPr>
          <w:lang w:bidi="fa-IR"/>
        </w:rPr>
        <w:lastRenderedPageBreak/>
        <w:t xml:space="preserve">1705 - </w:t>
      </w:r>
      <w:r>
        <w:rPr>
          <w:rtl/>
          <w:lang w:bidi="fa-IR"/>
        </w:rPr>
        <w:t>داوودُ عليه السلام‏</w:t>
      </w:r>
      <w:bookmarkEnd w:id="1537"/>
      <w:bookmarkEnd w:id="1538"/>
    </w:p>
    <w:p w:rsidR="00BF20E7" w:rsidRDefault="00BF20E7" w:rsidP="005F6981">
      <w:pPr>
        <w:pStyle w:val="Heading2Center"/>
        <w:rPr>
          <w:lang w:bidi="fa-IR"/>
        </w:rPr>
      </w:pPr>
      <w:bookmarkStart w:id="1539" w:name="_Toc484341243"/>
      <w:bookmarkStart w:id="1540" w:name="_Toc485894109"/>
      <w:r>
        <w:rPr>
          <w:lang w:bidi="fa-IR"/>
        </w:rPr>
        <w:t>1705. DAVID (AS) [DAWUD]</w:t>
      </w:r>
      <w:bookmarkEnd w:id="1539"/>
      <w:bookmarkEnd w:id="1540"/>
    </w:p>
    <w:p w:rsidR="00BF20E7" w:rsidRDefault="00BF20E7" w:rsidP="00CD431C">
      <w:pPr>
        <w:pStyle w:val="libAr"/>
        <w:rPr>
          <w:lang w:bidi="fa-IR"/>
        </w:rPr>
      </w:pPr>
      <w:r>
        <w:rPr>
          <w:rtl/>
        </w:rPr>
        <w:t>(</w:t>
      </w:r>
      <w:r>
        <w:rPr>
          <w:rtl/>
          <w:lang w:bidi="fa-IR"/>
        </w:rPr>
        <w:t>اصْبِرْ عَلَى‏ مَا يَقُولُونَ وَاذْكُرْ عَبْدَنَا داوُدَ ذَا الْأَيْدِ إِنَّهُ أوَّابٌ * ... يَا دَاوُدُ إِنَّا جَعَلْنَاكَ خَلِيفَةً فِي الْأَرْضِ فَاحْكُمْ بَيْنَ النَّاسِ بِالْحَقِّ وَلا تَتَّبِعِ الْهَوَى‏ فَيُضِلَّكَ عَنْ سَبِيلِ اللَّهِ إِنَّ الَّذِينَ يَضِلُّونَ عَنْ سَبِيلِ اللَّهِ لَهُمْ عَذَابٌ شَدِيدٌ بِمَا نَسُوا يَوْمَ الْحِسَابِ) .</w:t>
      </w:r>
      <w:r>
        <w:rPr>
          <w:rStyle w:val="libFootnotenumChar"/>
          <w:rFonts w:hint="cs"/>
          <w:rtl/>
        </w:rPr>
        <w:t>1</w:t>
      </w:r>
    </w:p>
    <w:p w:rsidR="00BF20E7" w:rsidRDefault="00BF20E7" w:rsidP="00BF20E7">
      <w:pPr>
        <w:pStyle w:val="libNormal"/>
        <w:rPr>
          <w:lang w:bidi="fa-IR"/>
        </w:rPr>
      </w:pPr>
      <w:r w:rsidRPr="009070E5">
        <w:rPr>
          <w:rStyle w:val="libBoldItalicChar"/>
        </w:rPr>
        <w:t>“and remember Our servant David, [the man] of strength. Indeed he was a penitent [soul]...”</w:t>
      </w:r>
      <w:r>
        <w:rPr>
          <w:lang w:bidi="fa-IR"/>
        </w:rPr>
        <w:t xml:space="preserve">O David! Indeed We have made you a vicegerent on the earth. So judge between people with justice, and do not follow desire, or it will lead you astray from the way of Allah. Indeed those who stary from the way of Allah - there is a severe punishment for them because of their forgetting the Day of Reckoning.” </w:t>
      </w:r>
      <w:r>
        <w:rPr>
          <w:rStyle w:val="libFootnotenumChar"/>
        </w:rPr>
        <w:t>2</w:t>
      </w:r>
    </w:p>
    <w:p w:rsidR="00BF20E7" w:rsidRDefault="00BF20E7" w:rsidP="00CD431C">
      <w:pPr>
        <w:pStyle w:val="libAr"/>
        <w:rPr>
          <w:lang w:bidi="fa-IR"/>
        </w:rPr>
      </w:pPr>
      <w:r>
        <w:rPr>
          <w:rtl/>
        </w:rPr>
        <w:t>(</w:t>
      </w:r>
      <w:r>
        <w:rPr>
          <w:rtl/>
          <w:lang w:bidi="fa-IR"/>
        </w:rPr>
        <w:t>وَلَقَدْ كَتَبْنَا فِي الزَّبُورِ مِنْ بَعْدِ الذِّكْرِ أَنَّ الْأَرْضَ يَرِثُها عِبَادِيَ الصَّالِحُونَ) .</w:t>
      </w:r>
      <w:r>
        <w:rPr>
          <w:rStyle w:val="libFootnotenumChar"/>
          <w:rFonts w:hint="cs"/>
          <w:rtl/>
        </w:rPr>
        <w:t>3</w:t>
      </w:r>
    </w:p>
    <w:p w:rsidR="00BF20E7" w:rsidRDefault="00BF20E7" w:rsidP="00BF20E7">
      <w:pPr>
        <w:pStyle w:val="libNormal"/>
        <w:rPr>
          <w:lang w:bidi="fa-IR"/>
        </w:rPr>
      </w:pPr>
      <w:r w:rsidRPr="009070E5">
        <w:rPr>
          <w:rStyle w:val="libBoldItalicChar"/>
        </w:rPr>
        <w:t>“Certainly We wrote in the Psalms, after the Torah: “Indeed My righteous servants shall inherit the earth.”</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163 والإسراء : 55 والمائدة : 78 ، 79 والأنعام : 84 والأنبياء : 78 - 80 والنمل : 15 وسبأ : 10 ، 11</w:t>
      </w:r>
      <w:r>
        <w:rPr>
          <w:lang w:bidi="fa-IR"/>
        </w:rPr>
        <w:t xml:space="preserve"> .</w:t>
      </w:r>
    </w:p>
    <w:p w:rsidR="00BF20E7" w:rsidRDefault="00BF20E7" w:rsidP="00C65E9C">
      <w:pPr>
        <w:pStyle w:val="libBold2"/>
        <w:rPr>
          <w:lang w:bidi="fa-IR"/>
        </w:rPr>
      </w:pPr>
      <w:r>
        <w:t>(See also: Qur'an 4:163, 17:55, 5:78-79, 6:84, 21:78-80, 27:15, 34:10-11)</w:t>
      </w:r>
    </w:p>
    <w:p w:rsidR="00BF20E7" w:rsidRDefault="00BF20E7" w:rsidP="00CD431C">
      <w:pPr>
        <w:pStyle w:val="libAr"/>
        <w:rPr>
          <w:lang w:bidi="fa-IR"/>
        </w:rPr>
      </w:pPr>
      <w:r w:rsidRPr="00C65E9C">
        <w:rPr>
          <w:rStyle w:val="libBold1Char"/>
          <w:rFonts w:hint="cs"/>
          <w:rtl/>
        </w:rPr>
        <w:t>5990.</w:t>
      </w:r>
      <w:r>
        <w:rPr>
          <w:rtl/>
          <w:lang w:bidi="fa-IR"/>
        </w:rPr>
        <w:t xml:space="preserve"> الإمامُ عليٌّ عليه السلام : أوحَى‏ اللَّهُ عَزَّوجلَّ إلى‏ داوودَ عليه السلام : إنّكَ نِعمَ العَبدُ لَولا أنّكَ تأكُلُ مِن بَيتِ المالِ ولا تَعمَلُ بِيَدِكَ شيئاً . قالَ : فبَكى‏ داوودُ عليه السلام، فأوحَى اللَّه عَزَّوجلَّ إلَى الحَديدِ : أنْ لِنْ لِعَبدي داوودَ ، فلانَ ، فألانَ اللَّهُ تعالى‏ لَهُ الحَديدَ ، فكانَ يَعمَلُ كلَّ يَومٍ دِرعاً فيَبيعُها بألفِ دِرهَمٍ ، فعَمِلَ عليه السلام ثلاثَمِائةٍ وسِتّينَ دِرعاً فباعَها بثلاثِمِائةٍ وسِتِّينَ ألفاً ، واستَغنى‏ عن بَيتِ المالِ .</w:t>
      </w:r>
      <w:r>
        <w:rPr>
          <w:rStyle w:val="libFootnotenumChar"/>
          <w:rFonts w:hint="cs"/>
          <w:rtl/>
        </w:rPr>
        <w:t>5</w:t>
      </w:r>
    </w:p>
    <w:p w:rsidR="00BF20E7" w:rsidRDefault="00BF20E7" w:rsidP="00BF20E7">
      <w:pPr>
        <w:pStyle w:val="libNormal"/>
        <w:rPr>
          <w:lang w:bidi="fa-IR"/>
        </w:rPr>
      </w:pPr>
      <w:r w:rsidRPr="00C65E9C">
        <w:rPr>
          <w:rStyle w:val="libBold1Char"/>
        </w:rPr>
        <w:t>5990.</w:t>
      </w:r>
      <w:r>
        <w:rPr>
          <w:lang w:bidi="fa-IR"/>
        </w:rPr>
        <w:t xml:space="preserve"> Imam Ali </w:t>
      </w:r>
      <w:r>
        <w:t>(AS)</w:t>
      </w:r>
      <w:r>
        <w:rPr>
          <w:lang w:bidi="fa-IR"/>
        </w:rPr>
        <w:t xml:space="preserve"> said, 'Allah Almighty revealed to David </w:t>
      </w:r>
      <w:r>
        <w:t>(AS)</w:t>
      </w:r>
      <w:r>
        <w:rPr>
          <w:lang w:bidi="fa-IR"/>
        </w:rPr>
        <w:t xml:space="preserve">, 'You would be a great worshipper, if it was not for the fact that you consume from the treasury and do not labour at all with your own hands.' He said, 'David </w:t>
      </w:r>
      <w:r>
        <w:t>(AS)</w:t>
      </w:r>
      <w:r>
        <w:rPr>
          <w:lang w:bidi="fa-IR"/>
        </w:rPr>
        <w:t xml:space="preserve"> then cried, so Allah revealed unto the iron, 'Soften yourself for my worshipper David, and it did.' So, Allah softened the metal for him, and he used to make an armour shield every day, and would sell it for one thousand dirhams. He made three hundred and sixty shields and sold them for three hundred and sixty thousand dirhams, and hence he no longer needed the treasury.' </w:t>
      </w:r>
      <w:r>
        <w:rPr>
          <w:rStyle w:val="libFootnotenumChar"/>
        </w:rPr>
        <w:t>6</w:t>
      </w:r>
    </w:p>
    <w:p w:rsidR="00BF20E7" w:rsidRDefault="00BF20E7" w:rsidP="00CD431C">
      <w:pPr>
        <w:pStyle w:val="libAr"/>
        <w:rPr>
          <w:lang w:bidi="fa-IR"/>
        </w:rPr>
      </w:pPr>
      <w:r w:rsidRPr="00C65E9C">
        <w:rPr>
          <w:rStyle w:val="libBold1Char"/>
          <w:rFonts w:hint="cs"/>
          <w:rtl/>
        </w:rPr>
        <w:t>5991.</w:t>
      </w:r>
      <w:r>
        <w:rPr>
          <w:rtl/>
          <w:lang w:bidi="fa-IR"/>
        </w:rPr>
        <w:t xml:space="preserve"> الإمامُ الصّادقُ عليه السلام : إنّ اللَّهَ تباركَ وتعالى‏ أوحى‏ إلى‏ داوودَ عليه السلام : ما لِي أراكَ وَحداناً ؟ قالَ : هَجَرتُ النّاسَ وهَجَروني فيكَ . قالَ : فَما لِي أراكَ ساكِتاً ؟ قالَ : خَشيَتُكَ أسكَتَتني . قالَ : فَما لِي أراكَ نَصِباً ؟ قالَ : حُبُّكَ أنصَبَني. قالَ : فما لِي </w:t>
      </w:r>
      <w:r>
        <w:rPr>
          <w:rtl/>
          <w:lang w:bidi="fa-IR"/>
        </w:rPr>
        <w:lastRenderedPageBreak/>
        <w:t>أراكَ فَقيراً وقَد أفَدتُكَ ؟ قالَ : القِيامَ بحَقِّكَ أفقَرَني . قالَ : فَما لِي أراكَ مُتَذَلِّلاً ؟ قالَ : عَظيمُ جَلالِكَ الّذي لا يُوصَفُ ذَلّلَني ، وحقَّ ذلكَ لكَ يا سيّدي . قالَ اللَّهُ جَلّ جَلالُهُ: فأبشِرْ بالفَضلِ مِنِّي، فَلَكَ ما تُحِبُّ يَومَ تَلقاني ، خالِطِ النّاسَ وخالِقهُم بأخلاقِهِم وزايلْهُم في أعمالِهِم تَنَلْ ما تُريدُ مِنّي يَومَ القِيامَةِ .</w:t>
      </w:r>
      <w:r>
        <w:rPr>
          <w:rStyle w:val="libFootnotenumChar"/>
          <w:rFonts w:hint="cs"/>
          <w:rtl/>
        </w:rPr>
        <w:t>7</w:t>
      </w:r>
    </w:p>
    <w:p w:rsidR="00BF20E7" w:rsidRDefault="00BF20E7" w:rsidP="00BF20E7">
      <w:pPr>
        <w:pStyle w:val="libNormal"/>
        <w:rPr>
          <w:lang w:bidi="fa-IR"/>
        </w:rPr>
      </w:pPr>
      <w:r w:rsidRPr="00C65E9C">
        <w:rPr>
          <w:rStyle w:val="libBold1Char"/>
        </w:rPr>
        <w:t>5991.</w:t>
      </w:r>
      <w:r>
        <w:rPr>
          <w:lang w:bidi="fa-IR"/>
        </w:rPr>
        <w:t xml:space="preserve"> Imam al-Sadiq </w:t>
      </w:r>
      <w:r>
        <w:t>(AS)</w:t>
      </w:r>
      <w:r>
        <w:rPr>
          <w:lang w:bidi="fa-IR"/>
        </w:rPr>
        <w:t xml:space="preserve"> said, 'Allah Almighty revealed unto David </w:t>
      </w:r>
      <w:r>
        <w:t>(AS)</w:t>
      </w:r>
      <w:r>
        <w:rPr>
          <w:lang w:bidi="fa-IR"/>
        </w:rPr>
        <w:t xml:space="preserve">, 'Why is it that I see you alone?' He said, 'I deserted people and they deserted me because of You.' 'So why is it that I see you quiet?' He said, 'My awe of You has rendered me quiet.' He Almighty asked, 'So why do I see you tired?' He said, 'Your love has tired me.' He Almighty asked, 'So why do I see you poor, whilst I have provided you?' He said, 'Undertaking Your rights has empoverished me.' He Almighty asked, 'So why do I see you humiliated?' He said, 'The greatness of Your indescribable Magnitude has humiliated me, and this is Your right O Master.' Allah Almighty said, 'Then rejoice with grace from Me, for you will have whatever you want when you meet Me. Associate with people to correct their morals, and disassociate from them in their actions, and you will achieve from Me whatever you desire from Me on the Day of Judgment.' </w:t>
      </w:r>
      <w:r>
        <w:rPr>
          <w:rStyle w:val="libFootnotenumChar"/>
        </w:rPr>
        <w:t>8</w:t>
      </w:r>
    </w:p>
    <w:p w:rsidR="00BF20E7" w:rsidRDefault="00BF20E7" w:rsidP="00CD431C">
      <w:pPr>
        <w:pStyle w:val="libAr"/>
        <w:rPr>
          <w:lang w:bidi="fa-IR"/>
        </w:rPr>
      </w:pPr>
      <w:r w:rsidRPr="00C65E9C">
        <w:rPr>
          <w:rStyle w:val="libBold1Char"/>
          <w:rFonts w:hint="cs"/>
          <w:rtl/>
        </w:rPr>
        <w:t>5992.</w:t>
      </w:r>
      <w:r>
        <w:rPr>
          <w:rtl/>
          <w:lang w:bidi="fa-IR"/>
        </w:rPr>
        <w:t xml:space="preserve"> بحار الأنوار : رُوِيَ أ نّ داوودَ عليه السلام خَرَجَ مُصحِراً مُنفَرِداً ، فأوحَى اللَّهُ إلَيهِ : يا داوودُ ، ما لِي أراكَ وَحدانِيّاً ؟ فقالَ : إلهي اشتَدَّ الشَّوقُ مِنّي إلى‏ لِقائكَ ، وحالَ بَيني وبَينَ خَلقِكَ . فأوحَى اللَّهُ إلَيهِ : ارجِعْ إلَيهِم فإنّكَ إن تأتِني بعَبدٍ آبِقٍ اُثبِتْكَ في اللَّوحِ حَميداً .</w:t>
      </w:r>
      <w:r>
        <w:rPr>
          <w:rStyle w:val="libFootnotenumChar"/>
          <w:rFonts w:hint="cs"/>
          <w:rtl/>
        </w:rPr>
        <w:t>9</w:t>
      </w:r>
    </w:p>
    <w:p w:rsidR="00BF20E7" w:rsidRDefault="00BF20E7" w:rsidP="00BF20E7">
      <w:pPr>
        <w:pStyle w:val="libNormal"/>
        <w:rPr>
          <w:lang w:bidi="fa-IR"/>
        </w:rPr>
      </w:pPr>
      <w:r w:rsidRPr="00C65E9C">
        <w:rPr>
          <w:rStyle w:val="libBold1Char"/>
        </w:rPr>
        <w:t>5992.</w:t>
      </w:r>
      <w:r>
        <w:rPr>
          <w:lang w:bidi="fa-IR"/>
        </w:rPr>
        <w:t xml:space="preserve"> It is narrated in Bihar al-Anwar: 'Prophet David </w:t>
      </w:r>
      <w:r>
        <w:t>(AS)</w:t>
      </w:r>
      <w:r>
        <w:rPr>
          <w:lang w:bidi="fa-IR"/>
        </w:rPr>
        <w:t xml:space="preserve"> left for the desert by himself, so Allah revealed to him, 'O David, why is it that I see you by yourself?' He said, 'O Allah, my yearning for meeting You has become extreme, and has become an obstruction between me and Your creation.' So, Allah revealed to him, 'Return to them, for if you bring me a runaway servant I will inscribe you in the Tablet as praised.' </w:t>
      </w:r>
      <w:r>
        <w:rPr>
          <w:rStyle w:val="libFootnotenumChar"/>
        </w:rPr>
        <w:t>10</w:t>
      </w:r>
    </w:p>
    <w:p w:rsidR="00BF20E7" w:rsidRDefault="00BF20E7" w:rsidP="00CD431C">
      <w:pPr>
        <w:pStyle w:val="libAr"/>
        <w:rPr>
          <w:lang w:bidi="fa-IR"/>
        </w:rPr>
      </w:pPr>
      <w:r w:rsidRPr="00C65E9C">
        <w:rPr>
          <w:rStyle w:val="libBold1Char"/>
          <w:rFonts w:hint="cs"/>
          <w:rtl/>
        </w:rPr>
        <w:t>5993.</w:t>
      </w:r>
      <w:r>
        <w:rPr>
          <w:rtl/>
          <w:lang w:bidi="fa-IR"/>
        </w:rPr>
        <w:t xml:space="preserve"> رسولُ اللَّهِ صلى اللَّه عليه وآله : كانَ داوودُ أعبَدَ البَشَرِ .</w:t>
      </w:r>
      <w:r>
        <w:rPr>
          <w:rStyle w:val="libFootnotenumChar"/>
          <w:rFonts w:hint="cs"/>
          <w:rtl/>
        </w:rPr>
        <w:t>11</w:t>
      </w:r>
    </w:p>
    <w:p w:rsidR="00BF20E7" w:rsidRDefault="00BF20E7" w:rsidP="00BF20E7">
      <w:pPr>
        <w:pStyle w:val="libNormal"/>
        <w:rPr>
          <w:lang w:bidi="fa-IR"/>
        </w:rPr>
      </w:pPr>
      <w:r w:rsidRPr="00C65E9C">
        <w:rPr>
          <w:rStyle w:val="libBold1Char"/>
        </w:rPr>
        <w:t>5993.</w:t>
      </w:r>
      <w:r>
        <w:rPr>
          <w:lang w:bidi="fa-IR"/>
        </w:rPr>
        <w:t xml:space="preserve"> The Prophet </w:t>
      </w:r>
      <w:r>
        <w:t>(SAWA)</w:t>
      </w:r>
      <w:r>
        <w:rPr>
          <w:lang w:bidi="fa-IR"/>
        </w:rPr>
        <w:t xml:space="preserve"> said, 'David was the greatest worshipper among mankind.' </w:t>
      </w:r>
      <w:r>
        <w:rPr>
          <w:rStyle w:val="libFootnotenumChar"/>
        </w:rPr>
        <w:t>12</w:t>
      </w:r>
    </w:p>
    <w:p w:rsidR="00BF20E7" w:rsidRDefault="00BF20E7" w:rsidP="00CD431C">
      <w:pPr>
        <w:pStyle w:val="libAr"/>
        <w:rPr>
          <w:lang w:bidi="fa-IR"/>
        </w:rPr>
      </w:pPr>
      <w:r w:rsidRPr="00C65E9C">
        <w:rPr>
          <w:rStyle w:val="libBold1Char"/>
          <w:rFonts w:hint="cs"/>
          <w:rtl/>
        </w:rPr>
        <w:t>5994.</w:t>
      </w:r>
      <w:r>
        <w:rPr>
          <w:rtl/>
          <w:lang w:bidi="fa-IR"/>
        </w:rPr>
        <w:t xml:space="preserve"> رسولُ اللَّهِ صلى اللَّه عليه وآله : كانَ النّاسُ يَعودُونَ داوودَ ويَظُنّونَ أنّ بهِ مَرَضاً ، وما بهِ إلّا شِدَّةُ الخَوفِ مِن اللَّهِ تعالى‏ .</w:t>
      </w:r>
      <w:r>
        <w:rPr>
          <w:rStyle w:val="libFootnotenumChar"/>
          <w:rFonts w:hint="cs"/>
          <w:rtl/>
        </w:rPr>
        <w:t>13</w:t>
      </w:r>
    </w:p>
    <w:p w:rsidR="00BF20E7" w:rsidRDefault="00BF20E7" w:rsidP="00BF20E7">
      <w:pPr>
        <w:pStyle w:val="libNormal"/>
        <w:rPr>
          <w:lang w:bidi="fa-IR"/>
        </w:rPr>
      </w:pPr>
      <w:r w:rsidRPr="00C65E9C">
        <w:rPr>
          <w:rStyle w:val="libBold1Char"/>
        </w:rPr>
        <w:t>5994.</w:t>
      </w:r>
      <w:r>
        <w:rPr>
          <w:lang w:bidi="fa-IR"/>
        </w:rPr>
        <w:t xml:space="preserve"> The Prophet </w:t>
      </w:r>
      <w:r>
        <w:t>(SAWA)</w:t>
      </w:r>
      <w:r>
        <w:rPr>
          <w:lang w:bidi="fa-IR"/>
        </w:rPr>
        <w:t xml:space="preserve"> said, 'People would visit David thinking that he was sick, whilst there was nothing wrong with him other than his extreme fear of Allah Almighty.' </w:t>
      </w:r>
      <w:r>
        <w:rPr>
          <w:rStyle w:val="libFootnotenumChar"/>
        </w:rPr>
        <w:t>14</w:t>
      </w:r>
    </w:p>
    <w:p w:rsidR="00BF20E7" w:rsidRDefault="00BF20E7" w:rsidP="00CD431C">
      <w:pPr>
        <w:pStyle w:val="libAr"/>
        <w:rPr>
          <w:lang w:bidi="fa-IR"/>
        </w:rPr>
      </w:pPr>
      <w:r w:rsidRPr="00C65E9C">
        <w:rPr>
          <w:rStyle w:val="libBold1Char"/>
          <w:rFonts w:hint="cs"/>
          <w:rtl/>
        </w:rPr>
        <w:t>5995.</w:t>
      </w:r>
      <w:r>
        <w:rPr>
          <w:rtl/>
          <w:lang w:bidi="fa-IR"/>
        </w:rPr>
        <w:t xml:space="preserve"> الإمامُ الباقرُ عليه السلام : وأمّا داوودُ فمَلَكَ ما بَينَ الشّاماتِ إلى‏ بلادِ إصطَخرَ ، وكذلكَ كانَ مُلكُ سُلَيمانَ .</w:t>
      </w:r>
      <w:r>
        <w:rPr>
          <w:rStyle w:val="libFootnotenumChar"/>
          <w:rFonts w:hint="cs"/>
          <w:rtl/>
        </w:rPr>
        <w:t>15</w:t>
      </w:r>
    </w:p>
    <w:p w:rsidR="00BF20E7" w:rsidRDefault="00BF20E7" w:rsidP="00BF20E7">
      <w:pPr>
        <w:pStyle w:val="libNormal"/>
        <w:rPr>
          <w:lang w:bidi="fa-IR"/>
        </w:rPr>
      </w:pPr>
      <w:r w:rsidRPr="00C65E9C">
        <w:rPr>
          <w:rStyle w:val="libBold1Char"/>
        </w:rPr>
        <w:lastRenderedPageBreak/>
        <w:t>5995.</w:t>
      </w:r>
      <w:r>
        <w:rPr>
          <w:lang w:bidi="fa-IR"/>
        </w:rPr>
        <w:t xml:space="preserve"> Imam al-Baqir </w:t>
      </w:r>
      <w:r>
        <w:t>(AS)</w:t>
      </w:r>
      <w:r>
        <w:rPr>
          <w:lang w:bidi="fa-IR"/>
        </w:rPr>
        <w:t xml:space="preserve"> said, 'As for David, he owned all that was between al-Shamat, till the land of Istakhr, and the kingdom of Solomon was the same.'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1541" w:name="_Toc484341244"/>
      <w:bookmarkStart w:id="1542" w:name="_Toc485894110"/>
      <w:r>
        <w:rPr>
          <w:lang w:bidi="fa-IR"/>
        </w:rPr>
        <w:t>Notes</w:t>
      </w:r>
      <w:bookmarkEnd w:id="1541"/>
      <w:bookmarkEnd w:id="1542"/>
    </w:p>
    <w:p w:rsidR="00BF20E7" w:rsidRDefault="00BF20E7" w:rsidP="00BF20E7">
      <w:pPr>
        <w:pStyle w:val="libFootnote"/>
        <w:rPr>
          <w:lang w:bidi="fa-IR"/>
        </w:rPr>
      </w:pPr>
      <w:r>
        <w:rPr>
          <w:lang w:bidi="fa-IR"/>
        </w:rPr>
        <w:t xml:space="preserve">1. </w:t>
      </w:r>
      <w:r>
        <w:rPr>
          <w:rtl/>
          <w:lang w:bidi="fa-IR"/>
        </w:rPr>
        <w:t>ص : 17 - 26</w:t>
      </w:r>
      <w:r>
        <w:rPr>
          <w:lang w:bidi="fa-IR"/>
        </w:rPr>
        <w:t xml:space="preserve"> .</w:t>
      </w:r>
    </w:p>
    <w:p w:rsidR="00BF20E7" w:rsidRDefault="00BF20E7" w:rsidP="00BF20E7">
      <w:pPr>
        <w:pStyle w:val="libFootnote"/>
        <w:rPr>
          <w:lang w:bidi="fa-IR"/>
        </w:rPr>
      </w:pPr>
      <w:r>
        <w:rPr>
          <w:lang w:bidi="fa-IR"/>
        </w:rPr>
        <w:t>2. Quran 38</w:t>
      </w:r>
      <w:r>
        <w:rPr>
          <w:rtl/>
          <w:lang w:bidi="fa-IR"/>
        </w:rPr>
        <w:t>:17-26</w:t>
      </w:r>
    </w:p>
    <w:p w:rsidR="00BF20E7" w:rsidRDefault="00BF20E7" w:rsidP="00BF20E7">
      <w:pPr>
        <w:pStyle w:val="libFootnote"/>
        <w:rPr>
          <w:lang w:bidi="fa-IR"/>
        </w:rPr>
      </w:pPr>
      <w:r>
        <w:rPr>
          <w:lang w:bidi="fa-IR"/>
        </w:rPr>
        <w:t xml:space="preserve">3. </w:t>
      </w:r>
      <w:r>
        <w:rPr>
          <w:rtl/>
          <w:lang w:bidi="fa-IR"/>
        </w:rPr>
        <w:t>الأنبياء : 105</w:t>
      </w:r>
      <w:r>
        <w:rPr>
          <w:lang w:bidi="fa-IR"/>
        </w:rPr>
        <w:t xml:space="preserve"> .</w:t>
      </w:r>
    </w:p>
    <w:p w:rsidR="00BF20E7" w:rsidRDefault="00BF20E7" w:rsidP="00BF20E7">
      <w:pPr>
        <w:pStyle w:val="libFootnote"/>
        <w:rPr>
          <w:lang w:bidi="fa-IR"/>
        </w:rPr>
      </w:pPr>
      <w:r>
        <w:rPr>
          <w:lang w:bidi="fa-IR"/>
        </w:rPr>
        <w:t>4. Quran 21</w:t>
      </w:r>
      <w:r>
        <w:rPr>
          <w:rtl/>
          <w:lang w:bidi="fa-IR"/>
        </w:rPr>
        <w:t>:105</w:t>
      </w:r>
    </w:p>
    <w:p w:rsidR="00BF20E7" w:rsidRDefault="00BF20E7" w:rsidP="00BF20E7">
      <w:pPr>
        <w:pStyle w:val="libFootnote"/>
        <w:rPr>
          <w:lang w:bidi="fa-IR"/>
        </w:rPr>
      </w:pPr>
      <w:r>
        <w:rPr>
          <w:lang w:bidi="fa-IR"/>
        </w:rPr>
        <w:t xml:space="preserve">5. </w:t>
      </w:r>
      <w:r>
        <w:rPr>
          <w:rtl/>
          <w:lang w:bidi="fa-IR"/>
        </w:rPr>
        <w:t>كتاب من لا يحضره الفقيه : 3 / 162 / 3594</w:t>
      </w:r>
      <w:r>
        <w:rPr>
          <w:lang w:bidi="fa-IR"/>
        </w:rPr>
        <w:t xml:space="preserve"> .</w:t>
      </w:r>
    </w:p>
    <w:p w:rsidR="00BF20E7" w:rsidRDefault="00BF20E7" w:rsidP="00BF20E7">
      <w:pPr>
        <w:pStyle w:val="libFootnote"/>
        <w:rPr>
          <w:lang w:bidi="fa-IR"/>
        </w:rPr>
      </w:pPr>
      <w:r>
        <w:rPr>
          <w:lang w:bidi="fa-IR"/>
        </w:rPr>
        <w:t>6. al-Faqih, v. 3, p. 162, no. 3594</w:t>
      </w:r>
    </w:p>
    <w:p w:rsidR="00BF20E7" w:rsidRDefault="00BF20E7" w:rsidP="00BF20E7">
      <w:pPr>
        <w:pStyle w:val="libFootnote"/>
        <w:rPr>
          <w:lang w:bidi="fa-IR"/>
        </w:rPr>
      </w:pPr>
      <w:r>
        <w:rPr>
          <w:lang w:bidi="fa-IR"/>
        </w:rPr>
        <w:t xml:space="preserve">7. </w:t>
      </w:r>
      <w:r>
        <w:rPr>
          <w:rtl/>
          <w:lang w:bidi="fa-IR"/>
        </w:rPr>
        <w:t>الأمالي للصدوق : 263 / 280</w:t>
      </w:r>
      <w:r>
        <w:rPr>
          <w:lang w:bidi="fa-IR"/>
        </w:rPr>
        <w:t xml:space="preserve"> .</w:t>
      </w:r>
    </w:p>
    <w:p w:rsidR="00BF20E7" w:rsidRDefault="00BF20E7" w:rsidP="00BF20E7">
      <w:pPr>
        <w:pStyle w:val="libFootnote"/>
        <w:rPr>
          <w:lang w:bidi="fa-IR"/>
        </w:rPr>
      </w:pPr>
      <w:r>
        <w:rPr>
          <w:lang w:bidi="fa-IR"/>
        </w:rPr>
        <w:t>8. Amali al-Saduq, p. 164, no. 1</w:t>
      </w:r>
    </w:p>
    <w:p w:rsidR="00BF20E7" w:rsidRDefault="00BF20E7" w:rsidP="00BF20E7">
      <w:pPr>
        <w:pStyle w:val="libFootnote"/>
        <w:rPr>
          <w:lang w:bidi="fa-IR"/>
        </w:rPr>
      </w:pPr>
      <w:r>
        <w:rPr>
          <w:lang w:bidi="fa-IR"/>
        </w:rPr>
        <w:t xml:space="preserve">9. </w:t>
      </w:r>
      <w:r>
        <w:rPr>
          <w:rtl/>
          <w:lang w:bidi="fa-IR"/>
        </w:rPr>
        <w:t>بحار الأنوار: 14 / 40 / 26</w:t>
      </w:r>
      <w:r>
        <w:rPr>
          <w:lang w:bidi="fa-IR"/>
        </w:rPr>
        <w:t xml:space="preserve"> .</w:t>
      </w:r>
    </w:p>
    <w:p w:rsidR="00BF20E7" w:rsidRDefault="00BF20E7" w:rsidP="00BF20E7">
      <w:pPr>
        <w:pStyle w:val="libFootnote"/>
        <w:rPr>
          <w:lang w:bidi="fa-IR"/>
        </w:rPr>
      </w:pPr>
      <w:r>
        <w:rPr>
          <w:lang w:bidi="fa-IR"/>
        </w:rPr>
        <w:t>10. Bihar al-Anwar, v. 14, p. 40, no. 26</w:t>
      </w:r>
    </w:p>
    <w:p w:rsidR="00BF20E7" w:rsidRDefault="00BF20E7" w:rsidP="00BF20E7">
      <w:pPr>
        <w:pStyle w:val="libFootnote"/>
        <w:rPr>
          <w:lang w:bidi="fa-IR"/>
        </w:rPr>
      </w:pPr>
      <w:r>
        <w:rPr>
          <w:lang w:bidi="fa-IR"/>
        </w:rPr>
        <w:t xml:space="preserve">11. </w:t>
      </w:r>
      <w:r>
        <w:rPr>
          <w:rtl/>
          <w:lang w:bidi="fa-IR"/>
        </w:rPr>
        <w:t>كنز العمّال : 32322</w:t>
      </w:r>
      <w:r>
        <w:rPr>
          <w:lang w:bidi="fa-IR"/>
        </w:rPr>
        <w:t xml:space="preserve"> .</w:t>
      </w:r>
    </w:p>
    <w:p w:rsidR="00BF20E7" w:rsidRDefault="00BF20E7" w:rsidP="00BF20E7">
      <w:pPr>
        <w:pStyle w:val="libFootnote"/>
        <w:rPr>
          <w:lang w:bidi="fa-IR"/>
        </w:rPr>
      </w:pPr>
      <w:r>
        <w:rPr>
          <w:lang w:bidi="fa-IR"/>
        </w:rPr>
        <w:t>12. Kanz al-Ummal, no. 32322</w:t>
      </w:r>
    </w:p>
    <w:p w:rsidR="00BF20E7" w:rsidRDefault="00BF20E7" w:rsidP="00BF20E7">
      <w:pPr>
        <w:pStyle w:val="libFootnote"/>
        <w:rPr>
          <w:lang w:bidi="fa-IR"/>
        </w:rPr>
      </w:pPr>
      <w:r>
        <w:rPr>
          <w:lang w:bidi="fa-IR"/>
        </w:rPr>
        <w:t xml:space="preserve">13. </w:t>
      </w:r>
      <w:r>
        <w:rPr>
          <w:rtl/>
          <w:lang w:bidi="fa-IR"/>
        </w:rPr>
        <w:t>كنز العمّال : 32323</w:t>
      </w:r>
      <w:r>
        <w:rPr>
          <w:lang w:bidi="fa-IR"/>
        </w:rPr>
        <w:t xml:space="preserve"> .</w:t>
      </w:r>
    </w:p>
    <w:p w:rsidR="00BF20E7" w:rsidRDefault="00BF20E7" w:rsidP="00BF20E7">
      <w:pPr>
        <w:pStyle w:val="libFootnote"/>
        <w:rPr>
          <w:lang w:bidi="fa-IR"/>
        </w:rPr>
      </w:pPr>
      <w:r>
        <w:rPr>
          <w:lang w:bidi="fa-IR"/>
        </w:rPr>
        <w:t>14. Ibid. no. 32323</w:t>
      </w:r>
    </w:p>
    <w:p w:rsidR="00BF20E7" w:rsidRDefault="00BF20E7" w:rsidP="00BF20E7">
      <w:pPr>
        <w:pStyle w:val="libFootnote"/>
        <w:rPr>
          <w:lang w:bidi="fa-IR"/>
        </w:rPr>
      </w:pPr>
      <w:r>
        <w:rPr>
          <w:lang w:bidi="fa-IR"/>
        </w:rPr>
        <w:t xml:space="preserve">15. </w:t>
      </w:r>
      <w:r>
        <w:rPr>
          <w:rtl/>
          <w:lang w:bidi="fa-IR"/>
        </w:rPr>
        <w:t>الخصال : 248 / 110</w:t>
      </w:r>
      <w:r>
        <w:rPr>
          <w:lang w:bidi="fa-IR"/>
        </w:rPr>
        <w:t xml:space="preserve"> .</w:t>
      </w:r>
    </w:p>
    <w:p w:rsidR="00BF20E7" w:rsidRDefault="00BF20E7" w:rsidP="00BF20E7">
      <w:pPr>
        <w:pStyle w:val="libFootnote"/>
        <w:rPr>
          <w:lang w:bidi="fa-IR"/>
        </w:rPr>
      </w:pPr>
      <w:r>
        <w:rPr>
          <w:lang w:bidi="fa-IR"/>
        </w:rPr>
        <w:t>16. al-Khisal, p. 248, no. 110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43" w:name="_Toc484341245"/>
      <w:bookmarkStart w:id="1544" w:name="_Toc485894111"/>
      <w:r>
        <w:rPr>
          <w:lang w:bidi="fa-IR"/>
        </w:rPr>
        <w:lastRenderedPageBreak/>
        <w:t xml:space="preserve">1706 - </w:t>
      </w:r>
      <w:r>
        <w:rPr>
          <w:rtl/>
          <w:lang w:bidi="fa-IR"/>
        </w:rPr>
        <w:t>سُلَيمانُ عليه السلام‏</w:t>
      </w:r>
      <w:bookmarkEnd w:id="1543"/>
      <w:bookmarkEnd w:id="1544"/>
    </w:p>
    <w:p w:rsidR="00BF20E7" w:rsidRDefault="00BF20E7" w:rsidP="005F6981">
      <w:pPr>
        <w:pStyle w:val="Heading2Center"/>
        <w:rPr>
          <w:lang w:bidi="fa-IR"/>
        </w:rPr>
      </w:pPr>
      <w:bookmarkStart w:id="1545" w:name="_Toc484341246"/>
      <w:bookmarkStart w:id="1546" w:name="_Toc485894112"/>
      <w:r>
        <w:rPr>
          <w:lang w:bidi="fa-IR"/>
        </w:rPr>
        <w:t>1706. SOLOMON (AS) [SULAYMAN]</w:t>
      </w:r>
      <w:bookmarkEnd w:id="1545"/>
      <w:bookmarkEnd w:id="1546"/>
    </w:p>
    <w:p w:rsidR="00BF20E7" w:rsidRDefault="00BF20E7" w:rsidP="00CD431C">
      <w:pPr>
        <w:pStyle w:val="libAr"/>
        <w:rPr>
          <w:lang w:bidi="fa-IR"/>
        </w:rPr>
      </w:pPr>
      <w:r>
        <w:rPr>
          <w:rtl/>
        </w:rPr>
        <w:t>(</w:t>
      </w:r>
      <w:r>
        <w:rPr>
          <w:rtl/>
          <w:lang w:bidi="fa-IR"/>
        </w:rPr>
        <w:t>وَوَرِثَ سُلَيْمَانُ دَاوُدَ وَقَالَ يَا أَيُّهَا النَّاسُ عُلِّمْنَا مَنْطِقَ الطَّيْرِ وَأُوتِينَا مِنْ كُلِّ شَيْ‏ءٍ إِنَّ هذا لَهُوَ الْفَضْلُ الْمُبِينُ) .</w:t>
      </w:r>
      <w:r>
        <w:rPr>
          <w:rStyle w:val="libFootnotenumChar"/>
          <w:rFonts w:hint="cs"/>
          <w:rtl/>
        </w:rPr>
        <w:t>1</w:t>
      </w:r>
    </w:p>
    <w:p w:rsidR="00BF20E7" w:rsidRDefault="00BF20E7" w:rsidP="00BF20E7">
      <w:pPr>
        <w:pStyle w:val="libNormal"/>
        <w:rPr>
          <w:lang w:bidi="fa-IR"/>
        </w:rPr>
      </w:pPr>
      <w:r w:rsidRPr="009070E5">
        <w:rPr>
          <w:rStyle w:val="libBoldItalicChar"/>
        </w:rPr>
        <w:t>“Solomon inherited from David, and he said, 'O people! We have been taught the speech of the birds, and we have been given out of everything. Indeed this is a manifest advantage.”</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163 والأنعام : 84 والأنبياء : 81 ، 82 وسبأ : 12 ، 13 وص : 30 - 40 والنمل : 17 - 44 والبقرة : 102</w:t>
      </w:r>
      <w:r>
        <w:rPr>
          <w:lang w:bidi="fa-IR"/>
        </w:rPr>
        <w:t xml:space="preserve"> .</w:t>
      </w:r>
    </w:p>
    <w:p w:rsidR="00BF20E7" w:rsidRDefault="00BF20E7" w:rsidP="00C65E9C">
      <w:pPr>
        <w:pStyle w:val="libBold2"/>
        <w:rPr>
          <w:lang w:bidi="fa-IR"/>
        </w:rPr>
      </w:pPr>
      <w:r>
        <w:t>(See also: Qur'an 4:163, 6:84, 21:81-82, 34:12-13, 38:30-40, 27:17-44, 2:102)</w:t>
      </w:r>
    </w:p>
    <w:p w:rsidR="00BF20E7" w:rsidRDefault="00BF20E7" w:rsidP="00CD431C">
      <w:pPr>
        <w:pStyle w:val="libAr"/>
        <w:rPr>
          <w:lang w:bidi="fa-IR"/>
        </w:rPr>
      </w:pPr>
      <w:r w:rsidRPr="00C65E9C">
        <w:rPr>
          <w:rStyle w:val="libBold1Char"/>
          <w:rFonts w:hint="cs"/>
          <w:rtl/>
        </w:rPr>
        <w:t>5996.</w:t>
      </w:r>
      <w:r>
        <w:rPr>
          <w:rtl/>
          <w:lang w:bidi="fa-IR"/>
        </w:rPr>
        <w:t xml:space="preserve"> سُلَيمانُ عليه السلام - لمّا رأى‏ عُصفوراً يَقولُ لِعُصفورَةٍ : لِمَ تَمنَعينَ نَفسَكِ مِنّي ، ولو شِئتُ أخَذتُ قُبّةَ سُلَيمانَ بمِنقارِي فألقَيتُها في البَحرِ ؟! فَقال لَهُ وهو يتبسّم - : أتُطيقُ أن تَفعَلَ ذلكَ ؟ ! فقالَ : لا يا رسولَ اللَّهِ ، ولكنَّ المَرءَ قد يُزَيِّنُ نَفسَهُ ويُعَظِّمُها عِندَ زَوجَتِهِ ، والمُحِبُّ لا يُلامُ على‏ ما يقولُ ، فقالَ سُلَيمانُ عليه السلام لِلعُصفورَةِ : لِمَ تَمنَعينَهُ مِن نَفسِكَ وهُو يُحِبُّكِ ؟ فقالت : يا نَبيَّ اللَّهِ ، إنّهُ لَيس مُحِبّاً ولكنّهُ مُدَّعٍ ؛ لأ نّهُ يُحِبُّ مَعي غَيري ! فأثَّرَ كلامُ العُصفورَةِ في قَلبِ سُلَيمانَ وبَكى‏ بُكاءً شَديداً واحتَجَبَ عنِ النّاسِ أربَعينَ يَوماً يَدعُو اللَّهَ أن يُفَرِّغَ قَلبَهُ لمَحَبّتِهِ وأن لا يُخالِطَها بمَحَبَّةِ غَيرِهِ .</w:t>
      </w:r>
      <w:r>
        <w:rPr>
          <w:rStyle w:val="libFootnotenumChar"/>
          <w:rFonts w:hint="cs"/>
          <w:rtl/>
        </w:rPr>
        <w:t>3</w:t>
      </w:r>
    </w:p>
    <w:p w:rsidR="00BF20E7" w:rsidRDefault="00BF20E7" w:rsidP="00BF20E7">
      <w:pPr>
        <w:pStyle w:val="libNormal"/>
        <w:rPr>
          <w:lang w:bidi="fa-IR"/>
        </w:rPr>
      </w:pPr>
      <w:r w:rsidRPr="00C65E9C">
        <w:rPr>
          <w:rStyle w:val="libBold1Char"/>
        </w:rPr>
        <w:t>5996.</w:t>
      </w:r>
      <w:r>
        <w:rPr>
          <w:lang w:bidi="fa-IR"/>
        </w:rPr>
        <w:t xml:space="preserve"> Solomon </w:t>
      </w:r>
      <w:r>
        <w:t>(AS)</w:t>
      </w:r>
      <w:r>
        <w:rPr>
          <w:lang w:bidi="fa-IR"/>
        </w:rPr>
        <w:t xml:space="preserve">, when he saw a male sparrow saying to a female sparrow, 'Why do you deprive me of yourself, for if I wanted I could take Solomon's crown with my beak and throw it in the sea!' Solomon said to him, smiling, 'Are you really able to do so?' The bird said, 'No, O Messenger of Allah, but a man may embellish himself and greaten himself in front of his wife, and a lover cannot be rebuked for what he says.' Solomon then asked the female sparrow, 'Why do you deprive him of yourself when he loves you?' She said, 'O Prophet of Allah, he is not a lover, but a claimant [of love], for he loves someone else besides me!' The words of this sparrow affected Solomon's heart and he cried very much, and secluded himself from people for forty days praying to Allah to empty his heart for his love for Him, and to not mix it with love for anything other than Him.' </w:t>
      </w:r>
      <w:r>
        <w:rPr>
          <w:rStyle w:val="libFootnotenumChar"/>
        </w:rPr>
        <w:t>4</w:t>
      </w:r>
    </w:p>
    <w:p w:rsidR="00BF20E7" w:rsidRDefault="00BF20E7" w:rsidP="00CD431C">
      <w:pPr>
        <w:pStyle w:val="libAr"/>
        <w:rPr>
          <w:lang w:bidi="fa-IR"/>
        </w:rPr>
      </w:pPr>
      <w:r w:rsidRPr="00C65E9C">
        <w:rPr>
          <w:rStyle w:val="libBold1Char"/>
          <w:rFonts w:hint="cs"/>
          <w:rtl/>
        </w:rPr>
        <w:t>5997.</w:t>
      </w:r>
      <w:r>
        <w:rPr>
          <w:rtl/>
          <w:lang w:bidi="fa-IR"/>
        </w:rPr>
        <w:t xml:space="preserve"> سُلَيمانُ عليه السلام : اُوتِينا ما اُوتِيَ النّاس وما لَم يُؤتَوا ، وعَلِمنا ما عَلِمَ الناسُ وما لَم يَعلَموا ، فلم نَجِدْ شيئاً أفضَلَ مِن خَشيَةِ اللَّهِ في الغَيبِ والمَشهَدِ، والقَصدِ في الغِنى‏ والفَقرِ ، وكَلِمَةِ الحَقِّ في الرِّضا والغَضبِ، والتَّضَرُّعِ إلَى اللَّهِ عَزَّوجلَّ على‏ كلِّ حالٍ .</w:t>
      </w:r>
      <w:r>
        <w:rPr>
          <w:rStyle w:val="libFootnotenumChar"/>
          <w:rFonts w:hint="cs"/>
          <w:rtl/>
        </w:rPr>
        <w:t>5</w:t>
      </w:r>
    </w:p>
    <w:p w:rsidR="00BF20E7" w:rsidRDefault="00BF20E7" w:rsidP="00BF20E7">
      <w:pPr>
        <w:pStyle w:val="libNormal"/>
        <w:rPr>
          <w:lang w:bidi="fa-IR"/>
        </w:rPr>
      </w:pPr>
      <w:r w:rsidRPr="00C65E9C">
        <w:rPr>
          <w:rStyle w:val="libBold1Char"/>
        </w:rPr>
        <w:t>5997.</w:t>
      </w:r>
      <w:r>
        <w:rPr>
          <w:lang w:bidi="fa-IR"/>
        </w:rPr>
        <w:t xml:space="preserve"> Solomon </w:t>
      </w:r>
      <w:r>
        <w:t>(AS)</w:t>
      </w:r>
      <w:r>
        <w:rPr>
          <w:lang w:bidi="fa-IR"/>
        </w:rPr>
        <w:t xml:space="preserve"> said, 'We have been given what people [in the past] were given as well as what they were not given, and we know what other people know as well as what they do not know. But we did not find </w:t>
      </w:r>
      <w:r>
        <w:rPr>
          <w:lang w:bidi="fa-IR"/>
        </w:rPr>
        <w:lastRenderedPageBreak/>
        <w:t xml:space="preserve">anything better [in all of that] than fearing Allah in secret and in public, and moderation in times of wealth as well as poverty, speaking the truth both in [states of] pleasure and anger, and humility before Allah Almighty in every situation.' </w:t>
      </w:r>
      <w:r>
        <w:rPr>
          <w:rStyle w:val="libFootnotenumChar"/>
        </w:rPr>
        <w:t>6</w:t>
      </w:r>
    </w:p>
    <w:p w:rsidR="00BF20E7" w:rsidRDefault="00BF20E7" w:rsidP="00CD431C">
      <w:pPr>
        <w:pStyle w:val="libAr"/>
        <w:rPr>
          <w:lang w:bidi="fa-IR"/>
        </w:rPr>
      </w:pPr>
      <w:r w:rsidRPr="00C65E9C">
        <w:rPr>
          <w:rStyle w:val="libBold1Char"/>
          <w:rFonts w:hint="cs"/>
          <w:rtl/>
        </w:rPr>
        <w:t>5998.</w:t>
      </w:r>
      <w:r>
        <w:rPr>
          <w:rtl/>
          <w:lang w:bidi="fa-IR"/>
        </w:rPr>
        <w:t xml:space="preserve"> الإمامُ عليٌّ عليه السلام : لَو أ نَّ أحَداً يَجِدُ إلَى البَقاءِ سُلَّماً ، أو لِدَفعِ المَوتِ سَبيلاً ، لَكانَ ذلكَ سُلَيمانُ بنُ داوودَ عليه السلام ، الّذي سُخِّرَ لَهُ مُلكُ الجِنِّ والإنسِ ، مَع النُّبُوّةِ وعَظيمِ الزُّلفَةِ ، فلَمّا استَوفى‏ طُعمَتَهُ ، واستَكمَلَ مُدَّتَهُ ، رَمَتهُ قِسِيُّ الفَناءِ بنِبالِ المَوتِ ، وأصبَحَتِ الدِّيارُ مِنهُ خالِيَةً ، والمَساكِنُ مُعَطَّلَةً ، ووَرِثَها قَومٌ آخَرونَ .</w:t>
      </w:r>
      <w:r>
        <w:rPr>
          <w:rStyle w:val="libFootnotenumChar"/>
          <w:rFonts w:hint="cs"/>
          <w:rtl/>
        </w:rPr>
        <w:t>7</w:t>
      </w:r>
    </w:p>
    <w:p w:rsidR="00BF20E7" w:rsidRDefault="00BF20E7" w:rsidP="00BF20E7">
      <w:pPr>
        <w:pStyle w:val="libNormal"/>
        <w:rPr>
          <w:lang w:bidi="fa-IR"/>
        </w:rPr>
      </w:pPr>
      <w:r w:rsidRPr="00C65E9C">
        <w:rPr>
          <w:rStyle w:val="libBold1Char"/>
        </w:rPr>
        <w:t>5998.</w:t>
      </w:r>
      <w:r>
        <w:rPr>
          <w:lang w:bidi="fa-IR"/>
        </w:rPr>
        <w:t xml:space="preserve"> Imam Ali </w:t>
      </w:r>
      <w:r>
        <w:t>(AS)</w:t>
      </w:r>
      <w:r>
        <w:rPr>
          <w:lang w:bidi="fa-IR"/>
        </w:rPr>
        <w:t xml:space="preserve"> said, 'If there was anyone who could secure a ladder to everlasting life or a way to avoid death, it would have been Solomon son of David </w:t>
      </w:r>
      <w:r>
        <w:t>(AS)</w:t>
      </w:r>
      <w:r>
        <w:rPr>
          <w:lang w:bidi="fa-IR"/>
        </w:rPr>
        <w:t xml:space="preserve"> who was given control over the domain of the jinn and humans, along with prophethood and a great position [before Allah]. But when he finished his allotment of sustenance [in this world] and exhausted his [fixed] time, the bow of destruction shot him with the arrow of death, houses became vacant of him and his habitations became empty, and another group of people inherited them.' </w:t>
      </w:r>
      <w:r>
        <w:rPr>
          <w:rStyle w:val="libFootnotenumChar"/>
        </w:rPr>
        <w:t>8</w:t>
      </w:r>
    </w:p>
    <w:p w:rsidR="00BF20E7" w:rsidRDefault="00BF20E7" w:rsidP="00CD431C">
      <w:pPr>
        <w:pStyle w:val="libAr"/>
        <w:rPr>
          <w:lang w:bidi="fa-IR"/>
        </w:rPr>
      </w:pPr>
      <w:r w:rsidRPr="00C65E9C">
        <w:rPr>
          <w:rStyle w:val="libBold1Char"/>
          <w:rFonts w:hint="cs"/>
          <w:rtl/>
        </w:rPr>
        <w:t>5999.</w:t>
      </w:r>
      <w:r>
        <w:rPr>
          <w:rtl/>
          <w:lang w:bidi="fa-IR"/>
        </w:rPr>
        <w:t xml:space="preserve"> الإمامُ الصّادقُ عليه السلام: كانَ سُلَيمانُ عليه السلام يُطعِمُ أضيافَهُ اللَّحمَ بالحُوّارى‏ ، وعِيالَهُ الخُشكارَ ، ويأكُلُ هُو الشَّعيرَ (غَيرَ) مَنخولٍ .</w:t>
      </w:r>
      <w:r>
        <w:rPr>
          <w:rStyle w:val="libFootnotenumChar"/>
          <w:rFonts w:hint="cs"/>
          <w:rtl/>
        </w:rPr>
        <w:t>9</w:t>
      </w:r>
    </w:p>
    <w:p w:rsidR="00BF20E7" w:rsidRDefault="00BF20E7" w:rsidP="00BF20E7">
      <w:pPr>
        <w:pStyle w:val="libNormal"/>
        <w:rPr>
          <w:lang w:bidi="fa-IR"/>
        </w:rPr>
      </w:pPr>
      <w:r w:rsidRPr="00C65E9C">
        <w:rPr>
          <w:rStyle w:val="libBold1Char"/>
        </w:rPr>
        <w:t>5999.</w:t>
      </w:r>
      <w:r>
        <w:rPr>
          <w:lang w:bidi="fa-IR"/>
        </w:rPr>
        <w:t xml:space="preserve"> Imam al-Sadiq </w:t>
      </w:r>
      <w:r>
        <w:t>(AS)</w:t>
      </w:r>
      <w:r>
        <w:rPr>
          <w:lang w:bidi="fa-IR"/>
        </w:rPr>
        <w:t xml:space="preserve"> said, 'Solomon </w:t>
      </w:r>
      <w:r>
        <w:t>(AS)</w:t>
      </w:r>
      <w:r>
        <w:rPr>
          <w:lang w:bidi="fa-IR"/>
        </w:rPr>
        <w:t xml:space="preserve"> would feed his guests meat in white flour, and his family brown bread with bran, and he himself would eat unsifted barley.' </w:t>
      </w:r>
      <w:r>
        <w:rPr>
          <w:rStyle w:val="libFootnotenumChar"/>
        </w:rPr>
        <w:t>10</w:t>
      </w:r>
    </w:p>
    <w:p w:rsidR="00BF20E7" w:rsidRDefault="00BF20E7" w:rsidP="00CD431C">
      <w:pPr>
        <w:pStyle w:val="libAr"/>
        <w:rPr>
          <w:lang w:bidi="fa-IR"/>
        </w:rPr>
      </w:pPr>
      <w:r w:rsidRPr="00C65E9C">
        <w:rPr>
          <w:rStyle w:val="libBold1Char"/>
          <w:rFonts w:hint="cs"/>
          <w:rtl/>
        </w:rPr>
        <w:t>6000.</w:t>
      </w:r>
      <w:r>
        <w:rPr>
          <w:rtl/>
          <w:lang w:bidi="fa-IR"/>
        </w:rPr>
        <w:t xml:space="preserve"> الإمامُ الصّادقُ عليه السلام : آخِرُ مَن يَدخُلُ الجَنّةَ مِن النَّبيِّينَ سُلَيمانُ بنُ داوودَ عليه السلام ، وذلكَ لِما اُعطِيَ في الدُّنيا .</w:t>
      </w:r>
      <w:r>
        <w:rPr>
          <w:rStyle w:val="libFootnotenumChar"/>
          <w:rFonts w:hint="cs"/>
          <w:rtl/>
        </w:rPr>
        <w:t>11</w:t>
      </w:r>
    </w:p>
    <w:p w:rsidR="00BF20E7" w:rsidRDefault="00BF20E7" w:rsidP="00BF20E7">
      <w:pPr>
        <w:pStyle w:val="libNormal"/>
        <w:rPr>
          <w:lang w:bidi="fa-IR"/>
        </w:rPr>
      </w:pPr>
      <w:r w:rsidRPr="00C65E9C">
        <w:rPr>
          <w:rStyle w:val="libBold1Char"/>
        </w:rPr>
        <w:t>6000.</w:t>
      </w:r>
      <w:r>
        <w:rPr>
          <w:lang w:bidi="fa-IR"/>
        </w:rPr>
        <w:t xml:space="preserve"> Imam al-Sadiq </w:t>
      </w:r>
      <w:r>
        <w:t>(AS)</w:t>
      </w:r>
      <w:r>
        <w:rPr>
          <w:lang w:bidi="fa-IR"/>
        </w:rPr>
        <w:t xml:space="preserve"> said, 'The last person to enter Heaven from among the prophets is Solomon, son of David </w:t>
      </w:r>
      <w:r>
        <w:t>(AS)</w:t>
      </w:r>
      <w:r>
        <w:rPr>
          <w:lang w:bidi="fa-IR"/>
        </w:rPr>
        <w:t xml:space="preserve">, because of all that he was given in this world.' </w:t>
      </w:r>
      <w:r>
        <w:rPr>
          <w:rStyle w:val="libFootnotenumChar"/>
        </w:rPr>
        <w:t>12</w:t>
      </w:r>
    </w:p>
    <w:p w:rsidR="00BF20E7" w:rsidRDefault="00BF20E7" w:rsidP="00CD431C">
      <w:pPr>
        <w:pStyle w:val="libAr"/>
        <w:rPr>
          <w:lang w:bidi="fa-IR"/>
        </w:rPr>
      </w:pPr>
      <w:r w:rsidRPr="00C65E9C">
        <w:rPr>
          <w:rStyle w:val="libBold1Char"/>
          <w:rFonts w:hint="cs"/>
          <w:rtl/>
        </w:rPr>
        <w:t>6001.</w:t>
      </w:r>
      <w:r>
        <w:rPr>
          <w:rtl/>
          <w:lang w:bidi="fa-IR"/>
        </w:rPr>
        <w:t xml:space="preserve"> الإمامُ الصّادقُ عليه السلام : إنّ سُلَيمانَ بنَ داوودَ عليه السلام قالَ ذاتَ يَومٍ لأصحابِهِ : إنّ اللَّهَ تباركَ وتعالى‏ قد وَهَبَ لِي مُلكاً لا يَنبَغي لأحَدٍ مِن بَعدي ، سَخَّرَ لِي الرِّيحَ والإنسَ والجِنَّ والطَّيرَ والوُحوشَ ، وعَلَّمَني مَنطِقَ الطَّيرِ ، وآتاني مِن كلِّ شي‏ءٍ ، ومَعَ جَميعِ ما اُوتِيتُ مِن المُلكِ ماتَمَّ لِي سُروري يَوم إلَى اللّيلِ ، وقد أحبَبتُ أن أدخُلَ قَصري في غَدٍ فأصعَدَ أعلاهُ وأنظُرَ إلى‏ مَمالِكي ، فلا تَأذَنوا لأحَدٍ علَيَّ لِئلّا يَرِدَ علَيَّ ما يُنَغِّصُ علَيَّ يَومي ، فقالوا : نَعَم . فلَمّا كانَ مِن الغَدِ أخَذَ عَصاهُ بيَدِهِ وصَعِدَ إلى‏ أعلى‏ مَوضِعٍ مِن قَصرِهِ ، ووَقَفَ مُتَّكِئاً على‏ عَصاهُ يَنظُرُ إلى‏ مَمالِكِهِ مَسروراً بِما اُوتِيَ فَرِحاً بِما اُعطِيَ ، إذ نَظَرَ إلى‏ شابٍّ حَسَنِ الوَجهِ واللِّباسِ قَد خَرَجَ علَيهِ مِن بَعضِ زَوايا قَصرِهِ ، فلَمّا أبصَرَهُ سُلَيمانُ قالَ لَهُ : مَن أدخَلَكَ إلى‏ هذا القَصرِ ، وقد أرَدتُ أن أخلُوَ فيهِ اليَومَ ؟</w:t>
      </w:r>
      <w:r>
        <w:rPr>
          <w:lang w:bidi="fa-IR"/>
        </w:rPr>
        <w:t>!</w:t>
      </w:r>
    </w:p>
    <w:p w:rsidR="00BF20E7" w:rsidRDefault="00BF20E7" w:rsidP="00CD431C">
      <w:pPr>
        <w:pStyle w:val="libAr"/>
        <w:rPr>
          <w:lang w:bidi="fa-IR"/>
        </w:rPr>
      </w:pPr>
      <w:r>
        <w:rPr>
          <w:rtl/>
          <w:lang w:bidi="fa-IR"/>
        </w:rPr>
        <w:lastRenderedPageBreak/>
        <w:t>وبإذنِ مَن دَخَلتَ ؟! فقالَ الشابُّ : أدخَلَني هذا القَصرَ رَبُّهُ وبإذنِهِ دَخَلتُ . فقالَ : ربُّهُ أحَقُّ بهِ مِنّي ، فمَن أنتَ ؟ قالَ : أنا مَلَكُ المَوتِ ، قالَ : وفيما جِئتَ ؟ قالَ : جِئتُ لأقبِضَ رُوحَكَ . قالَ : إمضِ لِما اُمِرتَ بهِ فهذا يَومُ سُروري ، وأبَى اللَّهُ عَزَّوجلَّ أن يكونَ لِي سُرورٌ دُونَ لِقائهِ . فقَبَضَ مَلَكُ المَوتِ رُوحَهُ وهُو مُتَّكئٌ على‏ عَصاهُ ، فبَقِيَ سُلَيمانُ مُتّكِئاً على‏ عَصاهُ وهُو مَيِّتٌ ما شاءَ اللَّهُ والنّاسُ يَنظُرونَ إلَيهِ وهُم يُقَدِّرونَ أنّهُ حَيٌّ ، فافتُتِنوا فيهِ واختَلَفوا ؛ فمِنهُم مَن قالَ : إنّ سُلَيمانَ قَد بَقِيَ مُتَّكِئاً على‏ عَصاهُ هذهِ الأيّامَ الكَثيرَةَ ولَم يَتعَبْ ولَم يَنَمْ ولَم يَشرَبْ ولَم يَأكُلْ، إنّهُ لَرَبُّنا الّذي يَجِبُ علَينا أن نَعبُدَهُ ! وقالَ قَومٌ : إنّ سُلَيمانَ ساحِرٌ وإنّهُ يُرِينا أ نّهُ واقِفٌ مُتّكِئٌ على‏ عَصاهُ ، يَسحَرُ أعيُنَنا ولَيس كذلكَ ! وقالَ المؤمنونَ : إنّ سُلَيمانَ ، هُو عَبدُ اللَّهِ ونَبيُّهُ يُدَبِّرُ اللَّهُ أمرَهُ بما شاءَ ؛ فلَمّا اختَلَفوا بَعَثَ اللَّهُ عَزَّوجلَّ الأرضَةَ فدَبَّت في عَصاةِ سُلَيمانَ، فلَمّا أكَلَت جَوفَها انكَسَرَتِ العَصا وخَرَّ سُلَيمانُ عليه السلام مِن قَصرِهِ على‏ وَجهِهِ .</w:t>
      </w:r>
      <w:r>
        <w:rPr>
          <w:rStyle w:val="libFootnotenumChar"/>
          <w:rFonts w:hint="cs"/>
          <w:rtl/>
        </w:rPr>
        <w:t>13</w:t>
      </w:r>
    </w:p>
    <w:p w:rsidR="00BF20E7" w:rsidRDefault="00BF20E7" w:rsidP="00BF20E7">
      <w:pPr>
        <w:pStyle w:val="libNormal"/>
        <w:rPr>
          <w:lang w:bidi="fa-IR"/>
        </w:rPr>
      </w:pPr>
      <w:r w:rsidRPr="00C65E9C">
        <w:rPr>
          <w:rStyle w:val="libBold1Char"/>
        </w:rPr>
        <w:t>6001.</w:t>
      </w:r>
      <w:r>
        <w:rPr>
          <w:lang w:bidi="fa-IR"/>
        </w:rPr>
        <w:t xml:space="preserve"> Imam al-Sadiq </w:t>
      </w:r>
      <w:r>
        <w:t>(AS)</w:t>
      </w:r>
      <w:r>
        <w:rPr>
          <w:lang w:bidi="fa-IR"/>
        </w:rPr>
        <w:t xml:space="preserve"> said, 'Solomon, son of David </w:t>
      </w:r>
      <w:r>
        <w:t>(AS)</w:t>
      </w:r>
      <w:r>
        <w:rPr>
          <w:lang w:bidi="fa-IR"/>
        </w:rPr>
        <w:t xml:space="preserve"> one day said to his companions, 'Allah Almighty has endowed upon me a kingdom that no person after me will ever have. He has given me control of the wind, the humans, the jinn, the birds and the animals, and He has taught me the language of the birds. He has given me from everything, and with all that I possess, there has never been a day when my happiness has continued until night. I would like to enter my palace tomorrow and climp atop it and oversee my subjects. So, do not permit anyone to come to me for I do not want anyone to disturb my day.' They said, 'Yes.'</w:t>
      </w:r>
    </w:p>
    <w:p w:rsidR="00BF20E7" w:rsidRDefault="00BF20E7" w:rsidP="00BF20E7">
      <w:pPr>
        <w:pStyle w:val="libNormal"/>
        <w:rPr>
          <w:lang w:bidi="fa-IR"/>
        </w:rPr>
      </w:pPr>
      <w:r>
        <w:rPr>
          <w:lang w:bidi="fa-IR"/>
        </w:rPr>
        <w:t>When the next day came, he took his walking staff in his hand and went up to the highest point of his palace. He stood there leaning on his staff looking at his kingdom, happy for where he was and pleased with what had been given to him, when suddenly he saw a young man with a handsome face and neat clothes coming out to him from a corner of the palace.</w:t>
      </w:r>
    </w:p>
    <w:p w:rsidR="00BF20E7" w:rsidRDefault="00BF20E7" w:rsidP="00BF20E7">
      <w:pPr>
        <w:pStyle w:val="libNormal"/>
        <w:rPr>
          <w:lang w:bidi="fa-IR"/>
        </w:rPr>
      </w:pPr>
      <w:r>
        <w:rPr>
          <w:lang w:bidi="fa-IR"/>
        </w:rPr>
        <w:t>When Solomon saw him, he asked him, 'Who let you enter the palace when I wanted to be alone here for the day? And with whose per-mission did you enter?' The young man replied, 'The Lord of this palace let me enter it, and with His permission I entered.' Solomon said, 'Indeed its Lord is more rightful to it than me, so who are you?' He said, 'I am the angel of death.' Solomon asked, 'What has brought you here?' He said, 'I have come to take your soul.' Solomon said, 'Do what you have been commanded to do, for this is the day of my happiness, and Allah Almighty has refused for me to be happy but only in meeting Him.'</w:t>
      </w:r>
    </w:p>
    <w:p w:rsidR="00BF20E7" w:rsidRDefault="00BF20E7" w:rsidP="00BF20E7">
      <w:pPr>
        <w:pStyle w:val="libNormal"/>
        <w:rPr>
          <w:lang w:bidi="fa-IR"/>
        </w:rPr>
      </w:pPr>
      <w:r>
        <w:rPr>
          <w:lang w:bidi="fa-IR"/>
        </w:rPr>
        <w:t xml:space="preserve">So the angel of death took his soul, while he was leaning on his staff. Solomon stayed leaning on his staff while dead until Allah wished so, while the people continued to look at him [from below] thinking him to be alive. People then argued and differed among each other, some saying, 'Solomon has stayed leaning on his staff for all these days, and has neither become tired nor slept nor drunk nor eaten. Surely he must be our lord whom we </w:t>
      </w:r>
      <w:r>
        <w:rPr>
          <w:lang w:bidi="fa-IR"/>
        </w:rPr>
        <w:lastRenderedPageBreak/>
        <w:t xml:space="preserve">must worship!' Others said, 'Solomon is a magician, and he is showing us that he can stand there leaning on his staff. He is conjuring our eyes, while it is not actually so!' The believers said, 'Solomon is a servant of Allah and His prophet, and Allah controls his affairs as He wishes.' So when they differed among each other Allah Almighty sent termites who crawled into Solomon's staff. When they had eaten the inside of the staff, it broke and Solomon </w:t>
      </w:r>
      <w:r>
        <w:t>(AS)</w:t>
      </w:r>
      <w:r>
        <w:rPr>
          <w:lang w:bidi="fa-IR"/>
        </w:rPr>
        <w:t xml:space="preserve"> fell from his palace onto his face.'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1547" w:name="_Toc484341247"/>
      <w:bookmarkStart w:id="1548" w:name="_Toc485894113"/>
      <w:r>
        <w:rPr>
          <w:lang w:bidi="fa-IR"/>
        </w:rPr>
        <w:t>Notes</w:t>
      </w:r>
      <w:bookmarkEnd w:id="1547"/>
      <w:bookmarkEnd w:id="1548"/>
    </w:p>
    <w:p w:rsidR="00BF20E7" w:rsidRDefault="00BF20E7" w:rsidP="00BF20E7">
      <w:pPr>
        <w:pStyle w:val="libFootnote"/>
        <w:rPr>
          <w:lang w:bidi="fa-IR"/>
        </w:rPr>
      </w:pPr>
      <w:r>
        <w:rPr>
          <w:lang w:bidi="fa-IR"/>
        </w:rPr>
        <w:t xml:space="preserve">1. </w:t>
      </w:r>
      <w:r>
        <w:rPr>
          <w:rtl/>
          <w:lang w:bidi="fa-IR"/>
        </w:rPr>
        <w:t>النمل : 16</w:t>
      </w:r>
      <w:r>
        <w:rPr>
          <w:lang w:bidi="fa-IR"/>
        </w:rPr>
        <w:t xml:space="preserve"> .</w:t>
      </w:r>
    </w:p>
    <w:p w:rsidR="00BF20E7" w:rsidRDefault="00BF20E7" w:rsidP="00BF20E7">
      <w:pPr>
        <w:pStyle w:val="libFootnote"/>
        <w:rPr>
          <w:lang w:bidi="fa-IR"/>
        </w:rPr>
      </w:pPr>
      <w:r>
        <w:rPr>
          <w:lang w:bidi="fa-IR"/>
        </w:rPr>
        <w:t>2. Quran 27</w:t>
      </w:r>
      <w:r>
        <w:rPr>
          <w:rtl/>
          <w:lang w:bidi="fa-IR"/>
        </w:rPr>
        <w:t>:16</w:t>
      </w:r>
    </w:p>
    <w:p w:rsidR="00BF20E7" w:rsidRDefault="00BF20E7" w:rsidP="00BF20E7">
      <w:pPr>
        <w:pStyle w:val="libFootnote"/>
        <w:rPr>
          <w:lang w:bidi="fa-IR"/>
        </w:rPr>
      </w:pPr>
      <w:r>
        <w:rPr>
          <w:lang w:bidi="fa-IR"/>
        </w:rPr>
        <w:t xml:space="preserve">3. </w:t>
      </w:r>
      <w:r>
        <w:rPr>
          <w:rtl/>
          <w:lang w:bidi="fa-IR"/>
        </w:rPr>
        <w:t>بحار الأنوار : 14 / 95 / 3</w:t>
      </w:r>
      <w:r>
        <w:rPr>
          <w:lang w:bidi="fa-IR"/>
        </w:rPr>
        <w:t xml:space="preserve"> .</w:t>
      </w:r>
    </w:p>
    <w:p w:rsidR="00BF20E7" w:rsidRDefault="00BF20E7" w:rsidP="00BF20E7">
      <w:pPr>
        <w:pStyle w:val="libFootnote"/>
        <w:rPr>
          <w:lang w:bidi="fa-IR"/>
        </w:rPr>
      </w:pPr>
      <w:r>
        <w:rPr>
          <w:lang w:bidi="fa-IR"/>
        </w:rPr>
        <w:t>4. Bihar al-Anwar, v. 14, p. 95, no. 3</w:t>
      </w:r>
    </w:p>
    <w:p w:rsidR="00BF20E7" w:rsidRDefault="00BF20E7" w:rsidP="00BF20E7">
      <w:pPr>
        <w:pStyle w:val="libFootnote"/>
        <w:rPr>
          <w:lang w:bidi="fa-IR"/>
        </w:rPr>
      </w:pPr>
      <w:r>
        <w:rPr>
          <w:lang w:bidi="fa-IR"/>
        </w:rPr>
        <w:t xml:space="preserve">5. </w:t>
      </w:r>
      <w:r>
        <w:rPr>
          <w:rtl/>
          <w:lang w:bidi="fa-IR"/>
        </w:rPr>
        <w:t>الخصال : 241 / 91</w:t>
      </w:r>
      <w:r>
        <w:rPr>
          <w:lang w:bidi="fa-IR"/>
        </w:rPr>
        <w:t xml:space="preserve"> .</w:t>
      </w:r>
    </w:p>
    <w:p w:rsidR="00BF20E7" w:rsidRDefault="00BF20E7" w:rsidP="00BF20E7">
      <w:pPr>
        <w:pStyle w:val="libFootnote"/>
        <w:rPr>
          <w:lang w:bidi="fa-IR"/>
        </w:rPr>
      </w:pPr>
      <w:r>
        <w:rPr>
          <w:lang w:bidi="fa-IR"/>
        </w:rPr>
        <w:t>6. al-Khisal, p. 241, no. 91</w:t>
      </w:r>
    </w:p>
    <w:p w:rsidR="00BF20E7" w:rsidRDefault="00BF20E7" w:rsidP="00BF20E7">
      <w:pPr>
        <w:pStyle w:val="libFootnote"/>
        <w:rPr>
          <w:lang w:bidi="fa-IR"/>
        </w:rPr>
      </w:pPr>
      <w:r>
        <w:rPr>
          <w:lang w:bidi="fa-IR"/>
        </w:rPr>
        <w:t xml:space="preserve">7. </w:t>
      </w:r>
      <w:r>
        <w:rPr>
          <w:rtl/>
          <w:lang w:bidi="fa-IR"/>
        </w:rPr>
        <w:t>نهج البلاغة : الخطبة 182</w:t>
      </w:r>
      <w:r>
        <w:rPr>
          <w:lang w:bidi="fa-IR"/>
        </w:rPr>
        <w:t xml:space="preserve"> .</w:t>
      </w:r>
    </w:p>
    <w:p w:rsidR="00BF20E7" w:rsidRDefault="00BF20E7" w:rsidP="00BF20E7">
      <w:pPr>
        <w:pStyle w:val="libFootnote"/>
        <w:rPr>
          <w:lang w:bidi="fa-IR"/>
        </w:rPr>
      </w:pPr>
      <w:r>
        <w:rPr>
          <w:lang w:bidi="fa-IR"/>
        </w:rPr>
        <w:t>8. Nahj al-Balagha, Sermon 183</w:t>
      </w:r>
    </w:p>
    <w:p w:rsidR="00BF20E7" w:rsidRDefault="00BF20E7" w:rsidP="00BF20E7">
      <w:pPr>
        <w:pStyle w:val="libFootnote"/>
        <w:rPr>
          <w:lang w:bidi="fa-IR"/>
        </w:rPr>
      </w:pPr>
      <w:r>
        <w:rPr>
          <w:lang w:bidi="fa-IR"/>
        </w:rPr>
        <w:t xml:space="preserve">9. </w:t>
      </w:r>
      <w:r>
        <w:rPr>
          <w:rtl/>
          <w:lang w:bidi="fa-IR"/>
        </w:rPr>
        <w:t>الدعوات : 142 / 363</w:t>
      </w:r>
      <w:r>
        <w:rPr>
          <w:lang w:bidi="fa-IR"/>
        </w:rPr>
        <w:t xml:space="preserve"> .</w:t>
      </w:r>
    </w:p>
    <w:p w:rsidR="00BF20E7" w:rsidRDefault="00BF20E7" w:rsidP="00BF20E7">
      <w:pPr>
        <w:pStyle w:val="libFootnote"/>
        <w:rPr>
          <w:lang w:bidi="fa-IR"/>
        </w:rPr>
      </w:pPr>
      <w:r>
        <w:rPr>
          <w:lang w:bidi="fa-IR"/>
        </w:rPr>
        <w:t>10. al-Daawat, p. 143, no. 363</w:t>
      </w:r>
    </w:p>
    <w:p w:rsidR="00BF20E7" w:rsidRDefault="00BF20E7" w:rsidP="00BF20E7">
      <w:pPr>
        <w:pStyle w:val="libFootnote"/>
        <w:rPr>
          <w:lang w:bidi="fa-IR"/>
        </w:rPr>
      </w:pPr>
      <w:r>
        <w:rPr>
          <w:lang w:bidi="fa-IR"/>
        </w:rPr>
        <w:t xml:space="preserve">11. </w:t>
      </w:r>
      <w:r>
        <w:rPr>
          <w:rtl/>
          <w:lang w:bidi="fa-IR"/>
        </w:rPr>
        <w:t>مستطرفات السرائر : 41 / 7</w:t>
      </w:r>
      <w:r>
        <w:rPr>
          <w:lang w:bidi="fa-IR"/>
        </w:rPr>
        <w:t xml:space="preserve"> .</w:t>
      </w:r>
    </w:p>
    <w:p w:rsidR="00BF20E7" w:rsidRDefault="00BF20E7" w:rsidP="00BF20E7">
      <w:pPr>
        <w:pStyle w:val="libFootnote"/>
        <w:rPr>
          <w:lang w:bidi="fa-IR"/>
        </w:rPr>
      </w:pPr>
      <w:r>
        <w:rPr>
          <w:lang w:bidi="fa-IR"/>
        </w:rPr>
        <w:t>12. Mustatrafat al-Sara'ir, p. 41, no. 7</w:t>
      </w:r>
    </w:p>
    <w:p w:rsidR="00BF20E7" w:rsidRDefault="00BF20E7" w:rsidP="00BF20E7">
      <w:pPr>
        <w:pStyle w:val="libFootnote"/>
        <w:rPr>
          <w:lang w:bidi="fa-IR"/>
        </w:rPr>
      </w:pPr>
      <w:r>
        <w:rPr>
          <w:lang w:bidi="fa-IR"/>
        </w:rPr>
        <w:t xml:space="preserve">13. </w:t>
      </w:r>
      <w:r>
        <w:rPr>
          <w:rtl/>
          <w:lang w:bidi="fa-IR"/>
        </w:rPr>
        <w:t>علل الشرائع : 73 / 2</w:t>
      </w:r>
      <w:r>
        <w:rPr>
          <w:lang w:bidi="fa-IR"/>
        </w:rPr>
        <w:t xml:space="preserve"> .</w:t>
      </w:r>
    </w:p>
    <w:p w:rsidR="00BF20E7" w:rsidRDefault="00BF20E7" w:rsidP="00BF20E7">
      <w:pPr>
        <w:pStyle w:val="libFootnote"/>
        <w:rPr>
          <w:lang w:bidi="fa-IR"/>
        </w:rPr>
      </w:pPr>
      <w:r>
        <w:rPr>
          <w:lang w:bidi="fa-IR"/>
        </w:rPr>
        <w:t>14. Ilal al-Shara'i, p. 73,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49" w:name="_Toc484341248"/>
      <w:bookmarkStart w:id="1550" w:name="_Toc485894114"/>
      <w:r>
        <w:rPr>
          <w:lang w:bidi="fa-IR"/>
        </w:rPr>
        <w:lastRenderedPageBreak/>
        <w:t xml:space="preserve">1707 - </w:t>
      </w:r>
      <w:r>
        <w:rPr>
          <w:rtl/>
          <w:lang w:bidi="fa-IR"/>
        </w:rPr>
        <w:t>زَكَرِيّا عليه السلام‏</w:t>
      </w:r>
      <w:bookmarkEnd w:id="1549"/>
      <w:bookmarkEnd w:id="1550"/>
    </w:p>
    <w:p w:rsidR="00BF20E7" w:rsidRDefault="00BF20E7" w:rsidP="005F6981">
      <w:pPr>
        <w:pStyle w:val="Heading2Center"/>
        <w:rPr>
          <w:lang w:bidi="fa-IR"/>
        </w:rPr>
      </w:pPr>
      <w:bookmarkStart w:id="1551" w:name="_Toc484341249"/>
      <w:bookmarkStart w:id="1552" w:name="_Toc485894115"/>
      <w:r>
        <w:rPr>
          <w:lang w:bidi="fa-IR"/>
        </w:rPr>
        <w:t>1707. ZACHARIAS (AS) [ZAKARIYYA]</w:t>
      </w:r>
      <w:bookmarkEnd w:id="1551"/>
      <w:bookmarkEnd w:id="1552"/>
    </w:p>
    <w:p w:rsidR="00BF20E7" w:rsidRDefault="00BF20E7" w:rsidP="00CD431C">
      <w:pPr>
        <w:pStyle w:val="libAr"/>
        <w:rPr>
          <w:lang w:bidi="fa-IR"/>
        </w:rPr>
      </w:pPr>
      <w:r>
        <w:rPr>
          <w:rtl/>
        </w:rPr>
        <w:t>(</w:t>
      </w:r>
      <w:r>
        <w:rPr>
          <w:rtl/>
          <w:lang w:bidi="fa-IR"/>
        </w:rPr>
        <w:t>وَزَكَرِيَّا إِذْ نَادَى‏ رَبَّهُ رَبِّ لَا تَذَرْنِي فَرْداً وَأَنْتَ خَيْرُ الْوَارِثِينَ * فَاسْتَجَبْنَا لَهُ وَوَهَبْنَا لَهُ يَحْيَى‏ وَأَصْلَحْنَا لَهُ زَوْجَهُ إِنَّهُمْ كَانُوا يُسَارِعُونَ فِي الْخَيْرَاتِ وَيَدْعُونَنَا رَغَباً وَرَهَباً وَكَانُوا لَنَا خَاشِعِينَ) .</w:t>
      </w:r>
      <w:r>
        <w:rPr>
          <w:rStyle w:val="libFootnotenumChar"/>
          <w:rFonts w:hint="cs"/>
          <w:rtl/>
        </w:rPr>
        <w:t>1</w:t>
      </w:r>
    </w:p>
    <w:p w:rsidR="00BF20E7" w:rsidRDefault="00BF20E7" w:rsidP="00BF20E7">
      <w:pPr>
        <w:pStyle w:val="libNormal"/>
        <w:rPr>
          <w:lang w:bidi="fa-IR"/>
        </w:rPr>
      </w:pPr>
      <w:r w:rsidRPr="009070E5">
        <w:rPr>
          <w:rStyle w:val="libBoldItalicChar"/>
        </w:rPr>
        <w:t>“And Zacharias, when he cried out to his Lord, 'My Lord! Do not leave me without an heir, and You are the best of inheritors.' So We answered his prayer, and gave him John, and remedied his wife ['s infertility] for him. Indeed they were active in [performing] good works, and they would supplicate Us with eagerness and awe and were humble before Us.”</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آل عمران : 38 - 41 ومريم : 1 - 12</w:t>
      </w:r>
      <w:r>
        <w:rPr>
          <w:lang w:bidi="fa-IR"/>
        </w:rPr>
        <w:t xml:space="preserve"> .</w:t>
      </w:r>
    </w:p>
    <w:p w:rsidR="00BF20E7" w:rsidRDefault="00BF20E7" w:rsidP="00C65E9C">
      <w:pPr>
        <w:pStyle w:val="libBold2"/>
        <w:rPr>
          <w:lang w:bidi="fa-IR"/>
        </w:rPr>
      </w:pPr>
      <w:r>
        <w:t>(See also: Qur'an 3:38-41, 19:1-12)</w:t>
      </w:r>
    </w:p>
    <w:p w:rsidR="00BF20E7" w:rsidRDefault="00BF20E7" w:rsidP="00CD431C">
      <w:pPr>
        <w:pStyle w:val="libAr"/>
        <w:rPr>
          <w:lang w:bidi="fa-IR"/>
        </w:rPr>
      </w:pPr>
      <w:r w:rsidRPr="00C65E9C">
        <w:rPr>
          <w:rStyle w:val="libBold1Char"/>
          <w:rFonts w:hint="cs"/>
          <w:rtl/>
        </w:rPr>
        <w:t>6002.</w:t>
      </w:r>
      <w:r>
        <w:rPr>
          <w:rtl/>
          <w:lang w:bidi="fa-IR"/>
        </w:rPr>
        <w:t xml:space="preserve"> رسولُ اللَّهِ صلى اللَّه عليه وآله : خَرَجَت بَنو إسرائيلَ في طَلَبِ زَكريّا ليَقتُلوهُ ، فخَرَجَ هارِباً في البَرِّيَّةِ ، فانفَرَجَت لَهُ شَجَرَةٌ فدَخَلَ فيها فَبَقِيَت هُدبَةٌ مِن ثَوبهِ، فجاؤوا حتّى‏ قامُوا علَيها فنَشَروهُ بالمِنشارِ .</w:t>
      </w:r>
      <w:r>
        <w:rPr>
          <w:rStyle w:val="libFootnotenumChar"/>
          <w:rFonts w:hint="cs"/>
          <w:rtl/>
        </w:rPr>
        <w:t>3</w:t>
      </w:r>
    </w:p>
    <w:p w:rsidR="00BF20E7" w:rsidRDefault="00BF20E7" w:rsidP="00BF20E7">
      <w:pPr>
        <w:pStyle w:val="libNormal"/>
        <w:rPr>
          <w:lang w:bidi="fa-IR"/>
        </w:rPr>
      </w:pPr>
      <w:r w:rsidRPr="00C65E9C">
        <w:rPr>
          <w:rStyle w:val="libBold1Char"/>
        </w:rPr>
        <w:t>6002.</w:t>
      </w:r>
      <w:r>
        <w:rPr>
          <w:lang w:bidi="fa-IR"/>
        </w:rPr>
        <w:t xml:space="preserve"> The Prophet </w:t>
      </w:r>
      <w:r>
        <w:t>(SAWA)</w:t>
      </w:r>
      <w:r>
        <w:rPr>
          <w:lang w:bidi="fa-IR"/>
        </w:rPr>
        <w:t xml:space="preserve"> said, 'The Children of Israel went to seek out Zacharias in order to kill him, so he left fleeing into the desert. A tree parted open and he entered into it, but the hem of his clothes remained outside, so they came and stood around it, and sawed through him with a saw.' </w:t>
      </w:r>
      <w:r>
        <w:rPr>
          <w:rStyle w:val="libFootnotenumChar"/>
        </w:rPr>
        <w:t>4</w:t>
      </w:r>
    </w:p>
    <w:p w:rsidR="00BF20E7" w:rsidRDefault="00BF20E7" w:rsidP="00CD431C">
      <w:pPr>
        <w:pStyle w:val="libAr"/>
        <w:rPr>
          <w:lang w:bidi="fa-IR"/>
        </w:rPr>
      </w:pPr>
      <w:r w:rsidRPr="00C65E9C">
        <w:rPr>
          <w:rStyle w:val="libBold1Char"/>
          <w:rFonts w:hint="cs"/>
          <w:rtl/>
        </w:rPr>
        <w:t>6003.</w:t>
      </w:r>
      <w:r>
        <w:rPr>
          <w:rtl/>
          <w:lang w:bidi="fa-IR"/>
        </w:rPr>
        <w:t xml:space="preserve"> رسولُ اللَّهِ صلى اللَّه عليه وآله : كانَ زَكريّا نَجّاراً .</w:t>
      </w:r>
      <w:r>
        <w:rPr>
          <w:rStyle w:val="libFootnotenumChar"/>
          <w:rFonts w:hint="cs"/>
          <w:rtl/>
        </w:rPr>
        <w:t>5</w:t>
      </w:r>
    </w:p>
    <w:p w:rsidR="00BF20E7" w:rsidRDefault="00BF20E7" w:rsidP="00BF20E7">
      <w:pPr>
        <w:pStyle w:val="libNormal"/>
        <w:rPr>
          <w:lang w:bidi="fa-IR"/>
        </w:rPr>
      </w:pPr>
      <w:r w:rsidRPr="00C65E9C">
        <w:rPr>
          <w:rStyle w:val="libBold1Char"/>
        </w:rPr>
        <w:t>6003.</w:t>
      </w:r>
      <w:r>
        <w:rPr>
          <w:lang w:bidi="fa-IR"/>
        </w:rPr>
        <w:t xml:space="preserve"> The Prophet </w:t>
      </w:r>
      <w:r>
        <w:t>(SAWA)</w:t>
      </w:r>
      <w:r>
        <w:rPr>
          <w:lang w:bidi="fa-IR"/>
        </w:rPr>
        <w:t xml:space="preserve"> said, 'Zacharias was a carpenter.'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553" w:name="_Toc484341250"/>
      <w:bookmarkStart w:id="1554" w:name="_Toc485894116"/>
      <w:r>
        <w:rPr>
          <w:lang w:bidi="fa-IR"/>
        </w:rPr>
        <w:t>Notes</w:t>
      </w:r>
      <w:bookmarkEnd w:id="1553"/>
      <w:bookmarkEnd w:id="1554"/>
    </w:p>
    <w:p w:rsidR="00BF20E7" w:rsidRDefault="00BF20E7" w:rsidP="00BF20E7">
      <w:pPr>
        <w:pStyle w:val="libFootnote"/>
        <w:rPr>
          <w:lang w:bidi="fa-IR"/>
        </w:rPr>
      </w:pPr>
      <w:r>
        <w:rPr>
          <w:lang w:bidi="fa-IR"/>
        </w:rPr>
        <w:t xml:space="preserve">1. </w:t>
      </w:r>
      <w:r>
        <w:rPr>
          <w:rtl/>
          <w:lang w:bidi="fa-IR"/>
        </w:rPr>
        <w:t>الأنبياء : 89 و 90</w:t>
      </w:r>
      <w:r>
        <w:rPr>
          <w:lang w:bidi="fa-IR"/>
        </w:rPr>
        <w:t xml:space="preserve"> .</w:t>
      </w:r>
    </w:p>
    <w:p w:rsidR="00BF20E7" w:rsidRDefault="00BF20E7" w:rsidP="00BF20E7">
      <w:pPr>
        <w:pStyle w:val="libFootnote"/>
        <w:rPr>
          <w:lang w:bidi="fa-IR"/>
        </w:rPr>
      </w:pPr>
      <w:r>
        <w:rPr>
          <w:lang w:bidi="fa-IR"/>
        </w:rPr>
        <w:t>2. Quran 21</w:t>
      </w:r>
      <w:r>
        <w:rPr>
          <w:rtl/>
          <w:lang w:bidi="fa-IR"/>
        </w:rPr>
        <w:t>:89,90</w:t>
      </w:r>
    </w:p>
    <w:p w:rsidR="00BF20E7" w:rsidRDefault="00BF20E7" w:rsidP="00BF20E7">
      <w:pPr>
        <w:pStyle w:val="libFootnote"/>
        <w:rPr>
          <w:lang w:bidi="fa-IR"/>
        </w:rPr>
      </w:pPr>
      <w:r>
        <w:rPr>
          <w:lang w:bidi="fa-IR"/>
        </w:rPr>
        <w:t xml:space="preserve">3. </w:t>
      </w:r>
      <w:r>
        <w:rPr>
          <w:rtl/>
          <w:lang w:bidi="fa-IR"/>
        </w:rPr>
        <w:t>كنز العمّال : 32330</w:t>
      </w:r>
      <w:r>
        <w:rPr>
          <w:lang w:bidi="fa-IR"/>
        </w:rPr>
        <w:t xml:space="preserve"> .</w:t>
      </w:r>
    </w:p>
    <w:p w:rsidR="00BF20E7" w:rsidRDefault="00BF20E7" w:rsidP="00BF20E7">
      <w:pPr>
        <w:pStyle w:val="libFootnote"/>
        <w:rPr>
          <w:lang w:bidi="fa-IR"/>
        </w:rPr>
      </w:pPr>
      <w:r>
        <w:rPr>
          <w:lang w:bidi="fa-IR"/>
        </w:rPr>
        <w:t>4. Kanz al-Ummal, no. 32329</w:t>
      </w:r>
    </w:p>
    <w:p w:rsidR="00BF20E7" w:rsidRDefault="00BF20E7" w:rsidP="00BF20E7">
      <w:pPr>
        <w:pStyle w:val="libFootnote"/>
        <w:rPr>
          <w:lang w:bidi="fa-IR"/>
        </w:rPr>
      </w:pPr>
      <w:r>
        <w:rPr>
          <w:lang w:bidi="fa-IR"/>
        </w:rPr>
        <w:t xml:space="preserve">5. </w:t>
      </w:r>
      <w:r>
        <w:rPr>
          <w:rtl/>
          <w:lang w:bidi="fa-IR"/>
        </w:rPr>
        <w:t>كنز العمّال : 32329</w:t>
      </w:r>
      <w:r>
        <w:rPr>
          <w:lang w:bidi="fa-IR"/>
        </w:rPr>
        <w:t xml:space="preserve"> .</w:t>
      </w:r>
    </w:p>
    <w:p w:rsidR="00BF20E7" w:rsidRDefault="00BF20E7" w:rsidP="00BF20E7">
      <w:pPr>
        <w:pStyle w:val="libFootnote"/>
        <w:rPr>
          <w:lang w:bidi="fa-IR"/>
        </w:rPr>
      </w:pPr>
      <w:r>
        <w:rPr>
          <w:lang w:bidi="fa-IR"/>
        </w:rPr>
        <w:t>6. Ibid. no. 32330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55" w:name="_Toc484341251"/>
      <w:bookmarkStart w:id="1556" w:name="_Toc485894117"/>
      <w:r>
        <w:rPr>
          <w:lang w:bidi="fa-IR"/>
        </w:rPr>
        <w:lastRenderedPageBreak/>
        <w:t xml:space="preserve">1708 - </w:t>
      </w:r>
      <w:r>
        <w:rPr>
          <w:rtl/>
          <w:lang w:bidi="fa-IR"/>
        </w:rPr>
        <w:t>يَحيى‏ عليه السلام‏</w:t>
      </w:r>
      <w:bookmarkEnd w:id="1555"/>
      <w:bookmarkEnd w:id="1556"/>
    </w:p>
    <w:p w:rsidR="00BF20E7" w:rsidRDefault="00BF20E7" w:rsidP="005F6981">
      <w:pPr>
        <w:pStyle w:val="Heading2Center"/>
        <w:rPr>
          <w:lang w:bidi="fa-IR"/>
        </w:rPr>
      </w:pPr>
      <w:bookmarkStart w:id="1557" w:name="_Toc484341252"/>
      <w:bookmarkStart w:id="1558" w:name="_Toc485894118"/>
      <w:r>
        <w:rPr>
          <w:lang w:bidi="fa-IR"/>
        </w:rPr>
        <w:t>1708. JOHN THE BAPTIST (AS) [YAHYA]</w:t>
      </w:r>
      <w:bookmarkEnd w:id="1557"/>
      <w:bookmarkEnd w:id="1558"/>
    </w:p>
    <w:p w:rsidR="00BF20E7" w:rsidRDefault="00BF20E7" w:rsidP="00CD431C">
      <w:pPr>
        <w:pStyle w:val="libAr"/>
        <w:rPr>
          <w:lang w:bidi="fa-IR"/>
        </w:rPr>
      </w:pPr>
      <w:r>
        <w:rPr>
          <w:rtl/>
        </w:rPr>
        <w:t>(</w:t>
      </w:r>
      <w:r>
        <w:rPr>
          <w:rtl/>
          <w:lang w:bidi="fa-IR"/>
        </w:rPr>
        <w:t>يَا زَكَرِيَّا إِنَّا نُبَشِّرُكَ بِغُلَامٍ اسْمُهُ يَحْيَى‏ لَمْ نَجْعَلْ لَهُ مِنْ قَبْلُ سَمِيّاً * ... يَا يَحْيَى‏ خُذِ الْكِتَابَ بِقُوَّةٍ وَآتَيْنَاهُ الْحُكْمَ صَبِيّاً * وَحَنَاناً مِنْ لَدُنَّا وَزَكَاةً وَكانَ تَقِيّاً * وَبَرّاً بِوَالِدَيْهِ وَلَمْ يَكُنْ جَبَّاراً عَصِيّاً * وَسَلَامٌ عَلَيْهِ يَوْمَ وُلِدَ وَيَوْمَ يَمُوتُ وَيَوْمَ يُبْعَثُ حَيّاً) .</w:t>
      </w:r>
      <w:r>
        <w:rPr>
          <w:rStyle w:val="libFootnotenumChar"/>
          <w:rFonts w:hint="cs"/>
          <w:rtl/>
        </w:rPr>
        <w:t>1</w:t>
      </w:r>
    </w:p>
    <w:p w:rsidR="00BF20E7" w:rsidRDefault="00BF20E7" w:rsidP="00BF20E7">
      <w:pPr>
        <w:pStyle w:val="libNormal"/>
        <w:rPr>
          <w:lang w:bidi="fa-IR"/>
        </w:rPr>
      </w:pPr>
      <w:r w:rsidRPr="009070E5">
        <w:rPr>
          <w:rStyle w:val="libBoldItalicChar"/>
        </w:rPr>
        <w:t>“O Zacharias! Indeed we give you the good news of a son, whose name is “John.”</w:t>
      </w:r>
      <w:r>
        <w:rPr>
          <w:lang w:bidi="fa-IR"/>
        </w:rPr>
        <w:t xml:space="preserve"> Never before have We made anyone his namesake… ‘O John!’ [We said] ‘Hold on with power to the Book!’ And We gave him judgment while still a child, and a compassion and purity from Us. He was Godwary, and good to his parents, and was not self-willed or disobedient. Peace be to him, the day he was born, and the day he dies, and the day he is raised alive!”</w:t>
      </w:r>
      <w:r>
        <w:rPr>
          <w:rStyle w:val="libFootnotenumChar"/>
        </w:rPr>
        <w:t>2</w:t>
      </w:r>
    </w:p>
    <w:p w:rsidR="00BF20E7" w:rsidRDefault="00BF20E7" w:rsidP="00CD431C">
      <w:pPr>
        <w:pStyle w:val="libAr"/>
        <w:rPr>
          <w:lang w:bidi="fa-IR"/>
        </w:rPr>
      </w:pPr>
      <w:r w:rsidRPr="00C65E9C">
        <w:rPr>
          <w:rStyle w:val="libBold1Char"/>
          <w:rFonts w:hint="cs"/>
          <w:rtl/>
        </w:rPr>
        <w:t>6004.</w:t>
      </w:r>
      <w:r>
        <w:rPr>
          <w:rtl/>
          <w:lang w:bidi="fa-IR"/>
        </w:rPr>
        <w:t xml:space="preserve"> رسولُ اللَّهِ صلى اللَّه عليه وآله : رَحِمَ اللَّهُ أخي يحيى‏ حِينَ دَعاهُ الصِّبيانُ إلَى اللَّعِبِ وهُو صَغيرٌ فقالَ : ألِلَّعبِ خُلِقتُ ؟ ! فكيفَ بمَن أدرَكَ الحِنْثَ مِن مَقالِهِ ؟ !</w:t>
      </w:r>
      <w:r>
        <w:rPr>
          <w:rStyle w:val="libFootnotenumChar"/>
          <w:rFonts w:hint="cs"/>
          <w:rtl/>
        </w:rPr>
        <w:t>3</w:t>
      </w:r>
    </w:p>
    <w:p w:rsidR="00BF20E7" w:rsidRDefault="00BF20E7" w:rsidP="00BF20E7">
      <w:pPr>
        <w:pStyle w:val="libNormal"/>
        <w:rPr>
          <w:lang w:bidi="fa-IR"/>
        </w:rPr>
      </w:pPr>
      <w:r w:rsidRPr="00C65E9C">
        <w:rPr>
          <w:rStyle w:val="libBold1Char"/>
        </w:rPr>
        <w:t>6004.</w:t>
      </w:r>
      <w:r>
        <w:rPr>
          <w:lang w:bidi="fa-IR"/>
        </w:rPr>
        <w:t xml:space="preserve"> The Prophet </w:t>
      </w:r>
      <w:r>
        <w:t>(SAWA)</w:t>
      </w:r>
      <w:r>
        <w:rPr>
          <w:lang w:bidi="fa-IR"/>
        </w:rPr>
        <w:t xml:space="preserve"> said, 'May Allah be pleased with my brother John when he was invited by children to play, and he was small, and he said, 'Was I created to play?!' So, what will there be for those who perceive his statement as a sin?!' </w:t>
      </w:r>
      <w:r>
        <w:rPr>
          <w:rStyle w:val="libFootnotenumChar"/>
        </w:rPr>
        <w:t>4</w:t>
      </w:r>
    </w:p>
    <w:p w:rsidR="00BF20E7" w:rsidRDefault="00BF20E7" w:rsidP="00E87E43">
      <w:pPr>
        <w:pStyle w:val="libAr"/>
        <w:rPr>
          <w:lang w:bidi="fa-IR"/>
        </w:rPr>
      </w:pPr>
      <w:r w:rsidRPr="00C65E9C">
        <w:rPr>
          <w:rStyle w:val="libBold1Char"/>
          <w:rFonts w:hint="cs"/>
          <w:rtl/>
        </w:rPr>
        <w:t>6005.</w:t>
      </w:r>
      <w:r>
        <w:rPr>
          <w:rtl/>
          <w:lang w:bidi="fa-IR"/>
        </w:rPr>
        <w:t xml:space="preserve"> الإمامُ الصّادقُ عليه السلام عن آبائهِ : - في ذِكرِ حَديثٍ ليحيى‏ عليه السلام مَع الشَّيطانِ - : قالَ يحيى‏ عليه السلام: فهَل ظَفِرتَ بِي ساعَةً قَطُّ ؟ قالَ : لا ، ولكن فيكَ خَصلَةٌ تُعجِبُني . قالَ يحيى‏ : فما هِي ؟ قالَ : أنتَ رَجُلٌ أكُولٌ ، فإذا أفطَرتَ أكَلتَ وبَشِمتَ فيَمنَعُكَ ذلكَ مِن بَعضِ صَلاتِكَ وقِيامِكَ باللَّيلِ . قالَ يحيى‏ عليه السلام : فإنّي اُعطِي اللَّهَ عَهداً أنّي لا أشبَعُ مِن الطَّعامِ حتّى‏ ألقاهُ . قالَ لَهُ إبليسُ : وأنا اُعطي اللَّهَ عَهداً أنّي لا أنصَحُ مُسلِماً حتّى‏ ألقاهُ ، ثُمّ</w:t>
      </w:r>
      <w:r w:rsidR="00E87E43">
        <w:rPr>
          <w:rFonts w:hint="cs"/>
          <w:rtl/>
          <w:lang w:bidi="fa-IR"/>
        </w:rPr>
        <w:t xml:space="preserve"> </w:t>
      </w:r>
      <w:r>
        <w:rPr>
          <w:rtl/>
          <w:lang w:bidi="fa-IR"/>
        </w:rPr>
        <w:t>خَرجَ فما عادَ إلَيهِ بعدَ ذلكَ .</w:t>
      </w:r>
      <w:r>
        <w:rPr>
          <w:rStyle w:val="libFootnotenumChar"/>
          <w:rFonts w:hint="cs"/>
          <w:rtl/>
        </w:rPr>
        <w:t>5</w:t>
      </w:r>
    </w:p>
    <w:p w:rsidR="00BF20E7" w:rsidRDefault="00BF20E7" w:rsidP="00BF20E7">
      <w:pPr>
        <w:pStyle w:val="libNormal"/>
        <w:rPr>
          <w:lang w:bidi="fa-IR"/>
        </w:rPr>
      </w:pPr>
      <w:r w:rsidRPr="00C65E9C">
        <w:rPr>
          <w:rStyle w:val="libBold1Char"/>
        </w:rPr>
        <w:t>6005.</w:t>
      </w:r>
      <w:r>
        <w:rPr>
          <w:lang w:bidi="fa-IR"/>
        </w:rPr>
        <w:t xml:space="preserve"> Imam al-Sadiq </w:t>
      </w:r>
      <w:r>
        <w:t>(AS)</w:t>
      </w:r>
      <w:r>
        <w:rPr>
          <w:lang w:bidi="fa-IR"/>
        </w:rPr>
        <w:t xml:space="preserve"> narrated from his fathers </w:t>
      </w:r>
      <w:r>
        <w:t>(AS)</w:t>
      </w:r>
      <w:r>
        <w:rPr>
          <w:lang w:bidi="fa-IR"/>
        </w:rPr>
        <w:t xml:space="preserve"> the conversation of John with the devil: 'John </w:t>
      </w:r>
      <w:r>
        <w:t>(AS)</w:t>
      </w:r>
      <w:r>
        <w:rPr>
          <w:lang w:bidi="fa-IR"/>
        </w:rPr>
        <w:t xml:space="preserve"> asked, 'Have you ever been triumphant over me for any moment?' He [the devil] said, 'No, but you have a feature that pleases me.' John asked, 'And what is that?' He said, 'You are a person who eats too much, so when you break your fast and fill yourself, it prevents you from performing some of your prayers and night vigils.' John </w:t>
      </w:r>
      <w:r>
        <w:t>(AS)</w:t>
      </w:r>
      <w:r>
        <w:rPr>
          <w:lang w:bidi="fa-IR"/>
        </w:rPr>
        <w:t xml:space="preserve"> said, 'Therefore I will make a pledge to Allah that I will never fill myself with food until I meet Him.' Satan said to him, 'I will make a pledge to Allah that I will never advise a submitter [muslim] again until I meet Him.' So he left and never returned to him after that.' </w:t>
      </w:r>
      <w:r>
        <w:rPr>
          <w:rStyle w:val="libFootnotenumChar"/>
        </w:rPr>
        <w:t>6</w:t>
      </w:r>
    </w:p>
    <w:p w:rsidR="00BF20E7" w:rsidRDefault="00BF20E7" w:rsidP="00CD431C">
      <w:pPr>
        <w:pStyle w:val="libAr"/>
        <w:rPr>
          <w:lang w:bidi="fa-IR"/>
        </w:rPr>
      </w:pPr>
      <w:r w:rsidRPr="00C65E9C">
        <w:rPr>
          <w:rStyle w:val="libBold1Char"/>
          <w:rFonts w:hint="cs"/>
          <w:rtl/>
        </w:rPr>
        <w:lastRenderedPageBreak/>
        <w:t>6006.</w:t>
      </w:r>
      <w:r>
        <w:rPr>
          <w:rtl/>
          <w:lang w:bidi="fa-IR"/>
        </w:rPr>
        <w:t xml:space="preserve"> الإمامُ الكاظمُ عليه السلام: كانَ يحيَى بنُ زَكريّا عليهما السلام يَبكي ولا يَضحَكُ ، وكانَ عيسَى بنُ مَريمَ عليهما السلام يَضحَكُ ويَبكي ، وكانَ الّذي يَصنَعُ عيسى‏ عليه السلام أفضَلَ مِن الّذي كانَ يَصنَعُ يحيى‏ عليه السلام .</w:t>
      </w:r>
      <w:r>
        <w:rPr>
          <w:rStyle w:val="libFootnotenumChar"/>
          <w:rFonts w:hint="cs"/>
          <w:rtl/>
        </w:rPr>
        <w:t>7</w:t>
      </w:r>
    </w:p>
    <w:p w:rsidR="00BF20E7" w:rsidRDefault="00BF20E7" w:rsidP="00BF20E7">
      <w:pPr>
        <w:pStyle w:val="libNormal"/>
        <w:rPr>
          <w:lang w:bidi="fa-IR"/>
        </w:rPr>
      </w:pPr>
      <w:r w:rsidRPr="00C65E9C">
        <w:rPr>
          <w:rStyle w:val="libBold1Char"/>
        </w:rPr>
        <w:t>6006.</w:t>
      </w:r>
      <w:r>
        <w:rPr>
          <w:lang w:bidi="fa-IR"/>
        </w:rPr>
        <w:t xml:space="preserve"> Imam al-Kazim </w:t>
      </w:r>
      <w:r>
        <w:t>(AS)</w:t>
      </w:r>
      <w:r>
        <w:rPr>
          <w:lang w:bidi="fa-IR"/>
        </w:rPr>
        <w:t xml:space="preserve"> said, 'John, son of Zacharias </w:t>
      </w:r>
      <w:r>
        <w:t>(AS)</w:t>
      </w:r>
      <w:r>
        <w:rPr>
          <w:lang w:bidi="fa-IR"/>
        </w:rPr>
        <w:t xml:space="preserve">, cried and never laughed, and Jesus son of Mary </w:t>
      </w:r>
      <w:r>
        <w:t>(AS)</w:t>
      </w:r>
      <w:r>
        <w:rPr>
          <w:lang w:bidi="fa-IR"/>
        </w:rPr>
        <w:t xml:space="preserve"> would laugh and cry, and what Jesus </w:t>
      </w:r>
      <w:r>
        <w:t>(AS)</w:t>
      </w:r>
      <w:r>
        <w:rPr>
          <w:lang w:bidi="fa-IR"/>
        </w:rPr>
        <w:t xml:space="preserve"> used to do was better than what John </w:t>
      </w:r>
      <w:r>
        <w:t>(AS)</w:t>
      </w:r>
      <w:r>
        <w:rPr>
          <w:lang w:bidi="fa-IR"/>
        </w:rPr>
        <w:t xml:space="preserve"> used to do.'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59" w:name="_Toc484341253"/>
      <w:bookmarkStart w:id="1560" w:name="_Toc485894119"/>
      <w:r>
        <w:rPr>
          <w:lang w:bidi="fa-IR"/>
        </w:rPr>
        <w:t>Notes</w:t>
      </w:r>
      <w:bookmarkEnd w:id="1559"/>
      <w:bookmarkEnd w:id="1560"/>
    </w:p>
    <w:p w:rsidR="00BF20E7" w:rsidRDefault="00BF20E7" w:rsidP="00BF20E7">
      <w:pPr>
        <w:pStyle w:val="libFootnote"/>
        <w:rPr>
          <w:lang w:bidi="fa-IR"/>
        </w:rPr>
      </w:pPr>
      <w:r>
        <w:rPr>
          <w:lang w:bidi="fa-IR"/>
        </w:rPr>
        <w:t xml:space="preserve">1. </w:t>
      </w:r>
      <w:r>
        <w:rPr>
          <w:rtl/>
          <w:lang w:bidi="fa-IR"/>
        </w:rPr>
        <w:t>مريم : 7 و 12 - 15</w:t>
      </w:r>
      <w:r>
        <w:rPr>
          <w:lang w:bidi="fa-IR"/>
        </w:rPr>
        <w:t xml:space="preserve"> .</w:t>
      </w:r>
    </w:p>
    <w:p w:rsidR="00BF20E7" w:rsidRDefault="00BF20E7" w:rsidP="00BF20E7">
      <w:pPr>
        <w:pStyle w:val="libFootnote"/>
        <w:rPr>
          <w:lang w:bidi="fa-IR"/>
        </w:rPr>
      </w:pPr>
      <w:r>
        <w:rPr>
          <w:lang w:bidi="fa-IR"/>
        </w:rPr>
        <w:t>2. Quran 19</w:t>
      </w:r>
      <w:r>
        <w:rPr>
          <w:rtl/>
          <w:lang w:bidi="fa-IR"/>
        </w:rPr>
        <w:t>:7</w:t>
      </w:r>
      <w:r>
        <w:rPr>
          <w:lang w:bidi="fa-IR"/>
        </w:rPr>
        <w:t>, 12-15</w:t>
      </w:r>
    </w:p>
    <w:p w:rsidR="00BF20E7" w:rsidRDefault="00BF20E7" w:rsidP="00BF20E7">
      <w:pPr>
        <w:pStyle w:val="libFootnote"/>
        <w:rPr>
          <w:lang w:bidi="fa-IR"/>
        </w:rPr>
      </w:pPr>
      <w:r>
        <w:rPr>
          <w:lang w:bidi="fa-IR"/>
        </w:rPr>
        <w:t xml:space="preserve">3. </w:t>
      </w:r>
      <w:r>
        <w:rPr>
          <w:rtl/>
          <w:lang w:bidi="fa-IR"/>
        </w:rPr>
        <w:t>كنز العمّال : 32425</w:t>
      </w:r>
      <w:r>
        <w:rPr>
          <w:lang w:bidi="fa-IR"/>
        </w:rPr>
        <w:t xml:space="preserve"> .</w:t>
      </w:r>
    </w:p>
    <w:p w:rsidR="00BF20E7" w:rsidRDefault="00BF20E7" w:rsidP="00BF20E7">
      <w:pPr>
        <w:pStyle w:val="libFootnote"/>
        <w:rPr>
          <w:lang w:bidi="fa-IR"/>
        </w:rPr>
      </w:pPr>
      <w:r>
        <w:rPr>
          <w:lang w:bidi="fa-IR"/>
        </w:rPr>
        <w:t>4. Kanz al-Ummal, no. 32425</w:t>
      </w:r>
    </w:p>
    <w:p w:rsidR="00BF20E7" w:rsidRDefault="00BF20E7" w:rsidP="00BF20E7">
      <w:pPr>
        <w:pStyle w:val="libFootnote"/>
        <w:rPr>
          <w:lang w:bidi="fa-IR"/>
        </w:rPr>
      </w:pPr>
      <w:r>
        <w:rPr>
          <w:lang w:bidi="fa-IR"/>
        </w:rPr>
        <w:t xml:space="preserve">5. </w:t>
      </w:r>
      <w:r>
        <w:rPr>
          <w:rtl/>
          <w:lang w:bidi="fa-IR"/>
        </w:rPr>
        <w:t>الأمالي للطوسي : 340 / 692</w:t>
      </w:r>
      <w:r>
        <w:rPr>
          <w:lang w:bidi="fa-IR"/>
        </w:rPr>
        <w:t xml:space="preserve"> .</w:t>
      </w:r>
    </w:p>
    <w:p w:rsidR="00BF20E7" w:rsidRDefault="00BF20E7" w:rsidP="00BF20E7">
      <w:pPr>
        <w:pStyle w:val="libFootnote"/>
        <w:rPr>
          <w:lang w:bidi="fa-IR"/>
        </w:rPr>
      </w:pPr>
      <w:r>
        <w:rPr>
          <w:lang w:bidi="fa-IR"/>
        </w:rPr>
        <w:t>6. Amali al-Tusi, p. 340, no. 692</w:t>
      </w:r>
    </w:p>
    <w:p w:rsidR="00BF20E7" w:rsidRDefault="00BF20E7" w:rsidP="00BF20E7">
      <w:pPr>
        <w:pStyle w:val="libFootnote"/>
        <w:rPr>
          <w:lang w:bidi="fa-IR"/>
        </w:rPr>
      </w:pPr>
      <w:r>
        <w:rPr>
          <w:lang w:bidi="fa-IR"/>
        </w:rPr>
        <w:t xml:space="preserve">7. </w:t>
      </w:r>
      <w:r>
        <w:rPr>
          <w:rtl/>
          <w:lang w:bidi="fa-IR"/>
        </w:rPr>
        <w:t>الكافي : 2 / 665 / 20</w:t>
      </w:r>
      <w:r>
        <w:rPr>
          <w:lang w:bidi="fa-IR"/>
        </w:rPr>
        <w:t xml:space="preserve"> .</w:t>
      </w:r>
    </w:p>
    <w:p w:rsidR="00BF20E7" w:rsidRDefault="00BF20E7" w:rsidP="00BF20E7">
      <w:pPr>
        <w:pStyle w:val="libFootnote"/>
        <w:rPr>
          <w:lang w:bidi="fa-IR"/>
        </w:rPr>
      </w:pPr>
      <w:r>
        <w:rPr>
          <w:lang w:bidi="fa-IR"/>
        </w:rPr>
        <w:t>8. al-Kafi, v. 2, p. 665, no. 20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61" w:name="_Toc484341254"/>
      <w:bookmarkStart w:id="1562" w:name="_Toc485894120"/>
      <w:r>
        <w:rPr>
          <w:lang w:bidi="fa-IR"/>
        </w:rPr>
        <w:lastRenderedPageBreak/>
        <w:t xml:space="preserve">1709 - </w:t>
      </w:r>
      <w:r>
        <w:rPr>
          <w:rtl/>
          <w:lang w:bidi="fa-IR"/>
        </w:rPr>
        <w:t>عيسى‏ عليه السلام‏</w:t>
      </w:r>
      <w:bookmarkEnd w:id="1561"/>
      <w:bookmarkEnd w:id="1562"/>
    </w:p>
    <w:p w:rsidR="00BF20E7" w:rsidRDefault="00BF20E7" w:rsidP="005F6981">
      <w:pPr>
        <w:pStyle w:val="Heading2Center"/>
        <w:rPr>
          <w:lang w:bidi="fa-IR"/>
        </w:rPr>
      </w:pPr>
      <w:bookmarkStart w:id="1563" w:name="_Toc484341255"/>
      <w:bookmarkStart w:id="1564" w:name="_Toc485894121"/>
      <w:r>
        <w:rPr>
          <w:lang w:bidi="fa-IR"/>
        </w:rPr>
        <w:t>1709. JESUS (AS) [ISa]</w:t>
      </w:r>
      <w:bookmarkEnd w:id="1563"/>
      <w:bookmarkEnd w:id="1564"/>
    </w:p>
    <w:p w:rsidR="00BF20E7" w:rsidRDefault="00BF20E7" w:rsidP="00CD431C">
      <w:pPr>
        <w:pStyle w:val="libAr"/>
        <w:rPr>
          <w:lang w:bidi="fa-IR"/>
        </w:rPr>
      </w:pPr>
      <w:r>
        <w:rPr>
          <w:rtl/>
        </w:rPr>
        <w:t>(</w:t>
      </w:r>
      <w:r>
        <w:rPr>
          <w:rtl/>
          <w:lang w:bidi="fa-IR"/>
        </w:rPr>
        <w:t>إِنَّ مَثَلَ عِيسَى‏ عِنْدَ اللَّهِ كَمَثَلِ آدَمَ خَلَقَهُ مِنْ تُرَابٍ ثُمَّ قَالَ لَهُ كُنْ فَيَكُونُ) .</w:t>
      </w:r>
      <w:r>
        <w:rPr>
          <w:rStyle w:val="libFootnotenumChar"/>
          <w:rFonts w:hint="cs"/>
          <w:rtl/>
        </w:rPr>
        <w:t>1</w:t>
      </w:r>
    </w:p>
    <w:p w:rsidR="00BF20E7" w:rsidRDefault="00BF20E7" w:rsidP="00BF20E7">
      <w:pPr>
        <w:pStyle w:val="libNormal"/>
        <w:rPr>
          <w:lang w:bidi="fa-IR"/>
        </w:rPr>
      </w:pPr>
      <w:r w:rsidRPr="009070E5">
        <w:rPr>
          <w:rStyle w:val="libBoldItalicChar"/>
        </w:rPr>
        <w:t>“Indeed the case of Jesus with Allah is like the case of Adam: He created him from dust, then said to him, 'Be' and he was.”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وَقَوْلِهِمْ إِنَّا قَتَلْنَا الْمَسِيحَ عِيسَى‏ بْنَ مَرْيَمَ رَسُولَ اللَّهِ وَمَا قَتَلُوهُ وَمَا صَلَبُوهُ وَلكِنْ شُبِّهَ لَهُمْ وَإِنَّ الَّذِينَ اخْتَلَفُوا فِيهِ لَفِي شَكٍّ مِنْهُ مَا لَهُمْ بِهِ مِنْ عِلْمٍ إِلَّا اتِّبَاعَ الظَّنِّ وَمَا قَتَلُوهُ يَقِيناً * بَلْ رَفَعَهُ اللَّهُ إِلَيْهِ وَكَانَ اللَّهُ عَزِيزاً حَكِيماً * وَإِنْ مِنْ أَهْلِ الْكِتَابِ إِلَّا لَيُؤْمِنَنَّ بِهِ قَبْلَ مَوْتِهِ وَيَوْمَ الْقِيَامَةِ يَكُونُ عَلَيْهِمْ شَهِيداً) .</w:t>
      </w:r>
      <w:r>
        <w:rPr>
          <w:rStyle w:val="libFootnotenumChar"/>
          <w:rFonts w:hint="cs"/>
          <w:rtl/>
        </w:rPr>
        <w:t>3</w:t>
      </w:r>
    </w:p>
    <w:p w:rsidR="00BF20E7" w:rsidRDefault="00BF20E7" w:rsidP="00BF20E7">
      <w:pPr>
        <w:pStyle w:val="libNormal"/>
        <w:rPr>
          <w:lang w:bidi="fa-IR"/>
        </w:rPr>
      </w:pPr>
      <w:r w:rsidRPr="009070E5">
        <w:rPr>
          <w:rStyle w:val="libBoldItalicChar"/>
        </w:rPr>
        <w:t>“and for their saying, 'We killed the Messiah, Jesus son of Mary, the apostle of Allah' though they did not kill him nor did they crucify him, but so it was made to appear to them. Indeed those who differ concerning him are surely in doubt about him: they do not have any knowledge of that beyond following conjectures, and certainly they did not kill him. Rather Allah raised him up toward Himself, and Allah is all-mighty, all-wise. There is none among the People of the Book but will surely believe in him before his death; and on the Day of Resurrection he will be a witness against them.”</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آل عمران : 45 - 58 و مريم : 16 - 34 والبقرة : 87 ، 253 والمائدة : 110 - 118 والمؤمنون : 50 والزخرف : 57 - 65 والصفّ : 6 ، 14 والحديد : 27</w:t>
      </w:r>
      <w:r>
        <w:rPr>
          <w:lang w:bidi="fa-IR"/>
        </w:rPr>
        <w:t xml:space="preserve"> .</w:t>
      </w:r>
    </w:p>
    <w:p w:rsidR="00BF20E7" w:rsidRDefault="00BF20E7" w:rsidP="00C65E9C">
      <w:pPr>
        <w:pStyle w:val="libBold2"/>
        <w:rPr>
          <w:lang w:bidi="fa-IR"/>
        </w:rPr>
      </w:pPr>
      <w:r>
        <w:t>(See also: 3:45-58, 19:16-34, 2:87, 2:253, 5:110-118, 23:50, 43:57-65, 62:6, 62:14, 57:27)</w:t>
      </w:r>
    </w:p>
    <w:p w:rsidR="00BF20E7" w:rsidRDefault="00BF20E7" w:rsidP="00CD431C">
      <w:pPr>
        <w:pStyle w:val="libAr"/>
        <w:rPr>
          <w:lang w:bidi="fa-IR"/>
        </w:rPr>
      </w:pPr>
      <w:r w:rsidRPr="00C65E9C">
        <w:rPr>
          <w:rStyle w:val="libBold1Char"/>
          <w:rFonts w:hint="cs"/>
          <w:rtl/>
        </w:rPr>
        <w:t>6007.</w:t>
      </w:r>
      <w:r>
        <w:rPr>
          <w:rtl/>
          <w:lang w:bidi="fa-IR"/>
        </w:rPr>
        <w:t xml:space="preserve"> عيسى عليه السلام : خادِمي يَدايَ ، ودابَّتي رِجلاي ، وفِراشي الأرضُ ، ووِسادي الحَجَرُ ، ودِفئي في الشِّتاءِ مَشارِقُ الأرضِ ... أبِيتُ ولَيسَ لِي شي‏ءٌ ، واُصبِحُ‏</w:t>
      </w:r>
      <w:r>
        <w:rPr>
          <w:rStyle w:val="libFootnotenumChar"/>
          <w:rFonts w:hint="cs"/>
          <w:rtl/>
        </w:rPr>
        <w:t>5</w:t>
      </w:r>
      <w:r>
        <w:rPr>
          <w:rtl/>
          <w:lang w:bidi="fa-IR"/>
        </w:rPr>
        <w:t>ولَيسَ لِي شي‏ءٌ ، ولَيسَ على‏ وَجهِ الأرضِ أحَدٌ أغنى‏ مِنّي .</w:t>
      </w:r>
      <w:r>
        <w:rPr>
          <w:rStyle w:val="libFootnotenumChar"/>
          <w:rFonts w:hint="cs"/>
          <w:rtl/>
        </w:rPr>
        <w:t>6</w:t>
      </w:r>
    </w:p>
    <w:p w:rsidR="00BF20E7" w:rsidRDefault="00BF20E7" w:rsidP="00BF20E7">
      <w:pPr>
        <w:pStyle w:val="libNormal"/>
        <w:rPr>
          <w:lang w:bidi="fa-IR"/>
        </w:rPr>
      </w:pPr>
      <w:r w:rsidRPr="00C65E9C">
        <w:rPr>
          <w:rStyle w:val="libBold1Char"/>
        </w:rPr>
        <w:t>6007.</w:t>
      </w:r>
      <w:r>
        <w:rPr>
          <w:lang w:bidi="fa-IR"/>
        </w:rPr>
        <w:t xml:space="preserve"> Prophet Jesus </w:t>
      </w:r>
      <w:r>
        <w:t>(AS)</w:t>
      </w:r>
      <w:r>
        <w:rPr>
          <w:lang w:bidi="fa-IR"/>
        </w:rPr>
        <w:t xml:space="preserve"> said, 'My servant is my own two hands; my riding beast is my two feet, my bed is the earth, my pillow is a rock, my warmth in the winter is the east of the earth.... I sleep and I do not possess anything, and I wake up and I do not possess anything, but there is no one on the face of this earth richer than me.' </w:t>
      </w:r>
      <w:r>
        <w:rPr>
          <w:rStyle w:val="libFootnotenumChar"/>
        </w:rPr>
        <w:t>7</w:t>
      </w:r>
    </w:p>
    <w:p w:rsidR="00BF20E7" w:rsidRDefault="00BF20E7" w:rsidP="00CD431C">
      <w:pPr>
        <w:pStyle w:val="libAr"/>
        <w:rPr>
          <w:lang w:bidi="fa-IR"/>
        </w:rPr>
      </w:pPr>
      <w:r w:rsidRPr="00C65E9C">
        <w:rPr>
          <w:rStyle w:val="libBold1Char"/>
          <w:rFonts w:hint="cs"/>
          <w:rtl/>
        </w:rPr>
        <w:t>6008.</w:t>
      </w:r>
      <w:r>
        <w:rPr>
          <w:rtl/>
          <w:lang w:bidi="fa-IR"/>
        </w:rPr>
        <w:t xml:space="preserve"> رسولُ اللَّهِ صلى اللَّه عليه وآله : أوّلُ نَبيٍّ مِن بَني إسرائيلَ موسى‏ ، وآخِرُهُم عيسى‏ وستُّمِائةِ نَبيٍّ .</w:t>
      </w:r>
      <w:r>
        <w:rPr>
          <w:rStyle w:val="libFootnotenumChar"/>
          <w:rFonts w:hint="cs"/>
          <w:rtl/>
        </w:rPr>
        <w:t>8</w:t>
      </w:r>
    </w:p>
    <w:p w:rsidR="00BF20E7" w:rsidRDefault="00BF20E7" w:rsidP="00BF20E7">
      <w:pPr>
        <w:pStyle w:val="libNormal"/>
        <w:rPr>
          <w:lang w:bidi="fa-IR"/>
        </w:rPr>
      </w:pPr>
      <w:r w:rsidRPr="00C65E9C">
        <w:rPr>
          <w:rStyle w:val="libBold1Char"/>
        </w:rPr>
        <w:t>6008.</w:t>
      </w:r>
      <w:r>
        <w:rPr>
          <w:lang w:bidi="fa-IR"/>
        </w:rPr>
        <w:t xml:space="preserve"> The Prophet </w:t>
      </w:r>
      <w:r>
        <w:t>(SAWA)</w:t>
      </w:r>
      <w:r>
        <w:rPr>
          <w:lang w:bidi="fa-IR"/>
        </w:rPr>
        <w:t xml:space="preserve"> said, 'The first prophet from the Children of Israel was Moses </w:t>
      </w:r>
      <w:r>
        <w:t>(AS)</w:t>
      </w:r>
      <w:r>
        <w:rPr>
          <w:lang w:bidi="fa-IR"/>
        </w:rPr>
        <w:t xml:space="preserve"> and the last of them was Jesus </w:t>
      </w:r>
      <w:r>
        <w:t>(AS)</w:t>
      </w:r>
      <w:r>
        <w:rPr>
          <w:lang w:bidi="fa-IR"/>
        </w:rPr>
        <w:t xml:space="preserve">, and [they had] six hundred prophets.' </w:t>
      </w:r>
      <w:r>
        <w:rPr>
          <w:rStyle w:val="libFootnotenumChar"/>
        </w:rPr>
        <w:t>9</w:t>
      </w:r>
    </w:p>
    <w:p w:rsidR="00BF20E7" w:rsidRDefault="00BF20E7" w:rsidP="00CD431C">
      <w:pPr>
        <w:pStyle w:val="libAr"/>
        <w:rPr>
          <w:lang w:bidi="fa-IR"/>
        </w:rPr>
      </w:pPr>
      <w:r w:rsidRPr="00C65E9C">
        <w:rPr>
          <w:rStyle w:val="libBold1Char"/>
          <w:rFonts w:hint="cs"/>
          <w:rtl/>
        </w:rPr>
        <w:lastRenderedPageBreak/>
        <w:t>6009.</w:t>
      </w:r>
      <w:r>
        <w:rPr>
          <w:rtl/>
          <w:lang w:bidi="fa-IR"/>
        </w:rPr>
        <w:t xml:space="preserve"> رسولُ اللَّهِ صلى اللَّه عليه وآله : كانَ طَعامُ عيسَى الباقِلّاءَ حتّى‏ رُفِعَ ، ولَم يأكُلْ عيسى‏ شيئاً غَيَّرَتهُ النّارُ حتّى‏ رُفِعَ .</w:t>
      </w:r>
      <w:r>
        <w:rPr>
          <w:rStyle w:val="libFootnotenumChar"/>
          <w:rFonts w:hint="cs"/>
          <w:rtl/>
        </w:rPr>
        <w:t>10</w:t>
      </w:r>
    </w:p>
    <w:p w:rsidR="00BF20E7" w:rsidRDefault="00BF20E7" w:rsidP="00BF20E7">
      <w:pPr>
        <w:pStyle w:val="libNormal"/>
        <w:rPr>
          <w:lang w:bidi="fa-IR"/>
        </w:rPr>
      </w:pPr>
      <w:r w:rsidRPr="00C65E9C">
        <w:rPr>
          <w:rStyle w:val="libBold1Char"/>
        </w:rPr>
        <w:t>6009.</w:t>
      </w:r>
      <w:r>
        <w:rPr>
          <w:lang w:bidi="fa-IR"/>
        </w:rPr>
        <w:t xml:space="preserve"> The Prophet </w:t>
      </w:r>
      <w:r>
        <w:t>(SAWA)</w:t>
      </w:r>
      <w:r>
        <w:rPr>
          <w:lang w:bidi="fa-IR"/>
        </w:rPr>
        <w:t xml:space="preserve"> said, 'The food of Jesus was broad beans until he was taken up [by Allah], and Jesus never ate anything that had been changed by fire [i.e.cooked] until he was taken up.' </w:t>
      </w:r>
      <w:r>
        <w:rPr>
          <w:rStyle w:val="libFootnotenumChar"/>
        </w:rPr>
        <w:t>11</w:t>
      </w:r>
    </w:p>
    <w:p w:rsidR="00BF20E7" w:rsidRDefault="00BF20E7" w:rsidP="00CD431C">
      <w:pPr>
        <w:pStyle w:val="libAr"/>
        <w:rPr>
          <w:lang w:bidi="fa-IR"/>
        </w:rPr>
      </w:pPr>
      <w:r w:rsidRPr="00C65E9C">
        <w:rPr>
          <w:rStyle w:val="libBold1Char"/>
          <w:rFonts w:hint="cs"/>
          <w:rtl/>
        </w:rPr>
        <w:t>6010.</w:t>
      </w:r>
      <w:r>
        <w:rPr>
          <w:rtl/>
          <w:lang w:bidi="fa-IR"/>
        </w:rPr>
        <w:t xml:space="preserve"> رسولُ اللَّهِ صلى اللَّه عليه وآله : يا اُمَّ أيمَنَ ! أما عَلِمتِ أنّ أخي عيسى‏ كانَ لا يُخبئُ عَشاءً لِغَداءٍ ولا غَداءً لِعَشاءٍ ؟ ! يأكُلُ مِن وَرَقِ الشَّجَرِ ، ويَشرَبُ مِن ماءِ المَطَرِ ، يَلبَسُ المُسُوحَ ، ويَبِيتُ حَيثُ يُمسي ، ويَقولُ : يأتي كُلُّ يَومٍ برِزقِهِ .</w:t>
      </w:r>
      <w:r>
        <w:rPr>
          <w:rStyle w:val="libFootnotenumChar"/>
          <w:rFonts w:hint="cs"/>
          <w:rtl/>
        </w:rPr>
        <w:t>12</w:t>
      </w:r>
    </w:p>
    <w:p w:rsidR="00BF20E7" w:rsidRDefault="00BF20E7" w:rsidP="00BF20E7">
      <w:pPr>
        <w:pStyle w:val="libNormal"/>
        <w:rPr>
          <w:lang w:bidi="fa-IR"/>
        </w:rPr>
      </w:pPr>
      <w:r w:rsidRPr="00C65E9C">
        <w:rPr>
          <w:rStyle w:val="libBold1Char"/>
        </w:rPr>
        <w:t>6010.</w:t>
      </w:r>
      <w:r>
        <w:rPr>
          <w:lang w:bidi="fa-IR"/>
        </w:rPr>
        <w:t xml:space="preserve"> The Prophet </w:t>
      </w:r>
      <w:r>
        <w:t>(SAWA)</w:t>
      </w:r>
      <w:r>
        <w:rPr>
          <w:lang w:bidi="fa-IR"/>
        </w:rPr>
        <w:t xml:space="preserve"> said, 'O Um Ayman! Did you not know that my brother Jesus never kept dinner for breakfast or breakfast for dinner?! He would eat from the leaves of trees, drink from rainwater, wear hair-cloth, sleep wherever he was, and he would say, 'Every day comes with its own sustenance.' </w:t>
      </w:r>
      <w:r>
        <w:rPr>
          <w:rStyle w:val="libFootnotenumChar"/>
        </w:rPr>
        <w:t>13</w:t>
      </w:r>
    </w:p>
    <w:p w:rsidR="00BF20E7" w:rsidRDefault="00BF20E7" w:rsidP="00CD431C">
      <w:pPr>
        <w:pStyle w:val="libAr"/>
        <w:rPr>
          <w:lang w:bidi="fa-IR"/>
        </w:rPr>
      </w:pPr>
      <w:r w:rsidRPr="00C65E9C">
        <w:rPr>
          <w:rStyle w:val="libBold1Char"/>
          <w:rFonts w:hint="cs"/>
          <w:rtl/>
        </w:rPr>
        <w:t>6011.</w:t>
      </w:r>
      <w:r>
        <w:rPr>
          <w:rtl/>
          <w:lang w:bidi="fa-IR"/>
        </w:rPr>
        <w:t xml:space="preserve"> رسولُ اللَّهِ صلى اللَّه عليه وآله : رَأيتُ عيسَى بنَ مَريمَ فإذا هُو رجُلٌ أبيَضُ مُبَطَّنٌ‏</w:t>
      </w:r>
      <w:r>
        <w:rPr>
          <w:rStyle w:val="libFootnotenumChar"/>
          <w:rFonts w:hint="cs"/>
          <w:rtl/>
        </w:rPr>
        <w:t>14</w:t>
      </w:r>
      <w:r>
        <w:rPr>
          <w:rtl/>
          <w:lang w:bidi="fa-IR"/>
        </w:rPr>
        <w:t xml:space="preserve"> مِثلُ السَّيفِ .</w:t>
      </w:r>
      <w:r>
        <w:rPr>
          <w:rStyle w:val="libFootnotenumChar"/>
          <w:rFonts w:hint="cs"/>
          <w:rtl/>
        </w:rPr>
        <w:t>15</w:t>
      </w:r>
    </w:p>
    <w:p w:rsidR="00BF20E7" w:rsidRDefault="00BF20E7" w:rsidP="00BF20E7">
      <w:pPr>
        <w:pStyle w:val="libNormal"/>
        <w:rPr>
          <w:lang w:bidi="fa-IR"/>
        </w:rPr>
      </w:pPr>
      <w:r w:rsidRPr="00C65E9C">
        <w:rPr>
          <w:rStyle w:val="libBold1Char"/>
        </w:rPr>
        <w:t>6011.</w:t>
      </w:r>
      <w:r>
        <w:rPr>
          <w:lang w:bidi="fa-IR"/>
        </w:rPr>
        <w:t xml:space="preserve"> The Prophet </w:t>
      </w:r>
      <w:r>
        <w:t>(SAWA)</w:t>
      </w:r>
      <w:r>
        <w:rPr>
          <w:lang w:bidi="fa-IR"/>
        </w:rPr>
        <w:t xml:space="preserve"> said, 'I saw Jesus son of Mary, and lo he was a white-skinned man, and slim like a sword.' </w:t>
      </w:r>
      <w:r>
        <w:rPr>
          <w:rStyle w:val="libFootnotenumChar"/>
        </w:rPr>
        <w:t>16</w:t>
      </w:r>
    </w:p>
    <w:p w:rsidR="00BF20E7" w:rsidRDefault="00BF20E7" w:rsidP="00CD431C">
      <w:pPr>
        <w:pStyle w:val="libAr"/>
        <w:rPr>
          <w:lang w:bidi="fa-IR"/>
        </w:rPr>
      </w:pPr>
      <w:r w:rsidRPr="00C65E9C">
        <w:rPr>
          <w:rStyle w:val="libBold1Char"/>
          <w:rFonts w:hint="cs"/>
          <w:rtl/>
        </w:rPr>
        <w:t>6012.</w:t>
      </w:r>
      <w:r>
        <w:rPr>
          <w:rtl/>
          <w:lang w:bidi="fa-IR"/>
        </w:rPr>
        <w:t xml:space="preserve"> الإمامُ عليٌّ عليه السلام - في صِفَةِ عيسى‏ عليه السلام - : وإن شِئتَ قُلتُ في عيسَى‏ بنِ مَريمَ عليه السلام ، فلَقد كانَ يَتَوسَّدُ الحَجَرَ ، ويَلبَسُ الخَشِنَ ، ويأكُلُ الجَشِبَ ، وكانَ إدامُهُ الجُوعَ ، وسِراجُهُ باللَّيلِ القَمَرَ ، وظِلالُهُ في الشِّتاءِ مَشارِقَ الأرضِ ومَغارِبَها ، وفاكِهَتُهُ ورَيحانُهُ ما تُنبِتُ الأرضُ لِلبَهائمِ ، ولَم تَكُن لَهُ زَوجَةٌ تَفتِنُهُ ، ولا وَلَدٌ يَحزُنُهُ (يَخزِنُهُ) ، ولا مالٌ يَلفِتُهُ، ولا طَمَعٌ يُذِلُّهُ، دابَّتُهُ رِجلاهُ، وخادِمُهُ يَداهُ!</w:t>
      </w:r>
      <w:r>
        <w:rPr>
          <w:rStyle w:val="libFootnotenumChar"/>
          <w:rFonts w:hint="cs"/>
          <w:rtl/>
        </w:rPr>
        <w:t>17</w:t>
      </w:r>
    </w:p>
    <w:p w:rsidR="00BF20E7" w:rsidRDefault="00BF20E7" w:rsidP="00BF20E7">
      <w:pPr>
        <w:pStyle w:val="libNormal"/>
        <w:rPr>
          <w:lang w:bidi="fa-IR"/>
        </w:rPr>
      </w:pPr>
      <w:r w:rsidRPr="00C65E9C">
        <w:rPr>
          <w:rStyle w:val="libBold1Char"/>
        </w:rPr>
        <w:t>6012.</w:t>
      </w:r>
      <w:r>
        <w:rPr>
          <w:lang w:bidi="fa-IR"/>
        </w:rPr>
        <w:t xml:space="preserve"> Imam Ali </w:t>
      </w:r>
      <w:r>
        <w:t>(AS)</w:t>
      </w:r>
      <w:r>
        <w:rPr>
          <w:lang w:bidi="fa-IR"/>
        </w:rPr>
        <w:t xml:space="preserve">, describing Jesus </w:t>
      </w:r>
      <w:r>
        <w:t>(AS)</w:t>
      </w:r>
      <w:r>
        <w:rPr>
          <w:lang w:bidi="fa-IR"/>
        </w:rPr>
        <w:t xml:space="preserve"> said, 'If you wish I will speak about Jesus son of Mary </w:t>
      </w:r>
      <w:r>
        <w:t>(AS)</w:t>
      </w:r>
      <w:r>
        <w:rPr>
          <w:lang w:bidi="fa-IR"/>
        </w:rPr>
        <w:t xml:space="preserve">. He used to use a rock for his pillow, wore rough clothes and ate dry food. His condiment was hunger; his lamp at night was the moon, his shade during the winter was the east of the earth and its west. His fruits and flowers were what the earth grew for the cattle. He had no wife to seduce him, nor any son to grieve him, nor wealth to deviate [his attention], nor greed to disgrace him. His two feet were his riding beast and his two hands his servant.' </w:t>
      </w:r>
      <w:r>
        <w:rPr>
          <w:rStyle w:val="libFootnotenumChar"/>
        </w:rPr>
        <w:t>18</w:t>
      </w:r>
    </w:p>
    <w:p w:rsidR="00BF20E7" w:rsidRDefault="00BF20E7" w:rsidP="00CD431C">
      <w:pPr>
        <w:pStyle w:val="libAr"/>
        <w:rPr>
          <w:lang w:bidi="fa-IR"/>
        </w:rPr>
      </w:pPr>
      <w:r w:rsidRPr="00C65E9C">
        <w:rPr>
          <w:rStyle w:val="libBold1Char"/>
          <w:rFonts w:hint="cs"/>
          <w:rtl/>
        </w:rPr>
        <w:t>6013.</w:t>
      </w:r>
      <w:r>
        <w:rPr>
          <w:rtl/>
          <w:lang w:bidi="fa-IR"/>
        </w:rPr>
        <w:t xml:space="preserve"> الإمامُ الصّادقُ عليه السلام - في قولِهِ تعالى‏ نَقلاً عن عيسى‏ عليه السلام: (وجَعَلَنِي مُبارَكاً أيْنَما كُنْتُ)</w:t>
      </w:r>
      <w:r>
        <w:rPr>
          <w:rStyle w:val="libFootnotenumChar"/>
          <w:rFonts w:hint="cs"/>
          <w:rtl/>
        </w:rPr>
        <w:t>19</w:t>
      </w:r>
      <w:r>
        <w:rPr>
          <w:rtl/>
          <w:lang w:bidi="fa-IR"/>
        </w:rPr>
        <w:t xml:space="preserve"> - : نَفّاعاً .</w:t>
      </w:r>
      <w:r>
        <w:rPr>
          <w:rStyle w:val="libFootnotenumChar"/>
          <w:rFonts w:hint="cs"/>
          <w:rtl/>
        </w:rPr>
        <w:t>20</w:t>
      </w:r>
    </w:p>
    <w:p w:rsidR="00BF20E7" w:rsidRDefault="00BF20E7" w:rsidP="00BF20E7">
      <w:pPr>
        <w:pStyle w:val="libNormal"/>
        <w:rPr>
          <w:lang w:bidi="fa-IR"/>
        </w:rPr>
      </w:pPr>
      <w:r w:rsidRPr="00C65E9C">
        <w:rPr>
          <w:rStyle w:val="libBold1Char"/>
        </w:rPr>
        <w:t>6013.</w:t>
      </w:r>
      <w:r>
        <w:rPr>
          <w:lang w:bidi="fa-IR"/>
        </w:rPr>
        <w:t xml:space="preserve"> Imam Jafar al-Sadiq </w:t>
      </w:r>
      <w:r>
        <w:t>(AS)</w:t>
      </w:r>
      <w:r>
        <w:rPr>
          <w:lang w:bidi="fa-IR"/>
        </w:rPr>
        <w:t xml:space="preserve"> with regard to Allah's verse in the Qur'an: </w:t>
      </w:r>
      <w:r w:rsidRPr="009070E5">
        <w:rPr>
          <w:rStyle w:val="libBoldItalicChar"/>
        </w:rPr>
        <w:t>“He has made me blessed, wherever I may be.”</w:t>
      </w:r>
      <w:r>
        <w:rPr>
          <w:lang w:bidi="fa-IR"/>
        </w:rPr>
        <w:t xml:space="preserve"> </w:t>
      </w:r>
      <w:r>
        <w:rPr>
          <w:rStyle w:val="libFootnotenumChar"/>
        </w:rPr>
        <w:t>21</w:t>
      </w:r>
      <w:r>
        <w:rPr>
          <w:lang w:bidi="fa-IR"/>
        </w:rPr>
        <w:t xml:space="preserve"> , narrated on the authority of Jesus </w:t>
      </w:r>
      <w:r>
        <w:t>(AS)</w:t>
      </w:r>
      <w:r>
        <w:rPr>
          <w:lang w:bidi="fa-IR"/>
        </w:rPr>
        <w:t xml:space="preserve">, that he said, '[It means] One who greatly benefits others.' </w:t>
      </w:r>
      <w:r>
        <w:rPr>
          <w:rStyle w:val="libFootnotenumChar"/>
        </w:rPr>
        <w:t>22</w:t>
      </w:r>
    </w:p>
    <w:p w:rsidR="00BF20E7" w:rsidRDefault="00BF20E7" w:rsidP="00745B13">
      <w:pPr>
        <w:pStyle w:val="Heading3Center"/>
        <w:rPr>
          <w:lang w:bidi="fa-IR"/>
        </w:rPr>
      </w:pPr>
      <w:bookmarkStart w:id="1565" w:name="_Toc485894122"/>
      <w:r>
        <w:rPr>
          <w:rtl/>
          <w:lang w:bidi="fa-IR"/>
        </w:rPr>
        <w:lastRenderedPageBreak/>
        <w:t>قِصّةُ عيسى‏ عليه السلام واُمِّهِ فِي القرآنِ</w:t>
      </w:r>
      <w:bookmarkEnd w:id="1565"/>
    </w:p>
    <w:p w:rsidR="00BF20E7" w:rsidRDefault="00BF20E7" w:rsidP="004E611E">
      <w:pPr>
        <w:pStyle w:val="Heading3Center"/>
        <w:rPr>
          <w:lang w:bidi="fa-IR"/>
        </w:rPr>
      </w:pPr>
      <w:bookmarkStart w:id="1566" w:name="_Toc485894123"/>
      <w:r>
        <w:rPr>
          <w:lang w:bidi="fa-IR"/>
        </w:rPr>
        <w:t>The Story of Jesus and his Mother in the Quran</w:t>
      </w:r>
      <w:bookmarkEnd w:id="1566"/>
    </w:p>
    <w:p w:rsidR="004E611E" w:rsidRDefault="004E611E" w:rsidP="00CD431C">
      <w:pPr>
        <w:pStyle w:val="libAr"/>
        <w:rPr>
          <w:rFonts w:hint="cs"/>
          <w:rtl/>
          <w:lang w:bidi="fa-IR"/>
        </w:rPr>
      </w:pPr>
      <w:r w:rsidRPr="004E611E">
        <w:rPr>
          <w:rtl/>
          <w:lang w:bidi="fa-IR"/>
        </w:rPr>
        <w:t>كانت اُمّ المسيح مريم بنت عمران حملت بها اُمّها ، فنذرت أن تجعل ما في بطنها إذا وضعته محرّراً يخدم المسجد ، وهي تزعم أنّ ما في بطنها ذكر ، فلمّا وضعتها وبان لها أنّها اُنثى حزنت وتحسّرت ثمّ سمّتها مريم أي الخادمة - وقد كان توفّي أبوها عمران قبل ولادتها - فأتت بها المسجد تسلّمها للكهنة وفيهم زكريّا ، فتشاجروا في كفالتها ، ثمّ اصطلحوا علَى القرعة وساهموا ، فخرج لزكريّا فكفلها ، حتّى‏ إذا أدركت ضرب لها من دونهم حجاباً ، فكانت تعبد اللَّه سبحانه فيها لا يدخل عليها إلّا زكريّا . وكلّما دخل عليها زكريّا المحراب وجد عندها رزقاً ، قال : يامريم أنّى‏ لكِ هذا ؟! قالَت : هو من عنداللَّه ، واللَّه يرزق من يشاء بغير حساب وقد كانت عليها السلام صدّيقة ، وكانت معصومة بعصمة اللَّه ، طاهرة ، مصطفاة ، محدَّثة ؛ حدّثها الملائكة بأنّ اللَّه اصطفاها وطهّرها ، وكانت من القانتين ومن آيات اللَّه للعالمين (سورة آل عمران آية 35 - 44 ، سورة مريم آية 16 ، سورة الأنبياء آية 91 ، سورة التحريم آية 12) .</w:t>
      </w:r>
    </w:p>
    <w:p w:rsidR="004E611E" w:rsidRDefault="004E611E" w:rsidP="00CD431C">
      <w:pPr>
        <w:pStyle w:val="libAr"/>
        <w:rPr>
          <w:rFonts w:hint="cs"/>
          <w:rtl/>
          <w:lang w:bidi="fa-IR"/>
        </w:rPr>
      </w:pPr>
      <w:r w:rsidRPr="004E611E">
        <w:rPr>
          <w:rtl/>
          <w:lang w:bidi="fa-IR"/>
        </w:rPr>
        <w:t>ثمّ إنّ اللَّه تعالى‏ أرسل إليها الرُّوح وهي محتجبة فتمثّل لها بشراً سويّاً ، وذكر لها أنّه رسول من ربّها ليهب لها بإذن اللَّه ولداً من غير أب، وبشّرها بما سيظهر من ولدها من المعجزات الباهرة ، وأخبرها أنّ اللَّه سيؤيّده بروح القدس ، ويعلّمه الكتاب والحكمة والتوراة والإنجيل ، ورسولاً إلى‏ بني إسرائيل ذا الآيات البيّنات ، وأنبأها بشأنه وقصّته ، ثمّ نفخ الروح فيها فحملت بها حمل المرأة بولدها (الآيات من آل عمران : 35 - 44) .</w:t>
      </w:r>
    </w:p>
    <w:p w:rsidR="004E611E" w:rsidRDefault="004E611E" w:rsidP="00CD431C">
      <w:pPr>
        <w:pStyle w:val="libAr"/>
        <w:rPr>
          <w:rFonts w:hint="cs"/>
          <w:rtl/>
          <w:lang w:bidi="fa-IR"/>
        </w:rPr>
      </w:pPr>
      <w:r w:rsidRPr="004E611E">
        <w:rPr>
          <w:rtl/>
          <w:lang w:bidi="fa-IR"/>
        </w:rPr>
        <w:t>ثمّ انتبذت مريم به مكاناً قصيّاً ، فأجاءها المخاض إلى‏ جذع النخلة ، قالت : يا ليتني متُّ قبل هذا وكنت نسياً منسيّاً ، فناداها من تحتها أن لا تحزني قد جعل ربّك تحتك سريّاً ، وهُزّي إليك بجذع النخلة تساقط عليك رُطباً جنيّاً ، فكُلي واشربي وقرّي عيناً فإمّا ترينَّ من البشر أحداً فقولي : إنّي نذرت للرحمن صوماً فلن اُكلّم اليوم إنسيّاً ، فأتت به قومها تحمله (سورة مريم : 20 - 27) . وكان حمله ووضعه وكلامه وسائر شؤون وجوده من سنخ ما عند سائر الأفراد من الإنسان .</w:t>
      </w:r>
    </w:p>
    <w:p w:rsidR="00BF20E7" w:rsidRDefault="00BF20E7" w:rsidP="00CD431C">
      <w:pPr>
        <w:pStyle w:val="libAr"/>
        <w:rPr>
          <w:lang w:bidi="fa-IR"/>
        </w:rPr>
      </w:pPr>
      <w:r>
        <w:rPr>
          <w:rtl/>
          <w:lang w:bidi="fa-IR"/>
        </w:rPr>
        <w:t xml:space="preserve">فلمّا رآها قومها - والحال هذه - ثاروا عليها بالطعنة واللوم بما يشهد به حال امرأة حملت ووضعت من غير بعل ، وقالوا : يا مريم ، لقد جئت شيئاً فريّاً ! يا اُخت هارون ما كان أبوك امرأ سوء وما كانت اُمّك بغيّاً ، فأشارت إليه ، قالوا : كيف نكلّم من كان في المهد صبيّاً ؟! قال : إنّي عبد اللَّه آتاني الكتاب وجعلني نبيّاً ، وجعلني مباركاً أينما كنت </w:t>
      </w:r>
      <w:r>
        <w:rPr>
          <w:rtl/>
          <w:lang w:bidi="fa-IR"/>
        </w:rPr>
        <w:lastRenderedPageBreak/>
        <w:t xml:space="preserve">وأوصاني بالصلاة والزكاة ما دمت حيّاً ، وبرّاً بوالدتي ولم يجعلني جبّاراً شقيّاً ، والسلام عليَّ يوم ولدت ويوم أموت ويوم اُبعث حيّاً </w:t>
      </w:r>
      <w:r w:rsidRPr="004E611E">
        <w:rPr>
          <w:rtl/>
        </w:rPr>
        <w:t xml:space="preserve">(سورة مريم آية </w:t>
      </w:r>
      <w:r w:rsidRPr="004E611E">
        <w:rPr>
          <w:rFonts w:hint="cs"/>
          <w:rtl/>
        </w:rPr>
        <w:t>27</w:t>
      </w:r>
      <w:r w:rsidRPr="004E611E">
        <w:rPr>
          <w:rtl/>
        </w:rPr>
        <w:t xml:space="preserve"> - </w:t>
      </w:r>
      <w:r w:rsidRPr="004E611E">
        <w:rPr>
          <w:rFonts w:hint="cs"/>
          <w:rtl/>
        </w:rPr>
        <w:t>33</w:t>
      </w:r>
      <w:r w:rsidRPr="004E611E">
        <w:rPr>
          <w:rtl/>
        </w:rPr>
        <w:t>)</w:t>
      </w:r>
      <w:r>
        <w:rPr>
          <w:rtl/>
          <w:lang w:bidi="fa-IR"/>
        </w:rPr>
        <w:t xml:space="preserve"> ...</w:t>
      </w:r>
      <w:r>
        <w:rPr>
          <w:rStyle w:val="libFootnotenumChar"/>
          <w:rFonts w:hint="cs"/>
          <w:rtl/>
        </w:rPr>
        <w:t>23</w:t>
      </w:r>
    </w:p>
    <w:p w:rsidR="00BF20E7" w:rsidRDefault="00BF20E7" w:rsidP="00CD431C">
      <w:pPr>
        <w:pStyle w:val="libAr"/>
        <w:rPr>
          <w:lang w:bidi="fa-IR"/>
        </w:rPr>
      </w:pPr>
      <w:r>
        <w:rPr>
          <w:rtl/>
          <w:lang w:bidi="fa-IR"/>
        </w:rPr>
        <w:t>ثمّ نشأ عيسى‏ عليه السلام وشبّ وكان هو واُمّه علَى العادة الجارية في الحياة البشريّة : يأكلان ويشربان ، وفيهما ما في سائر الناس من عوارض الوجود إلى‏ آخر ما عاشا</w:t>
      </w:r>
      <w:r>
        <w:rPr>
          <w:lang w:bidi="fa-IR"/>
        </w:rPr>
        <w:t xml:space="preserve"> .</w:t>
      </w:r>
    </w:p>
    <w:p w:rsidR="00BF20E7" w:rsidRDefault="00BF20E7" w:rsidP="00CD431C">
      <w:pPr>
        <w:pStyle w:val="libAr"/>
        <w:rPr>
          <w:lang w:bidi="fa-IR"/>
        </w:rPr>
      </w:pPr>
      <w:r>
        <w:rPr>
          <w:rtl/>
          <w:lang w:bidi="fa-IR"/>
        </w:rPr>
        <w:t>ثمّ إنّ عيسى‏ عليه السلام اُوتي الرسالة إلى‏ بني إسرائيل ، فانبعث يدعوهم إلى‏ دين التوحيد ويقول : إنّي قد جئتكم بآية من ربّكم أنّي أخلق لكم من الطين كهيئة الطير فأنفُخ فيه فيكون طيراً بإذن اللَّه ، واُبرئ الأكمه والأبرص واُحيي الموتى‏ بإذن اللَّه ، واُنبّئُكُم بما تأكلون وما تدّخرون في‏</w:t>
      </w:r>
    </w:p>
    <w:p w:rsidR="00BF20E7" w:rsidRDefault="00BF20E7" w:rsidP="00CD431C">
      <w:pPr>
        <w:pStyle w:val="libAr"/>
        <w:rPr>
          <w:lang w:bidi="fa-IR"/>
        </w:rPr>
      </w:pPr>
      <w:r>
        <w:rPr>
          <w:rtl/>
          <w:lang w:bidi="fa-IR"/>
        </w:rPr>
        <w:t>بيوتكم ، إنّ في ذلك لآية لكم ، إنّ اللَّه هو ربّي وربّكم فاعبدوه</w:t>
      </w:r>
      <w:r>
        <w:rPr>
          <w:lang w:bidi="fa-IR"/>
        </w:rPr>
        <w:t xml:space="preserve"> ...</w:t>
      </w:r>
    </w:p>
    <w:p w:rsidR="00BF20E7" w:rsidRDefault="00BF20E7" w:rsidP="00CD431C">
      <w:pPr>
        <w:pStyle w:val="libAr"/>
        <w:rPr>
          <w:lang w:bidi="fa-IR"/>
        </w:rPr>
      </w:pPr>
      <w:r>
        <w:rPr>
          <w:rtl/>
          <w:lang w:bidi="fa-IR"/>
        </w:rPr>
        <w:t>وكان يدعوهم إلى شريعته الجديدة وهو تصديق شريعة موسى عليه السلام ، إلّا أنّه نسخ بعض ما حُرّم في التوراة تشديداً على اليهود ، وكان يقول : إنّي قد جئتكم بالحكمة ولاُبيِّن لكم بعض الذي تختلفون فيه ، وكان يقول : يا بني إسرائيل ، إنّي رسول اللَّه إليكم مصدّقاً لما بين يديّ من التوراة مبشّراً برسول يأتي من بعدي اسمه أحمد</w:t>
      </w:r>
      <w:r>
        <w:rPr>
          <w:lang w:bidi="fa-IR"/>
        </w:rPr>
        <w:t xml:space="preserve"> .</w:t>
      </w:r>
    </w:p>
    <w:p w:rsidR="00BF20E7" w:rsidRDefault="00BF20E7" w:rsidP="00CD431C">
      <w:pPr>
        <w:pStyle w:val="libAr"/>
        <w:rPr>
          <w:rFonts w:hint="cs"/>
          <w:rtl/>
          <w:lang w:bidi="fa-IR"/>
        </w:rPr>
      </w:pPr>
      <w:r>
        <w:rPr>
          <w:rtl/>
          <w:lang w:bidi="fa-IR"/>
        </w:rPr>
        <w:t>وأنجز عليه السلام ما ذكره لهم من المعجزات كخلق الطير ، وإحياء الموتى ، وإبراء الأكمه والأبرص ، والإخبار عن المغيّبات بإذن اللَّه</w:t>
      </w:r>
      <w:r>
        <w:rPr>
          <w:lang w:bidi="fa-IR"/>
        </w:rPr>
        <w:t xml:space="preserve"> .</w:t>
      </w:r>
    </w:p>
    <w:p w:rsidR="00E87E43" w:rsidRDefault="00E87E43" w:rsidP="00E87E43">
      <w:pPr>
        <w:pStyle w:val="libAr"/>
        <w:rPr>
          <w:lang w:bidi="fa-IR"/>
        </w:rPr>
      </w:pPr>
      <w:r>
        <w:rPr>
          <w:rtl/>
          <w:lang w:bidi="fa-IR"/>
        </w:rPr>
        <w:t>... ولم يزل يدعوهم إلى‏ توحيد اللَّه وشريعته الجديدة حتّى‏ أيس من إيمانهم ؛ لِما شاهد من عتوّ القوم وعنادهم واستكبار الكهنة والأحبار عن ذلك ، فانتخب من الشرذمة التي آمنت به الحواريّين أنصاراً له إلَى اللَّه .</w:t>
      </w:r>
    </w:p>
    <w:p w:rsidR="00E87E43" w:rsidRDefault="00E87E43" w:rsidP="00E87E43">
      <w:pPr>
        <w:pStyle w:val="libAr"/>
        <w:rPr>
          <w:lang w:bidi="fa-IR"/>
        </w:rPr>
      </w:pPr>
      <w:r>
        <w:rPr>
          <w:rtl/>
          <w:lang w:bidi="fa-IR"/>
        </w:rPr>
        <w:t>ثم إنّ اليهود ثاروا عليه يريدون قتله فتوفّاه اللَّه ورفعه إليه ، وشُبِّه لليهود : فمن زاعم أنّهم قتلوه ، ومن زاعم أنّهم صلبوه ، ولكن شُبّه لهم .</w:t>
      </w:r>
    </w:p>
    <w:p w:rsidR="00E87E43" w:rsidRDefault="00E87E43" w:rsidP="00E87E43">
      <w:pPr>
        <w:pStyle w:val="libAr"/>
        <w:rPr>
          <w:lang w:bidi="fa-IR"/>
        </w:rPr>
      </w:pPr>
      <w:r>
        <w:rPr>
          <w:rtl/>
          <w:lang w:bidi="fa-IR"/>
        </w:rPr>
        <w:t>آل عمران : آية 45 - 58 ، الزخرف : آية 63 - 65 ، الصّف : آية 6 و 14 ، المائدة : آية 110 و 111 ، النساء : آية 157 و 158 ، فهذه جمل ما قصّه القرآن في عيسى بن مريم واُمّه .</w:t>
      </w:r>
      <w:r w:rsidRPr="00E87E43">
        <w:rPr>
          <w:rStyle w:val="libFootnotenumChar"/>
          <w:rtl/>
          <w:lang w:bidi="fa-IR"/>
        </w:rPr>
        <w:t>24</w:t>
      </w:r>
    </w:p>
    <w:p w:rsidR="00BF20E7" w:rsidRDefault="00BF20E7" w:rsidP="00BF20E7">
      <w:pPr>
        <w:pStyle w:val="libNormal"/>
        <w:rPr>
          <w:lang w:bidi="fa-IR"/>
        </w:rPr>
      </w:pPr>
      <w:r>
        <w:rPr>
          <w:lang w:bidi="fa-IR"/>
        </w:rPr>
        <w:t xml:space="preserve">The mother of Jesus was Mary daughter of Imran. Her mother was pregnant with her and she vowed to give whatever was in her womb in consecration to serve the mosque, assuming that the child in her belly was a male. But when she gave birth and saw that it was a female, she became unhappy and sorrowful and named her Mary [Maryam], which means servant - and her father Imran had passed away before her birth, so her mother took her to the mosque to hand her over to the priests, among whom was Zacharias </w:t>
      </w:r>
      <w:r>
        <w:t>(AS)</w:t>
      </w:r>
      <w:r>
        <w:rPr>
          <w:lang w:bidi="fa-IR"/>
        </w:rPr>
        <w:t xml:space="preserve">. They [the priests] argued about who would have her in </w:t>
      </w:r>
      <w:r>
        <w:rPr>
          <w:lang w:bidi="fa-IR"/>
        </w:rPr>
        <w:lastRenderedPageBreak/>
        <w:t xml:space="preserve">his charge, but then agreed on drawing lots in which they all participated. It came out for Zacharias so he took her in his charge, and when she came to the age of maturity, he erected a veil between them and her wherein she used to worship Allah Almighty, and no one would visit her other than Zacharias. Whenever Zacharias entered the prayer niche, he found that she had ready sustenance with her. He asked, 'O Mary, where did you get this from?!' She said, 'It is from Allah; verily Allah provides to whomsoever He likes without measure.' She was truthful, and immaculate, by the protection of Allah [against sins], pure, chosen, and spoken to - the angels spoke to her that Allah had chosen her and purified her. She was one of the obedient ones and one of Allah's signs to the worlds </w:t>
      </w:r>
      <w:r>
        <w:t>(Quran 3:35-44, 19:16, 21:91, 66:12)</w:t>
      </w:r>
      <w:r>
        <w:rPr>
          <w:lang w:bidi="fa-IR"/>
        </w:rPr>
        <w:t>.</w:t>
      </w:r>
    </w:p>
    <w:p w:rsidR="00BF20E7" w:rsidRDefault="00BF20E7" w:rsidP="00BF20E7">
      <w:pPr>
        <w:pStyle w:val="libNormal"/>
        <w:rPr>
          <w:lang w:bidi="fa-IR"/>
        </w:rPr>
      </w:pPr>
      <w:r>
        <w:rPr>
          <w:lang w:bidi="fa-IR"/>
        </w:rPr>
        <w:t xml:space="preserve">Allah, most High, then sent the Spirit down to her while she was secluded. It manifested to her as a well-proportioned human. He told her that he was a messenger from her Lord that He may gift her, by the will of Allah, a child without a father, and he also informed her of the magnificent miracles that her child would produce. He informed her that Allah would strengthen him with the Holy Spirit, and teach him the Book and the Wisdom, the Torah and the Evangel, and that he would be a messenger to the Children of Israel with miracles and signs. He also informed her of his life and story, and then blew the Spirit into her. She became pregnant from it like a lady bearing a child </w:t>
      </w:r>
      <w:r>
        <w:t>(Quran 3:35-44)</w:t>
      </w:r>
      <w:r>
        <w:rPr>
          <w:lang w:bidi="fa-IR"/>
        </w:rPr>
        <w:t>.</w:t>
      </w:r>
    </w:p>
    <w:p w:rsidR="00BF20E7" w:rsidRDefault="00BF20E7" w:rsidP="00BF20E7">
      <w:pPr>
        <w:pStyle w:val="libNormal"/>
        <w:rPr>
          <w:lang w:bidi="fa-IR"/>
        </w:rPr>
      </w:pPr>
      <w:r>
        <w:rPr>
          <w:lang w:bidi="fa-IR"/>
        </w:rPr>
        <w:t xml:space="preserve">Mary then withdrew with him to a distant place. The birth pangs brought her to the trunk of a date palm. She said, 'I wish I had died before this and become a forgotten thing, beyond recall.' Thereupon he called her from below saying, 'Do not grieve! Your Lord has made a spring to flow at your feet. Shake the trunk of the palm tree; freshly picked dates will drop upon you. Eat, drink, and be comforted. Then if you see any human, say, 'Indeed I have vowed a fast to the All-beneficent, so I will not speak to any human today.' Then carrying him she brought him to her people </w:t>
      </w:r>
      <w:r>
        <w:t>(Quran 19:20-27)</w:t>
      </w:r>
      <w:r>
        <w:rPr>
          <w:lang w:bidi="fa-IR"/>
        </w:rPr>
        <w:t>. His birth, delivery, speech and other aspects of his life were all natural and normal like other humans.</w:t>
      </w:r>
    </w:p>
    <w:p w:rsidR="00BF20E7" w:rsidRDefault="00BF20E7" w:rsidP="00BF20E7">
      <w:pPr>
        <w:pStyle w:val="libNormal"/>
        <w:rPr>
          <w:lang w:bidi="fa-IR"/>
        </w:rPr>
      </w:pPr>
      <w:r>
        <w:rPr>
          <w:lang w:bidi="fa-IR"/>
        </w:rPr>
        <w:t xml:space="preserve">When her people saw her in such a state, they attacked her with accusations, blaming her for what they witnessed as a woman having become pregnant and given birth without a spouse. They said, 'O Mary, you have certainly come up with an odd thing! O sister of Aaron! Your father was not an evil man, nor was your mother unchaste.' Thereat she pointed to him. They said, 'How can we speak to one who is yet a baby in the cradle?!' He said, 'Indeed I am a servant of Allah! He has given me the Book and made me a prophet. He has made me blessed, wherever I may be, and He has enjoined me to [maintain] the prayer and to [pay] the zakat as long as I live, and to be good to my mother, and He has not made me overbearing and rebellious. Peace is to me the day I was born, and the day I die, and the day I am raised alive.' </w:t>
      </w:r>
      <w:r>
        <w:t>(Quran 19:27-33)</w:t>
      </w:r>
      <w:r>
        <w:rPr>
          <w:lang w:bidi="fa-IR"/>
        </w:rPr>
        <w:t>.</w:t>
      </w:r>
    </w:p>
    <w:p w:rsidR="00BF20E7" w:rsidRDefault="00BF20E7" w:rsidP="00BF20E7">
      <w:pPr>
        <w:pStyle w:val="libNormal"/>
        <w:rPr>
          <w:lang w:bidi="fa-IR"/>
        </w:rPr>
      </w:pPr>
      <w:r>
        <w:rPr>
          <w:lang w:bidi="fa-IR"/>
        </w:rPr>
        <w:t xml:space="preserve">Jesus </w:t>
      </w:r>
      <w:r>
        <w:t>(AS)</w:t>
      </w:r>
      <w:r>
        <w:rPr>
          <w:lang w:bidi="fa-IR"/>
        </w:rPr>
        <w:t xml:space="preserve"> grew up and became a youth, and lived a normal life as others did: eating, drinking, and they experienced situations that all other creations experience. Jesus </w:t>
      </w:r>
      <w:r>
        <w:t>(AS)</w:t>
      </w:r>
      <w:r>
        <w:rPr>
          <w:lang w:bidi="fa-IR"/>
        </w:rPr>
        <w:t xml:space="preserve"> was then given the message to give to the Children of Israel, so he went to invite them to the religion of monotheism, saying, 'I have come to you with a sign from your Lord that I will create for you from </w:t>
      </w:r>
      <w:r>
        <w:rPr>
          <w:lang w:bidi="fa-IR"/>
        </w:rPr>
        <w:lastRenderedPageBreak/>
        <w:t>clay the form of a bird, and I will breathe into it and it will become a bird by the will of Allah; and I will heal the blind and the leper and raise the dead by the will of Allah; and I will inform you of what you eat and what you keep in your houses. Verily in this is a sign for you. Verily Allah is my Lord and your Lord, so worship Him.</w:t>
      </w:r>
    </w:p>
    <w:p w:rsidR="00BF20E7" w:rsidRDefault="00BF20E7" w:rsidP="00BF20E7">
      <w:pPr>
        <w:pStyle w:val="libNormal"/>
        <w:rPr>
          <w:lang w:bidi="fa-IR"/>
        </w:rPr>
      </w:pPr>
      <w:r>
        <w:rPr>
          <w:lang w:bidi="fa-IR"/>
        </w:rPr>
        <w:t>He continued to call them to the Oneness of Allah and His new law until he lost hope in them believing, seeing their tyranny and obstinacy, and the haughtiness of the priests and clergies. Therefore, from among the group who believed in him he chose the disciples as his helpers on the path to Allah.</w:t>
      </w:r>
    </w:p>
    <w:p w:rsidR="00BF20E7" w:rsidRDefault="00BF20E7" w:rsidP="00BF20E7">
      <w:pPr>
        <w:pStyle w:val="libNormal"/>
      </w:pPr>
      <w:r>
        <w:rPr>
          <w:lang w:bidi="fa-IR"/>
        </w:rPr>
        <w:t xml:space="preserve">The Jews revolted against him wanting to kill him, so Allah took him and raised him up to Himself, and the Jews were confused. So, whoever claims that they killed him and whoever claims that they crucified him, [it was not so] rather it was made to appear to them thus. </w:t>
      </w:r>
      <w:r>
        <w:rPr>
          <w:rStyle w:val="libFootnotenumChar"/>
        </w:rPr>
        <w:t>25</w:t>
      </w:r>
    </w:p>
    <w:p w:rsidR="00BF20E7" w:rsidRDefault="00BF20E7" w:rsidP="00BF20E7">
      <w:pPr>
        <w:pStyle w:val="libNormal"/>
        <w:rPr>
          <w:lang w:bidi="fa-IR"/>
        </w:rPr>
      </w:pPr>
    </w:p>
    <w:p w:rsidR="00BF20E7" w:rsidRDefault="00BF20E7" w:rsidP="00CD431C">
      <w:pPr>
        <w:pStyle w:val="Heading3"/>
        <w:rPr>
          <w:lang w:bidi="fa-IR"/>
        </w:rPr>
      </w:pPr>
      <w:bookmarkStart w:id="1567" w:name="_Toc484341256"/>
      <w:bookmarkStart w:id="1568" w:name="_Toc485894124"/>
      <w:r>
        <w:rPr>
          <w:lang w:bidi="fa-IR"/>
        </w:rPr>
        <w:t>Notes</w:t>
      </w:r>
      <w:bookmarkEnd w:id="1567"/>
      <w:bookmarkEnd w:id="1568"/>
    </w:p>
    <w:p w:rsidR="00BF20E7" w:rsidRDefault="00BF20E7" w:rsidP="00BF20E7">
      <w:pPr>
        <w:pStyle w:val="libFootnote"/>
        <w:rPr>
          <w:lang w:bidi="fa-IR"/>
        </w:rPr>
      </w:pPr>
      <w:r>
        <w:rPr>
          <w:lang w:bidi="fa-IR"/>
        </w:rPr>
        <w:t xml:space="preserve">1. </w:t>
      </w:r>
      <w:r>
        <w:rPr>
          <w:rtl/>
          <w:lang w:bidi="fa-IR"/>
        </w:rPr>
        <w:t>آل عمران : 59</w:t>
      </w:r>
      <w:r>
        <w:rPr>
          <w:lang w:bidi="fa-IR"/>
        </w:rPr>
        <w:t xml:space="preserve"> .</w:t>
      </w:r>
    </w:p>
    <w:p w:rsidR="00BF20E7" w:rsidRDefault="00BF20E7" w:rsidP="00BF20E7">
      <w:pPr>
        <w:pStyle w:val="libFootnote"/>
        <w:rPr>
          <w:lang w:bidi="fa-IR"/>
        </w:rPr>
      </w:pPr>
      <w:r>
        <w:rPr>
          <w:lang w:bidi="fa-IR"/>
        </w:rPr>
        <w:t>2. Quran 3:59</w:t>
      </w:r>
    </w:p>
    <w:p w:rsidR="00BF20E7" w:rsidRDefault="00BF20E7" w:rsidP="00BF20E7">
      <w:pPr>
        <w:pStyle w:val="libFootnote"/>
        <w:rPr>
          <w:lang w:bidi="fa-IR"/>
        </w:rPr>
      </w:pPr>
      <w:r>
        <w:rPr>
          <w:lang w:bidi="fa-IR"/>
        </w:rPr>
        <w:t xml:space="preserve">3. </w:t>
      </w:r>
      <w:r>
        <w:rPr>
          <w:rtl/>
          <w:lang w:bidi="fa-IR"/>
        </w:rPr>
        <w:t>النساء : 157 - 159</w:t>
      </w:r>
      <w:r>
        <w:rPr>
          <w:lang w:bidi="fa-IR"/>
        </w:rPr>
        <w:t xml:space="preserve"> .</w:t>
      </w:r>
    </w:p>
    <w:p w:rsidR="00BF20E7" w:rsidRDefault="00BF20E7" w:rsidP="00BF20E7">
      <w:pPr>
        <w:pStyle w:val="libFootnote"/>
        <w:rPr>
          <w:lang w:bidi="fa-IR"/>
        </w:rPr>
      </w:pPr>
      <w:r>
        <w:rPr>
          <w:lang w:bidi="fa-IR"/>
        </w:rPr>
        <w:t>4. Quran 4:157-159</w:t>
      </w:r>
    </w:p>
    <w:p w:rsidR="00BF20E7" w:rsidRDefault="00BF20E7" w:rsidP="00BF20E7">
      <w:pPr>
        <w:pStyle w:val="libFootnote"/>
        <w:rPr>
          <w:lang w:bidi="fa-IR"/>
        </w:rPr>
      </w:pPr>
      <w:r>
        <w:rPr>
          <w:lang w:bidi="fa-IR"/>
        </w:rPr>
        <w:t xml:space="preserve">5. </w:t>
      </w:r>
      <w:r>
        <w:rPr>
          <w:rtl/>
          <w:lang w:bidi="fa-IR"/>
        </w:rPr>
        <w:t>في المصدر : أبيت وليس معي شي‏ء ، وأصبحت وليس لي‏شي‏ء . (كما في هامش بحار الأنوار</w:t>
      </w:r>
      <w:r>
        <w:rPr>
          <w:lang w:bidi="fa-IR"/>
        </w:rPr>
        <w:t>) .</w:t>
      </w:r>
    </w:p>
    <w:p w:rsidR="00BF20E7" w:rsidRDefault="00BF20E7" w:rsidP="00BF20E7">
      <w:pPr>
        <w:pStyle w:val="libFootnote"/>
        <w:rPr>
          <w:lang w:bidi="fa-IR"/>
        </w:rPr>
      </w:pPr>
      <w:r>
        <w:rPr>
          <w:lang w:bidi="fa-IR"/>
        </w:rPr>
        <w:t xml:space="preserve">6. </w:t>
      </w:r>
      <w:r>
        <w:rPr>
          <w:rtl/>
          <w:lang w:bidi="fa-IR"/>
        </w:rPr>
        <w:t>بحار الأنوار : 14 / 239 / 17</w:t>
      </w:r>
      <w:r>
        <w:rPr>
          <w:lang w:bidi="fa-IR"/>
        </w:rPr>
        <w:t xml:space="preserve"> .</w:t>
      </w:r>
    </w:p>
    <w:p w:rsidR="00BF20E7" w:rsidRDefault="00BF20E7" w:rsidP="00BF20E7">
      <w:pPr>
        <w:pStyle w:val="libFootnote"/>
        <w:rPr>
          <w:lang w:bidi="fa-IR"/>
        </w:rPr>
      </w:pPr>
      <w:r>
        <w:rPr>
          <w:lang w:bidi="fa-IR"/>
        </w:rPr>
        <w:t>7. Bihar al-Anwar, v. 14, p. 239, no. 17</w:t>
      </w:r>
    </w:p>
    <w:p w:rsidR="00BF20E7" w:rsidRDefault="00BF20E7" w:rsidP="00BF20E7">
      <w:pPr>
        <w:pStyle w:val="libFootnote"/>
        <w:rPr>
          <w:lang w:bidi="fa-IR"/>
        </w:rPr>
      </w:pPr>
      <w:r>
        <w:rPr>
          <w:lang w:bidi="fa-IR"/>
        </w:rPr>
        <w:t xml:space="preserve">8. </w:t>
      </w:r>
      <w:r>
        <w:rPr>
          <w:rtl/>
          <w:lang w:bidi="fa-IR"/>
        </w:rPr>
        <w:t>الخصال : 524 / 13</w:t>
      </w:r>
      <w:r>
        <w:rPr>
          <w:lang w:bidi="fa-IR"/>
        </w:rPr>
        <w:t xml:space="preserve"> .</w:t>
      </w:r>
    </w:p>
    <w:p w:rsidR="00BF20E7" w:rsidRDefault="00BF20E7" w:rsidP="00BF20E7">
      <w:pPr>
        <w:pStyle w:val="libFootnote"/>
        <w:rPr>
          <w:lang w:bidi="fa-IR"/>
        </w:rPr>
      </w:pPr>
      <w:r>
        <w:rPr>
          <w:lang w:bidi="fa-IR"/>
        </w:rPr>
        <w:t>9. al-Khisal, p. 524, no. 13</w:t>
      </w:r>
    </w:p>
    <w:p w:rsidR="00BF20E7" w:rsidRDefault="00BF20E7" w:rsidP="00BF20E7">
      <w:pPr>
        <w:pStyle w:val="libFootnote"/>
        <w:rPr>
          <w:lang w:bidi="fa-IR"/>
        </w:rPr>
      </w:pPr>
      <w:r>
        <w:rPr>
          <w:lang w:bidi="fa-IR"/>
        </w:rPr>
        <w:t xml:space="preserve">10. </w:t>
      </w:r>
      <w:r>
        <w:rPr>
          <w:rtl/>
          <w:lang w:bidi="fa-IR"/>
        </w:rPr>
        <w:t>كنز العمّال : 32357</w:t>
      </w:r>
      <w:r>
        <w:rPr>
          <w:lang w:bidi="fa-IR"/>
        </w:rPr>
        <w:t xml:space="preserve"> .</w:t>
      </w:r>
    </w:p>
    <w:p w:rsidR="00BF20E7" w:rsidRDefault="00BF20E7" w:rsidP="00BF20E7">
      <w:pPr>
        <w:pStyle w:val="libFootnote"/>
        <w:rPr>
          <w:lang w:bidi="fa-IR"/>
        </w:rPr>
      </w:pPr>
      <w:r>
        <w:rPr>
          <w:lang w:bidi="fa-IR"/>
        </w:rPr>
        <w:t>11. Kanz al-Ummal, no. 32357</w:t>
      </w:r>
    </w:p>
    <w:p w:rsidR="00BF20E7" w:rsidRDefault="00BF20E7" w:rsidP="00BF20E7">
      <w:pPr>
        <w:pStyle w:val="libFootnote"/>
        <w:rPr>
          <w:lang w:bidi="fa-IR"/>
        </w:rPr>
      </w:pPr>
      <w:r>
        <w:rPr>
          <w:lang w:bidi="fa-IR"/>
        </w:rPr>
        <w:t xml:space="preserve">12. </w:t>
      </w:r>
      <w:r>
        <w:rPr>
          <w:rtl/>
          <w:lang w:bidi="fa-IR"/>
        </w:rPr>
        <w:t>كنز العمّال : 32358</w:t>
      </w:r>
      <w:r>
        <w:rPr>
          <w:lang w:bidi="fa-IR"/>
        </w:rPr>
        <w:t xml:space="preserve"> .</w:t>
      </w:r>
    </w:p>
    <w:p w:rsidR="00BF20E7" w:rsidRDefault="00BF20E7" w:rsidP="00BF20E7">
      <w:pPr>
        <w:pStyle w:val="libFootnote"/>
        <w:rPr>
          <w:lang w:bidi="fa-IR"/>
        </w:rPr>
      </w:pPr>
      <w:r>
        <w:rPr>
          <w:lang w:bidi="fa-IR"/>
        </w:rPr>
        <w:t>13. Ibid. no. 32358</w:t>
      </w:r>
    </w:p>
    <w:p w:rsidR="00BF20E7" w:rsidRDefault="00BF20E7" w:rsidP="00BF20E7">
      <w:pPr>
        <w:pStyle w:val="libFootnote"/>
        <w:rPr>
          <w:lang w:bidi="fa-IR"/>
        </w:rPr>
      </w:pPr>
      <w:r>
        <w:rPr>
          <w:lang w:bidi="fa-IR"/>
        </w:rPr>
        <w:t xml:space="preserve">14. </w:t>
      </w:r>
      <w:r>
        <w:rPr>
          <w:rtl/>
          <w:lang w:bidi="fa-IR"/>
        </w:rPr>
        <w:t>المبطَّن : الضامر البطن (النهاية : 1 / 137</w:t>
      </w:r>
      <w:r>
        <w:rPr>
          <w:lang w:bidi="fa-IR"/>
        </w:rPr>
        <w:t>) .</w:t>
      </w:r>
    </w:p>
    <w:p w:rsidR="00BF20E7" w:rsidRDefault="00BF20E7" w:rsidP="00BF20E7">
      <w:pPr>
        <w:pStyle w:val="libFootnote"/>
        <w:rPr>
          <w:lang w:bidi="fa-IR"/>
        </w:rPr>
      </w:pPr>
      <w:r>
        <w:rPr>
          <w:lang w:bidi="fa-IR"/>
        </w:rPr>
        <w:t xml:space="preserve">15. </w:t>
      </w:r>
      <w:r>
        <w:rPr>
          <w:rtl/>
          <w:lang w:bidi="fa-IR"/>
        </w:rPr>
        <w:t>كنز العمّال : 32359</w:t>
      </w:r>
      <w:r>
        <w:rPr>
          <w:lang w:bidi="fa-IR"/>
        </w:rPr>
        <w:t xml:space="preserve"> .</w:t>
      </w:r>
    </w:p>
    <w:p w:rsidR="00BF20E7" w:rsidRDefault="00BF20E7" w:rsidP="00BF20E7">
      <w:pPr>
        <w:pStyle w:val="libFootnote"/>
        <w:rPr>
          <w:lang w:bidi="fa-IR"/>
        </w:rPr>
      </w:pPr>
      <w:r>
        <w:rPr>
          <w:lang w:bidi="fa-IR"/>
        </w:rPr>
        <w:t>16. Ibid. no. 32359</w:t>
      </w:r>
    </w:p>
    <w:p w:rsidR="00BF20E7" w:rsidRDefault="00BF20E7" w:rsidP="00BF20E7">
      <w:pPr>
        <w:pStyle w:val="libFootnote"/>
        <w:rPr>
          <w:lang w:bidi="fa-IR"/>
        </w:rPr>
      </w:pPr>
      <w:r>
        <w:rPr>
          <w:lang w:bidi="fa-IR"/>
        </w:rPr>
        <w:t xml:space="preserve">17. </w:t>
      </w:r>
      <w:r>
        <w:rPr>
          <w:rtl/>
          <w:lang w:bidi="fa-IR"/>
        </w:rPr>
        <w:t>نهج البلاغة : الخطبة 160</w:t>
      </w:r>
      <w:r>
        <w:rPr>
          <w:lang w:bidi="fa-IR"/>
        </w:rPr>
        <w:t xml:space="preserve"> .</w:t>
      </w:r>
    </w:p>
    <w:p w:rsidR="00BF20E7" w:rsidRDefault="00BF20E7" w:rsidP="00BF20E7">
      <w:pPr>
        <w:pStyle w:val="libFootnote"/>
        <w:rPr>
          <w:lang w:bidi="fa-IR"/>
        </w:rPr>
      </w:pPr>
      <w:r>
        <w:rPr>
          <w:lang w:bidi="fa-IR"/>
        </w:rPr>
        <w:t>18. Nahj al-Balagha, Sermon 160</w:t>
      </w:r>
    </w:p>
    <w:p w:rsidR="00BF20E7" w:rsidRDefault="00BF20E7" w:rsidP="00BF20E7">
      <w:pPr>
        <w:pStyle w:val="libFootnote"/>
        <w:rPr>
          <w:lang w:bidi="fa-IR"/>
        </w:rPr>
      </w:pPr>
      <w:r>
        <w:rPr>
          <w:lang w:bidi="fa-IR"/>
        </w:rPr>
        <w:t xml:space="preserve">19. </w:t>
      </w:r>
      <w:r>
        <w:rPr>
          <w:rtl/>
          <w:lang w:bidi="fa-IR"/>
        </w:rPr>
        <w:t>مريم : 31</w:t>
      </w:r>
      <w:r>
        <w:rPr>
          <w:lang w:bidi="fa-IR"/>
        </w:rPr>
        <w:t xml:space="preserve"> .</w:t>
      </w:r>
    </w:p>
    <w:p w:rsidR="00BF20E7" w:rsidRDefault="00BF20E7" w:rsidP="00BF20E7">
      <w:pPr>
        <w:pStyle w:val="libFootnote"/>
        <w:rPr>
          <w:lang w:bidi="fa-IR"/>
        </w:rPr>
      </w:pPr>
      <w:r>
        <w:rPr>
          <w:lang w:bidi="fa-IR"/>
        </w:rPr>
        <w:t xml:space="preserve">20. </w:t>
      </w:r>
      <w:r>
        <w:rPr>
          <w:rtl/>
          <w:lang w:bidi="fa-IR"/>
        </w:rPr>
        <w:t>معاني الأخبار : 212 / 1</w:t>
      </w:r>
      <w:r>
        <w:rPr>
          <w:lang w:bidi="fa-IR"/>
        </w:rPr>
        <w:t xml:space="preserve"> .</w:t>
      </w:r>
    </w:p>
    <w:p w:rsidR="00BF20E7" w:rsidRDefault="00BF20E7" w:rsidP="00BF20E7">
      <w:pPr>
        <w:pStyle w:val="libFootnote"/>
        <w:rPr>
          <w:lang w:bidi="fa-IR"/>
        </w:rPr>
      </w:pPr>
      <w:r>
        <w:rPr>
          <w:lang w:bidi="fa-IR"/>
        </w:rPr>
        <w:t>21. Quran 19:31</w:t>
      </w:r>
    </w:p>
    <w:p w:rsidR="00BF20E7" w:rsidRDefault="00BF20E7" w:rsidP="00BF20E7">
      <w:pPr>
        <w:pStyle w:val="libFootnote"/>
        <w:rPr>
          <w:lang w:bidi="fa-IR"/>
        </w:rPr>
      </w:pPr>
      <w:r>
        <w:rPr>
          <w:lang w:bidi="fa-IR"/>
        </w:rPr>
        <w:t>22. Maani al-Akhbar, p. 212, no. 1</w:t>
      </w:r>
    </w:p>
    <w:p w:rsidR="00BF20E7" w:rsidRDefault="00BF20E7" w:rsidP="00BF20E7">
      <w:pPr>
        <w:pStyle w:val="libFootnote"/>
        <w:rPr>
          <w:lang w:bidi="fa-IR"/>
        </w:rPr>
      </w:pPr>
      <w:r>
        <w:rPr>
          <w:lang w:bidi="fa-IR"/>
        </w:rPr>
        <w:t xml:space="preserve">23. </w:t>
      </w:r>
      <w:r>
        <w:rPr>
          <w:rtl/>
          <w:lang w:bidi="fa-IR"/>
        </w:rPr>
        <w:t>فكان هذا الكلام منه عليه السلام كبراعة الاستهلال بالنسبة إلى‏ ما سينهض علّى البغي والظلم ، وإحياء شريعة موسى عليه السلام وتقويمه ، وتجديد ما اندرس من معارفه ، وبيان ما اختلفوا فيه من آياته</w:t>
      </w:r>
      <w:r>
        <w:rPr>
          <w:lang w:bidi="fa-IR"/>
        </w:rPr>
        <w:t xml:space="preserve"> .</w:t>
      </w:r>
    </w:p>
    <w:p w:rsidR="00BF20E7" w:rsidRDefault="00BF20E7" w:rsidP="00BF20E7">
      <w:pPr>
        <w:pStyle w:val="libFootnote"/>
        <w:rPr>
          <w:lang w:bidi="fa-IR"/>
        </w:rPr>
      </w:pPr>
      <w:r>
        <w:rPr>
          <w:lang w:bidi="fa-IR"/>
        </w:rPr>
        <w:t xml:space="preserve">24. </w:t>
      </w:r>
      <w:r>
        <w:rPr>
          <w:rtl/>
          <w:lang w:bidi="fa-IR"/>
        </w:rPr>
        <w:t>تفسير الميزان : 3 / 279</w:t>
      </w:r>
      <w:r>
        <w:rPr>
          <w:lang w:bidi="fa-IR"/>
        </w:rPr>
        <w:t xml:space="preserve"> .</w:t>
      </w:r>
    </w:p>
    <w:p w:rsidR="00BF20E7" w:rsidRDefault="00BF20E7" w:rsidP="00BF20E7">
      <w:pPr>
        <w:pStyle w:val="libFootnote"/>
        <w:rPr>
          <w:lang w:bidi="fa-IR"/>
        </w:rPr>
      </w:pPr>
      <w:r>
        <w:rPr>
          <w:lang w:bidi="fa-IR"/>
        </w:rPr>
        <w:t>25. Tafsir al-Mizan, v. 3, p. 279</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569" w:name="_Toc484341257"/>
      <w:bookmarkStart w:id="1570" w:name="_Toc485894125"/>
      <w:r>
        <w:rPr>
          <w:lang w:bidi="fa-IR"/>
        </w:rPr>
        <w:lastRenderedPageBreak/>
        <w:t xml:space="preserve">1710 - </w:t>
      </w:r>
      <w:r>
        <w:rPr>
          <w:rtl/>
          <w:lang w:bidi="fa-IR"/>
        </w:rPr>
        <w:t>إرمِيا عليه السلام‏</w:t>
      </w:r>
      <w:bookmarkEnd w:id="1569"/>
      <w:bookmarkEnd w:id="1570"/>
    </w:p>
    <w:p w:rsidR="00BF20E7" w:rsidRDefault="00BF20E7" w:rsidP="005F6981">
      <w:pPr>
        <w:pStyle w:val="Heading2Center"/>
        <w:rPr>
          <w:lang w:bidi="fa-IR"/>
        </w:rPr>
      </w:pPr>
      <w:bookmarkStart w:id="1571" w:name="_Toc484341258"/>
      <w:bookmarkStart w:id="1572" w:name="_Toc485894126"/>
      <w:r>
        <w:rPr>
          <w:lang w:bidi="fa-IR"/>
        </w:rPr>
        <w:t>1710. IRMIYA (AS)</w:t>
      </w:r>
      <w:bookmarkEnd w:id="1571"/>
      <w:bookmarkEnd w:id="1572"/>
    </w:p>
    <w:p w:rsidR="00BF20E7" w:rsidRDefault="00BF20E7" w:rsidP="00CD431C">
      <w:pPr>
        <w:pStyle w:val="libAr"/>
        <w:rPr>
          <w:lang w:bidi="fa-IR"/>
        </w:rPr>
      </w:pPr>
      <w:r>
        <w:rPr>
          <w:rtl/>
          <w:lang w:bidi="fa-IR"/>
        </w:rPr>
        <w:t>(أَوْ كَالَّذِي مَرَّ عَلَى‏ قَرْيَةٍ وَهِيَ خَاوِيَةٌ عَلَى‏ عُرُوشِهَا قَالَ أَنَّى‏ يُحْيِي هَذِهِ اللَّهُ بَعْدَ مَوْتِهَا ...).</w:t>
      </w:r>
      <w:r>
        <w:rPr>
          <w:rStyle w:val="libFootnotenumChar"/>
          <w:rFonts w:hint="cs"/>
          <w:rtl/>
          <w:lang w:bidi="fa-IR"/>
        </w:rPr>
        <w:t>1</w:t>
      </w:r>
    </w:p>
    <w:p w:rsidR="00BF20E7" w:rsidRDefault="00BF20E7" w:rsidP="00BF20E7">
      <w:pPr>
        <w:pStyle w:val="libNormal"/>
        <w:rPr>
          <w:lang w:bidi="fa-IR"/>
        </w:rPr>
      </w:pPr>
      <w:r w:rsidRPr="009070E5">
        <w:rPr>
          <w:rStyle w:val="libBoldItalicChar"/>
        </w:rPr>
        <w:t>“Or him who came upon a township as it lay fallen on its trellises. He said, 'How will Allah revive this after its death?!”</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6014.</w:t>
      </w:r>
      <w:r>
        <w:rPr>
          <w:rtl/>
          <w:lang w:bidi="fa-IR"/>
        </w:rPr>
        <w:t xml:space="preserve"> الإمامُ الباقرُ عليه السلام - لَمّا سَألَهُ عالِمٌ نَصرانِيٌّ عن رجُلٍ دَنا مِنِ امرأتِهِ فحَملَت باثنَينِ ، حَمَلَتهُما جَميعاً في ساعَةٍ واحِدَةٍ ، ووَلَدَتهُما في ساعَةٍ واحِدَةٍ ، وماتا في ساعَةٍ واحِدَةٍ ، ودُفِنا في قَبرٍ واحِدٍ ، عاشَ أحَدُهُما خَمسينَ ومِائَةَ سَنَةٍ وعاشَ الآخَرُ خَمسِينَ سَنَةً ، مَن هُما ؟ - : عُزَيرٌ وعُزرَةُ ، كانا حَمَلَت اُمُّهُما بِهما على‏ ما وَصَفتَ ووَضَعَتهُما على‏ ما وَصَفتَ وعاشَ عُزَيرٌ وعُزرَةُ كذا وكذا سَنَةً ، ثُمّ أماتَ اللَّهُ تباركَ وتعالى‏ عُزَيراً مِائةَ سَنَةٍ ، ثُمّ بُعِثَ وعاشَ مَع عُزرَةَ هذهِ الخَمسينَ سَنَةً ، وماتا كِلاهُما في ساعَةٍ واحِدَةٍ .</w:t>
      </w:r>
      <w:r>
        <w:rPr>
          <w:rStyle w:val="libFootnotenumChar"/>
          <w:rFonts w:hint="cs"/>
          <w:rtl/>
        </w:rPr>
        <w:t>3</w:t>
      </w:r>
    </w:p>
    <w:p w:rsidR="00BF20E7" w:rsidRDefault="00BF20E7" w:rsidP="00BF20E7">
      <w:pPr>
        <w:pStyle w:val="libNormal"/>
        <w:rPr>
          <w:lang w:bidi="fa-IR"/>
        </w:rPr>
      </w:pPr>
      <w:r w:rsidRPr="00C65E9C">
        <w:rPr>
          <w:rStyle w:val="libBold1Char"/>
        </w:rPr>
        <w:t>6014.</w:t>
      </w:r>
      <w:r>
        <w:rPr>
          <w:lang w:bidi="fa-IR"/>
        </w:rPr>
        <w:t xml:space="preserve"> Imam al-Baqir </w:t>
      </w:r>
      <w:r>
        <w:t>(AS)</w:t>
      </w:r>
      <w:r>
        <w:rPr>
          <w:lang w:bidi="fa-IR"/>
        </w:rPr>
        <w:t xml:space="preserve">, when a Christian scholar asked him about a man who copulated with his wife and she became pregnant with two, both in one hour, and she gave birth to both in one hour, and they both died in one hour, and they were both buried in one grave, but one lived for one hundred and fifty years and the other lived for fifty years - who were they? He replied, ' Uzair and Uzra. Their mother was pregnant with them as you have described, and she gave birth as you described, and Uzair and Uzra lived for so and so years. Allah then made Uzair die for one hundred years, then he was revived and lived with Uzra for fifty years. Then they both died together at one time.' </w:t>
      </w:r>
      <w:r>
        <w:rPr>
          <w:rStyle w:val="libFootnotenumChar"/>
        </w:rPr>
        <w:t>4</w:t>
      </w:r>
    </w:p>
    <w:p w:rsidR="00BF20E7" w:rsidRDefault="00BF20E7" w:rsidP="00CD431C">
      <w:pPr>
        <w:pStyle w:val="libAr"/>
        <w:rPr>
          <w:lang w:bidi="fa-IR"/>
        </w:rPr>
      </w:pPr>
      <w:r w:rsidRPr="00C65E9C">
        <w:rPr>
          <w:rStyle w:val="libBold1Char"/>
          <w:rFonts w:hint="cs"/>
          <w:rtl/>
        </w:rPr>
        <w:t>6015.</w:t>
      </w:r>
      <w:r>
        <w:rPr>
          <w:rtl/>
          <w:lang w:bidi="fa-IR"/>
        </w:rPr>
        <w:t xml:space="preserve"> الإمامُ الصّادقُ عليه السلام : أماتَ اللَّهُ إرمياءَ النَّبيَّ عليه السلام الّذي نَظَرَ إلى‏ خَرابِ بَيتِ المَقدِسِ وما حَولَهُ حِينَ غَزاهُم بُختُ نَصَّرُ ، وقالَ : أنَّى‏ يُحيي هذهِ اللَّهُ بَعدَ مَوتِها ؟! فأماتَهُ اللَّهُ مِائةَ عامٍ ثُمّ أحياهُ ، ونَظَرَ إلى‏ أعضائهِ كيفَ تَلتَئمُ وكيفَ تَلبَسُ اللَّحمَ ، وإلى‏ مَفاصِلِهِ وعُروقِهِ كَيفَ تُوصَلُ ، فلَمّا استَوى‏ قاعِداً قالَ : (أعْلَمُ أ نّ اللَّهَ على‏ كُلِّ شَيْ‏ءٍ قَديرٌ)</w:t>
      </w:r>
      <w:r>
        <w:rPr>
          <w:rStyle w:val="libFootnotenumChar"/>
          <w:rFonts w:hint="cs"/>
          <w:rtl/>
        </w:rPr>
        <w:t>5</w:t>
      </w:r>
      <w:r>
        <w:rPr>
          <w:rtl/>
          <w:lang w:bidi="fa-IR"/>
        </w:rPr>
        <w:t xml:space="preserve"> .</w:t>
      </w:r>
      <w:r>
        <w:rPr>
          <w:rStyle w:val="libFootnotenumChar"/>
          <w:rFonts w:hint="cs"/>
          <w:rtl/>
        </w:rPr>
        <w:t>6</w:t>
      </w:r>
    </w:p>
    <w:p w:rsidR="00BF20E7" w:rsidRDefault="00BF20E7" w:rsidP="00BF20E7">
      <w:pPr>
        <w:pStyle w:val="libNormal"/>
        <w:rPr>
          <w:lang w:bidi="fa-IR"/>
        </w:rPr>
      </w:pPr>
      <w:r w:rsidRPr="00C65E9C">
        <w:rPr>
          <w:rStyle w:val="libBold1Char"/>
        </w:rPr>
        <w:t>6015.</w:t>
      </w:r>
      <w:r>
        <w:rPr>
          <w:lang w:bidi="fa-IR"/>
        </w:rPr>
        <w:t xml:space="preserve"> Imam al-Sadiq </w:t>
      </w:r>
      <w:r>
        <w:t>(AS)</w:t>
      </w:r>
      <w:r>
        <w:rPr>
          <w:lang w:bidi="fa-IR"/>
        </w:rPr>
        <w:t xml:space="preserve"> said, 'Allah brought death to the prophet Irmiya' who looked at the ruins of Jerusalem and its surroundings when Nebuchadnezzar invaded it. He said, 'How will Allah revive this after its death?!' So Allah made him die for a hundred years, then He resurrected him. He looked at his organs and how they came together and how they became covered in flesh, and at his limbs and veins and how they were connected together. When he sat upright he said, 'I know that Allah has power over all things'.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1573" w:name="_Toc484341259"/>
      <w:bookmarkStart w:id="1574" w:name="_Toc485894127"/>
      <w:r>
        <w:rPr>
          <w:lang w:bidi="fa-IR"/>
        </w:rPr>
        <w:lastRenderedPageBreak/>
        <w:t>Notes</w:t>
      </w:r>
      <w:bookmarkEnd w:id="1573"/>
      <w:bookmarkEnd w:id="1574"/>
    </w:p>
    <w:p w:rsidR="00BF20E7" w:rsidRDefault="00BF20E7" w:rsidP="00BF20E7">
      <w:pPr>
        <w:pStyle w:val="libFootnote"/>
        <w:rPr>
          <w:lang w:bidi="fa-IR"/>
        </w:rPr>
      </w:pPr>
      <w:r>
        <w:rPr>
          <w:lang w:bidi="fa-IR"/>
        </w:rPr>
        <w:t xml:space="preserve">1. </w:t>
      </w:r>
      <w:r>
        <w:rPr>
          <w:rtl/>
          <w:lang w:bidi="fa-IR"/>
        </w:rPr>
        <w:t>البقرة : 259</w:t>
      </w:r>
      <w:r>
        <w:rPr>
          <w:lang w:bidi="fa-IR"/>
        </w:rPr>
        <w:t xml:space="preserve"> .</w:t>
      </w:r>
    </w:p>
    <w:p w:rsidR="00BF20E7" w:rsidRDefault="00BF20E7" w:rsidP="00BF20E7">
      <w:pPr>
        <w:pStyle w:val="libFootnote"/>
        <w:rPr>
          <w:lang w:bidi="fa-IR"/>
        </w:rPr>
      </w:pPr>
      <w:r>
        <w:rPr>
          <w:lang w:bidi="fa-IR"/>
        </w:rPr>
        <w:t>2. Quran 2</w:t>
      </w:r>
      <w:r>
        <w:rPr>
          <w:rtl/>
          <w:lang w:bidi="fa-IR"/>
        </w:rPr>
        <w:t>:259</w:t>
      </w:r>
    </w:p>
    <w:p w:rsidR="00BF20E7" w:rsidRDefault="00BF20E7" w:rsidP="00BF20E7">
      <w:pPr>
        <w:pStyle w:val="libFootnote"/>
        <w:rPr>
          <w:lang w:bidi="fa-IR"/>
        </w:rPr>
      </w:pPr>
      <w:r>
        <w:rPr>
          <w:lang w:bidi="fa-IR"/>
        </w:rPr>
        <w:t xml:space="preserve">3. </w:t>
      </w:r>
      <w:r>
        <w:rPr>
          <w:rtl/>
          <w:lang w:bidi="fa-IR"/>
        </w:rPr>
        <w:t>الكافي : 8 / 123 / 94</w:t>
      </w:r>
      <w:r>
        <w:rPr>
          <w:lang w:bidi="fa-IR"/>
        </w:rPr>
        <w:t xml:space="preserve"> .</w:t>
      </w:r>
    </w:p>
    <w:p w:rsidR="00BF20E7" w:rsidRDefault="00BF20E7" w:rsidP="00BF20E7">
      <w:pPr>
        <w:pStyle w:val="libFootnote"/>
        <w:rPr>
          <w:lang w:bidi="fa-IR"/>
        </w:rPr>
      </w:pPr>
      <w:r>
        <w:rPr>
          <w:lang w:bidi="fa-IR"/>
        </w:rPr>
        <w:t>4. al-Kafi, v. 8, p. 123, no. 94</w:t>
      </w:r>
    </w:p>
    <w:p w:rsidR="00BF20E7" w:rsidRDefault="00BF20E7" w:rsidP="00BF20E7">
      <w:pPr>
        <w:pStyle w:val="libFootnote"/>
        <w:rPr>
          <w:lang w:bidi="fa-IR"/>
        </w:rPr>
      </w:pPr>
      <w:r>
        <w:rPr>
          <w:lang w:bidi="fa-IR"/>
        </w:rPr>
        <w:t xml:space="preserve">5. </w:t>
      </w:r>
      <w:r>
        <w:rPr>
          <w:rtl/>
          <w:lang w:bidi="fa-IR"/>
        </w:rPr>
        <w:t>البقرة : 259</w:t>
      </w:r>
      <w:r>
        <w:rPr>
          <w:lang w:bidi="fa-IR"/>
        </w:rPr>
        <w:t xml:space="preserve"> .</w:t>
      </w:r>
    </w:p>
    <w:p w:rsidR="00BF20E7" w:rsidRDefault="00BF20E7" w:rsidP="00BF20E7">
      <w:pPr>
        <w:pStyle w:val="libFootnote"/>
        <w:rPr>
          <w:lang w:bidi="fa-IR"/>
        </w:rPr>
      </w:pPr>
      <w:r>
        <w:rPr>
          <w:lang w:bidi="fa-IR"/>
        </w:rPr>
        <w:t xml:space="preserve">6. </w:t>
      </w:r>
      <w:r>
        <w:rPr>
          <w:rtl/>
          <w:lang w:bidi="fa-IR"/>
        </w:rPr>
        <w:t>الاحتجاج : 2 / 230 / 223</w:t>
      </w:r>
      <w:r>
        <w:rPr>
          <w:lang w:bidi="fa-IR"/>
        </w:rPr>
        <w:t xml:space="preserve"> .</w:t>
      </w:r>
    </w:p>
    <w:p w:rsidR="00BF20E7" w:rsidRDefault="00BF20E7" w:rsidP="00BF20E7">
      <w:pPr>
        <w:pStyle w:val="libFootnote"/>
        <w:rPr>
          <w:lang w:bidi="fa-IR"/>
        </w:rPr>
      </w:pPr>
      <w:r>
        <w:rPr>
          <w:lang w:bidi="fa-IR"/>
        </w:rPr>
        <w:t>7. al-Ihtijaj, v. 2, p. 230, no. 223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575" w:name="_Toc484341260"/>
      <w:bookmarkStart w:id="1576" w:name="_Toc485894128"/>
      <w:r>
        <w:rPr>
          <w:lang w:bidi="fa-IR"/>
        </w:rPr>
        <w:lastRenderedPageBreak/>
        <w:t xml:space="preserve">1711 - </w:t>
      </w:r>
      <w:r>
        <w:rPr>
          <w:rtl/>
          <w:lang w:bidi="fa-IR"/>
        </w:rPr>
        <w:t>يونُس عليه السلام‏</w:t>
      </w:r>
      <w:bookmarkEnd w:id="1575"/>
      <w:bookmarkEnd w:id="1576"/>
    </w:p>
    <w:p w:rsidR="00BF20E7" w:rsidRDefault="00BF20E7" w:rsidP="005F6981">
      <w:pPr>
        <w:pStyle w:val="Heading2Center"/>
        <w:rPr>
          <w:lang w:bidi="fa-IR"/>
        </w:rPr>
      </w:pPr>
      <w:bookmarkStart w:id="1577" w:name="_Toc484341261"/>
      <w:bookmarkStart w:id="1578" w:name="_Toc485894129"/>
      <w:r>
        <w:rPr>
          <w:lang w:bidi="fa-IR"/>
        </w:rPr>
        <w:t>1711. JONAH (AS) [YuNUS]</w:t>
      </w:r>
      <w:bookmarkEnd w:id="1577"/>
      <w:bookmarkEnd w:id="1578"/>
    </w:p>
    <w:p w:rsidR="00BF20E7" w:rsidRDefault="00BF20E7" w:rsidP="00CD431C">
      <w:pPr>
        <w:pStyle w:val="libAr"/>
        <w:rPr>
          <w:lang w:bidi="fa-IR"/>
        </w:rPr>
      </w:pPr>
      <w:r>
        <w:rPr>
          <w:rtl/>
        </w:rPr>
        <w:t>(</w:t>
      </w:r>
      <w:r>
        <w:rPr>
          <w:rtl/>
          <w:lang w:bidi="fa-IR"/>
        </w:rPr>
        <w:t>وَإِنَّ يُونُسَ لَمِنَ الْمُرْسَلِينَ * إِذْ أَبَقَ إِلَى الْفُلْكِ الْمَشْحُونِ * فَسَاهَمَ فَكَانَ مِنَ الْمُدْحَضِينَ * فَالْتَقَمَهُ الْحُوتُ وَهُوَ مُلِيمٌ * فَلَوْلَا أَنَّهُ كَانَ مِنَ الْمُسَبِّحِينَ * لَلَبِثَ فِي بَطْنِهِ إِلَى‏ يَوْمِ يُبْعَثُونَ * فَنَبَذْنَاهُ بِالعَرَاءِ وَهُوَ سَقِيمٌ * وأَنْبَتْنَا عَلَيْهِ شَجَرَةً مِنْ يَقْطِينٍ * وَأَرْسَلْنَاهُ إِلَى‏ مِائَةِ أَلْفٍ أَوْ يَزِيدُونَ * فَآمَنُوا فَمَتَّعْنَاهُمْ إِلَى‏ حِينٍ) .</w:t>
      </w:r>
      <w:r>
        <w:rPr>
          <w:rStyle w:val="libFootnotenumChar"/>
          <w:rFonts w:hint="cs"/>
          <w:rtl/>
        </w:rPr>
        <w:t>1</w:t>
      </w:r>
    </w:p>
    <w:p w:rsidR="00BF20E7" w:rsidRDefault="00BF20E7" w:rsidP="00BF20E7">
      <w:pPr>
        <w:pStyle w:val="libNormal"/>
        <w:rPr>
          <w:lang w:bidi="fa-IR"/>
        </w:rPr>
      </w:pPr>
      <w:r w:rsidRPr="009070E5">
        <w:rPr>
          <w:rStyle w:val="libBoldItalicChar"/>
        </w:rPr>
        <w:t>“And indeed Jonah was one of the apostles, when he absconded toward the laden ship. Then he drew lots with them and he was the one to be refuted. Then the fish swallowed him while he was blameworthy. And had he not been one of those who celebrate Allah's glory, he would have surely remained in its belly till the day they will be resurrected. Then We cast him on a bare shore, and he was sick. So we made a gourd plant grow above him. We sent him to a [community of] hundred thousand or more, and they believed [in him]. So We provided for them for a while.”</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يونس : 98 والأنبياء : 87 ، 88 والقلم : 48 - 50</w:t>
      </w:r>
      <w:r>
        <w:rPr>
          <w:lang w:bidi="fa-IR"/>
        </w:rPr>
        <w:t xml:space="preserve"> .</w:t>
      </w:r>
    </w:p>
    <w:p w:rsidR="00BF20E7" w:rsidRDefault="00BF20E7" w:rsidP="00C65E9C">
      <w:pPr>
        <w:pStyle w:val="libBold2"/>
        <w:rPr>
          <w:lang w:bidi="fa-IR"/>
        </w:rPr>
      </w:pPr>
      <w:r>
        <w:t>(See also: 10:98, 21:87-88, 68:48-50)</w:t>
      </w:r>
    </w:p>
    <w:p w:rsidR="00BF20E7" w:rsidRDefault="00BF20E7" w:rsidP="00CD431C">
      <w:pPr>
        <w:pStyle w:val="libAr"/>
        <w:rPr>
          <w:lang w:bidi="fa-IR"/>
        </w:rPr>
      </w:pPr>
      <w:r w:rsidRPr="00C65E9C">
        <w:rPr>
          <w:rStyle w:val="libBold1Char"/>
          <w:rFonts w:hint="cs"/>
          <w:rtl/>
        </w:rPr>
        <w:t>6016.</w:t>
      </w:r>
      <w:r>
        <w:rPr>
          <w:rtl/>
          <w:lang w:bidi="fa-IR"/>
        </w:rPr>
        <w:t xml:space="preserve"> رسولُ اللَّهِ صلى اللَّه عليه وآله : لايَنبَغي لأحَدٍ أن يَقولَ : أنا عندَ اللَّهِ خَيرٌ مِن يُونُسَ بنِ مَتّى‏ .</w:t>
      </w:r>
      <w:r>
        <w:rPr>
          <w:rStyle w:val="libFootnotenumChar"/>
          <w:rFonts w:hint="cs"/>
          <w:rtl/>
        </w:rPr>
        <w:t>3</w:t>
      </w:r>
    </w:p>
    <w:p w:rsidR="00BF20E7" w:rsidRDefault="00BF20E7" w:rsidP="00BF20E7">
      <w:pPr>
        <w:pStyle w:val="libNormal"/>
        <w:rPr>
          <w:lang w:bidi="fa-IR"/>
        </w:rPr>
      </w:pPr>
      <w:r w:rsidRPr="00C65E9C">
        <w:rPr>
          <w:rStyle w:val="libBold1Char"/>
        </w:rPr>
        <w:t>6016.</w:t>
      </w:r>
      <w:r>
        <w:rPr>
          <w:lang w:bidi="fa-IR"/>
        </w:rPr>
        <w:t xml:space="preserve"> The Prophet </w:t>
      </w:r>
      <w:r>
        <w:t>(SAWA)</w:t>
      </w:r>
      <w:r>
        <w:rPr>
          <w:lang w:bidi="fa-IR"/>
        </w:rPr>
        <w:t xml:space="preserve"> said, 'It is not appropriate for a prophet to say: 'I am better in the eyes of Allah than Jonah son of Matta'.' </w:t>
      </w:r>
      <w:r>
        <w:rPr>
          <w:rStyle w:val="libFootnotenumChar"/>
        </w:rPr>
        <w:t>4</w:t>
      </w:r>
    </w:p>
    <w:p w:rsidR="00BF20E7" w:rsidRDefault="00BF20E7" w:rsidP="00CD431C">
      <w:pPr>
        <w:pStyle w:val="libAr"/>
        <w:rPr>
          <w:lang w:bidi="fa-IR"/>
        </w:rPr>
      </w:pPr>
      <w:r w:rsidRPr="00C65E9C">
        <w:rPr>
          <w:rStyle w:val="libBold1Char"/>
          <w:rFonts w:hint="cs"/>
          <w:rtl/>
        </w:rPr>
        <w:t>6017.</w:t>
      </w:r>
      <w:r>
        <w:rPr>
          <w:rtl/>
          <w:lang w:bidi="fa-IR"/>
        </w:rPr>
        <w:t xml:space="preserve"> الإمامُ عليٌّ عليه السلام - لَمّا سَألَهُ بَعضُ اليَهودِ عن سِجنٍ طافَ أقطارَ الأرضِ بِصاحِبِهِ - : يا يَهوديُّ، أمّا السِّجنُ الّذي طافَ أقطارَ الأرضِ بِصاحِبِهِ فإنّهُ الحُوتُ الّذي حُبِسَ يُونُسُ في بَطنِهِ .</w:t>
      </w:r>
      <w:r>
        <w:rPr>
          <w:rStyle w:val="libFootnotenumChar"/>
          <w:rFonts w:hint="cs"/>
          <w:rtl/>
        </w:rPr>
        <w:t>5</w:t>
      </w:r>
    </w:p>
    <w:p w:rsidR="00BF20E7" w:rsidRDefault="00BF20E7" w:rsidP="00BF20E7">
      <w:pPr>
        <w:pStyle w:val="libNormal"/>
        <w:rPr>
          <w:lang w:bidi="fa-IR"/>
        </w:rPr>
      </w:pPr>
      <w:r w:rsidRPr="00C65E9C">
        <w:rPr>
          <w:rStyle w:val="libBold1Char"/>
        </w:rPr>
        <w:t>6017.</w:t>
      </w:r>
      <w:r>
        <w:rPr>
          <w:lang w:bidi="fa-IR"/>
        </w:rPr>
        <w:t xml:space="preserve"> Imam Ali </w:t>
      </w:r>
      <w:r>
        <w:t>(AS)</w:t>
      </w:r>
      <w:r>
        <w:rPr>
          <w:lang w:bidi="fa-IR"/>
        </w:rPr>
        <w:t xml:space="preserve">, when some Jews asked him about a jail which went around the whole world with its prisoner, replied, 'O Jew, as for the jail that circled all parts of the world with its captive, it was the whale that imprisoned Jonah in its stomach.' </w:t>
      </w:r>
      <w:r>
        <w:rPr>
          <w:rStyle w:val="libFootnotenumChar"/>
        </w:rPr>
        <w:t>6</w:t>
      </w:r>
    </w:p>
    <w:p w:rsidR="00BF20E7" w:rsidRDefault="00BF20E7" w:rsidP="00745B13">
      <w:pPr>
        <w:pStyle w:val="Heading3Center"/>
        <w:rPr>
          <w:lang w:bidi="fa-IR"/>
        </w:rPr>
      </w:pPr>
      <w:bookmarkStart w:id="1579" w:name="_Toc485894130"/>
      <w:r>
        <w:rPr>
          <w:rtl/>
          <w:lang w:bidi="fa-IR"/>
        </w:rPr>
        <w:t>كلامٌ فِي قِصّةِ يونس عليه السلام</w:t>
      </w:r>
      <w:bookmarkEnd w:id="1579"/>
    </w:p>
    <w:p w:rsidR="00BF20E7" w:rsidRDefault="00BF20E7" w:rsidP="00E92113">
      <w:pPr>
        <w:pStyle w:val="Heading3Center"/>
        <w:rPr>
          <w:lang w:bidi="fa-IR"/>
        </w:rPr>
      </w:pPr>
      <w:bookmarkStart w:id="1580" w:name="_Toc485894131"/>
      <w:r>
        <w:rPr>
          <w:lang w:bidi="fa-IR"/>
        </w:rPr>
        <w:t xml:space="preserve">Details of the Story of Jonah </w:t>
      </w:r>
      <w:r>
        <w:t>(AS)</w:t>
      </w:r>
      <w:bookmarkEnd w:id="1580"/>
    </w:p>
    <w:p w:rsidR="00BF20E7" w:rsidRDefault="00BF20E7" w:rsidP="00CD431C">
      <w:pPr>
        <w:pStyle w:val="libAr"/>
        <w:rPr>
          <w:lang w:bidi="fa-IR"/>
        </w:rPr>
      </w:pPr>
      <w:r>
        <w:rPr>
          <w:rtl/>
          <w:lang w:bidi="fa-IR"/>
        </w:rPr>
        <w:t>أنّ يونس عليه السلام كان من الرسل أرسله اللَّه تعالى‏ إلى‏ قومه وهم جمع كثير يزيدون على‏ مائة ألف فدعاهم فلم يجيبوه إلّا بالتكذيب والردّ ، حتّى‏ جاءهم عذاب أوعدهم به يونس ، ثمّ خرج من بينهم</w:t>
      </w:r>
      <w:r>
        <w:rPr>
          <w:lang w:bidi="fa-IR"/>
        </w:rPr>
        <w:t xml:space="preserve"> .</w:t>
      </w:r>
    </w:p>
    <w:p w:rsidR="00BF20E7" w:rsidRDefault="00BF20E7" w:rsidP="00CD431C">
      <w:pPr>
        <w:pStyle w:val="libAr"/>
        <w:rPr>
          <w:lang w:bidi="fa-IR"/>
        </w:rPr>
      </w:pPr>
      <w:r>
        <w:rPr>
          <w:rtl/>
          <w:lang w:bidi="fa-IR"/>
        </w:rPr>
        <w:lastRenderedPageBreak/>
        <w:t>فلمّا أشرف عليهم العذاب وشاهدوه مشاهدة عيان أجمعوا علَى الإيمان والتوبة إلَى اللَّه سبحانه ، فكشف اللَّه عنهم عذاب الخزي في الحياة الدنيا</w:t>
      </w:r>
      <w:r>
        <w:rPr>
          <w:lang w:bidi="fa-IR"/>
        </w:rPr>
        <w:t xml:space="preserve"> .</w:t>
      </w:r>
    </w:p>
    <w:p w:rsidR="00BF20E7" w:rsidRDefault="00BF20E7" w:rsidP="00CD431C">
      <w:pPr>
        <w:pStyle w:val="libAr"/>
        <w:rPr>
          <w:lang w:bidi="fa-IR"/>
        </w:rPr>
      </w:pPr>
      <w:r>
        <w:rPr>
          <w:rtl/>
          <w:lang w:bidi="fa-IR"/>
        </w:rPr>
        <w:t>مّ إنّ يونس عليه السلام استخبر عن حالهم فوجد العذاب انكشف عنهم - وكأنّه لم يعلم بإيمانهم وتوبتهم - فلم يعد إليهم ، وذهب لوجهه على‏ ما به من الغضب والسخط عليهم ، فكان ظاهر حاله حال من يأبق من ربّه مغاضباً عليه ظانّاً أنّه لا يقدر عليه ، وركب البحر في فُلك مشحون ، فعرض لهم حوت عظيم لم يجدوا بدّاً من أن يلقوا إليه واحداً منهم يبتلعه وينجو الفلك بذلك ، فساهموا وقارعوا فيما بينهم فأصابت يونس عليه السلام ، فألقوه في البحر فابتلعه الحوت ونجت السفينة</w:t>
      </w:r>
      <w:r>
        <w:rPr>
          <w:lang w:bidi="fa-IR"/>
        </w:rPr>
        <w:t xml:space="preserve"> .</w:t>
      </w:r>
    </w:p>
    <w:p w:rsidR="00BF20E7" w:rsidRDefault="00BF20E7" w:rsidP="00893995">
      <w:pPr>
        <w:pStyle w:val="libAr"/>
        <w:rPr>
          <w:lang w:bidi="fa-IR"/>
        </w:rPr>
      </w:pPr>
      <w:r>
        <w:rPr>
          <w:rtl/>
          <w:lang w:bidi="fa-IR"/>
        </w:rPr>
        <w:t>ثمّ إنّ اللَّه سبحانه حفظه حيّاً سويّاً في بطنه أيّاماً وليالي ، ويونس عليه السلام يعلم أنّها بليّة ابتلاه اللَّه بها مؤاخذة بما فعل ، وهو ينادي في بطنه أن (لا إلهَ إلّا أنْتَ سُبْحانَكَ إنّي كُنْتُ مِن الظّالِمينَ</w:t>
      </w:r>
      <w:r w:rsidR="00893995">
        <w:rPr>
          <w:rFonts w:hint="cs"/>
          <w:rtl/>
          <w:lang w:bidi="fa-IR"/>
        </w:rPr>
        <w:t>).</w:t>
      </w:r>
    </w:p>
    <w:p w:rsidR="00BF20E7" w:rsidRDefault="00BF20E7" w:rsidP="00CD431C">
      <w:pPr>
        <w:pStyle w:val="libAr"/>
        <w:rPr>
          <w:lang w:bidi="fa-IR"/>
        </w:rPr>
      </w:pPr>
      <w:r>
        <w:rPr>
          <w:rtl/>
          <w:lang w:bidi="fa-IR"/>
        </w:rPr>
        <w:t>فاستجاب اللَّه له ، فأمر الحوت أن يلفظه ، فنبذه بالعراء وهو سقيم ، فأنبت اللَّه سبحانه عليه شجرة من يقطين يستظلّ بأوراقها ، ثمّ لمّا استقامت حاله أرسله إلى قومه ، فلبّوا دعوته‏</w:t>
      </w:r>
    </w:p>
    <w:p w:rsidR="00BF20E7" w:rsidRDefault="00BF20E7" w:rsidP="00CD431C">
      <w:pPr>
        <w:pStyle w:val="libAr"/>
        <w:rPr>
          <w:lang w:bidi="fa-IR"/>
        </w:rPr>
      </w:pPr>
      <w:r>
        <w:rPr>
          <w:rtl/>
          <w:lang w:bidi="fa-IR"/>
        </w:rPr>
        <w:t>وآمنوا به فمتّعهم اللَّه إلى حين .</w:t>
      </w:r>
      <w:r>
        <w:rPr>
          <w:rStyle w:val="libFootnotenumChar"/>
          <w:rFonts w:hint="cs"/>
          <w:rtl/>
        </w:rPr>
        <w:t>7</w:t>
      </w:r>
    </w:p>
    <w:p w:rsidR="00BF20E7" w:rsidRDefault="00BF20E7" w:rsidP="00BF20E7">
      <w:pPr>
        <w:pStyle w:val="libNormal"/>
        <w:rPr>
          <w:lang w:bidi="fa-IR"/>
        </w:rPr>
      </w:pPr>
      <w:r>
        <w:rPr>
          <w:lang w:bidi="fa-IR"/>
        </w:rPr>
        <w:t xml:space="preserve">Jonah </w:t>
      </w:r>
      <w:r>
        <w:t>(AS)</w:t>
      </w:r>
      <w:r>
        <w:rPr>
          <w:lang w:bidi="fa-IR"/>
        </w:rPr>
        <w:t xml:space="preserve"> was a messenger whom Allah Almighty sent to his people, and they were a large group exceeding one hundred thousand. He invited them and they did not respond other than to call him a liar and to repudiate him, until the punishment Jonah warned them of came. He then left them.</w:t>
      </w:r>
    </w:p>
    <w:p w:rsidR="00BF20E7" w:rsidRDefault="00BF20E7" w:rsidP="00BF20E7">
      <w:pPr>
        <w:pStyle w:val="libNormal"/>
        <w:rPr>
          <w:lang w:bidi="fa-IR"/>
        </w:rPr>
      </w:pPr>
      <w:r>
        <w:rPr>
          <w:lang w:bidi="fa-IR"/>
        </w:rPr>
        <w:t xml:space="preserve">When the punishment came down upon them, and they saw it with their own eyes they all turned to belief and repentance to Allah Almighty. So, Allah lifted the punishment of shame from them in this world. Jonah </w:t>
      </w:r>
      <w:r>
        <w:t>(AS)</w:t>
      </w:r>
      <w:r>
        <w:rPr>
          <w:lang w:bidi="fa-IR"/>
        </w:rPr>
        <w:t xml:space="preserve"> then asked about their situation when he saw that the punishment had been raised from them - since he did not know of their [recent] belief and repentance - so he did not return to them. He left angry and upset with them, and his state was like that of one who absconds from his Lord, in a rage, thinking that He would not put him through hardship. He left for the sea in a laden ship, and a large fish came after them. They could not avert it in any way other than to throw one of them overboard so that the fish may swallow him and the boat would be safe from it. They drew lots between themselves and Jonah </w:t>
      </w:r>
      <w:r>
        <w:t>(AS)</w:t>
      </w:r>
      <w:r>
        <w:rPr>
          <w:lang w:bidi="fa-IR"/>
        </w:rPr>
        <w:t xml:space="preserve"> was chosen, so they threw him in the sea where the fish swallowed him and the ship was saved.</w:t>
      </w:r>
    </w:p>
    <w:p w:rsidR="00BF20E7" w:rsidRDefault="00BF20E7" w:rsidP="00BF20E7">
      <w:pPr>
        <w:pStyle w:val="libNormal"/>
        <w:rPr>
          <w:lang w:bidi="fa-IR"/>
        </w:rPr>
      </w:pPr>
      <w:r>
        <w:rPr>
          <w:lang w:bidi="fa-IR"/>
        </w:rPr>
        <w:t xml:space="preserve">Allah, Glory be to Him, kept him alive and well inside the fish's belly for days and nights, and Jonah </w:t>
      </w:r>
      <w:r>
        <w:t>(AS)</w:t>
      </w:r>
      <w:r>
        <w:rPr>
          <w:lang w:bidi="fa-IR"/>
        </w:rPr>
        <w:t xml:space="preserve"> knew that this was a trial that Allah was testing him with as a punishment for what he did. He was calling out while inside its belly, ''There is no god except You! You are immaculate! I have indeed been among the wrongdoers!”</w:t>
      </w:r>
    </w:p>
    <w:p w:rsidR="00BF20E7" w:rsidRDefault="00BF20E7" w:rsidP="00BF20E7">
      <w:pPr>
        <w:pStyle w:val="libNormal"/>
        <w:rPr>
          <w:lang w:bidi="fa-IR"/>
        </w:rPr>
      </w:pPr>
      <w:r>
        <w:rPr>
          <w:lang w:bidi="fa-IR"/>
        </w:rPr>
        <w:t xml:space="preserve">Allah answered his prayer and ordered the fish to spit him out. It cast him on a bare shore, and he was sick. So Allah Almighty made a gourd plant </w:t>
      </w:r>
      <w:r>
        <w:rPr>
          <w:lang w:bidi="fa-IR"/>
        </w:rPr>
        <w:lastRenderedPageBreak/>
        <w:t xml:space="preserve">grow above him so he used its leaves to shadow him. Then when his health was restored, Allah sent him back to his people. They accepted his call and believed in him, so Allah gave them provision until a fixed time.'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81" w:name="_Toc484341262"/>
      <w:bookmarkStart w:id="1582" w:name="_Toc485894132"/>
      <w:r>
        <w:rPr>
          <w:lang w:bidi="fa-IR"/>
        </w:rPr>
        <w:t>Notes</w:t>
      </w:r>
      <w:bookmarkEnd w:id="1581"/>
      <w:bookmarkEnd w:id="1582"/>
    </w:p>
    <w:p w:rsidR="00BF20E7" w:rsidRDefault="00BF20E7" w:rsidP="00BF20E7">
      <w:pPr>
        <w:pStyle w:val="libFootnote"/>
        <w:rPr>
          <w:lang w:bidi="fa-IR"/>
        </w:rPr>
      </w:pPr>
      <w:r>
        <w:rPr>
          <w:lang w:bidi="fa-IR"/>
        </w:rPr>
        <w:t xml:space="preserve">1. </w:t>
      </w:r>
      <w:r>
        <w:rPr>
          <w:rtl/>
          <w:lang w:bidi="fa-IR"/>
        </w:rPr>
        <w:t>الصافّات : 139 - 148</w:t>
      </w:r>
      <w:r>
        <w:rPr>
          <w:lang w:bidi="fa-IR"/>
        </w:rPr>
        <w:t xml:space="preserve"> .</w:t>
      </w:r>
    </w:p>
    <w:p w:rsidR="00BF20E7" w:rsidRDefault="00BF20E7" w:rsidP="00BF20E7">
      <w:pPr>
        <w:pStyle w:val="libFootnote"/>
        <w:rPr>
          <w:lang w:bidi="fa-IR"/>
        </w:rPr>
      </w:pPr>
      <w:r>
        <w:rPr>
          <w:lang w:bidi="fa-IR"/>
        </w:rPr>
        <w:t>2. Quran 37:139-148</w:t>
      </w:r>
    </w:p>
    <w:p w:rsidR="00BF20E7" w:rsidRDefault="00BF20E7" w:rsidP="00BF20E7">
      <w:pPr>
        <w:pStyle w:val="libFootnote"/>
        <w:rPr>
          <w:lang w:bidi="fa-IR"/>
        </w:rPr>
      </w:pPr>
      <w:r>
        <w:rPr>
          <w:lang w:bidi="fa-IR"/>
        </w:rPr>
        <w:t xml:space="preserve">3. </w:t>
      </w:r>
      <w:r>
        <w:rPr>
          <w:rtl/>
          <w:lang w:bidi="fa-IR"/>
        </w:rPr>
        <w:t>كنز العمّال : 32422</w:t>
      </w:r>
      <w:r>
        <w:rPr>
          <w:lang w:bidi="fa-IR"/>
        </w:rPr>
        <w:t xml:space="preserve"> .</w:t>
      </w:r>
    </w:p>
    <w:p w:rsidR="00BF20E7" w:rsidRDefault="00BF20E7" w:rsidP="00BF20E7">
      <w:pPr>
        <w:pStyle w:val="libFootnote"/>
        <w:rPr>
          <w:lang w:bidi="fa-IR"/>
        </w:rPr>
      </w:pPr>
      <w:r>
        <w:rPr>
          <w:lang w:bidi="fa-IR"/>
        </w:rPr>
        <w:t>4. Kanz al-Ummal, no. 32423</w:t>
      </w:r>
    </w:p>
    <w:p w:rsidR="00BF20E7" w:rsidRDefault="00BF20E7" w:rsidP="00BF20E7">
      <w:pPr>
        <w:pStyle w:val="libFootnote"/>
        <w:rPr>
          <w:lang w:bidi="fa-IR"/>
        </w:rPr>
      </w:pPr>
      <w:r>
        <w:rPr>
          <w:lang w:bidi="fa-IR"/>
        </w:rPr>
        <w:t xml:space="preserve">5. </w:t>
      </w:r>
      <w:r>
        <w:rPr>
          <w:rtl/>
          <w:lang w:bidi="fa-IR"/>
        </w:rPr>
        <w:t>بحار الأنوار : 14 / 382 / 2</w:t>
      </w:r>
      <w:r>
        <w:rPr>
          <w:lang w:bidi="fa-IR"/>
        </w:rPr>
        <w:t xml:space="preserve"> .</w:t>
      </w:r>
    </w:p>
    <w:p w:rsidR="00BF20E7" w:rsidRDefault="00BF20E7" w:rsidP="00BF20E7">
      <w:pPr>
        <w:pStyle w:val="libFootnote"/>
        <w:rPr>
          <w:lang w:bidi="fa-IR"/>
        </w:rPr>
      </w:pPr>
      <w:r>
        <w:rPr>
          <w:lang w:bidi="fa-IR"/>
        </w:rPr>
        <w:t>6. Bihar al-Anwar, v. 14, p. 382, no. 2</w:t>
      </w:r>
    </w:p>
    <w:p w:rsidR="00BF20E7" w:rsidRDefault="00BF20E7" w:rsidP="00BF20E7">
      <w:pPr>
        <w:pStyle w:val="libFootnote"/>
        <w:rPr>
          <w:lang w:bidi="fa-IR"/>
        </w:rPr>
      </w:pPr>
      <w:r>
        <w:rPr>
          <w:lang w:bidi="fa-IR"/>
        </w:rPr>
        <w:t xml:space="preserve">7. </w:t>
      </w:r>
      <w:r>
        <w:rPr>
          <w:rtl/>
          <w:lang w:bidi="fa-IR"/>
        </w:rPr>
        <w:t>تفسير الميزان : 17 / 165</w:t>
      </w:r>
      <w:r>
        <w:rPr>
          <w:lang w:bidi="fa-IR"/>
        </w:rPr>
        <w:t xml:space="preserve"> .</w:t>
      </w:r>
    </w:p>
    <w:p w:rsidR="00BF20E7" w:rsidRDefault="00BF20E7" w:rsidP="00BF20E7">
      <w:pPr>
        <w:pStyle w:val="libFootnote"/>
        <w:rPr>
          <w:lang w:bidi="fa-IR"/>
        </w:rPr>
      </w:pPr>
      <w:r>
        <w:rPr>
          <w:lang w:bidi="fa-IR"/>
        </w:rPr>
        <w:t>8. Tafsir al-Mizan, v. 17, p. 165</w:t>
      </w:r>
    </w:p>
    <w:p w:rsidR="00BF20E7" w:rsidRDefault="00BF20E7" w:rsidP="00BF20E7">
      <w:pPr>
        <w:pStyle w:val="libNormal"/>
        <w:rPr>
          <w:lang w:bidi="fa-IR"/>
        </w:rPr>
      </w:pPr>
      <w:r>
        <w:rPr>
          <w:lang w:bidi="fa-IR"/>
        </w:rPr>
        <w:br w:type="page"/>
      </w:r>
    </w:p>
    <w:p w:rsidR="00BF20E7" w:rsidRDefault="00BF20E7" w:rsidP="005F6981">
      <w:pPr>
        <w:pStyle w:val="Heading1Center"/>
        <w:rPr>
          <w:rtl/>
          <w:lang w:bidi="fa-IR"/>
        </w:rPr>
      </w:pPr>
      <w:bookmarkStart w:id="1583" w:name="_Toc484341263"/>
      <w:bookmarkStart w:id="1584" w:name="_Toc485894133"/>
      <w:r>
        <w:rPr>
          <w:lang w:bidi="fa-IR"/>
        </w:rPr>
        <w:lastRenderedPageBreak/>
        <w:t xml:space="preserve">371 - </w:t>
      </w:r>
      <w:r>
        <w:rPr>
          <w:rtl/>
          <w:lang w:bidi="fa-IR"/>
        </w:rPr>
        <w:t>النُّبُوَّةُ (3) «محمّد رسول اللَّه</w:t>
      </w:r>
      <w:r>
        <w:rPr>
          <w:lang w:bidi="fa-IR"/>
        </w:rPr>
        <w:t>»</w:t>
      </w:r>
      <w:bookmarkEnd w:id="1583"/>
      <w:bookmarkEnd w:id="1584"/>
    </w:p>
    <w:p w:rsidR="00BF20E7" w:rsidRDefault="00BF20E7" w:rsidP="005F6981">
      <w:pPr>
        <w:pStyle w:val="Heading1Center"/>
        <w:rPr>
          <w:lang w:bidi="fa-IR"/>
        </w:rPr>
      </w:pPr>
      <w:bookmarkStart w:id="1585" w:name="_Toc484341264"/>
      <w:bookmarkStart w:id="1586" w:name="_Toc485894134"/>
      <w:r>
        <w:rPr>
          <w:lang w:bidi="fa-IR"/>
        </w:rPr>
        <w:t>371. PROPHETHOOD (3)</w:t>
      </w:r>
      <w:bookmarkEnd w:id="1585"/>
      <w:bookmarkEnd w:id="1586"/>
    </w:p>
    <w:p w:rsidR="00BF20E7" w:rsidRDefault="00BF20E7" w:rsidP="005F6981">
      <w:pPr>
        <w:pStyle w:val="Heading2Center"/>
        <w:rPr>
          <w:lang w:bidi="fa-IR"/>
        </w:rPr>
      </w:pPr>
      <w:bookmarkStart w:id="1587" w:name="_Toc484341265"/>
      <w:bookmarkStart w:id="1588" w:name="_Toc485894135"/>
      <w:r>
        <w:rPr>
          <w:lang w:bidi="fa-IR"/>
        </w:rPr>
        <w:t>Muhammad the Messenger of Allah</w:t>
      </w:r>
      <w:bookmarkEnd w:id="1587"/>
      <w:bookmarkEnd w:id="1588"/>
    </w:p>
    <w:p w:rsidR="00BF20E7" w:rsidRDefault="00BF20E7" w:rsidP="005F6981">
      <w:pPr>
        <w:pStyle w:val="Heading2Center"/>
        <w:rPr>
          <w:lang w:bidi="fa-IR"/>
        </w:rPr>
      </w:pPr>
      <w:bookmarkStart w:id="1589" w:name="_Toc484341266"/>
      <w:bookmarkStart w:id="1590" w:name="_Toc485894136"/>
      <w:r>
        <w:rPr>
          <w:lang w:bidi="fa-IR"/>
        </w:rPr>
        <w:t xml:space="preserve">1712 - </w:t>
      </w:r>
      <w:r>
        <w:rPr>
          <w:rtl/>
          <w:lang w:bidi="fa-IR"/>
        </w:rPr>
        <w:t>مُحَمَّدٌ رَسولُ اللَّهِ صلى اللَّه عليه وآله‏</w:t>
      </w:r>
      <w:bookmarkEnd w:id="1589"/>
      <w:bookmarkEnd w:id="1590"/>
    </w:p>
    <w:p w:rsidR="00BF20E7" w:rsidRDefault="00BF20E7" w:rsidP="005F6981">
      <w:pPr>
        <w:pStyle w:val="Heading2Center"/>
        <w:rPr>
          <w:lang w:bidi="fa-IR"/>
        </w:rPr>
      </w:pPr>
      <w:bookmarkStart w:id="1591" w:name="_Toc484341267"/>
      <w:bookmarkStart w:id="1592" w:name="_Toc485894137"/>
      <w:r>
        <w:rPr>
          <w:lang w:bidi="fa-IR"/>
        </w:rPr>
        <w:t>1712. Muhammad, THE MESSENGER OF ALLAH (SAWA)</w:t>
      </w:r>
      <w:bookmarkEnd w:id="1591"/>
      <w:bookmarkEnd w:id="1592"/>
    </w:p>
    <w:p w:rsidR="00BF20E7" w:rsidRDefault="00BF20E7" w:rsidP="00CD431C">
      <w:pPr>
        <w:pStyle w:val="libAr"/>
        <w:rPr>
          <w:lang w:bidi="fa-IR"/>
        </w:rPr>
      </w:pPr>
      <w:r>
        <w:rPr>
          <w:rtl/>
        </w:rPr>
        <w:t>(</w:t>
      </w:r>
      <w:r>
        <w:rPr>
          <w:rtl/>
          <w:lang w:bidi="fa-IR"/>
        </w:rPr>
        <w:t>مُحَمَّدٌ رَسُولُ اللَّهِ) .</w:t>
      </w:r>
      <w:r>
        <w:rPr>
          <w:rStyle w:val="libFootnotenumChar"/>
          <w:rFonts w:hint="cs"/>
          <w:rtl/>
        </w:rPr>
        <w:t>1</w:t>
      </w:r>
    </w:p>
    <w:p w:rsidR="00BF20E7" w:rsidRDefault="00BF20E7" w:rsidP="00FE2C87">
      <w:pPr>
        <w:pStyle w:val="libBoldItalic"/>
        <w:rPr>
          <w:lang w:bidi="fa-IR"/>
        </w:rPr>
      </w:pPr>
      <w:r w:rsidRPr="00FE2C87">
        <w:t>“Muhammad is the Apostle of Allah.”</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لَقَدْ جَاءَكُمْ رَسُولٌ مِنْ أَنْفُسِكُمْ عَزِيزٌ عَلَيْهِ مَا عَنِتُّمْ حَرِيصٌ عَلَيْكُمْ بِالْمُؤْمِنِين رَؤُوفٌ رَحِيمٌ) .</w:t>
      </w:r>
      <w:r>
        <w:rPr>
          <w:rStyle w:val="libFootnotenumChar"/>
          <w:rFonts w:hint="cs"/>
          <w:rtl/>
        </w:rPr>
        <w:t>3</w:t>
      </w:r>
    </w:p>
    <w:p w:rsidR="00BF20E7" w:rsidRDefault="00BF20E7" w:rsidP="00BF20E7">
      <w:pPr>
        <w:pStyle w:val="libNormal"/>
        <w:rPr>
          <w:lang w:bidi="fa-IR"/>
        </w:rPr>
      </w:pPr>
      <w:r w:rsidRPr="009070E5">
        <w:rPr>
          <w:rStyle w:val="libBoldItalicChar"/>
        </w:rPr>
        <w:t>“There has certainly come to you an apostle from among yourselves. Grievous to him is your distress; he has deep concern for you, and is most kind and merciful to the faithful.”</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يَا أَيُّهَا النِّبِيُّ إِنَّا أَرْسَلْنَاكَ شَاهِداً وَمُبَشِّراً وَنَذِيراً * ودَاعِياً إِلَى اللَّهِ بِإِذْنِهِ وَسِرَاجاً مُنِيراً) .</w:t>
      </w:r>
      <w:r>
        <w:rPr>
          <w:rStyle w:val="libFootnotenumChar"/>
          <w:rFonts w:hint="cs"/>
          <w:rtl/>
        </w:rPr>
        <w:t>5</w:t>
      </w:r>
    </w:p>
    <w:p w:rsidR="00BF20E7" w:rsidRDefault="00BF20E7" w:rsidP="00BF20E7">
      <w:pPr>
        <w:pStyle w:val="libNormal"/>
        <w:rPr>
          <w:lang w:bidi="fa-IR"/>
        </w:rPr>
      </w:pPr>
      <w:r w:rsidRPr="009070E5">
        <w:rPr>
          <w:rStyle w:val="libBoldItalicChar"/>
        </w:rPr>
        <w:t>“O Prophet! Indeed We have sent you as a witness, as a bearer of good news and as a warner and as a summoner to Allah by His permission, and as a radiant lamp.”</w:t>
      </w:r>
      <w:r>
        <w:rPr>
          <w:lang w:bidi="fa-IR"/>
        </w:rPr>
        <w:t xml:space="preserve"> </w:t>
      </w:r>
      <w:r>
        <w:rPr>
          <w:rStyle w:val="libFootnotenumChar"/>
        </w:rPr>
        <w:t>6</w:t>
      </w:r>
    </w:p>
    <w:p w:rsidR="00BF20E7" w:rsidRDefault="00BF20E7" w:rsidP="00CD431C">
      <w:pPr>
        <w:pStyle w:val="libAr"/>
        <w:rPr>
          <w:lang w:bidi="fa-IR"/>
        </w:rPr>
      </w:pPr>
      <w:r w:rsidRPr="00C65E9C">
        <w:rPr>
          <w:rStyle w:val="libBold1Char"/>
          <w:rFonts w:hint="cs"/>
          <w:rtl/>
        </w:rPr>
        <w:t>6018.</w:t>
      </w:r>
      <w:r>
        <w:rPr>
          <w:rtl/>
          <w:lang w:bidi="fa-IR"/>
        </w:rPr>
        <w:t xml:space="preserve"> رسولُ اللَّهِ صلى اللَّه عليه وآله - لَمّا سألَهُ يَهوديٌّ عَن وَجهِ تَسمِيَتِهِ بمُحمّدٍ وأحمَدَ وأبي القاسِمِ وبَشيرٍ ونَذيرٍ وداعٍ ؟ - : أمّا مُحمّدٌ فإنّي مَحمودٌ في الأرضِ ، وأمّا أحمَدُ فإنّي مَحمودٌ في السَّماءِ ، وأمّا أبو القاسِمِ فإنَّ اللَّهَ عَزَّوجلَّ يَقسِمُ يَومَ القِيامَةِ قِسمَةَ النّارِ ؛ فمَن كَفَرَ بِي مِن الأوَّلينَ والآخِرينَ ففي النّارِ ، ويَقسِمُ قِسمَةَ الجَنّةِ ؛ فمَن آمَنَ بي وأقَرَّ بِنُبُوَّتي ففي الجَنّةِ . وأمّا الدّاعي فإنّي أدعُو النّاسَ إلى‏ دِينِ ربّي عَزَّوجلَّ ، وأمّا النَّذيرُ فإنّي اُنذِرُ بالنّارِ مَن عَصاني ، وأمّا البَشيرُ فإنّي اُبشِّرُ بالجَنّةِ مَن أطاعَني .</w:t>
      </w:r>
      <w:r>
        <w:rPr>
          <w:rStyle w:val="libFootnotenumChar"/>
          <w:rFonts w:hint="cs"/>
          <w:rtl/>
        </w:rPr>
        <w:t>7</w:t>
      </w:r>
    </w:p>
    <w:p w:rsidR="00BF20E7" w:rsidRDefault="00BF20E7" w:rsidP="00BF20E7">
      <w:pPr>
        <w:pStyle w:val="libNormal"/>
        <w:rPr>
          <w:lang w:bidi="fa-IR"/>
        </w:rPr>
      </w:pPr>
      <w:r w:rsidRPr="00C65E9C">
        <w:rPr>
          <w:rStyle w:val="libBold1Char"/>
        </w:rPr>
        <w:t>6018.</w:t>
      </w:r>
      <w:r>
        <w:rPr>
          <w:lang w:bidi="fa-IR"/>
        </w:rPr>
        <w:t xml:space="preserve"> The Prophet </w:t>
      </w:r>
      <w:r>
        <w:t>(SAWA)</w:t>
      </w:r>
      <w:r>
        <w:rPr>
          <w:lang w:bidi="fa-IR"/>
        </w:rPr>
        <w:t xml:space="preserve">, when a Jew asked him about the reason for him being called Muhammad, Ahmad, Abu al-Qasim, Bashir, Nadhir, and Dai - he replied, 'As for Muhammad, I am praised [mahmud] in this earth, and Ahmad is that I am praised in the Heaven. As for Abu al-Qasim, Allah will divide the Day of Resurrection into two parts; the part </w:t>
      </w:r>
      <w:r>
        <w:t>(qisma)</w:t>
      </w:r>
      <w:r>
        <w:rPr>
          <w:lang w:bidi="fa-IR"/>
        </w:rPr>
        <w:t xml:space="preserve"> of Hell, and those who disbelieve in me from among the first ones to the last ones will be in the Hellfire; and the part of Heaven, and whoever believes in me from among the first ones to the last ones, and has acknowledged my prophethood will be in Heaven. Al-Dai [the caller] is that I call people to the religion of my Lord Almighty. Al-Nadhir [the warner] is that I warn people who disobey me about the Hellfire. Al-Bashir [bringer of good news] is that I bring the good news of Heaven to those who obey me.'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93" w:name="_Toc484341268"/>
      <w:bookmarkStart w:id="1594" w:name="_Toc485894138"/>
      <w:r>
        <w:rPr>
          <w:lang w:bidi="fa-IR"/>
        </w:rPr>
        <w:lastRenderedPageBreak/>
        <w:t>Notes</w:t>
      </w:r>
      <w:bookmarkEnd w:id="1593"/>
      <w:bookmarkEnd w:id="1594"/>
    </w:p>
    <w:p w:rsidR="00BF20E7" w:rsidRDefault="00BF20E7" w:rsidP="00BF20E7">
      <w:pPr>
        <w:pStyle w:val="libFootnote"/>
        <w:rPr>
          <w:lang w:bidi="fa-IR"/>
        </w:rPr>
      </w:pPr>
      <w:r>
        <w:rPr>
          <w:lang w:bidi="fa-IR"/>
        </w:rPr>
        <w:t xml:space="preserve">1. </w:t>
      </w:r>
      <w:r>
        <w:rPr>
          <w:rtl/>
          <w:lang w:bidi="fa-IR"/>
        </w:rPr>
        <w:t>الفتح : 29</w:t>
      </w:r>
      <w:r>
        <w:rPr>
          <w:lang w:bidi="fa-IR"/>
        </w:rPr>
        <w:t xml:space="preserve"> .</w:t>
      </w:r>
    </w:p>
    <w:p w:rsidR="00BF20E7" w:rsidRDefault="00BF20E7" w:rsidP="00BF20E7">
      <w:pPr>
        <w:pStyle w:val="libFootnote"/>
        <w:rPr>
          <w:lang w:bidi="fa-IR"/>
        </w:rPr>
      </w:pPr>
      <w:r>
        <w:rPr>
          <w:lang w:bidi="fa-IR"/>
        </w:rPr>
        <w:t>2. Quran 49:29</w:t>
      </w:r>
    </w:p>
    <w:p w:rsidR="00BF20E7" w:rsidRDefault="00BF20E7" w:rsidP="00BF20E7">
      <w:pPr>
        <w:pStyle w:val="libFootnote"/>
        <w:rPr>
          <w:lang w:bidi="fa-IR"/>
        </w:rPr>
      </w:pPr>
      <w:r>
        <w:rPr>
          <w:lang w:bidi="fa-IR"/>
        </w:rPr>
        <w:t xml:space="preserve">3. </w:t>
      </w:r>
      <w:r>
        <w:rPr>
          <w:rtl/>
          <w:lang w:bidi="fa-IR"/>
        </w:rPr>
        <w:t>التوبة : 128</w:t>
      </w:r>
      <w:r>
        <w:rPr>
          <w:lang w:bidi="fa-IR"/>
        </w:rPr>
        <w:t xml:space="preserve"> .</w:t>
      </w:r>
    </w:p>
    <w:p w:rsidR="00BF20E7" w:rsidRDefault="00BF20E7" w:rsidP="00BF20E7">
      <w:pPr>
        <w:pStyle w:val="libFootnote"/>
        <w:rPr>
          <w:lang w:bidi="fa-IR"/>
        </w:rPr>
      </w:pPr>
      <w:r>
        <w:rPr>
          <w:lang w:bidi="fa-IR"/>
        </w:rPr>
        <w:t>4. Quran 10:128</w:t>
      </w:r>
    </w:p>
    <w:p w:rsidR="00BF20E7" w:rsidRDefault="00BF20E7" w:rsidP="00BF20E7">
      <w:pPr>
        <w:pStyle w:val="libFootnote"/>
        <w:rPr>
          <w:lang w:bidi="fa-IR"/>
        </w:rPr>
      </w:pPr>
      <w:r>
        <w:rPr>
          <w:lang w:bidi="fa-IR"/>
        </w:rPr>
        <w:t xml:space="preserve">5. </w:t>
      </w:r>
      <w:r>
        <w:rPr>
          <w:rtl/>
          <w:lang w:bidi="fa-IR"/>
        </w:rPr>
        <w:t>الأحزاب : 45 و 46</w:t>
      </w:r>
      <w:r>
        <w:rPr>
          <w:lang w:bidi="fa-IR"/>
        </w:rPr>
        <w:t xml:space="preserve"> .</w:t>
      </w:r>
    </w:p>
    <w:p w:rsidR="00BF20E7" w:rsidRDefault="00BF20E7" w:rsidP="00BF20E7">
      <w:pPr>
        <w:pStyle w:val="libFootnote"/>
        <w:rPr>
          <w:lang w:bidi="fa-IR"/>
        </w:rPr>
      </w:pPr>
      <w:r>
        <w:rPr>
          <w:lang w:bidi="fa-IR"/>
        </w:rPr>
        <w:t>6. Quran 33:45,46</w:t>
      </w:r>
    </w:p>
    <w:p w:rsidR="00BF20E7" w:rsidRDefault="00BF20E7" w:rsidP="00BF20E7">
      <w:pPr>
        <w:pStyle w:val="libFootnote"/>
        <w:rPr>
          <w:lang w:bidi="fa-IR"/>
        </w:rPr>
      </w:pPr>
      <w:r>
        <w:rPr>
          <w:lang w:bidi="fa-IR"/>
        </w:rPr>
        <w:t xml:space="preserve">7. </w:t>
      </w:r>
      <w:r>
        <w:rPr>
          <w:rtl/>
          <w:lang w:bidi="fa-IR"/>
        </w:rPr>
        <w:t>معاني الأخبار : 52 / 2</w:t>
      </w:r>
      <w:r>
        <w:rPr>
          <w:lang w:bidi="fa-IR"/>
        </w:rPr>
        <w:t xml:space="preserve"> .</w:t>
      </w:r>
    </w:p>
    <w:p w:rsidR="00BF20E7" w:rsidRDefault="00BF20E7" w:rsidP="00BF20E7">
      <w:pPr>
        <w:pStyle w:val="libFootnote"/>
        <w:rPr>
          <w:lang w:bidi="fa-IR"/>
        </w:rPr>
      </w:pPr>
      <w:r>
        <w:rPr>
          <w:lang w:bidi="fa-IR"/>
        </w:rPr>
        <w:t>8. Maani al-Akhbar, p. 52, no. 2</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1595" w:name="_Toc484341269"/>
      <w:bookmarkStart w:id="1596" w:name="_Toc485894139"/>
      <w:r>
        <w:rPr>
          <w:lang w:bidi="fa-IR"/>
        </w:rPr>
        <w:lastRenderedPageBreak/>
        <w:t xml:space="preserve">1713 - </w:t>
      </w:r>
      <w:r>
        <w:rPr>
          <w:rtl/>
          <w:lang w:bidi="fa-IR"/>
        </w:rPr>
        <w:t>خاتَمُ النَّبِيِّينَ صلى اللَّه عليه وآله‏</w:t>
      </w:r>
      <w:bookmarkEnd w:id="1595"/>
      <w:bookmarkEnd w:id="1596"/>
    </w:p>
    <w:p w:rsidR="00BF20E7" w:rsidRDefault="00BF20E7" w:rsidP="005F6981">
      <w:pPr>
        <w:pStyle w:val="Heading2Center"/>
        <w:rPr>
          <w:lang w:bidi="fa-IR"/>
        </w:rPr>
      </w:pPr>
      <w:bookmarkStart w:id="1597" w:name="_Toc484341270"/>
      <w:bookmarkStart w:id="1598" w:name="_Toc485894140"/>
      <w:r>
        <w:rPr>
          <w:lang w:bidi="fa-IR"/>
        </w:rPr>
        <w:t>1713. THE SEAL OF THE PROPHETS</w:t>
      </w:r>
      <w:bookmarkEnd w:id="1597"/>
      <w:bookmarkEnd w:id="1598"/>
    </w:p>
    <w:p w:rsidR="00BF20E7" w:rsidRDefault="00BF20E7" w:rsidP="00CD431C">
      <w:pPr>
        <w:pStyle w:val="libAr"/>
        <w:rPr>
          <w:lang w:bidi="fa-IR"/>
        </w:rPr>
      </w:pPr>
      <w:r>
        <w:rPr>
          <w:rtl/>
        </w:rPr>
        <w:t>(</w:t>
      </w:r>
      <w:r>
        <w:rPr>
          <w:rtl/>
          <w:lang w:bidi="fa-IR"/>
        </w:rPr>
        <w:t>مَا كَانَ مُحَمَّدٌ أَبَا أَحَدٍ مِنْ رِجَالِكُمْ وَلَكِنْ رَسُولَ اللَّهِ وَخَاتَمَ النَّبِيِّينَ وَكَانَ اللَّهُ بِكُلِّ شَيْ‏ءٍ عَلِيماً) .</w:t>
      </w:r>
      <w:r>
        <w:rPr>
          <w:rStyle w:val="libFootnotenumChar"/>
          <w:rFonts w:hint="cs"/>
          <w:rtl/>
        </w:rPr>
        <w:t>1</w:t>
      </w:r>
    </w:p>
    <w:p w:rsidR="00BF20E7" w:rsidRDefault="00BF20E7" w:rsidP="00BF20E7">
      <w:pPr>
        <w:pStyle w:val="libNormal"/>
        <w:rPr>
          <w:lang w:bidi="fa-IR"/>
        </w:rPr>
      </w:pPr>
      <w:r w:rsidRPr="009070E5">
        <w:rPr>
          <w:rStyle w:val="libBoldItalicChar"/>
        </w:rPr>
        <w:t>“Muhammad is not the father of any man among you, but he is the Apostle of Allah and the seal of the Prophets, and Allah has knowledge of all things.”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6019.</w:t>
      </w:r>
      <w:r>
        <w:rPr>
          <w:rtl/>
          <w:lang w:bidi="fa-IR"/>
        </w:rPr>
        <w:t xml:space="preserve"> رسولُ اللَّهِ صلى اللَّه عليه وآله : أنا العاقِبُ الّذي لَيسَ بَعدَهُ نَبيٌّ .</w:t>
      </w:r>
      <w:r>
        <w:rPr>
          <w:rStyle w:val="libFootnotenumChar"/>
          <w:rFonts w:hint="cs"/>
          <w:rtl/>
        </w:rPr>
        <w:t>3</w:t>
      </w:r>
    </w:p>
    <w:p w:rsidR="00BF20E7" w:rsidRDefault="00BF20E7" w:rsidP="00BF20E7">
      <w:pPr>
        <w:pStyle w:val="libNormal"/>
        <w:rPr>
          <w:lang w:bidi="fa-IR"/>
        </w:rPr>
      </w:pPr>
      <w:r w:rsidRPr="00C65E9C">
        <w:rPr>
          <w:rStyle w:val="libBold1Char"/>
        </w:rPr>
        <w:t>6019.</w:t>
      </w:r>
      <w:r>
        <w:rPr>
          <w:lang w:bidi="fa-IR"/>
        </w:rPr>
        <w:t xml:space="preserve"> The Prophet </w:t>
      </w:r>
      <w:r>
        <w:t>(SAWA)</w:t>
      </w:r>
      <w:r>
        <w:rPr>
          <w:lang w:bidi="fa-IR"/>
        </w:rPr>
        <w:t xml:space="preserve"> said, 'I am the successor after whom there is no prophet.' </w:t>
      </w:r>
      <w:r>
        <w:rPr>
          <w:rStyle w:val="libFootnotenumChar"/>
        </w:rPr>
        <w:t>4</w:t>
      </w:r>
    </w:p>
    <w:p w:rsidR="00BF20E7" w:rsidRDefault="00BF20E7" w:rsidP="00CD431C">
      <w:pPr>
        <w:pStyle w:val="libAr"/>
        <w:rPr>
          <w:lang w:bidi="fa-IR"/>
        </w:rPr>
      </w:pPr>
      <w:r w:rsidRPr="00C65E9C">
        <w:rPr>
          <w:rStyle w:val="libBold1Char"/>
          <w:rFonts w:hint="cs"/>
          <w:rtl/>
        </w:rPr>
        <w:t>6020.</w:t>
      </w:r>
      <w:r>
        <w:rPr>
          <w:rtl/>
          <w:lang w:bidi="fa-IR"/>
        </w:rPr>
        <w:t xml:space="preserve"> الإمامُ الصّادقُ عليه السلام : إنّ اللَّهَ عَزَّ ذِكرُهُ خَتَمَ بنَبِيِّكُمُ النَّبيِّينَ فلا نَبيَّ بَعدَهُ أبَداً ، وخَتَمَ بكِتابِكُمُ الكُتُبَ فلا كِتابَ بَعدَهُ أبداً .</w:t>
      </w:r>
      <w:r>
        <w:rPr>
          <w:rStyle w:val="libFootnotenumChar"/>
          <w:rFonts w:hint="cs"/>
          <w:rtl/>
        </w:rPr>
        <w:t>5</w:t>
      </w:r>
    </w:p>
    <w:p w:rsidR="00BF20E7" w:rsidRDefault="00BF20E7" w:rsidP="00BF20E7">
      <w:pPr>
        <w:pStyle w:val="libNormal"/>
        <w:rPr>
          <w:lang w:bidi="fa-IR"/>
        </w:rPr>
      </w:pPr>
      <w:r w:rsidRPr="00C65E9C">
        <w:rPr>
          <w:rStyle w:val="libBold1Char"/>
        </w:rPr>
        <w:t>6020.</w:t>
      </w:r>
      <w:r>
        <w:rPr>
          <w:lang w:bidi="fa-IR"/>
        </w:rPr>
        <w:t xml:space="preserve"> Imam al-Sadiq </w:t>
      </w:r>
      <w:r>
        <w:t>(AS)</w:t>
      </w:r>
      <w:r>
        <w:rPr>
          <w:lang w:bidi="fa-IR"/>
        </w:rPr>
        <w:t xml:space="preserve"> said, 'Allah, may His remembrance be exalted, sealed the prophets with your prophet, so there will never be a prophet after him, and He sealed the books with your Book, so there will never be a Book after it.' </w:t>
      </w:r>
      <w:r>
        <w:rPr>
          <w:rStyle w:val="libFootnotenumChar"/>
        </w:rPr>
        <w:t>6</w:t>
      </w:r>
    </w:p>
    <w:p w:rsidR="00BF20E7" w:rsidRDefault="00BF20E7" w:rsidP="00CD431C">
      <w:pPr>
        <w:pStyle w:val="libAr"/>
        <w:rPr>
          <w:lang w:bidi="fa-IR"/>
        </w:rPr>
      </w:pPr>
      <w:r w:rsidRPr="00C65E9C">
        <w:rPr>
          <w:rStyle w:val="libBold1Char"/>
          <w:rFonts w:hint="cs"/>
          <w:rtl/>
        </w:rPr>
        <w:t>6021.</w:t>
      </w:r>
      <w:r>
        <w:rPr>
          <w:rtl/>
          <w:lang w:bidi="fa-IR"/>
        </w:rPr>
        <w:t xml:space="preserve"> الإمامُ الصّادقُ عليه السلام : ... حتّى‏ جاءَ محمّدٌ صلى اللَّه عليه وآله فجاءَ بالقرآنِ وبشَريعَتِهِ ومِنهاجِهِ ، فحَلالُهُ حَلالٌ إلى‏ يَومِ القِيامَةِ ، وحَرامُهُ حَرامٌ إلى‏ يَومِ القِيامَةِ .</w:t>
      </w:r>
      <w:r>
        <w:rPr>
          <w:rStyle w:val="libFootnotenumChar"/>
          <w:rFonts w:hint="cs"/>
          <w:rtl/>
        </w:rPr>
        <w:t>7</w:t>
      </w:r>
    </w:p>
    <w:p w:rsidR="00BF20E7" w:rsidRDefault="00BF20E7" w:rsidP="00BF20E7">
      <w:pPr>
        <w:pStyle w:val="libNormal"/>
        <w:rPr>
          <w:lang w:bidi="fa-IR"/>
        </w:rPr>
      </w:pPr>
      <w:r w:rsidRPr="00C65E9C">
        <w:rPr>
          <w:rStyle w:val="libBold1Char"/>
        </w:rPr>
        <w:t>6021.</w:t>
      </w:r>
      <w:r>
        <w:rPr>
          <w:lang w:bidi="fa-IR"/>
        </w:rPr>
        <w:t xml:space="preserve"> Imam al-Sadiq </w:t>
      </w:r>
      <w:r>
        <w:t>(AS)</w:t>
      </w:r>
      <w:r>
        <w:rPr>
          <w:lang w:bidi="fa-IR"/>
        </w:rPr>
        <w:t xml:space="preserve"> said, '.... till Muhammad came, and he brought the Quran and its laws and teachings. So, the permitted </w:t>
      </w:r>
      <w:r>
        <w:t>(halal)</w:t>
      </w:r>
      <w:r>
        <w:rPr>
          <w:lang w:bidi="fa-IR"/>
        </w:rPr>
        <w:t xml:space="preserve"> of Muhammad is permitted until the Day of Resurrection, and his forbidden </w:t>
      </w:r>
      <w:r>
        <w:t>(haram)</w:t>
      </w:r>
      <w:r>
        <w:rPr>
          <w:lang w:bidi="fa-IR"/>
        </w:rPr>
        <w:t xml:space="preserve"> is forbidden until the Day of Resurrection.'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599" w:name="_Toc484341271"/>
      <w:bookmarkStart w:id="1600" w:name="_Toc485894141"/>
      <w:r>
        <w:rPr>
          <w:lang w:bidi="fa-IR"/>
        </w:rPr>
        <w:t>Notes</w:t>
      </w:r>
      <w:bookmarkEnd w:id="1599"/>
      <w:bookmarkEnd w:id="1600"/>
    </w:p>
    <w:p w:rsidR="00BF20E7" w:rsidRDefault="00BF20E7" w:rsidP="00BF20E7">
      <w:pPr>
        <w:pStyle w:val="libFootnote"/>
        <w:rPr>
          <w:lang w:bidi="fa-IR"/>
        </w:rPr>
      </w:pPr>
      <w:r>
        <w:rPr>
          <w:lang w:bidi="fa-IR"/>
        </w:rPr>
        <w:t xml:space="preserve">1. </w:t>
      </w:r>
      <w:r>
        <w:rPr>
          <w:rtl/>
          <w:lang w:bidi="fa-IR"/>
        </w:rPr>
        <w:t>الأحزاب : 40</w:t>
      </w:r>
      <w:r>
        <w:rPr>
          <w:lang w:bidi="fa-IR"/>
        </w:rPr>
        <w:t xml:space="preserve"> .</w:t>
      </w:r>
    </w:p>
    <w:p w:rsidR="00BF20E7" w:rsidRDefault="00BF20E7" w:rsidP="00BF20E7">
      <w:pPr>
        <w:pStyle w:val="libFootnote"/>
        <w:rPr>
          <w:lang w:bidi="fa-IR"/>
        </w:rPr>
      </w:pPr>
      <w:r>
        <w:rPr>
          <w:lang w:bidi="fa-IR"/>
        </w:rPr>
        <w:t>2. Quran 33</w:t>
      </w:r>
      <w:r>
        <w:rPr>
          <w:rtl/>
          <w:lang w:bidi="fa-IR"/>
        </w:rPr>
        <w:t>:40</w:t>
      </w:r>
    </w:p>
    <w:p w:rsidR="00BF20E7" w:rsidRDefault="00BF20E7" w:rsidP="00BF20E7">
      <w:pPr>
        <w:pStyle w:val="libFootnote"/>
        <w:rPr>
          <w:lang w:bidi="fa-IR"/>
        </w:rPr>
      </w:pPr>
      <w:r>
        <w:rPr>
          <w:lang w:bidi="fa-IR"/>
        </w:rPr>
        <w:t xml:space="preserve">3. </w:t>
      </w:r>
      <w:r>
        <w:rPr>
          <w:rtl/>
          <w:lang w:bidi="fa-IR"/>
        </w:rPr>
        <w:t>الطبقات الكبرى‏ : 1 / 105</w:t>
      </w:r>
      <w:r>
        <w:rPr>
          <w:lang w:bidi="fa-IR"/>
        </w:rPr>
        <w:t xml:space="preserve"> .</w:t>
      </w:r>
    </w:p>
    <w:p w:rsidR="00BF20E7" w:rsidRDefault="00BF20E7" w:rsidP="00BF20E7">
      <w:pPr>
        <w:pStyle w:val="libFootnote"/>
        <w:rPr>
          <w:lang w:bidi="fa-IR"/>
        </w:rPr>
      </w:pPr>
      <w:r>
        <w:rPr>
          <w:lang w:bidi="fa-IR"/>
        </w:rPr>
        <w:t>4. al-Tabaqat al-Kubra, v. 1, p. 105</w:t>
      </w:r>
    </w:p>
    <w:p w:rsidR="00BF20E7" w:rsidRDefault="00BF20E7" w:rsidP="00BF20E7">
      <w:pPr>
        <w:pStyle w:val="libFootnote"/>
        <w:rPr>
          <w:lang w:bidi="fa-IR"/>
        </w:rPr>
      </w:pPr>
      <w:r>
        <w:rPr>
          <w:lang w:bidi="fa-IR"/>
        </w:rPr>
        <w:t xml:space="preserve">5. </w:t>
      </w:r>
      <w:r>
        <w:rPr>
          <w:rtl/>
          <w:lang w:bidi="fa-IR"/>
        </w:rPr>
        <w:t>الكافي : 1 / 269 / 3</w:t>
      </w:r>
      <w:r>
        <w:rPr>
          <w:lang w:bidi="fa-IR"/>
        </w:rPr>
        <w:t xml:space="preserve"> .</w:t>
      </w:r>
    </w:p>
    <w:p w:rsidR="00BF20E7" w:rsidRDefault="00BF20E7" w:rsidP="00BF20E7">
      <w:pPr>
        <w:pStyle w:val="libFootnote"/>
        <w:rPr>
          <w:lang w:bidi="fa-IR"/>
        </w:rPr>
      </w:pPr>
      <w:r>
        <w:rPr>
          <w:lang w:bidi="fa-IR"/>
        </w:rPr>
        <w:t>6. al-Kafi, v. 1, p. 269, no. 3</w:t>
      </w:r>
    </w:p>
    <w:p w:rsidR="00BF20E7" w:rsidRDefault="00BF20E7" w:rsidP="00BF20E7">
      <w:pPr>
        <w:pStyle w:val="libFootnote"/>
        <w:rPr>
          <w:lang w:bidi="fa-IR"/>
        </w:rPr>
      </w:pPr>
      <w:r>
        <w:rPr>
          <w:lang w:bidi="fa-IR"/>
        </w:rPr>
        <w:t xml:space="preserve">7. </w:t>
      </w:r>
      <w:r>
        <w:rPr>
          <w:rtl/>
          <w:lang w:bidi="fa-IR"/>
        </w:rPr>
        <w:t>الكافي : 2 / 17 / 2</w:t>
      </w:r>
      <w:r>
        <w:rPr>
          <w:lang w:bidi="fa-IR"/>
        </w:rPr>
        <w:t xml:space="preserve"> .</w:t>
      </w:r>
    </w:p>
    <w:p w:rsidR="00BF20E7" w:rsidRDefault="00BF20E7" w:rsidP="00BF20E7">
      <w:pPr>
        <w:pStyle w:val="libFootnote"/>
        <w:rPr>
          <w:lang w:bidi="fa-IR"/>
        </w:rPr>
      </w:pPr>
      <w:r>
        <w:rPr>
          <w:lang w:bidi="fa-IR"/>
        </w:rPr>
        <w:t>8. Ibid. v. 2, p. 17,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01" w:name="_Toc484341272"/>
      <w:bookmarkStart w:id="1602" w:name="_Toc485894142"/>
      <w:r>
        <w:rPr>
          <w:lang w:bidi="fa-IR"/>
        </w:rPr>
        <w:lastRenderedPageBreak/>
        <w:t xml:space="preserve">1714 - </w:t>
      </w:r>
      <w:r>
        <w:rPr>
          <w:rtl/>
          <w:lang w:bidi="fa-IR"/>
        </w:rPr>
        <w:t>مُحَمَّدٌ صلى اللَّه عليه وآله عَلى‏ لِسانِ مُحَمَّدٍ صلى اللَّه عليه وآله‏</w:t>
      </w:r>
      <w:bookmarkEnd w:id="1601"/>
      <w:bookmarkEnd w:id="1602"/>
    </w:p>
    <w:p w:rsidR="00BF20E7" w:rsidRDefault="00BF20E7" w:rsidP="005F6981">
      <w:pPr>
        <w:pStyle w:val="Heading2Center"/>
        <w:rPr>
          <w:lang w:bidi="fa-IR"/>
        </w:rPr>
      </w:pPr>
      <w:bookmarkStart w:id="1603" w:name="_Toc484341273"/>
      <w:bookmarkStart w:id="1604" w:name="_Toc485894143"/>
      <w:r>
        <w:rPr>
          <w:lang w:bidi="fa-IR"/>
        </w:rPr>
        <w:t>1714. Muhammad (SAWA) IN THE WORDS OF Muhammad (SAWA) HIMSELF</w:t>
      </w:r>
      <w:bookmarkEnd w:id="1603"/>
      <w:bookmarkEnd w:id="1604"/>
    </w:p>
    <w:p w:rsidR="00BF20E7" w:rsidRDefault="00BF20E7" w:rsidP="00CD431C">
      <w:pPr>
        <w:pStyle w:val="libAr"/>
        <w:rPr>
          <w:lang w:bidi="fa-IR"/>
        </w:rPr>
      </w:pPr>
      <w:r w:rsidRPr="00C65E9C">
        <w:rPr>
          <w:rStyle w:val="libBold1Char"/>
          <w:rFonts w:hint="cs"/>
          <w:rtl/>
        </w:rPr>
        <w:t>6022.</w:t>
      </w:r>
      <w:r>
        <w:rPr>
          <w:rtl/>
          <w:lang w:bidi="fa-IR"/>
        </w:rPr>
        <w:t xml:space="preserve"> رسولُ اللَّهِ صلى اللَّه عليه وآله : أنا أديبُ اللَّهِ وعليٌّ أدِيبي .</w:t>
      </w:r>
      <w:r>
        <w:rPr>
          <w:rStyle w:val="libFootnotenumChar"/>
          <w:rFonts w:hint="cs"/>
          <w:rtl/>
        </w:rPr>
        <w:t>1</w:t>
      </w:r>
    </w:p>
    <w:p w:rsidR="00BF20E7" w:rsidRDefault="00BF20E7" w:rsidP="00BF20E7">
      <w:pPr>
        <w:pStyle w:val="libNormal"/>
        <w:rPr>
          <w:lang w:bidi="fa-IR"/>
        </w:rPr>
      </w:pPr>
      <w:r w:rsidRPr="00C65E9C">
        <w:rPr>
          <w:rStyle w:val="libBold1Char"/>
        </w:rPr>
        <w:t>6022.</w:t>
      </w:r>
      <w:r>
        <w:rPr>
          <w:lang w:bidi="fa-IR"/>
        </w:rPr>
        <w:t xml:space="preserve"> The Prophet </w:t>
      </w:r>
      <w:r>
        <w:t>(SAWA)</w:t>
      </w:r>
      <w:r>
        <w:rPr>
          <w:lang w:bidi="fa-IR"/>
        </w:rPr>
        <w:t xml:space="preserve"> said, 'I have been educated by Allah Himself and Ali has been educated by me.' </w:t>
      </w:r>
      <w:r>
        <w:rPr>
          <w:rStyle w:val="libFootnotenumChar"/>
        </w:rPr>
        <w:t>2</w:t>
      </w:r>
    </w:p>
    <w:p w:rsidR="00BF20E7" w:rsidRDefault="00BF20E7" w:rsidP="00CD431C">
      <w:pPr>
        <w:pStyle w:val="libAr"/>
        <w:rPr>
          <w:lang w:bidi="fa-IR"/>
        </w:rPr>
      </w:pPr>
      <w:r w:rsidRPr="00C65E9C">
        <w:rPr>
          <w:rStyle w:val="libBold1Char"/>
          <w:rFonts w:hint="cs"/>
          <w:rtl/>
        </w:rPr>
        <w:t>6023.</w:t>
      </w:r>
      <w:r>
        <w:rPr>
          <w:rtl/>
          <w:lang w:bidi="fa-IR"/>
        </w:rPr>
        <w:t xml:space="preserve"> رسولُ اللَّهِ صلى اللَّه عليه وآله : أيُّها النّاسُ ، إنّما أنا رَحمَةٌ مُهداةٌ .</w:t>
      </w:r>
      <w:r>
        <w:rPr>
          <w:rStyle w:val="libFootnotenumChar"/>
          <w:rFonts w:hint="cs"/>
          <w:rtl/>
        </w:rPr>
        <w:t>3</w:t>
      </w:r>
    </w:p>
    <w:p w:rsidR="00BF20E7" w:rsidRDefault="00BF20E7" w:rsidP="00BF20E7">
      <w:pPr>
        <w:pStyle w:val="libNormal"/>
        <w:rPr>
          <w:lang w:bidi="fa-IR"/>
        </w:rPr>
      </w:pPr>
      <w:r w:rsidRPr="00C65E9C">
        <w:rPr>
          <w:rStyle w:val="libBold1Char"/>
        </w:rPr>
        <w:t>6023.</w:t>
      </w:r>
      <w:r>
        <w:rPr>
          <w:lang w:bidi="fa-IR"/>
        </w:rPr>
        <w:t xml:space="preserve"> The Prophet </w:t>
      </w:r>
      <w:r>
        <w:t>(SAWA)</w:t>
      </w:r>
      <w:r>
        <w:rPr>
          <w:lang w:bidi="fa-IR"/>
        </w:rPr>
        <w:t xml:space="preserve"> said, 'O people, verily I am a mercy gifted [to you].' </w:t>
      </w:r>
      <w:r>
        <w:rPr>
          <w:rStyle w:val="libFootnotenumChar"/>
        </w:rPr>
        <w:t>4</w:t>
      </w:r>
    </w:p>
    <w:p w:rsidR="00BF20E7" w:rsidRDefault="00BF20E7" w:rsidP="00CD431C">
      <w:pPr>
        <w:pStyle w:val="libAr"/>
        <w:rPr>
          <w:lang w:bidi="fa-IR"/>
        </w:rPr>
      </w:pPr>
      <w:r w:rsidRPr="00C65E9C">
        <w:rPr>
          <w:rStyle w:val="libBold1Char"/>
          <w:rFonts w:hint="cs"/>
          <w:rtl/>
        </w:rPr>
        <w:t>6024.</w:t>
      </w:r>
      <w:r>
        <w:rPr>
          <w:rtl/>
          <w:lang w:bidi="fa-IR"/>
        </w:rPr>
        <w:t xml:space="preserve"> رسولُ اللَّهِ صلى اللَّه عليه وآله : أنا دَعوَةُ إبراهيمَ ، قالَ وهُو يَرفَعُ القَواعِدَ مِن البَيتِ : (ربَّنا وابْعَثْ فِيهِم رَسُولاً مِنْهُم ...)</w:t>
      </w:r>
      <w:r>
        <w:rPr>
          <w:rStyle w:val="libFootnotenumChar"/>
          <w:rFonts w:hint="cs"/>
          <w:rtl/>
        </w:rPr>
        <w:t>5</w:t>
      </w:r>
      <w:r>
        <w:rPr>
          <w:rtl/>
          <w:lang w:bidi="fa-IR"/>
        </w:rPr>
        <w:t>.</w:t>
      </w:r>
      <w:r>
        <w:rPr>
          <w:rStyle w:val="libFootnotenumChar"/>
          <w:rFonts w:hint="cs"/>
          <w:rtl/>
        </w:rPr>
        <w:t>6</w:t>
      </w:r>
    </w:p>
    <w:p w:rsidR="00BF20E7" w:rsidRDefault="00BF20E7" w:rsidP="00BF20E7">
      <w:pPr>
        <w:pStyle w:val="libNormal"/>
        <w:rPr>
          <w:lang w:bidi="fa-IR"/>
        </w:rPr>
      </w:pPr>
      <w:r w:rsidRPr="00C65E9C">
        <w:rPr>
          <w:rStyle w:val="libBold1Char"/>
        </w:rPr>
        <w:t>6024.</w:t>
      </w:r>
      <w:r>
        <w:rPr>
          <w:lang w:bidi="fa-IR"/>
        </w:rPr>
        <w:t xml:space="preserve"> The Prophet </w:t>
      </w:r>
      <w:r>
        <w:t>(SAWA)</w:t>
      </w:r>
      <w:r>
        <w:rPr>
          <w:lang w:bidi="fa-IR"/>
        </w:rPr>
        <w:t xml:space="preserve"> said, 'I am the [fulfilment of the] prayer of Abraham which he recited while raising the foundations of the House: 'Our Lord, raise amongst them an apostle from among them, who should recite to them Your signs, and teach them the Book and wisdom and purify them.' </w:t>
      </w:r>
      <w:r>
        <w:rPr>
          <w:rStyle w:val="libFootnotenumChar"/>
        </w:rPr>
        <w:t>78</w:t>
      </w:r>
    </w:p>
    <w:p w:rsidR="00BF20E7" w:rsidRDefault="00BF20E7" w:rsidP="00CD431C">
      <w:pPr>
        <w:pStyle w:val="libAr"/>
        <w:rPr>
          <w:lang w:bidi="fa-IR"/>
        </w:rPr>
      </w:pPr>
      <w:r w:rsidRPr="00C65E9C">
        <w:rPr>
          <w:rStyle w:val="libBold1Char"/>
          <w:rFonts w:hint="cs"/>
          <w:rtl/>
        </w:rPr>
        <w:t>6025.</w:t>
      </w:r>
      <w:r>
        <w:rPr>
          <w:rtl/>
          <w:lang w:bidi="fa-IR"/>
        </w:rPr>
        <w:t xml:space="preserve"> رسولُ اللَّهِ صلى اللَّه عليه وآله : أنا سَيِّدُ وُلدِ آدَمَ ولا فَخرَ .</w:t>
      </w:r>
      <w:r>
        <w:rPr>
          <w:rStyle w:val="libFootnotenumChar"/>
          <w:rFonts w:hint="cs"/>
          <w:rtl/>
        </w:rPr>
        <w:t>9</w:t>
      </w:r>
    </w:p>
    <w:p w:rsidR="00BF20E7" w:rsidRDefault="00BF20E7" w:rsidP="00BF20E7">
      <w:pPr>
        <w:pStyle w:val="libNormal"/>
        <w:rPr>
          <w:lang w:bidi="fa-IR"/>
        </w:rPr>
      </w:pPr>
      <w:r w:rsidRPr="00C65E9C">
        <w:rPr>
          <w:rStyle w:val="libBold1Char"/>
        </w:rPr>
        <w:t>6025.</w:t>
      </w:r>
      <w:r>
        <w:rPr>
          <w:lang w:bidi="fa-IR"/>
        </w:rPr>
        <w:t xml:space="preserve"> The Prophet </w:t>
      </w:r>
      <w:r>
        <w:t>(SAWA)</w:t>
      </w:r>
      <w:r>
        <w:rPr>
          <w:lang w:bidi="fa-IR"/>
        </w:rPr>
        <w:t xml:space="preserve"> said, 'I am the chief of the children of Adam, without pride.' </w:t>
      </w:r>
      <w:r>
        <w:rPr>
          <w:rStyle w:val="libFootnotenumChar"/>
        </w:rPr>
        <w:t>10</w:t>
      </w:r>
    </w:p>
    <w:p w:rsidR="00BF20E7" w:rsidRDefault="00BF20E7" w:rsidP="00CD431C">
      <w:pPr>
        <w:pStyle w:val="libAr"/>
        <w:rPr>
          <w:lang w:bidi="fa-IR"/>
        </w:rPr>
      </w:pPr>
      <w:r w:rsidRPr="00C65E9C">
        <w:rPr>
          <w:rStyle w:val="libBold1Char"/>
          <w:rFonts w:hint="cs"/>
          <w:rtl/>
        </w:rPr>
        <w:t>6026.</w:t>
      </w:r>
      <w:r>
        <w:rPr>
          <w:rtl/>
          <w:lang w:bidi="fa-IR"/>
        </w:rPr>
        <w:t xml:space="preserve"> رسولُ اللَّهِ صلى اللَّه عليه وآله : أنا قائدُ المُرسَلينَ ولا فَخرَ ، وأنا خاتَمُ النَّبيِّينَ ولا فَخرَ ، وأنا أوّلُ شافِعٍ وأوّلُ مُشَفَّعٍ ولا فَخرَ .</w:t>
      </w:r>
      <w:r>
        <w:rPr>
          <w:rStyle w:val="libFootnotenumChar"/>
          <w:rFonts w:hint="cs"/>
          <w:rtl/>
        </w:rPr>
        <w:t>11</w:t>
      </w:r>
    </w:p>
    <w:p w:rsidR="00BF20E7" w:rsidRDefault="00BF20E7" w:rsidP="00BF20E7">
      <w:pPr>
        <w:pStyle w:val="libNormal"/>
        <w:rPr>
          <w:lang w:bidi="fa-IR"/>
        </w:rPr>
      </w:pPr>
      <w:r w:rsidRPr="00C65E9C">
        <w:rPr>
          <w:rStyle w:val="libBold1Char"/>
        </w:rPr>
        <w:t>6026.</w:t>
      </w:r>
      <w:r>
        <w:rPr>
          <w:lang w:bidi="fa-IR"/>
        </w:rPr>
        <w:t xml:space="preserve"> The Prophet </w:t>
      </w:r>
      <w:r>
        <w:t>(SAWA)</w:t>
      </w:r>
      <w:r>
        <w:rPr>
          <w:lang w:bidi="fa-IR"/>
        </w:rPr>
        <w:t xml:space="preserve"> said, 'I am the leader of the messengers, without pride, and I am the seal of the prophets, without pride; and I am the first intercessor and the first mediator, without pride.' </w:t>
      </w:r>
      <w:r>
        <w:rPr>
          <w:rStyle w:val="libFootnotenumChar"/>
        </w:rPr>
        <w:t>12</w:t>
      </w:r>
    </w:p>
    <w:p w:rsidR="00BF20E7" w:rsidRDefault="00BF20E7" w:rsidP="00CD431C">
      <w:pPr>
        <w:pStyle w:val="libAr"/>
        <w:rPr>
          <w:lang w:bidi="fa-IR"/>
        </w:rPr>
      </w:pPr>
      <w:r w:rsidRPr="00C65E9C">
        <w:rPr>
          <w:rStyle w:val="libBold1Char"/>
          <w:rFonts w:hint="cs"/>
          <w:rtl/>
        </w:rPr>
        <w:t>6027.</w:t>
      </w:r>
      <w:r>
        <w:rPr>
          <w:rtl/>
          <w:lang w:bidi="fa-IR"/>
        </w:rPr>
        <w:t xml:space="preserve"> رسولُ اللَّهِ صلى اللَّه عليه وآله : أنا أوّلُ وافِدٍ علَى العَزيزِ الجَبّارِ يَومَ القِيامَةِ وكِتابُهُ وأهلُ بَيتي ثُمّ اُمَّتي ، ثُمّ أسألُهُم: ما فَعَلتُم بكِتابِ اللَّهِ وبأهلِ بَيتي ؟</w:t>
      </w:r>
      <w:r>
        <w:rPr>
          <w:rStyle w:val="libFootnotenumChar"/>
          <w:rFonts w:hint="cs"/>
          <w:rtl/>
        </w:rPr>
        <w:t>13</w:t>
      </w:r>
    </w:p>
    <w:p w:rsidR="00BF20E7" w:rsidRDefault="00BF20E7" w:rsidP="00BF20E7">
      <w:pPr>
        <w:pStyle w:val="libNormal"/>
        <w:rPr>
          <w:lang w:bidi="fa-IR"/>
        </w:rPr>
      </w:pPr>
      <w:r w:rsidRPr="00C65E9C">
        <w:rPr>
          <w:rStyle w:val="libBold1Char"/>
        </w:rPr>
        <w:t>6027.</w:t>
      </w:r>
      <w:r>
        <w:rPr>
          <w:lang w:bidi="fa-IR"/>
        </w:rPr>
        <w:t xml:space="preserve"> The Prophet </w:t>
      </w:r>
      <w:r>
        <w:t>(SAWA)</w:t>
      </w:r>
      <w:r>
        <w:rPr>
          <w:lang w:bidi="fa-IR"/>
        </w:rPr>
        <w:t xml:space="preserve"> said, 'I will be the first to enter into the presence of the Noble, all-Conqueror on the Day of Judgment, with His Book and my household, then my community, where I will ask them, 'What did you do with the Book of Allah and with my household?' </w:t>
      </w:r>
      <w:r>
        <w:rPr>
          <w:rStyle w:val="libFootnotenumChar"/>
        </w:rPr>
        <w:t>14</w:t>
      </w:r>
    </w:p>
    <w:p w:rsidR="00BF20E7" w:rsidRDefault="00BF20E7" w:rsidP="00CD431C">
      <w:pPr>
        <w:pStyle w:val="libAr"/>
        <w:rPr>
          <w:lang w:bidi="fa-IR"/>
        </w:rPr>
      </w:pPr>
      <w:r w:rsidRPr="00C65E9C">
        <w:rPr>
          <w:rStyle w:val="libBold1Char"/>
          <w:rFonts w:hint="cs"/>
          <w:rtl/>
        </w:rPr>
        <w:t>6028.</w:t>
      </w:r>
      <w:r>
        <w:rPr>
          <w:rtl/>
          <w:lang w:bidi="fa-IR"/>
        </w:rPr>
        <w:t xml:space="preserve"> رسولُ اللَّهِ صلى اللَّه عليه وآله : أنا أتقاكُم للَّهِ ، وأعلَمُكُم لِحُدودِ اللَّهِ .</w:t>
      </w:r>
      <w:r>
        <w:rPr>
          <w:rStyle w:val="libFootnotenumChar"/>
          <w:rFonts w:hint="cs"/>
          <w:rtl/>
        </w:rPr>
        <w:t>15</w:t>
      </w:r>
    </w:p>
    <w:p w:rsidR="00BF20E7" w:rsidRDefault="00BF20E7" w:rsidP="00BF20E7">
      <w:pPr>
        <w:pStyle w:val="libNormal"/>
        <w:rPr>
          <w:lang w:bidi="fa-IR"/>
        </w:rPr>
      </w:pPr>
      <w:r w:rsidRPr="00C65E9C">
        <w:rPr>
          <w:rStyle w:val="libBold1Char"/>
        </w:rPr>
        <w:t>6028.</w:t>
      </w:r>
      <w:r>
        <w:rPr>
          <w:lang w:bidi="fa-IR"/>
        </w:rPr>
        <w:t xml:space="preserve"> The Prophet </w:t>
      </w:r>
      <w:r>
        <w:t>(SAWA)</w:t>
      </w:r>
      <w:r>
        <w:rPr>
          <w:lang w:bidi="fa-IR"/>
        </w:rPr>
        <w:t xml:space="preserve"> said, 'Indeed the most pious one from among you and the person most acquainted with Allah is me.' </w:t>
      </w:r>
      <w:r>
        <w:rPr>
          <w:rStyle w:val="libFootnotenumChar"/>
        </w:rPr>
        <w:t>16</w:t>
      </w:r>
    </w:p>
    <w:p w:rsidR="00BF20E7" w:rsidRDefault="00BF20E7" w:rsidP="00CD431C">
      <w:pPr>
        <w:pStyle w:val="libAr"/>
        <w:rPr>
          <w:lang w:bidi="fa-IR"/>
        </w:rPr>
      </w:pPr>
      <w:r w:rsidRPr="00C65E9C">
        <w:rPr>
          <w:rStyle w:val="libBold1Char"/>
          <w:rFonts w:hint="cs"/>
          <w:rtl/>
        </w:rPr>
        <w:t>6029.</w:t>
      </w:r>
      <w:r>
        <w:rPr>
          <w:rtl/>
          <w:lang w:bidi="fa-IR"/>
        </w:rPr>
        <w:t xml:space="preserve"> رسولُ اللَّهِ صلى اللَّه عليه وآله : ما خَلَقَ اللَّهُ خَلقاً أفضَلَ مِنّي ، ولا أكرَمَ علَيهِ مِنّي .</w:t>
      </w:r>
      <w:r>
        <w:rPr>
          <w:rStyle w:val="libFootnotenumChar"/>
          <w:rFonts w:hint="cs"/>
          <w:rtl/>
        </w:rPr>
        <w:t>17</w:t>
      </w:r>
    </w:p>
    <w:p w:rsidR="00BF20E7" w:rsidRDefault="00BF20E7" w:rsidP="00BF20E7">
      <w:pPr>
        <w:pStyle w:val="libNormal"/>
        <w:rPr>
          <w:lang w:bidi="fa-IR"/>
        </w:rPr>
      </w:pPr>
      <w:r w:rsidRPr="00C65E9C">
        <w:rPr>
          <w:rStyle w:val="libBold1Char"/>
        </w:rPr>
        <w:t>6029.</w:t>
      </w:r>
      <w:r>
        <w:rPr>
          <w:lang w:bidi="fa-IR"/>
        </w:rPr>
        <w:t xml:space="preserve"> The Prophet </w:t>
      </w:r>
      <w:r>
        <w:t>(SAWA)</w:t>
      </w:r>
      <w:r>
        <w:rPr>
          <w:lang w:bidi="fa-IR"/>
        </w:rPr>
        <w:t xml:space="preserve"> said, 'Allah has not created a creation better than me, nor dearer to Him than me.' </w:t>
      </w:r>
      <w:r>
        <w:rPr>
          <w:rStyle w:val="libFootnotenumChar"/>
        </w:rPr>
        <w:t>18</w:t>
      </w:r>
    </w:p>
    <w:p w:rsidR="00BF20E7" w:rsidRDefault="00BF20E7" w:rsidP="00CD431C">
      <w:pPr>
        <w:pStyle w:val="libAr"/>
        <w:rPr>
          <w:lang w:bidi="fa-IR"/>
        </w:rPr>
      </w:pPr>
      <w:r w:rsidRPr="00C65E9C">
        <w:rPr>
          <w:rStyle w:val="libBold1Char"/>
          <w:rFonts w:hint="cs"/>
          <w:rtl/>
        </w:rPr>
        <w:lastRenderedPageBreak/>
        <w:t>6030.</w:t>
      </w:r>
      <w:r>
        <w:rPr>
          <w:rtl/>
          <w:lang w:bidi="fa-IR"/>
        </w:rPr>
        <w:t xml:space="preserve"> رسولُ اللَّهِ صلى اللَّه عليه وآله : اُعطيتُ خَمساً لَم يُعطَهُنَّ نَبيٌّ كانَ قَبلي : اُرسِلتُ إلَى الأبيَضِ والأسوَدِ والأحمَرِ، وجُعِلَت لِيَ الأرضُ طَهوراً ومَسجِداً ، ونُصِرتُ بالرُّعبِ ، واُحِلَّت ليَ الغَنائمُ ولَم تُحَلَّ لأحَدٍ - أو قالَ : لنَبيٍّ - قَبلي ، واُعطِيتُ جَوامِعَ الكَلِمِ .</w:t>
      </w:r>
      <w:r>
        <w:rPr>
          <w:rStyle w:val="libFootnotenumChar"/>
          <w:rFonts w:hint="cs"/>
          <w:rtl/>
        </w:rPr>
        <w:t>19</w:t>
      </w:r>
    </w:p>
    <w:p w:rsidR="00BF20E7" w:rsidRDefault="00BF20E7" w:rsidP="00BF20E7">
      <w:pPr>
        <w:pStyle w:val="libNormal"/>
        <w:rPr>
          <w:lang w:bidi="fa-IR"/>
        </w:rPr>
      </w:pPr>
      <w:r w:rsidRPr="00C65E9C">
        <w:rPr>
          <w:rStyle w:val="libBold1Char"/>
        </w:rPr>
        <w:t>6030.</w:t>
      </w:r>
      <w:r>
        <w:rPr>
          <w:lang w:bidi="fa-IR"/>
        </w:rPr>
        <w:t xml:space="preserve"> The Prophet </w:t>
      </w:r>
      <w:r>
        <w:t>(SAWA)</w:t>
      </w:r>
      <w:r>
        <w:rPr>
          <w:lang w:bidi="fa-IR"/>
        </w:rPr>
        <w:t xml:space="preserve"> said, 'I have been given five things that no prophet before me was given: I was sent to the white, black and red; the earth has been made pure for me and a place for prostration; I have been made victorious with awe; and spoils were permitted for me when they were not permitted to any before me [or to any prophet before me]; and I have been given the collection of wise words [the Quran].' </w:t>
      </w:r>
      <w:r>
        <w:rPr>
          <w:rStyle w:val="libFootnotenumChar"/>
        </w:rPr>
        <w:t>20</w:t>
      </w:r>
    </w:p>
    <w:p w:rsidR="00BF20E7" w:rsidRDefault="00BF20E7" w:rsidP="00BF20E7">
      <w:pPr>
        <w:pStyle w:val="libNormal"/>
        <w:rPr>
          <w:lang w:bidi="fa-IR"/>
        </w:rPr>
      </w:pPr>
    </w:p>
    <w:p w:rsidR="00BF20E7" w:rsidRDefault="00BF20E7" w:rsidP="00CD431C">
      <w:pPr>
        <w:pStyle w:val="Heading3"/>
        <w:rPr>
          <w:lang w:bidi="fa-IR"/>
        </w:rPr>
      </w:pPr>
      <w:bookmarkStart w:id="1605" w:name="_Toc484341274"/>
      <w:bookmarkStart w:id="1606" w:name="_Toc485894144"/>
      <w:r>
        <w:rPr>
          <w:lang w:bidi="fa-IR"/>
        </w:rPr>
        <w:t>Notes</w:t>
      </w:r>
      <w:bookmarkEnd w:id="1605"/>
      <w:bookmarkEnd w:id="1606"/>
    </w:p>
    <w:p w:rsidR="00BF20E7" w:rsidRDefault="00BF20E7" w:rsidP="00BF20E7">
      <w:pPr>
        <w:pStyle w:val="libFootnote"/>
        <w:rPr>
          <w:lang w:bidi="fa-IR"/>
        </w:rPr>
      </w:pPr>
      <w:r>
        <w:rPr>
          <w:lang w:bidi="fa-IR"/>
        </w:rPr>
        <w:t xml:space="preserve">1. </w:t>
      </w:r>
      <w:r>
        <w:rPr>
          <w:rtl/>
          <w:lang w:bidi="fa-IR"/>
        </w:rPr>
        <w:t>مكارم الأخلاق : 1 / 51 / 19</w:t>
      </w:r>
      <w:r>
        <w:rPr>
          <w:lang w:bidi="fa-IR"/>
        </w:rPr>
        <w:t xml:space="preserve"> .</w:t>
      </w:r>
    </w:p>
    <w:p w:rsidR="00BF20E7" w:rsidRDefault="00BF20E7" w:rsidP="00BF20E7">
      <w:pPr>
        <w:pStyle w:val="libFootnote"/>
        <w:rPr>
          <w:lang w:bidi="fa-IR"/>
        </w:rPr>
      </w:pPr>
      <w:r>
        <w:rPr>
          <w:lang w:bidi="fa-IR"/>
        </w:rPr>
        <w:t>2. Makarim al-Akhlaq, v. 1, p. 51, no. 19</w:t>
      </w:r>
    </w:p>
    <w:p w:rsidR="00BF20E7" w:rsidRDefault="00BF20E7" w:rsidP="00BF20E7">
      <w:pPr>
        <w:pStyle w:val="libFootnote"/>
        <w:rPr>
          <w:lang w:bidi="fa-IR"/>
        </w:rPr>
      </w:pPr>
      <w:r>
        <w:rPr>
          <w:lang w:bidi="fa-IR"/>
        </w:rPr>
        <w:t xml:space="preserve">3. </w:t>
      </w:r>
      <w:r>
        <w:rPr>
          <w:rtl/>
          <w:lang w:bidi="fa-IR"/>
        </w:rPr>
        <w:t>الطبقات الكبرى‏ : 1 / 192</w:t>
      </w:r>
      <w:r>
        <w:rPr>
          <w:lang w:bidi="fa-IR"/>
        </w:rPr>
        <w:t xml:space="preserve"> .</w:t>
      </w:r>
    </w:p>
    <w:p w:rsidR="00BF20E7" w:rsidRDefault="00BF20E7" w:rsidP="00BF20E7">
      <w:pPr>
        <w:pStyle w:val="libFootnote"/>
        <w:rPr>
          <w:lang w:bidi="fa-IR"/>
        </w:rPr>
      </w:pPr>
      <w:r>
        <w:rPr>
          <w:lang w:bidi="fa-IR"/>
        </w:rPr>
        <w:t>4. al-Tabaqat al-Kubra, v. 1, p. 192</w:t>
      </w:r>
    </w:p>
    <w:p w:rsidR="00BF20E7" w:rsidRDefault="00BF20E7" w:rsidP="00BF20E7">
      <w:pPr>
        <w:pStyle w:val="libFootnote"/>
        <w:rPr>
          <w:lang w:bidi="fa-IR"/>
        </w:rPr>
      </w:pPr>
      <w:r>
        <w:rPr>
          <w:lang w:bidi="fa-IR"/>
        </w:rPr>
        <w:t xml:space="preserve">5. </w:t>
      </w:r>
      <w:r>
        <w:rPr>
          <w:rtl/>
          <w:lang w:bidi="fa-IR"/>
        </w:rPr>
        <w:t>البقرة : 129</w:t>
      </w:r>
      <w:r>
        <w:rPr>
          <w:lang w:bidi="fa-IR"/>
        </w:rPr>
        <w:t xml:space="preserve"> .</w:t>
      </w:r>
    </w:p>
    <w:p w:rsidR="00BF20E7" w:rsidRDefault="00BF20E7" w:rsidP="00BF20E7">
      <w:pPr>
        <w:pStyle w:val="libFootnote"/>
        <w:rPr>
          <w:lang w:bidi="fa-IR"/>
        </w:rPr>
      </w:pPr>
      <w:r>
        <w:rPr>
          <w:lang w:bidi="fa-IR"/>
        </w:rPr>
        <w:t xml:space="preserve">6. </w:t>
      </w:r>
      <w:r>
        <w:rPr>
          <w:rtl/>
          <w:lang w:bidi="fa-IR"/>
        </w:rPr>
        <w:t>كنز العمّال : 31833</w:t>
      </w:r>
      <w:r>
        <w:rPr>
          <w:lang w:bidi="fa-IR"/>
        </w:rPr>
        <w:t xml:space="preserve"> .</w:t>
      </w:r>
    </w:p>
    <w:p w:rsidR="00BF20E7" w:rsidRDefault="00BF20E7" w:rsidP="00BF20E7">
      <w:pPr>
        <w:pStyle w:val="libFootnote"/>
        <w:rPr>
          <w:lang w:bidi="fa-IR"/>
        </w:rPr>
      </w:pPr>
      <w:r>
        <w:rPr>
          <w:lang w:bidi="fa-IR"/>
        </w:rPr>
        <w:t>7. Quran 2: 129</w:t>
      </w:r>
    </w:p>
    <w:p w:rsidR="00BF20E7" w:rsidRDefault="00BF20E7" w:rsidP="00BF20E7">
      <w:pPr>
        <w:pStyle w:val="libFootnote"/>
        <w:rPr>
          <w:lang w:bidi="fa-IR"/>
        </w:rPr>
      </w:pPr>
      <w:r>
        <w:rPr>
          <w:lang w:bidi="fa-IR"/>
        </w:rPr>
        <w:t>8. Kanz al-Ummal, no. 31833</w:t>
      </w:r>
    </w:p>
    <w:p w:rsidR="00BF20E7" w:rsidRDefault="00BF20E7" w:rsidP="00BF20E7">
      <w:pPr>
        <w:pStyle w:val="libFootnote"/>
        <w:rPr>
          <w:lang w:bidi="fa-IR"/>
        </w:rPr>
      </w:pPr>
      <w:r>
        <w:rPr>
          <w:lang w:bidi="fa-IR"/>
        </w:rPr>
        <w:t xml:space="preserve">9. </w:t>
      </w:r>
      <w:r>
        <w:rPr>
          <w:rtl/>
          <w:lang w:bidi="fa-IR"/>
        </w:rPr>
        <w:t>بحار الأنوار : 8 / 48 / 51</w:t>
      </w:r>
      <w:r>
        <w:rPr>
          <w:lang w:bidi="fa-IR"/>
        </w:rPr>
        <w:t xml:space="preserve"> .</w:t>
      </w:r>
    </w:p>
    <w:p w:rsidR="00BF20E7" w:rsidRDefault="00BF20E7" w:rsidP="00BF20E7">
      <w:pPr>
        <w:pStyle w:val="libFootnote"/>
        <w:rPr>
          <w:lang w:bidi="fa-IR"/>
        </w:rPr>
      </w:pPr>
      <w:r>
        <w:rPr>
          <w:lang w:bidi="fa-IR"/>
        </w:rPr>
        <w:t>10. Bihar al-Anwar, v. 8, p. 48, no. 51</w:t>
      </w:r>
    </w:p>
    <w:p w:rsidR="00BF20E7" w:rsidRDefault="00BF20E7" w:rsidP="00BF20E7">
      <w:pPr>
        <w:pStyle w:val="libFootnote"/>
        <w:rPr>
          <w:lang w:bidi="fa-IR"/>
        </w:rPr>
      </w:pPr>
      <w:r>
        <w:rPr>
          <w:lang w:bidi="fa-IR"/>
        </w:rPr>
        <w:t xml:space="preserve">11. </w:t>
      </w:r>
      <w:r>
        <w:rPr>
          <w:rtl/>
          <w:lang w:bidi="fa-IR"/>
        </w:rPr>
        <w:t>كنز العمّال: 31883</w:t>
      </w:r>
      <w:r>
        <w:rPr>
          <w:lang w:bidi="fa-IR"/>
        </w:rPr>
        <w:t xml:space="preserve"> .</w:t>
      </w:r>
    </w:p>
    <w:p w:rsidR="00BF20E7" w:rsidRDefault="00BF20E7" w:rsidP="00BF20E7">
      <w:pPr>
        <w:pStyle w:val="libFootnote"/>
        <w:rPr>
          <w:lang w:bidi="fa-IR"/>
        </w:rPr>
      </w:pPr>
      <w:r>
        <w:rPr>
          <w:lang w:bidi="fa-IR"/>
        </w:rPr>
        <w:t>12. Kanz al-Ummal, no. 31883</w:t>
      </w:r>
    </w:p>
    <w:p w:rsidR="00BF20E7" w:rsidRDefault="00BF20E7" w:rsidP="00BF20E7">
      <w:pPr>
        <w:pStyle w:val="libFootnote"/>
        <w:rPr>
          <w:lang w:bidi="fa-IR"/>
        </w:rPr>
      </w:pPr>
      <w:r>
        <w:rPr>
          <w:lang w:bidi="fa-IR"/>
        </w:rPr>
        <w:t xml:space="preserve">13. </w:t>
      </w:r>
      <w:r>
        <w:rPr>
          <w:rtl/>
          <w:lang w:bidi="fa-IR"/>
        </w:rPr>
        <w:t>الكافي : 2 / 600 / 4</w:t>
      </w:r>
      <w:r>
        <w:rPr>
          <w:lang w:bidi="fa-IR"/>
        </w:rPr>
        <w:t xml:space="preserve"> .</w:t>
      </w:r>
    </w:p>
    <w:p w:rsidR="00BF20E7" w:rsidRDefault="00BF20E7" w:rsidP="00BF20E7">
      <w:pPr>
        <w:pStyle w:val="libFootnote"/>
        <w:rPr>
          <w:lang w:bidi="fa-IR"/>
        </w:rPr>
      </w:pPr>
      <w:r>
        <w:rPr>
          <w:lang w:bidi="fa-IR"/>
        </w:rPr>
        <w:t>14. al-Kafi, v. 2, p. 600, no. 4</w:t>
      </w:r>
    </w:p>
    <w:p w:rsidR="00BF20E7" w:rsidRDefault="00BF20E7" w:rsidP="00BF20E7">
      <w:pPr>
        <w:pStyle w:val="libFootnote"/>
        <w:rPr>
          <w:lang w:bidi="fa-IR"/>
        </w:rPr>
      </w:pPr>
      <w:r>
        <w:rPr>
          <w:lang w:bidi="fa-IR"/>
        </w:rPr>
        <w:t xml:space="preserve">15. </w:t>
      </w:r>
      <w:r>
        <w:rPr>
          <w:rtl/>
          <w:lang w:bidi="fa-IR"/>
        </w:rPr>
        <w:t>كنز العمّال : 31964</w:t>
      </w:r>
      <w:r>
        <w:rPr>
          <w:lang w:bidi="fa-IR"/>
        </w:rPr>
        <w:t xml:space="preserve"> .</w:t>
      </w:r>
    </w:p>
    <w:p w:rsidR="00BF20E7" w:rsidRDefault="00BF20E7" w:rsidP="00BF20E7">
      <w:pPr>
        <w:pStyle w:val="libFootnote"/>
        <w:rPr>
          <w:lang w:bidi="fa-IR"/>
        </w:rPr>
      </w:pPr>
      <w:r>
        <w:rPr>
          <w:lang w:bidi="fa-IR"/>
        </w:rPr>
        <w:t>16. Kanz al-Ummal, no. 31991</w:t>
      </w:r>
    </w:p>
    <w:p w:rsidR="00BF20E7" w:rsidRDefault="00BF20E7" w:rsidP="00BF20E7">
      <w:pPr>
        <w:pStyle w:val="libFootnote"/>
        <w:rPr>
          <w:lang w:bidi="fa-IR"/>
        </w:rPr>
      </w:pPr>
      <w:r>
        <w:rPr>
          <w:lang w:bidi="fa-IR"/>
        </w:rPr>
        <w:t xml:space="preserve">17. </w:t>
      </w:r>
      <w:r>
        <w:rPr>
          <w:rtl/>
          <w:lang w:bidi="fa-IR"/>
        </w:rPr>
        <w:t>عيون أخبار الرِّضا : 1 / 262 / 22</w:t>
      </w:r>
      <w:r>
        <w:rPr>
          <w:lang w:bidi="fa-IR"/>
        </w:rPr>
        <w:t xml:space="preserve"> .</w:t>
      </w:r>
    </w:p>
    <w:p w:rsidR="00BF20E7" w:rsidRDefault="00BF20E7" w:rsidP="00BF20E7">
      <w:pPr>
        <w:pStyle w:val="libFootnote"/>
        <w:rPr>
          <w:lang w:bidi="fa-IR"/>
        </w:rPr>
      </w:pPr>
      <w:r>
        <w:rPr>
          <w:lang w:bidi="fa-IR"/>
        </w:rPr>
        <w:t>18. Uyun Akhbar al-Rida (AS), v. 1, p. 262, no. 22</w:t>
      </w:r>
    </w:p>
    <w:p w:rsidR="00BF20E7" w:rsidRDefault="00BF20E7" w:rsidP="00BF20E7">
      <w:pPr>
        <w:pStyle w:val="libFootnote"/>
        <w:rPr>
          <w:lang w:bidi="fa-IR"/>
        </w:rPr>
      </w:pPr>
      <w:r>
        <w:rPr>
          <w:lang w:bidi="fa-IR"/>
        </w:rPr>
        <w:t xml:space="preserve">19. </w:t>
      </w:r>
      <w:r>
        <w:rPr>
          <w:rtl/>
          <w:lang w:bidi="fa-IR"/>
        </w:rPr>
        <w:t>الأمالي للطوسيّ : 484 / 1059</w:t>
      </w:r>
      <w:r>
        <w:rPr>
          <w:lang w:bidi="fa-IR"/>
        </w:rPr>
        <w:t xml:space="preserve"> .</w:t>
      </w:r>
    </w:p>
    <w:p w:rsidR="00BF20E7" w:rsidRDefault="00BF20E7" w:rsidP="00BF20E7">
      <w:pPr>
        <w:pStyle w:val="libFootnote"/>
        <w:rPr>
          <w:lang w:bidi="fa-IR"/>
        </w:rPr>
      </w:pPr>
      <w:r>
        <w:rPr>
          <w:lang w:bidi="fa-IR"/>
        </w:rPr>
        <w:t>20. Amali al-Tusi, p. 484, no. 1059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07" w:name="_Toc484341275"/>
      <w:bookmarkStart w:id="1608" w:name="_Toc485894145"/>
      <w:r>
        <w:rPr>
          <w:lang w:bidi="fa-IR"/>
        </w:rPr>
        <w:lastRenderedPageBreak/>
        <w:t xml:space="preserve">1715 - </w:t>
      </w:r>
      <w:r>
        <w:rPr>
          <w:rtl/>
          <w:lang w:bidi="fa-IR"/>
        </w:rPr>
        <w:t>مُحَمَّدٌ صلى اللَّه عليه وآله عَلى‏ لِسانِ عليٍّ عليه السلام‏</w:t>
      </w:r>
      <w:bookmarkEnd w:id="1607"/>
      <w:bookmarkEnd w:id="1608"/>
    </w:p>
    <w:p w:rsidR="00BF20E7" w:rsidRDefault="00BF20E7" w:rsidP="005F6981">
      <w:pPr>
        <w:pStyle w:val="Heading2Center"/>
        <w:rPr>
          <w:lang w:bidi="fa-IR"/>
        </w:rPr>
      </w:pPr>
      <w:bookmarkStart w:id="1609" w:name="_Toc484341276"/>
      <w:bookmarkStart w:id="1610" w:name="_Toc485894146"/>
      <w:r>
        <w:rPr>
          <w:lang w:bidi="fa-IR"/>
        </w:rPr>
        <w:t>1715. Muhammad (SAWA) IN THE WORDS OF Ali (AS)</w:t>
      </w:r>
      <w:bookmarkEnd w:id="1609"/>
      <w:bookmarkEnd w:id="1610"/>
    </w:p>
    <w:p w:rsidR="00BF20E7" w:rsidRDefault="00BF20E7" w:rsidP="00CD431C">
      <w:pPr>
        <w:pStyle w:val="libAr"/>
        <w:rPr>
          <w:lang w:bidi="fa-IR"/>
        </w:rPr>
      </w:pPr>
      <w:r w:rsidRPr="00C65E9C">
        <w:rPr>
          <w:rStyle w:val="libBold1Char"/>
          <w:rFonts w:hint="cs"/>
          <w:rtl/>
        </w:rPr>
        <w:t>6031.</w:t>
      </w:r>
      <w:r>
        <w:rPr>
          <w:rtl/>
          <w:lang w:bidi="fa-IR"/>
        </w:rPr>
        <w:t xml:space="preserve"> الإمامُ عليٌّ عليه السلام - لمّا سُئلَ عن صِفَةِ النَّبيِّ صلى اللَّه عليه وآله وهُو مُحْتَبٍ بحَمائلِ سَيفِهِ في مَسجِدِ الكُوفَةِ - : كانَ رسولُ اللَّهِ صلى اللَّه عليه وآله أبيَضَ اللَّونِ مُشرَباً حُمرَةً ، أدعَجَ العَينِ ، سَبطَ الشَّعرِ ، كَثَّ اللِّحيَةِ ، سَهلَ الخَدِّ ، ذا وَفرَةٍ ، دَقيقَ المَسرُبَةِ ، كأنّ عُنقَهُ إبريقُ فِضَّةٍ ، لَهُ شَعرٌ مِن لَبَّتِهِ إلى‏ سُرَّتِهِ يَجري كالقَضيبِ ، لَيسَ في بَطنِهِ ولا صَدرِهِ شَعرٌ غَيرُهُ ، شَثْنُ الكَفِّ والقَدَمِ ، إذا مَشى‏ كأنّما يَنحَدِرُ مِن صَبَبٍ ، وإذا قامَ كأنّما يَنقَلِعُ مِن صَخرٍ ، إذا التَفَتَ التَفَتَ جَميعاً ، كأنَّ عَرَقَهُ في وَجهِهِ اللُّؤلؤُ ، ولَريحُ عَرَقِهِ أطيَبُ مِن المِسكِ الأذفَرِ ، لَيسَ بالقَصيرِ ولا بالطَّويلِ ، ولا بالعاجِزِ ولا اللَّئيمِ ، لَم أرَ قَبلَهُ ولا بَعدَهُ مِثلَهُ صلى اللَّه عليه وآله .</w:t>
      </w:r>
      <w:r>
        <w:rPr>
          <w:rStyle w:val="libFootnotenumChar"/>
          <w:rFonts w:hint="cs"/>
          <w:rtl/>
        </w:rPr>
        <w:t>1</w:t>
      </w:r>
    </w:p>
    <w:p w:rsidR="00BF20E7" w:rsidRDefault="00BF20E7" w:rsidP="00BF20E7">
      <w:pPr>
        <w:pStyle w:val="libNormal"/>
        <w:rPr>
          <w:lang w:bidi="fa-IR"/>
        </w:rPr>
      </w:pPr>
      <w:r w:rsidRPr="00C65E9C">
        <w:rPr>
          <w:rStyle w:val="libBold1Char"/>
        </w:rPr>
        <w:t>6031.</w:t>
      </w:r>
      <w:r>
        <w:rPr>
          <w:lang w:bidi="fa-IR"/>
        </w:rPr>
        <w:t xml:space="preserve"> Imam Ali </w:t>
      </w:r>
      <w:r>
        <w:t>(AS)</w:t>
      </w:r>
      <w:r>
        <w:rPr>
          <w:lang w:bidi="fa-IR"/>
        </w:rPr>
        <w:t xml:space="preserve">, when asked about the characteristics of the Prophet </w:t>
      </w:r>
      <w:r>
        <w:t>(SAWA)</w:t>
      </w:r>
      <w:r>
        <w:rPr>
          <w:lang w:bidi="fa-IR"/>
        </w:rPr>
        <w:t xml:space="preserve"> while he was sitting with his legs tucked under his sword-belt in the mosque of Kufa, said, 'The messenger of Allah </w:t>
      </w:r>
      <w:r>
        <w:t>(SAWA)</w:t>
      </w:r>
      <w:r>
        <w:rPr>
          <w:lang w:bidi="fa-IR"/>
        </w:rPr>
        <w:t xml:space="preserve"> had white skin tinted with redness, with large black eyes, abundant lank hair, a thick beard, flat hairy cheeks, fine hair on his chest. His neck was [white] like a silver pitcher, he had hair from the top of his chest to his belly flowing like a cane, and he did not have any other hair on his stomach or chest. He had thick hands and feet [big bones], when he walked he walked fast and when he stood up it was like he had been erected from a rock. When he turned he would turn his whole body. The perspiration on in his face was like pearls, and the scent of his perspiration was more fragrant than strong musk. He was neither short nor tall, nor was he frail, nor avaricious. I have never seen someone like him </w:t>
      </w:r>
      <w:r>
        <w:t>(SAWA)</w:t>
      </w:r>
      <w:r>
        <w:rPr>
          <w:lang w:bidi="fa-IR"/>
        </w:rPr>
        <w:t xml:space="preserve"> before him or after him.' </w:t>
      </w:r>
      <w:r>
        <w:rPr>
          <w:rStyle w:val="libFootnotenumChar"/>
        </w:rPr>
        <w:t>2</w:t>
      </w:r>
    </w:p>
    <w:p w:rsidR="00BF20E7" w:rsidRDefault="00BF20E7" w:rsidP="00CD431C">
      <w:pPr>
        <w:pStyle w:val="libAr"/>
        <w:rPr>
          <w:lang w:bidi="fa-IR"/>
        </w:rPr>
      </w:pPr>
      <w:r w:rsidRPr="00C65E9C">
        <w:rPr>
          <w:rStyle w:val="libBold1Char"/>
          <w:rFonts w:hint="cs"/>
          <w:rtl/>
        </w:rPr>
        <w:t>6032.</w:t>
      </w:r>
      <w:r>
        <w:rPr>
          <w:rtl/>
          <w:lang w:bidi="fa-IR"/>
        </w:rPr>
        <w:t xml:space="preserve"> الإمامُ عليٌّ عليه السلام : ... حتّى‏ بَعَثَ اللَّهُ محمّداً صلى اللَّه عليه وآله شَهيداً وبَشيراً ونَذيراً ، خَيرَ البَريَّةِ طِفلاً ، وأنجَبَها كَهلاً، وأطهَرَ المُطَهَّرينَ‏شِيمَةً، وأجوَدَ المُستَمطَرينَ دِيمَةً .</w:t>
      </w:r>
      <w:r>
        <w:rPr>
          <w:rStyle w:val="libFootnotenumChar"/>
          <w:rFonts w:hint="cs"/>
          <w:rtl/>
        </w:rPr>
        <w:t>3</w:t>
      </w:r>
    </w:p>
    <w:p w:rsidR="00BF20E7" w:rsidRDefault="00BF20E7" w:rsidP="00BF20E7">
      <w:pPr>
        <w:pStyle w:val="libNormal"/>
        <w:rPr>
          <w:lang w:bidi="fa-IR"/>
        </w:rPr>
      </w:pPr>
      <w:r w:rsidRPr="00C65E9C">
        <w:rPr>
          <w:rStyle w:val="libBold1Char"/>
        </w:rPr>
        <w:t>6032.</w:t>
      </w:r>
      <w:r>
        <w:rPr>
          <w:lang w:bidi="fa-IR"/>
        </w:rPr>
        <w:t xml:space="preserve"> Imam Ali </w:t>
      </w:r>
      <w:r>
        <w:t>(AS)</w:t>
      </w:r>
      <w:r>
        <w:rPr>
          <w:lang w:bidi="fa-IR"/>
        </w:rPr>
        <w:t xml:space="preserve"> said, '...until Allah sent Muhammad </w:t>
      </w:r>
      <w:r>
        <w:t>(SAWA)</w:t>
      </w:r>
      <w:r>
        <w:rPr>
          <w:lang w:bidi="fa-IR"/>
        </w:rPr>
        <w:t xml:space="preserve"> as a witness, a warner and a bringer of glad tidings. He was the best of people as a child, and the most noble of them when old. He was the purest of the pure in character and the most generous of all givers of all time.' </w:t>
      </w:r>
      <w:r>
        <w:rPr>
          <w:rStyle w:val="libFootnotenumChar"/>
        </w:rPr>
        <w:t>4</w:t>
      </w:r>
    </w:p>
    <w:p w:rsidR="00BF20E7" w:rsidRDefault="00BF20E7" w:rsidP="00CD431C">
      <w:pPr>
        <w:pStyle w:val="libAr"/>
        <w:rPr>
          <w:lang w:bidi="fa-IR"/>
        </w:rPr>
      </w:pPr>
      <w:r w:rsidRPr="00C65E9C">
        <w:rPr>
          <w:rStyle w:val="libBold1Char"/>
          <w:rFonts w:hint="cs"/>
          <w:rtl/>
        </w:rPr>
        <w:t>6033.</w:t>
      </w:r>
      <w:r>
        <w:rPr>
          <w:rtl/>
          <w:lang w:bidi="fa-IR"/>
        </w:rPr>
        <w:t xml:space="preserve"> الإمامُ عليٌّ عليه السلام : لا عَرَضَ لَهُ أمرانِ إلّا أخَذَ بأشَدِّهِما .</w:t>
      </w:r>
      <w:r>
        <w:rPr>
          <w:rStyle w:val="libFootnotenumChar"/>
          <w:rFonts w:hint="cs"/>
          <w:rtl/>
        </w:rPr>
        <w:t>5</w:t>
      </w:r>
    </w:p>
    <w:p w:rsidR="00BF20E7" w:rsidRDefault="00BF20E7" w:rsidP="00BF20E7">
      <w:pPr>
        <w:pStyle w:val="libNormal"/>
        <w:rPr>
          <w:lang w:bidi="fa-IR"/>
        </w:rPr>
      </w:pPr>
      <w:r w:rsidRPr="00C65E9C">
        <w:rPr>
          <w:rStyle w:val="libBold1Char"/>
        </w:rPr>
        <w:t>6033.</w:t>
      </w:r>
      <w:r>
        <w:rPr>
          <w:lang w:bidi="fa-IR"/>
        </w:rPr>
        <w:t xml:space="preserve"> Imam Ali </w:t>
      </w:r>
      <w:r>
        <w:t>(AS)</w:t>
      </w:r>
      <w:r>
        <w:rPr>
          <w:lang w:bidi="fa-IR"/>
        </w:rPr>
        <w:t xml:space="preserve"> said, 'No sooner was he confronted with two tasks than he took the hardest of them.' </w:t>
      </w:r>
      <w:r>
        <w:rPr>
          <w:rStyle w:val="libFootnotenumChar"/>
        </w:rPr>
        <w:t>6</w:t>
      </w:r>
    </w:p>
    <w:p w:rsidR="00BF20E7" w:rsidRDefault="00BF20E7" w:rsidP="00CD431C">
      <w:pPr>
        <w:pStyle w:val="libAr"/>
        <w:rPr>
          <w:lang w:bidi="fa-IR"/>
        </w:rPr>
      </w:pPr>
      <w:r w:rsidRPr="00C65E9C">
        <w:rPr>
          <w:rStyle w:val="libBold1Char"/>
          <w:rFonts w:hint="cs"/>
          <w:rtl/>
        </w:rPr>
        <w:t>6034.</w:t>
      </w:r>
      <w:r>
        <w:rPr>
          <w:rtl/>
          <w:lang w:bidi="fa-IR"/>
        </w:rPr>
        <w:t xml:space="preserve"> الإمامُ عليٌّ عليه السلام : ما بَرَأ اللَّهُ نَسمَةً خَيراً مِن محمّدٍ صلى اللَّه عليه وآله .</w:t>
      </w:r>
      <w:r>
        <w:rPr>
          <w:rStyle w:val="libFootnotenumChar"/>
          <w:rFonts w:hint="cs"/>
          <w:rtl/>
        </w:rPr>
        <w:t>7</w:t>
      </w:r>
    </w:p>
    <w:p w:rsidR="00BF20E7" w:rsidRDefault="00BF20E7" w:rsidP="00BF20E7">
      <w:pPr>
        <w:pStyle w:val="libNormal"/>
        <w:rPr>
          <w:lang w:bidi="fa-IR"/>
        </w:rPr>
      </w:pPr>
      <w:r w:rsidRPr="00C65E9C">
        <w:rPr>
          <w:rStyle w:val="libBold1Char"/>
        </w:rPr>
        <w:lastRenderedPageBreak/>
        <w:t>6034.</w:t>
      </w:r>
      <w:r>
        <w:rPr>
          <w:lang w:bidi="fa-IR"/>
        </w:rPr>
        <w:t xml:space="preserve"> Imam Ali </w:t>
      </w:r>
      <w:r>
        <w:t>(AS)</w:t>
      </w:r>
      <w:r>
        <w:rPr>
          <w:lang w:bidi="fa-IR"/>
        </w:rPr>
        <w:t xml:space="preserve"> said, 'Allah did not create a human being better than Muhammad </w:t>
      </w:r>
      <w:r>
        <w:t>(SAWA)</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6035.</w:t>
      </w:r>
      <w:r>
        <w:rPr>
          <w:rtl/>
          <w:lang w:bidi="fa-IR"/>
        </w:rPr>
        <w:t xml:space="preserve"> الإمامُ عليٌّ عليه السلام : طَبيبٌ دَوّارٌ بطِبِّهِ ، قد أحكَمَ مَراهِمَهُ ، وأحمى‏ (أمضى‏) مَواسِمَهُ ، يَضَعُ ذلكَ حَيثُ الحاجَةُ إلَيهِ ، مِن قُلوبٍ عُميٍ ، وآذانٍ صُمٍّ ، وألسِنَةٍ بُكمٍ ، مُتَتبِّعٌ بدَوائهِ مَواضِعَ الغَفلَةِ ومَواطِنَ الحَيرَةِ ، لَم يَستَضيئوا بأضواءِ الحِكمَةِ ، ولَم يَقدَحوا بزِنادِ العُلومِ الثّاقِبَةِ ، فهُم في ذلكَ كالأنعامِ السّائمَةِ ، والصُّخورِ القاسِيَةِ .</w:t>
      </w:r>
      <w:r>
        <w:rPr>
          <w:rStyle w:val="libFootnotenumChar"/>
          <w:rFonts w:hint="cs"/>
          <w:rtl/>
        </w:rPr>
        <w:t>9</w:t>
      </w:r>
    </w:p>
    <w:p w:rsidR="00BF20E7" w:rsidRDefault="00BF20E7" w:rsidP="00BF20E7">
      <w:pPr>
        <w:pStyle w:val="libNormal"/>
        <w:rPr>
          <w:lang w:bidi="fa-IR"/>
        </w:rPr>
      </w:pPr>
      <w:r w:rsidRPr="00C65E9C">
        <w:rPr>
          <w:rStyle w:val="libBold1Char"/>
        </w:rPr>
        <w:t>6035.</w:t>
      </w:r>
      <w:r>
        <w:rPr>
          <w:lang w:bidi="fa-IR"/>
        </w:rPr>
        <w:t xml:space="preserve"> Imam Ali </w:t>
      </w:r>
      <w:r>
        <w:t>(AS)</w:t>
      </w:r>
      <w:r>
        <w:rPr>
          <w:lang w:bidi="fa-IR"/>
        </w:rPr>
        <w:t xml:space="preserve"> said, 'The Prophet </w:t>
      </w:r>
      <w:r>
        <w:t>(SAWA)</w:t>
      </w:r>
      <w:r>
        <w:rPr>
          <w:lang w:bidi="fa-IR"/>
        </w:rPr>
        <w:t xml:space="preserve"> was like a roaming physician who has set ready his ointments and heated his instruments. He used them wherever the need arose for curing blind hearts, deaf ears, and dumb tongues. He followed with his medicines the spots of negligence and the places of perplexity. They [the people] did not take the light from the lights of his wisdom nor did they produce flame from the flint of his sparkling knowledge. So in this matter, they are like grazing cattle and hard stones.' </w:t>
      </w:r>
      <w:r>
        <w:rPr>
          <w:rStyle w:val="libFootnotenumChar"/>
        </w:rPr>
        <w:t>10</w:t>
      </w:r>
    </w:p>
    <w:p w:rsidR="00BF20E7" w:rsidRDefault="00BF20E7" w:rsidP="00CD431C">
      <w:pPr>
        <w:pStyle w:val="libAr"/>
        <w:rPr>
          <w:lang w:bidi="fa-IR"/>
        </w:rPr>
      </w:pPr>
      <w:r w:rsidRPr="00C65E9C">
        <w:rPr>
          <w:rStyle w:val="libBold1Char"/>
          <w:rFonts w:hint="cs"/>
          <w:rtl/>
        </w:rPr>
        <w:t>6036.</w:t>
      </w:r>
      <w:r>
        <w:rPr>
          <w:rtl/>
          <w:lang w:bidi="fa-IR"/>
        </w:rPr>
        <w:t xml:space="preserve"> الإمامُ عليٌّ عليه السلام: إنّما أنا عَبدٌ مِن عَبيدِ محمّدٍ صلى اللَّه عليه وآله .</w:t>
      </w:r>
      <w:r>
        <w:rPr>
          <w:rStyle w:val="libFootnotenumChar"/>
          <w:rFonts w:hint="cs"/>
          <w:rtl/>
        </w:rPr>
        <w:t>11</w:t>
      </w:r>
    </w:p>
    <w:p w:rsidR="00BF20E7" w:rsidRDefault="00BF20E7" w:rsidP="00BF20E7">
      <w:pPr>
        <w:pStyle w:val="libNormal"/>
        <w:rPr>
          <w:lang w:bidi="fa-IR"/>
        </w:rPr>
      </w:pPr>
      <w:r w:rsidRPr="00C65E9C">
        <w:rPr>
          <w:rStyle w:val="libBold1Char"/>
        </w:rPr>
        <w:t>6036.</w:t>
      </w:r>
      <w:r>
        <w:rPr>
          <w:lang w:bidi="fa-IR"/>
        </w:rPr>
        <w:t xml:space="preserve"> Imam Ali </w:t>
      </w:r>
      <w:r>
        <w:t>(AS)</w:t>
      </w:r>
      <w:r>
        <w:rPr>
          <w:lang w:bidi="fa-IR"/>
        </w:rPr>
        <w:t xml:space="preserve"> said, 'I am but a servant from among the servants of Muhammad </w:t>
      </w:r>
      <w:r>
        <w:t>(SAWA)</w:t>
      </w:r>
      <w:r>
        <w:rPr>
          <w:lang w:bidi="fa-IR"/>
        </w:rPr>
        <w:t xml:space="preserve">.'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611" w:name="_Toc484341277"/>
      <w:bookmarkStart w:id="1612" w:name="_Toc485894147"/>
      <w:r>
        <w:rPr>
          <w:lang w:bidi="fa-IR"/>
        </w:rPr>
        <w:t>Notes</w:t>
      </w:r>
      <w:bookmarkEnd w:id="1611"/>
      <w:bookmarkEnd w:id="1612"/>
    </w:p>
    <w:p w:rsidR="00BF20E7" w:rsidRDefault="00BF20E7" w:rsidP="00BF20E7">
      <w:pPr>
        <w:pStyle w:val="libFootnote"/>
        <w:rPr>
          <w:lang w:bidi="fa-IR"/>
        </w:rPr>
      </w:pPr>
      <w:r>
        <w:rPr>
          <w:lang w:bidi="fa-IR"/>
        </w:rPr>
        <w:t xml:space="preserve">1. </w:t>
      </w:r>
      <w:r>
        <w:rPr>
          <w:rtl/>
          <w:lang w:bidi="fa-IR"/>
        </w:rPr>
        <w:t>الطبقات الكبرى‏ : 1 / 410</w:t>
      </w:r>
      <w:r>
        <w:rPr>
          <w:lang w:bidi="fa-IR"/>
        </w:rPr>
        <w:t xml:space="preserve"> .</w:t>
      </w:r>
    </w:p>
    <w:p w:rsidR="00BF20E7" w:rsidRDefault="00BF20E7" w:rsidP="00BF20E7">
      <w:pPr>
        <w:pStyle w:val="libFootnote"/>
        <w:rPr>
          <w:lang w:bidi="fa-IR"/>
        </w:rPr>
      </w:pPr>
      <w:r>
        <w:rPr>
          <w:lang w:bidi="fa-IR"/>
        </w:rPr>
        <w:t>2. al-Tabaqat al-Kubra, v. 1, p. 410</w:t>
      </w:r>
    </w:p>
    <w:p w:rsidR="00BF20E7" w:rsidRDefault="00BF20E7" w:rsidP="00BF20E7">
      <w:pPr>
        <w:pStyle w:val="libFootnote"/>
        <w:rPr>
          <w:lang w:bidi="fa-IR"/>
        </w:rPr>
      </w:pPr>
      <w:r>
        <w:rPr>
          <w:lang w:bidi="fa-IR"/>
        </w:rPr>
        <w:t xml:space="preserve">3. </w:t>
      </w:r>
      <w:r>
        <w:rPr>
          <w:rtl/>
          <w:lang w:bidi="fa-IR"/>
        </w:rPr>
        <w:t>نهج البلاغة : الخطبة : 105</w:t>
      </w:r>
      <w:r>
        <w:rPr>
          <w:lang w:bidi="fa-IR"/>
        </w:rPr>
        <w:t xml:space="preserve"> .</w:t>
      </w:r>
    </w:p>
    <w:p w:rsidR="00BF20E7" w:rsidRDefault="00BF20E7" w:rsidP="00BF20E7">
      <w:pPr>
        <w:pStyle w:val="libFootnote"/>
        <w:rPr>
          <w:lang w:bidi="fa-IR"/>
        </w:rPr>
      </w:pPr>
      <w:r>
        <w:rPr>
          <w:lang w:bidi="fa-IR"/>
        </w:rPr>
        <w:t>4. Nahj al-Balagha, Sermon 108</w:t>
      </w:r>
    </w:p>
    <w:p w:rsidR="00BF20E7" w:rsidRDefault="00BF20E7" w:rsidP="00BF20E7">
      <w:pPr>
        <w:pStyle w:val="libFootnote"/>
        <w:rPr>
          <w:lang w:bidi="fa-IR"/>
        </w:rPr>
      </w:pPr>
      <w:r>
        <w:rPr>
          <w:lang w:bidi="fa-IR"/>
        </w:rPr>
        <w:t xml:space="preserve">5. </w:t>
      </w:r>
      <w:r>
        <w:rPr>
          <w:rtl/>
          <w:lang w:bidi="fa-IR"/>
        </w:rPr>
        <w:t>مكارم الأخلاق : 1 / 61 / 55</w:t>
      </w:r>
      <w:r>
        <w:rPr>
          <w:lang w:bidi="fa-IR"/>
        </w:rPr>
        <w:t xml:space="preserve"> .</w:t>
      </w:r>
    </w:p>
    <w:p w:rsidR="00BF20E7" w:rsidRDefault="00BF20E7" w:rsidP="00BF20E7">
      <w:pPr>
        <w:pStyle w:val="libFootnote"/>
        <w:rPr>
          <w:lang w:bidi="fa-IR"/>
        </w:rPr>
      </w:pPr>
      <w:r>
        <w:rPr>
          <w:lang w:bidi="fa-IR"/>
        </w:rPr>
        <w:t>6. Makarim al-Akhlaq, v. 1, p. 61, no. 55</w:t>
      </w:r>
    </w:p>
    <w:p w:rsidR="00BF20E7" w:rsidRDefault="00BF20E7" w:rsidP="00BF20E7">
      <w:pPr>
        <w:pStyle w:val="libFootnote"/>
        <w:rPr>
          <w:lang w:bidi="fa-IR"/>
        </w:rPr>
      </w:pPr>
      <w:r>
        <w:rPr>
          <w:lang w:bidi="fa-IR"/>
        </w:rPr>
        <w:t xml:space="preserve">7. </w:t>
      </w:r>
      <w:r>
        <w:rPr>
          <w:rtl/>
          <w:lang w:bidi="fa-IR"/>
        </w:rPr>
        <w:t>الكافي : 1 / 440 / 2</w:t>
      </w:r>
      <w:r>
        <w:rPr>
          <w:lang w:bidi="fa-IR"/>
        </w:rPr>
        <w:t xml:space="preserve"> .</w:t>
      </w:r>
    </w:p>
    <w:p w:rsidR="00BF20E7" w:rsidRDefault="00BF20E7" w:rsidP="00BF20E7">
      <w:pPr>
        <w:pStyle w:val="libFootnote"/>
        <w:rPr>
          <w:lang w:bidi="fa-IR"/>
        </w:rPr>
      </w:pPr>
      <w:r>
        <w:rPr>
          <w:lang w:bidi="fa-IR"/>
        </w:rPr>
        <w:t>8. al-Kafi, v. 1, p. 440, no. 2</w:t>
      </w:r>
    </w:p>
    <w:p w:rsidR="00BF20E7" w:rsidRDefault="00BF20E7" w:rsidP="00BF20E7">
      <w:pPr>
        <w:pStyle w:val="libFootnote"/>
        <w:rPr>
          <w:lang w:bidi="fa-IR"/>
        </w:rPr>
      </w:pPr>
      <w:r>
        <w:rPr>
          <w:lang w:bidi="fa-IR"/>
        </w:rPr>
        <w:t xml:space="preserve">9. </w:t>
      </w:r>
      <w:r>
        <w:rPr>
          <w:rtl/>
          <w:lang w:bidi="fa-IR"/>
        </w:rPr>
        <w:t>نهج البلاغة : الخطبة 108</w:t>
      </w:r>
      <w:r>
        <w:rPr>
          <w:lang w:bidi="fa-IR"/>
        </w:rPr>
        <w:t xml:space="preserve"> .</w:t>
      </w:r>
    </w:p>
    <w:p w:rsidR="00BF20E7" w:rsidRDefault="00BF20E7" w:rsidP="00BF20E7">
      <w:pPr>
        <w:pStyle w:val="libFootnote"/>
        <w:rPr>
          <w:lang w:bidi="fa-IR"/>
        </w:rPr>
      </w:pPr>
      <w:r>
        <w:rPr>
          <w:lang w:bidi="fa-IR"/>
        </w:rPr>
        <w:t>10. Nahj al-Balagha, Saying 108</w:t>
      </w:r>
    </w:p>
    <w:p w:rsidR="00BF20E7" w:rsidRDefault="00BF20E7" w:rsidP="00BF20E7">
      <w:pPr>
        <w:pStyle w:val="libFootnote"/>
        <w:rPr>
          <w:lang w:bidi="fa-IR"/>
        </w:rPr>
      </w:pPr>
      <w:r>
        <w:rPr>
          <w:lang w:bidi="fa-IR"/>
        </w:rPr>
        <w:t xml:space="preserve">11. </w:t>
      </w:r>
      <w:r>
        <w:rPr>
          <w:rtl/>
          <w:lang w:bidi="fa-IR"/>
        </w:rPr>
        <w:t>التوحيد : 174 / 3</w:t>
      </w:r>
      <w:r>
        <w:rPr>
          <w:lang w:bidi="fa-IR"/>
        </w:rPr>
        <w:t xml:space="preserve"> .</w:t>
      </w:r>
    </w:p>
    <w:p w:rsidR="00BF20E7" w:rsidRDefault="00BF20E7" w:rsidP="00BF20E7">
      <w:pPr>
        <w:pStyle w:val="libFootnote"/>
        <w:rPr>
          <w:lang w:bidi="fa-IR"/>
        </w:rPr>
      </w:pPr>
      <w:r>
        <w:rPr>
          <w:lang w:bidi="fa-IR"/>
        </w:rPr>
        <w:t>12. al-Tawhid, p. 174,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13" w:name="_Toc484341278"/>
      <w:bookmarkStart w:id="1614" w:name="_Toc485894148"/>
      <w:r>
        <w:rPr>
          <w:lang w:bidi="fa-IR"/>
        </w:rPr>
        <w:lastRenderedPageBreak/>
        <w:t xml:space="preserve">1716 - </w:t>
      </w:r>
      <w:r>
        <w:rPr>
          <w:rtl/>
          <w:lang w:bidi="fa-IR"/>
        </w:rPr>
        <w:t>عالَمِيَّةُ رِسالَةِ مُحَمَّدٍ صلى اللَّه عليه وآله‏</w:t>
      </w:r>
      <w:bookmarkEnd w:id="1613"/>
      <w:bookmarkEnd w:id="1614"/>
    </w:p>
    <w:p w:rsidR="00BF20E7" w:rsidRDefault="00BF20E7" w:rsidP="005F6981">
      <w:pPr>
        <w:pStyle w:val="Heading2Center"/>
        <w:rPr>
          <w:lang w:bidi="fa-IR"/>
        </w:rPr>
      </w:pPr>
      <w:bookmarkStart w:id="1615" w:name="_Toc484341279"/>
      <w:bookmarkStart w:id="1616" w:name="_Toc485894149"/>
      <w:r>
        <w:rPr>
          <w:lang w:bidi="fa-IR"/>
        </w:rPr>
        <w:t>1716. THE UNIVERSALITY OF THE MESSAGE OF Muhammad (SAWA)</w:t>
      </w:r>
      <w:bookmarkEnd w:id="1615"/>
      <w:bookmarkEnd w:id="1616"/>
    </w:p>
    <w:p w:rsidR="00BF20E7" w:rsidRDefault="00BF20E7" w:rsidP="00CD431C">
      <w:pPr>
        <w:pStyle w:val="libAr"/>
        <w:rPr>
          <w:lang w:bidi="fa-IR"/>
        </w:rPr>
      </w:pPr>
      <w:r>
        <w:rPr>
          <w:rtl/>
        </w:rPr>
        <w:t>(</w:t>
      </w:r>
      <w:r>
        <w:rPr>
          <w:rtl/>
          <w:lang w:bidi="fa-IR"/>
        </w:rPr>
        <w:t>وَمَا أَرْسَلْنَاكَ إِلَّا كَافَّةً لِلنَّاسِ بَشِيراً وَنَذِيراً وَلَكِنَّ أَكْثَرَ النَّاسِ لَايَعْلَمُونَ) .</w:t>
      </w:r>
      <w:r>
        <w:rPr>
          <w:rStyle w:val="libFootnotenumChar"/>
          <w:rFonts w:hint="cs"/>
          <w:rtl/>
        </w:rPr>
        <w:t>1</w:t>
      </w:r>
    </w:p>
    <w:p w:rsidR="00BF20E7" w:rsidRDefault="00BF20E7" w:rsidP="00BF20E7">
      <w:pPr>
        <w:pStyle w:val="libNormal"/>
        <w:rPr>
          <w:lang w:bidi="fa-IR"/>
        </w:rPr>
      </w:pPr>
      <w:r w:rsidRPr="009070E5">
        <w:rPr>
          <w:rStyle w:val="libBoldItalicChar"/>
        </w:rPr>
        <w:t>“We did not send you except as a bearer of good news and a warner to all mankind, but most people do not know.”</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6037.</w:t>
      </w:r>
      <w:r>
        <w:rPr>
          <w:rtl/>
          <w:lang w:bidi="fa-IR"/>
        </w:rPr>
        <w:t xml:space="preserve"> رسول اللَّه صلى اللَّه عليه وآله : أنا رَسولُ مَن أدرَكتُ حَيّاً ومَن يُولَدُ بَعدي .</w:t>
      </w:r>
      <w:r>
        <w:rPr>
          <w:rStyle w:val="libFootnotenumChar"/>
          <w:rFonts w:hint="cs"/>
          <w:rtl/>
        </w:rPr>
        <w:t>3</w:t>
      </w:r>
    </w:p>
    <w:p w:rsidR="00BF20E7" w:rsidRDefault="00BF20E7" w:rsidP="00BF20E7">
      <w:pPr>
        <w:pStyle w:val="libNormal"/>
        <w:rPr>
          <w:lang w:bidi="fa-IR"/>
        </w:rPr>
      </w:pPr>
      <w:r w:rsidRPr="00C65E9C">
        <w:rPr>
          <w:rStyle w:val="libBold1Char"/>
        </w:rPr>
        <w:t>6037.</w:t>
      </w:r>
      <w:r>
        <w:rPr>
          <w:lang w:bidi="fa-IR"/>
        </w:rPr>
        <w:t xml:space="preserve"> The Prophet </w:t>
      </w:r>
      <w:r>
        <w:t>(SAWA)</w:t>
      </w:r>
      <w:r>
        <w:rPr>
          <w:lang w:bidi="fa-IR"/>
        </w:rPr>
        <w:t xml:space="preserve"> said, 'I am the messenger of those who live in my time, as well as those who will be born after me.' </w:t>
      </w:r>
      <w:r>
        <w:rPr>
          <w:rStyle w:val="libFootnotenumChar"/>
        </w:rPr>
        <w:t>4</w:t>
      </w:r>
    </w:p>
    <w:p w:rsidR="00BF20E7" w:rsidRDefault="00BF20E7" w:rsidP="00CD431C">
      <w:pPr>
        <w:pStyle w:val="libAr"/>
        <w:rPr>
          <w:lang w:bidi="fa-IR"/>
        </w:rPr>
      </w:pPr>
      <w:r w:rsidRPr="00C65E9C">
        <w:rPr>
          <w:rStyle w:val="libBold1Char"/>
          <w:rFonts w:hint="cs"/>
          <w:rtl/>
        </w:rPr>
        <w:t>6038.</w:t>
      </w:r>
      <w:r>
        <w:rPr>
          <w:rtl/>
          <w:lang w:bidi="fa-IR"/>
        </w:rPr>
        <w:t xml:space="preserve"> رسولُ اللَّهِ صلى اللَّه عليه وآله : بُعِثَ كلُّ نَبيٍّ كانَ قَبلي إلى‏ اُمَّتِهِ بلِسانِ قَومِهِ ، وبَعَثَني إلى‏ كُلِّ أسوَدَ وأحمَرَ بالعَربيَّةِ .</w:t>
      </w:r>
      <w:r>
        <w:rPr>
          <w:rStyle w:val="libFootnotenumChar"/>
          <w:rFonts w:hint="cs"/>
          <w:rtl/>
        </w:rPr>
        <w:t>5</w:t>
      </w:r>
    </w:p>
    <w:p w:rsidR="00BF20E7" w:rsidRDefault="00BF20E7" w:rsidP="00BF20E7">
      <w:pPr>
        <w:pStyle w:val="libNormal"/>
        <w:rPr>
          <w:lang w:bidi="fa-IR"/>
        </w:rPr>
      </w:pPr>
      <w:r w:rsidRPr="00C65E9C">
        <w:rPr>
          <w:rStyle w:val="libBold1Char"/>
        </w:rPr>
        <w:t>6038.</w:t>
      </w:r>
      <w:r>
        <w:rPr>
          <w:lang w:bidi="fa-IR"/>
        </w:rPr>
        <w:t xml:space="preserve"> The Prophet </w:t>
      </w:r>
      <w:r>
        <w:t>(SAWA)</w:t>
      </w:r>
      <w:r>
        <w:rPr>
          <w:lang w:bidi="fa-IR"/>
        </w:rPr>
        <w:t xml:space="preserve"> said, 'Every prophet before me was sent to their people in their own language, but I was sent to all, black and red [skinned], in Arabic.'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617" w:name="_Toc484341280"/>
      <w:bookmarkStart w:id="1618" w:name="_Toc485894150"/>
      <w:r>
        <w:rPr>
          <w:lang w:bidi="fa-IR"/>
        </w:rPr>
        <w:t>Notes</w:t>
      </w:r>
      <w:bookmarkEnd w:id="1617"/>
      <w:bookmarkEnd w:id="1618"/>
    </w:p>
    <w:p w:rsidR="00BF20E7" w:rsidRDefault="00BF20E7" w:rsidP="00BF20E7">
      <w:pPr>
        <w:pStyle w:val="libFootnote"/>
        <w:rPr>
          <w:lang w:bidi="fa-IR"/>
        </w:rPr>
      </w:pPr>
      <w:r>
        <w:rPr>
          <w:lang w:bidi="fa-IR"/>
        </w:rPr>
        <w:t xml:space="preserve">1. </w:t>
      </w:r>
      <w:r>
        <w:rPr>
          <w:rtl/>
          <w:lang w:bidi="fa-IR"/>
        </w:rPr>
        <w:t>سبأ : 28</w:t>
      </w:r>
      <w:r>
        <w:rPr>
          <w:lang w:bidi="fa-IR"/>
        </w:rPr>
        <w:t xml:space="preserve"> .</w:t>
      </w:r>
    </w:p>
    <w:p w:rsidR="00BF20E7" w:rsidRDefault="00BF20E7" w:rsidP="00BF20E7">
      <w:pPr>
        <w:pStyle w:val="libFootnote"/>
        <w:rPr>
          <w:lang w:bidi="fa-IR"/>
        </w:rPr>
      </w:pPr>
      <w:r>
        <w:rPr>
          <w:lang w:bidi="fa-IR"/>
        </w:rPr>
        <w:t>2. Quran 34</w:t>
      </w:r>
      <w:r>
        <w:rPr>
          <w:rtl/>
          <w:lang w:bidi="fa-IR"/>
        </w:rPr>
        <w:t>:28</w:t>
      </w:r>
    </w:p>
    <w:p w:rsidR="00BF20E7" w:rsidRDefault="00BF20E7" w:rsidP="00BF20E7">
      <w:pPr>
        <w:pStyle w:val="libFootnote"/>
        <w:rPr>
          <w:lang w:bidi="fa-IR"/>
        </w:rPr>
      </w:pPr>
      <w:r>
        <w:rPr>
          <w:lang w:bidi="fa-IR"/>
        </w:rPr>
        <w:t xml:space="preserve">3. </w:t>
      </w:r>
      <w:r>
        <w:rPr>
          <w:rtl/>
          <w:lang w:bidi="fa-IR"/>
        </w:rPr>
        <w:t>الطبقات الكبرى : 1 / 191</w:t>
      </w:r>
      <w:r>
        <w:rPr>
          <w:lang w:bidi="fa-IR"/>
        </w:rPr>
        <w:t xml:space="preserve"> .</w:t>
      </w:r>
    </w:p>
    <w:p w:rsidR="00BF20E7" w:rsidRDefault="00BF20E7" w:rsidP="00BF20E7">
      <w:pPr>
        <w:pStyle w:val="libFootnote"/>
        <w:rPr>
          <w:lang w:bidi="fa-IR"/>
        </w:rPr>
      </w:pPr>
      <w:r>
        <w:rPr>
          <w:lang w:bidi="fa-IR"/>
        </w:rPr>
        <w:t>4. al-Tabaqat al-Kubra, v. 1, p. 191</w:t>
      </w:r>
    </w:p>
    <w:p w:rsidR="00BF20E7" w:rsidRDefault="00BF20E7" w:rsidP="00BF20E7">
      <w:pPr>
        <w:pStyle w:val="libFootnote"/>
        <w:rPr>
          <w:lang w:bidi="fa-IR"/>
        </w:rPr>
      </w:pPr>
      <w:r>
        <w:rPr>
          <w:lang w:bidi="fa-IR"/>
        </w:rPr>
        <w:t xml:space="preserve">5. </w:t>
      </w:r>
      <w:r>
        <w:rPr>
          <w:rtl/>
          <w:lang w:bidi="fa-IR"/>
        </w:rPr>
        <w:t>بحار الأنوار : 16 / 316 / 6</w:t>
      </w:r>
      <w:r>
        <w:rPr>
          <w:lang w:bidi="fa-IR"/>
        </w:rPr>
        <w:t xml:space="preserve"> .</w:t>
      </w:r>
    </w:p>
    <w:p w:rsidR="00BF20E7" w:rsidRDefault="00BF20E7" w:rsidP="00BF20E7">
      <w:pPr>
        <w:pStyle w:val="libFootnote"/>
        <w:rPr>
          <w:lang w:bidi="fa-IR"/>
        </w:rPr>
      </w:pPr>
      <w:r>
        <w:rPr>
          <w:lang w:bidi="fa-IR"/>
        </w:rPr>
        <w:t>6. Bihar al-Anwar, v. 16, p. 316, no. 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19" w:name="_Toc484341281"/>
      <w:bookmarkStart w:id="1620" w:name="_Toc485894151"/>
      <w:r>
        <w:rPr>
          <w:lang w:bidi="fa-IR"/>
        </w:rPr>
        <w:lastRenderedPageBreak/>
        <w:t xml:space="preserve">1717 - </w:t>
      </w:r>
      <w:r>
        <w:rPr>
          <w:rtl/>
          <w:lang w:bidi="fa-IR"/>
        </w:rPr>
        <w:t>خَيرُ النّاسِ أُسرَةً</w:t>
      </w:r>
      <w:bookmarkEnd w:id="1619"/>
      <w:bookmarkEnd w:id="1620"/>
    </w:p>
    <w:p w:rsidR="00BF20E7" w:rsidRDefault="00BF20E7" w:rsidP="005F6981">
      <w:pPr>
        <w:pStyle w:val="Heading2Center"/>
        <w:rPr>
          <w:lang w:bidi="fa-IR"/>
        </w:rPr>
      </w:pPr>
      <w:bookmarkStart w:id="1621" w:name="_Toc484341282"/>
      <w:bookmarkStart w:id="1622" w:name="_Toc485894152"/>
      <w:r>
        <w:rPr>
          <w:lang w:bidi="fa-IR"/>
        </w:rPr>
        <w:t>1717. THE BEST FAMILY AMONG ALL PEOPLE</w:t>
      </w:r>
      <w:bookmarkEnd w:id="1621"/>
      <w:bookmarkEnd w:id="1622"/>
    </w:p>
    <w:p w:rsidR="00BF20E7" w:rsidRDefault="00BF20E7" w:rsidP="00CD431C">
      <w:pPr>
        <w:pStyle w:val="libAr"/>
        <w:rPr>
          <w:lang w:bidi="fa-IR"/>
        </w:rPr>
      </w:pPr>
      <w:r w:rsidRPr="00C65E9C">
        <w:rPr>
          <w:rStyle w:val="libBold1Char"/>
          <w:rFonts w:hint="cs"/>
          <w:rtl/>
        </w:rPr>
        <w:t>6039.</w:t>
      </w:r>
      <w:r>
        <w:rPr>
          <w:rtl/>
          <w:lang w:bidi="fa-IR"/>
        </w:rPr>
        <w:t xml:space="preserve"> الإمامُ عليٌّ عليه السلام : اُسرَتُهُ خَيرُ اُسرَةٍ ، وشَجَرَتُهُ خَيرُ شَجَرَةٍ ، أغصانُها مُعتَدِلَةٌ ، وثِمارُها مُتَهَدِّلَةٌ ، مَولِدُهُ بمَكّةَ ، وهِجرَتُهُ بطَيبَةَ، عَلا بِها ذِكرُهُ ، وامتَدَّ مِنها صَوتُهُ .</w:t>
      </w:r>
      <w:r>
        <w:rPr>
          <w:rStyle w:val="libFootnotenumChar"/>
          <w:rFonts w:hint="cs"/>
          <w:rtl/>
        </w:rPr>
        <w:t>1</w:t>
      </w:r>
    </w:p>
    <w:p w:rsidR="00BF20E7" w:rsidRDefault="00BF20E7" w:rsidP="00BF20E7">
      <w:pPr>
        <w:pStyle w:val="libNormal"/>
        <w:rPr>
          <w:lang w:bidi="fa-IR"/>
        </w:rPr>
      </w:pPr>
      <w:r w:rsidRPr="00C65E9C">
        <w:rPr>
          <w:rStyle w:val="libBold1Char"/>
        </w:rPr>
        <w:t>6039.</w:t>
      </w:r>
      <w:r>
        <w:rPr>
          <w:lang w:bidi="fa-IR"/>
        </w:rPr>
        <w:t xml:space="preserve"> Imam Ali </w:t>
      </w:r>
      <w:r>
        <w:t>(AS)</w:t>
      </w:r>
      <w:r>
        <w:rPr>
          <w:lang w:bidi="fa-IR"/>
        </w:rPr>
        <w:t xml:space="preserve"> said, 'His family is the best family and his tree is the best tree. Its branches are moderate and its fruits hang down. His birth was in Makkah and his migration was to Tayba [Madina]. In it his remembrance was elevated and from it his voice spread.' </w:t>
      </w:r>
      <w:r>
        <w:rPr>
          <w:rStyle w:val="libFootnotenumChar"/>
        </w:rPr>
        <w:t>2</w:t>
      </w:r>
    </w:p>
    <w:p w:rsidR="00BF20E7" w:rsidRDefault="00BF20E7" w:rsidP="00CD431C">
      <w:pPr>
        <w:pStyle w:val="libAr"/>
        <w:rPr>
          <w:lang w:bidi="fa-IR"/>
        </w:rPr>
      </w:pPr>
      <w:r w:rsidRPr="00C65E9C">
        <w:rPr>
          <w:rStyle w:val="libBold1Char"/>
          <w:rFonts w:hint="cs"/>
          <w:rtl/>
        </w:rPr>
        <w:t>6040.</w:t>
      </w:r>
      <w:r>
        <w:rPr>
          <w:rtl/>
          <w:lang w:bidi="fa-IR"/>
        </w:rPr>
        <w:t xml:space="preserve"> الإمامُ عليٌّ عليه السلام : أشهَدُ أنّ محمّداً عَبدُهُ ورَسولُهُ ، وسَيّدُ عِبادِهِ ، كُلَّما نَسَخَ اللَّهُ الخَلقَ فِرقَتينِ جَعَلَهُ في خَيرِهِما .</w:t>
      </w:r>
      <w:r>
        <w:rPr>
          <w:rStyle w:val="libFootnotenumChar"/>
          <w:rFonts w:hint="cs"/>
          <w:rtl/>
        </w:rPr>
        <w:t>3</w:t>
      </w:r>
    </w:p>
    <w:p w:rsidR="00BF20E7" w:rsidRDefault="00BF20E7" w:rsidP="00BF20E7">
      <w:pPr>
        <w:pStyle w:val="libNormal"/>
        <w:rPr>
          <w:lang w:bidi="fa-IR"/>
        </w:rPr>
      </w:pPr>
      <w:r w:rsidRPr="00C65E9C">
        <w:rPr>
          <w:rStyle w:val="libBold1Char"/>
        </w:rPr>
        <w:t>6040.</w:t>
      </w:r>
      <w:r>
        <w:rPr>
          <w:lang w:bidi="fa-IR"/>
        </w:rPr>
        <w:t xml:space="preserve"> Imam Ali </w:t>
      </w:r>
      <w:r>
        <w:t>(AS)</w:t>
      </w:r>
      <w:r>
        <w:rPr>
          <w:lang w:bidi="fa-IR"/>
        </w:rPr>
        <w:t xml:space="preserve"> said, 'I testify that Muhammad is His servant and messenger, and the chief of His creation; whenever Allah divided the line of descent, He put him in the better one.'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623" w:name="_Toc484341283"/>
      <w:bookmarkStart w:id="1624" w:name="_Toc485894153"/>
      <w:r>
        <w:rPr>
          <w:lang w:bidi="fa-IR"/>
        </w:rPr>
        <w:t>Notes</w:t>
      </w:r>
      <w:bookmarkEnd w:id="1623"/>
      <w:bookmarkEnd w:id="1624"/>
    </w:p>
    <w:p w:rsidR="00BF20E7" w:rsidRDefault="00BF20E7" w:rsidP="00BF20E7">
      <w:pPr>
        <w:pStyle w:val="libFootnote"/>
        <w:rPr>
          <w:lang w:bidi="fa-IR"/>
        </w:rPr>
      </w:pPr>
      <w:r>
        <w:rPr>
          <w:lang w:bidi="fa-IR"/>
        </w:rPr>
        <w:t xml:space="preserve">1. </w:t>
      </w:r>
      <w:r>
        <w:rPr>
          <w:rtl/>
          <w:lang w:bidi="fa-IR"/>
        </w:rPr>
        <w:t>نهج البلاغة : الخطبة 161</w:t>
      </w:r>
      <w:r>
        <w:rPr>
          <w:lang w:bidi="fa-IR"/>
        </w:rPr>
        <w:t xml:space="preserve"> .</w:t>
      </w:r>
    </w:p>
    <w:p w:rsidR="00BF20E7" w:rsidRDefault="00BF20E7" w:rsidP="00BF20E7">
      <w:pPr>
        <w:pStyle w:val="libFootnote"/>
        <w:rPr>
          <w:lang w:bidi="fa-IR"/>
        </w:rPr>
      </w:pPr>
      <w:r>
        <w:rPr>
          <w:lang w:bidi="fa-IR"/>
        </w:rPr>
        <w:t>2. Nahj al-Balagha, Sermon 161</w:t>
      </w:r>
    </w:p>
    <w:p w:rsidR="00BF20E7" w:rsidRDefault="00BF20E7" w:rsidP="00BF20E7">
      <w:pPr>
        <w:pStyle w:val="libFootnote"/>
        <w:rPr>
          <w:lang w:bidi="fa-IR"/>
        </w:rPr>
      </w:pPr>
      <w:r>
        <w:rPr>
          <w:lang w:bidi="fa-IR"/>
        </w:rPr>
        <w:t xml:space="preserve">3. </w:t>
      </w:r>
      <w:r>
        <w:rPr>
          <w:rtl/>
          <w:lang w:bidi="fa-IR"/>
        </w:rPr>
        <w:t>نهج البلاغة : الخطبة 214</w:t>
      </w:r>
      <w:r>
        <w:rPr>
          <w:lang w:bidi="fa-IR"/>
        </w:rPr>
        <w:t xml:space="preserve"> .</w:t>
      </w:r>
    </w:p>
    <w:p w:rsidR="00BF20E7" w:rsidRDefault="00BF20E7" w:rsidP="00BF20E7">
      <w:pPr>
        <w:pStyle w:val="libFootnote"/>
        <w:rPr>
          <w:lang w:bidi="fa-IR"/>
        </w:rPr>
      </w:pPr>
      <w:r>
        <w:rPr>
          <w:lang w:bidi="fa-IR"/>
        </w:rPr>
        <w:t>4. Ibid. Sermon 214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625" w:name="_Toc484341284"/>
      <w:bookmarkStart w:id="1626" w:name="_Toc485894154"/>
      <w:r>
        <w:rPr>
          <w:lang w:bidi="fa-IR"/>
        </w:rPr>
        <w:lastRenderedPageBreak/>
        <w:t xml:space="preserve">1718 - </w:t>
      </w:r>
      <w:r>
        <w:rPr>
          <w:rtl/>
          <w:lang w:bidi="fa-IR"/>
        </w:rPr>
        <w:t>خَصائصُ الرَّسولِ صلى اللَّه عليه وآله‏</w:t>
      </w:r>
      <w:bookmarkEnd w:id="1625"/>
      <w:bookmarkEnd w:id="1626"/>
    </w:p>
    <w:p w:rsidR="00BF20E7" w:rsidRDefault="00BF20E7" w:rsidP="005F6981">
      <w:pPr>
        <w:pStyle w:val="Heading2Center"/>
        <w:rPr>
          <w:lang w:bidi="fa-IR"/>
        </w:rPr>
      </w:pPr>
      <w:bookmarkStart w:id="1627" w:name="_Toc484341285"/>
      <w:bookmarkStart w:id="1628" w:name="_Toc485894155"/>
      <w:r>
        <w:rPr>
          <w:lang w:bidi="fa-IR"/>
        </w:rPr>
        <w:t>1718. THE CHARACTERISTICS OF THE PROPHET (SAWA)</w:t>
      </w:r>
      <w:bookmarkEnd w:id="1627"/>
      <w:bookmarkEnd w:id="1628"/>
    </w:p>
    <w:p w:rsidR="00BF20E7" w:rsidRDefault="00BF20E7" w:rsidP="00CD431C">
      <w:pPr>
        <w:pStyle w:val="Heading3Center"/>
        <w:rPr>
          <w:lang w:bidi="fa-IR"/>
        </w:rPr>
      </w:pPr>
      <w:bookmarkStart w:id="1629" w:name="_Toc484341286"/>
      <w:bookmarkStart w:id="1630" w:name="_Toc485894156"/>
      <w:r>
        <w:rPr>
          <w:lang w:bidi="fa-IR"/>
        </w:rPr>
        <w:t xml:space="preserve">1 - </w:t>
      </w:r>
      <w:r>
        <w:rPr>
          <w:rtl/>
          <w:lang w:bidi="fa-IR"/>
        </w:rPr>
        <w:t>عَلى‏ خُلُقٍ عَظيمٍ‏</w:t>
      </w:r>
      <w:bookmarkEnd w:id="1629"/>
      <w:bookmarkEnd w:id="1630"/>
    </w:p>
    <w:p w:rsidR="00BF20E7" w:rsidRDefault="00BF20E7" w:rsidP="00CD431C">
      <w:pPr>
        <w:pStyle w:val="Heading3Center"/>
        <w:rPr>
          <w:lang w:bidi="fa-IR"/>
        </w:rPr>
      </w:pPr>
      <w:bookmarkStart w:id="1631" w:name="_Toc484341287"/>
      <w:bookmarkStart w:id="1632" w:name="_Toc485894157"/>
      <w:r>
        <w:rPr>
          <w:lang w:bidi="fa-IR"/>
        </w:rPr>
        <w:t>1. A Great Character</w:t>
      </w:r>
      <w:bookmarkEnd w:id="1631"/>
      <w:bookmarkEnd w:id="1632"/>
    </w:p>
    <w:p w:rsidR="00BF20E7" w:rsidRDefault="00BF20E7" w:rsidP="00CD431C">
      <w:pPr>
        <w:pStyle w:val="libAr"/>
        <w:rPr>
          <w:lang w:bidi="fa-IR"/>
        </w:rPr>
      </w:pPr>
      <w:r>
        <w:rPr>
          <w:rtl/>
        </w:rPr>
        <w:t>(</w:t>
      </w:r>
      <w:r>
        <w:rPr>
          <w:rtl/>
          <w:lang w:bidi="fa-IR"/>
        </w:rPr>
        <w:t>وَإِنَّكَ لَعَلَى‏ خُلُقٍ عَظِيمٍ) .</w:t>
      </w:r>
      <w:r>
        <w:rPr>
          <w:rStyle w:val="libFootnotenumChar"/>
          <w:rFonts w:hint="cs"/>
          <w:rtl/>
        </w:rPr>
        <w:t>1</w:t>
      </w:r>
    </w:p>
    <w:p w:rsidR="00BF20E7" w:rsidRDefault="00BF20E7" w:rsidP="009070E5">
      <w:pPr>
        <w:pStyle w:val="libBoldItalic"/>
        <w:rPr>
          <w:lang w:bidi="fa-IR"/>
        </w:rPr>
      </w:pPr>
      <w:r w:rsidRPr="00893995">
        <w:t>“And indeed you possess a great character.”</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6041.</w:t>
      </w:r>
      <w:r>
        <w:rPr>
          <w:rtl/>
          <w:lang w:bidi="fa-IR"/>
        </w:rPr>
        <w:t xml:space="preserve"> الإمامُ عليٍّ عليه السلام - في صفة النبيّ صلى اللَّه عليه وآله - : كان أجوَدَ النّاسِ كَفّاً، وأجرَأَ النّاسِ صَدراً ، وأصدَقَ النّاسِ لَهجَةً وأوفاهُم ذِمَّةً ، وأليَنَهُم عَريكَةً ، وأكرَمَهُم عِشرَةً . مَن رَآهُ بَديهَةً هابَهُ ، ومَن خالَطَهُ فَعَرَفَهُ أحَبَّهُ ، يَقولُ ناعِتُهُ : لَم أرَ قَبلَهُ ولا بَعدَهُ مِثلَهُ .</w:t>
      </w:r>
      <w:r>
        <w:rPr>
          <w:rStyle w:val="libFootnotenumChar"/>
          <w:rFonts w:hint="cs"/>
          <w:rtl/>
        </w:rPr>
        <w:t>3</w:t>
      </w:r>
    </w:p>
    <w:p w:rsidR="00BF20E7" w:rsidRDefault="00BF20E7" w:rsidP="00BF20E7">
      <w:pPr>
        <w:pStyle w:val="libNormal"/>
        <w:rPr>
          <w:lang w:bidi="fa-IR"/>
        </w:rPr>
      </w:pPr>
      <w:r w:rsidRPr="00C65E9C">
        <w:rPr>
          <w:rStyle w:val="libBold1Char"/>
        </w:rPr>
        <w:t>6041.</w:t>
      </w:r>
      <w:r>
        <w:rPr>
          <w:lang w:bidi="fa-IR"/>
        </w:rPr>
        <w:t xml:space="preserve"> Imam Ali </w:t>
      </w:r>
      <w:r>
        <w:t>(AS)</w:t>
      </w:r>
      <w:r>
        <w:rPr>
          <w:lang w:bidi="fa-IR"/>
        </w:rPr>
        <w:t xml:space="preserve">, describing the Prophet </w:t>
      </w:r>
      <w:r>
        <w:t>(SAWA)</w:t>
      </w:r>
      <w:r>
        <w:rPr>
          <w:lang w:bidi="fa-IR"/>
        </w:rPr>
        <w:t xml:space="preserve">, said, 'He had the most generous of hands, and his chest was the boldest of all. He was the most truthful of people in speech and the most trustworthy in liability. He was the most lenient of people in disposition, and the kindest of them in social companionship. Those who saw him would spontaneously respect him, and those who associated with him and came to know him loved him. I have never seen anyone like him, before him or after him </w:t>
      </w:r>
      <w:r>
        <w:t>(SAWA)</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6042.</w:t>
      </w:r>
      <w:r>
        <w:rPr>
          <w:rtl/>
          <w:lang w:bidi="fa-IR"/>
        </w:rPr>
        <w:t xml:space="preserve"> عائشةُ - لَمّا سُئلَت عن خُلقِ النّبيِّ صلى اللَّه عليه وآله في بَيتِهِ - : كانَ أحسَنَ النّاسِ خُلقاً ، لَم يَكُن فاحِشاً ولا مُتَفَحِّشاً ، ولا صَخّاباً في الأسواقِ ، ولا يَجزي بالسَّيّئَةِ مِثلَها ، ولكنْ يَعفو ويَصفَحُ .</w:t>
      </w:r>
      <w:r>
        <w:rPr>
          <w:rStyle w:val="libFootnotenumChar"/>
          <w:rFonts w:hint="cs"/>
          <w:rtl/>
        </w:rPr>
        <w:t>5</w:t>
      </w:r>
    </w:p>
    <w:p w:rsidR="00BF20E7" w:rsidRDefault="00BF20E7" w:rsidP="00BF20E7">
      <w:pPr>
        <w:pStyle w:val="libNormal"/>
        <w:rPr>
          <w:lang w:bidi="fa-IR"/>
        </w:rPr>
      </w:pPr>
      <w:r w:rsidRPr="00C65E9C">
        <w:rPr>
          <w:rStyle w:val="libBold1Char"/>
        </w:rPr>
        <w:t>6042.</w:t>
      </w:r>
      <w:r>
        <w:rPr>
          <w:lang w:bidi="fa-IR"/>
        </w:rPr>
        <w:t xml:space="preserve"> A'isha, when asked about the character of the Prophet </w:t>
      </w:r>
      <w:r>
        <w:t>(SAWA)</w:t>
      </w:r>
      <w:r>
        <w:rPr>
          <w:lang w:bidi="fa-IR"/>
        </w:rPr>
        <w:t xml:space="preserve"> in his house, said, 'He was the best of people in character; he neither swore nor was obscene; he did not make a clamour in the markets, and did not return bad with its like, but he would pardon and forgive.' </w:t>
      </w:r>
      <w:r>
        <w:rPr>
          <w:rStyle w:val="libFootnotenumChar"/>
        </w:rPr>
        <w:t>6</w:t>
      </w:r>
    </w:p>
    <w:p w:rsidR="00BF20E7" w:rsidRDefault="00BF20E7" w:rsidP="00CD431C">
      <w:pPr>
        <w:pStyle w:val="libAr"/>
        <w:rPr>
          <w:lang w:bidi="fa-IR"/>
        </w:rPr>
      </w:pPr>
      <w:r w:rsidRPr="00C65E9C">
        <w:rPr>
          <w:rStyle w:val="libBold1Char"/>
          <w:rFonts w:hint="cs"/>
          <w:rtl/>
        </w:rPr>
        <w:t>6043.</w:t>
      </w:r>
      <w:r>
        <w:rPr>
          <w:rtl/>
          <w:lang w:bidi="fa-IR"/>
        </w:rPr>
        <w:t xml:space="preserve"> عائشة : ما كانَ خُلقٌ أبغضَ إلى‏ رَسولِ اللَّهِ صلى اللَّه عليه وآله مِن الكِذبِ ، وما اطَّلَعَ مِنهُ على‏ شي‏ءٍ عِندَ أحَدٍ مِن أصحابِهِ فيَبخَلُ لَهُ مِن نَفسِهِ حتّى‏ يَعلَمَ أن أحدَثَ تَوبَةً .</w:t>
      </w:r>
      <w:r>
        <w:rPr>
          <w:rStyle w:val="libFootnotenumChar"/>
          <w:rFonts w:hint="cs"/>
          <w:rtl/>
        </w:rPr>
        <w:t>7</w:t>
      </w:r>
    </w:p>
    <w:p w:rsidR="00BF20E7" w:rsidRDefault="00BF20E7" w:rsidP="00BF20E7">
      <w:pPr>
        <w:pStyle w:val="libNormal"/>
        <w:rPr>
          <w:lang w:bidi="fa-IR"/>
        </w:rPr>
      </w:pPr>
      <w:r w:rsidRPr="00C65E9C">
        <w:rPr>
          <w:rStyle w:val="libBold1Char"/>
        </w:rPr>
        <w:t>6043.</w:t>
      </w:r>
      <w:r>
        <w:rPr>
          <w:lang w:bidi="fa-IR"/>
        </w:rPr>
        <w:t xml:space="preserve"> A'isha said, 'There was no characteristic more hated by the Messenger of Allah </w:t>
      </w:r>
      <w:r>
        <w:t>(SAWA)</w:t>
      </w:r>
      <w:r>
        <w:rPr>
          <w:lang w:bidi="fa-IR"/>
        </w:rPr>
        <w:t xml:space="preserve"> than lying, and whenever he found out about any of his companions [as having lied], he would retract from that person until he knew that that person had repented.' </w:t>
      </w:r>
      <w:r>
        <w:rPr>
          <w:rStyle w:val="libFootnotenumChar"/>
        </w:rPr>
        <w:t>8</w:t>
      </w:r>
    </w:p>
    <w:p w:rsidR="00BF20E7" w:rsidRDefault="00BF20E7" w:rsidP="00CD431C">
      <w:pPr>
        <w:pStyle w:val="libAr"/>
        <w:rPr>
          <w:lang w:bidi="fa-IR"/>
        </w:rPr>
      </w:pPr>
      <w:r w:rsidRPr="00C65E9C">
        <w:rPr>
          <w:rStyle w:val="libBold1Char"/>
          <w:rFonts w:hint="cs"/>
          <w:rtl/>
        </w:rPr>
        <w:t>6044.</w:t>
      </w:r>
      <w:r>
        <w:rPr>
          <w:rtl/>
          <w:lang w:bidi="fa-IR"/>
        </w:rPr>
        <w:t xml:space="preserve"> عائشة : كانَ صلى اللَّه عليه وآله أليَنَ النّاسِ ، وأكرَمَ النّاسِ ، وكانَ رجُلاً مِن رِجالِكُم إلّا أ نّهُ كانَ ضَحّاكاً بَسّاماً .</w:t>
      </w:r>
      <w:r>
        <w:rPr>
          <w:rStyle w:val="libFootnotenumChar"/>
          <w:rFonts w:hint="cs"/>
          <w:rtl/>
        </w:rPr>
        <w:t>9</w:t>
      </w:r>
    </w:p>
    <w:p w:rsidR="00BF20E7" w:rsidRDefault="00BF20E7" w:rsidP="00BF20E7">
      <w:pPr>
        <w:pStyle w:val="libNormal"/>
        <w:rPr>
          <w:lang w:bidi="fa-IR"/>
        </w:rPr>
      </w:pPr>
      <w:r w:rsidRPr="00C65E9C">
        <w:rPr>
          <w:rStyle w:val="libBold1Char"/>
        </w:rPr>
        <w:lastRenderedPageBreak/>
        <w:t>6044.</w:t>
      </w:r>
      <w:r>
        <w:rPr>
          <w:lang w:bidi="fa-IR"/>
        </w:rPr>
        <w:t xml:space="preserve"> A'isha said, 'He was the most lenient of people, and the kindest of people. He was as normal as one of your men, except that he laughed and smiled a lot.' </w:t>
      </w:r>
      <w:r>
        <w:rPr>
          <w:rStyle w:val="libFootnotenumChar"/>
        </w:rPr>
        <w:t>10</w:t>
      </w:r>
    </w:p>
    <w:p w:rsidR="00BF20E7" w:rsidRDefault="00BF20E7" w:rsidP="00CD431C">
      <w:pPr>
        <w:pStyle w:val="libAr"/>
        <w:rPr>
          <w:lang w:bidi="fa-IR"/>
        </w:rPr>
      </w:pPr>
      <w:r w:rsidRPr="00C65E9C">
        <w:rPr>
          <w:rStyle w:val="libBold1Char"/>
          <w:rFonts w:hint="cs"/>
          <w:rtl/>
        </w:rPr>
        <w:t>6045.</w:t>
      </w:r>
      <w:r>
        <w:rPr>
          <w:rtl/>
          <w:lang w:bidi="fa-IR"/>
        </w:rPr>
        <w:t xml:space="preserve"> محمّد بنِ الحَنَفيّةِ : كانَ رَسولُ اللَّهِ صلى اللَّه عليه وآله لا يَكادُ يَقولُ لشي‏ءٍ : لا ، فإذا هُو سُئلَ فأرادَ أن‏يَفعَلَ ، قالَ : نَعَم ، وإذا لَم يُرِدْ أن يَفعَلَ سَكَتَ ، فكانَ قد عُرِفَ ذلكَ مِنهُ .</w:t>
      </w:r>
      <w:r>
        <w:rPr>
          <w:rStyle w:val="libFootnotenumChar"/>
          <w:rFonts w:hint="cs"/>
          <w:rtl/>
        </w:rPr>
        <w:t>11</w:t>
      </w:r>
    </w:p>
    <w:p w:rsidR="00BF20E7" w:rsidRDefault="00BF20E7" w:rsidP="00BF20E7">
      <w:pPr>
        <w:pStyle w:val="libNormal"/>
        <w:rPr>
          <w:lang w:bidi="fa-IR"/>
        </w:rPr>
      </w:pPr>
      <w:r w:rsidRPr="00C65E9C">
        <w:rPr>
          <w:rStyle w:val="libBold1Char"/>
        </w:rPr>
        <w:t>6045.</w:t>
      </w:r>
      <w:r>
        <w:rPr>
          <w:lang w:bidi="fa-IR"/>
        </w:rPr>
        <w:t xml:space="preserve"> Muhammad b. al-Hanafiyya said, 'The Messenger of Allah </w:t>
      </w:r>
      <w:r>
        <w:t>(SAWA)</w:t>
      </w:r>
      <w:r>
        <w:rPr>
          <w:lang w:bidi="fa-IR"/>
        </w:rPr>
        <w:t xml:space="preserve"> almost never said to something: 'No'. When he was asked to do something that he wanted to do, he would say 'Yes', and if he was asked to do something that he did not want to do he would keep silent, and it [the answer] would be known from his silence.' </w:t>
      </w:r>
      <w:r>
        <w:rPr>
          <w:rStyle w:val="libFootnotenumChar"/>
        </w:rPr>
        <w:t>12</w:t>
      </w:r>
    </w:p>
    <w:p w:rsidR="00BF20E7" w:rsidRDefault="00BF20E7" w:rsidP="00CD431C">
      <w:pPr>
        <w:pStyle w:val="libAr"/>
        <w:rPr>
          <w:lang w:bidi="fa-IR"/>
        </w:rPr>
      </w:pPr>
      <w:r w:rsidRPr="00C65E9C">
        <w:rPr>
          <w:rStyle w:val="libBold1Char"/>
          <w:rFonts w:hint="cs"/>
          <w:rtl/>
        </w:rPr>
        <w:t>6046.</w:t>
      </w:r>
      <w:r>
        <w:rPr>
          <w:rtl/>
          <w:lang w:bidi="fa-IR"/>
        </w:rPr>
        <w:t xml:space="preserve"> عبداللَّهِ بن الحارِثِ : ما رَأيتُ أحَداً أكثَرَ تَبَسُّماً مِن رسولِ اللَّهِ صلى اللَّه عليه وآله .</w:t>
      </w:r>
      <w:r>
        <w:rPr>
          <w:rStyle w:val="libFootnotenumChar"/>
          <w:rFonts w:hint="cs"/>
          <w:rtl/>
        </w:rPr>
        <w:t>13</w:t>
      </w:r>
    </w:p>
    <w:p w:rsidR="00BF20E7" w:rsidRDefault="00BF20E7" w:rsidP="00BF20E7">
      <w:pPr>
        <w:pStyle w:val="libNormal"/>
        <w:rPr>
          <w:lang w:bidi="fa-IR"/>
        </w:rPr>
      </w:pPr>
      <w:r w:rsidRPr="00C65E9C">
        <w:rPr>
          <w:rStyle w:val="libBold1Char"/>
        </w:rPr>
        <w:t>6046.</w:t>
      </w:r>
      <w:r>
        <w:rPr>
          <w:lang w:bidi="fa-IR"/>
        </w:rPr>
        <w:t xml:space="preserve"> Abdullah b. al-Harith said, 'I have never seen someone who smiled more than the Messenger of Allah </w:t>
      </w:r>
      <w:r>
        <w:t>(SAWA)</w:t>
      </w:r>
      <w:r>
        <w:rPr>
          <w:lang w:bidi="fa-IR"/>
        </w:rPr>
        <w:t xml:space="preserve">.' </w:t>
      </w:r>
      <w:r>
        <w:rPr>
          <w:rStyle w:val="libFootnotenumChar"/>
        </w:rPr>
        <w:t>14</w:t>
      </w:r>
    </w:p>
    <w:p w:rsidR="00BF20E7" w:rsidRDefault="00BF20E7" w:rsidP="00CD431C">
      <w:pPr>
        <w:pStyle w:val="Heading3Center"/>
        <w:rPr>
          <w:lang w:bidi="fa-IR"/>
        </w:rPr>
      </w:pPr>
      <w:bookmarkStart w:id="1633" w:name="_Toc484341288"/>
      <w:bookmarkStart w:id="1634" w:name="_Toc485894158"/>
      <w:r>
        <w:rPr>
          <w:lang w:bidi="fa-IR"/>
        </w:rPr>
        <w:t xml:space="preserve">2 - </w:t>
      </w:r>
      <w:r>
        <w:rPr>
          <w:rtl/>
          <w:lang w:bidi="fa-IR"/>
        </w:rPr>
        <w:t>أمينٌ‏</w:t>
      </w:r>
      <w:bookmarkEnd w:id="1633"/>
      <w:bookmarkEnd w:id="1634"/>
    </w:p>
    <w:p w:rsidR="00BF20E7" w:rsidRDefault="00BF20E7" w:rsidP="00CD431C">
      <w:pPr>
        <w:pStyle w:val="Heading3Center"/>
        <w:rPr>
          <w:lang w:bidi="fa-IR"/>
        </w:rPr>
      </w:pPr>
      <w:bookmarkStart w:id="1635" w:name="_Toc484341289"/>
      <w:bookmarkStart w:id="1636" w:name="_Toc485894159"/>
      <w:r>
        <w:rPr>
          <w:lang w:bidi="fa-IR"/>
        </w:rPr>
        <w:t>2. Trustworthy</w:t>
      </w:r>
      <w:bookmarkEnd w:id="1635"/>
      <w:bookmarkEnd w:id="1636"/>
    </w:p>
    <w:p w:rsidR="00BF20E7" w:rsidRDefault="00BF20E7" w:rsidP="00CD431C">
      <w:pPr>
        <w:pStyle w:val="libAr"/>
        <w:rPr>
          <w:lang w:bidi="fa-IR"/>
        </w:rPr>
      </w:pPr>
      <w:r w:rsidRPr="00C65E9C">
        <w:rPr>
          <w:rStyle w:val="libBold1Char"/>
          <w:rFonts w:hint="cs"/>
          <w:rtl/>
        </w:rPr>
        <w:t>6047.</w:t>
      </w:r>
      <w:r>
        <w:rPr>
          <w:rtl/>
          <w:lang w:bidi="fa-IR"/>
        </w:rPr>
        <w:t xml:space="preserve"> رسولُ اللَّهِ صلى اللَّه عليه وآله : أما واللَّهِ إنّي لَأمينٌ في السَّماءِ وأمينٌ في الأرضِ .</w:t>
      </w:r>
      <w:r>
        <w:rPr>
          <w:rStyle w:val="libFootnotenumChar"/>
          <w:rFonts w:hint="cs"/>
          <w:rtl/>
        </w:rPr>
        <w:t>15</w:t>
      </w:r>
    </w:p>
    <w:p w:rsidR="00BF20E7" w:rsidRDefault="00BF20E7" w:rsidP="00BF20E7">
      <w:pPr>
        <w:pStyle w:val="libNormal"/>
        <w:rPr>
          <w:lang w:bidi="fa-IR"/>
        </w:rPr>
      </w:pPr>
      <w:r w:rsidRPr="00C65E9C">
        <w:rPr>
          <w:rStyle w:val="libBold1Char"/>
        </w:rPr>
        <w:t>6047.</w:t>
      </w:r>
      <w:r>
        <w:rPr>
          <w:lang w:bidi="fa-IR"/>
        </w:rPr>
        <w:t xml:space="preserve"> The Prophet </w:t>
      </w:r>
      <w:r>
        <w:t>(SAWA)</w:t>
      </w:r>
      <w:r>
        <w:rPr>
          <w:lang w:bidi="fa-IR"/>
        </w:rPr>
        <w:t xml:space="preserve"> said, 'By Allah, I am trustworthy in the Heavens and trustworthy on the earth.' </w:t>
      </w:r>
      <w:r>
        <w:rPr>
          <w:rStyle w:val="libFootnotenumChar"/>
        </w:rPr>
        <w:t>16</w:t>
      </w:r>
    </w:p>
    <w:p w:rsidR="00BF20E7" w:rsidRDefault="00BF20E7" w:rsidP="00CD431C">
      <w:pPr>
        <w:pStyle w:val="libAr"/>
        <w:rPr>
          <w:lang w:bidi="fa-IR"/>
        </w:rPr>
      </w:pPr>
      <w:r w:rsidRPr="00C65E9C">
        <w:rPr>
          <w:rStyle w:val="libBold1Char"/>
          <w:rFonts w:hint="cs"/>
          <w:rtl/>
        </w:rPr>
        <w:t>6048.</w:t>
      </w:r>
      <w:r>
        <w:rPr>
          <w:rtl/>
          <w:lang w:bidi="fa-IR"/>
        </w:rPr>
        <w:t xml:space="preserve"> ابن اسحاق : كانَت قُرَيشٌ تُسَمِّي رَسولَ اللَّهِ صلى اللَّه عليه وآله قَبلَ أن‏يَنزِلَ علَيهِ الوَحيُ : الأمينَ .</w:t>
      </w:r>
      <w:r>
        <w:rPr>
          <w:rStyle w:val="libFootnotenumChar"/>
          <w:rFonts w:hint="cs"/>
          <w:rtl/>
        </w:rPr>
        <w:t>17</w:t>
      </w:r>
    </w:p>
    <w:p w:rsidR="00BF20E7" w:rsidRDefault="00BF20E7" w:rsidP="00BF20E7">
      <w:pPr>
        <w:pStyle w:val="libNormal"/>
        <w:rPr>
          <w:lang w:bidi="fa-IR"/>
        </w:rPr>
      </w:pPr>
      <w:r w:rsidRPr="00C65E9C">
        <w:rPr>
          <w:rStyle w:val="libBold1Char"/>
        </w:rPr>
        <w:t>6048.</w:t>
      </w:r>
      <w:r>
        <w:rPr>
          <w:lang w:bidi="fa-IR"/>
        </w:rPr>
        <w:t xml:space="preserve"> Ibn Ishaq said, 'The [tribe of] Quraysh used to call the Prophet </w:t>
      </w:r>
      <w:r>
        <w:t>(SAWA)</w:t>
      </w:r>
      <w:r>
        <w:rPr>
          <w:lang w:bidi="fa-IR"/>
        </w:rPr>
        <w:t xml:space="preserve"> 'the trustworthy' </w:t>
      </w:r>
      <w:r>
        <w:t>(al-amin)</w:t>
      </w:r>
      <w:r>
        <w:rPr>
          <w:lang w:bidi="fa-IR"/>
        </w:rPr>
        <w:t xml:space="preserve"> before revelation had descended onto him.' </w:t>
      </w:r>
      <w:r>
        <w:rPr>
          <w:rStyle w:val="libFootnotenumChar"/>
        </w:rPr>
        <w:t>18</w:t>
      </w:r>
    </w:p>
    <w:p w:rsidR="00BF20E7" w:rsidRDefault="00BF20E7" w:rsidP="00CD431C">
      <w:pPr>
        <w:pStyle w:val="libAr"/>
        <w:rPr>
          <w:lang w:bidi="fa-IR"/>
        </w:rPr>
      </w:pPr>
      <w:r w:rsidRPr="00C65E9C">
        <w:rPr>
          <w:rStyle w:val="libBold1Char"/>
          <w:rFonts w:hint="cs"/>
          <w:rtl/>
        </w:rPr>
        <w:t>6049.</w:t>
      </w:r>
      <w:r>
        <w:rPr>
          <w:rtl/>
          <w:lang w:bidi="fa-IR"/>
        </w:rPr>
        <w:t xml:space="preserve"> ابن اسحاق : كانَت خَديجَةُ بِنتُ‏خُوَيلدٍ امرأةً تاجِرَةً ذاتَ شَرَفٍ‏ومالٍ، تَستأجِرُ الرِّجالَ في مالِها وتُضارِبُهُم إيّاهُ بشي‏ءٍ تَجعَلُهُ لَهُم ، وكانَت قُرَيشٌ قَوماً تُجّاراً ، فلَمّا بَلَغَها عن رَسولِ اللَّهِ صلى اللَّه عليه وآله ما بَلَغَها مِن صِدقِ حَديثِهِ ، وعِظَمِ أمانَتِهِ ، وكَرَمِ أخلاقِهِ ، بَعَثَت إلَيهِ فعَرَضَت علَيهِ أن يَخرُجَ في مالٍ لَها إلَى الشّامِ تاجِراً .</w:t>
      </w:r>
      <w:r>
        <w:rPr>
          <w:rStyle w:val="libFootnotenumChar"/>
          <w:rFonts w:hint="cs"/>
          <w:rtl/>
        </w:rPr>
        <w:t>19</w:t>
      </w:r>
    </w:p>
    <w:p w:rsidR="00BF20E7" w:rsidRDefault="00BF20E7" w:rsidP="00BF20E7">
      <w:pPr>
        <w:pStyle w:val="libNormal"/>
        <w:rPr>
          <w:lang w:bidi="fa-IR"/>
        </w:rPr>
      </w:pPr>
      <w:r w:rsidRPr="00C65E9C">
        <w:rPr>
          <w:rStyle w:val="libBold1Char"/>
        </w:rPr>
        <w:t>6049.</w:t>
      </w:r>
      <w:r>
        <w:rPr>
          <w:lang w:bidi="fa-IR"/>
        </w:rPr>
        <w:t xml:space="preserve"> Ibn Ishaq said, 'Khadija, daughter of Khuwaylid was a female merchant with dignity and wealth. She would employ men with her money and lend them money [to invest], receiving a portion of its profit, and the people of Quraysh were merchants. So when she heard about the Prophet </w:t>
      </w:r>
      <w:r>
        <w:t>(SAWA)</w:t>
      </w:r>
      <w:r>
        <w:rPr>
          <w:lang w:bidi="fa-IR"/>
        </w:rPr>
        <w:t xml:space="preserve"> and his being truthful in what he says, his faithfulness in trusts and his great morals, she sent for him and offered for him to take some of her wealth to Syria as a trader.' </w:t>
      </w:r>
      <w:r>
        <w:rPr>
          <w:rStyle w:val="libFootnotenumChar"/>
        </w:rPr>
        <w:t>20</w:t>
      </w:r>
    </w:p>
    <w:p w:rsidR="00BF20E7" w:rsidRDefault="00BF20E7" w:rsidP="00CD431C">
      <w:pPr>
        <w:pStyle w:val="Heading3Center"/>
        <w:rPr>
          <w:lang w:bidi="fa-IR"/>
        </w:rPr>
      </w:pPr>
      <w:bookmarkStart w:id="1637" w:name="_Toc484341290"/>
      <w:bookmarkStart w:id="1638" w:name="_Toc485894160"/>
      <w:r>
        <w:rPr>
          <w:lang w:bidi="fa-IR"/>
        </w:rPr>
        <w:lastRenderedPageBreak/>
        <w:t xml:space="preserve">3 - </w:t>
      </w:r>
      <w:r>
        <w:rPr>
          <w:rtl/>
          <w:lang w:bidi="fa-IR"/>
        </w:rPr>
        <w:t>عادِلٌ‏</w:t>
      </w:r>
      <w:bookmarkEnd w:id="1637"/>
      <w:bookmarkEnd w:id="1638"/>
    </w:p>
    <w:p w:rsidR="00BF20E7" w:rsidRDefault="00BF20E7" w:rsidP="00CD431C">
      <w:pPr>
        <w:pStyle w:val="Heading3Center"/>
        <w:rPr>
          <w:lang w:bidi="fa-IR"/>
        </w:rPr>
      </w:pPr>
      <w:bookmarkStart w:id="1639" w:name="_Toc484341291"/>
      <w:bookmarkStart w:id="1640" w:name="_Toc485894161"/>
      <w:r>
        <w:rPr>
          <w:lang w:bidi="fa-IR"/>
        </w:rPr>
        <w:t>3. Just</w:t>
      </w:r>
      <w:bookmarkEnd w:id="1639"/>
      <w:bookmarkEnd w:id="1640"/>
    </w:p>
    <w:p w:rsidR="00BF20E7" w:rsidRDefault="00BF20E7" w:rsidP="00CD431C">
      <w:pPr>
        <w:pStyle w:val="libAr"/>
        <w:rPr>
          <w:lang w:bidi="fa-IR"/>
        </w:rPr>
      </w:pPr>
      <w:r w:rsidRPr="00C65E9C">
        <w:rPr>
          <w:rStyle w:val="libBold1Char"/>
          <w:rFonts w:hint="cs"/>
          <w:rtl/>
        </w:rPr>
        <w:t>6050.</w:t>
      </w:r>
      <w:r>
        <w:rPr>
          <w:rtl/>
          <w:lang w:bidi="fa-IR"/>
        </w:rPr>
        <w:t xml:space="preserve"> الإمامُ الصّادقُ عليه السلام : كانَ رسولُ اللَّهِ صلى اللَّه عليه وآله يُقَسِّمُ لَحَظاتِهِ بَينَ أصحابِهِ، يَنظُرُ إلى‏ ذا ويَنظُرُ إلى‏ ذا بالسَّوِيَّةِ .</w:t>
      </w:r>
      <w:r>
        <w:rPr>
          <w:rStyle w:val="libFootnotenumChar"/>
          <w:rFonts w:hint="cs"/>
          <w:rtl/>
        </w:rPr>
        <w:t>21</w:t>
      </w:r>
    </w:p>
    <w:p w:rsidR="00BF20E7" w:rsidRDefault="00BF20E7" w:rsidP="00BF20E7">
      <w:pPr>
        <w:pStyle w:val="libNormal"/>
        <w:rPr>
          <w:lang w:bidi="fa-IR"/>
        </w:rPr>
      </w:pPr>
      <w:r w:rsidRPr="00C65E9C">
        <w:rPr>
          <w:rStyle w:val="libBold1Char"/>
        </w:rPr>
        <w:t>6050.</w:t>
      </w:r>
      <w:r>
        <w:rPr>
          <w:lang w:bidi="fa-IR"/>
        </w:rPr>
        <w:t xml:space="preserve"> Imam al-Sadiq </w:t>
      </w:r>
      <w:r>
        <w:t>(AS)</w:t>
      </w:r>
      <w:r>
        <w:rPr>
          <w:lang w:bidi="fa-IR"/>
        </w:rPr>
        <w:t xml:space="preserve"> said, 'The Prophet </w:t>
      </w:r>
      <w:r>
        <w:t>(SAWA)</w:t>
      </w:r>
      <w:r>
        <w:rPr>
          <w:lang w:bidi="fa-IR"/>
        </w:rPr>
        <w:t xml:space="preserve"> would divide his gazes equally among his companions, looking at one and looking at the other all with equality. </w:t>
      </w:r>
      <w:r>
        <w:rPr>
          <w:rStyle w:val="libFootnotenumChar"/>
        </w:rPr>
        <w:t>22</w:t>
      </w:r>
    </w:p>
    <w:p w:rsidR="00BF20E7" w:rsidRDefault="00BF20E7" w:rsidP="00CD431C">
      <w:pPr>
        <w:pStyle w:val="Heading3Center"/>
        <w:rPr>
          <w:lang w:bidi="fa-IR"/>
        </w:rPr>
      </w:pPr>
      <w:bookmarkStart w:id="1641" w:name="_Toc484341292"/>
      <w:bookmarkStart w:id="1642" w:name="_Toc485894162"/>
      <w:r>
        <w:rPr>
          <w:lang w:bidi="fa-IR"/>
        </w:rPr>
        <w:t xml:space="preserve">4 - </w:t>
      </w:r>
      <w:r>
        <w:rPr>
          <w:rtl/>
          <w:lang w:bidi="fa-IR"/>
        </w:rPr>
        <w:t>شُجاعٌ‏</w:t>
      </w:r>
      <w:bookmarkEnd w:id="1641"/>
      <w:bookmarkEnd w:id="1642"/>
    </w:p>
    <w:p w:rsidR="00BF20E7" w:rsidRDefault="00BF20E7" w:rsidP="00CD431C">
      <w:pPr>
        <w:pStyle w:val="Heading3Center"/>
        <w:rPr>
          <w:lang w:bidi="fa-IR"/>
        </w:rPr>
      </w:pPr>
      <w:bookmarkStart w:id="1643" w:name="_Toc484341293"/>
      <w:bookmarkStart w:id="1644" w:name="_Toc485894163"/>
      <w:r>
        <w:rPr>
          <w:lang w:bidi="fa-IR"/>
        </w:rPr>
        <w:t>4. Courageous</w:t>
      </w:r>
      <w:bookmarkEnd w:id="1643"/>
      <w:bookmarkEnd w:id="1644"/>
    </w:p>
    <w:p w:rsidR="00BF20E7" w:rsidRDefault="00BF20E7" w:rsidP="00CD431C">
      <w:pPr>
        <w:pStyle w:val="libAr"/>
        <w:rPr>
          <w:lang w:bidi="fa-IR"/>
        </w:rPr>
      </w:pPr>
      <w:r w:rsidRPr="00C65E9C">
        <w:rPr>
          <w:rStyle w:val="libBold1Char"/>
          <w:rFonts w:hint="cs"/>
          <w:rtl/>
        </w:rPr>
        <w:t>6051.</w:t>
      </w:r>
      <w:r>
        <w:rPr>
          <w:rtl/>
          <w:lang w:bidi="fa-IR"/>
        </w:rPr>
        <w:t xml:space="preserve"> الإمامُ عليٌّ عليه السلام : كُنّا إذا احمَرَّ البأسُ ولَقِيَ القَومُ القَومَ اتّقَينا برسولِ اللَّهِ، فما يَكونُ أحَدٌ أقرَبَ إلَى العَدُوِّ مِنهُ .</w:t>
      </w:r>
      <w:r>
        <w:rPr>
          <w:rStyle w:val="libFootnotenumChar"/>
          <w:rFonts w:hint="cs"/>
          <w:rtl/>
        </w:rPr>
        <w:t>23</w:t>
      </w:r>
    </w:p>
    <w:p w:rsidR="00BF20E7" w:rsidRDefault="00BF20E7" w:rsidP="00BF20E7">
      <w:pPr>
        <w:pStyle w:val="libNormal"/>
        <w:rPr>
          <w:lang w:bidi="fa-IR"/>
        </w:rPr>
      </w:pPr>
      <w:r w:rsidRPr="00C65E9C">
        <w:rPr>
          <w:rStyle w:val="libBold1Char"/>
        </w:rPr>
        <w:t>6051.</w:t>
      </w:r>
      <w:r>
        <w:rPr>
          <w:lang w:bidi="fa-IR"/>
        </w:rPr>
        <w:t xml:space="preserve"> Imam Ali </w:t>
      </w:r>
      <w:r>
        <w:t>(AS)</w:t>
      </w:r>
      <w:r>
        <w:rPr>
          <w:lang w:bidi="fa-IR"/>
        </w:rPr>
        <w:t xml:space="preserve"> said, 'When a situation became tense and when two sides came close to each other [in battle], we would seek out the Messenger of Allah </w:t>
      </w:r>
      <w:r>
        <w:t>(SAWA)</w:t>
      </w:r>
      <w:r>
        <w:rPr>
          <w:lang w:bidi="fa-IR"/>
        </w:rPr>
        <w:t xml:space="preserve"> for protection, and there was no one closer to the enemy than him.' </w:t>
      </w:r>
      <w:r>
        <w:rPr>
          <w:rStyle w:val="libFootnotenumChar"/>
        </w:rPr>
        <w:t>24</w:t>
      </w:r>
    </w:p>
    <w:p w:rsidR="00BF20E7" w:rsidRDefault="00BF20E7" w:rsidP="00CD431C">
      <w:pPr>
        <w:pStyle w:val="libAr"/>
        <w:rPr>
          <w:lang w:bidi="fa-IR"/>
        </w:rPr>
      </w:pPr>
      <w:r w:rsidRPr="00C65E9C">
        <w:rPr>
          <w:rStyle w:val="libBold1Char"/>
          <w:rFonts w:hint="cs"/>
          <w:rtl/>
        </w:rPr>
        <w:t>6052.</w:t>
      </w:r>
      <w:r>
        <w:rPr>
          <w:rtl/>
          <w:lang w:bidi="fa-IR"/>
        </w:rPr>
        <w:t xml:space="preserve"> البَراء بن عازِبٍ : كنّا إذا احمَرَّ البأسُ نَتَّقي برسولِ اللَّهِ صلى اللَّه عليه وآله ، وإنّ الشُّجاعَ لَلّذي يُحاذي‏بهِ .</w:t>
      </w:r>
      <w:r>
        <w:rPr>
          <w:rStyle w:val="libFootnotenumChar"/>
          <w:rFonts w:hint="cs"/>
          <w:rtl/>
        </w:rPr>
        <w:t>25</w:t>
      </w:r>
    </w:p>
    <w:p w:rsidR="00BF20E7" w:rsidRDefault="00BF20E7" w:rsidP="00BF20E7">
      <w:pPr>
        <w:pStyle w:val="libNormal"/>
        <w:rPr>
          <w:lang w:bidi="fa-IR"/>
        </w:rPr>
      </w:pPr>
      <w:r w:rsidRPr="00C65E9C">
        <w:rPr>
          <w:rStyle w:val="libBold1Char"/>
        </w:rPr>
        <w:t>6052.</w:t>
      </w:r>
      <w:r>
        <w:rPr>
          <w:lang w:bidi="fa-IR"/>
        </w:rPr>
        <w:t xml:space="preserve"> al-Bara? b. Azib said, 'When the situation became tense [in battle] we would seek protection with the Messenger of Allah </w:t>
      </w:r>
      <w:r>
        <w:t>(SAWA)</w:t>
      </w:r>
      <w:r>
        <w:rPr>
          <w:lang w:bidi="fa-IR"/>
        </w:rPr>
        <w:t xml:space="preserve">, for verily the courageous was he who was standing close him </w:t>
      </w:r>
      <w:r>
        <w:t>(SAWA)</w:t>
      </w:r>
      <w:r>
        <w:rPr>
          <w:lang w:bidi="fa-IR"/>
        </w:rPr>
        <w:t xml:space="preserve">.' </w:t>
      </w:r>
      <w:r>
        <w:rPr>
          <w:rStyle w:val="libFootnotenumChar"/>
        </w:rPr>
        <w:t>26</w:t>
      </w:r>
    </w:p>
    <w:p w:rsidR="00BF20E7" w:rsidRDefault="00BF20E7" w:rsidP="00CD431C">
      <w:pPr>
        <w:pStyle w:val="libAr"/>
        <w:rPr>
          <w:lang w:bidi="fa-IR"/>
        </w:rPr>
      </w:pPr>
      <w:r w:rsidRPr="00C65E9C">
        <w:rPr>
          <w:rStyle w:val="libBold1Char"/>
          <w:rFonts w:hint="cs"/>
          <w:rtl/>
        </w:rPr>
        <w:t>6053.</w:t>
      </w:r>
      <w:r>
        <w:rPr>
          <w:rtl/>
          <w:lang w:bidi="fa-IR"/>
        </w:rPr>
        <w:t xml:space="preserve"> أنس : كانَ رسولُ اللَّهِ صلى اللَّه عليه وآله أحسَنَ النّاسِ ، وكانَ أجوَدَ النّاسِ ، وكانَ أشجَعَ النّاسِ ، ولَقد فَزِعَ أهلُ المَدينَةِ ذاتَ لَيلَةٍ ، فانطَلقَ ناسٌ قِبَلَ الصَّوتِ ، فتَلَقّاهُم رسولُ اللَّهِ صلى اللَّه عليه وآله راجِعاً - وقَد سَبَقَهُم إلَى الصَّوتِ - وهُو على‏ فَرَسٍ لأبي طَلحَةَ عُرْي ، في عُنُقِهِ السَّيفُ وهو يقولُ : لم تُراعُوا ، لم تُراعُوا .</w:t>
      </w:r>
      <w:r>
        <w:rPr>
          <w:rStyle w:val="libFootnotenumChar"/>
          <w:rFonts w:hint="cs"/>
          <w:rtl/>
        </w:rPr>
        <w:t>27</w:t>
      </w:r>
    </w:p>
    <w:p w:rsidR="00BF20E7" w:rsidRDefault="00BF20E7" w:rsidP="00BF20E7">
      <w:pPr>
        <w:pStyle w:val="libNormal"/>
        <w:rPr>
          <w:lang w:bidi="fa-IR"/>
        </w:rPr>
      </w:pPr>
      <w:r w:rsidRPr="00C65E9C">
        <w:rPr>
          <w:rStyle w:val="libBold1Char"/>
        </w:rPr>
        <w:t>6053.</w:t>
      </w:r>
      <w:r>
        <w:rPr>
          <w:lang w:bidi="fa-IR"/>
        </w:rPr>
        <w:t xml:space="preserve"> Anas said, 'The Prophet </w:t>
      </w:r>
      <w:r>
        <w:t>(SAWA)</w:t>
      </w:r>
      <w:r>
        <w:rPr>
          <w:lang w:bidi="fa-IR"/>
        </w:rPr>
        <w:t xml:space="preserve"> was the best of people, the most generous of people, and the most courageous of people. The people of Madina became scared one night, and they ran towards the place that the noise was coming from, and the Prophet </w:t>
      </w:r>
      <w:r>
        <w:t>(SAWA)</w:t>
      </w:r>
      <w:r>
        <w:rPr>
          <w:lang w:bidi="fa-IR"/>
        </w:rPr>
        <w:t xml:space="preserve"> met them on his way back from there - as he had preceded them to the noise, mounted on a barebacked horse belonging to Abu Talha, and he had his sword hanging from his neck, saying, 'Why are you scared, why are you scared!' </w:t>
      </w:r>
      <w:r>
        <w:rPr>
          <w:rStyle w:val="libFootnotenumChar"/>
        </w:rPr>
        <w:t>28</w:t>
      </w:r>
    </w:p>
    <w:p w:rsidR="00BF20E7" w:rsidRDefault="00BF20E7" w:rsidP="00CD431C">
      <w:pPr>
        <w:pStyle w:val="Heading3Center"/>
        <w:rPr>
          <w:lang w:bidi="fa-IR"/>
        </w:rPr>
      </w:pPr>
      <w:bookmarkStart w:id="1645" w:name="_Toc484341294"/>
      <w:bookmarkStart w:id="1646" w:name="_Toc485894164"/>
      <w:r>
        <w:rPr>
          <w:lang w:bidi="fa-IR"/>
        </w:rPr>
        <w:t xml:space="preserve">5 - </w:t>
      </w:r>
      <w:r>
        <w:rPr>
          <w:rtl/>
          <w:lang w:bidi="fa-IR"/>
        </w:rPr>
        <w:t>رَحيمٌ‏</w:t>
      </w:r>
      <w:bookmarkEnd w:id="1645"/>
      <w:bookmarkEnd w:id="1646"/>
    </w:p>
    <w:p w:rsidR="00BF20E7" w:rsidRDefault="00BF20E7" w:rsidP="00CD431C">
      <w:pPr>
        <w:pStyle w:val="Heading3Center"/>
        <w:rPr>
          <w:lang w:bidi="fa-IR"/>
        </w:rPr>
      </w:pPr>
      <w:bookmarkStart w:id="1647" w:name="_Toc484341295"/>
      <w:bookmarkStart w:id="1648" w:name="_Toc485894165"/>
      <w:r>
        <w:rPr>
          <w:lang w:bidi="fa-IR"/>
        </w:rPr>
        <w:t>5. Compassionate</w:t>
      </w:r>
      <w:bookmarkEnd w:id="1647"/>
      <w:bookmarkEnd w:id="1648"/>
    </w:p>
    <w:p w:rsidR="00BF20E7" w:rsidRDefault="00BF20E7" w:rsidP="00CD431C">
      <w:pPr>
        <w:pStyle w:val="libAr"/>
        <w:rPr>
          <w:lang w:bidi="fa-IR"/>
        </w:rPr>
      </w:pPr>
      <w:r w:rsidRPr="00C65E9C">
        <w:rPr>
          <w:rStyle w:val="libBold1Char"/>
          <w:rFonts w:hint="cs"/>
          <w:rtl/>
        </w:rPr>
        <w:t>6054.</w:t>
      </w:r>
      <w:r>
        <w:rPr>
          <w:rtl/>
          <w:lang w:bidi="fa-IR"/>
        </w:rPr>
        <w:t xml:space="preserve"> أنس : كانَ رسولُ اللَّهِ صلى اللَّه عليه وآله إذا فَقَدَ الرّجُلَ مِن إخوانِهِ ثَلاثَةَ أيّامٍ سألَ عَنهُ ؛ فإن كانَ غائباً دَعا لَهُ ، وإن كانَ شاهِداً زارَهُ، وإن كانَ مَريضاً عادَهُ .</w:t>
      </w:r>
      <w:r>
        <w:rPr>
          <w:rStyle w:val="libFootnotenumChar"/>
          <w:rFonts w:hint="cs"/>
          <w:rtl/>
        </w:rPr>
        <w:t>29</w:t>
      </w:r>
    </w:p>
    <w:p w:rsidR="00BF20E7" w:rsidRDefault="00BF20E7" w:rsidP="00BF20E7">
      <w:pPr>
        <w:pStyle w:val="libNormal"/>
        <w:rPr>
          <w:lang w:bidi="fa-IR"/>
        </w:rPr>
      </w:pPr>
      <w:r w:rsidRPr="00C65E9C">
        <w:rPr>
          <w:rStyle w:val="libBold1Char"/>
        </w:rPr>
        <w:lastRenderedPageBreak/>
        <w:t>6054.</w:t>
      </w:r>
      <w:r>
        <w:rPr>
          <w:lang w:bidi="fa-IR"/>
        </w:rPr>
        <w:t xml:space="preserve"> Anas said, 'If the Prophet </w:t>
      </w:r>
      <w:r>
        <w:t>(SAWA)</w:t>
      </w:r>
      <w:r>
        <w:rPr>
          <w:lang w:bidi="fa-IR"/>
        </w:rPr>
        <w:t xml:space="preserve"> did not see one of his brothers for three days he would ask about him; if he was away he would pray for him, if he was present he would visit him, and if he was sick he would visit him.' </w:t>
      </w:r>
      <w:r>
        <w:rPr>
          <w:rStyle w:val="libFootnotenumChar"/>
        </w:rPr>
        <w:t>30</w:t>
      </w:r>
    </w:p>
    <w:p w:rsidR="00BF20E7" w:rsidRDefault="00BF20E7" w:rsidP="00CD431C">
      <w:pPr>
        <w:pStyle w:val="Heading3Center"/>
        <w:rPr>
          <w:lang w:bidi="fa-IR"/>
        </w:rPr>
      </w:pPr>
      <w:bookmarkStart w:id="1649" w:name="_Toc484341296"/>
      <w:bookmarkStart w:id="1650" w:name="_Toc485894166"/>
      <w:r>
        <w:rPr>
          <w:lang w:bidi="fa-IR"/>
        </w:rPr>
        <w:t xml:space="preserve">6 - </w:t>
      </w:r>
      <w:r>
        <w:rPr>
          <w:rtl/>
          <w:lang w:bidi="fa-IR"/>
        </w:rPr>
        <w:t>حَليمٌ‏</w:t>
      </w:r>
      <w:bookmarkEnd w:id="1649"/>
      <w:bookmarkEnd w:id="1650"/>
    </w:p>
    <w:p w:rsidR="00BF20E7" w:rsidRDefault="00BF20E7" w:rsidP="00CD431C">
      <w:pPr>
        <w:pStyle w:val="Heading3Center"/>
        <w:rPr>
          <w:lang w:bidi="fa-IR"/>
        </w:rPr>
      </w:pPr>
      <w:bookmarkStart w:id="1651" w:name="_Toc484341297"/>
      <w:bookmarkStart w:id="1652" w:name="_Toc485894167"/>
      <w:r>
        <w:rPr>
          <w:lang w:bidi="fa-IR"/>
        </w:rPr>
        <w:t>6. Tolerant</w:t>
      </w:r>
      <w:bookmarkEnd w:id="1651"/>
      <w:bookmarkEnd w:id="1652"/>
    </w:p>
    <w:p w:rsidR="00BF20E7" w:rsidRDefault="00BF20E7" w:rsidP="00CD431C">
      <w:pPr>
        <w:pStyle w:val="libAr"/>
        <w:rPr>
          <w:lang w:bidi="fa-IR"/>
        </w:rPr>
      </w:pPr>
      <w:r w:rsidRPr="00C65E9C">
        <w:rPr>
          <w:rStyle w:val="libBold1Char"/>
          <w:rFonts w:hint="cs"/>
          <w:rtl/>
        </w:rPr>
        <w:t>6055.</w:t>
      </w:r>
      <w:r>
        <w:rPr>
          <w:rtl/>
          <w:lang w:bidi="fa-IR"/>
        </w:rPr>
        <w:t xml:space="preserve"> أنس : كُنتُ أمشي مَع رسولِ اللَّهِ صلى اللَّه عليه وآله وعلَيهِ بُردٌ نَجرانيٌّ غَليظُ الحاشِيَةِ ، فأدرَكَهُ أعرابيٌّ فجَذَبَهُ بِردائهِ جَذبَةً شَديدَةً، فنَظَرتُ إلى‏ صَفحَةِ عُنُقِ رسولِ اللَّهِ صلى اللَّه عليه وآله، وقَد أثّرَ بها حاشِيَةُ الرِّداءِ مِن شِدَّةِ جَذبَتِهِ . ثُمّ قالَ : يا محمّدُ ، مُرْ لي من مالِ اللَّهِ الّذي عِندَكَ، فالتَفَتَ إلَيهِ فضَحِكَ ثُمّ أمَرَ لَهُ بعَطاءٍ .</w:t>
      </w:r>
      <w:r>
        <w:rPr>
          <w:rStyle w:val="libFootnotenumChar"/>
          <w:rFonts w:hint="cs"/>
          <w:rtl/>
        </w:rPr>
        <w:t>31</w:t>
      </w:r>
    </w:p>
    <w:p w:rsidR="00BF20E7" w:rsidRDefault="00BF20E7" w:rsidP="00BF20E7">
      <w:pPr>
        <w:pStyle w:val="libNormal"/>
        <w:rPr>
          <w:lang w:bidi="fa-IR"/>
        </w:rPr>
      </w:pPr>
      <w:r w:rsidRPr="00C65E9C">
        <w:rPr>
          <w:rStyle w:val="libBold1Char"/>
        </w:rPr>
        <w:t>6055.</w:t>
      </w:r>
      <w:r>
        <w:rPr>
          <w:lang w:bidi="fa-IR"/>
        </w:rPr>
        <w:t xml:space="preserve"> Anas said, 'I was walking with the Prophet </w:t>
      </w:r>
      <w:r>
        <w:t>(SAWA)</w:t>
      </w:r>
      <w:r>
        <w:rPr>
          <w:lang w:bidi="fa-IR"/>
        </w:rPr>
        <w:t xml:space="preserve">, and he was wearing a Najrani robe that had rough sides. A Bedouin came upon him and pulled him by his robe very roughly, so I looked at the side of the Prophet's </w:t>
      </w:r>
      <w:r>
        <w:t>(SAWA)</w:t>
      </w:r>
      <w:r>
        <w:rPr>
          <w:lang w:bidi="fa-IR"/>
        </w:rPr>
        <w:t xml:space="preserve"> neck, and the side of the robe had left a mark from the strong pull. He then said, 'O Muhammad, give me some of Allah's money that you have.' So the Prophet looked at him, laughed and ordered that he be given some.' </w:t>
      </w:r>
      <w:r>
        <w:rPr>
          <w:rStyle w:val="libFootnotenumChar"/>
        </w:rPr>
        <w:t>32</w:t>
      </w:r>
    </w:p>
    <w:p w:rsidR="00BF20E7" w:rsidRDefault="00BF20E7" w:rsidP="00CD431C">
      <w:pPr>
        <w:pStyle w:val="Heading3Center"/>
        <w:rPr>
          <w:lang w:bidi="fa-IR"/>
        </w:rPr>
      </w:pPr>
      <w:bookmarkStart w:id="1653" w:name="_Toc484341298"/>
      <w:bookmarkStart w:id="1654" w:name="_Toc485894168"/>
      <w:r>
        <w:rPr>
          <w:lang w:bidi="fa-IR"/>
        </w:rPr>
        <w:t xml:space="preserve">7 - </w:t>
      </w:r>
      <w:r>
        <w:rPr>
          <w:rtl/>
          <w:lang w:bidi="fa-IR"/>
        </w:rPr>
        <w:t>حَيِيٌ‏</w:t>
      </w:r>
      <w:bookmarkEnd w:id="1653"/>
      <w:bookmarkEnd w:id="1654"/>
    </w:p>
    <w:p w:rsidR="00BF20E7" w:rsidRDefault="00BF20E7" w:rsidP="00CD431C">
      <w:pPr>
        <w:pStyle w:val="Heading3Center"/>
        <w:rPr>
          <w:lang w:bidi="fa-IR"/>
        </w:rPr>
      </w:pPr>
      <w:bookmarkStart w:id="1655" w:name="_Toc484341299"/>
      <w:bookmarkStart w:id="1656" w:name="_Toc485894169"/>
      <w:r>
        <w:rPr>
          <w:lang w:bidi="fa-IR"/>
        </w:rPr>
        <w:t>7. Shy</w:t>
      </w:r>
      <w:bookmarkEnd w:id="1655"/>
      <w:bookmarkEnd w:id="1656"/>
    </w:p>
    <w:p w:rsidR="00BF20E7" w:rsidRDefault="00BF20E7" w:rsidP="00CD431C">
      <w:pPr>
        <w:pStyle w:val="libAr"/>
        <w:rPr>
          <w:lang w:bidi="fa-IR"/>
        </w:rPr>
      </w:pPr>
      <w:r w:rsidRPr="00C65E9C">
        <w:rPr>
          <w:rStyle w:val="libBold1Char"/>
          <w:rFonts w:hint="cs"/>
          <w:rtl/>
        </w:rPr>
        <w:t>6056.</w:t>
      </w:r>
      <w:r>
        <w:rPr>
          <w:rtl/>
          <w:lang w:bidi="fa-IR"/>
        </w:rPr>
        <w:t xml:space="preserve"> مسند ابن حنبل : كان رسولُ اللَّه صلى اللَّه عليه وآله حَييّاً كريماً .</w:t>
      </w:r>
      <w:r>
        <w:rPr>
          <w:rStyle w:val="libFootnotenumChar"/>
          <w:rFonts w:hint="cs"/>
          <w:rtl/>
        </w:rPr>
        <w:t>33</w:t>
      </w:r>
    </w:p>
    <w:p w:rsidR="00BF20E7" w:rsidRDefault="00BF20E7" w:rsidP="00BF20E7">
      <w:pPr>
        <w:pStyle w:val="libNormal"/>
        <w:rPr>
          <w:lang w:bidi="fa-IR"/>
        </w:rPr>
      </w:pPr>
      <w:r w:rsidRPr="00C65E9C">
        <w:rPr>
          <w:rStyle w:val="libBold1Char"/>
        </w:rPr>
        <w:t>6056.</w:t>
      </w:r>
      <w:r>
        <w:rPr>
          <w:lang w:bidi="fa-IR"/>
        </w:rPr>
        <w:t xml:space="preserve"> Musnad Ibn Hanbal, 'The Messenger of Allah </w:t>
      </w:r>
      <w:r>
        <w:t>(SAWA)</w:t>
      </w:r>
      <w:r>
        <w:rPr>
          <w:lang w:bidi="fa-IR"/>
        </w:rPr>
        <w:t xml:space="preserve"> was shy and generous.' </w:t>
      </w:r>
      <w:r>
        <w:rPr>
          <w:rStyle w:val="libFootnotenumChar"/>
        </w:rPr>
        <w:t>34</w:t>
      </w:r>
    </w:p>
    <w:p w:rsidR="00BF20E7" w:rsidRDefault="00BF20E7" w:rsidP="00CD431C">
      <w:pPr>
        <w:pStyle w:val="libAr"/>
        <w:rPr>
          <w:lang w:bidi="fa-IR"/>
        </w:rPr>
      </w:pPr>
      <w:r w:rsidRPr="00C65E9C">
        <w:rPr>
          <w:rStyle w:val="libBold1Char"/>
          <w:rFonts w:hint="cs"/>
          <w:rtl/>
        </w:rPr>
        <w:t>6057.</w:t>
      </w:r>
      <w:r>
        <w:rPr>
          <w:rtl/>
          <w:lang w:bidi="fa-IR"/>
        </w:rPr>
        <w:t xml:space="preserve"> أبو سعيدٍ الخُدريُ : كانَ رسولُ اللَّهِ حَيِيّاً لا يُسألُ شيئاً إلّا أعطاهُ .</w:t>
      </w:r>
      <w:r>
        <w:rPr>
          <w:rStyle w:val="libFootnotenumChar"/>
          <w:rFonts w:hint="cs"/>
          <w:rtl/>
        </w:rPr>
        <w:t>35</w:t>
      </w:r>
    </w:p>
    <w:p w:rsidR="00BF20E7" w:rsidRDefault="00BF20E7" w:rsidP="00BF20E7">
      <w:pPr>
        <w:pStyle w:val="libNormal"/>
        <w:rPr>
          <w:lang w:bidi="fa-IR"/>
        </w:rPr>
      </w:pPr>
      <w:r w:rsidRPr="00C65E9C">
        <w:rPr>
          <w:rStyle w:val="libBold1Char"/>
        </w:rPr>
        <w:t>6057.</w:t>
      </w:r>
      <w:r>
        <w:rPr>
          <w:lang w:bidi="fa-IR"/>
        </w:rPr>
        <w:t xml:space="preserve"> Abu Said al-Khudri said, 'The Prophet </w:t>
      </w:r>
      <w:r>
        <w:t>(SAWA)</w:t>
      </w:r>
      <w:r>
        <w:rPr>
          <w:lang w:bidi="fa-IR"/>
        </w:rPr>
        <w:t xml:space="preserve"> was so shy that no sooner would he be asked for something than he would give it.' </w:t>
      </w:r>
      <w:r>
        <w:rPr>
          <w:rStyle w:val="libFootnotenumChar"/>
        </w:rPr>
        <w:t>36</w:t>
      </w:r>
    </w:p>
    <w:p w:rsidR="00BF20E7" w:rsidRDefault="00BF20E7" w:rsidP="00CD431C">
      <w:pPr>
        <w:pStyle w:val="Heading3Center"/>
        <w:rPr>
          <w:lang w:bidi="fa-IR"/>
        </w:rPr>
      </w:pPr>
      <w:bookmarkStart w:id="1657" w:name="_Toc484341300"/>
      <w:bookmarkStart w:id="1658" w:name="_Toc485894170"/>
      <w:r>
        <w:rPr>
          <w:lang w:bidi="fa-IR"/>
        </w:rPr>
        <w:t xml:space="preserve">8 - </w:t>
      </w:r>
      <w:r>
        <w:rPr>
          <w:rtl/>
          <w:lang w:bidi="fa-IR"/>
        </w:rPr>
        <w:t>مُتَواضِعٌ‏</w:t>
      </w:r>
      <w:bookmarkEnd w:id="1657"/>
      <w:bookmarkEnd w:id="1658"/>
    </w:p>
    <w:p w:rsidR="00BF20E7" w:rsidRDefault="00BF20E7" w:rsidP="00CD431C">
      <w:pPr>
        <w:pStyle w:val="Heading3Center"/>
        <w:rPr>
          <w:lang w:bidi="fa-IR"/>
        </w:rPr>
      </w:pPr>
      <w:bookmarkStart w:id="1659" w:name="_Toc484341301"/>
      <w:bookmarkStart w:id="1660" w:name="_Toc485894171"/>
      <w:r>
        <w:rPr>
          <w:lang w:bidi="fa-IR"/>
        </w:rPr>
        <w:t>8. Humble</w:t>
      </w:r>
      <w:bookmarkEnd w:id="1659"/>
      <w:bookmarkEnd w:id="1660"/>
    </w:p>
    <w:p w:rsidR="00BF20E7" w:rsidRDefault="00BF20E7" w:rsidP="00CD431C">
      <w:pPr>
        <w:pStyle w:val="libAr"/>
        <w:rPr>
          <w:lang w:bidi="fa-IR"/>
        </w:rPr>
      </w:pPr>
      <w:r w:rsidRPr="00C65E9C">
        <w:rPr>
          <w:rStyle w:val="libBold1Char"/>
          <w:rFonts w:hint="cs"/>
          <w:rtl/>
        </w:rPr>
        <w:t>6058.</w:t>
      </w:r>
      <w:r>
        <w:rPr>
          <w:rtl/>
          <w:lang w:bidi="fa-IR"/>
        </w:rPr>
        <w:t xml:space="preserve"> رسولُ اللَّهِ صلى اللَّه عليه وآله : خَمسٌ لا أدَعَهُنَّ حتَّى المَماتِ : الأكلُ علَى الحَضيضِ مَع العَبيدِ ، ورُكوبيَ الحِمارَ مُؤْكَفاً ، وحَلبيَ العَنزَ بِيَدي ، ولُبسُ الصُّوفِ ، والتَّسليمُ علَى الصِّبيانِ ؛ لِتَكونَ سُنّةً مِن بَعدي .</w:t>
      </w:r>
      <w:r>
        <w:rPr>
          <w:rStyle w:val="libFootnotenumChar"/>
          <w:rFonts w:hint="cs"/>
          <w:rtl/>
        </w:rPr>
        <w:t>37</w:t>
      </w:r>
    </w:p>
    <w:p w:rsidR="00BF20E7" w:rsidRDefault="00BF20E7" w:rsidP="00BF20E7">
      <w:pPr>
        <w:pStyle w:val="libNormal"/>
        <w:rPr>
          <w:lang w:bidi="fa-IR"/>
        </w:rPr>
      </w:pPr>
      <w:r w:rsidRPr="00C65E9C">
        <w:rPr>
          <w:rStyle w:val="libBold1Char"/>
        </w:rPr>
        <w:t>6058.</w:t>
      </w:r>
      <w:r>
        <w:rPr>
          <w:lang w:bidi="fa-IR"/>
        </w:rPr>
        <w:t xml:space="preserve"> The Prophet </w:t>
      </w:r>
      <w:r>
        <w:t>(SAWA)</w:t>
      </w:r>
      <w:r>
        <w:rPr>
          <w:lang w:bidi="fa-IR"/>
        </w:rPr>
        <w:t xml:space="preserve"> said, 'There are five things that I will not leave until I die: Eating low [on the ground] with servants, riding donkeys without saddles, milking the goat with my own hands, wearing wool, and greeting children, so that it becomes a tradition after me.' </w:t>
      </w:r>
      <w:r>
        <w:rPr>
          <w:rStyle w:val="libFootnotenumChar"/>
        </w:rPr>
        <w:t>38</w:t>
      </w:r>
    </w:p>
    <w:p w:rsidR="00BF20E7" w:rsidRDefault="00BF20E7" w:rsidP="00CD431C">
      <w:pPr>
        <w:pStyle w:val="libAr"/>
        <w:rPr>
          <w:lang w:bidi="fa-IR"/>
        </w:rPr>
      </w:pPr>
      <w:r w:rsidRPr="00C65E9C">
        <w:rPr>
          <w:rStyle w:val="libBold1Char"/>
          <w:rFonts w:hint="cs"/>
          <w:rtl/>
        </w:rPr>
        <w:t>6059.</w:t>
      </w:r>
      <w:r>
        <w:rPr>
          <w:rtl/>
          <w:lang w:bidi="fa-IR"/>
        </w:rPr>
        <w:t xml:space="preserve"> ابنُ مسعودٍ : أتى‏ النَّبيَّ صلى اللَّه عليه وآله رجُلٌ فكَلَّمَهُ، فجَعَلَ تَرعُدُ فَرائصُهُ ، فقالَ لَهُ : هَوِّن علَيكَ فإنّي لَستُ بمَلِكٍ ، إنّما أنا ابنُ امرأةٍ تأكُلُ القَديدَ .</w:t>
      </w:r>
      <w:r>
        <w:rPr>
          <w:rStyle w:val="libFootnotenumChar"/>
          <w:rFonts w:hint="cs"/>
          <w:rtl/>
        </w:rPr>
        <w:t>39</w:t>
      </w:r>
    </w:p>
    <w:p w:rsidR="00BF20E7" w:rsidRDefault="00BF20E7" w:rsidP="00BF20E7">
      <w:pPr>
        <w:pStyle w:val="libNormal"/>
        <w:rPr>
          <w:lang w:bidi="fa-IR"/>
        </w:rPr>
      </w:pPr>
      <w:r w:rsidRPr="00C65E9C">
        <w:rPr>
          <w:rStyle w:val="libBold1Char"/>
        </w:rPr>
        <w:lastRenderedPageBreak/>
        <w:t>6059.</w:t>
      </w:r>
      <w:r>
        <w:rPr>
          <w:lang w:bidi="fa-IR"/>
        </w:rPr>
        <w:t xml:space="preserve"> Ibn Masud said, 'A man came to the Prophet </w:t>
      </w:r>
      <w:r>
        <w:t>(SAWA)</w:t>
      </w:r>
      <w:r>
        <w:rPr>
          <w:lang w:bidi="fa-IR"/>
        </w:rPr>
        <w:t xml:space="preserve"> and spoke to him, and his limbs started to tremble, so he said to him, 'Be calm, for I am not a king, I am but the son of a woman who ate jerked meat.' </w:t>
      </w:r>
      <w:r>
        <w:rPr>
          <w:rStyle w:val="libFootnotenumChar"/>
        </w:rPr>
        <w:t>40</w:t>
      </w:r>
    </w:p>
    <w:p w:rsidR="00BF20E7" w:rsidRDefault="00BF20E7" w:rsidP="00CD431C">
      <w:pPr>
        <w:pStyle w:val="libAr"/>
        <w:rPr>
          <w:lang w:bidi="fa-IR"/>
        </w:rPr>
      </w:pPr>
      <w:r w:rsidRPr="00C65E9C">
        <w:rPr>
          <w:rStyle w:val="libBold1Char"/>
          <w:rFonts w:hint="cs"/>
          <w:rtl/>
        </w:rPr>
        <w:t>6060.</w:t>
      </w:r>
      <w:r>
        <w:rPr>
          <w:rtl/>
          <w:lang w:bidi="fa-IR"/>
        </w:rPr>
        <w:t xml:space="preserve"> حمزةُ بنُ عبداللَّهِ بنِ عُتبَةَ : كانَت في النَّبيِّ صلى اللَّه عليه وآله خِصالٌ لَيسَت في الجَبّارينَ ، كانَ لا يَدعوهُ أحمَرُ ولا أسوَدُ مِن النّاسِ إلّا أجابَهُ .</w:t>
      </w:r>
      <w:r>
        <w:rPr>
          <w:rStyle w:val="libFootnotenumChar"/>
          <w:rFonts w:hint="cs"/>
          <w:rtl/>
        </w:rPr>
        <w:t>41</w:t>
      </w:r>
    </w:p>
    <w:p w:rsidR="00BF20E7" w:rsidRDefault="00BF20E7" w:rsidP="00BF20E7">
      <w:pPr>
        <w:pStyle w:val="libNormal"/>
        <w:rPr>
          <w:lang w:bidi="fa-IR"/>
        </w:rPr>
      </w:pPr>
      <w:r w:rsidRPr="00C65E9C">
        <w:rPr>
          <w:rStyle w:val="libBold1Char"/>
        </w:rPr>
        <w:t>6060.</w:t>
      </w:r>
      <w:r>
        <w:rPr>
          <w:lang w:bidi="fa-IR"/>
        </w:rPr>
        <w:t xml:space="preserve"> Hamza b. Abdullah b. Utba said, 'The Prophet </w:t>
      </w:r>
      <w:r>
        <w:t>(SAWA)</w:t>
      </w:r>
      <w:r>
        <w:rPr>
          <w:lang w:bidi="fa-IR"/>
        </w:rPr>
        <w:t xml:space="preserve"> had characteristics that did not exist in tyrants. There was no red or black person who called him except that he answered. He would also ride a donkey that was barebacked and did not have anything on it [i.e. a saddle].' </w:t>
      </w:r>
      <w:r>
        <w:rPr>
          <w:rStyle w:val="libFootnotenumChar"/>
        </w:rPr>
        <w:t>42</w:t>
      </w:r>
    </w:p>
    <w:p w:rsidR="00BF20E7" w:rsidRDefault="00BF20E7" w:rsidP="00CD431C">
      <w:pPr>
        <w:pStyle w:val="libAr"/>
        <w:rPr>
          <w:lang w:bidi="fa-IR"/>
        </w:rPr>
      </w:pPr>
      <w:r w:rsidRPr="00C65E9C">
        <w:rPr>
          <w:rStyle w:val="libBold1Char"/>
          <w:rFonts w:hint="cs"/>
          <w:rtl/>
        </w:rPr>
        <w:t>6061.</w:t>
      </w:r>
      <w:r>
        <w:rPr>
          <w:rtl/>
          <w:lang w:bidi="fa-IR"/>
        </w:rPr>
        <w:t xml:space="preserve"> الإمامُ الباقرُ عليه السلام : ولَقَد أتاهُ جَبرئيلُ عليه السلام بمَفاتيحِ خَزائنِ الأرضِ ثَلاثَ مَرّاتٍ يُخَيِّرُهُ مِن غَيرِ أن يَنقُصَهُ اللَّهُ تباركَ وتعالى‏ مِمّا أعَدَّ اللَّهُ لَهُ يَومَ القِيامَةِ شيئاً ، فيَختارُ التَّواضُعَ لِربِّهِ جلَ‏وعَزَّ .</w:t>
      </w:r>
      <w:r>
        <w:rPr>
          <w:rStyle w:val="libFootnotenumChar"/>
          <w:rFonts w:hint="cs"/>
          <w:rtl/>
        </w:rPr>
        <w:t>43</w:t>
      </w:r>
    </w:p>
    <w:p w:rsidR="00BF20E7" w:rsidRDefault="00BF20E7" w:rsidP="00BF20E7">
      <w:pPr>
        <w:pStyle w:val="libNormal"/>
        <w:rPr>
          <w:lang w:bidi="fa-IR"/>
        </w:rPr>
      </w:pPr>
      <w:r w:rsidRPr="00C65E9C">
        <w:rPr>
          <w:rStyle w:val="libBold1Char"/>
        </w:rPr>
        <w:t>6061.</w:t>
      </w:r>
      <w:r>
        <w:rPr>
          <w:lang w:bidi="fa-IR"/>
        </w:rPr>
        <w:t xml:space="preserve"> Imam al-Baqir </w:t>
      </w:r>
      <w:r>
        <w:t>(AS)</w:t>
      </w:r>
      <w:r>
        <w:rPr>
          <w:lang w:bidi="fa-IR"/>
        </w:rPr>
        <w:t xml:space="preserve"> said, 'Gabriel </w:t>
      </w:r>
      <w:r>
        <w:t>(AS)</w:t>
      </w:r>
      <w:r>
        <w:rPr>
          <w:lang w:bidi="fa-IR"/>
        </w:rPr>
        <w:t xml:space="preserve"> came to him three times with the keys of the treasuries of the earth, giving him the choice without Allah Almighty lessening anything of what He had prepared for him on the Day of Judgment. So, he chose humbleness to his Lord, the Exalted and Mighty.' </w:t>
      </w:r>
      <w:r>
        <w:rPr>
          <w:rStyle w:val="libFootnotenumChar"/>
        </w:rPr>
        <w:t>44</w:t>
      </w:r>
    </w:p>
    <w:p w:rsidR="00BF20E7" w:rsidRDefault="00BF20E7" w:rsidP="00CD431C">
      <w:pPr>
        <w:pStyle w:val="libAr"/>
        <w:rPr>
          <w:lang w:bidi="fa-IR"/>
        </w:rPr>
      </w:pPr>
      <w:r w:rsidRPr="00C65E9C">
        <w:rPr>
          <w:rStyle w:val="libBold1Char"/>
          <w:rFonts w:hint="cs"/>
          <w:rtl/>
        </w:rPr>
        <w:t>6062.</w:t>
      </w:r>
      <w:r>
        <w:rPr>
          <w:rtl/>
          <w:lang w:bidi="fa-IR"/>
        </w:rPr>
        <w:t xml:space="preserve"> الإمامُ الباقرُ عليه السلام : كانَ رسولُ اللَّه صلى اللَّه عليه وآله يأكُلُ أكلَ العَبدِ ، ويَجلِسُ جِلسَةَ العَبدِ ، وكانَ يأكُلُ علَى الحَضيضِ ، ويَنامُ علَى الحَضيضِ .</w:t>
      </w:r>
      <w:r>
        <w:rPr>
          <w:rStyle w:val="libFootnotenumChar"/>
          <w:rFonts w:hint="cs"/>
          <w:rtl/>
        </w:rPr>
        <w:t>45</w:t>
      </w:r>
    </w:p>
    <w:p w:rsidR="00BF20E7" w:rsidRDefault="00BF20E7" w:rsidP="00BF20E7">
      <w:pPr>
        <w:pStyle w:val="libNormal"/>
        <w:rPr>
          <w:lang w:bidi="fa-IR"/>
        </w:rPr>
      </w:pPr>
      <w:r w:rsidRPr="00C65E9C">
        <w:rPr>
          <w:rStyle w:val="libBold1Char"/>
        </w:rPr>
        <w:t>6062.</w:t>
      </w:r>
      <w:r>
        <w:rPr>
          <w:lang w:bidi="fa-IR"/>
        </w:rPr>
        <w:t xml:space="preserve"> Imam al-Baqir </w:t>
      </w:r>
      <w:r>
        <w:t>(AS)</w:t>
      </w:r>
      <w:r>
        <w:rPr>
          <w:lang w:bidi="fa-IR"/>
        </w:rPr>
        <w:t xml:space="preserve"> said, 'The Prophet </w:t>
      </w:r>
      <w:r>
        <w:t>(SAWA)</w:t>
      </w:r>
      <w:r>
        <w:rPr>
          <w:lang w:bidi="fa-IR"/>
        </w:rPr>
        <w:t xml:space="preserve"> ate the food of slaves and would sit in the place of slaves. He would eat low on the ground and sleep on the ground.' </w:t>
      </w:r>
      <w:r>
        <w:rPr>
          <w:rStyle w:val="libFootnotenumChar"/>
        </w:rPr>
        <w:t>46</w:t>
      </w:r>
    </w:p>
    <w:p w:rsidR="00BF20E7" w:rsidRDefault="00BF20E7" w:rsidP="00CD431C">
      <w:pPr>
        <w:pStyle w:val="Heading3Center"/>
        <w:rPr>
          <w:lang w:bidi="fa-IR"/>
        </w:rPr>
      </w:pPr>
      <w:bookmarkStart w:id="1661" w:name="_Toc484341302"/>
      <w:bookmarkStart w:id="1662" w:name="_Toc485894172"/>
      <w:r>
        <w:rPr>
          <w:lang w:bidi="fa-IR"/>
        </w:rPr>
        <w:t xml:space="preserve">9 - </w:t>
      </w:r>
      <w:r>
        <w:rPr>
          <w:rtl/>
          <w:lang w:bidi="fa-IR"/>
        </w:rPr>
        <w:t>مُتَوَكِّلٌ‏</w:t>
      </w:r>
      <w:bookmarkEnd w:id="1661"/>
      <w:bookmarkEnd w:id="1662"/>
    </w:p>
    <w:p w:rsidR="00BF20E7" w:rsidRDefault="00BF20E7" w:rsidP="00CD431C">
      <w:pPr>
        <w:pStyle w:val="Heading3Center"/>
        <w:rPr>
          <w:lang w:bidi="fa-IR"/>
        </w:rPr>
      </w:pPr>
      <w:bookmarkStart w:id="1663" w:name="_Toc484341303"/>
      <w:bookmarkStart w:id="1664" w:name="_Toc485894173"/>
      <w:r>
        <w:rPr>
          <w:lang w:bidi="fa-IR"/>
        </w:rPr>
        <w:t>9. Relier [on Allah]</w:t>
      </w:r>
      <w:bookmarkEnd w:id="1663"/>
      <w:bookmarkEnd w:id="1664"/>
    </w:p>
    <w:p w:rsidR="00BF20E7" w:rsidRDefault="00BF20E7" w:rsidP="00CD431C">
      <w:pPr>
        <w:pStyle w:val="libAr"/>
        <w:rPr>
          <w:lang w:bidi="fa-IR"/>
        </w:rPr>
      </w:pPr>
      <w:r w:rsidRPr="00C65E9C">
        <w:rPr>
          <w:rStyle w:val="libBold1Char"/>
          <w:rFonts w:hint="cs"/>
          <w:rtl/>
        </w:rPr>
        <w:t>6063.</w:t>
      </w:r>
      <w:r>
        <w:rPr>
          <w:rtl/>
          <w:lang w:bidi="fa-IR"/>
        </w:rPr>
        <w:t xml:space="preserve"> الإمامُ الصّادقُ عليه السلام : نَزَلَ رسولُ اللَّهِ صلى اللَّه عليه وآله في غَزوَةِ ذاتِ الرِّقاعِ تَحتَ شَجَرَةٍ على‏ شَفيرِ وادٍ ، فأقبَلَ سَيلٌ فحالَ بَينَهُ وبَينَ أصحابِهِ فرآهُ رجُلٌ مِن المُشرِكينَ والمُسلِمونَ قِيامٌ على‏ شَفيرِ الوادي يَنتَظِرونَ مَتى‏ يَنقَطِعُ السَّيلُ ، فقالَ رجُلٌ مَن المُشرِكينَ لقَومِهِ : أنا أقتُلُ محمّداً ، فجاءَ وشَدَّ على‏ رسولِ اللَّهِ صلى اللَّه عليه وآله بالسَّيفِ ، ثُمّ قالَ : مَن يُنْجِيكَ مِنّي يا محمّدُ ؟! فقالَ : رَبِّي ورَبُّكَ ، فنَسَفَهُ جَبرئيلُ عليه السلام عن فَرَسِهِ فسَقَطَ على‏ ظَهرِهِ ، فقامَ رسولُ اللَّهِ صلى اللَّه عليه وآله وأخذَ السَّيفَ وجَلَسَ على‏ صَدرِهِ وقالَ : مَن يُنْجِيكَ مِنّي يا غورثُ ؟! فقالَ : جُودُكَ وكَرمُكَ يا محمّدُ ، فتَرَكَهُ فقامَ وهُو يقولُ : واللَّهِ، لَأنتَ خَيرٌ مِنّي وأكرَمُ .</w:t>
      </w:r>
      <w:r>
        <w:rPr>
          <w:rStyle w:val="libFootnotenumChar"/>
          <w:rFonts w:hint="cs"/>
          <w:rtl/>
        </w:rPr>
        <w:t>47</w:t>
      </w:r>
    </w:p>
    <w:p w:rsidR="00BF20E7" w:rsidRDefault="00BF20E7" w:rsidP="00BF20E7">
      <w:pPr>
        <w:pStyle w:val="libNormal"/>
        <w:rPr>
          <w:lang w:bidi="fa-IR"/>
        </w:rPr>
      </w:pPr>
      <w:r w:rsidRPr="00C65E9C">
        <w:rPr>
          <w:rStyle w:val="libBold1Char"/>
        </w:rPr>
        <w:t>6063.</w:t>
      </w:r>
      <w:r>
        <w:rPr>
          <w:lang w:bidi="fa-IR"/>
        </w:rPr>
        <w:t xml:space="preserve"> Imam al-Sadiq </w:t>
      </w:r>
      <w:r>
        <w:t>(AS)</w:t>
      </w:r>
      <w:r>
        <w:rPr>
          <w:lang w:bidi="fa-IR"/>
        </w:rPr>
        <w:t xml:space="preserve"> narrated, 'In the battle of Dhat al-Riqa, the Prophet </w:t>
      </w:r>
      <w:r>
        <w:t>(SAWA)</w:t>
      </w:r>
      <w:r>
        <w:rPr>
          <w:lang w:bidi="fa-IR"/>
        </w:rPr>
        <w:t xml:space="preserve"> descended under a tree on the side of a valley when a flood came and separated him from his companions. A man from among the </w:t>
      </w:r>
      <w:r>
        <w:rPr>
          <w:lang w:bidi="fa-IR"/>
        </w:rPr>
        <w:lastRenderedPageBreak/>
        <w:t xml:space="preserve">polytheists saw him whilst the Muslims were standing on the side of the valley waiting for the flood to subside. One of the polytheists said to his people, 'I will kill Muhammad!' So he came and drew his sword against the Prophet </w:t>
      </w:r>
      <w:r>
        <w:t>(SAWA)</w:t>
      </w:r>
      <w:r>
        <w:rPr>
          <w:lang w:bidi="fa-IR"/>
        </w:rPr>
        <w:t xml:space="preserve">, saying, 'Who will save you now from me O Muhammad?!' to which he replied, 'My Lord and your Lord', upon which [the angel] Gabriel </w:t>
      </w:r>
      <w:r>
        <w:t>(AS)</w:t>
      </w:r>
      <w:r>
        <w:rPr>
          <w:lang w:bidi="fa-IR"/>
        </w:rPr>
        <w:t xml:space="preserve"> threw him down from his horse and he fell onto his back. The Prophet </w:t>
      </w:r>
      <w:r>
        <w:t>(SAWA)</w:t>
      </w:r>
      <w:r>
        <w:rPr>
          <w:lang w:bidi="fa-IR"/>
        </w:rPr>
        <w:t xml:space="preserve"> then stood up, took the sword and sat on his chest, saying, 'Who will save you now from me, O Ghawrith?' to which he replied, 'Your magnanimity and generosity, O Muhammad' at which he left him. The man stood up, saying, 'By Allah, you are indeed better and nobler than me.' </w:t>
      </w:r>
      <w:r>
        <w:rPr>
          <w:rStyle w:val="libFootnotenumChar"/>
        </w:rPr>
        <w:t>48</w:t>
      </w:r>
    </w:p>
    <w:p w:rsidR="00BF20E7" w:rsidRDefault="00BF20E7" w:rsidP="00CD431C">
      <w:pPr>
        <w:pStyle w:val="Heading3Center"/>
        <w:rPr>
          <w:lang w:bidi="fa-IR"/>
        </w:rPr>
      </w:pPr>
      <w:bookmarkStart w:id="1665" w:name="_Toc484341304"/>
      <w:bookmarkStart w:id="1666" w:name="_Toc485894174"/>
      <w:r>
        <w:rPr>
          <w:lang w:bidi="fa-IR"/>
        </w:rPr>
        <w:t xml:space="preserve">10 - </w:t>
      </w:r>
      <w:r>
        <w:rPr>
          <w:rtl/>
          <w:lang w:bidi="fa-IR"/>
        </w:rPr>
        <w:t>صَبورٌ</w:t>
      </w:r>
      <w:bookmarkEnd w:id="1665"/>
      <w:bookmarkEnd w:id="1666"/>
    </w:p>
    <w:p w:rsidR="00BF20E7" w:rsidRDefault="00BF20E7" w:rsidP="00CD431C">
      <w:pPr>
        <w:pStyle w:val="Heading3Center"/>
        <w:rPr>
          <w:lang w:bidi="fa-IR"/>
        </w:rPr>
      </w:pPr>
      <w:bookmarkStart w:id="1667" w:name="_Toc484341305"/>
      <w:bookmarkStart w:id="1668" w:name="_Toc485894175"/>
      <w:r>
        <w:rPr>
          <w:lang w:bidi="fa-IR"/>
        </w:rPr>
        <w:t>10. Patient</w:t>
      </w:r>
      <w:bookmarkEnd w:id="1667"/>
      <w:bookmarkEnd w:id="1668"/>
    </w:p>
    <w:p w:rsidR="00BF20E7" w:rsidRDefault="00BF20E7" w:rsidP="00CD431C">
      <w:pPr>
        <w:pStyle w:val="libAr"/>
        <w:rPr>
          <w:lang w:bidi="fa-IR"/>
        </w:rPr>
      </w:pPr>
      <w:r w:rsidRPr="00C65E9C">
        <w:rPr>
          <w:rStyle w:val="libBold1Char"/>
          <w:rFonts w:hint="cs"/>
          <w:rtl/>
        </w:rPr>
        <w:t>6064.</w:t>
      </w:r>
      <w:r>
        <w:rPr>
          <w:rtl/>
          <w:lang w:bidi="fa-IR"/>
        </w:rPr>
        <w:t xml:space="preserve"> رسولُ اللَّهِ صلى اللَّه عليه وآله : ما اُوذِيَ أحَدٌ مِثلَ ما اُوذِيتُ في اللَّهِ .</w:t>
      </w:r>
      <w:r>
        <w:rPr>
          <w:rStyle w:val="libFootnotenumChar"/>
          <w:rFonts w:hint="cs"/>
          <w:rtl/>
        </w:rPr>
        <w:t>49</w:t>
      </w:r>
    </w:p>
    <w:p w:rsidR="00BF20E7" w:rsidRDefault="00BF20E7" w:rsidP="00BF20E7">
      <w:pPr>
        <w:pStyle w:val="libNormal"/>
        <w:rPr>
          <w:lang w:bidi="fa-IR"/>
        </w:rPr>
      </w:pPr>
      <w:r w:rsidRPr="00C65E9C">
        <w:rPr>
          <w:rStyle w:val="libBold1Char"/>
        </w:rPr>
        <w:t>6064.</w:t>
      </w:r>
      <w:r>
        <w:rPr>
          <w:lang w:bidi="fa-IR"/>
        </w:rPr>
        <w:t xml:space="preserve"> The Prophet </w:t>
      </w:r>
      <w:r>
        <w:t>(SAWA)</w:t>
      </w:r>
      <w:r>
        <w:rPr>
          <w:lang w:bidi="fa-IR"/>
        </w:rPr>
        <w:t xml:space="preserve"> said, 'No one has been hurt the way I have been hurt for the sake of Allah.' </w:t>
      </w:r>
      <w:r>
        <w:rPr>
          <w:rStyle w:val="libFootnotenumChar"/>
        </w:rPr>
        <w:t>50</w:t>
      </w:r>
    </w:p>
    <w:p w:rsidR="00BF20E7" w:rsidRDefault="00BF20E7" w:rsidP="00CD431C">
      <w:pPr>
        <w:pStyle w:val="libAr"/>
        <w:rPr>
          <w:lang w:bidi="fa-IR"/>
        </w:rPr>
      </w:pPr>
      <w:r w:rsidRPr="00C65E9C">
        <w:rPr>
          <w:rStyle w:val="libBold1Char"/>
          <w:rFonts w:hint="cs"/>
          <w:rtl/>
        </w:rPr>
        <w:t>6065.</w:t>
      </w:r>
      <w:r>
        <w:rPr>
          <w:rtl/>
          <w:lang w:bidi="fa-IR"/>
        </w:rPr>
        <w:t xml:space="preserve"> رسولُ اللَّهِ صلى اللَّه عليه وآله : لَقد اُوذِيتُ في اللَّهِ وما يُؤذى‏ أحَدٌ ، واُخِفْتُ [في ]اللَّهِ وما يُخافُ أحَدٌ ، ولَقد أتَت علَيَّ ثَلاثونَ مِن يَومٍ ولَيلَةٍ وما لي ولبِلالٍ طَعامٌ يأكُلُهُ ذو كَبِدٍ إلّا شي‏ءٌ يُوارِيهِ إبطُ بلالٍ .</w:t>
      </w:r>
      <w:r>
        <w:rPr>
          <w:rStyle w:val="libFootnotenumChar"/>
          <w:rFonts w:hint="cs"/>
          <w:rtl/>
        </w:rPr>
        <w:t>51</w:t>
      </w:r>
    </w:p>
    <w:p w:rsidR="00BF20E7" w:rsidRDefault="00BF20E7" w:rsidP="00BF20E7">
      <w:pPr>
        <w:pStyle w:val="libNormal"/>
        <w:rPr>
          <w:lang w:bidi="fa-IR"/>
        </w:rPr>
      </w:pPr>
      <w:r w:rsidRPr="00C65E9C">
        <w:rPr>
          <w:rStyle w:val="libBold1Char"/>
        </w:rPr>
        <w:t>6065.</w:t>
      </w:r>
      <w:r>
        <w:rPr>
          <w:lang w:bidi="fa-IR"/>
        </w:rPr>
        <w:t xml:space="preserve"> The Prophet </w:t>
      </w:r>
      <w:r>
        <w:t>(SAWA)</w:t>
      </w:r>
      <w:r>
        <w:rPr>
          <w:lang w:bidi="fa-IR"/>
        </w:rPr>
        <w:t xml:space="preserve"> said, 'I was being hurt for the sake of Allah when no one was being hurt, and I was threatened because of Allah when no one else was being threatened. Thirty days and nights passed once when neither Bilal nor I had any food that a man may eat save what Bilal may use to cover his armpits [i.e. leaves].' </w:t>
      </w:r>
      <w:r>
        <w:rPr>
          <w:rStyle w:val="libFootnotenumChar"/>
        </w:rPr>
        <w:t>52</w:t>
      </w:r>
    </w:p>
    <w:p w:rsidR="00BF20E7" w:rsidRDefault="00BF20E7" w:rsidP="00CD431C">
      <w:pPr>
        <w:pStyle w:val="libAr"/>
        <w:rPr>
          <w:lang w:bidi="fa-IR"/>
        </w:rPr>
      </w:pPr>
      <w:r w:rsidRPr="00C65E9C">
        <w:rPr>
          <w:rStyle w:val="libBold1Char"/>
          <w:rFonts w:hint="cs"/>
          <w:rtl/>
        </w:rPr>
        <w:t>6066.</w:t>
      </w:r>
      <w:r>
        <w:rPr>
          <w:rtl/>
          <w:lang w:bidi="fa-IR"/>
        </w:rPr>
        <w:t xml:space="preserve"> إسماعيل بنِ عيّاشٍ : كانَ رسولُ اللَّهِ صلى اللَّه عليه وآله أصبَرَ النّاسِ على‏ أوزارِ النّاسِ .</w:t>
      </w:r>
      <w:r>
        <w:rPr>
          <w:rStyle w:val="libFootnotenumChar"/>
          <w:rFonts w:hint="cs"/>
          <w:rtl/>
        </w:rPr>
        <w:t>53</w:t>
      </w:r>
    </w:p>
    <w:p w:rsidR="00BF20E7" w:rsidRDefault="00BF20E7" w:rsidP="00BF20E7">
      <w:pPr>
        <w:pStyle w:val="libNormal"/>
        <w:rPr>
          <w:lang w:bidi="fa-IR"/>
        </w:rPr>
      </w:pPr>
      <w:r w:rsidRPr="00C65E9C">
        <w:rPr>
          <w:rStyle w:val="libBold1Char"/>
        </w:rPr>
        <w:t>6066.</w:t>
      </w:r>
      <w:r>
        <w:rPr>
          <w:lang w:bidi="fa-IR"/>
        </w:rPr>
        <w:t xml:space="preserve"> Ismail b. Ayyash said, 'The Prophet </w:t>
      </w:r>
      <w:r>
        <w:t>(SAWA)</w:t>
      </w:r>
      <w:r>
        <w:rPr>
          <w:lang w:bidi="fa-IR"/>
        </w:rPr>
        <w:t xml:space="preserve"> was the most patient of people with regard to people's wrongdoings.' </w:t>
      </w:r>
      <w:r>
        <w:rPr>
          <w:rStyle w:val="libFootnotenumChar"/>
        </w:rPr>
        <w:t>54</w:t>
      </w:r>
    </w:p>
    <w:p w:rsidR="00BF20E7" w:rsidRDefault="00BF20E7" w:rsidP="00CD431C">
      <w:pPr>
        <w:pStyle w:val="libAr"/>
        <w:rPr>
          <w:lang w:bidi="fa-IR"/>
        </w:rPr>
      </w:pPr>
      <w:r w:rsidRPr="00C65E9C">
        <w:rPr>
          <w:rStyle w:val="libBold1Char"/>
          <w:rFonts w:hint="cs"/>
          <w:rtl/>
        </w:rPr>
        <w:t>6067.</w:t>
      </w:r>
      <w:r>
        <w:rPr>
          <w:rtl/>
          <w:lang w:bidi="fa-IR"/>
        </w:rPr>
        <w:t xml:space="preserve"> ابن مسعودٍ : كأنّي أنظُرُ إلى‏ رسولِ اللَّهِ صلى اللَّه عليه وآله يَحكي نَبيّاً مِن الأنبياءِ ضَربَهُ قَومُهُ فأدمَوهُ ، وهُو يَمسَحُ الدَّمَ عَن وَجهِهِ ويَقولُ : اللّهُمَّ اغفِرْ لِقَومي فإنّهُم لا يَعلَمونَ .</w:t>
      </w:r>
      <w:r>
        <w:rPr>
          <w:rStyle w:val="libFootnotenumChar"/>
          <w:rFonts w:hint="cs"/>
          <w:rtl/>
        </w:rPr>
        <w:t>55</w:t>
      </w:r>
    </w:p>
    <w:p w:rsidR="00BF20E7" w:rsidRDefault="00BF20E7" w:rsidP="00BF20E7">
      <w:pPr>
        <w:pStyle w:val="libNormal"/>
        <w:rPr>
          <w:lang w:bidi="fa-IR"/>
        </w:rPr>
      </w:pPr>
      <w:r w:rsidRPr="00C65E9C">
        <w:rPr>
          <w:rStyle w:val="libBold1Char"/>
        </w:rPr>
        <w:t>6067.</w:t>
      </w:r>
      <w:r>
        <w:rPr>
          <w:lang w:bidi="fa-IR"/>
        </w:rPr>
        <w:t xml:space="preserve"> Ibn Masud said, 'It is as if I am looking at the Prophet </w:t>
      </w:r>
      <w:r>
        <w:t>(SAWA)</w:t>
      </w:r>
      <w:r>
        <w:rPr>
          <w:lang w:bidi="fa-IR"/>
        </w:rPr>
        <w:t xml:space="preserve"> speaking [to us] as one of the past prophets who was hit by his people and made to bleed, wiping the blood from his face, saying, 'O Allah forgive my people for they do not know.' </w:t>
      </w:r>
      <w:r>
        <w:rPr>
          <w:rStyle w:val="libFootnotenumChar"/>
        </w:rPr>
        <w:t>56</w:t>
      </w:r>
    </w:p>
    <w:p w:rsidR="00BF20E7" w:rsidRDefault="00BF20E7" w:rsidP="00CD431C">
      <w:pPr>
        <w:pStyle w:val="Heading3Center"/>
        <w:rPr>
          <w:lang w:bidi="fa-IR"/>
        </w:rPr>
      </w:pPr>
      <w:bookmarkStart w:id="1669" w:name="_Toc484341306"/>
      <w:bookmarkStart w:id="1670" w:name="_Toc485894176"/>
      <w:r>
        <w:rPr>
          <w:lang w:bidi="fa-IR"/>
        </w:rPr>
        <w:t xml:space="preserve">11 - </w:t>
      </w:r>
      <w:r>
        <w:rPr>
          <w:rtl/>
          <w:lang w:bidi="fa-IR"/>
        </w:rPr>
        <w:t>زاهِدٌ</w:t>
      </w:r>
      <w:bookmarkEnd w:id="1669"/>
      <w:bookmarkEnd w:id="1670"/>
    </w:p>
    <w:p w:rsidR="00BF20E7" w:rsidRDefault="00BF20E7" w:rsidP="00CD431C">
      <w:pPr>
        <w:pStyle w:val="Heading3Center"/>
        <w:rPr>
          <w:lang w:bidi="fa-IR"/>
        </w:rPr>
      </w:pPr>
      <w:bookmarkStart w:id="1671" w:name="_Toc484341307"/>
      <w:bookmarkStart w:id="1672" w:name="_Toc485894177"/>
      <w:r>
        <w:rPr>
          <w:lang w:bidi="fa-IR"/>
        </w:rPr>
        <w:t>11. Ascetic</w:t>
      </w:r>
      <w:bookmarkEnd w:id="1671"/>
      <w:bookmarkEnd w:id="1672"/>
    </w:p>
    <w:p w:rsidR="00BF20E7" w:rsidRDefault="00BF20E7" w:rsidP="00CD431C">
      <w:pPr>
        <w:pStyle w:val="libAr"/>
        <w:rPr>
          <w:lang w:bidi="fa-IR"/>
        </w:rPr>
      </w:pPr>
      <w:r w:rsidRPr="00C65E9C">
        <w:rPr>
          <w:rStyle w:val="libBold1Char"/>
          <w:rFonts w:hint="cs"/>
          <w:rtl/>
        </w:rPr>
        <w:lastRenderedPageBreak/>
        <w:t>6068.</w:t>
      </w:r>
      <w:r>
        <w:rPr>
          <w:rtl/>
          <w:lang w:bidi="fa-IR"/>
        </w:rPr>
        <w:t xml:space="preserve"> رسولُ اللَّهِ صلى اللَّه عليه وآله - وقد قيلَ‏لَهُ : لوِ اتَّخَذتَ فِراشاً ، وهُو على‏ حَصيرٍ قد أثَّرَ في جَنبَيهِ - : ما لِي ولِلدُّنيا ؟! ما مَثَلي ومَثَلُ الدُّنيا إلّا كَراكِبٍ سارَ في يَومٍ صائفٍ فاستَظَلَّ تَحتَ شَجَرَةٍ ساعَةً مِن نَهارٍ ثُمّ راحَ وتَرَكَها .</w:t>
      </w:r>
      <w:r>
        <w:rPr>
          <w:rStyle w:val="libFootnotenumChar"/>
          <w:rFonts w:hint="cs"/>
          <w:rtl/>
        </w:rPr>
        <w:t>57</w:t>
      </w:r>
    </w:p>
    <w:p w:rsidR="00BF20E7" w:rsidRDefault="00BF20E7" w:rsidP="00BF20E7">
      <w:pPr>
        <w:pStyle w:val="libNormal"/>
        <w:rPr>
          <w:lang w:bidi="fa-IR"/>
        </w:rPr>
      </w:pPr>
      <w:r w:rsidRPr="00C65E9C">
        <w:rPr>
          <w:rStyle w:val="libBold1Char"/>
        </w:rPr>
        <w:t>6068.</w:t>
      </w:r>
      <w:r>
        <w:rPr>
          <w:lang w:bidi="fa-IR"/>
        </w:rPr>
        <w:t xml:space="preserve"> The Prophet </w:t>
      </w:r>
      <w:r>
        <w:t>(SAWA)</w:t>
      </w:r>
      <w:r>
        <w:rPr>
          <w:lang w:bidi="fa-IR"/>
        </w:rPr>
        <w:t xml:space="preserve">, when some said to him, 'Why don't you sleep on a bed?' when the straw mat had left a mark on his sides, said, 'What do I have with this world? The example of me and the world is like a rider who rides on a summer's day, and then goes to take shade under a tree for a while during the day, and then rides on leaving it.' </w:t>
      </w:r>
      <w:r>
        <w:rPr>
          <w:rStyle w:val="libFootnotenumChar"/>
        </w:rPr>
        <w:t>58</w:t>
      </w:r>
    </w:p>
    <w:p w:rsidR="00BF20E7" w:rsidRDefault="00BF20E7" w:rsidP="00CD431C">
      <w:pPr>
        <w:pStyle w:val="libAr"/>
        <w:rPr>
          <w:lang w:bidi="fa-IR"/>
        </w:rPr>
      </w:pPr>
      <w:r w:rsidRPr="00C65E9C">
        <w:rPr>
          <w:rStyle w:val="libBold1Char"/>
          <w:rFonts w:hint="cs"/>
          <w:rtl/>
        </w:rPr>
        <w:t>6069.</w:t>
      </w:r>
      <w:r>
        <w:rPr>
          <w:rtl/>
          <w:lang w:bidi="fa-IR"/>
        </w:rPr>
        <w:t xml:space="preserve"> الإمامُ الباقرُ عليه السلام : إنّ رسولَ اللَّهِ صلى اللَّه عليه وآله لَم يُورِّثْ دِيناراً ولا دِرهَماً ولا عَبداً ولا وَليدَةً ولا شاةً ولا بَعيراً ، ولقد قُبِضَ صلى اللَّه عليه وآله وإنّ دِرعَهُ مَرهونَةٌ عِند يَهوديٍّ مِن يَهودِ المَدينَةِ بعِشرينَ صاعاً مِن شَعيرٍ استَسلَفَها نَفَقَةً لأهلِهِ .</w:t>
      </w:r>
      <w:r>
        <w:rPr>
          <w:rStyle w:val="libFootnotenumChar"/>
          <w:rFonts w:hint="cs"/>
          <w:rtl/>
        </w:rPr>
        <w:t>59</w:t>
      </w:r>
    </w:p>
    <w:p w:rsidR="00BF20E7" w:rsidRDefault="00BF20E7" w:rsidP="00BF20E7">
      <w:pPr>
        <w:pStyle w:val="libNormal"/>
        <w:rPr>
          <w:lang w:bidi="fa-IR"/>
        </w:rPr>
      </w:pPr>
      <w:r w:rsidRPr="00C65E9C">
        <w:rPr>
          <w:rStyle w:val="libBold1Char"/>
        </w:rPr>
        <w:t>6069.</w:t>
      </w:r>
      <w:r>
        <w:rPr>
          <w:lang w:bidi="fa-IR"/>
        </w:rPr>
        <w:t xml:space="preserve"> Imam al-Baqir </w:t>
      </w:r>
      <w:r>
        <w:t>(AS)</w:t>
      </w:r>
      <w:r>
        <w:rPr>
          <w:lang w:bidi="fa-IR"/>
        </w:rPr>
        <w:t xml:space="preserve"> said, 'The Prophet </w:t>
      </w:r>
      <w:r>
        <w:t>(SAWA)</w:t>
      </w:r>
      <w:r>
        <w:rPr>
          <w:lang w:bidi="fa-IR"/>
        </w:rPr>
        <w:t xml:space="preserve"> did not leave in inheritance a dinar, or a dirham, or a slave, or a slavegirl, or a lamb, or a camel. When he </w:t>
      </w:r>
      <w:r>
        <w:t>(SAWA)</w:t>
      </w:r>
      <w:r>
        <w:rPr>
          <w:lang w:bidi="fa-IR"/>
        </w:rPr>
        <w:t xml:space="preserve"> passed away, his shield was pawned to one of the Jews of Madina for twenty measures of barley, as a provision of sustenance for his family.' </w:t>
      </w:r>
      <w:r>
        <w:rPr>
          <w:rStyle w:val="libFootnotenumChar"/>
        </w:rPr>
        <w:t>60</w:t>
      </w:r>
    </w:p>
    <w:p w:rsidR="00BF20E7" w:rsidRDefault="00BF20E7" w:rsidP="00CD431C">
      <w:pPr>
        <w:pStyle w:val="libAr"/>
        <w:rPr>
          <w:lang w:bidi="fa-IR"/>
        </w:rPr>
      </w:pPr>
      <w:r w:rsidRPr="00C65E9C">
        <w:rPr>
          <w:rStyle w:val="libBold1Char"/>
          <w:rFonts w:hint="cs"/>
          <w:rtl/>
        </w:rPr>
        <w:t>6070.</w:t>
      </w:r>
      <w:r>
        <w:rPr>
          <w:rtl/>
          <w:lang w:bidi="fa-IR"/>
        </w:rPr>
        <w:t xml:space="preserve"> عُمر : دَخَلتُ على‏ رسولِ اللَّهِ صلى اللَّه عليه وآله وهُو على‏ حَصيرٍ، قالَ : فجَلَستُ ، فإذا علَيهِ إزارُهُ ، ولَيس علَيهِ غَيرُهُ ، وإذا الحَصيرُ قد أثَّرَ في جَنبِهِ ، وإذا أنا بِقَبضَةٍ مِن شَعيرٍ نَحوِ الصّاعِ ، وقَرَظٌ في ناحِيَةٍ في الغُرفَةِ ، وإذا إهابٌ مُعَلَّقٌ ، فابتَدَرَت عَيناي ، فقالَ : ما يُبكيكَ يابنَ الخَطّابِ ؟ فقالَ : يا نَبيَّ اللَّهِ ، وما ليَ لا أبكي وهذا الحَصيرُ قد أثَّرَ في جَنبِكَ وهذهِ خِزانَتُكَ لا أرى‏ فيها إلّا ما أرى‏ ، وذاكَ كِسرى‏ وقَيصرُ في الثِّمارِ والأنهارِ ، وأنتَ نَبيُّ اللَّهِ وصَفوَتُهُ ، وهذهِ خِزانَتُكَ ؟! قالَ : يابنَ الخطّابِ ، أما تَرضى‏ أن تَكونَ لَنا الآخِرَةُ ولَهُمُ الدُّنيا ؟ !</w:t>
      </w:r>
      <w:r>
        <w:rPr>
          <w:rStyle w:val="libFootnotenumChar"/>
          <w:rFonts w:hint="cs"/>
          <w:rtl/>
        </w:rPr>
        <w:t>61</w:t>
      </w:r>
    </w:p>
    <w:p w:rsidR="00BF20E7" w:rsidRDefault="00BF20E7" w:rsidP="00BF20E7">
      <w:pPr>
        <w:pStyle w:val="libNormal"/>
        <w:rPr>
          <w:lang w:bidi="fa-IR"/>
        </w:rPr>
      </w:pPr>
      <w:r w:rsidRPr="00C65E9C">
        <w:rPr>
          <w:rStyle w:val="libBold1Char"/>
        </w:rPr>
        <w:t>6070.</w:t>
      </w:r>
      <w:r>
        <w:rPr>
          <w:lang w:bidi="fa-IR"/>
        </w:rPr>
        <w:t xml:space="preserve"> Umar said, 'I visited the Prophet </w:t>
      </w:r>
      <w:r>
        <w:t>(SAWA)</w:t>
      </w:r>
      <w:r>
        <w:rPr>
          <w:lang w:bidi="fa-IR"/>
        </w:rPr>
        <w:t xml:space="preserve"> and he was sitting on a straw mat, so I sat down and saw that he was wearing a loincloth and nothing else, and the mat had made a mark on his side. I saw about a handful of barley there, and a tan hide spread out to one side of the room, and I also saw raw hide hung up, so my eyes gushed with tears. He </w:t>
      </w:r>
      <w:r>
        <w:t>(SAWA)</w:t>
      </w:r>
      <w:r>
        <w:rPr>
          <w:lang w:bidi="fa-IR"/>
        </w:rPr>
        <w:t xml:space="preserve"> asked, 'What is making you cry, O son of Khattab?' He said, 'O Prophet of Allah, how can I not cry when this mat has made a mark on your side, and I do not see anything in your storage, other than what I see. And there are Kisra and the Caesar with their fruits and rivers, and you are a prophet of Allah and His chosen one, and this is your storage warehouse?!' He said, 'O son of Khattab, do you not want us to have the Hereafter and leave the world to them?!' </w:t>
      </w:r>
      <w:r>
        <w:rPr>
          <w:rStyle w:val="libFootnotenumChar"/>
        </w:rPr>
        <w:t>62</w:t>
      </w:r>
    </w:p>
    <w:p w:rsidR="00BF20E7" w:rsidRDefault="00BF20E7" w:rsidP="00CD431C">
      <w:pPr>
        <w:pStyle w:val="libAr"/>
        <w:rPr>
          <w:lang w:bidi="fa-IR"/>
        </w:rPr>
      </w:pPr>
      <w:r w:rsidRPr="00C65E9C">
        <w:rPr>
          <w:rStyle w:val="libBold1Char"/>
          <w:rFonts w:hint="cs"/>
          <w:rtl/>
        </w:rPr>
        <w:t>6071.</w:t>
      </w:r>
      <w:r>
        <w:rPr>
          <w:rtl/>
          <w:lang w:bidi="fa-IR"/>
        </w:rPr>
        <w:t xml:space="preserve"> مكارمِ الأخلاقِ : جاءَهُ صلى اللَّه عليه وآله ابنُ خولي بإناءٍ فيهِ عَسَلٌ ولَبَنٌ ، فأبى‏ أن يَشرَبَهُ ، فقالَ : شَربَتانِ في شَربَةٍ ، وإناءانِ في إناءٍ واحِدٍ ؟! فأبى‏ أن يَشرَبَهُ ، ثُمّ قالَ </w:t>
      </w:r>
      <w:r>
        <w:rPr>
          <w:rtl/>
          <w:lang w:bidi="fa-IR"/>
        </w:rPr>
        <w:lastRenderedPageBreak/>
        <w:t>: ما اُحَرِّمُهُ ، ولكنّي أكرَهُ الفَخرَ والحِسابَ بِفُضولِ الدُّنيا غَداً ، واُحِبُّ التَّواضُعَ ، فإنّ مَن تواضَعَ للَّهِ رَفَعَهُ اللَّهُ .</w:t>
      </w:r>
      <w:r>
        <w:rPr>
          <w:rStyle w:val="libFootnotenumChar"/>
          <w:rFonts w:hint="cs"/>
          <w:rtl/>
        </w:rPr>
        <w:t>63</w:t>
      </w:r>
    </w:p>
    <w:p w:rsidR="00BF20E7" w:rsidRDefault="00BF20E7" w:rsidP="00BF20E7">
      <w:pPr>
        <w:pStyle w:val="libNormal"/>
        <w:rPr>
          <w:lang w:bidi="fa-IR"/>
        </w:rPr>
      </w:pPr>
      <w:r w:rsidRPr="00C65E9C">
        <w:rPr>
          <w:rStyle w:val="libBold1Char"/>
        </w:rPr>
        <w:t>6071.</w:t>
      </w:r>
      <w:r>
        <w:rPr>
          <w:lang w:bidi="fa-IR"/>
        </w:rPr>
        <w:t xml:space="preserve"> It is narrated in Makarim al-Akhlaq: 'Ibn Khuli came to him </w:t>
      </w:r>
      <w:r>
        <w:t>(SAWA)</w:t>
      </w:r>
      <w:r>
        <w:rPr>
          <w:lang w:bidi="fa-IR"/>
        </w:rPr>
        <w:t xml:space="preserve"> with a bowl of honey and milk, and he refused to drink it, saying, 'Two drinks in one meal, and two bowls in one meal?!' So, he refused to drink it, and he then said, 'I do not prohibit it, but I hate pride, and having to account for the extravagances of this world tomorrow, and I love humbleness, for he who is humble for Allah, Allah will elevate him.' </w:t>
      </w:r>
      <w:r>
        <w:rPr>
          <w:rStyle w:val="libFootnotenumChar"/>
        </w:rPr>
        <w:t>64</w:t>
      </w:r>
    </w:p>
    <w:p w:rsidR="00BF20E7" w:rsidRDefault="00BF20E7" w:rsidP="00CD431C">
      <w:pPr>
        <w:pStyle w:val="Heading3Center"/>
        <w:rPr>
          <w:lang w:bidi="fa-IR"/>
        </w:rPr>
      </w:pPr>
      <w:bookmarkStart w:id="1673" w:name="_Toc484341308"/>
      <w:bookmarkStart w:id="1674" w:name="_Toc485894178"/>
      <w:r>
        <w:rPr>
          <w:lang w:bidi="fa-IR"/>
        </w:rPr>
        <w:t xml:space="preserve">12 - </w:t>
      </w:r>
      <w:r>
        <w:rPr>
          <w:rtl/>
          <w:lang w:bidi="fa-IR"/>
        </w:rPr>
        <w:t>إيثارُهُ النّاسَ عَلى‏ نَفسِهِ صلى اللَّه عليه وآله وأهلِ بَيتِهِ‏</w:t>
      </w:r>
      <w:bookmarkEnd w:id="1673"/>
      <w:bookmarkEnd w:id="1674"/>
    </w:p>
    <w:p w:rsidR="00BF20E7" w:rsidRDefault="00BF20E7" w:rsidP="00CD431C">
      <w:pPr>
        <w:pStyle w:val="Heading3Center"/>
        <w:rPr>
          <w:lang w:bidi="fa-IR"/>
        </w:rPr>
      </w:pPr>
      <w:bookmarkStart w:id="1675" w:name="_Toc484341309"/>
      <w:bookmarkStart w:id="1676" w:name="_Toc485894179"/>
      <w:r>
        <w:rPr>
          <w:lang w:bidi="fa-IR"/>
        </w:rPr>
        <w:t>12. Preferring Others Over Himself and his Family</w:t>
      </w:r>
      <w:bookmarkEnd w:id="1675"/>
      <w:bookmarkEnd w:id="1676"/>
    </w:p>
    <w:p w:rsidR="00BF20E7" w:rsidRDefault="00BF20E7" w:rsidP="00CD431C">
      <w:pPr>
        <w:pStyle w:val="libAr"/>
        <w:rPr>
          <w:lang w:bidi="fa-IR"/>
        </w:rPr>
      </w:pPr>
      <w:r w:rsidRPr="00C65E9C">
        <w:rPr>
          <w:rStyle w:val="libBold1Char"/>
          <w:rFonts w:hint="cs"/>
          <w:rtl/>
        </w:rPr>
        <w:t>6072.</w:t>
      </w:r>
      <w:r>
        <w:rPr>
          <w:rtl/>
          <w:lang w:bidi="fa-IR"/>
        </w:rPr>
        <w:t xml:space="preserve"> الإمامُ الباقرُ عليه السلام - لمحمّدِ بنِ مُسلمٍ - : يا محمّدُ، لَعلَّكَ تَرى‏ أ نّهُ [يَعني رَسولَ اللَّهِ صلى اللَّه عليه وآله ]شَبِعَ مِن خُبزِ البُرِّ ثَلاثةَ أيّامٍ مُتَوالِيَةٍ مِن أن بَعَثَهُ اللَّهُ إلى‏ أن قَبَضَهُ ؟! لا واللَّهِ ، ما شَبِعَ مِن خُبزِ البُرِّ ثَلاثةَ أيّامٍ مُتَوالِيَةٍ مُنذُ بَعَثَهُ اللَّهُ إلى‏ أن قَبَضَهُ . أما إنّي لا أقولُ : إنّهُ كانَ لا يَجِدُ ، لَقد كانَ يُجيزُ الرّجُلَ الواحِدَ بالمِائةِ مِن الإبلِ ، فلو أرادَ أن يأكُلَ لَأكَلَ .</w:t>
      </w:r>
      <w:r>
        <w:rPr>
          <w:rStyle w:val="libFootnotenumChar"/>
          <w:rFonts w:hint="cs"/>
          <w:rtl/>
        </w:rPr>
        <w:t>65</w:t>
      </w:r>
    </w:p>
    <w:p w:rsidR="00BF20E7" w:rsidRDefault="00BF20E7" w:rsidP="00BF20E7">
      <w:pPr>
        <w:pStyle w:val="libNormal"/>
        <w:rPr>
          <w:lang w:bidi="fa-IR"/>
        </w:rPr>
      </w:pPr>
      <w:r w:rsidRPr="00C65E9C">
        <w:rPr>
          <w:rStyle w:val="libBold1Char"/>
        </w:rPr>
        <w:t>6072.</w:t>
      </w:r>
      <w:r>
        <w:rPr>
          <w:lang w:bidi="fa-IR"/>
        </w:rPr>
        <w:t xml:space="preserve"> Imam al-Baqir, speaking to Muhammad b. Muslim, said, 'O Muhammad, you might think that he [meaning the Prophet </w:t>
      </w:r>
      <w:r>
        <w:t>(SAWA)</w:t>
      </w:r>
      <w:r>
        <w:rPr>
          <w:lang w:bidi="fa-IR"/>
        </w:rPr>
        <w:t xml:space="preserve">] filled himself by eating wheat bread for three continuous days from the time Allah sent him until when He took him up?' He answered himself, saying, 'No, by Allah, he never filled himself with wheat bread for three continuous days since the time Allah sent him until He took him [his soul]. I am not saying that he could not find any, for one man would offer him one hundred camels, so if he wanted to eat he could have done so.' </w:t>
      </w:r>
      <w:r>
        <w:rPr>
          <w:rStyle w:val="libFootnotenumChar"/>
        </w:rPr>
        <w:t>66</w:t>
      </w:r>
    </w:p>
    <w:p w:rsidR="00BF20E7" w:rsidRDefault="00BF20E7" w:rsidP="00CD431C">
      <w:pPr>
        <w:pStyle w:val="Heading3Center"/>
        <w:rPr>
          <w:lang w:bidi="fa-IR"/>
        </w:rPr>
      </w:pPr>
      <w:bookmarkStart w:id="1677" w:name="_Toc484341310"/>
      <w:bookmarkStart w:id="1678" w:name="_Toc485894180"/>
      <w:r>
        <w:rPr>
          <w:lang w:bidi="fa-IR"/>
        </w:rPr>
        <w:t xml:space="preserve">13 - </w:t>
      </w:r>
      <w:r>
        <w:rPr>
          <w:rtl/>
          <w:lang w:bidi="fa-IR"/>
        </w:rPr>
        <w:t>عَدَمُ غَضَبِهِ صلى اللَّه عليه وآله لِنَفسِهِ‏</w:t>
      </w:r>
      <w:bookmarkEnd w:id="1677"/>
      <w:bookmarkEnd w:id="1678"/>
    </w:p>
    <w:p w:rsidR="00BF20E7" w:rsidRDefault="00BF20E7" w:rsidP="00CD431C">
      <w:pPr>
        <w:pStyle w:val="Heading3Center"/>
        <w:rPr>
          <w:lang w:bidi="fa-IR"/>
        </w:rPr>
      </w:pPr>
      <w:bookmarkStart w:id="1679" w:name="_Toc484341311"/>
      <w:bookmarkStart w:id="1680" w:name="_Toc485894181"/>
      <w:r>
        <w:rPr>
          <w:lang w:bidi="fa-IR"/>
        </w:rPr>
        <w:t>13. Never Being Angry for Himself</w:t>
      </w:r>
      <w:bookmarkEnd w:id="1679"/>
      <w:bookmarkEnd w:id="1680"/>
    </w:p>
    <w:p w:rsidR="00BF20E7" w:rsidRDefault="00BF20E7" w:rsidP="00CD431C">
      <w:pPr>
        <w:pStyle w:val="libAr"/>
        <w:rPr>
          <w:lang w:bidi="fa-IR"/>
        </w:rPr>
      </w:pPr>
      <w:r w:rsidRPr="00C65E9C">
        <w:rPr>
          <w:rStyle w:val="libBold1Char"/>
          <w:rFonts w:hint="cs"/>
          <w:rtl/>
        </w:rPr>
        <w:t>6073.</w:t>
      </w:r>
      <w:r>
        <w:rPr>
          <w:rtl/>
          <w:lang w:bidi="fa-IR"/>
        </w:rPr>
        <w:t xml:space="preserve"> المناقبِ لابنِ شهر آشوبَ : كانَ النَّبيُّ صلى اللَّه عليه وآله ... يَغضَبُ لِرَبِّهِ ، ولا يَغضَبُ لِنَفسِهِ .</w:t>
      </w:r>
      <w:r>
        <w:rPr>
          <w:rStyle w:val="libFootnotenumChar"/>
          <w:rFonts w:hint="cs"/>
          <w:rtl/>
        </w:rPr>
        <w:t>67</w:t>
      </w:r>
    </w:p>
    <w:p w:rsidR="00BF20E7" w:rsidRDefault="00BF20E7" w:rsidP="00BF20E7">
      <w:pPr>
        <w:pStyle w:val="libNormal"/>
        <w:rPr>
          <w:lang w:bidi="fa-IR"/>
        </w:rPr>
      </w:pPr>
      <w:r w:rsidRPr="00C65E9C">
        <w:rPr>
          <w:rStyle w:val="libBold1Char"/>
        </w:rPr>
        <w:t>6073.</w:t>
      </w:r>
      <w:r>
        <w:rPr>
          <w:lang w:bidi="fa-IR"/>
        </w:rPr>
        <w:t xml:space="preserve"> It is narrated in al-Manaqib: 'The Prophet </w:t>
      </w:r>
      <w:r>
        <w:t>(SAWA)</w:t>
      </w:r>
      <w:r>
        <w:rPr>
          <w:lang w:bidi="fa-IR"/>
        </w:rPr>
        <w:t xml:space="preserve"> would only be angry for the sake of his Lord, and would never be angry for himself.' </w:t>
      </w:r>
      <w:r>
        <w:rPr>
          <w:rStyle w:val="libFootnotenumChar"/>
        </w:rPr>
        <w:t>68</w:t>
      </w:r>
    </w:p>
    <w:p w:rsidR="00BF20E7" w:rsidRDefault="00BF20E7" w:rsidP="00CD431C">
      <w:pPr>
        <w:pStyle w:val="libAr"/>
        <w:rPr>
          <w:lang w:bidi="fa-IR"/>
        </w:rPr>
      </w:pPr>
      <w:r w:rsidRPr="00C65E9C">
        <w:rPr>
          <w:rStyle w:val="libBold1Char"/>
          <w:rFonts w:hint="cs"/>
          <w:rtl/>
        </w:rPr>
        <w:t>6074.</w:t>
      </w:r>
      <w:r>
        <w:rPr>
          <w:rtl/>
          <w:lang w:bidi="fa-IR"/>
        </w:rPr>
        <w:t xml:space="preserve"> عائشة : ما ضَرَبَ رَسولُ اللَّهِ صلى اللَّه عليه وآله شيئاً قَطُّ بِيَدِهِ ، ولا امرأةً ولا خادِماً إلّا أن يُجاهِدَ في سَبيلِ اللَّهِ ، وما نِيلَ مِنهُ شي‏ءٌ قَطُّ فيَنتَقِمُ مِن صاحِبِهِ ، إلّا أن يُنتَهَكَ شي‏ءٌ مِن مَحارِمِ اللَّهِ فيَنتَقِمَ للَّهِ عَزَّوجلَّ .</w:t>
      </w:r>
      <w:r>
        <w:rPr>
          <w:rStyle w:val="libFootnotenumChar"/>
          <w:rFonts w:hint="cs"/>
          <w:rtl/>
        </w:rPr>
        <w:t>69</w:t>
      </w:r>
    </w:p>
    <w:p w:rsidR="00BF20E7" w:rsidRDefault="00BF20E7" w:rsidP="00BF20E7">
      <w:pPr>
        <w:pStyle w:val="libNormal"/>
        <w:rPr>
          <w:lang w:bidi="fa-IR"/>
        </w:rPr>
      </w:pPr>
      <w:r w:rsidRPr="00C65E9C">
        <w:rPr>
          <w:rStyle w:val="libBold1Char"/>
        </w:rPr>
        <w:t>6074.</w:t>
      </w:r>
      <w:r>
        <w:rPr>
          <w:lang w:bidi="fa-IR"/>
        </w:rPr>
        <w:t xml:space="preserve"> A'isha said, 'The Prophet </w:t>
      </w:r>
      <w:r>
        <w:t>(SAWA)</w:t>
      </w:r>
      <w:r>
        <w:rPr>
          <w:lang w:bidi="fa-IR"/>
        </w:rPr>
        <w:t xml:space="preserve"> never hit anything with his hand, neither a woman nor a slave, only when he fought on the path of Allah </w:t>
      </w:r>
      <w:r>
        <w:t>(jihad)</w:t>
      </w:r>
      <w:r>
        <w:rPr>
          <w:lang w:bidi="fa-IR"/>
        </w:rPr>
        <w:t xml:space="preserve">, and he never took revenge for anything that was taken from him; </w:t>
      </w:r>
      <w:r>
        <w:rPr>
          <w:lang w:bidi="fa-IR"/>
        </w:rPr>
        <w:lastRenderedPageBreak/>
        <w:t xml:space="preserve">only when any of the prohibitions of Allah were violated would he take revenge for the sake of Allah.' </w:t>
      </w:r>
      <w:r>
        <w:rPr>
          <w:rStyle w:val="libFootnotenumChar"/>
        </w:rPr>
        <w:t>70</w:t>
      </w:r>
    </w:p>
    <w:p w:rsidR="00BF20E7" w:rsidRDefault="00BF20E7" w:rsidP="00CD431C">
      <w:pPr>
        <w:pStyle w:val="Heading3Center"/>
        <w:rPr>
          <w:lang w:bidi="fa-IR"/>
        </w:rPr>
      </w:pPr>
      <w:bookmarkStart w:id="1681" w:name="_Toc484341312"/>
      <w:bookmarkStart w:id="1682" w:name="_Toc485894182"/>
      <w:r>
        <w:rPr>
          <w:lang w:bidi="fa-IR"/>
        </w:rPr>
        <w:t xml:space="preserve">14 - </w:t>
      </w:r>
      <w:r>
        <w:rPr>
          <w:rtl/>
          <w:lang w:bidi="fa-IR"/>
        </w:rPr>
        <w:t>إجهادُ نَفسِهِ صلى اللَّه عليه وآله فِي العِبادَةِ</w:t>
      </w:r>
      <w:bookmarkEnd w:id="1681"/>
      <w:bookmarkEnd w:id="1682"/>
    </w:p>
    <w:p w:rsidR="00BF20E7" w:rsidRDefault="00BF20E7" w:rsidP="00CD431C">
      <w:pPr>
        <w:pStyle w:val="Heading3Center"/>
        <w:rPr>
          <w:lang w:bidi="fa-IR"/>
        </w:rPr>
      </w:pPr>
      <w:bookmarkStart w:id="1683" w:name="_Toc484341313"/>
      <w:bookmarkStart w:id="1684" w:name="_Toc485894183"/>
      <w:r>
        <w:rPr>
          <w:lang w:bidi="fa-IR"/>
        </w:rPr>
        <w:t>14. Exhausting Himself in Worship</w:t>
      </w:r>
      <w:bookmarkEnd w:id="1683"/>
      <w:bookmarkEnd w:id="1684"/>
    </w:p>
    <w:p w:rsidR="00BF20E7" w:rsidRDefault="00BF20E7" w:rsidP="00CD431C">
      <w:pPr>
        <w:pStyle w:val="libAr"/>
        <w:rPr>
          <w:lang w:bidi="fa-IR"/>
        </w:rPr>
      </w:pPr>
      <w:r>
        <w:rPr>
          <w:rtl/>
        </w:rPr>
        <w:t>(</w:t>
      </w:r>
      <w:r>
        <w:rPr>
          <w:rtl/>
          <w:lang w:bidi="fa-IR"/>
        </w:rPr>
        <w:t>طه * مَا أَنْزَلْنَا عَلَيْكَ القُرْآنَ لِتَشْقَى‏) .</w:t>
      </w:r>
      <w:r>
        <w:rPr>
          <w:rStyle w:val="libFootnotenumChar"/>
          <w:rFonts w:hint="cs"/>
          <w:rtl/>
        </w:rPr>
        <w:t>71</w:t>
      </w:r>
    </w:p>
    <w:p w:rsidR="00BF20E7" w:rsidRDefault="00BF20E7" w:rsidP="00BF20E7">
      <w:pPr>
        <w:pStyle w:val="libNormal"/>
        <w:rPr>
          <w:lang w:bidi="fa-IR"/>
        </w:rPr>
      </w:pPr>
      <w:r w:rsidRPr="009070E5">
        <w:rPr>
          <w:rStyle w:val="libBoldItalicChar"/>
        </w:rPr>
        <w:t>“Ta Ha. We did not send down to you the Quran that you should be miserable.”</w:t>
      </w:r>
      <w:r>
        <w:rPr>
          <w:lang w:bidi="fa-IR"/>
        </w:rPr>
        <w:t xml:space="preserve"> </w:t>
      </w:r>
      <w:r>
        <w:rPr>
          <w:rStyle w:val="libFootnotenumChar"/>
        </w:rPr>
        <w:t>72</w:t>
      </w:r>
    </w:p>
    <w:p w:rsidR="00BF20E7" w:rsidRDefault="00BF20E7" w:rsidP="00CD431C">
      <w:pPr>
        <w:pStyle w:val="libAr"/>
        <w:rPr>
          <w:lang w:bidi="fa-IR"/>
        </w:rPr>
      </w:pPr>
      <w:r w:rsidRPr="00C65E9C">
        <w:rPr>
          <w:rStyle w:val="libBold1Char"/>
          <w:rFonts w:hint="cs"/>
          <w:rtl/>
        </w:rPr>
        <w:t>6075.</w:t>
      </w:r>
      <w:r>
        <w:rPr>
          <w:rtl/>
          <w:lang w:bidi="fa-IR"/>
        </w:rPr>
        <w:t xml:space="preserve"> الإمامُ عليٌّ عليه السلام : لَمّا نَزَلَ علَى النَّبيِّ صلى اللَّه عليه وآله (يا أيُّها المُزَّمِّلُ* قُمِ اللَّيلَ إلّا قَليلاً)</w:t>
      </w:r>
      <w:r>
        <w:rPr>
          <w:rStyle w:val="libFootnotenumChar"/>
          <w:rFonts w:hint="cs"/>
          <w:rtl/>
        </w:rPr>
        <w:t>73</w:t>
      </w:r>
      <w:r>
        <w:rPr>
          <w:rtl/>
          <w:lang w:bidi="fa-IR"/>
        </w:rPr>
        <w:t xml:space="preserve"> قامَ اللَّيلَ كلَّهُ حتّى‏ تَوَرَّمَت قَدَماهُ ، فجَعَلَ يَرفَعُ رِجلاً ويَضَعُ رِجلاً ، فهَبَطَ علَيهِ جِبريلُ فقالَ : (طه) يَعني الأرضَ بِقدَمَيكَ يا محمّدُ (ما أنزَلْنا عَلَيْكَ القُرْآنَ لِتَشْقى‏)،وأنزَلَ (فاقْرأوا ما تَيَسَّرَ مِنَ القُرْآنِ)</w:t>
      </w:r>
      <w:r w:rsidRPr="00C65E9C">
        <w:rPr>
          <w:rStyle w:val="libBold1Char"/>
          <w:rFonts w:hint="cs"/>
          <w:rtl/>
        </w:rPr>
        <w:t>74.</w:t>
      </w:r>
      <w:r>
        <w:rPr>
          <w:rStyle w:val="libFootnotenumChar"/>
          <w:rFonts w:hint="cs"/>
          <w:rtl/>
        </w:rPr>
        <w:t>75</w:t>
      </w:r>
    </w:p>
    <w:p w:rsidR="00BF20E7" w:rsidRDefault="00BF20E7" w:rsidP="00BF20E7">
      <w:pPr>
        <w:pStyle w:val="libNormal"/>
        <w:rPr>
          <w:lang w:bidi="fa-IR"/>
        </w:rPr>
      </w:pPr>
      <w:r w:rsidRPr="00C65E9C">
        <w:rPr>
          <w:rStyle w:val="libBold1Char"/>
        </w:rPr>
        <w:t>6075.</w:t>
      </w:r>
      <w:r>
        <w:rPr>
          <w:lang w:bidi="fa-IR"/>
        </w:rPr>
        <w:t xml:space="preserve"> Imam Ali </w:t>
      </w:r>
      <w:r>
        <w:t>(AS)</w:t>
      </w:r>
      <w:r>
        <w:rPr>
          <w:lang w:bidi="fa-IR"/>
        </w:rPr>
        <w:t xml:space="preserve"> said that when the verse: </w:t>
      </w:r>
      <w:r w:rsidRPr="009070E5">
        <w:rPr>
          <w:rStyle w:val="libBoldItalicChar"/>
        </w:rPr>
        <w:t>“O you wrapped up in your mantle, stand vigil through the night, except a little”</w:t>
      </w:r>
      <w:r>
        <w:rPr>
          <w:lang w:bidi="fa-IR"/>
        </w:rPr>
        <w:t xml:space="preserve"> descended onto the Prophet </w:t>
      </w:r>
      <w:r>
        <w:t>(SAWA)</w:t>
      </w:r>
      <w:r>
        <w:rPr>
          <w:lang w:bidi="fa-IR"/>
        </w:rPr>
        <w:t xml:space="preserve">, he used to stay up all night until his feet would swell up, so he would pick one foot up, and put the other down, and Gabriel came down to him saying: </w:t>
      </w:r>
      <w:r w:rsidRPr="009070E5">
        <w:rPr>
          <w:rStyle w:val="libBoldItalicChar"/>
        </w:rPr>
        <w:t>“Taha”</w:t>
      </w:r>
      <w:r>
        <w:rPr>
          <w:lang w:bidi="fa-IR"/>
        </w:rPr>
        <w:t xml:space="preserve">, meaning 'the earth is for your feet, O Muhammad', </w:t>
      </w:r>
      <w:r w:rsidRPr="009070E5">
        <w:rPr>
          <w:rStyle w:val="libBoldItalicChar"/>
        </w:rPr>
        <w:t>“We did not send down to you the Quran that you should be miserable”</w:t>
      </w:r>
      <w:r>
        <w:rPr>
          <w:lang w:bidi="fa-IR"/>
        </w:rPr>
        <w:t xml:space="preserve">, and He revealed: </w:t>
      </w:r>
      <w:r w:rsidRPr="009070E5">
        <w:rPr>
          <w:rStyle w:val="libBoldItalicChar"/>
        </w:rPr>
        <w:t>“So recite as much of the Quran as is feasible.”</w:t>
      </w:r>
      <w:r>
        <w:rPr>
          <w:lang w:bidi="fa-IR"/>
        </w:rPr>
        <w:t xml:space="preserve"> </w:t>
      </w:r>
      <w:r>
        <w:rPr>
          <w:rStyle w:val="libFootnotenumChar"/>
        </w:rPr>
        <w:t>76</w:t>
      </w:r>
    </w:p>
    <w:p w:rsidR="00BF20E7" w:rsidRDefault="00BF20E7" w:rsidP="00CD431C">
      <w:pPr>
        <w:pStyle w:val="libAr"/>
        <w:rPr>
          <w:lang w:bidi="fa-IR"/>
        </w:rPr>
      </w:pPr>
      <w:r w:rsidRPr="00C65E9C">
        <w:rPr>
          <w:rStyle w:val="libBold1Char"/>
          <w:rFonts w:hint="cs"/>
          <w:rtl/>
        </w:rPr>
        <w:t>6076.</w:t>
      </w:r>
      <w:r>
        <w:rPr>
          <w:rtl/>
          <w:lang w:bidi="fa-IR"/>
        </w:rPr>
        <w:t xml:space="preserve"> الإمامُ الباقرُ عليه السلام : كانَ رَسولُ اللَّهِ صلى اللَّه عليه وآله عِندَ عائشةَ لَيلَتَها ، فقالَت : يا رَسولَ اللَّهِ، لِمَ تُتعِبُ نَفسَكَ وقد غَفَرَ اللَّهُ لَكَ ما تَقَدَّمَ مِن ذَنبِكَ وما تأخَّرَ ؟ فقالَ : يا عائشةُ ، ألا أكونُ عَبداً شَكوراً ؟!</w:t>
      </w:r>
      <w:r>
        <w:rPr>
          <w:rStyle w:val="libFootnotenumChar"/>
          <w:rFonts w:hint="cs"/>
          <w:rtl/>
        </w:rPr>
        <w:t>77</w:t>
      </w:r>
    </w:p>
    <w:p w:rsidR="00BF20E7" w:rsidRDefault="00BF20E7" w:rsidP="00BF20E7">
      <w:pPr>
        <w:pStyle w:val="libNormal"/>
        <w:rPr>
          <w:lang w:bidi="fa-IR"/>
        </w:rPr>
      </w:pPr>
      <w:r w:rsidRPr="00C65E9C">
        <w:rPr>
          <w:rStyle w:val="libBold1Char"/>
        </w:rPr>
        <w:t>6076.</w:t>
      </w:r>
      <w:r>
        <w:rPr>
          <w:lang w:bidi="fa-IR"/>
        </w:rPr>
        <w:t xml:space="preserve"> Imam al-Baqir </w:t>
      </w:r>
      <w:r>
        <w:t>(AS)</w:t>
      </w:r>
      <w:r>
        <w:rPr>
          <w:lang w:bidi="fa-IR"/>
        </w:rPr>
        <w:t xml:space="preserve"> said, 'The Prophet </w:t>
      </w:r>
      <w:r>
        <w:t>(SAWA)</w:t>
      </w:r>
      <w:r>
        <w:rPr>
          <w:lang w:bidi="fa-IR"/>
        </w:rPr>
        <w:t xml:space="preserve"> was with A'isha on her night, and she said, 'O Messenger of Allah, why do you exhaust yourself when Allah has forgiven you what is past of your sin and what is to come?' He said, 'O A'isha, can I not be a thankful servant?!' </w:t>
      </w:r>
      <w:r>
        <w:rPr>
          <w:rStyle w:val="libFootnotenumChar"/>
        </w:rPr>
        <w:t>78</w:t>
      </w:r>
    </w:p>
    <w:p w:rsidR="00BF20E7" w:rsidRDefault="00BF20E7" w:rsidP="00BF20E7">
      <w:pPr>
        <w:pStyle w:val="libNormal"/>
        <w:rPr>
          <w:lang w:bidi="fa-IR"/>
        </w:rPr>
      </w:pPr>
    </w:p>
    <w:p w:rsidR="00BF20E7" w:rsidRDefault="00BF20E7" w:rsidP="00CD431C">
      <w:pPr>
        <w:pStyle w:val="Heading3"/>
        <w:rPr>
          <w:lang w:bidi="fa-IR"/>
        </w:rPr>
      </w:pPr>
      <w:bookmarkStart w:id="1685" w:name="_Toc484341314"/>
      <w:bookmarkStart w:id="1686" w:name="_Toc485894184"/>
      <w:r>
        <w:rPr>
          <w:lang w:bidi="fa-IR"/>
        </w:rPr>
        <w:t>Notes</w:t>
      </w:r>
      <w:bookmarkEnd w:id="1685"/>
      <w:bookmarkEnd w:id="1686"/>
    </w:p>
    <w:p w:rsidR="00BF20E7" w:rsidRDefault="00BF20E7" w:rsidP="00BF20E7">
      <w:pPr>
        <w:pStyle w:val="libFootnote"/>
        <w:rPr>
          <w:lang w:bidi="fa-IR"/>
        </w:rPr>
      </w:pPr>
      <w:r>
        <w:rPr>
          <w:lang w:bidi="fa-IR"/>
        </w:rPr>
        <w:t xml:space="preserve">1. </w:t>
      </w:r>
      <w:r>
        <w:rPr>
          <w:rtl/>
          <w:lang w:bidi="fa-IR"/>
        </w:rPr>
        <w:t>القلم : 4</w:t>
      </w:r>
      <w:r>
        <w:rPr>
          <w:lang w:bidi="fa-IR"/>
        </w:rPr>
        <w:t xml:space="preserve"> .</w:t>
      </w:r>
    </w:p>
    <w:p w:rsidR="00BF20E7" w:rsidRDefault="00BF20E7" w:rsidP="00BF20E7">
      <w:pPr>
        <w:pStyle w:val="libFootnote"/>
        <w:rPr>
          <w:lang w:bidi="fa-IR"/>
        </w:rPr>
      </w:pPr>
      <w:r>
        <w:rPr>
          <w:lang w:bidi="fa-IR"/>
        </w:rPr>
        <w:t>2. Quran 68: 4</w:t>
      </w:r>
    </w:p>
    <w:p w:rsidR="00BF20E7" w:rsidRDefault="00BF20E7" w:rsidP="00BF20E7">
      <w:pPr>
        <w:pStyle w:val="libFootnote"/>
        <w:rPr>
          <w:lang w:bidi="fa-IR"/>
        </w:rPr>
      </w:pPr>
      <w:r>
        <w:rPr>
          <w:lang w:bidi="fa-IR"/>
        </w:rPr>
        <w:t xml:space="preserve">3. </w:t>
      </w:r>
      <w:r>
        <w:rPr>
          <w:rtl/>
          <w:lang w:bidi="fa-IR"/>
        </w:rPr>
        <w:t>الغارات : 1 / 167</w:t>
      </w:r>
      <w:r>
        <w:rPr>
          <w:lang w:bidi="fa-IR"/>
        </w:rPr>
        <w:t xml:space="preserve"> .</w:t>
      </w:r>
    </w:p>
    <w:p w:rsidR="00BF20E7" w:rsidRDefault="00BF20E7" w:rsidP="00BF20E7">
      <w:pPr>
        <w:pStyle w:val="libFootnote"/>
        <w:rPr>
          <w:lang w:bidi="fa-IR"/>
        </w:rPr>
      </w:pPr>
      <w:r>
        <w:rPr>
          <w:lang w:bidi="fa-IR"/>
        </w:rPr>
        <w:t>4. al-Gharat, v. 1, p. 167, and Makarim al-Akhlaq, v. 1, p. 51, no. 20</w:t>
      </w:r>
    </w:p>
    <w:p w:rsidR="00BF20E7" w:rsidRDefault="00BF20E7" w:rsidP="00BF20E7">
      <w:pPr>
        <w:pStyle w:val="libFootnote"/>
        <w:rPr>
          <w:lang w:bidi="fa-IR"/>
        </w:rPr>
      </w:pPr>
      <w:r>
        <w:rPr>
          <w:lang w:bidi="fa-IR"/>
        </w:rPr>
        <w:t xml:space="preserve">5. </w:t>
      </w:r>
      <w:r>
        <w:rPr>
          <w:rtl/>
          <w:lang w:bidi="fa-IR"/>
        </w:rPr>
        <w:t>الطبقات الكبرى‏ : 1 / 365</w:t>
      </w:r>
      <w:r>
        <w:rPr>
          <w:lang w:bidi="fa-IR"/>
        </w:rPr>
        <w:t xml:space="preserve"> .</w:t>
      </w:r>
    </w:p>
    <w:p w:rsidR="00BF20E7" w:rsidRDefault="00BF20E7" w:rsidP="00BF20E7">
      <w:pPr>
        <w:pStyle w:val="libFootnote"/>
        <w:rPr>
          <w:lang w:bidi="fa-IR"/>
        </w:rPr>
      </w:pPr>
      <w:r>
        <w:rPr>
          <w:lang w:bidi="fa-IR"/>
        </w:rPr>
        <w:t>6. al-Tabaqat al-Kubra, v. 1, p. 365</w:t>
      </w:r>
    </w:p>
    <w:p w:rsidR="00BF20E7" w:rsidRDefault="00BF20E7" w:rsidP="00BF20E7">
      <w:pPr>
        <w:pStyle w:val="libFootnote"/>
        <w:rPr>
          <w:lang w:bidi="fa-IR"/>
        </w:rPr>
      </w:pPr>
      <w:r>
        <w:rPr>
          <w:lang w:bidi="fa-IR"/>
        </w:rPr>
        <w:t xml:space="preserve">7. </w:t>
      </w:r>
      <w:r>
        <w:rPr>
          <w:rtl/>
          <w:lang w:bidi="fa-IR"/>
        </w:rPr>
        <w:t>الطبقات الكبرى‏ : 1 / 378</w:t>
      </w:r>
      <w:r>
        <w:rPr>
          <w:lang w:bidi="fa-IR"/>
        </w:rPr>
        <w:t xml:space="preserve"> .</w:t>
      </w:r>
    </w:p>
    <w:p w:rsidR="00BF20E7" w:rsidRDefault="00BF20E7" w:rsidP="00BF20E7">
      <w:pPr>
        <w:pStyle w:val="libFootnote"/>
        <w:rPr>
          <w:lang w:bidi="fa-IR"/>
        </w:rPr>
      </w:pPr>
      <w:r>
        <w:rPr>
          <w:lang w:bidi="fa-IR"/>
        </w:rPr>
        <w:t>8. Ibid. v. 1, p. 378</w:t>
      </w:r>
    </w:p>
    <w:p w:rsidR="00BF20E7" w:rsidRDefault="00BF20E7" w:rsidP="00BF20E7">
      <w:pPr>
        <w:pStyle w:val="libFootnote"/>
        <w:rPr>
          <w:lang w:bidi="fa-IR"/>
        </w:rPr>
      </w:pPr>
      <w:r>
        <w:rPr>
          <w:lang w:bidi="fa-IR"/>
        </w:rPr>
        <w:t xml:space="preserve">9. </w:t>
      </w:r>
      <w:r>
        <w:rPr>
          <w:rtl/>
          <w:lang w:bidi="fa-IR"/>
        </w:rPr>
        <w:t>الطبقات الكبرى‏ : 1 / 365</w:t>
      </w:r>
      <w:r>
        <w:rPr>
          <w:lang w:bidi="fa-IR"/>
        </w:rPr>
        <w:t xml:space="preserve"> .</w:t>
      </w:r>
    </w:p>
    <w:p w:rsidR="00BF20E7" w:rsidRDefault="00BF20E7" w:rsidP="00BF20E7">
      <w:pPr>
        <w:pStyle w:val="libFootnote"/>
        <w:rPr>
          <w:lang w:bidi="fa-IR"/>
        </w:rPr>
      </w:pPr>
      <w:r>
        <w:rPr>
          <w:lang w:bidi="fa-IR"/>
        </w:rPr>
        <w:t>10. Ibid. v. 1, p. 365</w:t>
      </w:r>
    </w:p>
    <w:p w:rsidR="00BF20E7" w:rsidRDefault="00BF20E7" w:rsidP="00BF20E7">
      <w:pPr>
        <w:pStyle w:val="libFootnote"/>
        <w:rPr>
          <w:lang w:bidi="fa-IR"/>
        </w:rPr>
      </w:pPr>
      <w:r>
        <w:rPr>
          <w:lang w:bidi="fa-IR"/>
        </w:rPr>
        <w:lastRenderedPageBreak/>
        <w:t xml:space="preserve">11. </w:t>
      </w:r>
      <w:r>
        <w:rPr>
          <w:rtl/>
          <w:lang w:bidi="fa-IR"/>
        </w:rPr>
        <w:t>الطبقات الكبرى‏ : 1 / 368</w:t>
      </w:r>
      <w:r>
        <w:rPr>
          <w:lang w:bidi="fa-IR"/>
        </w:rPr>
        <w:t xml:space="preserve"> .</w:t>
      </w:r>
    </w:p>
    <w:p w:rsidR="00BF20E7" w:rsidRDefault="00BF20E7" w:rsidP="00BF20E7">
      <w:pPr>
        <w:pStyle w:val="libFootnote"/>
        <w:rPr>
          <w:lang w:bidi="fa-IR"/>
        </w:rPr>
      </w:pPr>
      <w:r>
        <w:rPr>
          <w:lang w:bidi="fa-IR"/>
        </w:rPr>
        <w:t>12. Ibid. v. 1, p. 368</w:t>
      </w:r>
    </w:p>
    <w:p w:rsidR="00BF20E7" w:rsidRDefault="00BF20E7" w:rsidP="00BF20E7">
      <w:pPr>
        <w:pStyle w:val="libFootnote"/>
        <w:rPr>
          <w:lang w:bidi="fa-IR"/>
        </w:rPr>
      </w:pPr>
      <w:r>
        <w:rPr>
          <w:lang w:bidi="fa-IR"/>
        </w:rPr>
        <w:t xml:space="preserve">13. </w:t>
      </w:r>
      <w:r>
        <w:rPr>
          <w:rtl/>
          <w:lang w:bidi="fa-IR"/>
        </w:rPr>
        <w:t>الطبقات الكبرى‏ : 1 / 372</w:t>
      </w:r>
      <w:r>
        <w:rPr>
          <w:lang w:bidi="fa-IR"/>
        </w:rPr>
        <w:t xml:space="preserve"> .</w:t>
      </w:r>
    </w:p>
    <w:p w:rsidR="00BF20E7" w:rsidRDefault="00BF20E7" w:rsidP="00BF20E7">
      <w:pPr>
        <w:pStyle w:val="libFootnote"/>
        <w:rPr>
          <w:lang w:bidi="fa-IR"/>
        </w:rPr>
      </w:pPr>
      <w:r>
        <w:rPr>
          <w:lang w:bidi="fa-IR"/>
        </w:rPr>
        <w:t>14. Ibid. v. 1, p. 372</w:t>
      </w:r>
    </w:p>
    <w:p w:rsidR="00BF20E7" w:rsidRDefault="00BF20E7" w:rsidP="00BF20E7">
      <w:pPr>
        <w:pStyle w:val="libFootnote"/>
        <w:rPr>
          <w:lang w:bidi="fa-IR"/>
        </w:rPr>
      </w:pPr>
      <w:r>
        <w:rPr>
          <w:lang w:bidi="fa-IR"/>
        </w:rPr>
        <w:t xml:space="preserve">15. </w:t>
      </w:r>
      <w:r>
        <w:rPr>
          <w:rtl/>
          <w:lang w:bidi="fa-IR"/>
        </w:rPr>
        <w:t>كنز العمّال : 32147</w:t>
      </w:r>
      <w:r>
        <w:rPr>
          <w:lang w:bidi="fa-IR"/>
        </w:rPr>
        <w:t xml:space="preserve"> .</w:t>
      </w:r>
    </w:p>
    <w:p w:rsidR="00BF20E7" w:rsidRDefault="00BF20E7" w:rsidP="00BF20E7">
      <w:pPr>
        <w:pStyle w:val="libFootnote"/>
        <w:rPr>
          <w:lang w:bidi="fa-IR"/>
        </w:rPr>
      </w:pPr>
      <w:r>
        <w:rPr>
          <w:lang w:bidi="fa-IR"/>
        </w:rPr>
        <w:t>16. Kanz al-Ummal, no. 32147</w:t>
      </w:r>
    </w:p>
    <w:p w:rsidR="00BF20E7" w:rsidRDefault="00BF20E7" w:rsidP="00BF20E7">
      <w:pPr>
        <w:pStyle w:val="libFootnote"/>
        <w:rPr>
          <w:lang w:bidi="fa-IR"/>
        </w:rPr>
      </w:pPr>
      <w:r>
        <w:rPr>
          <w:lang w:bidi="fa-IR"/>
        </w:rPr>
        <w:t xml:space="preserve">17. </w:t>
      </w:r>
      <w:r>
        <w:rPr>
          <w:rtl/>
          <w:lang w:bidi="fa-IR"/>
        </w:rPr>
        <w:t>السيرة النبويّة لابن هشام : 1 / 210</w:t>
      </w:r>
      <w:r>
        <w:rPr>
          <w:lang w:bidi="fa-IR"/>
        </w:rPr>
        <w:t xml:space="preserve"> .</w:t>
      </w:r>
    </w:p>
    <w:p w:rsidR="00BF20E7" w:rsidRDefault="00BF20E7" w:rsidP="00BF20E7">
      <w:pPr>
        <w:pStyle w:val="libFootnote"/>
        <w:rPr>
          <w:lang w:bidi="fa-IR"/>
        </w:rPr>
      </w:pPr>
      <w:r>
        <w:rPr>
          <w:lang w:bidi="fa-IR"/>
        </w:rPr>
        <w:t>18. al-Sira al-Nabawiyya li Ibn Hisham, v. 1, p. 210</w:t>
      </w:r>
    </w:p>
    <w:p w:rsidR="00BF20E7" w:rsidRDefault="00BF20E7" w:rsidP="00BF20E7">
      <w:pPr>
        <w:pStyle w:val="libFootnote"/>
        <w:rPr>
          <w:lang w:bidi="fa-IR"/>
        </w:rPr>
      </w:pPr>
      <w:r>
        <w:rPr>
          <w:lang w:bidi="fa-IR"/>
        </w:rPr>
        <w:t xml:space="preserve">19. </w:t>
      </w:r>
      <w:r>
        <w:rPr>
          <w:rtl/>
          <w:lang w:bidi="fa-IR"/>
        </w:rPr>
        <w:t>السيرة النبويّة لابن هشام : 1 / 199</w:t>
      </w:r>
      <w:r>
        <w:rPr>
          <w:lang w:bidi="fa-IR"/>
        </w:rPr>
        <w:t xml:space="preserve"> .</w:t>
      </w:r>
    </w:p>
    <w:p w:rsidR="00BF20E7" w:rsidRDefault="00BF20E7" w:rsidP="00BF20E7">
      <w:pPr>
        <w:pStyle w:val="libFootnote"/>
        <w:rPr>
          <w:lang w:bidi="fa-IR"/>
        </w:rPr>
      </w:pPr>
      <w:r>
        <w:rPr>
          <w:lang w:bidi="fa-IR"/>
        </w:rPr>
        <w:t>20. Ibid. v. 1, p. 199</w:t>
      </w:r>
    </w:p>
    <w:p w:rsidR="00BF20E7" w:rsidRDefault="00BF20E7" w:rsidP="00BF20E7">
      <w:pPr>
        <w:pStyle w:val="libFootnote"/>
        <w:rPr>
          <w:lang w:bidi="fa-IR"/>
        </w:rPr>
      </w:pPr>
      <w:r>
        <w:rPr>
          <w:lang w:bidi="fa-IR"/>
        </w:rPr>
        <w:t xml:space="preserve">21. </w:t>
      </w:r>
      <w:r>
        <w:rPr>
          <w:rtl/>
          <w:lang w:bidi="fa-IR"/>
        </w:rPr>
        <w:t>الكافي : 8 / 268 / 393</w:t>
      </w:r>
      <w:r>
        <w:rPr>
          <w:lang w:bidi="fa-IR"/>
        </w:rPr>
        <w:t xml:space="preserve"> .</w:t>
      </w:r>
    </w:p>
    <w:p w:rsidR="00BF20E7" w:rsidRDefault="00BF20E7" w:rsidP="00BF20E7">
      <w:pPr>
        <w:pStyle w:val="libFootnote"/>
        <w:rPr>
          <w:lang w:bidi="fa-IR"/>
        </w:rPr>
      </w:pPr>
      <w:r>
        <w:rPr>
          <w:lang w:bidi="fa-IR"/>
        </w:rPr>
        <w:t>22. al-Kafi, v. 8, p. 268, no. 393</w:t>
      </w:r>
    </w:p>
    <w:p w:rsidR="00BF20E7" w:rsidRDefault="00BF20E7" w:rsidP="00BF20E7">
      <w:pPr>
        <w:pStyle w:val="libFootnote"/>
        <w:rPr>
          <w:lang w:bidi="fa-IR"/>
        </w:rPr>
      </w:pPr>
      <w:r>
        <w:rPr>
          <w:lang w:bidi="fa-IR"/>
        </w:rPr>
        <w:t xml:space="preserve">23. </w:t>
      </w:r>
      <w:r>
        <w:rPr>
          <w:rtl/>
          <w:lang w:bidi="fa-IR"/>
        </w:rPr>
        <w:t>مكارم الأخلاق : 1 / 53 / 26</w:t>
      </w:r>
      <w:r>
        <w:rPr>
          <w:lang w:bidi="fa-IR"/>
        </w:rPr>
        <w:t xml:space="preserve"> .</w:t>
      </w:r>
    </w:p>
    <w:p w:rsidR="00BF20E7" w:rsidRDefault="00BF20E7" w:rsidP="00BF20E7">
      <w:pPr>
        <w:pStyle w:val="libFootnote"/>
        <w:rPr>
          <w:lang w:bidi="fa-IR"/>
        </w:rPr>
      </w:pPr>
      <w:r>
        <w:rPr>
          <w:lang w:bidi="fa-IR"/>
        </w:rPr>
        <w:t>24. Makarim al-Akhlaq, v. 1, p. 53, no. 26</w:t>
      </w:r>
    </w:p>
    <w:p w:rsidR="00BF20E7" w:rsidRDefault="00BF20E7" w:rsidP="00BF20E7">
      <w:pPr>
        <w:pStyle w:val="libFootnote"/>
        <w:rPr>
          <w:lang w:bidi="fa-IR"/>
        </w:rPr>
      </w:pPr>
      <w:r>
        <w:rPr>
          <w:lang w:bidi="fa-IR"/>
        </w:rPr>
        <w:t xml:space="preserve">25. </w:t>
      </w:r>
      <w:r>
        <w:rPr>
          <w:rtl/>
          <w:lang w:bidi="fa-IR"/>
        </w:rPr>
        <w:t>كنز العمّال : 35347</w:t>
      </w:r>
      <w:r>
        <w:rPr>
          <w:lang w:bidi="fa-IR"/>
        </w:rPr>
        <w:t xml:space="preserve"> .</w:t>
      </w:r>
    </w:p>
    <w:p w:rsidR="00BF20E7" w:rsidRDefault="00BF20E7" w:rsidP="00BF20E7">
      <w:pPr>
        <w:pStyle w:val="libFootnote"/>
        <w:rPr>
          <w:lang w:bidi="fa-IR"/>
        </w:rPr>
      </w:pPr>
      <w:r>
        <w:rPr>
          <w:lang w:bidi="fa-IR"/>
        </w:rPr>
        <w:t>26. Kanz al-Ummal, no. 35347</w:t>
      </w:r>
    </w:p>
    <w:p w:rsidR="00BF20E7" w:rsidRDefault="00BF20E7" w:rsidP="00BF20E7">
      <w:pPr>
        <w:pStyle w:val="libFootnote"/>
        <w:rPr>
          <w:lang w:bidi="fa-IR"/>
        </w:rPr>
      </w:pPr>
      <w:r>
        <w:rPr>
          <w:lang w:bidi="fa-IR"/>
        </w:rPr>
        <w:t xml:space="preserve">27. </w:t>
      </w:r>
      <w:r>
        <w:rPr>
          <w:rtl/>
          <w:lang w:bidi="fa-IR"/>
        </w:rPr>
        <w:t>صحيح مسلم : 4 / 1802 / 48</w:t>
      </w:r>
      <w:r>
        <w:rPr>
          <w:lang w:bidi="fa-IR"/>
        </w:rPr>
        <w:t xml:space="preserve"> .</w:t>
      </w:r>
    </w:p>
    <w:p w:rsidR="00BF20E7" w:rsidRDefault="00BF20E7" w:rsidP="00BF20E7">
      <w:pPr>
        <w:pStyle w:val="libFootnote"/>
        <w:rPr>
          <w:lang w:bidi="fa-IR"/>
        </w:rPr>
      </w:pPr>
      <w:r>
        <w:rPr>
          <w:lang w:bidi="fa-IR"/>
        </w:rPr>
        <w:t>28. Sahih Muslim, no. 2307</w:t>
      </w:r>
    </w:p>
    <w:p w:rsidR="00BF20E7" w:rsidRDefault="00BF20E7" w:rsidP="00BF20E7">
      <w:pPr>
        <w:pStyle w:val="libFootnote"/>
        <w:rPr>
          <w:lang w:bidi="fa-IR"/>
        </w:rPr>
      </w:pPr>
      <w:r>
        <w:rPr>
          <w:lang w:bidi="fa-IR"/>
        </w:rPr>
        <w:t xml:space="preserve">29. </w:t>
      </w:r>
      <w:r>
        <w:rPr>
          <w:rtl/>
          <w:lang w:bidi="fa-IR"/>
        </w:rPr>
        <w:t>مكارم الأخلاق : 1 / 55 / 34</w:t>
      </w:r>
      <w:r>
        <w:rPr>
          <w:lang w:bidi="fa-IR"/>
        </w:rPr>
        <w:t xml:space="preserve"> .</w:t>
      </w:r>
    </w:p>
    <w:p w:rsidR="00BF20E7" w:rsidRDefault="00BF20E7" w:rsidP="00BF20E7">
      <w:pPr>
        <w:pStyle w:val="libFootnote"/>
        <w:rPr>
          <w:lang w:bidi="fa-IR"/>
        </w:rPr>
      </w:pPr>
      <w:r>
        <w:rPr>
          <w:lang w:bidi="fa-IR"/>
        </w:rPr>
        <w:t>30. Makarim al-Akhlaq, v. 1, p. 55, no. 34</w:t>
      </w:r>
    </w:p>
    <w:p w:rsidR="00BF20E7" w:rsidRDefault="00BF20E7" w:rsidP="00BF20E7">
      <w:pPr>
        <w:pStyle w:val="libFootnote"/>
        <w:rPr>
          <w:lang w:bidi="fa-IR"/>
        </w:rPr>
      </w:pPr>
      <w:r>
        <w:rPr>
          <w:lang w:bidi="fa-IR"/>
        </w:rPr>
        <w:t xml:space="preserve">31. </w:t>
      </w:r>
      <w:r>
        <w:rPr>
          <w:rtl/>
          <w:lang w:bidi="fa-IR"/>
        </w:rPr>
        <w:t>الترغيب والترهيب : 3 / 418 / 20</w:t>
      </w:r>
      <w:r>
        <w:rPr>
          <w:lang w:bidi="fa-IR"/>
        </w:rPr>
        <w:t xml:space="preserve"> .</w:t>
      </w:r>
    </w:p>
    <w:p w:rsidR="00BF20E7" w:rsidRDefault="00BF20E7" w:rsidP="00BF20E7">
      <w:pPr>
        <w:pStyle w:val="libFootnote"/>
        <w:rPr>
          <w:lang w:bidi="fa-IR"/>
        </w:rPr>
      </w:pPr>
      <w:r>
        <w:rPr>
          <w:lang w:bidi="fa-IR"/>
        </w:rPr>
        <w:t>32. al-Targhib wa al-Tarhib, v. 3, p. 50, no. 15</w:t>
      </w:r>
    </w:p>
    <w:p w:rsidR="00BF20E7" w:rsidRDefault="00BF20E7" w:rsidP="00BF20E7">
      <w:pPr>
        <w:pStyle w:val="libFootnote"/>
        <w:rPr>
          <w:lang w:bidi="fa-IR"/>
        </w:rPr>
      </w:pPr>
      <w:r>
        <w:rPr>
          <w:lang w:bidi="fa-IR"/>
        </w:rPr>
        <w:t xml:space="preserve">33. </w:t>
      </w:r>
      <w:r>
        <w:rPr>
          <w:rtl/>
          <w:lang w:bidi="fa-IR"/>
        </w:rPr>
        <w:t>مسند ابن حنبل : 10 / 212 / 26731</w:t>
      </w:r>
      <w:r>
        <w:rPr>
          <w:lang w:bidi="fa-IR"/>
        </w:rPr>
        <w:t xml:space="preserve"> .</w:t>
      </w:r>
    </w:p>
    <w:p w:rsidR="00BF20E7" w:rsidRDefault="00BF20E7" w:rsidP="00BF20E7">
      <w:pPr>
        <w:pStyle w:val="libFootnote"/>
        <w:rPr>
          <w:lang w:bidi="fa-IR"/>
        </w:rPr>
      </w:pPr>
      <w:r>
        <w:rPr>
          <w:lang w:bidi="fa-IR"/>
        </w:rPr>
        <w:t>34. Musnad Ahmad Ibn Hanbal, v. 10, p. 212, no. 26731</w:t>
      </w:r>
    </w:p>
    <w:p w:rsidR="00BF20E7" w:rsidRDefault="00BF20E7" w:rsidP="00BF20E7">
      <w:pPr>
        <w:pStyle w:val="libFootnote"/>
        <w:rPr>
          <w:lang w:bidi="fa-IR"/>
        </w:rPr>
      </w:pPr>
      <w:r>
        <w:rPr>
          <w:lang w:bidi="fa-IR"/>
        </w:rPr>
        <w:t xml:space="preserve">35. </w:t>
      </w:r>
      <w:r>
        <w:rPr>
          <w:rtl/>
          <w:lang w:bidi="fa-IR"/>
        </w:rPr>
        <w:t>مكارم الأخلاق : 1 / 50 / 15</w:t>
      </w:r>
      <w:r>
        <w:rPr>
          <w:lang w:bidi="fa-IR"/>
        </w:rPr>
        <w:t xml:space="preserve"> .</w:t>
      </w:r>
    </w:p>
    <w:p w:rsidR="00BF20E7" w:rsidRDefault="00BF20E7" w:rsidP="00BF20E7">
      <w:pPr>
        <w:pStyle w:val="libFootnote"/>
        <w:rPr>
          <w:lang w:bidi="fa-IR"/>
        </w:rPr>
      </w:pPr>
      <w:r>
        <w:rPr>
          <w:lang w:bidi="fa-IR"/>
        </w:rPr>
        <w:t>36. Makarim al-Akhlaq, v. 1, p. 50, no. 15</w:t>
      </w:r>
    </w:p>
    <w:p w:rsidR="00BF20E7" w:rsidRDefault="00BF20E7" w:rsidP="00BF20E7">
      <w:pPr>
        <w:pStyle w:val="libFootnote"/>
        <w:rPr>
          <w:lang w:bidi="fa-IR"/>
        </w:rPr>
      </w:pPr>
      <w:r>
        <w:rPr>
          <w:lang w:bidi="fa-IR"/>
        </w:rPr>
        <w:t xml:space="preserve">37. </w:t>
      </w:r>
      <w:r>
        <w:rPr>
          <w:rtl/>
          <w:lang w:bidi="fa-IR"/>
        </w:rPr>
        <w:t>الأمالي للصدوق : 130 / 117</w:t>
      </w:r>
      <w:r>
        <w:rPr>
          <w:lang w:bidi="fa-IR"/>
        </w:rPr>
        <w:t xml:space="preserve"> .</w:t>
      </w:r>
    </w:p>
    <w:p w:rsidR="00BF20E7" w:rsidRDefault="00BF20E7" w:rsidP="00BF20E7">
      <w:pPr>
        <w:pStyle w:val="libFootnote"/>
        <w:rPr>
          <w:lang w:bidi="fa-IR"/>
        </w:rPr>
      </w:pPr>
      <w:r>
        <w:rPr>
          <w:lang w:bidi="fa-IR"/>
        </w:rPr>
        <w:t>38. Amali al-Saduq, p. 68, no. 2</w:t>
      </w:r>
    </w:p>
    <w:p w:rsidR="00BF20E7" w:rsidRDefault="00BF20E7" w:rsidP="00BF20E7">
      <w:pPr>
        <w:pStyle w:val="libFootnote"/>
        <w:rPr>
          <w:lang w:bidi="fa-IR"/>
        </w:rPr>
      </w:pPr>
      <w:r>
        <w:rPr>
          <w:lang w:bidi="fa-IR"/>
        </w:rPr>
        <w:t xml:space="preserve">39. </w:t>
      </w:r>
      <w:r>
        <w:rPr>
          <w:rtl/>
          <w:lang w:bidi="fa-IR"/>
        </w:rPr>
        <w:t>سنن ابن ماجة : 2 / 1101 / 3312</w:t>
      </w:r>
      <w:r>
        <w:rPr>
          <w:lang w:bidi="fa-IR"/>
        </w:rPr>
        <w:t xml:space="preserve"> .</w:t>
      </w:r>
    </w:p>
    <w:p w:rsidR="00BF20E7" w:rsidRDefault="00BF20E7" w:rsidP="00BF20E7">
      <w:pPr>
        <w:pStyle w:val="libFootnote"/>
        <w:rPr>
          <w:lang w:bidi="fa-IR"/>
        </w:rPr>
      </w:pPr>
      <w:r>
        <w:rPr>
          <w:lang w:bidi="fa-IR"/>
        </w:rPr>
        <w:t>40. Sunan Ibn Maja, no. 3312</w:t>
      </w:r>
    </w:p>
    <w:p w:rsidR="00BF20E7" w:rsidRDefault="00BF20E7" w:rsidP="00BF20E7">
      <w:pPr>
        <w:pStyle w:val="libFootnote"/>
        <w:rPr>
          <w:lang w:bidi="fa-IR"/>
        </w:rPr>
      </w:pPr>
      <w:r>
        <w:rPr>
          <w:lang w:bidi="fa-IR"/>
        </w:rPr>
        <w:t xml:space="preserve">41. </w:t>
      </w:r>
      <w:r>
        <w:rPr>
          <w:rtl/>
          <w:lang w:bidi="fa-IR"/>
        </w:rPr>
        <w:t>الطبقات الكبرى‏ : 1 / 370</w:t>
      </w:r>
      <w:r>
        <w:rPr>
          <w:lang w:bidi="fa-IR"/>
        </w:rPr>
        <w:t xml:space="preserve"> .</w:t>
      </w:r>
    </w:p>
    <w:p w:rsidR="00BF20E7" w:rsidRDefault="00BF20E7" w:rsidP="00BF20E7">
      <w:pPr>
        <w:pStyle w:val="libFootnote"/>
        <w:rPr>
          <w:lang w:bidi="fa-IR"/>
        </w:rPr>
      </w:pPr>
      <w:r>
        <w:rPr>
          <w:lang w:bidi="fa-IR"/>
        </w:rPr>
        <w:t>42. al-Tabaqat al-Kubra, v. 1, p. 370</w:t>
      </w:r>
    </w:p>
    <w:p w:rsidR="00BF20E7" w:rsidRDefault="00BF20E7" w:rsidP="00BF20E7">
      <w:pPr>
        <w:pStyle w:val="libFootnote"/>
        <w:rPr>
          <w:lang w:bidi="fa-IR"/>
        </w:rPr>
      </w:pPr>
      <w:r>
        <w:rPr>
          <w:lang w:bidi="fa-IR"/>
        </w:rPr>
        <w:t xml:space="preserve">43. </w:t>
      </w:r>
      <w:r>
        <w:rPr>
          <w:rtl/>
          <w:lang w:bidi="fa-IR"/>
        </w:rPr>
        <w:t>الكافي: 8 / 130 / 100</w:t>
      </w:r>
      <w:r>
        <w:rPr>
          <w:lang w:bidi="fa-IR"/>
        </w:rPr>
        <w:t xml:space="preserve"> .</w:t>
      </w:r>
    </w:p>
    <w:p w:rsidR="00BF20E7" w:rsidRDefault="00BF20E7" w:rsidP="00BF20E7">
      <w:pPr>
        <w:pStyle w:val="libFootnote"/>
        <w:rPr>
          <w:lang w:bidi="fa-IR"/>
        </w:rPr>
      </w:pPr>
      <w:r>
        <w:rPr>
          <w:lang w:bidi="fa-IR"/>
        </w:rPr>
        <w:t>44. al-Kafi, v. 8, p. 130, no. 100</w:t>
      </w:r>
    </w:p>
    <w:p w:rsidR="00BF20E7" w:rsidRDefault="00BF20E7" w:rsidP="00BF20E7">
      <w:pPr>
        <w:pStyle w:val="libFootnote"/>
        <w:rPr>
          <w:lang w:bidi="fa-IR"/>
        </w:rPr>
      </w:pPr>
      <w:r>
        <w:rPr>
          <w:lang w:bidi="fa-IR"/>
        </w:rPr>
        <w:t xml:space="preserve">45. </w:t>
      </w:r>
      <w:r>
        <w:rPr>
          <w:rtl/>
          <w:lang w:bidi="fa-IR"/>
        </w:rPr>
        <w:t>المحاسن : 2 / 244 / 1759</w:t>
      </w:r>
      <w:r>
        <w:rPr>
          <w:lang w:bidi="fa-IR"/>
        </w:rPr>
        <w:t xml:space="preserve"> .</w:t>
      </w:r>
    </w:p>
    <w:p w:rsidR="00BF20E7" w:rsidRDefault="00BF20E7" w:rsidP="00BF20E7">
      <w:pPr>
        <w:pStyle w:val="libFootnote"/>
        <w:rPr>
          <w:lang w:bidi="fa-IR"/>
        </w:rPr>
      </w:pPr>
      <w:r>
        <w:rPr>
          <w:lang w:bidi="fa-IR"/>
        </w:rPr>
        <w:t>46. al-Mahasin, v. 2, p. 244, no. 1759</w:t>
      </w:r>
    </w:p>
    <w:p w:rsidR="00BF20E7" w:rsidRDefault="00BF20E7" w:rsidP="00BF20E7">
      <w:pPr>
        <w:pStyle w:val="libFootnote"/>
        <w:rPr>
          <w:lang w:bidi="fa-IR"/>
        </w:rPr>
      </w:pPr>
      <w:r>
        <w:rPr>
          <w:lang w:bidi="fa-IR"/>
        </w:rPr>
        <w:t xml:space="preserve">47. </w:t>
      </w:r>
      <w:r>
        <w:rPr>
          <w:rtl/>
          <w:lang w:bidi="fa-IR"/>
        </w:rPr>
        <w:t>الكافي : 8 / 127 / 97</w:t>
      </w:r>
      <w:r>
        <w:rPr>
          <w:lang w:bidi="fa-IR"/>
        </w:rPr>
        <w:t xml:space="preserve"> .</w:t>
      </w:r>
    </w:p>
    <w:p w:rsidR="00BF20E7" w:rsidRDefault="00BF20E7" w:rsidP="00BF20E7">
      <w:pPr>
        <w:pStyle w:val="libFootnote"/>
        <w:rPr>
          <w:lang w:bidi="fa-IR"/>
        </w:rPr>
      </w:pPr>
      <w:r>
        <w:rPr>
          <w:lang w:bidi="fa-IR"/>
        </w:rPr>
        <w:t>48. al-Kafi, v. 8, p. 127, no. 97</w:t>
      </w:r>
    </w:p>
    <w:p w:rsidR="00BF20E7" w:rsidRDefault="00BF20E7" w:rsidP="00BF20E7">
      <w:pPr>
        <w:pStyle w:val="libFootnote"/>
        <w:rPr>
          <w:lang w:bidi="fa-IR"/>
        </w:rPr>
      </w:pPr>
      <w:r>
        <w:rPr>
          <w:lang w:bidi="fa-IR"/>
        </w:rPr>
        <w:t xml:space="preserve">49. </w:t>
      </w:r>
      <w:r>
        <w:rPr>
          <w:rtl/>
          <w:lang w:bidi="fa-IR"/>
        </w:rPr>
        <w:t>كنز العمّال : 5818</w:t>
      </w:r>
      <w:r>
        <w:rPr>
          <w:lang w:bidi="fa-IR"/>
        </w:rPr>
        <w:t xml:space="preserve"> .</w:t>
      </w:r>
    </w:p>
    <w:p w:rsidR="00BF20E7" w:rsidRDefault="00BF20E7" w:rsidP="00BF20E7">
      <w:pPr>
        <w:pStyle w:val="libFootnote"/>
        <w:rPr>
          <w:lang w:bidi="fa-IR"/>
        </w:rPr>
      </w:pPr>
      <w:r>
        <w:rPr>
          <w:lang w:bidi="fa-IR"/>
        </w:rPr>
        <w:t>50. Kanz al-Ummal, no. 5818</w:t>
      </w:r>
    </w:p>
    <w:p w:rsidR="00BF20E7" w:rsidRDefault="00BF20E7" w:rsidP="00BF20E7">
      <w:pPr>
        <w:pStyle w:val="libFootnote"/>
        <w:rPr>
          <w:lang w:bidi="fa-IR"/>
        </w:rPr>
      </w:pPr>
      <w:r>
        <w:rPr>
          <w:lang w:bidi="fa-IR"/>
        </w:rPr>
        <w:t xml:space="preserve">51. </w:t>
      </w:r>
      <w:r>
        <w:rPr>
          <w:rtl/>
          <w:lang w:bidi="fa-IR"/>
        </w:rPr>
        <w:t>كنز العمّال : 16678</w:t>
      </w:r>
      <w:r>
        <w:rPr>
          <w:lang w:bidi="fa-IR"/>
        </w:rPr>
        <w:t xml:space="preserve"> .</w:t>
      </w:r>
    </w:p>
    <w:p w:rsidR="00BF20E7" w:rsidRDefault="00BF20E7" w:rsidP="00BF20E7">
      <w:pPr>
        <w:pStyle w:val="libFootnote"/>
        <w:rPr>
          <w:lang w:bidi="fa-IR"/>
        </w:rPr>
      </w:pPr>
      <w:r>
        <w:rPr>
          <w:lang w:bidi="fa-IR"/>
        </w:rPr>
        <w:t>52. Ibid. no. 16678</w:t>
      </w:r>
    </w:p>
    <w:p w:rsidR="00BF20E7" w:rsidRDefault="00BF20E7" w:rsidP="00BF20E7">
      <w:pPr>
        <w:pStyle w:val="libFootnote"/>
        <w:rPr>
          <w:lang w:bidi="fa-IR"/>
        </w:rPr>
      </w:pPr>
      <w:r>
        <w:rPr>
          <w:lang w:bidi="fa-IR"/>
        </w:rPr>
        <w:t xml:space="preserve">53. </w:t>
      </w:r>
      <w:r>
        <w:rPr>
          <w:rtl/>
          <w:lang w:bidi="fa-IR"/>
        </w:rPr>
        <w:t>الطبقات الكبرى‏ : 1 / 378</w:t>
      </w:r>
      <w:r>
        <w:rPr>
          <w:lang w:bidi="fa-IR"/>
        </w:rPr>
        <w:t xml:space="preserve"> .</w:t>
      </w:r>
    </w:p>
    <w:p w:rsidR="00BF20E7" w:rsidRDefault="00BF20E7" w:rsidP="00BF20E7">
      <w:pPr>
        <w:pStyle w:val="libFootnote"/>
        <w:rPr>
          <w:lang w:bidi="fa-IR"/>
        </w:rPr>
      </w:pPr>
      <w:r>
        <w:rPr>
          <w:lang w:bidi="fa-IR"/>
        </w:rPr>
        <w:lastRenderedPageBreak/>
        <w:t>54. al-Tabaqat al-Kubra, v. 1, p. 378</w:t>
      </w:r>
    </w:p>
    <w:p w:rsidR="00BF20E7" w:rsidRDefault="00BF20E7" w:rsidP="00BF20E7">
      <w:pPr>
        <w:pStyle w:val="libFootnote"/>
        <w:rPr>
          <w:lang w:bidi="fa-IR"/>
        </w:rPr>
      </w:pPr>
      <w:r>
        <w:rPr>
          <w:lang w:bidi="fa-IR"/>
        </w:rPr>
        <w:t xml:space="preserve">55. </w:t>
      </w:r>
      <w:r>
        <w:rPr>
          <w:rtl/>
          <w:lang w:bidi="fa-IR"/>
        </w:rPr>
        <w:t>الترغيب والترهيب : 3 / 419 / 21</w:t>
      </w:r>
      <w:r>
        <w:rPr>
          <w:lang w:bidi="fa-IR"/>
        </w:rPr>
        <w:t xml:space="preserve"> .</w:t>
      </w:r>
    </w:p>
    <w:p w:rsidR="00BF20E7" w:rsidRDefault="00BF20E7" w:rsidP="00BF20E7">
      <w:pPr>
        <w:pStyle w:val="libFootnote"/>
        <w:rPr>
          <w:lang w:bidi="fa-IR"/>
        </w:rPr>
      </w:pPr>
      <w:r>
        <w:rPr>
          <w:lang w:bidi="fa-IR"/>
        </w:rPr>
        <w:t>56. al-Targhib wa al-Tarhib, v. 3, p. 419, no. 21</w:t>
      </w:r>
    </w:p>
    <w:p w:rsidR="00BF20E7" w:rsidRDefault="00BF20E7" w:rsidP="00BF20E7">
      <w:pPr>
        <w:pStyle w:val="libFootnote"/>
        <w:rPr>
          <w:lang w:bidi="fa-IR"/>
        </w:rPr>
      </w:pPr>
      <w:r>
        <w:rPr>
          <w:lang w:bidi="fa-IR"/>
        </w:rPr>
        <w:t xml:space="preserve">57. </w:t>
      </w:r>
      <w:r>
        <w:rPr>
          <w:rtl/>
          <w:lang w:bidi="fa-IR"/>
        </w:rPr>
        <w:t>مكارم الأخلاق : 1 / 64 / 65</w:t>
      </w:r>
      <w:r>
        <w:rPr>
          <w:lang w:bidi="fa-IR"/>
        </w:rPr>
        <w:t xml:space="preserve"> .</w:t>
      </w:r>
    </w:p>
    <w:p w:rsidR="00BF20E7" w:rsidRDefault="00BF20E7" w:rsidP="00BF20E7">
      <w:pPr>
        <w:pStyle w:val="libFootnote"/>
        <w:rPr>
          <w:lang w:bidi="fa-IR"/>
        </w:rPr>
      </w:pPr>
      <w:r>
        <w:rPr>
          <w:lang w:bidi="fa-IR"/>
        </w:rPr>
        <w:t>58. Makarim al-Akhlaq, v. 1, p. 64, no. 65</w:t>
      </w:r>
    </w:p>
    <w:p w:rsidR="00BF20E7" w:rsidRDefault="00BF20E7" w:rsidP="00BF20E7">
      <w:pPr>
        <w:pStyle w:val="libFootnote"/>
        <w:rPr>
          <w:lang w:bidi="fa-IR"/>
        </w:rPr>
      </w:pPr>
      <w:r>
        <w:rPr>
          <w:lang w:bidi="fa-IR"/>
        </w:rPr>
        <w:t xml:space="preserve">59. </w:t>
      </w:r>
      <w:r>
        <w:rPr>
          <w:rtl/>
          <w:lang w:bidi="fa-IR"/>
        </w:rPr>
        <w:t>قرب الإسناد: 91 / 304</w:t>
      </w:r>
      <w:r>
        <w:rPr>
          <w:lang w:bidi="fa-IR"/>
        </w:rPr>
        <w:t xml:space="preserve"> .</w:t>
      </w:r>
    </w:p>
    <w:p w:rsidR="00BF20E7" w:rsidRDefault="00BF20E7" w:rsidP="00BF20E7">
      <w:pPr>
        <w:pStyle w:val="libFootnote"/>
        <w:rPr>
          <w:lang w:bidi="fa-IR"/>
        </w:rPr>
      </w:pPr>
      <w:r>
        <w:rPr>
          <w:lang w:bidi="fa-IR"/>
        </w:rPr>
        <w:t>60. Qurb al-Isnad, p. 91, no. 304</w:t>
      </w:r>
    </w:p>
    <w:p w:rsidR="00BF20E7" w:rsidRDefault="00BF20E7" w:rsidP="00BF20E7">
      <w:pPr>
        <w:pStyle w:val="libFootnote"/>
        <w:rPr>
          <w:lang w:bidi="fa-IR"/>
        </w:rPr>
      </w:pPr>
      <w:r>
        <w:rPr>
          <w:lang w:bidi="fa-IR"/>
        </w:rPr>
        <w:t xml:space="preserve">61. </w:t>
      </w:r>
      <w:r>
        <w:rPr>
          <w:rtl/>
          <w:lang w:bidi="fa-IR"/>
        </w:rPr>
        <w:t>الترغيب والترهيب : 4 / 199 / 120</w:t>
      </w:r>
      <w:r>
        <w:rPr>
          <w:lang w:bidi="fa-IR"/>
        </w:rPr>
        <w:t xml:space="preserve"> .</w:t>
      </w:r>
    </w:p>
    <w:p w:rsidR="00BF20E7" w:rsidRDefault="00BF20E7" w:rsidP="00BF20E7">
      <w:pPr>
        <w:pStyle w:val="libFootnote"/>
        <w:rPr>
          <w:lang w:bidi="fa-IR"/>
        </w:rPr>
      </w:pPr>
      <w:r>
        <w:rPr>
          <w:lang w:bidi="fa-IR"/>
        </w:rPr>
        <w:t>62. al-Targhib wa al-Tarhib, v. 4, p. 199, no. 120</w:t>
      </w:r>
    </w:p>
    <w:p w:rsidR="00BF20E7" w:rsidRDefault="00BF20E7" w:rsidP="00BF20E7">
      <w:pPr>
        <w:pStyle w:val="libFootnote"/>
        <w:rPr>
          <w:lang w:bidi="fa-IR"/>
        </w:rPr>
      </w:pPr>
      <w:r>
        <w:rPr>
          <w:lang w:bidi="fa-IR"/>
        </w:rPr>
        <w:t xml:space="preserve">63. </w:t>
      </w:r>
      <w:r>
        <w:rPr>
          <w:rtl/>
          <w:lang w:bidi="fa-IR"/>
        </w:rPr>
        <w:t>مكارم الأخلاق : 1 / 79 / 124</w:t>
      </w:r>
      <w:r>
        <w:rPr>
          <w:lang w:bidi="fa-IR"/>
        </w:rPr>
        <w:t xml:space="preserve"> .</w:t>
      </w:r>
    </w:p>
    <w:p w:rsidR="00BF20E7" w:rsidRDefault="00BF20E7" w:rsidP="00BF20E7">
      <w:pPr>
        <w:pStyle w:val="libFootnote"/>
        <w:rPr>
          <w:lang w:bidi="fa-IR"/>
        </w:rPr>
      </w:pPr>
      <w:r>
        <w:rPr>
          <w:lang w:bidi="fa-IR"/>
        </w:rPr>
        <w:t>64. Makarim al-Akhlaq, v. 1, p. 79, no. 124</w:t>
      </w:r>
    </w:p>
    <w:p w:rsidR="00BF20E7" w:rsidRDefault="00BF20E7" w:rsidP="00BF20E7">
      <w:pPr>
        <w:pStyle w:val="libFootnote"/>
        <w:rPr>
          <w:lang w:bidi="fa-IR"/>
        </w:rPr>
      </w:pPr>
      <w:r>
        <w:rPr>
          <w:lang w:bidi="fa-IR"/>
        </w:rPr>
        <w:t xml:space="preserve">65. </w:t>
      </w:r>
      <w:r>
        <w:rPr>
          <w:rtl/>
          <w:lang w:bidi="fa-IR"/>
        </w:rPr>
        <w:t>الكافي : 8 / 130 / 100</w:t>
      </w:r>
      <w:r>
        <w:rPr>
          <w:lang w:bidi="fa-IR"/>
        </w:rPr>
        <w:t xml:space="preserve"> .</w:t>
      </w:r>
    </w:p>
    <w:p w:rsidR="00BF20E7" w:rsidRDefault="00BF20E7" w:rsidP="00BF20E7">
      <w:pPr>
        <w:pStyle w:val="libFootnote"/>
        <w:rPr>
          <w:lang w:bidi="fa-IR"/>
        </w:rPr>
      </w:pPr>
      <w:r>
        <w:rPr>
          <w:lang w:bidi="fa-IR"/>
        </w:rPr>
        <w:t>66. al-Kafi, v. 3, p. 130, no. 100</w:t>
      </w:r>
    </w:p>
    <w:p w:rsidR="00BF20E7" w:rsidRDefault="00BF20E7" w:rsidP="00BF20E7">
      <w:pPr>
        <w:pStyle w:val="libFootnote"/>
        <w:rPr>
          <w:lang w:bidi="fa-IR"/>
        </w:rPr>
      </w:pPr>
      <w:r>
        <w:rPr>
          <w:lang w:bidi="fa-IR"/>
        </w:rPr>
        <w:t xml:space="preserve">67. </w:t>
      </w:r>
      <w:r>
        <w:rPr>
          <w:rtl/>
          <w:lang w:bidi="fa-IR"/>
        </w:rPr>
        <w:t>المناقب لابن شهراشوب : 1 / 145 و 146</w:t>
      </w:r>
      <w:r>
        <w:rPr>
          <w:lang w:bidi="fa-IR"/>
        </w:rPr>
        <w:t xml:space="preserve"> .</w:t>
      </w:r>
    </w:p>
    <w:p w:rsidR="00BF20E7" w:rsidRDefault="00BF20E7" w:rsidP="00BF20E7">
      <w:pPr>
        <w:pStyle w:val="libFootnote"/>
        <w:rPr>
          <w:lang w:bidi="fa-IR"/>
        </w:rPr>
      </w:pPr>
      <w:r>
        <w:rPr>
          <w:lang w:bidi="fa-IR"/>
        </w:rPr>
        <w:t>68. al-Manaqib li Ibn Shahr Ashub, v. 1, p. 145, no. 146</w:t>
      </w:r>
    </w:p>
    <w:p w:rsidR="00BF20E7" w:rsidRDefault="00BF20E7" w:rsidP="00BF20E7">
      <w:pPr>
        <w:pStyle w:val="libFootnote"/>
        <w:rPr>
          <w:lang w:bidi="fa-IR"/>
        </w:rPr>
      </w:pPr>
      <w:r>
        <w:rPr>
          <w:lang w:bidi="fa-IR"/>
        </w:rPr>
        <w:t xml:space="preserve">69. </w:t>
      </w:r>
      <w:r>
        <w:rPr>
          <w:rtl/>
          <w:lang w:bidi="fa-IR"/>
        </w:rPr>
        <w:t>صحيح مسلم : 4 / 1814 / 79</w:t>
      </w:r>
      <w:r>
        <w:rPr>
          <w:lang w:bidi="fa-IR"/>
        </w:rPr>
        <w:t xml:space="preserve"> .</w:t>
      </w:r>
    </w:p>
    <w:p w:rsidR="00BF20E7" w:rsidRDefault="00BF20E7" w:rsidP="00BF20E7">
      <w:pPr>
        <w:pStyle w:val="libFootnote"/>
        <w:rPr>
          <w:lang w:bidi="fa-IR"/>
        </w:rPr>
      </w:pPr>
      <w:r>
        <w:rPr>
          <w:lang w:bidi="fa-IR"/>
        </w:rPr>
        <w:t>70. Sahih Muslim, no. 2328</w:t>
      </w:r>
    </w:p>
    <w:p w:rsidR="00BF20E7" w:rsidRDefault="00BF20E7" w:rsidP="00BF20E7">
      <w:pPr>
        <w:pStyle w:val="libFootnote"/>
        <w:rPr>
          <w:lang w:bidi="fa-IR"/>
        </w:rPr>
      </w:pPr>
      <w:r>
        <w:rPr>
          <w:lang w:bidi="fa-IR"/>
        </w:rPr>
        <w:t xml:space="preserve">71. </w:t>
      </w:r>
      <w:r>
        <w:rPr>
          <w:rtl/>
          <w:lang w:bidi="fa-IR"/>
        </w:rPr>
        <w:t>طه : 1 و 2</w:t>
      </w:r>
      <w:r>
        <w:rPr>
          <w:lang w:bidi="fa-IR"/>
        </w:rPr>
        <w:t xml:space="preserve"> .</w:t>
      </w:r>
    </w:p>
    <w:p w:rsidR="00BF20E7" w:rsidRDefault="00BF20E7" w:rsidP="00BF20E7">
      <w:pPr>
        <w:pStyle w:val="libFootnote"/>
        <w:rPr>
          <w:lang w:bidi="fa-IR"/>
        </w:rPr>
      </w:pPr>
      <w:r>
        <w:rPr>
          <w:lang w:bidi="fa-IR"/>
        </w:rPr>
        <w:t>72. Quran 20</w:t>
      </w:r>
      <w:r>
        <w:rPr>
          <w:rtl/>
          <w:lang w:bidi="fa-IR"/>
        </w:rPr>
        <w:t>:1,2</w:t>
      </w:r>
    </w:p>
    <w:p w:rsidR="00BF20E7" w:rsidRDefault="00BF20E7" w:rsidP="00BF20E7">
      <w:pPr>
        <w:pStyle w:val="libFootnote"/>
        <w:rPr>
          <w:lang w:bidi="fa-IR"/>
        </w:rPr>
      </w:pPr>
      <w:r>
        <w:rPr>
          <w:lang w:bidi="fa-IR"/>
        </w:rPr>
        <w:t xml:space="preserve">73. </w:t>
      </w:r>
      <w:r>
        <w:rPr>
          <w:rtl/>
          <w:lang w:bidi="fa-IR"/>
        </w:rPr>
        <w:t>المزَّمِّل : 1 و 2</w:t>
      </w:r>
      <w:r>
        <w:rPr>
          <w:lang w:bidi="fa-IR"/>
        </w:rPr>
        <w:t xml:space="preserve"> .</w:t>
      </w:r>
    </w:p>
    <w:p w:rsidR="00BF20E7" w:rsidRDefault="00BF20E7" w:rsidP="00BF20E7">
      <w:pPr>
        <w:pStyle w:val="libFootnote"/>
        <w:rPr>
          <w:lang w:bidi="fa-IR"/>
        </w:rPr>
      </w:pPr>
      <w:r>
        <w:rPr>
          <w:lang w:bidi="fa-IR"/>
        </w:rPr>
        <w:t xml:space="preserve">74. </w:t>
      </w:r>
      <w:r>
        <w:rPr>
          <w:rtl/>
          <w:lang w:bidi="fa-IR"/>
        </w:rPr>
        <w:t>المزَّمِّل : 20</w:t>
      </w:r>
      <w:r>
        <w:rPr>
          <w:lang w:bidi="fa-IR"/>
        </w:rPr>
        <w:t xml:space="preserve"> .</w:t>
      </w:r>
    </w:p>
    <w:p w:rsidR="00BF20E7" w:rsidRDefault="00BF20E7" w:rsidP="00BF20E7">
      <w:pPr>
        <w:pStyle w:val="libFootnote"/>
        <w:rPr>
          <w:lang w:bidi="fa-IR"/>
        </w:rPr>
      </w:pPr>
      <w:r>
        <w:rPr>
          <w:lang w:bidi="fa-IR"/>
        </w:rPr>
        <w:t xml:space="preserve">75. </w:t>
      </w:r>
      <w:r>
        <w:rPr>
          <w:rtl/>
          <w:lang w:bidi="fa-IR"/>
        </w:rPr>
        <w:t>الميزان في تفسير القرآن : 14 / 126</w:t>
      </w:r>
      <w:r>
        <w:rPr>
          <w:lang w:bidi="fa-IR"/>
        </w:rPr>
        <w:t xml:space="preserve"> .</w:t>
      </w:r>
    </w:p>
    <w:p w:rsidR="00BF20E7" w:rsidRDefault="00BF20E7" w:rsidP="00BF20E7">
      <w:pPr>
        <w:pStyle w:val="libFootnote"/>
        <w:rPr>
          <w:lang w:bidi="fa-IR"/>
        </w:rPr>
      </w:pPr>
      <w:r>
        <w:rPr>
          <w:lang w:bidi="fa-IR"/>
        </w:rPr>
        <w:t>76. Tafsir al-Mizan, v. 14, no. 126</w:t>
      </w:r>
    </w:p>
    <w:p w:rsidR="00BF20E7" w:rsidRDefault="00BF20E7" w:rsidP="00BF20E7">
      <w:pPr>
        <w:pStyle w:val="libFootnote"/>
        <w:rPr>
          <w:lang w:bidi="fa-IR"/>
        </w:rPr>
      </w:pPr>
      <w:r>
        <w:rPr>
          <w:lang w:bidi="fa-IR"/>
        </w:rPr>
        <w:t xml:space="preserve">77. </w:t>
      </w:r>
      <w:r>
        <w:rPr>
          <w:rtl/>
          <w:lang w:bidi="fa-IR"/>
        </w:rPr>
        <w:t>الكافي : 2 / 95 / 6</w:t>
      </w:r>
      <w:r>
        <w:rPr>
          <w:lang w:bidi="fa-IR"/>
        </w:rPr>
        <w:t xml:space="preserve"> .</w:t>
      </w:r>
    </w:p>
    <w:p w:rsidR="00BF20E7" w:rsidRDefault="00BF20E7" w:rsidP="00BF20E7">
      <w:pPr>
        <w:pStyle w:val="libFootnote"/>
        <w:rPr>
          <w:lang w:bidi="fa-IR"/>
        </w:rPr>
      </w:pPr>
      <w:r>
        <w:rPr>
          <w:lang w:bidi="fa-IR"/>
        </w:rPr>
        <w:t>78. al-Kafi, v. 2, p. 95, no. 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687" w:name="_Toc484341315"/>
      <w:bookmarkStart w:id="1688" w:name="_Toc485894185"/>
      <w:r>
        <w:rPr>
          <w:lang w:bidi="fa-IR"/>
        </w:rPr>
        <w:lastRenderedPageBreak/>
        <w:t xml:space="preserve">372 - </w:t>
      </w:r>
      <w:r>
        <w:rPr>
          <w:rtl/>
          <w:lang w:bidi="fa-IR"/>
        </w:rPr>
        <w:t>النّجوم‏</w:t>
      </w:r>
      <w:bookmarkEnd w:id="1687"/>
      <w:bookmarkEnd w:id="1688"/>
    </w:p>
    <w:p w:rsidR="00BF20E7" w:rsidRDefault="00BF20E7" w:rsidP="005F6981">
      <w:pPr>
        <w:pStyle w:val="Heading1Center"/>
        <w:rPr>
          <w:lang w:bidi="fa-IR"/>
        </w:rPr>
      </w:pPr>
      <w:bookmarkStart w:id="1689" w:name="_Toc484341316"/>
      <w:bookmarkStart w:id="1690" w:name="_Toc485894186"/>
      <w:r>
        <w:rPr>
          <w:lang w:bidi="fa-IR"/>
        </w:rPr>
        <w:t>372. THE STARS</w:t>
      </w:r>
      <w:bookmarkEnd w:id="1689"/>
      <w:bookmarkEnd w:id="1690"/>
    </w:p>
    <w:p w:rsidR="00BF20E7" w:rsidRDefault="00BF20E7" w:rsidP="005F6981">
      <w:pPr>
        <w:pStyle w:val="Heading2Center"/>
        <w:rPr>
          <w:lang w:bidi="fa-IR"/>
        </w:rPr>
      </w:pPr>
      <w:bookmarkStart w:id="1691" w:name="_Toc484341317"/>
      <w:bookmarkStart w:id="1692" w:name="_Toc485894187"/>
      <w:r>
        <w:rPr>
          <w:lang w:bidi="fa-IR"/>
        </w:rPr>
        <w:t xml:space="preserve">1719 - </w:t>
      </w:r>
      <w:r>
        <w:rPr>
          <w:rtl/>
          <w:lang w:bidi="fa-IR"/>
        </w:rPr>
        <w:t>عِلمُ النُّجومِ‏</w:t>
      </w:r>
      <w:bookmarkEnd w:id="1691"/>
      <w:bookmarkEnd w:id="1692"/>
    </w:p>
    <w:p w:rsidR="00BF20E7" w:rsidRDefault="00BF20E7" w:rsidP="005F6981">
      <w:pPr>
        <w:pStyle w:val="Heading2Center"/>
        <w:rPr>
          <w:lang w:bidi="fa-IR"/>
        </w:rPr>
      </w:pPr>
      <w:bookmarkStart w:id="1693" w:name="_Toc484341318"/>
      <w:bookmarkStart w:id="1694" w:name="_Toc485894188"/>
      <w:r>
        <w:rPr>
          <w:lang w:bidi="fa-IR"/>
        </w:rPr>
        <w:t>1719. THE SCIENCE OF THE STARS [ASTRONOMY]</w:t>
      </w:r>
      <w:bookmarkEnd w:id="1693"/>
      <w:bookmarkEnd w:id="1694"/>
    </w:p>
    <w:p w:rsidR="00BF20E7" w:rsidRDefault="00BF20E7" w:rsidP="00BF20E7">
      <w:pPr>
        <w:pStyle w:val="libFootnotenum"/>
        <w:rPr>
          <w:lang w:bidi="fa-IR"/>
        </w:rPr>
      </w:pPr>
      <w:r>
        <w:rPr>
          <w:lang w:bidi="fa-IR"/>
        </w:rPr>
        <w:t>1</w:t>
      </w:r>
    </w:p>
    <w:p w:rsidR="00BF20E7" w:rsidRDefault="00BF20E7" w:rsidP="00CD431C">
      <w:pPr>
        <w:pStyle w:val="libAr"/>
        <w:rPr>
          <w:lang w:bidi="fa-IR"/>
        </w:rPr>
      </w:pPr>
      <w:r w:rsidRPr="00C65E9C">
        <w:rPr>
          <w:rStyle w:val="libBold1Char"/>
          <w:rFonts w:hint="cs"/>
          <w:rtl/>
        </w:rPr>
        <w:t>6077.</w:t>
      </w:r>
      <w:r>
        <w:rPr>
          <w:rtl/>
          <w:lang w:bidi="fa-IR"/>
        </w:rPr>
        <w:t xml:space="preserve"> الإمامُ عليٌّ عليه السلام : أيُّها النّاسُ ، إيّاكُم وتَعَلُّمَ النُّجومِ إلّا ما يُهتَدى‏ بهِ في بَرٍّ أو بَحرٍ ، فإنّها تَدعو إلَى الكِهانَةِ ، والمُنَجِّمُ كالكاهِنِ ، والكاهِنُ كالسّاحِرِ ، والسّاحِرُ كالكافِرِ ، والكافِرُ في النّارِ .</w:t>
      </w:r>
      <w:r>
        <w:rPr>
          <w:rStyle w:val="libFootnotenumChar"/>
          <w:rFonts w:hint="cs"/>
          <w:rtl/>
        </w:rPr>
        <w:t>2</w:t>
      </w:r>
    </w:p>
    <w:p w:rsidR="00BF20E7" w:rsidRDefault="00BF20E7" w:rsidP="00BF20E7">
      <w:pPr>
        <w:pStyle w:val="libNormal"/>
        <w:rPr>
          <w:lang w:bidi="fa-IR"/>
        </w:rPr>
      </w:pPr>
      <w:r w:rsidRPr="00C65E9C">
        <w:rPr>
          <w:rStyle w:val="libBold1Char"/>
        </w:rPr>
        <w:t>6077.</w:t>
      </w:r>
      <w:r>
        <w:rPr>
          <w:lang w:bidi="fa-IR"/>
        </w:rPr>
        <w:t xml:space="preserve"> Imam Ali </w:t>
      </w:r>
      <w:r>
        <w:t>(AS)</w:t>
      </w:r>
      <w:r>
        <w:rPr>
          <w:lang w:bidi="fa-IR"/>
        </w:rPr>
        <w:t xml:space="preserve"> said, 'O people, beware of learning astrology except that which is used for guidance in the land or the sea [astronomy], because it [astrology] leads to divining and an astrologer is like a diviner. And the diviner is like a sorcerer, and a sorcerer is like the disbeliever and the disbeliever will be in Hell.' </w:t>
      </w:r>
      <w:r>
        <w:rPr>
          <w:rStyle w:val="libFootnotenumChar"/>
        </w:rPr>
        <w:t>3</w:t>
      </w:r>
    </w:p>
    <w:p w:rsidR="00BF20E7" w:rsidRDefault="00BF20E7" w:rsidP="00CD431C">
      <w:pPr>
        <w:pStyle w:val="libAr"/>
        <w:rPr>
          <w:lang w:bidi="fa-IR"/>
        </w:rPr>
      </w:pPr>
      <w:r w:rsidRPr="00C65E9C">
        <w:rPr>
          <w:rStyle w:val="libBold1Char"/>
          <w:rFonts w:hint="cs"/>
          <w:rtl/>
        </w:rPr>
        <w:t>6078.</w:t>
      </w:r>
      <w:r>
        <w:rPr>
          <w:rtl/>
          <w:lang w:bidi="fa-IR"/>
        </w:rPr>
        <w:t xml:space="preserve"> الإمامُ الصّادقُ عليه السلام - لمّا سئل عن علم النّجوم - : هُو عِلمٌ مِن عِلمِ الأنبياءِ .</w:t>
      </w:r>
      <w:r>
        <w:rPr>
          <w:rStyle w:val="libFootnotenumChar"/>
          <w:rFonts w:hint="cs"/>
          <w:rtl/>
        </w:rPr>
        <w:t>4</w:t>
      </w:r>
    </w:p>
    <w:p w:rsidR="00BF20E7" w:rsidRDefault="00BF20E7" w:rsidP="00BF20E7">
      <w:pPr>
        <w:pStyle w:val="libNormal"/>
        <w:rPr>
          <w:lang w:bidi="fa-IR"/>
        </w:rPr>
      </w:pPr>
      <w:r w:rsidRPr="00C65E9C">
        <w:rPr>
          <w:rStyle w:val="libBold1Char"/>
        </w:rPr>
        <w:t>6078.</w:t>
      </w:r>
      <w:r>
        <w:rPr>
          <w:lang w:bidi="fa-IR"/>
        </w:rPr>
        <w:t xml:space="preserve"> Imam al-Sadiq </w:t>
      </w:r>
      <w:r>
        <w:t>(AS)</w:t>
      </w:r>
      <w:r>
        <w:rPr>
          <w:lang w:bidi="fa-IR"/>
        </w:rPr>
        <w:t xml:space="preserve">, when asked about the science of the stars said, 'It [i.e. astronomy] is a science from the sciences of the prophets.' </w:t>
      </w:r>
      <w:r>
        <w:rPr>
          <w:rStyle w:val="libFootnotenumChar"/>
        </w:rPr>
        <w:t>5</w:t>
      </w:r>
    </w:p>
    <w:p w:rsidR="00BF20E7" w:rsidRDefault="00BF20E7" w:rsidP="00CD431C">
      <w:pPr>
        <w:pStyle w:val="libAr"/>
        <w:rPr>
          <w:lang w:bidi="fa-IR"/>
        </w:rPr>
      </w:pPr>
      <w:r w:rsidRPr="00C65E9C">
        <w:rPr>
          <w:rStyle w:val="libBold1Char"/>
          <w:rFonts w:hint="cs"/>
          <w:rtl/>
        </w:rPr>
        <w:t>6079.</w:t>
      </w:r>
      <w:r>
        <w:rPr>
          <w:rtl/>
          <w:lang w:bidi="fa-IR"/>
        </w:rPr>
        <w:t xml:space="preserve"> الإمامُ الصّادقُ عليه السلام - لَمّا سُئلَ عمّا اشتَهَرَ بينَ النّاسِ مِن حُرمَةِ النَّظَرِ في النُّجومِ وعن ضَررِهِ بالدِّينِ - : لَيس كما يَقولونَ ، لا تَضُرُّ بدِينِكَ. إنّكُم تَنظُرونَ في شَي‏ءٍ مِنها كثيرُهُ لا يُدرَكُ ، وقَليلُهُ لا يُنتَفَعُ بهِ .</w:t>
      </w:r>
      <w:r>
        <w:rPr>
          <w:rStyle w:val="libFootnotenumChar"/>
          <w:rFonts w:hint="cs"/>
          <w:rtl/>
        </w:rPr>
        <w:t>6</w:t>
      </w:r>
    </w:p>
    <w:p w:rsidR="00BF20E7" w:rsidRDefault="00BF20E7" w:rsidP="00BF20E7">
      <w:pPr>
        <w:pStyle w:val="libNormal"/>
        <w:rPr>
          <w:lang w:bidi="fa-IR"/>
        </w:rPr>
      </w:pPr>
      <w:r w:rsidRPr="00C65E9C">
        <w:rPr>
          <w:rStyle w:val="libBold1Char"/>
        </w:rPr>
        <w:t>6079.</w:t>
      </w:r>
      <w:r>
        <w:rPr>
          <w:lang w:bidi="fa-IR"/>
        </w:rPr>
        <w:t xml:space="preserve"> Imam al-Sadiq </w:t>
      </w:r>
      <w:r>
        <w:t>(AS)</w:t>
      </w:r>
      <w:r>
        <w:rPr>
          <w:lang w:bidi="fa-IR"/>
        </w:rPr>
        <w:t xml:space="preserve">, when asked about what was popularly held among people that the studying of the stars [astronomy] was prohibited and harmful to religion, said, 'It is not as they say. It [i.e. astronomy] does not harm your religion.' He then said, 'You are looking into something [a science] where too much of it cannot be achieved and too little of it cannot be benefitted from.' </w:t>
      </w:r>
      <w:r>
        <w:rPr>
          <w:rStyle w:val="libFootnotenumChar"/>
        </w:rPr>
        <w:t>78</w:t>
      </w:r>
    </w:p>
    <w:p w:rsidR="00BF20E7" w:rsidRDefault="00BF20E7" w:rsidP="00CD431C">
      <w:pPr>
        <w:pStyle w:val="libAr"/>
        <w:rPr>
          <w:lang w:bidi="fa-IR"/>
        </w:rPr>
      </w:pPr>
      <w:r w:rsidRPr="00C65E9C">
        <w:rPr>
          <w:rStyle w:val="libBold1Char"/>
          <w:rFonts w:hint="cs"/>
          <w:rtl/>
        </w:rPr>
        <w:t>6080.</w:t>
      </w:r>
      <w:r>
        <w:rPr>
          <w:rtl/>
          <w:lang w:bidi="fa-IR"/>
        </w:rPr>
        <w:t xml:space="preserve"> الإمامُ الصّادقُ عليه السلام - لَمّا سألَهُ زِنديقٌ عن عِلمِ النُّجومِ - : هُو عِلمٌ قَلَّت مَنافِعُهُ وكَثُرَت مَضَرّاتُهُ ؛ لأ نّهُ لا يُدفَعُ بهِ المَقدورُ ولا يُتَّقى‏ بهِ المَحذورُ ، إن أخبَرَ المُنَجِّمُ بالبَلاءِ لَم يُنجِهِ التَّحَرُّزُ مِن القَضاءِ ، وإن أخبَرَ هُو بخَيرٍ لَم يَستَطِعْ تَعجيلَهُ ، وإن حَدَثَ بهِ سُوءٌ لَم يُمكِنْهُ صَرفُهُ ، والمُنَجِّمُ يَضادُّ اللَّهَ في عِلمِهِ بزَعمِهِ أ نّهُ يَرُدُّ قَضاءَ اللَّهِ عَن خَلقِهِ .</w:t>
      </w:r>
      <w:r>
        <w:rPr>
          <w:rStyle w:val="libFootnotenumChar"/>
          <w:rFonts w:hint="cs"/>
          <w:rtl/>
        </w:rPr>
        <w:t>9</w:t>
      </w:r>
    </w:p>
    <w:p w:rsidR="00BF20E7" w:rsidRDefault="00BF20E7" w:rsidP="00BF20E7">
      <w:pPr>
        <w:pStyle w:val="libNormal"/>
        <w:rPr>
          <w:lang w:bidi="fa-IR"/>
        </w:rPr>
      </w:pPr>
      <w:r w:rsidRPr="00C65E9C">
        <w:rPr>
          <w:rStyle w:val="libBold1Char"/>
        </w:rPr>
        <w:t>6080.</w:t>
      </w:r>
      <w:r>
        <w:rPr>
          <w:lang w:bidi="fa-IR"/>
        </w:rPr>
        <w:t xml:space="preserve"> Imam al-Sadiq </w:t>
      </w:r>
      <w:r>
        <w:t>(AS)</w:t>
      </w:r>
      <w:r>
        <w:rPr>
          <w:lang w:bidi="fa-IR"/>
        </w:rPr>
        <w:t xml:space="preserve">, when an atheist asked him about the science of the stars [i.e. astrology] said, 'It is a science whose benefits are few and whose harms are many... an astrologer contradicts Allah in His knowledge, claiming he is refuting Allah in His fate over His creation.' </w:t>
      </w:r>
      <w:r>
        <w:t>1011</w:t>
      </w:r>
    </w:p>
    <w:p w:rsidR="00BF20E7" w:rsidRDefault="00BF20E7" w:rsidP="00CD431C">
      <w:pPr>
        <w:pStyle w:val="libAr"/>
        <w:rPr>
          <w:lang w:bidi="fa-IR"/>
        </w:rPr>
      </w:pPr>
      <w:r w:rsidRPr="00C65E9C">
        <w:rPr>
          <w:rStyle w:val="libBold1Char"/>
          <w:rFonts w:hint="cs"/>
          <w:rtl/>
        </w:rPr>
        <w:lastRenderedPageBreak/>
        <w:t>6081.</w:t>
      </w:r>
      <w:r>
        <w:rPr>
          <w:rtl/>
          <w:lang w:bidi="fa-IR"/>
        </w:rPr>
        <w:t xml:space="preserve"> عبد الملكِ بنِ أعيَنٍ : قلتُ لأبي عبدِ اللَّهِ عليه السلام : إنّي قدِ ابتُلِيتُ بهذا العِلمِ ، فاُريدُ الحاجَةَ ؛ فإذا نَظَرتُ إلَى الطّالِعِ ورأيتُ الطّالِعَ الشَّرَّ جَلَستُ ولَم أذهَبْ فيها ، وإذا رأيتُ الطّالِعَ الخَيرَ ذَهَبتُ في الحاجَةِ ، فقالَ لي : تَقضي ؟ قلتُ : نَعَم ، قالَ : أحرِقْ كُتُبَكَ .</w:t>
      </w:r>
      <w:r>
        <w:rPr>
          <w:rStyle w:val="libFootnotenumChar"/>
          <w:rFonts w:hint="cs"/>
          <w:rtl/>
        </w:rPr>
        <w:t>12</w:t>
      </w:r>
    </w:p>
    <w:p w:rsidR="00BF20E7" w:rsidRDefault="00BF20E7" w:rsidP="00BF20E7">
      <w:pPr>
        <w:pStyle w:val="libNormal"/>
        <w:rPr>
          <w:lang w:bidi="fa-IR"/>
        </w:rPr>
      </w:pPr>
      <w:r w:rsidRPr="00C65E9C">
        <w:rPr>
          <w:rStyle w:val="libBold1Char"/>
        </w:rPr>
        <w:t>6081.</w:t>
      </w:r>
      <w:r>
        <w:rPr>
          <w:lang w:bidi="fa-IR"/>
        </w:rPr>
        <w:t xml:space="preserve"> Abd al-Malik b. Ayan said, 'I asked Abu Abdillah [al-Sadiq] </w:t>
      </w:r>
      <w:r>
        <w:t>(AS)</w:t>
      </w:r>
      <w:r>
        <w:rPr>
          <w:lang w:bidi="fa-IR"/>
        </w:rPr>
        <w:t xml:space="preserve">, 'I have been tried by this science [astrology], so when I want something I look at the rising star, and if I see the rising star as evil, I desist from pursuing that thing, and if I see good in the rising star, I pursue the matter.' He asked me, 'Do you predict fate?' I said, 'Yes.' He said, 'Then burn your books.'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1695" w:name="_Toc484341319"/>
      <w:bookmarkStart w:id="1696" w:name="_Toc485894189"/>
      <w:r>
        <w:rPr>
          <w:lang w:bidi="fa-IR"/>
        </w:rPr>
        <w:t>Notes</w:t>
      </w:r>
      <w:bookmarkEnd w:id="1695"/>
      <w:bookmarkEnd w:id="1696"/>
    </w:p>
    <w:p w:rsidR="00BF20E7" w:rsidRDefault="00BF20E7" w:rsidP="00BF20E7">
      <w:pPr>
        <w:pStyle w:val="libFootnote"/>
        <w:rPr>
          <w:lang w:bidi="fa-IR"/>
        </w:rPr>
      </w:pPr>
      <w:r>
        <w:rPr>
          <w:lang w:bidi="fa-IR"/>
        </w:rPr>
        <w:t>1. Some of the traditions in this section refer to astronomy and some to astrology, and have been indicated to in their respective cases (ed.)</w:t>
      </w:r>
    </w:p>
    <w:p w:rsidR="00BF20E7" w:rsidRDefault="00BF20E7" w:rsidP="00BF20E7">
      <w:pPr>
        <w:pStyle w:val="libFootnote"/>
        <w:rPr>
          <w:lang w:bidi="fa-IR"/>
        </w:rPr>
      </w:pPr>
      <w:r>
        <w:rPr>
          <w:lang w:bidi="fa-IR"/>
        </w:rPr>
        <w:t xml:space="preserve">2. </w:t>
      </w:r>
      <w:r>
        <w:rPr>
          <w:rtl/>
          <w:lang w:bidi="fa-IR"/>
        </w:rPr>
        <w:t>نهج البلاغة : الخطبة 79</w:t>
      </w:r>
      <w:r>
        <w:rPr>
          <w:lang w:bidi="fa-IR"/>
        </w:rPr>
        <w:t xml:space="preserve"> .</w:t>
      </w:r>
    </w:p>
    <w:p w:rsidR="00BF20E7" w:rsidRDefault="00BF20E7" w:rsidP="00BF20E7">
      <w:pPr>
        <w:pStyle w:val="libFootnote"/>
        <w:rPr>
          <w:lang w:bidi="fa-IR"/>
        </w:rPr>
      </w:pPr>
      <w:r>
        <w:rPr>
          <w:lang w:bidi="fa-IR"/>
        </w:rPr>
        <w:t>3. Nahj al-Balagha, Sermon 79</w:t>
      </w:r>
    </w:p>
    <w:p w:rsidR="00BF20E7" w:rsidRDefault="00BF20E7" w:rsidP="00BF20E7">
      <w:pPr>
        <w:pStyle w:val="libFootnote"/>
        <w:rPr>
          <w:lang w:bidi="fa-IR"/>
        </w:rPr>
      </w:pPr>
      <w:r>
        <w:rPr>
          <w:lang w:bidi="fa-IR"/>
        </w:rPr>
        <w:t xml:space="preserve">4. </w:t>
      </w:r>
      <w:r>
        <w:rPr>
          <w:rtl/>
          <w:lang w:bidi="fa-IR"/>
        </w:rPr>
        <w:t>بحار الأنوار : 58 / 235 / 15</w:t>
      </w:r>
      <w:r>
        <w:rPr>
          <w:lang w:bidi="fa-IR"/>
        </w:rPr>
        <w:t xml:space="preserve"> .</w:t>
      </w:r>
    </w:p>
    <w:p w:rsidR="00BF20E7" w:rsidRDefault="00BF20E7" w:rsidP="00BF20E7">
      <w:pPr>
        <w:pStyle w:val="libFootnote"/>
        <w:rPr>
          <w:lang w:bidi="fa-IR"/>
        </w:rPr>
      </w:pPr>
      <w:r>
        <w:rPr>
          <w:lang w:bidi="fa-IR"/>
        </w:rPr>
        <w:t>5. Bihar al-Anwar, v. 58, p. 235, no. 15</w:t>
      </w:r>
    </w:p>
    <w:p w:rsidR="00BF20E7" w:rsidRDefault="00BF20E7" w:rsidP="00BF20E7">
      <w:pPr>
        <w:pStyle w:val="libFootnote"/>
        <w:rPr>
          <w:lang w:bidi="fa-IR"/>
        </w:rPr>
      </w:pPr>
      <w:r>
        <w:rPr>
          <w:lang w:bidi="fa-IR"/>
        </w:rPr>
        <w:t xml:space="preserve">6. </w:t>
      </w:r>
      <w:r>
        <w:rPr>
          <w:rtl/>
          <w:lang w:bidi="fa-IR"/>
        </w:rPr>
        <w:t>الكافي : 8 / 195 / 233 . أقول : قال الشيخ الأنصاريّ في كتاب «المكاسب» في مبحث التّنجيم : يجوز الإخبار بحدوث الأحكام عند الاتّصالات والحركات المذكورة ؛ بأن يحكم بوجود كذا في المستقبل عند الوضع المعيّن من‏القرب والبعد والمقابلة والاقتران بين الكوكبَين إذا كان على‏ وجه‏الظنّ . . . بل الظاهر حينئذٍ جواز الإخبار على‏ وجه القطع إذا استند إلى‏ تجربة قطعيّة ؛ إذ لا حرج على‏ من حكم قطعاً بالمطر في هذه الليلة نظراً إلى‏ ما جرّبه من نزول كلبه عن السطح إلى‏ داخل البيت مثلاً ، كماحكي أنّه اتّفق ذلك لمروّج هذا العلم بل محييه نصير الملّة والدين حيث نزل في بعض أسفاره على‏ طحّان له طاحونةخارج البلد ، فلمّا دخل منزله صعد السطح لحرارة الهواء فقال له صاحب المنزل : انزل ونَم في البيت تحفّظاً من المطر ، فنظر المحقّق إلَى الأوضاع الفلكيّة فلم يرَ شيئاً فيما هو مظنّة للتأثير في المطر، قال صاحب المنزل : إنّ لي كلباً ينزل في كلّ ليلة يحسّ المطر فيهاإلَى البيت ، فلم يقبل منه المحقّق ذلك وبات فوق السطح فجاءه المطر في الليل وتعجّب المحقّق . (المكاسب : 25</w:t>
      </w:r>
      <w:r>
        <w:rPr>
          <w:lang w:bidi="fa-IR"/>
        </w:rPr>
        <w:t>) .</w:t>
      </w:r>
    </w:p>
    <w:p w:rsidR="00BF20E7" w:rsidRDefault="00BF20E7" w:rsidP="00BF20E7">
      <w:pPr>
        <w:pStyle w:val="libFootnote"/>
        <w:rPr>
          <w:lang w:bidi="fa-IR"/>
        </w:rPr>
      </w:pPr>
      <w:r>
        <w:rPr>
          <w:lang w:bidi="fa-IR"/>
        </w:rPr>
        <w:t>7. al-Kafi, v. 8, p. 195, no. 233</w:t>
      </w:r>
    </w:p>
    <w:p w:rsidR="00BF20E7" w:rsidRDefault="00BF20E7" w:rsidP="00BF20E7">
      <w:pPr>
        <w:pStyle w:val="libFootnote"/>
        <w:rPr>
          <w:lang w:bidi="fa-IR"/>
        </w:rPr>
      </w:pPr>
      <w:r>
        <w:rPr>
          <w:lang w:bidi="fa-IR"/>
        </w:rPr>
        <w:t>8. The chapter on astronomy in al-Makasib states: There is no problem in forecasting or guessing on the basis of the position and movement of the stars, that is, some one would forecast the happening of an event in the future on the basis of the position of stars such as closeness, distance, parallelism, and overlapping of two stars... rather apparently there is no problem even if one categorically forecasts the happening of some events if the forecast is based on a definite experience. For instance, there is no problem if someone would say that tonight will definitely rain on the basis of the experience that his dog would come inside the building whenever it rains. It is said that it has happened for an advocator of astronomy. He stayed with a miller in the outskirt of a city when he was travelling. When he entered the house of the miller due to the hot weather he decided to sleep on the roof. The landlord told him to come and sleep inside the room to be safe against the rain. Looking at the stars, he said, there is no sign of rain. The landlord told him; I have a dog who comes inside the building when it feels that it rains. The person did not accept his argument and slept on the roof. However the rain started in the midnight to which surprised him. (al-Makasib, p. 25)</w:t>
      </w:r>
    </w:p>
    <w:p w:rsidR="00BF20E7" w:rsidRDefault="00BF20E7" w:rsidP="00BF20E7">
      <w:pPr>
        <w:pStyle w:val="libFootnote"/>
        <w:rPr>
          <w:lang w:bidi="fa-IR"/>
        </w:rPr>
      </w:pPr>
      <w:r>
        <w:rPr>
          <w:lang w:bidi="fa-IR"/>
        </w:rPr>
        <w:lastRenderedPageBreak/>
        <w:t xml:space="preserve">9. </w:t>
      </w:r>
      <w:r>
        <w:rPr>
          <w:rtl/>
          <w:lang w:bidi="fa-IR"/>
        </w:rPr>
        <w:t>بحار الأنوار : 58 / 223 / 3 . تعليق : يتبيّن بالتأمّل في نصوص هذه الأحاديث أنّ المقصود من علم النجوم المحرّم تعلّمه ليس العلم بمفهومه المعاصر، بل المقصود هو تعلّم النجوم الأحكامي الّذي يبحث عن تأثير النجوم في مصير الإنسان والتنبؤ بحوادث المستقبل عن طريق المطالعة في سير الكواكب على أنّها هي المؤثّرات ، كما أن النّظر في الطالع أيضاً بهذا الهدف مذموم</w:t>
      </w:r>
      <w:r>
        <w:rPr>
          <w:lang w:bidi="fa-IR"/>
        </w:rPr>
        <w:t xml:space="preserve"> .</w:t>
      </w:r>
    </w:p>
    <w:p w:rsidR="00BF20E7" w:rsidRDefault="00BF20E7" w:rsidP="00BF20E7">
      <w:pPr>
        <w:pStyle w:val="libFootnote"/>
        <w:rPr>
          <w:lang w:bidi="fa-IR"/>
        </w:rPr>
      </w:pPr>
      <w:r>
        <w:rPr>
          <w:lang w:bidi="fa-IR"/>
        </w:rPr>
        <w:t>10. Bihar al-Anwar, v. 58, p. 223, no. 3</w:t>
      </w:r>
    </w:p>
    <w:p w:rsidR="00BF20E7" w:rsidRDefault="00BF20E7" w:rsidP="00BF20E7">
      <w:pPr>
        <w:pStyle w:val="libFootnote"/>
        <w:rPr>
          <w:lang w:bidi="fa-IR"/>
        </w:rPr>
      </w:pPr>
      <w:r>
        <w:rPr>
          <w:lang w:bidi="fa-IR"/>
        </w:rPr>
        <w:t>11. It can be understood from these traditions that the science of stars that is prohibited is not astronomy that exists in this present time, but rather it is the study of stars that looks into the effect of stars on the fate of a person and foretelling future events through observing the planets in that they themselves effect human beings.</w:t>
      </w:r>
    </w:p>
    <w:p w:rsidR="00BF20E7" w:rsidRDefault="00BF20E7" w:rsidP="00BF20E7">
      <w:pPr>
        <w:pStyle w:val="libFootnote"/>
        <w:rPr>
          <w:lang w:bidi="fa-IR"/>
        </w:rPr>
      </w:pPr>
      <w:r>
        <w:rPr>
          <w:lang w:bidi="fa-IR"/>
        </w:rPr>
        <w:t xml:space="preserve">12. </w:t>
      </w:r>
      <w:r>
        <w:rPr>
          <w:rtl/>
          <w:lang w:bidi="fa-IR"/>
        </w:rPr>
        <w:t>كتاب من لا يحضره الفقيه : 2 / 267 / 2402</w:t>
      </w:r>
      <w:r>
        <w:rPr>
          <w:lang w:bidi="fa-IR"/>
        </w:rPr>
        <w:t xml:space="preserve"> .</w:t>
      </w:r>
    </w:p>
    <w:p w:rsidR="00BF20E7" w:rsidRDefault="00BF20E7" w:rsidP="00BF20E7">
      <w:pPr>
        <w:pStyle w:val="libFootnote"/>
        <w:rPr>
          <w:lang w:bidi="fa-IR"/>
        </w:rPr>
      </w:pPr>
      <w:r>
        <w:rPr>
          <w:lang w:bidi="fa-IR"/>
        </w:rPr>
        <w:t>13. al-Faqih, v. 2, p. 267, no. 2402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697" w:name="_Toc484341320"/>
      <w:bookmarkStart w:id="1698" w:name="_Toc485894190"/>
      <w:r>
        <w:rPr>
          <w:lang w:bidi="fa-IR"/>
        </w:rPr>
        <w:lastRenderedPageBreak/>
        <w:t xml:space="preserve">373 - </w:t>
      </w:r>
      <w:r>
        <w:rPr>
          <w:rtl/>
          <w:lang w:bidi="fa-IR"/>
        </w:rPr>
        <w:t>النّذر</w:t>
      </w:r>
      <w:bookmarkEnd w:id="1697"/>
      <w:bookmarkEnd w:id="1698"/>
    </w:p>
    <w:p w:rsidR="00BF20E7" w:rsidRDefault="00BF20E7" w:rsidP="005F6981">
      <w:pPr>
        <w:pStyle w:val="Heading1Center"/>
        <w:rPr>
          <w:lang w:bidi="fa-IR"/>
        </w:rPr>
      </w:pPr>
      <w:bookmarkStart w:id="1699" w:name="_Toc484341321"/>
      <w:bookmarkStart w:id="1700" w:name="_Toc485894191"/>
      <w:r>
        <w:rPr>
          <w:lang w:bidi="fa-IR"/>
        </w:rPr>
        <w:t>373. THE VOW</w:t>
      </w:r>
      <w:bookmarkEnd w:id="1699"/>
      <w:bookmarkEnd w:id="1700"/>
    </w:p>
    <w:p w:rsidR="00BF20E7" w:rsidRDefault="00BF20E7" w:rsidP="005F6981">
      <w:pPr>
        <w:pStyle w:val="Heading2Center"/>
        <w:rPr>
          <w:lang w:bidi="fa-IR"/>
        </w:rPr>
      </w:pPr>
      <w:bookmarkStart w:id="1701" w:name="_Toc484341322"/>
      <w:bookmarkStart w:id="1702" w:name="_Toc485894192"/>
      <w:r>
        <w:rPr>
          <w:lang w:bidi="fa-IR"/>
        </w:rPr>
        <w:t xml:space="preserve">1720 - </w:t>
      </w:r>
      <w:r>
        <w:rPr>
          <w:rtl/>
          <w:lang w:bidi="fa-IR"/>
        </w:rPr>
        <w:t>الوَفاءُ بِالنَّذرِ</w:t>
      </w:r>
      <w:bookmarkEnd w:id="1701"/>
      <w:bookmarkEnd w:id="1702"/>
    </w:p>
    <w:p w:rsidR="00BF20E7" w:rsidRDefault="00BF20E7" w:rsidP="005F6981">
      <w:pPr>
        <w:pStyle w:val="Heading2Center"/>
        <w:rPr>
          <w:lang w:bidi="fa-IR"/>
        </w:rPr>
      </w:pPr>
      <w:bookmarkStart w:id="1703" w:name="_Toc484341323"/>
      <w:bookmarkStart w:id="1704" w:name="_Toc485894193"/>
      <w:r>
        <w:rPr>
          <w:lang w:bidi="fa-IR"/>
        </w:rPr>
        <w:t>1720. The Vow</w:t>
      </w:r>
      <w:bookmarkEnd w:id="1703"/>
      <w:bookmarkEnd w:id="1704"/>
    </w:p>
    <w:p w:rsidR="00BF20E7" w:rsidRDefault="00BF20E7" w:rsidP="00CD431C">
      <w:pPr>
        <w:pStyle w:val="libAr"/>
        <w:rPr>
          <w:lang w:bidi="fa-IR"/>
        </w:rPr>
      </w:pPr>
      <w:r>
        <w:rPr>
          <w:rtl/>
        </w:rPr>
        <w:t>(</w:t>
      </w:r>
      <w:r>
        <w:rPr>
          <w:rtl/>
          <w:lang w:bidi="fa-IR"/>
        </w:rPr>
        <w:t>إِذْ قَالَتِ امْرَأَةُ عِمْرَانَ رَبِّ إِنِّي نَذَرْتُ لَكَ مَا فِي بَطْنِي مُحَرَّرَاً فَتَقَبَّلْ مِنِّي إِنَّكَ أَنْتَ السَّمِيعُ الْعَلِيمُ) .</w:t>
      </w:r>
      <w:r>
        <w:rPr>
          <w:rStyle w:val="libFootnotenumChar"/>
          <w:rFonts w:hint="cs"/>
          <w:rtl/>
        </w:rPr>
        <w:t>1</w:t>
      </w:r>
    </w:p>
    <w:p w:rsidR="00BF20E7" w:rsidRDefault="00BF20E7" w:rsidP="00BF20E7">
      <w:pPr>
        <w:pStyle w:val="libNormal"/>
        <w:rPr>
          <w:lang w:bidi="fa-IR"/>
        </w:rPr>
      </w:pPr>
      <w:r w:rsidRPr="009070E5">
        <w:rPr>
          <w:rStyle w:val="libBoldItalicChar"/>
        </w:rPr>
        <w:t>“When the wife of Imran said, 'My Lord, I dedicate to You what is in my belly, in consecration. Accept it from me; indeed You are the All-hearing, the All-knowing.”</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وَمَا أَنْفَقْتُمْ مِنْ نَفَقَةٍ أَوْ نَذَرْتُمْ مِنْ نَذْرٍ فَإِنَّ اللَّهَ يَعْلَمُهُ وَمَا لِلظَّالِمِينَ مِنْ أَنْصَارٍ) .</w:t>
      </w:r>
      <w:r>
        <w:rPr>
          <w:rStyle w:val="libFootnotenumChar"/>
          <w:rFonts w:hint="cs"/>
          <w:rtl/>
        </w:rPr>
        <w:t>3</w:t>
      </w:r>
    </w:p>
    <w:p w:rsidR="00BF20E7" w:rsidRDefault="00BF20E7" w:rsidP="00BF20E7">
      <w:pPr>
        <w:pStyle w:val="libNormal"/>
        <w:rPr>
          <w:lang w:bidi="fa-IR"/>
        </w:rPr>
      </w:pPr>
      <w:r w:rsidRPr="009070E5">
        <w:rPr>
          <w:rStyle w:val="libBoldItalicChar"/>
        </w:rPr>
        <w:t>“Whatever charity you may give, or vows that you may vow, Allah indeed knows it, and the wrongdoers have no helpers.”</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يُوفُونَ بِالنَّذْرِ وَيَخَافُونَ يَوْمَاً كَانَ شَرُّهُ مُسْتَطِيرَاً) .</w:t>
      </w:r>
      <w:r>
        <w:rPr>
          <w:rStyle w:val="libFootnotenumChar"/>
          <w:rFonts w:hint="cs"/>
          <w:rtl/>
        </w:rPr>
        <w:t>5</w:t>
      </w:r>
    </w:p>
    <w:p w:rsidR="00BF20E7" w:rsidRDefault="00BF20E7" w:rsidP="00FE2C87">
      <w:pPr>
        <w:pStyle w:val="libBoldItalic"/>
        <w:rPr>
          <w:lang w:bidi="fa-IR"/>
        </w:rPr>
      </w:pPr>
      <w:r w:rsidRPr="00FE2C87">
        <w:t>“They fulfil their vows and fear a day whose ill will be widespread.”</w:t>
      </w:r>
      <w:r>
        <w:rPr>
          <w:lang w:bidi="fa-IR"/>
        </w:rPr>
        <w:t xml:space="preserve"> </w:t>
      </w:r>
      <w:r>
        <w:rPr>
          <w:rStyle w:val="libFootnotenumChar"/>
        </w:rPr>
        <w:t>6</w:t>
      </w:r>
    </w:p>
    <w:p w:rsidR="00BF20E7" w:rsidRDefault="00BF20E7" w:rsidP="00CD431C">
      <w:pPr>
        <w:pStyle w:val="libAr"/>
        <w:rPr>
          <w:lang w:bidi="fa-IR"/>
        </w:rPr>
      </w:pPr>
      <w:r w:rsidRPr="00C65E9C">
        <w:rPr>
          <w:rStyle w:val="libBold1Char"/>
          <w:rFonts w:hint="cs"/>
          <w:rtl/>
        </w:rPr>
        <w:t>6082.</w:t>
      </w:r>
      <w:r>
        <w:rPr>
          <w:rtl/>
          <w:lang w:bidi="fa-IR"/>
        </w:rPr>
        <w:t xml:space="preserve"> الإمامُ الباقرُ عليه السلام - في قولهِ تعالى‏ : (يُوفُونَ بالنَّذْرِ) - : مَرِضَ الحَسنُ والحُسينُ وهُما صَبيّانِ صَغيرانِ ، فعادَهُما رَسولُ اللَّهِ صلى اللَّه عليه وآله ومَعهُ رجُلانِ ، فقالَ أحَدُهُما : يا أبا الحَسَنِ، لو نَذَرتَ في ابنَيكَ نَذراً إن عافاهُما اللَّهُ ، فقالَ : أصومُ ثَلاثَةَ أيّامٍ شُكراً للَّهِ عَزَّوجلَّ ، وكذلكَ قالَت فاطمَةُ ، وكذلكَ قالَت جارِيَتُهُم فِضَّةُ ، فألبَسَهُما اللَّه عافِيَةً فأصبَحوا صِياماً .</w:t>
      </w:r>
      <w:r>
        <w:rPr>
          <w:rStyle w:val="libFootnotenumChar"/>
          <w:rFonts w:hint="cs"/>
          <w:rtl/>
        </w:rPr>
        <w:t>7</w:t>
      </w:r>
    </w:p>
    <w:p w:rsidR="00BF20E7" w:rsidRDefault="00BF20E7" w:rsidP="00BF20E7">
      <w:pPr>
        <w:pStyle w:val="libNormal"/>
        <w:rPr>
          <w:lang w:bidi="fa-IR"/>
        </w:rPr>
      </w:pPr>
      <w:r w:rsidRPr="00C65E9C">
        <w:rPr>
          <w:rStyle w:val="libBold1Char"/>
        </w:rPr>
        <w:t>6082.</w:t>
      </w:r>
      <w:r>
        <w:rPr>
          <w:lang w:bidi="fa-IR"/>
        </w:rPr>
        <w:t xml:space="preserve"> Imam al-Baqir </w:t>
      </w:r>
      <w:r>
        <w:t>(AS)</w:t>
      </w:r>
      <w:r>
        <w:rPr>
          <w:lang w:bidi="fa-IR"/>
        </w:rPr>
        <w:t xml:space="preserve">, with regard to Allah's verse in the Qur'an: </w:t>
      </w:r>
      <w:r w:rsidRPr="009070E5">
        <w:rPr>
          <w:rStyle w:val="libBoldItalicChar"/>
        </w:rPr>
        <w:t>“They fulfil their vows”</w:t>
      </w:r>
      <w:r>
        <w:rPr>
          <w:lang w:bidi="fa-IR"/>
        </w:rPr>
        <w:t xml:space="preserve">, said, 'al-Hasan and al-Husayn became sick when they were young children, so the Prophet </w:t>
      </w:r>
      <w:r>
        <w:t>(SAWA)</w:t>
      </w:r>
      <w:r>
        <w:rPr>
          <w:lang w:bidi="fa-IR"/>
        </w:rPr>
        <w:t xml:space="preserve"> visited them and there were two men with him. One of the two men said [to Imam Ali], 'O Abu al-Hasan, why don't you make a vow for your two children for Allah to cure them.' He said, 'I will fast for three days in thanks to Allah Almighty. Fatima also said the same, and so did their servant Fidda. Allah Almighty covered them with good health, and so they fasted the next day.'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705" w:name="_Toc484341324"/>
      <w:bookmarkStart w:id="1706" w:name="_Toc485894194"/>
      <w:r>
        <w:rPr>
          <w:lang w:bidi="fa-IR"/>
        </w:rPr>
        <w:t>Notes</w:t>
      </w:r>
      <w:bookmarkEnd w:id="1705"/>
      <w:bookmarkEnd w:id="1706"/>
    </w:p>
    <w:p w:rsidR="00BF20E7" w:rsidRDefault="00BF20E7" w:rsidP="00BF20E7">
      <w:pPr>
        <w:pStyle w:val="libFootnote"/>
        <w:rPr>
          <w:lang w:bidi="fa-IR"/>
        </w:rPr>
      </w:pPr>
      <w:r>
        <w:rPr>
          <w:lang w:bidi="fa-IR"/>
        </w:rPr>
        <w:t xml:space="preserve">1. </w:t>
      </w:r>
      <w:r>
        <w:rPr>
          <w:rtl/>
          <w:lang w:bidi="fa-IR"/>
        </w:rPr>
        <w:t>آل عمران : 35</w:t>
      </w:r>
      <w:r>
        <w:rPr>
          <w:lang w:bidi="fa-IR"/>
        </w:rPr>
        <w:t xml:space="preserve"> .</w:t>
      </w:r>
    </w:p>
    <w:p w:rsidR="00BF20E7" w:rsidRDefault="00BF20E7" w:rsidP="00BF20E7">
      <w:pPr>
        <w:pStyle w:val="libFootnote"/>
        <w:rPr>
          <w:lang w:bidi="fa-IR"/>
        </w:rPr>
      </w:pPr>
      <w:r>
        <w:rPr>
          <w:lang w:bidi="fa-IR"/>
        </w:rPr>
        <w:t>2. Quran 3</w:t>
      </w:r>
      <w:r>
        <w:rPr>
          <w:rtl/>
          <w:lang w:bidi="fa-IR"/>
        </w:rPr>
        <w:t>:35</w:t>
      </w:r>
    </w:p>
    <w:p w:rsidR="00BF20E7" w:rsidRDefault="00BF20E7" w:rsidP="00BF20E7">
      <w:pPr>
        <w:pStyle w:val="libFootnote"/>
        <w:rPr>
          <w:lang w:bidi="fa-IR"/>
        </w:rPr>
      </w:pPr>
      <w:r>
        <w:rPr>
          <w:lang w:bidi="fa-IR"/>
        </w:rPr>
        <w:t xml:space="preserve">3. </w:t>
      </w:r>
      <w:r>
        <w:rPr>
          <w:rtl/>
          <w:lang w:bidi="fa-IR"/>
        </w:rPr>
        <w:t>البقرة : 270</w:t>
      </w:r>
      <w:r>
        <w:rPr>
          <w:lang w:bidi="fa-IR"/>
        </w:rPr>
        <w:t xml:space="preserve"> .</w:t>
      </w:r>
    </w:p>
    <w:p w:rsidR="00BF20E7" w:rsidRDefault="00BF20E7" w:rsidP="00BF20E7">
      <w:pPr>
        <w:pStyle w:val="libFootnote"/>
        <w:rPr>
          <w:lang w:bidi="fa-IR"/>
        </w:rPr>
      </w:pPr>
      <w:r>
        <w:rPr>
          <w:lang w:bidi="fa-IR"/>
        </w:rPr>
        <w:t>4. Quran 2</w:t>
      </w:r>
      <w:r>
        <w:rPr>
          <w:rtl/>
          <w:lang w:bidi="fa-IR"/>
        </w:rPr>
        <w:t>:270</w:t>
      </w:r>
    </w:p>
    <w:p w:rsidR="00BF20E7" w:rsidRDefault="00BF20E7" w:rsidP="00BF20E7">
      <w:pPr>
        <w:pStyle w:val="libFootnote"/>
        <w:rPr>
          <w:lang w:bidi="fa-IR"/>
        </w:rPr>
      </w:pPr>
      <w:r>
        <w:rPr>
          <w:lang w:bidi="fa-IR"/>
        </w:rPr>
        <w:t xml:space="preserve">5. </w:t>
      </w:r>
      <w:r>
        <w:rPr>
          <w:rtl/>
          <w:lang w:bidi="fa-IR"/>
        </w:rPr>
        <w:t>الإنسان : 7</w:t>
      </w:r>
      <w:r>
        <w:rPr>
          <w:lang w:bidi="fa-IR"/>
        </w:rPr>
        <w:t xml:space="preserve"> .</w:t>
      </w:r>
    </w:p>
    <w:p w:rsidR="00BF20E7" w:rsidRDefault="00BF20E7" w:rsidP="00BF20E7">
      <w:pPr>
        <w:pStyle w:val="libFootnote"/>
        <w:rPr>
          <w:lang w:bidi="fa-IR"/>
        </w:rPr>
      </w:pPr>
      <w:r>
        <w:rPr>
          <w:lang w:bidi="fa-IR"/>
        </w:rPr>
        <w:t>6. Quran 76</w:t>
      </w:r>
      <w:r>
        <w:rPr>
          <w:rtl/>
          <w:lang w:bidi="fa-IR"/>
        </w:rPr>
        <w:t>:7</w:t>
      </w:r>
    </w:p>
    <w:p w:rsidR="00BF20E7" w:rsidRDefault="00BF20E7" w:rsidP="00BF20E7">
      <w:pPr>
        <w:pStyle w:val="libFootnote"/>
        <w:rPr>
          <w:lang w:bidi="fa-IR"/>
        </w:rPr>
      </w:pPr>
      <w:r>
        <w:rPr>
          <w:lang w:bidi="fa-IR"/>
        </w:rPr>
        <w:lastRenderedPageBreak/>
        <w:t xml:space="preserve">7. </w:t>
      </w:r>
      <w:r>
        <w:rPr>
          <w:rtl/>
          <w:lang w:bidi="fa-IR"/>
        </w:rPr>
        <w:t>وسائل الشيعة : 16 / 190 / 5</w:t>
      </w:r>
      <w:r>
        <w:rPr>
          <w:lang w:bidi="fa-IR"/>
        </w:rPr>
        <w:t xml:space="preserve"> .</w:t>
      </w:r>
    </w:p>
    <w:p w:rsidR="00BF20E7" w:rsidRDefault="00BF20E7" w:rsidP="00BF20E7">
      <w:pPr>
        <w:pStyle w:val="libFootnote"/>
        <w:rPr>
          <w:lang w:bidi="fa-IR"/>
        </w:rPr>
      </w:pPr>
      <w:r>
        <w:rPr>
          <w:lang w:bidi="fa-IR"/>
        </w:rPr>
        <w:t>8. Wasa'il al-Shia, v. 16, p. 190, p.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07" w:name="_Toc484341325"/>
      <w:bookmarkStart w:id="1708" w:name="_Toc485894195"/>
      <w:r>
        <w:rPr>
          <w:lang w:bidi="fa-IR"/>
        </w:rPr>
        <w:lastRenderedPageBreak/>
        <w:t xml:space="preserve">1721 - </w:t>
      </w:r>
      <w:r>
        <w:rPr>
          <w:rtl/>
          <w:lang w:bidi="fa-IR"/>
        </w:rPr>
        <w:t>كَراهَةُ الإيجابِ عَلَى النَّفسِ‏</w:t>
      </w:r>
      <w:bookmarkEnd w:id="1707"/>
      <w:bookmarkEnd w:id="1708"/>
    </w:p>
    <w:p w:rsidR="00BF20E7" w:rsidRDefault="00BF20E7" w:rsidP="005F6981">
      <w:pPr>
        <w:pStyle w:val="Heading2Center"/>
        <w:rPr>
          <w:lang w:bidi="fa-IR"/>
        </w:rPr>
      </w:pPr>
      <w:bookmarkStart w:id="1709" w:name="_Toc484341326"/>
      <w:bookmarkStart w:id="1710" w:name="_Toc485894196"/>
      <w:r>
        <w:rPr>
          <w:lang w:bidi="fa-IR"/>
        </w:rPr>
        <w:t>1721. THE [DIVINE] DISAPPROVAL OF MAKING SOMETHING OBLIGATORY UPON ONESELF</w:t>
      </w:r>
      <w:bookmarkEnd w:id="1709"/>
      <w:bookmarkEnd w:id="1710"/>
    </w:p>
    <w:p w:rsidR="00BF20E7" w:rsidRDefault="00BF20E7" w:rsidP="00CD431C">
      <w:pPr>
        <w:pStyle w:val="libAr"/>
        <w:rPr>
          <w:lang w:bidi="fa-IR"/>
        </w:rPr>
      </w:pPr>
      <w:r w:rsidRPr="00C65E9C">
        <w:rPr>
          <w:rStyle w:val="libBold1Char"/>
          <w:rFonts w:hint="cs"/>
          <w:rtl/>
        </w:rPr>
        <w:t>6083.</w:t>
      </w:r>
      <w:r>
        <w:rPr>
          <w:rtl/>
          <w:lang w:bidi="fa-IR"/>
        </w:rPr>
        <w:t xml:space="preserve"> وسائل الشيعة عن إسحاق بنِ عمّار : قلتُ لأبي عبد اللَّهِ عليه السلام : إنّي جَعَلتُ على نفسي شُكراً للَّه رَكعتين اُصَلّيهما في السَّفَرِ والحَضَرِ ، أفَاُصَلّيهِما في السَّفَرِ بالنَّهارِ؟ فقالَ : نَعَم . - ثُمَّ قالَ : إنّي لَأكرَهُ الإيجابَ ؛ أن يُوجِبَ الرّجُلُ على‏ نَفسِهِ . قُلتُ : إنّي لَم أجعَلْهُما للَّهِ علَيَّ ، إنّما جَعَلتُ ذلكَ على‏ نَفسي اُصَلِّيهما شُكراً للَّهِ ولَم اُوجِبْهُما على‏ نَفسي ، أفأدَعُهُما إذا شِئتُ ؟ قالَ : نَعَم .</w:t>
      </w:r>
      <w:r>
        <w:rPr>
          <w:rStyle w:val="libFootnotenumChar"/>
          <w:rFonts w:hint="cs"/>
          <w:rtl/>
        </w:rPr>
        <w:t>1</w:t>
      </w:r>
    </w:p>
    <w:p w:rsidR="00BF20E7" w:rsidRDefault="00BF20E7" w:rsidP="00BF20E7">
      <w:pPr>
        <w:pStyle w:val="libNormal"/>
        <w:rPr>
          <w:lang w:bidi="fa-IR"/>
        </w:rPr>
      </w:pPr>
      <w:r w:rsidRPr="00C65E9C">
        <w:rPr>
          <w:rStyle w:val="libBold1Char"/>
        </w:rPr>
        <w:t>6083.</w:t>
      </w:r>
      <w:r>
        <w:rPr>
          <w:lang w:bidi="fa-IR"/>
        </w:rPr>
        <w:t xml:space="preserve"> Wasa'il al-Shia, narrating from Ishaq b. Ammar: 'I said to Abu Abdullah: 'I enforced upon myself [as a vow] two units of prayer to perform while travelling or at home in thanks to Allah: 'Should I pray them while travelling during the daytime?' He said, 'Yes.' He then said, 'I hate the making of things obligatory; which is when a man makes something obligatory upon himself.' I said, 'I did not make them [the two units] obligatory on myself for Allah, but I made it incumbent for myself, to pray in thanks to Allah, and I did not make it obligatory for myself. So can I leave them, if I want?' He said, 'Yes.'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711" w:name="_Toc484341327"/>
      <w:bookmarkStart w:id="1712" w:name="_Toc485894197"/>
      <w:r>
        <w:rPr>
          <w:lang w:bidi="fa-IR"/>
        </w:rPr>
        <w:t>Notes</w:t>
      </w:r>
      <w:bookmarkEnd w:id="1711"/>
      <w:bookmarkEnd w:id="1712"/>
    </w:p>
    <w:p w:rsidR="00BF20E7" w:rsidRDefault="00BF20E7" w:rsidP="00BF20E7">
      <w:pPr>
        <w:pStyle w:val="libFootnote"/>
        <w:rPr>
          <w:lang w:bidi="fa-IR"/>
        </w:rPr>
      </w:pPr>
      <w:r>
        <w:rPr>
          <w:lang w:bidi="fa-IR"/>
        </w:rPr>
        <w:t xml:space="preserve">1. </w:t>
      </w:r>
      <w:r>
        <w:rPr>
          <w:rtl/>
          <w:lang w:bidi="fa-IR"/>
        </w:rPr>
        <w:t>وسائل الشيعة : 16 / 189 / 1</w:t>
      </w:r>
      <w:r>
        <w:rPr>
          <w:lang w:bidi="fa-IR"/>
        </w:rPr>
        <w:t xml:space="preserve"> .</w:t>
      </w:r>
    </w:p>
    <w:p w:rsidR="00BF20E7" w:rsidRDefault="00BF20E7" w:rsidP="00BF20E7">
      <w:pPr>
        <w:pStyle w:val="libFootnote"/>
        <w:rPr>
          <w:lang w:bidi="fa-IR"/>
        </w:rPr>
      </w:pPr>
      <w:r>
        <w:rPr>
          <w:lang w:bidi="fa-IR"/>
        </w:rPr>
        <w:t>2. Ibid. v. 16, p. 189,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713" w:name="_Toc484341328"/>
      <w:bookmarkStart w:id="1714" w:name="_Toc485894198"/>
      <w:r>
        <w:rPr>
          <w:lang w:bidi="fa-IR"/>
        </w:rPr>
        <w:lastRenderedPageBreak/>
        <w:t xml:space="preserve">374 - </w:t>
      </w:r>
      <w:r>
        <w:rPr>
          <w:rtl/>
          <w:lang w:bidi="fa-IR"/>
        </w:rPr>
        <w:t>النُّصح‏</w:t>
      </w:r>
      <w:bookmarkEnd w:id="1713"/>
      <w:bookmarkEnd w:id="1714"/>
    </w:p>
    <w:p w:rsidR="00BF20E7" w:rsidRDefault="00BF20E7" w:rsidP="005F6981">
      <w:pPr>
        <w:pStyle w:val="Heading1Center"/>
        <w:rPr>
          <w:lang w:bidi="fa-IR"/>
        </w:rPr>
      </w:pPr>
      <w:bookmarkStart w:id="1715" w:name="_Toc484341329"/>
      <w:bookmarkStart w:id="1716" w:name="_Toc485894199"/>
      <w:r>
        <w:rPr>
          <w:lang w:bidi="fa-IR"/>
        </w:rPr>
        <w:t>374. ADVISING</w:t>
      </w:r>
      <w:bookmarkEnd w:id="1715"/>
      <w:bookmarkEnd w:id="1716"/>
    </w:p>
    <w:p w:rsidR="00BF20E7" w:rsidRDefault="00BF20E7" w:rsidP="005F6981">
      <w:pPr>
        <w:pStyle w:val="Heading2Center"/>
        <w:rPr>
          <w:lang w:bidi="fa-IR"/>
        </w:rPr>
      </w:pPr>
      <w:bookmarkStart w:id="1717" w:name="_Toc484341330"/>
      <w:bookmarkStart w:id="1718" w:name="_Toc485894200"/>
      <w:r>
        <w:rPr>
          <w:lang w:bidi="fa-IR"/>
        </w:rPr>
        <w:t xml:space="preserve">1722 - </w:t>
      </w:r>
      <w:r>
        <w:rPr>
          <w:rtl/>
          <w:lang w:bidi="fa-IR"/>
        </w:rPr>
        <w:t>الحَثُّ عَلَى النُّصحِ‏</w:t>
      </w:r>
      <w:bookmarkEnd w:id="1717"/>
      <w:bookmarkEnd w:id="1718"/>
    </w:p>
    <w:p w:rsidR="00BF20E7" w:rsidRDefault="00BF20E7" w:rsidP="005F6981">
      <w:pPr>
        <w:pStyle w:val="Heading2Center"/>
        <w:rPr>
          <w:lang w:bidi="fa-IR"/>
        </w:rPr>
      </w:pPr>
      <w:bookmarkStart w:id="1719" w:name="_Toc484341331"/>
      <w:bookmarkStart w:id="1720" w:name="_Toc485894201"/>
      <w:r>
        <w:rPr>
          <w:lang w:bidi="fa-IR"/>
        </w:rPr>
        <w:t>1722. ENJOINMENT OF ADVICE</w:t>
      </w:r>
      <w:bookmarkEnd w:id="1719"/>
      <w:bookmarkEnd w:id="1720"/>
    </w:p>
    <w:p w:rsidR="00BF20E7" w:rsidRDefault="00BF20E7" w:rsidP="00CD431C">
      <w:pPr>
        <w:pStyle w:val="libAr"/>
        <w:rPr>
          <w:lang w:bidi="fa-IR"/>
        </w:rPr>
      </w:pPr>
      <w:r>
        <w:rPr>
          <w:rtl/>
        </w:rPr>
        <w:t>(</w:t>
      </w:r>
      <w:r>
        <w:rPr>
          <w:rtl/>
          <w:lang w:bidi="fa-IR"/>
        </w:rPr>
        <w:t>أُبَلِّغُكُمْ رِسَالَاتِ رَبِّي وَأَنْصَحُ لَكُمْ وَأَعْلَمُ مِنَ اللَّهِ مَا لَا تَعْلَمُونَ) .</w:t>
      </w:r>
      <w:r>
        <w:rPr>
          <w:rStyle w:val="libFootnotenumChar"/>
          <w:rFonts w:hint="cs"/>
          <w:rtl/>
        </w:rPr>
        <w:t>1</w:t>
      </w:r>
    </w:p>
    <w:p w:rsidR="00BF20E7" w:rsidRDefault="00BF20E7" w:rsidP="00BF20E7">
      <w:pPr>
        <w:pStyle w:val="libNormal"/>
        <w:rPr>
          <w:lang w:bidi="fa-IR"/>
        </w:rPr>
      </w:pPr>
      <w:r w:rsidRPr="009070E5">
        <w:rPr>
          <w:rStyle w:val="libBoldItalicChar"/>
        </w:rPr>
        <w:t>“I communicate to you the messages of my Lord and I am a trustworthy well-wisher for you.”</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الأعراف : 79 ، 93 والتوبة : 91</w:t>
      </w:r>
      <w:r>
        <w:rPr>
          <w:lang w:bidi="fa-IR"/>
        </w:rPr>
        <w:t xml:space="preserve"> .</w:t>
      </w:r>
    </w:p>
    <w:p w:rsidR="00BF20E7" w:rsidRDefault="00BF20E7" w:rsidP="00C65E9C">
      <w:pPr>
        <w:pStyle w:val="libBold2"/>
        <w:rPr>
          <w:lang w:bidi="fa-IR"/>
        </w:rPr>
      </w:pPr>
      <w:r>
        <w:t>(See also: Qur'an 7:79, 7:93, 9:91)</w:t>
      </w:r>
    </w:p>
    <w:p w:rsidR="00BF20E7" w:rsidRDefault="00BF20E7" w:rsidP="00CD431C">
      <w:pPr>
        <w:pStyle w:val="libAr"/>
        <w:rPr>
          <w:lang w:bidi="fa-IR"/>
        </w:rPr>
      </w:pPr>
      <w:r w:rsidRPr="00C65E9C">
        <w:rPr>
          <w:rStyle w:val="libBold1Char"/>
          <w:rFonts w:hint="cs"/>
          <w:rtl/>
        </w:rPr>
        <w:t>6084.</w:t>
      </w:r>
      <w:r>
        <w:rPr>
          <w:rtl/>
          <w:lang w:bidi="fa-IR"/>
        </w:rPr>
        <w:t xml:space="preserve"> رسولُ اللَّهِ صلى اللَّه عليه وآله : قالَ اللَّهُ عَزَّوجلَّ : أحَبُّ ما تَعَبَّدَ لي بهِ عَبدي ، النُّصحُ لي .</w:t>
      </w:r>
      <w:r>
        <w:rPr>
          <w:rStyle w:val="libFootnotenumChar"/>
          <w:rFonts w:hint="cs"/>
          <w:rtl/>
        </w:rPr>
        <w:t>3</w:t>
      </w:r>
    </w:p>
    <w:p w:rsidR="00BF20E7" w:rsidRDefault="00BF20E7" w:rsidP="00BF20E7">
      <w:pPr>
        <w:pStyle w:val="libNormal"/>
        <w:rPr>
          <w:lang w:bidi="fa-IR"/>
        </w:rPr>
      </w:pPr>
      <w:r w:rsidRPr="00C65E9C">
        <w:rPr>
          <w:rStyle w:val="libBold1Char"/>
        </w:rPr>
        <w:t>6084.</w:t>
      </w:r>
      <w:r>
        <w:rPr>
          <w:lang w:bidi="fa-IR"/>
        </w:rPr>
        <w:t xml:space="preserve"> The Prophet </w:t>
      </w:r>
      <w:r>
        <w:t>(SAWA)</w:t>
      </w:r>
      <w:r>
        <w:rPr>
          <w:lang w:bidi="fa-IR"/>
        </w:rPr>
        <w:t xml:space="preserve"> said, 'Allah Almighty said, 'The most beloved way that My servant can use to worship Me is through sincerity and advising for My sake.' </w:t>
      </w:r>
      <w:r>
        <w:rPr>
          <w:rStyle w:val="libFootnotenumChar"/>
        </w:rPr>
        <w:t>4</w:t>
      </w:r>
    </w:p>
    <w:p w:rsidR="00BF20E7" w:rsidRDefault="00BF20E7" w:rsidP="00CD431C">
      <w:pPr>
        <w:pStyle w:val="libAr"/>
        <w:rPr>
          <w:lang w:bidi="fa-IR"/>
        </w:rPr>
      </w:pPr>
      <w:r w:rsidRPr="00C65E9C">
        <w:rPr>
          <w:rStyle w:val="libBold1Char"/>
          <w:rFonts w:hint="cs"/>
          <w:rtl/>
        </w:rPr>
        <w:t>6085.</w:t>
      </w:r>
      <w:r>
        <w:rPr>
          <w:rtl/>
          <w:lang w:bidi="fa-IR"/>
        </w:rPr>
        <w:t xml:space="preserve"> رسولُ اللَّهِ صلى اللَّه عليه وآله - لأصحابه - : الدِّينُ النَّصيحَةُ ، قُلنا: لِمَن ؟ قالَ : للَّهِ ، ولكِتابِهِ ، ولرَسولِهِ ، ولأئمَّةِ المُسلِمينَ ، وعامَّتِهِم .</w:t>
      </w:r>
      <w:r>
        <w:rPr>
          <w:rStyle w:val="libFootnotenumChar"/>
          <w:rFonts w:hint="cs"/>
          <w:rtl/>
        </w:rPr>
        <w:t>5</w:t>
      </w:r>
    </w:p>
    <w:p w:rsidR="00BF20E7" w:rsidRDefault="00BF20E7" w:rsidP="00BF20E7">
      <w:pPr>
        <w:pStyle w:val="libNormal"/>
        <w:rPr>
          <w:lang w:bidi="fa-IR"/>
        </w:rPr>
      </w:pPr>
      <w:r w:rsidRPr="00C65E9C">
        <w:rPr>
          <w:rStyle w:val="libBold1Char"/>
        </w:rPr>
        <w:t>6085.</w:t>
      </w:r>
      <w:r>
        <w:rPr>
          <w:lang w:bidi="fa-IR"/>
        </w:rPr>
        <w:t xml:space="preserve"> The Prophet </w:t>
      </w:r>
      <w:r>
        <w:t>(SAWA)</w:t>
      </w:r>
      <w:r>
        <w:rPr>
          <w:lang w:bidi="fa-IR"/>
        </w:rPr>
        <w:t xml:space="preserve"> said to his companions, 'Religion is advise.' We asked, 'For whom?' He said, 'For the sake of Allah, His Book, His Messenger, the leaders of the Muslims, and the general people.' </w:t>
      </w:r>
      <w:r>
        <w:rPr>
          <w:rStyle w:val="libFootnotenumChar"/>
        </w:rPr>
        <w:t>6</w:t>
      </w:r>
    </w:p>
    <w:p w:rsidR="00BF20E7" w:rsidRDefault="00BF20E7" w:rsidP="00CD431C">
      <w:pPr>
        <w:pStyle w:val="libAr"/>
        <w:rPr>
          <w:lang w:bidi="fa-IR"/>
        </w:rPr>
      </w:pPr>
      <w:r w:rsidRPr="00C65E9C">
        <w:rPr>
          <w:rStyle w:val="libBold1Char"/>
          <w:rFonts w:hint="cs"/>
          <w:rtl/>
        </w:rPr>
        <w:t>6086.</w:t>
      </w:r>
      <w:r>
        <w:rPr>
          <w:rtl/>
          <w:lang w:bidi="fa-IR"/>
        </w:rPr>
        <w:t xml:space="preserve"> رسولُ اللَّهِ صلى اللَّه عليه وآله : إنّ أعظَمَ النّاسِ مَنزِلَةً عِندَ اللَّهِ يَومَ القِيامَةِ أمشاهُم في أرضِهِ بالنَّصيحَةِ لِخَلقِهِ .</w:t>
      </w:r>
      <w:r>
        <w:rPr>
          <w:rStyle w:val="libFootnotenumChar"/>
          <w:rFonts w:hint="cs"/>
          <w:rtl/>
        </w:rPr>
        <w:t>7</w:t>
      </w:r>
    </w:p>
    <w:p w:rsidR="00BF20E7" w:rsidRDefault="00BF20E7" w:rsidP="00BF20E7">
      <w:pPr>
        <w:pStyle w:val="libNormal"/>
        <w:rPr>
          <w:lang w:bidi="fa-IR"/>
        </w:rPr>
      </w:pPr>
      <w:r w:rsidRPr="00C65E9C">
        <w:rPr>
          <w:rStyle w:val="libBold1Char"/>
        </w:rPr>
        <w:t>6086.</w:t>
      </w:r>
      <w:r>
        <w:rPr>
          <w:lang w:bidi="fa-IR"/>
        </w:rPr>
        <w:t xml:space="preserve"> The Prophet </w:t>
      </w:r>
      <w:r>
        <w:t>(SAWA)</w:t>
      </w:r>
      <w:r>
        <w:rPr>
          <w:lang w:bidi="fa-IR"/>
        </w:rPr>
        <w:t xml:space="preserve"> said, 'The people who have the greatest status with Allah on the Day of Judgment are those who roamed the earth the most, advising His creatures.' </w:t>
      </w:r>
      <w:r>
        <w:rPr>
          <w:rStyle w:val="libFootnotenumChar"/>
        </w:rPr>
        <w:t>8</w:t>
      </w:r>
    </w:p>
    <w:p w:rsidR="00BF20E7" w:rsidRDefault="00BF20E7" w:rsidP="00CD431C">
      <w:pPr>
        <w:pStyle w:val="libAr"/>
        <w:rPr>
          <w:lang w:bidi="fa-IR"/>
        </w:rPr>
      </w:pPr>
      <w:r w:rsidRPr="00C65E9C">
        <w:rPr>
          <w:rStyle w:val="libBold1Char"/>
          <w:rFonts w:hint="cs"/>
          <w:rtl/>
        </w:rPr>
        <w:t>6087.</w:t>
      </w:r>
      <w:r>
        <w:rPr>
          <w:rtl/>
          <w:lang w:bidi="fa-IR"/>
        </w:rPr>
        <w:t xml:space="preserve"> رسولُ اللَّهِ صلى اللَّه عليه وآله : لِيَنصَحِ الرّجُلُ مِنكُم أخاهُ كنَصيحَتِهِ لنَفسِهِ .</w:t>
      </w:r>
      <w:r>
        <w:rPr>
          <w:rStyle w:val="libFootnotenumChar"/>
          <w:rFonts w:hint="cs"/>
          <w:rtl/>
        </w:rPr>
        <w:t>9</w:t>
      </w:r>
    </w:p>
    <w:p w:rsidR="00BF20E7" w:rsidRDefault="00BF20E7" w:rsidP="00BF20E7">
      <w:pPr>
        <w:pStyle w:val="libNormal"/>
        <w:rPr>
          <w:lang w:bidi="fa-IR"/>
        </w:rPr>
      </w:pPr>
      <w:r w:rsidRPr="00C65E9C">
        <w:rPr>
          <w:rStyle w:val="libBold1Char"/>
        </w:rPr>
        <w:t>6087.</w:t>
      </w:r>
      <w:r>
        <w:rPr>
          <w:lang w:bidi="fa-IR"/>
        </w:rPr>
        <w:t xml:space="preserve"> The Prophet </w:t>
      </w:r>
      <w:r>
        <w:t>(SAWA)</w:t>
      </w:r>
      <w:r>
        <w:rPr>
          <w:lang w:bidi="fa-IR"/>
        </w:rPr>
        <w:t xml:space="preserve"> said, 'Let the advice a man gives to his brother be the same advice he would give to himself.' </w:t>
      </w:r>
      <w:r>
        <w:rPr>
          <w:rStyle w:val="libFootnotenumChar"/>
        </w:rPr>
        <w:t>10</w:t>
      </w:r>
    </w:p>
    <w:p w:rsidR="00BF20E7" w:rsidRDefault="00BF20E7" w:rsidP="00CD431C">
      <w:pPr>
        <w:pStyle w:val="libAr"/>
        <w:rPr>
          <w:lang w:bidi="fa-IR"/>
        </w:rPr>
      </w:pPr>
      <w:r w:rsidRPr="00C65E9C">
        <w:rPr>
          <w:rStyle w:val="libBold1Char"/>
          <w:rFonts w:hint="cs"/>
          <w:rtl/>
        </w:rPr>
        <w:t>6088.</w:t>
      </w:r>
      <w:r>
        <w:rPr>
          <w:rtl/>
          <w:lang w:bidi="fa-IR"/>
        </w:rPr>
        <w:t xml:space="preserve"> الإمامُ عليٌّ عليه السلام : امحَضْ أخاكَ النَّصيحَةَ ، حَسَنةً كانَت أو قَبيحَةً .</w:t>
      </w:r>
      <w:r>
        <w:rPr>
          <w:rStyle w:val="libFootnotenumChar"/>
          <w:rFonts w:hint="cs"/>
          <w:rtl/>
        </w:rPr>
        <w:t>11</w:t>
      </w:r>
    </w:p>
    <w:p w:rsidR="00BF20E7" w:rsidRDefault="00BF20E7" w:rsidP="00BF20E7">
      <w:pPr>
        <w:pStyle w:val="libNormal"/>
        <w:rPr>
          <w:lang w:bidi="fa-IR"/>
        </w:rPr>
      </w:pPr>
      <w:r w:rsidRPr="00C65E9C">
        <w:rPr>
          <w:rStyle w:val="libBold1Char"/>
        </w:rPr>
        <w:t>6088.</w:t>
      </w:r>
      <w:r>
        <w:rPr>
          <w:lang w:bidi="fa-IR"/>
        </w:rPr>
        <w:t xml:space="preserve"> Imam Ali </w:t>
      </w:r>
      <w:r>
        <w:t>(AS)</w:t>
      </w:r>
      <w:r>
        <w:rPr>
          <w:lang w:bidi="fa-IR"/>
        </w:rPr>
        <w:t xml:space="preserve"> said, 'Give sincere advice to your brother, whether it be good or bad.' </w:t>
      </w:r>
      <w:r>
        <w:rPr>
          <w:rStyle w:val="libFootnotenumChar"/>
        </w:rPr>
        <w:t>12</w:t>
      </w:r>
    </w:p>
    <w:p w:rsidR="00BF20E7" w:rsidRDefault="00BF20E7" w:rsidP="00CD431C">
      <w:pPr>
        <w:pStyle w:val="libAr"/>
        <w:rPr>
          <w:lang w:bidi="fa-IR"/>
        </w:rPr>
      </w:pPr>
      <w:r w:rsidRPr="00C65E9C">
        <w:rPr>
          <w:rStyle w:val="libBold1Char"/>
          <w:rFonts w:hint="cs"/>
          <w:rtl/>
        </w:rPr>
        <w:t>6089.</w:t>
      </w:r>
      <w:r>
        <w:rPr>
          <w:rtl/>
          <w:lang w:bidi="fa-IR"/>
        </w:rPr>
        <w:t xml:space="preserve"> الإمامُ الصّادقُ عليه السلام : يَجِبُ لِلمؤمنِ علَى المؤمنِ النَّصيحَةُ لَهُ في المَشهَدِ والمَغيبِ .</w:t>
      </w:r>
      <w:r>
        <w:rPr>
          <w:rStyle w:val="libFootnotenumChar"/>
          <w:rFonts w:hint="cs"/>
          <w:rtl/>
        </w:rPr>
        <w:t>13</w:t>
      </w:r>
    </w:p>
    <w:p w:rsidR="00BF20E7" w:rsidRDefault="00BF20E7" w:rsidP="00BF20E7">
      <w:pPr>
        <w:pStyle w:val="libNormal"/>
        <w:rPr>
          <w:lang w:bidi="fa-IR"/>
        </w:rPr>
      </w:pPr>
      <w:r w:rsidRPr="00C65E9C">
        <w:rPr>
          <w:rStyle w:val="libBold1Char"/>
        </w:rPr>
        <w:t>6089.</w:t>
      </w:r>
      <w:r>
        <w:rPr>
          <w:lang w:bidi="fa-IR"/>
        </w:rPr>
        <w:t xml:space="preserve"> Imam al-Sadiq </w:t>
      </w:r>
      <w:r>
        <w:t>(AS)</w:t>
      </w:r>
      <w:r>
        <w:rPr>
          <w:lang w:bidi="fa-IR"/>
        </w:rPr>
        <w:t xml:space="preserve"> said, 'It is obligatory for the believer to advise a fellow believer, present or absent.' </w:t>
      </w:r>
      <w:r>
        <w:rPr>
          <w:rStyle w:val="libFootnotenumChar"/>
        </w:rPr>
        <w:t>14</w:t>
      </w:r>
    </w:p>
    <w:p w:rsidR="00BF20E7" w:rsidRDefault="00BF20E7" w:rsidP="00CD431C">
      <w:pPr>
        <w:pStyle w:val="libAr"/>
        <w:rPr>
          <w:lang w:bidi="fa-IR"/>
        </w:rPr>
      </w:pPr>
      <w:r w:rsidRPr="00C65E9C">
        <w:rPr>
          <w:rStyle w:val="libBold1Char"/>
          <w:rFonts w:hint="cs"/>
          <w:rtl/>
        </w:rPr>
        <w:lastRenderedPageBreak/>
        <w:t>6090.</w:t>
      </w:r>
      <w:r>
        <w:rPr>
          <w:rtl/>
          <w:lang w:bidi="fa-IR"/>
        </w:rPr>
        <w:t xml:space="preserve"> الإمامُ الصّادقُ عليه السلام : علَيكُم بالنُّصحِ للَّهِ في خَلقِهِ ، فلَن تَلقاهُ بعَمَلٍ أفضَلَ مِنهُ .</w:t>
      </w:r>
      <w:r>
        <w:rPr>
          <w:rStyle w:val="libFootnotenumChar"/>
          <w:rFonts w:hint="cs"/>
          <w:rtl/>
        </w:rPr>
        <w:t>15</w:t>
      </w:r>
    </w:p>
    <w:p w:rsidR="00BF20E7" w:rsidRDefault="00BF20E7" w:rsidP="00BF20E7">
      <w:pPr>
        <w:pStyle w:val="libNormal"/>
        <w:rPr>
          <w:lang w:bidi="fa-IR"/>
        </w:rPr>
      </w:pPr>
      <w:r w:rsidRPr="00C65E9C">
        <w:rPr>
          <w:rStyle w:val="libBold1Char"/>
        </w:rPr>
        <w:t>6090.</w:t>
      </w:r>
      <w:r>
        <w:rPr>
          <w:lang w:bidi="fa-IR"/>
        </w:rPr>
        <w:t xml:space="preserve"> Imam al-Sadiq </w:t>
      </w:r>
      <w:r>
        <w:t>(AS)</w:t>
      </w:r>
      <w:r>
        <w:rPr>
          <w:lang w:bidi="fa-IR"/>
        </w:rPr>
        <w:t xml:space="preserve"> said, 'You must advise Allah's creatures for His sake, for you will never meet Him with a deed better than this.'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1721" w:name="_Toc484341332"/>
      <w:bookmarkStart w:id="1722" w:name="_Toc485894202"/>
      <w:r>
        <w:rPr>
          <w:lang w:bidi="fa-IR"/>
        </w:rPr>
        <w:t>Notes</w:t>
      </w:r>
      <w:bookmarkEnd w:id="1721"/>
      <w:bookmarkEnd w:id="1722"/>
    </w:p>
    <w:p w:rsidR="00BF20E7" w:rsidRDefault="00BF20E7" w:rsidP="00BF20E7">
      <w:pPr>
        <w:pStyle w:val="libFootnote"/>
        <w:rPr>
          <w:lang w:bidi="fa-IR"/>
        </w:rPr>
      </w:pPr>
      <w:r>
        <w:rPr>
          <w:lang w:bidi="fa-IR"/>
        </w:rPr>
        <w:t xml:space="preserve">1. </w:t>
      </w:r>
      <w:r>
        <w:rPr>
          <w:rtl/>
          <w:lang w:bidi="fa-IR"/>
        </w:rPr>
        <w:t>الأعراف : 62</w:t>
      </w:r>
      <w:r>
        <w:rPr>
          <w:lang w:bidi="fa-IR"/>
        </w:rPr>
        <w:t xml:space="preserve"> .</w:t>
      </w:r>
    </w:p>
    <w:p w:rsidR="00BF20E7" w:rsidRDefault="00BF20E7" w:rsidP="00BF20E7">
      <w:pPr>
        <w:pStyle w:val="libFootnote"/>
        <w:rPr>
          <w:lang w:bidi="fa-IR"/>
        </w:rPr>
      </w:pPr>
      <w:r>
        <w:rPr>
          <w:lang w:bidi="fa-IR"/>
        </w:rPr>
        <w:t>2. Quran 7</w:t>
      </w:r>
      <w:r>
        <w:rPr>
          <w:rtl/>
          <w:lang w:bidi="fa-IR"/>
        </w:rPr>
        <w:t>:68</w:t>
      </w:r>
    </w:p>
    <w:p w:rsidR="00BF20E7" w:rsidRDefault="00BF20E7" w:rsidP="00BF20E7">
      <w:pPr>
        <w:pStyle w:val="libFootnote"/>
        <w:rPr>
          <w:lang w:bidi="fa-IR"/>
        </w:rPr>
      </w:pPr>
      <w:r>
        <w:rPr>
          <w:lang w:bidi="fa-IR"/>
        </w:rPr>
        <w:t xml:space="preserve">3. </w:t>
      </w:r>
      <w:r>
        <w:rPr>
          <w:rtl/>
          <w:lang w:bidi="fa-IR"/>
        </w:rPr>
        <w:t>الترغيب والترهيب : 2 / 577 / 16</w:t>
      </w:r>
      <w:r>
        <w:rPr>
          <w:lang w:bidi="fa-IR"/>
        </w:rPr>
        <w:t xml:space="preserve"> .</w:t>
      </w:r>
    </w:p>
    <w:p w:rsidR="00BF20E7" w:rsidRDefault="00BF20E7" w:rsidP="00BF20E7">
      <w:pPr>
        <w:pStyle w:val="libFootnote"/>
        <w:rPr>
          <w:lang w:bidi="fa-IR"/>
        </w:rPr>
      </w:pPr>
      <w:r>
        <w:rPr>
          <w:lang w:bidi="fa-IR"/>
        </w:rPr>
        <w:t>4. al-Targhib wa al-Tarhib, v. 2, p. 577, no. 16</w:t>
      </w:r>
    </w:p>
    <w:p w:rsidR="00BF20E7" w:rsidRDefault="00BF20E7" w:rsidP="00BF20E7">
      <w:pPr>
        <w:pStyle w:val="libFootnote"/>
        <w:rPr>
          <w:lang w:bidi="fa-IR"/>
        </w:rPr>
      </w:pPr>
      <w:r>
        <w:rPr>
          <w:lang w:bidi="fa-IR"/>
        </w:rPr>
        <w:t xml:space="preserve">5. </w:t>
      </w:r>
      <w:r>
        <w:rPr>
          <w:rtl/>
          <w:lang w:bidi="fa-IR"/>
        </w:rPr>
        <w:t>صحيح مسلم : 1 / 74 / 95</w:t>
      </w:r>
      <w:r>
        <w:rPr>
          <w:lang w:bidi="fa-IR"/>
        </w:rPr>
        <w:t xml:space="preserve"> .</w:t>
      </w:r>
    </w:p>
    <w:p w:rsidR="00BF20E7" w:rsidRDefault="00BF20E7" w:rsidP="00BF20E7">
      <w:pPr>
        <w:pStyle w:val="libFootnote"/>
        <w:rPr>
          <w:lang w:bidi="fa-IR"/>
        </w:rPr>
      </w:pPr>
      <w:r>
        <w:rPr>
          <w:lang w:bidi="fa-IR"/>
        </w:rPr>
        <w:t>6. Sahih Muslim, no. 55</w:t>
      </w:r>
    </w:p>
    <w:p w:rsidR="00BF20E7" w:rsidRDefault="00BF20E7" w:rsidP="00BF20E7">
      <w:pPr>
        <w:pStyle w:val="libFootnote"/>
        <w:rPr>
          <w:lang w:bidi="fa-IR"/>
        </w:rPr>
      </w:pPr>
      <w:r>
        <w:rPr>
          <w:lang w:bidi="fa-IR"/>
        </w:rPr>
        <w:t xml:space="preserve">7. </w:t>
      </w:r>
      <w:r>
        <w:rPr>
          <w:rtl/>
          <w:lang w:bidi="fa-IR"/>
        </w:rPr>
        <w:t>الكافي : 2 / 208 / 5</w:t>
      </w:r>
      <w:r>
        <w:rPr>
          <w:lang w:bidi="fa-IR"/>
        </w:rPr>
        <w:t xml:space="preserve"> .</w:t>
      </w:r>
    </w:p>
    <w:p w:rsidR="00BF20E7" w:rsidRDefault="00BF20E7" w:rsidP="00BF20E7">
      <w:pPr>
        <w:pStyle w:val="libFootnote"/>
        <w:rPr>
          <w:lang w:bidi="fa-IR"/>
        </w:rPr>
      </w:pPr>
      <w:r>
        <w:rPr>
          <w:lang w:bidi="fa-IR"/>
        </w:rPr>
        <w:t>8. al-Kafi, v. 2, p. 20, no. 4</w:t>
      </w:r>
    </w:p>
    <w:p w:rsidR="00BF20E7" w:rsidRDefault="00BF20E7" w:rsidP="00BF20E7">
      <w:pPr>
        <w:pStyle w:val="libFootnote"/>
        <w:rPr>
          <w:lang w:bidi="fa-IR"/>
        </w:rPr>
      </w:pPr>
      <w:r>
        <w:rPr>
          <w:lang w:bidi="fa-IR"/>
        </w:rPr>
        <w:t xml:space="preserve">9. </w:t>
      </w:r>
      <w:r>
        <w:rPr>
          <w:rtl/>
          <w:lang w:bidi="fa-IR"/>
        </w:rPr>
        <w:t>الكافي : 2 / 208 / 4</w:t>
      </w:r>
      <w:r>
        <w:rPr>
          <w:lang w:bidi="fa-IR"/>
        </w:rPr>
        <w:t xml:space="preserve"> .</w:t>
      </w:r>
    </w:p>
    <w:p w:rsidR="00BF20E7" w:rsidRDefault="00BF20E7" w:rsidP="00BF20E7">
      <w:pPr>
        <w:pStyle w:val="libFootnote"/>
        <w:rPr>
          <w:lang w:bidi="fa-IR"/>
        </w:rPr>
      </w:pPr>
      <w:r>
        <w:rPr>
          <w:lang w:bidi="fa-IR"/>
        </w:rPr>
        <w:t>10. Ibid. v. 2, p. 20, no. 5</w:t>
      </w:r>
    </w:p>
    <w:p w:rsidR="00BF20E7" w:rsidRDefault="00BF20E7" w:rsidP="00BF20E7">
      <w:pPr>
        <w:pStyle w:val="libFootnote"/>
        <w:rPr>
          <w:lang w:bidi="fa-IR"/>
        </w:rPr>
      </w:pPr>
      <w:r>
        <w:rPr>
          <w:lang w:bidi="fa-IR"/>
        </w:rPr>
        <w:t xml:space="preserve">11.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12. Nahj al-Balagha, Letter 31</w:t>
      </w:r>
    </w:p>
    <w:p w:rsidR="00BF20E7" w:rsidRDefault="00BF20E7" w:rsidP="00BF20E7">
      <w:pPr>
        <w:pStyle w:val="libFootnote"/>
        <w:rPr>
          <w:lang w:bidi="fa-IR"/>
        </w:rPr>
      </w:pPr>
      <w:r>
        <w:rPr>
          <w:lang w:bidi="fa-IR"/>
        </w:rPr>
        <w:t xml:space="preserve">13. </w:t>
      </w:r>
      <w:r>
        <w:rPr>
          <w:rtl/>
          <w:lang w:bidi="fa-IR"/>
        </w:rPr>
        <w:t>الكافي : 2 / 208 / 2</w:t>
      </w:r>
      <w:r>
        <w:rPr>
          <w:lang w:bidi="fa-IR"/>
        </w:rPr>
        <w:t xml:space="preserve"> .</w:t>
      </w:r>
    </w:p>
    <w:p w:rsidR="00BF20E7" w:rsidRDefault="00BF20E7" w:rsidP="00BF20E7">
      <w:pPr>
        <w:pStyle w:val="libFootnote"/>
        <w:rPr>
          <w:lang w:bidi="fa-IR"/>
        </w:rPr>
      </w:pPr>
      <w:r>
        <w:rPr>
          <w:lang w:bidi="fa-IR"/>
        </w:rPr>
        <w:t>14. al-Kafi, v. 2, p. 208, no. 2</w:t>
      </w:r>
    </w:p>
    <w:p w:rsidR="00BF20E7" w:rsidRDefault="00BF20E7" w:rsidP="00BF20E7">
      <w:pPr>
        <w:pStyle w:val="libFootnote"/>
        <w:rPr>
          <w:lang w:bidi="fa-IR"/>
        </w:rPr>
      </w:pPr>
      <w:r>
        <w:rPr>
          <w:lang w:bidi="fa-IR"/>
        </w:rPr>
        <w:t xml:space="preserve">15. </w:t>
      </w:r>
      <w:r>
        <w:rPr>
          <w:rtl/>
          <w:lang w:bidi="fa-IR"/>
        </w:rPr>
        <w:t>الكافي : 2 / 208 / 6</w:t>
      </w:r>
      <w:r>
        <w:rPr>
          <w:lang w:bidi="fa-IR"/>
        </w:rPr>
        <w:t xml:space="preserve"> .</w:t>
      </w:r>
    </w:p>
    <w:p w:rsidR="00BF20E7" w:rsidRDefault="00BF20E7" w:rsidP="00BF20E7">
      <w:pPr>
        <w:pStyle w:val="libFootnote"/>
        <w:rPr>
          <w:lang w:bidi="fa-IR"/>
        </w:rPr>
      </w:pPr>
      <w:r>
        <w:rPr>
          <w:lang w:bidi="fa-IR"/>
        </w:rPr>
        <w:t>16. Ibid. v. 2, p. 208, no. 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23" w:name="_Toc484341333"/>
      <w:bookmarkStart w:id="1724" w:name="_Toc485894203"/>
      <w:r>
        <w:rPr>
          <w:lang w:bidi="fa-IR"/>
        </w:rPr>
        <w:lastRenderedPageBreak/>
        <w:t xml:space="preserve">1723 - </w:t>
      </w:r>
      <w:r>
        <w:rPr>
          <w:rtl/>
          <w:lang w:bidi="fa-IR"/>
        </w:rPr>
        <w:t>عَلامَةُ النّاصِحِ‏</w:t>
      </w:r>
      <w:bookmarkEnd w:id="1723"/>
      <w:bookmarkEnd w:id="1724"/>
    </w:p>
    <w:p w:rsidR="00BF20E7" w:rsidRDefault="00BF20E7" w:rsidP="005F6981">
      <w:pPr>
        <w:pStyle w:val="Heading2Center"/>
        <w:rPr>
          <w:lang w:bidi="fa-IR"/>
        </w:rPr>
      </w:pPr>
      <w:bookmarkStart w:id="1725" w:name="_Toc484341334"/>
      <w:bookmarkStart w:id="1726" w:name="_Toc485894204"/>
      <w:r>
        <w:rPr>
          <w:lang w:bidi="fa-IR"/>
        </w:rPr>
        <w:t>1723. THE SIGNS OF AN ADVISER</w:t>
      </w:r>
      <w:bookmarkEnd w:id="1725"/>
      <w:bookmarkEnd w:id="1726"/>
    </w:p>
    <w:p w:rsidR="00BF20E7" w:rsidRDefault="00BF20E7" w:rsidP="00CD431C">
      <w:pPr>
        <w:pStyle w:val="libAr"/>
        <w:rPr>
          <w:lang w:bidi="fa-IR"/>
        </w:rPr>
      </w:pPr>
      <w:r w:rsidRPr="00C65E9C">
        <w:rPr>
          <w:rStyle w:val="libBold1Char"/>
          <w:rFonts w:hint="cs"/>
          <w:rtl/>
        </w:rPr>
        <w:t>6091.</w:t>
      </w:r>
      <w:r>
        <w:rPr>
          <w:rtl/>
          <w:lang w:bidi="fa-IR"/>
        </w:rPr>
        <w:t xml:space="preserve"> رسولُ اللَّهِ صلى اللَّه عليه وآله : أمّا علامَةُ النّاصِحِ فأربَعةٌ : يَقضي بالحَقِّ ، ويُعطي الحَقَّ مِن نَفسِهِ ، ويَرضى‏ للنّاسِ ما يَرضاهُ لنَفسِهِ ، ولا يَعتدي على‏ أحَدٍ .</w:t>
      </w:r>
      <w:r>
        <w:rPr>
          <w:rStyle w:val="libFootnotenumChar"/>
          <w:rFonts w:hint="cs"/>
          <w:rtl/>
        </w:rPr>
        <w:t>1</w:t>
      </w:r>
    </w:p>
    <w:p w:rsidR="00BF20E7" w:rsidRDefault="00BF20E7" w:rsidP="00BF20E7">
      <w:pPr>
        <w:pStyle w:val="libNormal"/>
        <w:rPr>
          <w:lang w:bidi="fa-IR"/>
        </w:rPr>
      </w:pPr>
      <w:r w:rsidRPr="00C65E9C">
        <w:rPr>
          <w:rStyle w:val="libBold1Char"/>
        </w:rPr>
        <w:t>6091.</w:t>
      </w:r>
      <w:r>
        <w:rPr>
          <w:lang w:bidi="fa-IR"/>
        </w:rPr>
        <w:t xml:space="preserve"> The Prophet </w:t>
      </w:r>
      <w:r>
        <w:t>(SAWA)</w:t>
      </w:r>
      <w:r>
        <w:rPr>
          <w:lang w:bidi="fa-IR"/>
        </w:rPr>
        <w:t xml:space="preserve"> said, 'As for the signs of the adviser, there are four: he judges with truth, gives the right due from his own self, accepts for people what he accepts for himself, and he does not transgress against anybody.' </w:t>
      </w:r>
      <w:r>
        <w:rPr>
          <w:rStyle w:val="libFootnotenumChar"/>
        </w:rPr>
        <w:t>2</w:t>
      </w:r>
    </w:p>
    <w:p w:rsidR="00BF20E7" w:rsidRDefault="00BF20E7" w:rsidP="00CD431C">
      <w:pPr>
        <w:pStyle w:val="libAr"/>
        <w:rPr>
          <w:lang w:bidi="fa-IR"/>
        </w:rPr>
      </w:pPr>
      <w:r w:rsidRPr="00C65E9C">
        <w:rPr>
          <w:rStyle w:val="libBold1Char"/>
          <w:rFonts w:hint="cs"/>
          <w:rtl/>
        </w:rPr>
        <w:t>6092.</w:t>
      </w:r>
      <w:r>
        <w:rPr>
          <w:rtl/>
          <w:lang w:bidi="fa-IR"/>
        </w:rPr>
        <w:t xml:space="preserve"> الإمامُ عليٌّ عليه السلام : حَسبُ المَرءِ ... مِن نُصحِهِ نَهيُهُ عَمّا لا يَرضاهُ لنَفسِهِ .</w:t>
      </w:r>
      <w:r>
        <w:rPr>
          <w:rStyle w:val="libFootnotenumChar"/>
          <w:rFonts w:hint="cs"/>
          <w:rtl/>
        </w:rPr>
        <w:t>3</w:t>
      </w:r>
    </w:p>
    <w:p w:rsidR="00BF20E7" w:rsidRDefault="00BF20E7" w:rsidP="00BF20E7">
      <w:pPr>
        <w:pStyle w:val="libNormal"/>
        <w:rPr>
          <w:lang w:bidi="fa-IR"/>
        </w:rPr>
      </w:pPr>
      <w:r w:rsidRPr="00C65E9C">
        <w:rPr>
          <w:rStyle w:val="libBold1Char"/>
        </w:rPr>
        <w:t>6092.</w:t>
      </w:r>
      <w:r>
        <w:rPr>
          <w:lang w:bidi="fa-IR"/>
        </w:rPr>
        <w:t xml:space="preserve"> Imam Ali </w:t>
      </w:r>
      <w:r>
        <w:t>(AS)</w:t>
      </w:r>
      <w:r>
        <w:rPr>
          <w:lang w:bidi="fa-IR"/>
        </w:rPr>
        <w:t xml:space="preserve"> said, 'It is enough for a person ... when advising, to prohibit what he would not accept for himself.' </w:t>
      </w:r>
      <w:r>
        <w:rPr>
          <w:rStyle w:val="libFootnotenumChar"/>
        </w:rPr>
        <w:t>4</w:t>
      </w:r>
    </w:p>
    <w:p w:rsidR="00BF20E7" w:rsidRDefault="00BF20E7" w:rsidP="00CD431C">
      <w:pPr>
        <w:pStyle w:val="libAr"/>
        <w:rPr>
          <w:lang w:bidi="fa-IR"/>
        </w:rPr>
      </w:pPr>
      <w:r w:rsidRPr="00C65E9C">
        <w:rPr>
          <w:rStyle w:val="libBold1Char"/>
          <w:rFonts w:hint="cs"/>
          <w:rtl/>
        </w:rPr>
        <w:t>6093.</w:t>
      </w:r>
      <w:r>
        <w:rPr>
          <w:rtl/>
          <w:lang w:bidi="fa-IR"/>
        </w:rPr>
        <w:t xml:space="preserve"> الإمامُ عليٌّ عليه السلام : إنّ أنصَحَ النّاسِ لِنَفسِهِ أطوَعُهُم لِرَبِّهِ ، وإنّ أغَشَّهُم لِنفسِهِ أعصاهُم لِرَبِّهِ .</w:t>
      </w:r>
      <w:r>
        <w:rPr>
          <w:rStyle w:val="libFootnotenumChar"/>
          <w:rFonts w:hint="cs"/>
          <w:rtl/>
        </w:rPr>
        <w:t>5</w:t>
      </w:r>
    </w:p>
    <w:p w:rsidR="00BF20E7" w:rsidRDefault="00BF20E7" w:rsidP="00BF20E7">
      <w:pPr>
        <w:pStyle w:val="libNormal"/>
        <w:rPr>
          <w:lang w:bidi="fa-IR"/>
        </w:rPr>
      </w:pPr>
      <w:r w:rsidRPr="00C65E9C">
        <w:rPr>
          <w:rStyle w:val="libBold1Char"/>
        </w:rPr>
        <w:t>6093.</w:t>
      </w:r>
      <w:r>
        <w:rPr>
          <w:lang w:bidi="fa-IR"/>
        </w:rPr>
        <w:t xml:space="preserve"> Imam Ali </w:t>
      </w:r>
      <w:r>
        <w:t>(AS)</w:t>
      </w:r>
      <w:r>
        <w:rPr>
          <w:lang w:bidi="fa-IR"/>
        </w:rPr>
        <w:t xml:space="preserve"> said, 'He who among people is the best adviser to his own self is the one who is most obedient to his Lord, and the most deceitful of people to his own self is the one who is most disobedient to his Lord.' </w:t>
      </w:r>
      <w:r>
        <w:rPr>
          <w:rStyle w:val="libFootnotenumChar"/>
        </w:rPr>
        <w:t>6</w:t>
      </w:r>
    </w:p>
    <w:p w:rsidR="00BF20E7" w:rsidRDefault="00BF20E7" w:rsidP="00CD431C">
      <w:pPr>
        <w:pStyle w:val="libAr"/>
        <w:rPr>
          <w:lang w:bidi="fa-IR"/>
        </w:rPr>
      </w:pPr>
      <w:r w:rsidRPr="00C65E9C">
        <w:rPr>
          <w:rStyle w:val="libBold1Char"/>
          <w:rFonts w:hint="cs"/>
          <w:rtl/>
        </w:rPr>
        <w:t>6094.</w:t>
      </w:r>
      <w:r>
        <w:rPr>
          <w:rtl/>
          <w:lang w:bidi="fa-IR"/>
        </w:rPr>
        <w:t xml:space="preserve"> الإمامُ زينُ العابدينَ عليه السلام : كَثرَةُ النُّصحِ يَدعو إلَى التُّهمَةِ .</w:t>
      </w:r>
      <w:r>
        <w:rPr>
          <w:rStyle w:val="libFootnotenumChar"/>
          <w:rFonts w:hint="cs"/>
          <w:rtl/>
        </w:rPr>
        <w:t>7</w:t>
      </w:r>
    </w:p>
    <w:p w:rsidR="00BF20E7" w:rsidRDefault="00BF20E7" w:rsidP="00BF20E7">
      <w:pPr>
        <w:pStyle w:val="libNormal"/>
        <w:rPr>
          <w:lang w:bidi="fa-IR"/>
        </w:rPr>
      </w:pPr>
      <w:r w:rsidRPr="00C65E9C">
        <w:rPr>
          <w:rStyle w:val="libBold1Char"/>
        </w:rPr>
        <w:t>6094.</w:t>
      </w:r>
      <w:r>
        <w:rPr>
          <w:lang w:bidi="fa-IR"/>
        </w:rPr>
        <w:t xml:space="preserve"> Imam Zayn al-Abidin </w:t>
      </w:r>
      <w:r>
        <w:t>(AS)</w:t>
      </w:r>
      <w:r>
        <w:rPr>
          <w:lang w:bidi="fa-IR"/>
        </w:rPr>
        <w:t xml:space="preserve"> said, 'Excessive advice calls for accusation.' </w:t>
      </w:r>
      <w:r>
        <w:rPr>
          <w:rStyle w:val="libFootnotenumChar"/>
        </w:rPr>
        <w:t>8</w:t>
      </w:r>
    </w:p>
    <w:p w:rsidR="00BF20E7" w:rsidRDefault="00BF20E7" w:rsidP="00CD431C">
      <w:pPr>
        <w:pStyle w:val="libAr"/>
        <w:rPr>
          <w:lang w:bidi="fa-IR"/>
        </w:rPr>
      </w:pPr>
      <w:r w:rsidRPr="00C65E9C">
        <w:rPr>
          <w:rStyle w:val="libBold1Char"/>
          <w:rFonts w:hint="cs"/>
          <w:rtl/>
        </w:rPr>
        <w:t>6095.</w:t>
      </w:r>
      <w:r>
        <w:rPr>
          <w:rtl/>
          <w:lang w:bidi="fa-IR"/>
        </w:rPr>
        <w:t xml:space="preserve"> الإمامُ الصّادقُ عليه السلام : النَّصيحَةُ مِن الحاسِدِ مُحالٌ .</w:t>
      </w:r>
      <w:r>
        <w:rPr>
          <w:rStyle w:val="libFootnotenumChar"/>
          <w:rFonts w:hint="cs"/>
          <w:rtl/>
        </w:rPr>
        <w:t>9</w:t>
      </w:r>
    </w:p>
    <w:p w:rsidR="00BF20E7" w:rsidRDefault="00BF20E7" w:rsidP="00BF20E7">
      <w:pPr>
        <w:pStyle w:val="libNormal"/>
        <w:rPr>
          <w:lang w:bidi="fa-IR"/>
        </w:rPr>
      </w:pPr>
      <w:r w:rsidRPr="00C65E9C">
        <w:rPr>
          <w:rStyle w:val="libBold1Char"/>
        </w:rPr>
        <w:t>6095.</w:t>
      </w:r>
      <w:r>
        <w:rPr>
          <w:lang w:bidi="fa-IR"/>
        </w:rPr>
        <w:t xml:space="preserve"> Imam al-Sadiq </w:t>
      </w:r>
      <w:r>
        <w:t>(AS)</w:t>
      </w:r>
      <w:r>
        <w:rPr>
          <w:lang w:bidi="fa-IR"/>
        </w:rPr>
        <w:t xml:space="preserve"> said, '[Good] Advice from a jealous person is impossible.' </w:t>
      </w:r>
      <w:r>
        <w:rPr>
          <w:rStyle w:val="libFootnotenumChar"/>
        </w:rPr>
        <w:t>10</w:t>
      </w:r>
    </w:p>
    <w:p w:rsidR="00BF20E7" w:rsidRDefault="00BF20E7" w:rsidP="00CD431C">
      <w:pPr>
        <w:pStyle w:val="libAr"/>
        <w:rPr>
          <w:lang w:bidi="fa-IR"/>
        </w:rPr>
      </w:pPr>
      <w:r w:rsidRPr="00C65E9C">
        <w:rPr>
          <w:rStyle w:val="libBold1Char"/>
          <w:rFonts w:hint="cs"/>
          <w:rtl/>
        </w:rPr>
        <w:t>6096.</w:t>
      </w:r>
      <w:r>
        <w:rPr>
          <w:rtl/>
          <w:lang w:bidi="fa-IR"/>
        </w:rPr>
        <w:t xml:space="preserve"> الإمامُ الصّادقُ عليه السلام : ما ناصَحَ اللَّهَ عَبدٌ مُسلِمٌ في نَفسِهِ ، فأعطَى الحَقَّ مِنها وأخَذَ الحَقَّ لَها ، إلّا اُعطِيَ خَصلَتَينِ : رِزقاً مِن اللَّهِ عَزَّوجلَّ يَقنَعُ بهِ ورِضىً عنِ اللَّهِ يُنجيهِ .</w:t>
      </w:r>
      <w:r>
        <w:rPr>
          <w:rStyle w:val="libFootnotenumChar"/>
          <w:rFonts w:hint="cs"/>
          <w:rtl/>
        </w:rPr>
        <w:t>11</w:t>
      </w:r>
    </w:p>
    <w:p w:rsidR="00BF20E7" w:rsidRDefault="00BF20E7" w:rsidP="00BF20E7">
      <w:pPr>
        <w:pStyle w:val="libNormal"/>
        <w:rPr>
          <w:lang w:bidi="fa-IR"/>
        </w:rPr>
      </w:pPr>
      <w:r w:rsidRPr="00C65E9C">
        <w:rPr>
          <w:rStyle w:val="libBold1Char"/>
        </w:rPr>
        <w:t>6096.</w:t>
      </w:r>
      <w:r>
        <w:rPr>
          <w:lang w:bidi="fa-IR"/>
        </w:rPr>
        <w:t xml:space="preserve"> Imam al-Sadiq </w:t>
      </w:r>
      <w:r>
        <w:t>(AS)</w:t>
      </w:r>
      <w:r>
        <w:rPr>
          <w:lang w:bidi="fa-IR"/>
        </w:rPr>
        <w:t xml:space="preserve"> said, 'No sooner does a Muslim servant advise his own self for the sake of Allah, and give the rights due from himself, and take the rights due to him than he is given two features: sustenance from Allah which he will be satisfied with, and satisfaction with Allah that will save him.'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727" w:name="_Toc484341335"/>
      <w:bookmarkStart w:id="1728" w:name="_Toc485894205"/>
      <w:r>
        <w:rPr>
          <w:lang w:bidi="fa-IR"/>
        </w:rPr>
        <w:t>Notes</w:t>
      </w:r>
      <w:bookmarkEnd w:id="1727"/>
      <w:bookmarkEnd w:id="1728"/>
    </w:p>
    <w:p w:rsidR="00BF20E7" w:rsidRDefault="00BF20E7" w:rsidP="00BF20E7">
      <w:pPr>
        <w:pStyle w:val="libFootnote"/>
        <w:rPr>
          <w:lang w:bidi="fa-IR"/>
        </w:rPr>
      </w:pPr>
      <w:r>
        <w:rPr>
          <w:lang w:bidi="fa-IR"/>
        </w:rPr>
        <w:t xml:space="preserve">1. </w:t>
      </w:r>
      <w:r>
        <w:rPr>
          <w:rtl/>
          <w:lang w:bidi="fa-IR"/>
        </w:rPr>
        <w:t>تحف العقول : 20</w:t>
      </w:r>
      <w:r>
        <w:rPr>
          <w:lang w:bidi="fa-IR"/>
        </w:rPr>
        <w:t xml:space="preserve"> .</w:t>
      </w:r>
    </w:p>
    <w:p w:rsidR="00BF20E7" w:rsidRDefault="00BF20E7" w:rsidP="00BF20E7">
      <w:pPr>
        <w:pStyle w:val="libFootnote"/>
        <w:rPr>
          <w:lang w:bidi="fa-IR"/>
        </w:rPr>
      </w:pPr>
      <w:r>
        <w:rPr>
          <w:lang w:bidi="fa-IR"/>
        </w:rPr>
        <w:t>2. Tuhaf al-Uqul, p. 20</w:t>
      </w:r>
    </w:p>
    <w:p w:rsidR="00BF20E7" w:rsidRDefault="00BF20E7" w:rsidP="00BF20E7">
      <w:pPr>
        <w:pStyle w:val="libFootnote"/>
        <w:rPr>
          <w:lang w:bidi="fa-IR"/>
        </w:rPr>
      </w:pPr>
      <w:r>
        <w:rPr>
          <w:lang w:bidi="fa-IR"/>
        </w:rPr>
        <w:t xml:space="preserve">3. </w:t>
      </w:r>
      <w:r>
        <w:rPr>
          <w:rtl/>
          <w:lang w:bidi="fa-IR"/>
        </w:rPr>
        <w:t>كشف الغمّة : 3 / 137، 138</w:t>
      </w:r>
      <w:r>
        <w:rPr>
          <w:lang w:bidi="fa-IR"/>
        </w:rPr>
        <w:t xml:space="preserve"> .</w:t>
      </w:r>
    </w:p>
    <w:p w:rsidR="00BF20E7" w:rsidRDefault="00BF20E7" w:rsidP="00BF20E7">
      <w:pPr>
        <w:pStyle w:val="libFootnote"/>
        <w:rPr>
          <w:lang w:bidi="fa-IR"/>
        </w:rPr>
      </w:pPr>
      <w:r>
        <w:rPr>
          <w:lang w:bidi="fa-IR"/>
        </w:rPr>
        <w:lastRenderedPageBreak/>
        <w:t>4. Kashf al-Ghamma, v. 3, p. 137-13</w:t>
      </w:r>
      <w:r>
        <w:rPr>
          <w:rtl/>
          <w:lang w:bidi="fa-IR"/>
        </w:rPr>
        <w:t>8</w:t>
      </w:r>
    </w:p>
    <w:p w:rsidR="00BF20E7" w:rsidRDefault="00BF20E7" w:rsidP="00BF20E7">
      <w:pPr>
        <w:pStyle w:val="libFootnote"/>
        <w:rPr>
          <w:lang w:bidi="fa-IR"/>
        </w:rPr>
      </w:pPr>
      <w:r>
        <w:rPr>
          <w:lang w:bidi="fa-IR"/>
        </w:rPr>
        <w:t xml:space="preserve">5. </w:t>
      </w:r>
      <w:r>
        <w:rPr>
          <w:rtl/>
          <w:lang w:bidi="fa-IR"/>
        </w:rPr>
        <w:t>نهج البلاغة : الخطبة 86</w:t>
      </w:r>
      <w:r>
        <w:rPr>
          <w:lang w:bidi="fa-IR"/>
        </w:rPr>
        <w:t xml:space="preserve"> .</w:t>
      </w:r>
    </w:p>
    <w:p w:rsidR="00BF20E7" w:rsidRDefault="00BF20E7" w:rsidP="00BF20E7">
      <w:pPr>
        <w:pStyle w:val="libFootnote"/>
        <w:rPr>
          <w:lang w:bidi="fa-IR"/>
        </w:rPr>
      </w:pPr>
      <w:r>
        <w:rPr>
          <w:lang w:bidi="fa-IR"/>
        </w:rPr>
        <w:t>6. Nahj al-Balagha, Sermon 87</w:t>
      </w:r>
    </w:p>
    <w:p w:rsidR="00BF20E7" w:rsidRDefault="00BF20E7" w:rsidP="00BF20E7">
      <w:pPr>
        <w:pStyle w:val="libFootnote"/>
        <w:rPr>
          <w:lang w:bidi="fa-IR"/>
        </w:rPr>
      </w:pPr>
      <w:r>
        <w:rPr>
          <w:lang w:bidi="fa-IR"/>
        </w:rPr>
        <w:t xml:space="preserve">7. </w:t>
      </w:r>
      <w:r>
        <w:rPr>
          <w:rtl/>
          <w:lang w:bidi="fa-IR"/>
        </w:rPr>
        <w:t>الدرّة الباهرة : 26</w:t>
      </w:r>
      <w:r>
        <w:rPr>
          <w:lang w:bidi="fa-IR"/>
        </w:rPr>
        <w:t xml:space="preserve"> .</w:t>
      </w:r>
    </w:p>
    <w:p w:rsidR="00BF20E7" w:rsidRDefault="00BF20E7" w:rsidP="00BF20E7">
      <w:pPr>
        <w:pStyle w:val="libFootnote"/>
        <w:rPr>
          <w:lang w:bidi="fa-IR"/>
        </w:rPr>
      </w:pPr>
      <w:r>
        <w:rPr>
          <w:lang w:bidi="fa-IR"/>
        </w:rPr>
        <w:t>8. al-Durra al-Bahira, p. 26</w:t>
      </w:r>
    </w:p>
    <w:p w:rsidR="00BF20E7" w:rsidRDefault="00BF20E7" w:rsidP="00BF20E7">
      <w:pPr>
        <w:pStyle w:val="libFootnote"/>
        <w:rPr>
          <w:lang w:bidi="fa-IR"/>
        </w:rPr>
      </w:pPr>
      <w:r>
        <w:rPr>
          <w:lang w:bidi="fa-IR"/>
        </w:rPr>
        <w:t xml:space="preserve">9. </w:t>
      </w:r>
      <w:r>
        <w:rPr>
          <w:rtl/>
          <w:lang w:bidi="fa-IR"/>
        </w:rPr>
        <w:t>بحار الأنوار : 78 / 194 / 9</w:t>
      </w:r>
      <w:r>
        <w:rPr>
          <w:lang w:bidi="fa-IR"/>
        </w:rPr>
        <w:t xml:space="preserve"> .</w:t>
      </w:r>
    </w:p>
    <w:p w:rsidR="00BF20E7" w:rsidRDefault="00BF20E7" w:rsidP="00BF20E7">
      <w:pPr>
        <w:pStyle w:val="libFootnote"/>
        <w:rPr>
          <w:lang w:bidi="fa-IR"/>
        </w:rPr>
      </w:pPr>
      <w:r>
        <w:rPr>
          <w:lang w:bidi="fa-IR"/>
        </w:rPr>
        <w:t>10. Bihar al-Anwar, v. 78, p. 194, no. 9</w:t>
      </w:r>
    </w:p>
    <w:p w:rsidR="00BF20E7" w:rsidRDefault="00BF20E7" w:rsidP="00BF20E7">
      <w:pPr>
        <w:pStyle w:val="libFootnote"/>
        <w:rPr>
          <w:lang w:bidi="fa-IR"/>
        </w:rPr>
      </w:pPr>
      <w:r>
        <w:rPr>
          <w:lang w:bidi="fa-IR"/>
        </w:rPr>
        <w:t xml:space="preserve">11. </w:t>
      </w:r>
      <w:r>
        <w:rPr>
          <w:rtl/>
          <w:lang w:bidi="fa-IR"/>
        </w:rPr>
        <w:t>الخصال : 46 / 47</w:t>
      </w:r>
      <w:r>
        <w:rPr>
          <w:lang w:bidi="fa-IR"/>
        </w:rPr>
        <w:t xml:space="preserve"> .</w:t>
      </w:r>
    </w:p>
    <w:p w:rsidR="00BF20E7" w:rsidRDefault="00BF20E7" w:rsidP="00BF20E7">
      <w:pPr>
        <w:pStyle w:val="libFootnote"/>
        <w:rPr>
          <w:lang w:bidi="fa-IR"/>
        </w:rPr>
      </w:pPr>
      <w:r>
        <w:rPr>
          <w:lang w:bidi="fa-IR"/>
        </w:rPr>
        <w:t>12. al-Khisal, p. 46, no. 47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29" w:name="_Toc484341336"/>
      <w:bookmarkStart w:id="1730" w:name="_Toc485894206"/>
      <w:r>
        <w:rPr>
          <w:lang w:bidi="fa-IR"/>
        </w:rPr>
        <w:lastRenderedPageBreak/>
        <w:t xml:space="preserve">1724 - </w:t>
      </w:r>
      <w:r>
        <w:rPr>
          <w:rtl/>
          <w:lang w:bidi="fa-IR"/>
        </w:rPr>
        <w:t>الحَثُّ عَلى‏ قَبولِ النَّصيحَةِ</w:t>
      </w:r>
      <w:bookmarkEnd w:id="1729"/>
      <w:bookmarkEnd w:id="1730"/>
    </w:p>
    <w:p w:rsidR="00BF20E7" w:rsidRDefault="00BF20E7" w:rsidP="005F6981">
      <w:pPr>
        <w:pStyle w:val="Heading2Center"/>
        <w:rPr>
          <w:lang w:bidi="fa-IR"/>
        </w:rPr>
      </w:pPr>
      <w:bookmarkStart w:id="1731" w:name="_Toc484341337"/>
      <w:bookmarkStart w:id="1732" w:name="_Toc485894207"/>
      <w:r>
        <w:rPr>
          <w:lang w:bidi="fa-IR"/>
        </w:rPr>
        <w:t>1724. ENJOINMENT OF ACCEPTING ADVICE</w:t>
      </w:r>
      <w:bookmarkEnd w:id="1731"/>
      <w:bookmarkEnd w:id="1732"/>
    </w:p>
    <w:p w:rsidR="00BF20E7" w:rsidRDefault="00BF20E7" w:rsidP="00CD431C">
      <w:pPr>
        <w:pStyle w:val="libAr"/>
        <w:rPr>
          <w:lang w:bidi="fa-IR"/>
        </w:rPr>
      </w:pPr>
      <w:r w:rsidRPr="00C65E9C">
        <w:rPr>
          <w:rStyle w:val="libBold1Char"/>
          <w:rFonts w:hint="cs"/>
          <w:rtl/>
        </w:rPr>
        <w:t>6097.</w:t>
      </w:r>
      <w:r>
        <w:rPr>
          <w:rtl/>
          <w:lang w:bidi="fa-IR"/>
        </w:rPr>
        <w:t xml:space="preserve"> الإمامُ عليٌّ عليه السلام : طُوبى‏ لمَن أطاعَ ناصِحاً يَهديهِ ، وتَجَنَّبَ غاوِياً يُرديهِ .</w:t>
      </w:r>
      <w:r>
        <w:rPr>
          <w:rStyle w:val="libFootnotenumChar"/>
          <w:rFonts w:hint="cs"/>
          <w:rtl/>
        </w:rPr>
        <w:t>1</w:t>
      </w:r>
    </w:p>
    <w:p w:rsidR="00BF20E7" w:rsidRDefault="00BF20E7" w:rsidP="00BF20E7">
      <w:pPr>
        <w:pStyle w:val="libNormal"/>
        <w:rPr>
          <w:lang w:bidi="fa-IR"/>
        </w:rPr>
      </w:pPr>
      <w:r w:rsidRPr="00C65E9C">
        <w:rPr>
          <w:rStyle w:val="libBold1Char"/>
        </w:rPr>
        <w:t>6097.</w:t>
      </w:r>
      <w:r>
        <w:rPr>
          <w:lang w:bidi="fa-IR"/>
        </w:rPr>
        <w:t xml:space="preserve"> Imam Ali </w:t>
      </w:r>
      <w:r>
        <w:t>(AS)</w:t>
      </w:r>
      <w:r>
        <w:rPr>
          <w:lang w:bidi="fa-IR"/>
        </w:rPr>
        <w:t xml:space="preserve"> said, 'Blessed be the one who obeys an adviser who guides him, and avoids a deviant person who misleads him.' </w:t>
      </w:r>
      <w:r>
        <w:rPr>
          <w:rStyle w:val="libFootnotenumChar"/>
        </w:rPr>
        <w:t>2</w:t>
      </w:r>
    </w:p>
    <w:p w:rsidR="00BF20E7" w:rsidRDefault="00BF20E7" w:rsidP="00CD431C">
      <w:pPr>
        <w:pStyle w:val="libAr"/>
        <w:rPr>
          <w:lang w:bidi="fa-IR"/>
        </w:rPr>
      </w:pPr>
      <w:r w:rsidRPr="00C65E9C">
        <w:rPr>
          <w:rStyle w:val="libBold1Char"/>
          <w:rFonts w:hint="cs"/>
          <w:rtl/>
        </w:rPr>
        <w:t>6098.</w:t>
      </w:r>
      <w:r>
        <w:rPr>
          <w:rtl/>
          <w:lang w:bidi="fa-IR"/>
        </w:rPr>
        <w:t xml:space="preserve"> الإمامُ عليٌّ عليه السلام : مَن خالَفَ النُّصحَ هَلَكَ .</w:t>
      </w:r>
      <w:r>
        <w:rPr>
          <w:rStyle w:val="libFootnotenumChar"/>
          <w:rFonts w:hint="cs"/>
          <w:rtl/>
        </w:rPr>
        <w:t>3</w:t>
      </w:r>
    </w:p>
    <w:p w:rsidR="00BF20E7" w:rsidRDefault="00BF20E7" w:rsidP="00BF20E7">
      <w:pPr>
        <w:pStyle w:val="libNormal"/>
        <w:rPr>
          <w:lang w:bidi="fa-IR"/>
        </w:rPr>
      </w:pPr>
      <w:r w:rsidRPr="00C65E9C">
        <w:rPr>
          <w:rStyle w:val="libBold1Char"/>
        </w:rPr>
        <w:t>6098.</w:t>
      </w:r>
      <w:r>
        <w:rPr>
          <w:lang w:bidi="fa-IR"/>
        </w:rPr>
        <w:t xml:space="preserve"> Imam Ali </w:t>
      </w:r>
      <w:r>
        <w:t>(AS)</w:t>
      </w:r>
      <w:r>
        <w:rPr>
          <w:lang w:bidi="fa-IR"/>
        </w:rPr>
        <w:t xml:space="preserve"> said, 'He who opposes [good] advice will perish.' </w:t>
      </w:r>
      <w:r>
        <w:rPr>
          <w:rStyle w:val="libFootnotenumChar"/>
        </w:rPr>
        <w:t>4</w:t>
      </w:r>
    </w:p>
    <w:p w:rsidR="00BF20E7" w:rsidRDefault="00BF20E7" w:rsidP="00CD431C">
      <w:pPr>
        <w:pStyle w:val="libAr"/>
        <w:rPr>
          <w:lang w:bidi="fa-IR"/>
        </w:rPr>
      </w:pPr>
      <w:r w:rsidRPr="00C65E9C">
        <w:rPr>
          <w:rStyle w:val="libBold1Char"/>
          <w:rFonts w:hint="cs"/>
          <w:rtl/>
        </w:rPr>
        <w:t>6099.</w:t>
      </w:r>
      <w:r>
        <w:rPr>
          <w:rtl/>
          <w:lang w:bidi="fa-IR"/>
        </w:rPr>
        <w:t xml:space="preserve"> الإمامُ الباقرُ عليه السلام : اِتَّبِعْ مَن يُبكيكَ وهُو لكَ ناصِحٌ ، ولا تَتَّبِعْ مَن يُضحِكُكُ وهُو لكَ غاشٌّ .</w:t>
      </w:r>
      <w:r>
        <w:rPr>
          <w:rStyle w:val="libFootnotenumChar"/>
          <w:rFonts w:hint="cs"/>
          <w:rtl/>
        </w:rPr>
        <w:t>5</w:t>
      </w:r>
    </w:p>
    <w:p w:rsidR="00BF20E7" w:rsidRDefault="00BF20E7" w:rsidP="00BF20E7">
      <w:pPr>
        <w:pStyle w:val="libNormal"/>
        <w:rPr>
          <w:lang w:bidi="fa-IR"/>
        </w:rPr>
      </w:pPr>
      <w:r w:rsidRPr="00C65E9C">
        <w:rPr>
          <w:rStyle w:val="libBold1Char"/>
        </w:rPr>
        <w:t>6099.</w:t>
      </w:r>
      <w:r>
        <w:rPr>
          <w:lang w:bidi="fa-IR"/>
        </w:rPr>
        <w:t xml:space="preserve"> Imam al-Baqir </w:t>
      </w:r>
      <w:r>
        <w:t>(AS)</w:t>
      </w:r>
      <w:r>
        <w:rPr>
          <w:lang w:bidi="fa-IR"/>
        </w:rPr>
        <w:t xml:space="preserve"> said, 'Follow he who makes you cry when he advises you, and do not follow he that makes you laugh while he deceives you.'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733" w:name="_Toc484341338"/>
      <w:bookmarkStart w:id="1734" w:name="_Toc485894208"/>
      <w:r>
        <w:rPr>
          <w:lang w:bidi="fa-IR"/>
        </w:rPr>
        <w:t>Notes</w:t>
      </w:r>
      <w:bookmarkEnd w:id="1733"/>
      <w:bookmarkEnd w:id="1734"/>
    </w:p>
    <w:p w:rsidR="00BF20E7" w:rsidRDefault="00BF20E7" w:rsidP="00BF20E7">
      <w:pPr>
        <w:pStyle w:val="libFootnote"/>
        <w:rPr>
          <w:lang w:bidi="fa-IR"/>
        </w:rPr>
      </w:pPr>
      <w:r>
        <w:rPr>
          <w:lang w:bidi="fa-IR"/>
        </w:rPr>
        <w:t xml:space="preserve">1. </w:t>
      </w:r>
      <w:r>
        <w:rPr>
          <w:rtl/>
          <w:lang w:bidi="fa-IR"/>
        </w:rPr>
        <w:t>غرر الحكم : 5944</w:t>
      </w:r>
      <w:r>
        <w:rPr>
          <w:lang w:bidi="fa-IR"/>
        </w:rPr>
        <w:t xml:space="preserve"> .</w:t>
      </w:r>
    </w:p>
    <w:p w:rsidR="00BF20E7" w:rsidRDefault="00BF20E7" w:rsidP="00BF20E7">
      <w:pPr>
        <w:pStyle w:val="libFootnote"/>
        <w:rPr>
          <w:lang w:bidi="fa-IR"/>
        </w:rPr>
      </w:pPr>
      <w:r>
        <w:rPr>
          <w:lang w:bidi="fa-IR"/>
        </w:rPr>
        <w:t>2. Ghurar al-Hikam, no. 5944</w:t>
      </w:r>
    </w:p>
    <w:p w:rsidR="00BF20E7" w:rsidRDefault="00BF20E7" w:rsidP="00BF20E7">
      <w:pPr>
        <w:pStyle w:val="libFootnote"/>
        <w:rPr>
          <w:lang w:bidi="fa-IR"/>
        </w:rPr>
      </w:pPr>
      <w:r>
        <w:rPr>
          <w:lang w:bidi="fa-IR"/>
        </w:rPr>
        <w:t xml:space="preserve">3. </w:t>
      </w:r>
      <w:r>
        <w:rPr>
          <w:rtl/>
          <w:lang w:bidi="fa-IR"/>
        </w:rPr>
        <w:t>غررالحكم: 7743</w:t>
      </w:r>
      <w:r>
        <w:rPr>
          <w:lang w:bidi="fa-IR"/>
        </w:rPr>
        <w:t xml:space="preserve"> .</w:t>
      </w:r>
    </w:p>
    <w:p w:rsidR="00BF20E7" w:rsidRDefault="00BF20E7" w:rsidP="00BF20E7">
      <w:pPr>
        <w:pStyle w:val="libFootnote"/>
        <w:rPr>
          <w:lang w:bidi="fa-IR"/>
        </w:rPr>
      </w:pPr>
      <w:r>
        <w:rPr>
          <w:lang w:bidi="fa-IR"/>
        </w:rPr>
        <w:t>4. Ibid. no. 77</w:t>
      </w:r>
    </w:p>
    <w:p w:rsidR="00BF20E7" w:rsidRDefault="00BF20E7" w:rsidP="00BF20E7">
      <w:pPr>
        <w:pStyle w:val="libFootnote"/>
        <w:rPr>
          <w:lang w:bidi="fa-IR"/>
        </w:rPr>
      </w:pPr>
      <w:r>
        <w:rPr>
          <w:lang w:bidi="fa-IR"/>
        </w:rPr>
        <w:t xml:space="preserve">5. </w:t>
      </w:r>
      <w:r>
        <w:rPr>
          <w:rtl/>
          <w:lang w:bidi="fa-IR"/>
        </w:rPr>
        <w:t>المحاسن : 2 / 440 / 2526</w:t>
      </w:r>
      <w:r>
        <w:rPr>
          <w:lang w:bidi="fa-IR"/>
        </w:rPr>
        <w:t xml:space="preserve"> .</w:t>
      </w:r>
    </w:p>
    <w:p w:rsidR="00BF20E7" w:rsidRDefault="00BF20E7" w:rsidP="00BF20E7">
      <w:pPr>
        <w:pStyle w:val="libFootnote"/>
        <w:rPr>
          <w:lang w:bidi="fa-IR"/>
        </w:rPr>
      </w:pPr>
      <w:r>
        <w:rPr>
          <w:lang w:bidi="fa-IR"/>
        </w:rPr>
        <w:t>6. al-Mahasin, v. 2, p. 440, no. 2526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735" w:name="_Toc484341339"/>
      <w:bookmarkStart w:id="1736" w:name="_Toc485894209"/>
      <w:r>
        <w:rPr>
          <w:lang w:bidi="fa-IR"/>
        </w:rPr>
        <w:lastRenderedPageBreak/>
        <w:t xml:space="preserve">375 - </w:t>
      </w:r>
      <w:r>
        <w:rPr>
          <w:rtl/>
          <w:lang w:bidi="fa-IR"/>
        </w:rPr>
        <w:t>الإنصاف‏</w:t>
      </w:r>
      <w:bookmarkEnd w:id="1735"/>
      <w:bookmarkEnd w:id="1736"/>
    </w:p>
    <w:p w:rsidR="00BF20E7" w:rsidRDefault="00BF20E7" w:rsidP="005F6981">
      <w:pPr>
        <w:pStyle w:val="Heading1Center"/>
        <w:rPr>
          <w:lang w:bidi="fa-IR"/>
        </w:rPr>
      </w:pPr>
      <w:bookmarkStart w:id="1737" w:name="_Toc484341340"/>
      <w:bookmarkStart w:id="1738" w:name="_Toc485894210"/>
      <w:r>
        <w:rPr>
          <w:lang w:bidi="fa-IR"/>
        </w:rPr>
        <w:t>375. FAIRNESS</w:t>
      </w:r>
      <w:bookmarkEnd w:id="1737"/>
      <w:bookmarkEnd w:id="1738"/>
    </w:p>
    <w:p w:rsidR="00BF20E7" w:rsidRDefault="00BF20E7" w:rsidP="005F6981">
      <w:pPr>
        <w:pStyle w:val="Heading2Center"/>
        <w:rPr>
          <w:lang w:bidi="fa-IR"/>
        </w:rPr>
      </w:pPr>
      <w:bookmarkStart w:id="1739" w:name="_Toc484341341"/>
      <w:bookmarkStart w:id="1740" w:name="_Toc485894211"/>
      <w:r>
        <w:rPr>
          <w:lang w:bidi="fa-IR"/>
        </w:rPr>
        <w:t xml:space="preserve">1725 - </w:t>
      </w:r>
      <w:r>
        <w:rPr>
          <w:rtl/>
          <w:lang w:bidi="fa-IR"/>
        </w:rPr>
        <w:t>الحَثُّ عَلَى الإنصافِ‏</w:t>
      </w:r>
      <w:bookmarkEnd w:id="1739"/>
      <w:bookmarkEnd w:id="1740"/>
    </w:p>
    <w:p w:rsidR="00BF20E7" w:rsidRDefault="00BF20E7" w:rsidP="005F6981">
      <w:pPr>
        <w:pStyle w:val="Heading2Center"/>
        <w:rPr>
          <w:lang w:bidi="fa-IR"/>
        </w:rPr>
      </w:pPr>
      <w:bookmarkStart w:id="1741" w:name="_Toc484341342"/>
      <w:bookmarkStart w:id="1742" w:name="_Toc485894212"/>
      <w:r>
        <w:rPr>
          <w:lang w:bidi="fa-IR"/>
        </w:rPr>
        <w:t>1725. Enjoinment of Fairness</w:t>
      </w:r>
      <w:bookmarkEnd w:id="1741"/>
      <w:bookmarkEnd w:id="1742"/>
    </w:p>
    <w:p w:rsidR="00BF20E7" w:rsidRDefault="00BF20E7" w:rsidP="00CD431C">
      <w:pPr>
        <w:pStyle w:val="libAr"/>
        <w:rPr>
          <w:lang w:bidi="fa-IR"/>
        </w:rPr>
      </w:pPr>
      <w:r w:rsidRPr="00C65E9C">
        <w:rPr>
          <w:rStyle w:val="libBold1Char"/>
          <w:rFonts w:hint="cs"/>
          <w:rtl/>
        </w:rPr>
        <w:t>6100.</w:t>
      </w:r>
      <w:r>
        <w:rPr>
          <w:rtl/>
          <w:lang w:bidi="fa-IR"/>
        </w:rPr>
        <w:t xml:space="preserve"> الإمامُ عليٌّ عليه السلام - في قولهِ تعالى‏ (إنَّ اللَّهَ يَأمُرُ بالعَدْلِ والإحْسانِ)</w:t>
      </w:r>
      <w:r>
        <w:rPr>
          <w:rStyle w:val="libFootnotenumChar"/>
          <w:rFonts w:hint="cs"/>
          <w:rtl/>
        </w:rPr>
        <w:t>1</w:t>
      </w:r>
      <w:r>
        <w:rPr>
          <w:rtl/>
          <w:lang w:bidi="fa-IR"/>
        </w:rPr>
        <w:t xml:space="preserve"> - : العَدلُ : الإنصافُ ، والإحسانُ : التَّفَضُّلُ .</w:t>
      </w:r>
      <w:r>
        <w:rPr>
          <w:rStyle w:val="libFootnotenumChar"/>
          <w:rFonts w:hint="cs"/>
          <w:rtl/>
        </w:rPr>
        <w:t>2</w:t>
      </w:r>
    </w:p>
    <w:p w:rsidR="00BF20E7" w:rsidRDefault="00BF20E7" w:rsidP="00BF20E7">
      <w:pPr>
        <w:pStyle w:val="libNormal"/>
        <w:rPr>
          <w:lang w:bidi="fa-IR"/>
        </w:rPr>
      </w:pPr>
      <w:r w:rsidRPr="00C65E9C">
        <w:rPr>
          <w:rStyle w:val="libBold1Char"/>
        </w:rPr>
        <w:t>6100.</w:t>
      </w:r>
      <w:r>
        <w:rPr>
          <w:lang w:bidi="fa-IR"/>
        </w:rPr>
        <w:t xml:space="preserve"> Imam Ali </w:t>
      </w:r>
      <w:r>
        <w:t>(AS)</w:t>
      </w:r>
      <w:r>
        <w:rPr>
          <w:lang w:bidi="fa-IR"/>
        </w:rPr>
        <w:t xml:space="preserve">, with regard to Allah's verse in the Qur'an: </w:t>
      </w:r>
      <w:r w:rsidRPr="009070E5">
        <w:rPr>
          <w:rStyle w:val="libBoldItalicChar"/>
        </w:rPr>
        <w:t>“Indeed Allah enjoins justice and kindness”</w:t>
      </w:r>
      <w:r>
        <w:rPr>
          <w:lang w:bidi="fa-IR"/>
        </w:rPr>
        <w:t xml:space="preserve"> </w:t>
      </w:r>
      <w:r>
        <w:rPr>
          <w:rStyle w:val="libFootnotenumChar"/>
        </w:rPr>
        <w:t>3</w:t>
      </w:r>
      <w:r>
        <w:rPr>
          <w:lang w:bidi="fa-IR"/>
        </w:rPr>
        <w:t xml:space="preserve"> , said, 'Justice is fairness, and kindness is courteousness.' </w:t>
      </w:r>
      <w:r>
        <w:rPr>
          <w:rStyle w:val="libFootnotenumChar"/>
        </w:rPr>
        <w:t>4</w:t>
      </w:r>
    </w:p>
    <w:p w:rsidR="00BF20E7" w:rsidRDefault="00BF20E7" w:rsidP="00CD431C">
      <w:pPr>
        <w:pStyle w:val="libAr"/>
        <w:rPr>
          <w:lang w:bidi="fa-IR"/>
        </w:rPr>
      </w:pPr>
      <w:r w:rsidRPr="00C65E9C">
        <w:rPr>
          <w:rStyle w:val="libBold1Char"/>
          <w:rFonts w:hint="cs"/>
          <w:rtl/>
        </w:rPr>
        <w:t>6101.</w:t>
      </w:r>
      <w:r>
        <w:rPr>
          <w:rtl/>
          <w:lang w:bidi="fa-IR"/>
        </w:rPr>
        <w:t xml:space="preserve"> الإمامُ عليٌّ عليه السلام : الإنصافُ أفضَلُ الشِّيَمِ .</w:t>
      </w:r>
      <w:r>
        <w:rPr>
          <w:rStyle w:val="libFootnotenumChar"/>
          <w:rFonts w:hint="cs"/>
          <w:rtl/>
        </w:rPr>
        <w:t>5</w:t>
      </w:r>
    </w:p>
    <w:p w:rsidR="00BF20E7" w:rsidRDefault="00BF20E7" w:rsidP="00BF20E7">
      <w:pPr>
        <w:pStyle w:val="libNormal"/>
        <w:rPr>
          <w:lang w:bidi="fa-IR"/>
        </w:rPr>
      </w:pPr>
      <w:r w:rsidRPr="00C65E9C">
        <w:rPr>
          <w:rStyle w:val="libBold1Char"/>
        </w:rPr>
        <w:t>6101.</w:t>
      </w:r>
      <w:r>
        <w:rPr>
          <w:lang w:bidi="fa-IR"/>
        </w:rPr>
        <w:t xml:space="preserve"> Imam Ali </w:t>
      </w:r>
      <w:r>
        <w:t>(AS)</w:t>
      </w:r>
      <w:r>
        <w:rPr>
          <w:lang w:bidi="fa-IR"/>
        </w:rPr>
        <w:t xml:space="preserve"> said, 'Fairness is the best of characteristics.' </w:t>
      </w:r>
      <w:r>
        <w:rPr>
          <w:rStyle w:val="libFootnotenumChar"/>
        </w:rPr>
        <w:t>6</w:t>
      </w:r>
    </w:p>
    <w:p w:rsidR="00BF20E7" w:rsidRDefault="00BF20E7" w:rsidP="00CD431C">
      <w:pPr>
        <w:pStyle w:val="libAr"/>
        <w:rPr>
          <w:lang w:bidi="fa-IR"/>
        </w:rPr>
      </w:pPr>
      <w:r w:rsidRPr="00C65E9C">
        <w:rPr>
          <w:rStyle w:val="libBold1Char"/>
          <w:rFonts w:hint="cs"/>
          <w:rtl/>
        </w:rPr>
        <w:t>6102.</w:t>
      </w:r>
      <w:r>
        <w:rPr>
          <w:rtl/>
          <w:lang w:bidi="fa-IR"/>
        </w:rPr>
        <w:t xml:space="preserve"> الإمامُ عليٌّ عليه السلام : الإنصافُ يُؤلِّفُ القُلوبَ .</w:t>
      </w:r>
      <w:r>
        <w:rPr>
          <w:rStyle w:val="libFootnotenumChar"/>
          <w:rFonts w:hint="cs"/>
          <w:rtl/>
        </w:rPr>
        <w:t>7</w:t>
      </w:r>
    </w:p>
    <w:p w:rsidR="00BF20E7" w:rsidRDefault="00BF20E7" w:rsidP="00BF20E7">
      <w:pPr>
        <w:pStyle w:val="libNormal"/>
        <w:rPr>
          <w:lang w:bidi="fa-IR"/>
        </w:rPr>
      </w:pPr>
      <w:r w:rsidRPr="00C65E9C">
        <w:rPr>
          <w:rStyle w:val="libBold1Char"/>
        </w:rPr>
        <w:t>6102.</w:t>
      </w:r>
      <w:r>
        <w:rPr>
          <w:lang w:bidi="fa-IR"/>
        </w:rPr>
        <w:t xml:space="preserve"> Imam Ali </w:t>
      </w:r>
      <w:r>
        <w:t>(AS)</w:t>
      </w:r>
      <w:r>
        <w:rPr>
          <w:lang w:bidi="fa-IR"/>
        </w:rPr>
        <w:t xml:space="preserve"> said, 'Fairness brings harmony between hearts.' </w:t>
      </w:r>
      <w:r>
        <w:rPr>
          <w:rStyle w:val="libFootnotenumChar"/>
        </w:rPr>
        <w:t>8</w:t>
      </w:r>
    </w:p>
    <w:p w:rsidR="00BF20E7" w:rsidRDefault="00BF20E7" w:rsidP="00CD431C">
      <w:pPr>
        <w:pStyle w:val="libAr"/>
        <w:rPr>
          <w:lang w:bidi="fa-IR"/>
        </w:rPr>
      </w:pPr>
      <w:r w:rsidRPr="00C65E9C">
        <w:rPr>
          <w:rStyle w:val="libBold1Char"/>
          <w:rFonts w:hint="cs"/>
          <w:rtl/>
        </w:rPr>
        <w:t>6103.</w:t>
      </w:r>
      <w:r>
        <w:rPr>
          <w:rtl/>
          <w:lang w:bidi="fa-IR"/>
        </w:rPr>
        <w:t xml:space="preserve"> الإمامُ عليٌّ عليه السلام : بالنَّصفَةِ تَدومُ الوُصلَةُ .</w:t>
      </w:r>
      <w:r>
        <w:rPr>
          <w:rStyle w:val="libFootnotenumChar"/>
          <w:rFonts w:hint="cs"/>
          <w:rtl/>
        </w:rPr>
        <w:t>9</w:t>
      </w:r>
    </w:p>
    <w:p w:rsidR="00BF20E7" w:rsidRDefault="00BF20E7" w:rsidP="00BF20E7">
      <w:pPr>
        <w:pStyle w:val="libNormal"/>
        <w:rPr>
          <w:lang w:bidi="fa-IR"/>
        </w:rPr>
      </w:pPr>
      <w:r w:rsidRPr="00C65E9C">
        <w:rPr>
          <w:rStyle w:val="libBold1Char"/>
        </w:rPr>
        <w:t>6103.</w:t>
      </w:r>
      <w:r>
        <w:rPr>
          <w:lang w:bidi="fa-IR"/>
        </w:rPr>
        <w:t xml:space="preserve"> Imam Ali </w:t>
      </w:r>
      <w:r>
        <w:t>(AS)</w:t>
      </w:r>
      <w:r>
        <w:rPr>
          <w:lang w:bidi="fa-IR"/>
        </w:rPr>
        <w:t xml:space="preserve"> said, 'With fairness relationships last.' </w:t>
      </w:r>
      <w:r>
        <w:rPr>
          <w:rStyle w:val="libFootnotenumChar"/>
        </w:rPr>
        <w:t>10</w:t>
      </w:r>
    </w:p>
    <w:p w:rsidR="00BF20E7" w:rsidRDefault="00BF20E7" w:rsidP="00CD431C">
      <w:pPr>
        <w:pStyle w:val="libAr"/>
        <w:rPr>
          <w:lang w:bidi="fa-IR"/>
        </w:rPr>
      </w:pPr>
      <w:r w:rsidRPr="00C65E9C">
        <w:rPr>
          <w:rStyle w:val="libBold1Char"/>
          <w:rFonts w:hint="cs"/>
          <w:rtl/>
        </w:rPr>
        <w:t>6104.</w:t>
      </w:r>
      <w:r>
        <w:rPr>
          <w:rtl/>
          <w:lang w:bidi="fa-IR"/>
        </w:rPr>
        <w:t xml:space="preserve"> الإمامُ عليٌّ عليه السلام : بالنَّصفَةِ يَكثُرُ المُواصِلونَ .</w:t>
      </w:r>
      <w:r>
        <w:rPr>
          <w:rStyle w:val="libFootnotenumChar"/>
          <w:rFonts w:hint="cs"/>
          <w:rtl/>
        </w:rPr>
        <w:t>11</w:t>
      </w:r>
    </w:p>
    <w:p w:rsidR="00BF20E7" w:rsidRDefault="00BF20E7" w:rsidP="00BF20E7">
      <w:pPr>
        <w:pStyle w:val="libNormal"/>
        <w:rPr>
          <w:lang w:bidi="fa-IR"/>
        </w:rPr>
      </w:pPr>
      <w:r w:rsidRPr="00C65E9C">
        <w:rPr>
          <w:rStyle w:val="libBold1Char"/>
        </w:rPr>
        <w:t>6104.</w:t>
      </w:r>
      <w:r>
        <w:rPr>
          <w:lang w:bidi="fa-IR"/>
        </w:rPr>
        <w:t xml:space="preserve"> Imam Ali </w:t>
      </w:r>
      <w:r>
        <w:t>(AS)</w:t>
      </w:r>
      <w:r>
        <w:rPr>
          <w:lang w:bidi="fa-IR"/>
        </w:rPr>
        <w:t xml:space="preserve"> said, 'With fairness relations are increased.' </w:t>
      </w:r>
      <w:r>
        <w:rPr>
          <w:rStyle w:val="libFootnotenumChar"/>
        </w:rPr>
        <w:t>12</w:t>
      </w:r>
    </w:p>
    <w:p w:rsidR="00BF20E7" w:rsidRDefault="00BF20E7" w:rsidP="00CD431C">
      <w:pPr>
        <w:pStyle w:val="libAr"/>
        <w:rPr>
          <w:lang w:bidi="fa-IR"/>
        </w:rPr>
      </w:pPr>
      <w:r w:rsidRPr="00C65E9C">
        <w:rPr>
          <w:rStyle w:val="libBold1Char"/>
          <w:rFonts w:hint="cs"/>
          <w:rtl/>
        </w:rPr>
        <w:t>6105.</w:t>
      </w:r>
      <w:r>
        <w:rPr>
          <w:rtl/>
          <w:lang w:bidi="fa-IR"/>
        </w:rPr>
        <w:t xml:space="preserve"> الإمامُ عليٌّ عليه السلام : زَكاةُ القُدرَةِ الإنصافُ .</w:t>
      </w:r>
      <w:r>
        <w:rPr>
          <w:rStyle w:val="libFootnotenumChar"/>
          <w:rFonts w:hint="cs"/>
          <w:rtl/>
        </w:rPr>
        <w:t>13</w:t>
      </w:r>
    </w:p>
    <w:p w:rsidR="00BF20E7" w:rsidRDefault="00BF20E7" w:rsidP="00BF20E7">
      <w:pPr>
        <w:pStyle w:val="libNormal"/>
        <w:rPr>
          <w:lang w:bidi="fa-IR"/>
        </w:rPr>
      </w:pPr>
      <w:r w:rsidRPr="00C65E9C">
        <w:rPr>
          <w:rStyle w:val="libBold1Char"/>
        </w:rPr>
        <w:t>6105.</w:t>
      </w:r>
      <w:r>
        <w:rPr>
          <w:lang w:bidi="fa-IR"/>
        </w:rPr>
        <w:t xml:space="preserve"> Imam Ali </w:t>
      </w:r>
      <w:r>
        <w:t>(AS)</w:t>
      </w:r>
      <w:r>
        <w:rPr>
          <w:lang w:bidi="fa-IR"/>
        </w:rPr>
        <w:t xml:space="preserve"> said, 'The zakat of power is fairness.' </w:t>
      </w:r>
      <w:r>
        <w:rPr>
          <w:rStyle w:val="libFootnotenumChar"/>
        </w:rPr>
        <w:t>14</w:t>
      </w:r>
    </w:p>
    <w:p w:rsidR="00BF20E7" w:rsidRDefault="00BF20E7" w:rsidP="00CD431C">
      <w:pPr>
        <w:pStyle w:val="libAr"/>
        <w:rPr>
          <w:lang w:bidi="fa-IR"/>
        </w:rPr>
      </w:pPr>
      <w:r w:rsidRPr="00C65E9C">
        <w:rPr>
          <w:rStyle w:val="libBold1Char"/>
          <w:rFonts w:hint="cs"/>
          <w:rtl/>
        </w:rPr>
        <w:t>6106.</w:t>
      </w:r>
      <w:r>
        <w:rPr>
          <w:rtl/>
          <w:lang w:bidi="fa-IR"/>
        </w:rPr>
        <w:t xml:space="preserve"> الإمامُ الباقرُ عليه السلام : لا عَدلَ كالإنصافِ .</w:t>
      </w:r>
      <w:r>
        <w:rPr>
          <w:rStyle w:val="libFootnotenumChar"/>
          <w:rFonts w:hint="cs"/>
          <w:rtl/>
        </w:rPr>
        <w:t>15</w:t>
      </w:r>
    </w:p>
    <w:p w:rsidR="00BF20E7" w:rsidRDefault="00BF20E7" w:rsidP="00BF20E7">
      <w:pPr>
        <w:pStyle w:val="libNormal"/>
        <w:rPr>
          <w:lang w:bidi="fa-IR"/>
        </w:rPr>
      </w:pPr>
      <w:r w:rsidRPr="00C65E9C">
        <w:rPr>
          <w:rStyle w:val="libBold1Char"/>
        </w:rPr>
        <w:t>6106.</w:t>
      </w:r>
      <w:r>
        <w:rPr>
          <w:lang w:bidi="fa-IR"/>
        </w:rPr>
        <w:t xml:space="preserve"> Imam al-Baqir </w:t>
      </w:r>
      <w:r>
        <w:t>(AS)</w:t>
      </w:r>
      <w:r>
        <w:rPr>
          <w:lang w:bidi="fa-IR"/>
        </w:rPr>
        <w:t xml:space="preserve"> said, 'There is no justice like fairness.'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1743" w:name="_Toc484341343"/>
      <w:bookmarkStart w:id="1744" w:name="_Toc485894213"/>
      <w:r>
        <w:rPr>
          <w:lang w:bidi="fa-IR"/>
        </w:rPr>
        <w:t>Notes</w:t>
      </w:r>
      <w:bookmarkEnd w:id="1743"/>
      <w:bookmarkEnd w:id="1744"/>
    </w:p>
    <w:p w:rsidR="00BF20E7" w:rsidRDefault="00BF20E7" w:rsidP="00BF20E7">
      <w:pPr>
        <w:pStyle w:val="libFootnote"/>
        <w:rPr>
          <w:lang w:bidi="fa-IR"/>
        </w:rPr>
      </w:pPr>
      <w:r>
        <w:rPr>
          <w:lang w:bidi="fa-IR"/>
        </w:rPr>
        <w:t xml:space="preserve">1. </w:t>
      </w:r>
      <w:r>
        <w:rPr>
          <w:rtl/>
          <w:lang w:bidi="fa-IR"/>
        </w:rPr>
        <w:t>النحل : 90</w:t>
      </w:r>
      <w:r>
        <w:rPr>
          <w:lang w:bidi="fa-IR"/>
        </w:rPr>
        <w:t xml:space="preserve"> .</w:t>
      </w:r>
    </w:p>
    <w:p w:rsidR="00BF20E7" w:rsidRDefault="00BF20E7" w:rsidP="00BF20E7">
      <w:pPr>
        <w:pStyle w:val="libFootnote"/>
        <w:rPr>
          <w:lang w:bidi="fa-IR"/>
        </w:rPr>
      </w:pPr>
      <w:r>
        <w:rPr>
          <w:lang w:bidi="fa-IR"/>
        </w:rPr>
        <w:t xml:space="preserve">2. </w:t>
      </w:r>
      <w:r>
        <w:rPr>
          <w:rtl/>
          <w:lang w:bidi="fa-IR"/>
        </w:rPr>
        <w:t>نهج البلاغة : الحكمة 231</w:t>
      </w:r>
      <w:r>
        <w:rPr>
          <w:lang w:bidi="fa-IR"/>
        </w:rPr>
        <w:t xml:space="preserve"> .</w:t>
      </w:r>
    </w:p>
    <w:p w:rsidR="00BF20E7" w:rsidRDefault="00BF20E7" w:rsidP="00BF20E7">
      <w:pPr>
        <w:pStyle w:val="libFootnote"/>
        <w:rPr>
          <w:lang w:bidi="fa-IR"/>
        </w:rPr>
      </w:pPr>
      <w:r>
        <w:rPr>
          <w:lang w:bidi="fa-IR"/>
        </w:rPr>
        <w:t>3. Quran 16: 90</w:t>
      </w:r>
    </w:p>
    <w:p w:rsidR="00BF20E7" w:rsidRDefault="00BF20E7" w:rsidP="00BF20E7">
      <w:pPr>
        <w:pStyle w:val="libFootnote"/>
        <w:rPr>
          <w:lang w:bidi="fa-IR"/>
        </w:rPr>
      </w:pPr>
      <w:r>
        <w:rPr>
          <w:lang w:bidi="fa-IR"/>
        </w:rPr>
        <w:t>4. Nahj al-Balagha, Saying 231</w:t>
      </w:r>
    </w:p>
    <w:p w:rsidR="00BF20E7" w:rsidRDefault="00BF20E7" w:rsidP="00BF20E7">
      <w:pPr>
        <w:pStyle w:val="libFootnote"/>
        <w:rPr>
          <w:lang w:bidi="fa-IR"/>
        </w:rPr>
      </w:pPr>
      <w:r>
        <w:rPr>
          <w:lang w:bidi="fa-IR"/>
        </w:rPr>
        <w:t xml:space="preserve">5. </w:t>
      </w:r>
      <w:r>
        <w:rPr>
          <w:rtl/>
          <w:lang w:bidi="fa-IR"/>
        </w:rPr>
        <w:t>غرر الحكم : 971</w:t>
      </w:r>
      <w:r>
        <w:rPr>
          <w:lang w:bidi="fa-IR"/>
        </w:rPr>
        <w:t xml:space="preserve"> .</w:t>
      </w:r>
    </w:p>
    <w:p w:rsidR="00BF20E7" w:rsidRDefault="00BF20E7" w:rsidP="00BF20E7">
      <w:pPr>
        <w:pStyle w:val="libFootnote"/>
        <w:rPr>
          <w:lang w:bidi="fa-IR"/>
        </w:rPr>
      </w:pPr>
      <w:r>
        <w:rPr>
          <w:lang w:bidi="fa-IR"/>
        </w:rPr>
        <w:t>6. Ghurar al-Hikam, no. 971</w:t>
      </w:r>
    </w:p>
    <w:p w:rsidR="00BF20E7" w:rsidRDefault="00BF20E7" w:rsidP="00BF20E7">
      <w:pPr>
        <w:pStyle w:val="libFootnote"/>
        <w:rPr>
          <w:lang w:bidi="fa-IR"/>
        </w:rPr>
      </w:pPr>
      <w:r>
        <w:rPr>
          <w:lang w:bidi="fa-IR"/>
        </w:rPr>
        <w:t xml:space="preserve">7. </w:t>
      </w:r>
      <w:r>
        <w:rPr>
          <w:rtl/>
          <w:lang w:bidi="fa-IR"/>
        </w:rPr>
        <w:t>غرر الحكم: 1130 ، وفي الطبعة المعتمدة «يألف» والصحيح ما أثبتناه كما في طبعة طهران</w:t>
      </w:r>
      <w:r>
        <w:rPr>
          <w:lang w:bidi="fa-IR"/>
        </w:rPr>
        <w:t xml:space="preserve"> .</w:t>
      </w:r>
    </w:p>
    <w:p w:rsidR="00BF20E7" w:rsidRDefault="00BF20E7" w:rsidP="00BF20E7">
      <w:pPr>
        <w:pStyle w:val="libFootnote"/>
        <w:rPr>
          <w:lang w:bidi="fa-IR"/>
        </w:rPr>
      </w:pPr>
      <w:r>
        <w:rPr>
          <w:lang w:bidi="fa-IR"/>
        </w:rPr>
        <w:t>8. Ibid. no. 1130</w:t>
      </w:r>
    </w:p>
    <w:p w:rsidR="00BF20E7" w:rsidRDefault="00BF20E7" w:rsidP="00BF20E7">
      <w:pPr>
        <w:pStyle w:val="libFootnote"/>
        <w:rPr>
          <w:lang w:bidi="fa-IR"/>
        </w:rPr>
      </w:pPr>
      <w:r>
        <w:rPr>
          <w:lang w:bidi="fa-IR"/>
        </w:rPr>
        <w:t xml:space="preserve">9. </w:t>
      </w:r>
      <w:r>
        <w:rPr>
          <w:rtl/>
          <w:lang w:bidi="fa-IR"/>
        </w:rPr>
        <w:t>غررالحكم : 4190</w:t>
      </w:r>
      <w:r>
        <w:rPr>
          <w:lang w:bidi="fa-IR"/>
        </w:rPr>
        <w:t xml:space="preserve"> .</w:t>
      </w:r>
    </w:p>
    <w:p w:rsidR="00BF20E7" w:rsidRDefault="00BF20E7" w:rsidP="00BF20E7">
      <w:pPr>
        <w:pStyle w:val="libFootnote"/>
        <w:rPr>
          <w:lang w:bidi="fa-IR"/>
        </w:rPr>
      </w:pPr>
      <w:r>
        <w:rPr>
          <w:lang w:bidi="fa-IR"/>
        </w:rPr>
        <w:t>10. Ibid. no. 4190</w:t>
      </w:r>
    </w:p>
    <w:p w:rsidR="00BF20E7" w:rsidRDefault="00BF20E7" w:rsidP="00BF20E7">
      <w:pPr>
        <w:pStyle w:val="libFootnote"/>
        <w:rPr>
          <w:lang w:bidi="fa-IR"/>
        </w:rPr>
      </w:pPr>
      <w:r>
        <w:rPr>
          <w:lang w:bidi="fa-IR"/>
        </w:rPr>
        <w:t xml:space="preserve">11. </w:t>
      </w:r>
      <w:r>
        <w:rPr>
          <w:rtl/>
          <w:lang w:bidi="fa-IR"/>
        </w:rPr>
        <w:t>نهج البلاغة : الحكمة 224</w:t>
      </w:r>
      <w:r>
        <w:rPr>
          <w:lang w:bidi="fa-IR"/>
        </w:rPr>
        <w:t xml:space="preserve"> .</w:t>
      </w:r>
    </w:p>
    <w:p w:rsidR="00BF20E7" w:rsidRDefault="00BF20E7" w:rsidP="00BF20E7">
      <w:pPr>
        <w:pStyle w:val="libFootnote"/>
        <w:rPr>
          <w:lang w:bidi="fa-IR"/>
        </w:rPr>
      </w:pPr>
      <w:r>
        <w:rPr>
          <w:lang w:bidi="fa-IR"/>
        </w:rPr>
        <w:t>12. Nahj al-Balagha, Saying 224</w:t>
      </w:r>
    </w:p>
    <w:p w:rsidR="00BF20E7" w:rsidRDefault="00BF20E7" w:rsidP="00BF20E7">
      <w:pPr>
        <w:pStyle w:val="libFootnote"/>
        <w:rPr>
          <w:lang w:bidi="fa-IR"/>
        </w:rPr>
      </w:pPr>
      <w:r>
        <w:rPr>
          <w:lang w:bidi="fa-IR"/>
        </w:rPr>
        <w:t xml:space="preserve">13. </w:t>
      </w:r>
      <w:r>
        <w:rPr>
          <w:rtl/>
          <w:lang w:bidi="fa-IR"/>
        </w:rPr>
        <w:t>غرر الحكم : 5448</w:t>
      </w:r>
      <w:r>
        <w:rPr>
          <w:lang w:bidi="fa-IR"/>
        </w:rPr>
        <w:t xml:space="preserve"> .</w:t>
      </w:r>
    </w:p>
    <w:p w:rsidR="00BF20E7" w:rsidRDefault="00BF20E7" w:rsidP="00BF20E7">
      <w:pPr>
        <w:pStyle w:val="libFootnote"/>
        <w:rPr>
          <w:lang w:bidi="fa-IR"/>
        </w:rPr>
      </w:pPr>
      <w:r>
        <w:rPr>
          <w:lang w:bidi="fa-IR"/>
        </w:rPr>
        <w:lastRenderedPageBreak/>
        <w:t>14. Ghurar al-Hikam, no. 5448</w:t>
      </w:r>
    </w:p>
    <w:p w:rsidR="00BF20E7" w:rsidRDefault="00BF20E7" w:rsidP="00BF20E7">
      <w:pPr>
        <w:pStyle w:val="libFootnote"/>
        <w:rPr>
          <w:lang w:bidi="fa-IR"/>
        </w:rPr>
      </w:pPr>
      <w:r>
        <w:rPr>
          <w:lang w:bidi="fa-IR"/>
        </w:rPr>
        <w:t xml:space="preserve">15. </w:t>
      </w:r>
      <w:r>
        <w:rPr>
          <w:rtl/>
          <w:lang w:bidi="fa-IR"/>
        </w:rPr>
        <w:t>بحار الأنوار : 78 / 165 / 1</w:t>
      </w:r>
      <w:r>
        <w:rPr>
          <w:lang w:bidi="fa-IR"/>
        </w:rPr>
        <w:t xml:space="preserve"> .</w:t>
      </w:r>
    </w:p>
    <w:p w:rsidR="00BF20E7" w:rsidRDefault="00BF20E7" w:rsidP="00BF20E7">
      <w:pPr>
        <w:pStyle w:val="libFootnote"/>
        <w:rPr>
          <w:lang w:bidi="fa-IR"/>
        </w:rPr>
      </w:pPr>
      <w:r>
        <w:rPr>
          <w:lang w:bidi="fa-IR"/>
        </w:rPr>
        <w:t>16. Bihar al-Anwar, v. 78, p. 165,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45" w:name="_Toc484341344"/>
      <w:bookmarkStart w:id="1746" w:name="_Toc485894214"/>
      <w:r>
        <w:rPr>
          <w:lang w:bidi="fa-IR"/>
        </w:rPr>
        <w:lastRenderedPageBreak/>
        <w:t xml:space="preserve">1726 - </w:t>
      </w:r>
      <w:r>
        <w:rPr>
          <w:rtl/>
          <w:lang w:bidi="fa-IR"/>
        </w:rPr>
        <w:t>الحَثُّ عَلى‏ إنصافِ مَن لا يُنصِفُ‏</w:t>
      </w:r>
      <w:bookmarkEnd w:id="1745"/>
      <w:bookmarkEnd w:id="1746"/>
    </w:p>
    <w:p w:rsidR="00BF20E7" w:rsidRDefault="00BF20E7" w:rsidP="005F6981">
      <w:pPr>
        <w:pStyle w:val="Heading2Center"/>
        <w:rPr>
          <w:lang w:bidi="fa-IR"/>
        </w:rPr>
      </w:pPr>
      <w:bookmarkStart w:id="1747" w:name="_Toc484341345"/>
      <w:bookmarkStart w:id="1748" w:name="_Toc485894215"/>
      <w:r>
        <w:rPr>
          <w:lang w:bidi="fa-IR"/>
        </w:rPr>
        <w:t>1726. ENJOINMENT OF FAIRNESS TOWARDS THOSE WHO ARE NOT FAIR</w:t>
      </w:r>
      <w:bookmarkEnd w:id="1747"/>
      <w:bookmarkEnd w:id="1748"/>
    </w:p>
    <w:p w:rsidR="00BF20E7" w:rsidRDefault="00BF20E7" w:rsidP="00CD431C">
      <w:pPr>
        <w:pStyle w:val="libAr"/>
        <w:rPr>
          <w:lang w:bidi="fa-IR"/>
        </w:rPr>
      </w:pPr>
      <w:r w:rsidRPr="00C65E9C">
        <w:rPr>
          <w:rStyle w:val="libBold1Char"/>
          <w:rFonts w:hint="cs"/>
          <w:rtl/>
        </w:rPr>
        <w:t>6107.</w:t>
      </w:r>
      <w:r>
        <w:rPr>
          <w:rtl/>
          <w:lang w:bidi="fa-IR"/>
        </w:rPr>
        <w:t xml:space="preserve"> الإمامُ عليٌّ عليه السلام : المؤمِنُ يُنصِفُ مَن لا يُنصِفُهُ .</w:t>
      </w:r>
      <w:r>
        <w:rPr>
          <w:rStyle w:val="libFootnotenumChar"/>
          <w:rFonts w:hint="cs"/>
          <w:rtl/>
        </w:rPr>
        <w:t>1</w:t>
      </w:r>
    </w:p>
    <w:p w:rsidR="00BF20E7" w:rsidRDefault="00BF20E7" w:rsidP="00BF20E7">
      <w:pPr>
        <w:pStyle w:val="libNormal"/>
        <w:rPr>
          <w:lang w:bidi="fa-IR"/>
        </w:rPr>
      </w:pPr>
      <w:r w:rsidRPr="00C65E9C">
        <w:rPr>
          <w:rStyle w:val="libBold1Char"/>
        </w:rPr>
        <w:t>6107.</w:t>
      </w:r>
      <w:r>
        <w:rPr>
          <w:lang w:bidi="fa-IR"/>
        </w:rPr>
        <w:t xml:space="preserve"> Imam Ali </w:t>
      </w:r>
      <w:r>
        <w:t>(AS)</w:t>
      </w:r>
      <w:r>
        <w:rPr>
          <w:lang w:bidi="fa-IR"/>
        </w:rPr>
        <w:t xml:space="preserve"> said, 'A believer is fair to one who is not fair to him.' </w:t>
      </w:r>
      <w:r>
        <w:rPr>
          <w:rStyle w:val="libFootnotenumChar"/>
        </w:rPr>
        <w:t>2</w:t>
      </w:r>
    </w:p>
    <w:p w:rsidR="00BF20E7" w:rsidRDefault="00BF20E7" w:rsidP="00CD431C">
      <w:pPr>
        <w:pStyle w:val="libAr"/>
        <w:rPr>
          <w:lang w:bidi="fa-IR"/>
        </w:rPr>
      </w:pPr>
      <w:r w:rsidRPr="00C65E9C">
        <w:rPr>
          <w:rStyle w:val="libBold1Char"/>
          <w:rFonts w:hint="cs"/>
          <w:rtl/>
        </w:rPr>
        <w:t>6108.</w:t>
      </w:r>
      <w:r>
        <w:rPr>
          <w:rtl/>
          <w:lang w:bidi="fa-IR"/>
        </w:rPr>
        <w:t xml:space="preserve"> الإمامُ عليٌّ عليه السلام: أعدَلُ النّاسِ مَن أنصَفَ مَن ظَلَمَهُ .</w:t>
      </w:r>
      <w:r>
        <w:rPr>
          <w:rStyle w:val="libFootnotenumChar"/>
          <w:rFonts w:hint="cs"/>
          <w:rtl/>
        </w:rPr>
        <w:t>3</w:t>
      </w:r>
    </w:p>
    <w:p w:rsidR="00BF20E7" w:rsidRDefault="00BF20E7" w:rsidP="00BF20E7">
      <w:pPr>
        <w:pStyle w:val="libNormal"/>
        <w:rPr>
          <w:lang w:bidi="fa-IR"/>
        </w:rPr>
      </w:pPr>
      <w:r w:rsidRPr="00C65E9C">
        <w:rPr>
          <w:rStyle w:val="libBold1Char"/>
        </w:rPr>
        <w:t>6108.</w:t>
      </w:r>
      <w:r>
        <w:rPr>
          <w:lang w:bidi="fa-IR"/>
        </w:rPr>
        <w:t xml:space="preserve"> Imam Ali </w:t>
      </w:r>
      <w:r>
        <w:t>(AS)</w:t>
      </w:r>
      <w:r>
        <w:rPr>
          <w:lang w:bidi="fa-IR"/>
        </w:rPr>
        <w:t xml:space="preserve"> said, 'The most just of people is he who is fair towards those who do wrong to him.' </w:t>
      </w:r>
      <w:r>
        <w:rPr>
          <w:rStyle w:val="libFootnotenumChar"/>
        </w:rPr>
        <w:t>4</w:t>
      </w:r>
    </w:p>
    <w:p w:rsidR="00BF20E7" w:rsidRDefault="00BF20E7" w:rsidP="00CD431C">
      <w:pPr>
        <w:pStyle w:val="libAr"/>
        <w:rPr>
          <w:lang w:bidi="fa-IR"/>
        </w:rPr>
      </w:pPr>
      <w:r w:rsidRPr="00C65E9C">
        <w:rPr>
          <w:rStyle w:val="libBold1Char"/>
          <w:rFonts w:hint="cs"/>
          <w:rtl/>
        </w:rPr>
        <w:t>6109.</w:t>
      </w:r>
      <w:r>
        <w:rPr>
          <w:rtl/>
          <w:lang w:bidi="fa-IR"/>
        </w:rPr>
        <w:t xml:space="preserve"> الإمامُ الصّادقُ عليه السلام : صِلْ مَنْ قَطَعَكَ ... واَنصِفْ مَن خاصمك‏</w:t>
      </w:r>
      <w:r>
        <w:rPr>
          <w:rStyle w:val="libFootnotenumChar"/>
          <w:rFonts w:hint="cs"/>
          <w:rtl/>
        </w:rPr>
        <w:t>5</w:t>
      </w:r>
      <w:r>
        <w:rPr>
          <w:lang w:bidi="fa-IR"/>
        </w:rPr>
        <w:t xml:space="preserve"> .</w:t>
      </w:r>
    </w:p>
    <w:p w:rsidR="00BF20E7" w:rsidRDefault="00BF20E7" w:rsidP="00BF20E7">
      <w:pPr>
        <w:pStyle w:val="libNormal"/>
        <w:rPr>
          <w:lang w:bidi="fa-IR"/>
        </w:rPr>
      </w:pPr>
      <w:r w:rsidRPr="00C65E9C">
        <w:rPr>
          <w:rStyle w:val="libBold1Char"/>
        </w:rPr>
        <w:t>6109.</w:t>
      </w:r>
      <w:r>
        <w:rPr>
          <w:lang w:bidi="fa-IR"/>
        </w:rPr>
        <w:t xml:space="preserve"> Imam al-Sadiq </w:t>
      </w:r>
      <w:r>
        <w:t>(AS)</w:t>
      </w:r>
      <w:r>
        <w:rPr>
          <w:lang w:bidi="fa-IR"/>
        </w:rPr>
        <w:t xml:space="preserve"> said, 'Keep ties to those who cut theirs with you....and be fair to those who dispute with you.'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749" w:name="_Toc484341346"/>
      <w:bookmarkStart w:id="1750" w:name="_Toc485894216"/>
      <w:r>
        <w:rPr>
          <w:lang w:bidi="fa-IR"/>
        </w:rPr>
        <w:t>Notes</w:t>
      </w:r>
      <w:bookmarkEnd w:id="1749"/>
      <w:bookmarkEnd w:id="1750"/>
    </w:p>
    <w:p w:rsidR="00BF20E7" w:rsidRDefault="00BF20E7" w:rsidP="00BF20E7">
      <w:pPr>
        <w:pStyle w:val="libFootnote"/>
        <w:rPr>
          <w:lang w:bidi="fa-IR"/>
        </w:rPr>
      </w:pPr>
      <w:r>
        <w:rPr>
          <w:lang w:bidi="fa-IR"/>
        </w:rPr>
        <w:t xml:space="preserve">1. </w:t>
      </w:r>
      <w:r>
        <w:rPr>
          <w:rtl/>
          <w:lang w:bidi="fa-IR"/>
        </w:rPr>
        <w:t>غرر الحكم : 1410</w:t>
      </w:r>
      <w:r>
        <w:rPr>
          <w:lang w:bidi="fa-IR"/>
        </w:rPr>
        <w:t xml:space="preserve"> .</w:t>
      </w:r>
    </w:p>
    <w:p w:rsidR="00BF20E7" w:rsidRDefault="00BF20E7" w:rsidP="00BF20E7">
      <w:pPr>
        <w:pStyle w:val="libFootnote"/>
        <w:rPr>
          <w:lang w:bidi="fa-IR"/>
        </w:rPr>
      </w:pPr>
      <w:r>
        <w:rPr>
          <w:lang w:bidi="fa-IR"/>
        </w:rPr>
        <w:t>2. Ghurar al-Hikam, no. 1410</w:t>
      </w:r>
    </w:p>
    <w:p w:rsidR="00BF20E7" w:rsidRDefault="00BF20E7" w:rsidP="00BF20E7">
      <w:pPr>
        <w:pStyle w:val="libFootnote"/>
        <w:rPr>
          <w:lang w:bidi="fa-IR"/>
        </w:rPr>
      </w:pPr>
      <w:r>
        <w:rPr>
          <w:lang w:bidi="fa-IR"/>
        </w:rPr>
        <w:t xml:space="preserve">3. </w:t>
      </w:r>
      <w:r>
        <w:rPr>
          <w:rtl/>
          <w:lang w:bidi="fa-IR"/>
        </w:rPr>
        <w:t>غرر الحكم : 3186</w:t>
      </w:r>
      <w:r>
        <w:rPr>
          <w:lang w:bidi="fa-IR"/>
        </w:rPr>
        <w:t xml:space="preserve"> .</w:t>
      </w:r>
    </w:p>
    <w:p w:rsidR="00BF20E7" w:rsidRDefault="00BF20E7" w:rsidP="00BF20E7">
      <w:pPr>
        <w:pStyle w:val="libFootnote"/>
        <w:rPr>
          <w:lang w:bidi="fa-IR"/>
        </w:rPr>
      </w:pPr>
      <w:r>
        <w:rPr>
          <w:lang w:bidi="fa-IR"/>
        </w:rPr>
        <w:t>4. Ibid. no. 3186</w:t>
      </w:r>
    </w:p>
    <w:p w:rsidR="00BF20E7" w:rsidRDefault="00BF20E7" w:rsidP="00BF20E7">
      <w:pPr>
        <w:pStyle w:val="libFootnote"/>
        <w:rPr>
          <w:lang w:bidi="fa-IR"/>
        </w:rPr>
      </w:pPr>
      <w:r>
        <w:rPr>
          <w:lang w:bidi="fa-IR"/>
        </w:rPr>
        <w:t xml:space="preserve">5. </w:t>
      </w:r>
      <w:r>
        <w:rPr>
          <w:rtl/>
          <w:lang w:bidi="fa-IR"/>
        </w:rPr>
        <w:t>تحف العقول : 305</w:t>
      </w:r>
      <w:r>
        <w:rPr>
          <w:lang w:bidi="fa-IR"/>
        </w:rPr>
        <w:t xml:space="preserve"> .</w:t>
      </w:r>
    </w:p>
    <w:p w:rsidR="00BF20E7" w:rsidRDefault="00BF20E7" w:rsidP="00BF20E7">
      <w:pPr>
        <w:pStyle w:val="libFootnote"/>
        <w:rPr>
          <w:lang w:bidi="fa-IR"/>
        </w:rPr>
      </w:pPr>
      <w:r>
        <w:rPr>
          <w:lang w:bidi="fa-IR"/>
        </w:rPr>
        <w:t>6. Tuhaf al-Uqul, p. 305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51" w:name="_Toc484341347"/>
      <w:bookmarkStart w:id="1752" w:name="_Toc485894217"/>
      <w:r>
        <w:rPr>
          <w:lang w:bidi="fa-IR"/>
        </w:rPr>
        <w:lastRenderedPageBreak/>
        <w:t xml:space="preserve">1727 - </w:t>
      </w:r>
      <w:r>
        <w:rPr>
          <w:rtl/>
          <w:lang w:bidi="fa-IR"/>
        </w:rPr>
        <w:t>الاِنتِصافُ مِنَ النَّفسِ‏</w:t>
      </w:r>
      <w:bookmarkEnd w:id="1751"/>
      <w:bookmarkEnd w:id="1752"/>
    </w:p>
    <w:p w:rsidR="00BF20E7" w:rsidRDefault="00BF20E7" w:rsidP="005F6981">
      <w:pPr>
        <w:pStyle w:val="Heading2Center"/>
        <w:rPr>
          <w:lang w:bidi="fa-IR"/>
        </w:rPr>
      </w:pPr>
      <w:bookmarkStart w:id="1753" w:name="_Toc484341348"/>
      <w:bookmarkStart w:id="1754" w:name="_Toc485894218"/>
      <w:r>
        <w:rPr>
          <w:lang w:bidi="fa-IR"/>
        </w:rPr>
        <w:t>1727. FAIRNESS IN SPITE OF ONESELF</w:t>
      </w:r>
      <w:bookmarkEnd w:id="1753"/>
      <w:bookmarkEnd w:id="1754"/>
    </w:p>
    <w:p w:rsidR="00BF20E7" w:rsidRDefault="00BF20E7" w:rsidP="00CD431C">
      <w:pPr>
        <w:pStyle w:val="libAr"/>
        <w:rPr>
          <w:lang w:bidi="fa-IR"/>
        </w:rPr>
      </w:pPr>
      <w:r w:rsidRPr="00C65E9C">
        <w:rPr>
          <w:rStyle w:val="libBold1Char"/>
          <w:rFonts w:hint="cs"/>
          <w:rtl/>
        </w:rPr>
        <w:t>6110.</w:t>
      </w:r>
      <w:r>
        <w:rPr>
          <w:rtl/>
          <w:lang w:bidi="fa-IR"/>
        </w:rPr>
        <w:t xml:space="preserve"> رسولُ اللَّهِ صلى اللَّه عليه وآله : مَن واسَى الفَقيرَ ، وأنصَفَ النّاسَ مِن نَفسِهِ ، فذلكَ المؤمِنُ حَقّاً .</w:t>
      </w:r>
      <w:r>
        <w:rPr>
          <w:rStyle w:val="libFootnotenumChar"/>
          <w:rFonts w:hint="cs"/>
          <w:rtl/>
        </w:rPr>
        <w:t>1</w:t>
      </w:r>
    </w:p>
    <w:p w:rsidR="00BF20E7" w:rsidRDefault="00BF20E7" w:rsidP="00BF20E7">
      <w:pPr>
        <w:pStyle w:val="libNormal"/>
        <w:rPr>
          <w:lang w:bidi="fa-IR"/>
        </w:rPr>
      </w:pPr>
      <w:r w:rsidRPr="00C65E9C">
        <w:rPr>
          <w:rStyle w:val="libBold1Char"/>
        </w:rPr>
        <w:t>6110.</w:t>
      </w:r>
      <w:r>
        <w:rPr>
          <w:lang w:bidi="fa-IR"/>
        </w:rPr>
        <w:t xml:space="preserve"> The Prophet </w:t>
      </w:r>
      <w:r>
        <w:t>(SAWA)</w:t>
      </w:r>
      <w:r>
        <w:rPr>
          <w:lang w:bidi="fa-IR"/>
        </w:rPr>
        <w:t xml:space="preserve"> said, 'Whoever is charitable towards a poor person, and is fair towards people in spite of himself, then he is the true believer.' </w:t>
      </w:r>
      <w:r>
        <w:rPr>
          <w:rStyle w:val="libFootnotenumChar"/>
        </w:rPr>
        <w:t>2</w:t>
      </w:r>
    </w:p>
    <w:p w:rsidR="00BF20E7" w:rsidRDefault="00BF20E7" w:rsidP="00CD431C">
      <w:pPr>
        <w:pStyle w:val="libAr"/>
        <w:rPr>
          <w:lang w:bidi="fa-IR"/>
        </w:rPr>
      </w:pPr>
      <w:r w:rsidRPr="00C65E9C">
        <w:rPr>
          <w:rStyle w:val="libBold1Char"/>
          <w:rFonts w:hint="cs"/>
          <w:rtl/>
        </w:rPr>
        <w:t>6111.</w:t>
      </w:r>
      <w:r>
        <w:rPr>
          <w:rtl/>
          <w:lang w:bidi="fa-IR"/>
        </w:rPr>
        <w:t xml:space="preserve"> الإمامُ عليٌّ عليه السلام : أنصَفُ النّاسِ مَن أنصَفَ مِن نَفسِهِ مِن غَيرِ حاكِمٍ علَيهِ .</w:t>
      </w:r>
      <w:r>
        <w:rPr>
          <w:rStyle w:val="libFootnotenumChar"/>
          <w:rFonts w:hint="cs"/>
          <w:rtl/>
        </w:rPr>
        <w:t>3</w:t>
      </w:r>
    </w:p>
    <w:p w:rsidR="00BF20E7" w:rsidRDefault="00BF20E7" w:rsidP="00BF20E7">
      <w:pPr>
        <w:pStyle w:val="libNormal"/>
        <w:rPr>
          <w:lang w:bidi="fa-IR"/>
        </w:rPr>
      </w:pPr>
      <w:r w:rsidRPr="00C65E9C">
        <w:rPr>
          <w:rStyle w:val="libBold1Char"/>
        </w:rPr>
        <w:t>6111.</w:t>
      </w:r>
      <w:r>
        <w:rPr>
          <w:lang w:bidi="fa-IR"/>
        </w:rPr>
        <w:t xml:space="preserve"> Imam Ali </w:t>
      </w:r>
      <w:r>
        <w:t>(AS)</w:t>
      </w:r>
      <w:r>
        <w:rPr>
          <w:lang w:bidi="fa-IR"/>
        </w:rPr>
        <w:t xml:space="preserve"> said, The fairest of people is he who is fair in spite of himself without someone judging over him.' </w:t>
      </w:r>
      <w:r>
        <w:rPr>
          <w:rStyle w:val="libFootnotenumChar"/>
        </w:rPr>
        <w:t>4</w:t>
      </w:r>
    </w:p>
    <w:p w:rsidR="00BF20E7" w:rsidRDefault="00BF20E7" w:rsidP="00CD431C">
      <w:pPr>
        <w:pStyle w:val="libAr"/>
        <w:rPr>
          <w:lang w:bidi="fa-IR"/>
        </w:rPr>
      </w:pPr>
      <w:r w:rsidRPr="00C65E9C">
        <w:rPr>
          <w:rStyle w:val="libBold1Char"/>
          <w:rFonts w:hint="cs"/>
          <w:rtl/>
        </w:rPr>
        <w:t>6112.</w:t>
      </w:r>
      <w:r>
        <w:rPr>
          <w:rtl/>
          <w:lang w:bidi="fa-IR"/>
        </w:rPr>
        <w:t xml:space="preserve"> الإمامُ عليٌّ عليه السلام : ألا إنّهُ مَن يُنصِفُ النّاسَ مِن نَفسِهِ لَم يَزِدْهُ اللَّهُ إلّا عِزّاً .</w:t>
      </w:r>
      <w:r>
        <w:rPr>
          <w:rStyle w:val="libFootnotenumChar"/>
          <w:rFonts w:hint="cs"/>
          <w:rtl/>
        </w:rPr>
        <w:t>5</w:t>
      </w:r>
    </w:p>
    <w:p w:rsidR="00BF20E7" w:rsidRDefault="00BF20E7" w:rsidP="00BF20E7">
      <w:pPr>
        <w:pStyle w:val="libNormal"/>
        <w:rPr>
          <w:lang w:bidi="fa-IR"/>
        </w:rPr>
      </w:pPr>
      <w:r w:rsidRPr="00C65E9C">
        <w:rPr>
          <w:rStyle w:val="libBold1Char"/>
        </w:rPr>
        <w:t>6112.</w:t>
      </w:r>
      <w:r>
        <w:rPr>
          <w:lang w:bidi="fa-IR"/>
        </w:rPr>
        <w:t xml:space="preserve"> Imam Ali </w:t>
      </w:r>
      <w:r>
        <w:t>(AS)</w:t>
      </w:r>
      <w:r>
        <w:rPr>
          <w:lang w:bidi="fa-IR"/>
        </w:rPr>
        <w:t xml:space="preserve"> said, 'Indeed he who is fair to people in spite of himself, Allah will only increase him in dignity.' </w:t>
      </w:r>
      <w:r>
        <w:rPr>
          <w:rStyle w:val="libFootnotenumChar"/>
        </w:rPr>
        <w:t>6</w:t>
      </w:r>
    </w:p>
    <w:p w:rsidR="00BF20E7" w:rsidRDefault="00BF20E7" w:rsidP="00CD431C">
      <w:pPr>
        <w:pStyle w:val="libAr"/>
        <w:rPr>
          <w:lang w:bidi="fa-IR"/>
        </w:rPr>
      </w:pPr>
      <w:r w:rsidRPr="00C65E9C">
        <w:rPr>
          <w:rStyle w:val="libBold1Char"/>
          <w:rFonts w:hint="cs"/>
          <w:rtl/>
        </w:rPr>
        <w:t>6113.</w:t>
      </w:r>
      <w:r>
        <w:rPr>
          <w:rtl/>
          <w:lang w:bidi="fa-IR"/>
        </w:rPr>
        <w:t xml:space="preserve"> الإمامُ عليٌّ عليه السلام : حَسْبُ المَرءِ ... من عَقلِهِ إنصافُهُ مِن نَفسِهِ ... ومِن إنصافِهِ قَبولُهُ الحَقَّ إذا بانَ لَهُ .</w:t>
      </w:r>
      <w:r>
        <w:rPr>
          <w:rStyle w:val="libFootnotenumChar"/>
          <w:rFonts w:hint="cs"/>
          <w:rtl/>
        </w:rPr>
        <w:t>7</w:t>
      </w:r>
    </w:p>
    <w:p w:rsidR="00BF20E7" w:rsidRDefault="00BF20E7" w:rsidP="00BF20E7">
      <w:pPr>
        <w:pStyle w:val="libNormal"/>
        <w:rPr>
          <w:lang w:bidi="fa-IR"/>
        </w:rPr>
      </w:pPr>
      <w:r w:rsidRPr="00C65E9C">
        <w:rPr>
          <w:rStyle w:val="libBold1Char"/>
        </w:rPr>
        <w:t>6113.</w:t>
      </w:r>
      <w:r>
        <w:rPr>
          <w:lang w:bidi="fa-IR"/>
        </w:rPr>
        <w:t xml:space="preserve"> Imam Ali </w:t>
      </w:r>
      <w:r>
        <w:t>(AS)</w:t>
      </w:r>
      <w:r>
        <w:rPr>
          <w:lang w:bidi="fa-IR"/>
        </w:rPr>
        <w:t xml:space="preserve"> said, 'It is enough for a person ... endowed with intellect to be fair [to others] in spite of himself ... and [for a person] endowed with fairness to accept the truth when it becomes clear to him.' </w:t>
      </w:r>
      <w:r>
        <w:rPr>
          <w:rStyle w:val="libFootnotenumChar"/>
        </w:rPr>
        <w:t>8</w:t>
      </w:r>
    </w:p>
    <w:p w:rsidR="00BF20E7" w:rsidRDefault="00BF20E7" w:rsidP="00CD431C">
      <w:pPr>
        <w:pStyle w:val="libAr"/>
        <w:rPr>
          <w:lang w:bidi="fa-IR"/>
        </w:rPr>
      </w:pPr>
      <w:r w:rsidRPr="00C65E9C">
        <w:rPr>
          <w:rStyle w:val="libBold1Char"/>
          <w:rFonts w:hint="cs"/>
          <w:rtl/>
        </w:rPr>
        <w:t>6114.</w:t>
      </w:r>
      <w:r>
        <w:rPr>
          <w:rtl/>
          <w:lang w:bidi="fa-IR"/>
        </w:rPr>
        <w:t xml:space="preserve"> الإمامُ عليٌّ عليه السلام - مِن كتابه للأشتر - : أنصِفِ اللَّهَ وأنصِفِ النّاسَ مِن نَفسِكَ ومِن خاصَّةِ أهلِكَ ومَن لكَ فيهِ هَوىً مِن رَعيّتِكَ ، فإنَّكَ إلّا تَفعَلْ تَظلِمْ ! ...</w:t>
      </w:r>
      <w:r>
        <w:rPr>
          <w:rStyle w:val="libFootnotenumChar"/>
          <w:rFonts w:hint="cs"/>
          <w:rtl/>
        </w:rPr>
        <w:t>9</w:t>
      </w:r>
    </w:p>
    <w:p w:rsidR="00BF20E7" w:rsidRDefault="00BF20E7" w:rsidP="00BF20E7">
      <w:pPr>
        <w:pStyle w:val="libNormal"/>
        <w:rPr>
          <w:lang w:bidi="fa-IR"/>
        </w:rPr>
      </w:pPr>
      <w:r w:rsidRPr="00C65E9C">
        <w:rPr>
          <w:rStyle w:val="libBold1Char"/>
        </w:rPr>
        <w:t>6114.</w:t>
      </w:r>
      <w:r>
        <w:rPr>
          <w:lang w:bidi="fa-IR"/>
        </w:rPr>
        <w:t xml:space="preserve"> Imam Ali </w:t>
      </w:r>
      <w:r>
        <w:t>(AS)</w:t>
      </w:r>
      <w:r>
        <w:rPr>
          <w:lang w:bidi="fa-IR"/>
        </w:rPr>
        <w:t xml:space="preserve">, in his letter to Malik al-Ashtar said, '...be fair for Allah and be fair to people in spite of yourself, and in spite of your close members of your family, and in spite of those towards whom you have inclinations from among your followers, for if you do not do so you will be oppressing.' </w:t>
      </w:r>
      <w:r>
        <w:rPr>
          <w:rStyle w:val="libFootnotenumChar"/>
        </w:rPr>
        <w:t>10</w:t>
      </w:r>
    </w:p>
    <w:p w:rsidR="00BF20E7" w:rsidRDefault="00BF20E7" w:rsidP="00CD431C">
      <w:pPr>
        <w:pStyle w:val="libAr"/>
        <w:rPr>
          <w:lang w:bidi="fa-IR"/>
        </w:rPr>
      </w:pPr>
      <w:r w:rsidRPr="00C65E9C">
        <w:rPr>
          <w:rStyle w:val="libBold1Char"/>
          <w:rFonts w:hint="cs"/>
          <w:rtl/>
        </w:rPr>
        <w:t>6115.</w:t>
      </w:r>
      <w:r>
        <w:rPr>
          <w:rtl/>
          <w:lang w:bidi="fa-IR"/>
        </w:rPr>
        <w:t xml:space="preserve"> الإمامُ الباقرُ عليه السلام : إنّ للَّهِ جَنَّةً لا يَدخُلُها إلّا ثَلاثَةٌ ، أحَدُهُم مَن حَكَم في نَفسِهِ بالحَقِّ .</w:t>
      </w:r>
      <w:r>
        <w:rPr>
          <w:rStyle w:val="libFootnotenumChar"/>
          <w:rFonts w:hint="cs"/>
          <w:rtl/>
        </w:rPr>
        <w:t>11</w:t>
      </w:r>
    </w:p>
    <w:p w:rsidR="00BF20E7" w:rsidRDefault="00BF20E7" w:rsidP="00BF20E7">
      <w:pPr>
        <w:pStyle w:val="libNormal"/>
        <w:rPr>
          <w:lang w:bidi="fa-IR"/>
        </w:rPr>
      </w:pPr>
      <w:r w:rsidRPr="00C65E9C">
        <w:rPr>
          <w:rStyle w:val="libBold1Char"/>
        </w:rPr>
        <w:t>6115.</w:t>
      </w:r>
      <w:r>
        <w:rPr>
          <w:lang w:bidi="fa-IR"/>
        </w:rPr>
        <w:t xml:space="preserve"> Imam al-Baqir </w:t>
      </w:r>
      <w:r>
        <w:t>(AS)</w:t>
      </w:r>
      <w:r>
        <w:rPr>
          <w:lang w:bidi="fa-IR"/>
        </w:rPr>
        <w:t xml:space="preserve"> said, 'Allah has a Heaven that no one enters other than three kinds of people: one of them is he who judges himself with truth.'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755" w:name="_Toc484341349"/>
      <w:bookmarkStart w:id="1756" w:name="_Toc485894219"/>
      <w:r>
        <w:rPr>
          <w:lang w:bidi="fa-IR"/>
        </w:rPr>
        <w:t>Notes</w:t>
      </w:r>
      <w:bookmarkEnd w:id="1755"/>
      <w:bookmarkEnd w:id="1756"/>
    </w:p>
    <w:p w:rsidR="00BF20E7" w:rsidRDefault="00BF20E7" w:rsidP="00BF20E7">
      <w:pPr>
        <w:pStyle w:val="libFootnote"/>
        <w:rPr>
          <w:lang w:bidi="fa-IR"/>
        </w:rPr>
      </w:pPr>
      <w:r>
        <w:rPr>
          <w:lang w:bidi="fa-IR"/>
        </w:rPr>
        <w:t xml:space="preserve">1. </w:t>
      </w:r>
      <w:r>
        <w:rPr>
          <w:rtl/>
          <w:lang w:bidi="fa-IR"/>
        </w:rPr>
        <w:t>الخصال : 47 / 48</w:t>
      </w:r>
      <w:r>
        <w:rPr>
          <w:lang w:bidi="fa-IR"/>
        </w:rPr>
        <w:t xml:space="preserve"> .</w:t>
      </w:r>
    </w:p>
    <w:p w:rsidR="00BF20E7" w:rsidRDefault="00BF20E7" w:rsidP="00BF20E7">
      <w:pPr>
        <w:pStyle w:val="libFootnote"/>
        <w:rPr>
          <w:lang w:bidi="fa-IR"/>
        </w:rPr>
      </w:pPr>
      <w:r>
        <w:rPr>
          <w:lang w:bidi="fa-IR"/>
        </w:rPr>
        <w:t>2. al-Khisal, p. 47, no. 48</w:t>
      </w:r>
    </w:p>
    <w:p w:rsidR="00BF20E7" w:rsidRDefault="00BF20E7" w:rsidP="00BF20E7">
      <w:pPr>
        <w:pStyle w:val="libFootnote"/>
        <w:rPr>
          <w:lang w:bidi="fa-IR"/>
        </w:rPr>
      </w:pPr>
      <w:r>
        <w:rPr>
          <w:lang w:bidi="fa-IR"/>
        </w:rPr>
        <w:t xml:space="preserve">3. </w:t>
      </w:r>
      <w:r>
        <w:rPr>
          <w:rtl/>
          <w:lang w:bidi="fa-IR"/>
        </w:rPr>
        <w:t>غرر الحكم : 3345</w:t>
      </w:r>
      <w:r>
        <w:rPr>
          <w:lang w:bidi="fa-IR"/>
        </w:rPr>
        <w:t xml:space="preserve"> .</w:t>
      </w:r>
    </w:p>
    <w:p w:rsidR="00BF20E7" w:rsidRDefault="00BF20E7" w:rsidP="00BF20E7">
      <w:pPr>
        <w:pStyle w:val="libFootnote"/>
        <w:rPr>
          <w:lang w:bidi="fa-IR"/>
        </w:rPr>
      </w:pPr>
      <w:r>
        <w:rPr>
          <w:lang w:bidi="fa-IR"/>
        </w:rPr>
        <w:lastRenderedPageBreak/>
        <w:t>4. Ghurar al-Hikam, no. 3345</w:t>
      </w:r>
    </w:p>
    <w:p w:rsidR="00BF20E7" w:rsidRDefault="00BF20E7" w:rsidP="00BF20E7">
      <w:pPr>
        <w:pStyle w:val="libFootnote"/>
        <w:rPr>
          <w:lang w:bidi="fa-IR"/>
        </w:rPr>
      </w:pPr>
      <w:r>
        <w:rPr>
          <w:lang w:bidi="fa-IR"/>
        </w:rPr>
        <w:t xml:space="preserve">5. </w:t>
      </w:r>
      <w:r>
        <w:rPr>
          <w:rtl/>
          <w:lang w:bidi="fa-IR"/>
        </w:rPr>
        <w:t>الكافي : 2 / 144 / 4</w:t>
      </w:r>
      <w:r>
        <w:rPr>
          <w:lang w:bidi="fa-IR"/>
        </w:rPr>
        <w:t xml:space="preserve"> .</w:t>
      </w:r>
    </w:p>
    <w:p w:rsidR="00BF20E7" w:rsidRDefault="00BF20E7" w:rsidP="00BF20E7">
      <w:pPr>
        <w:pStyle w:val="libFootnote"/>
        <w:rPr>
          <w:lang w:bidi="fa-IR"/>
        </w:rPr>
      </w:pPr>
      <w:r>
        <w:rPr>
          <w:lang w:bidi="fa-IR"/>
        </w:rPr>
        <w:t>6. al-Kafi, v. 2, p. 144, no. 4</w:t>
      </w:r>
    </w:p>
    <w:p w:rsidR="00BF20E7" w:rsidRDefault="00BF20E7" w:rsidP="00BF20E7">
      <w:pPr>
        <w:pStyle w:val="libFootnote"/>
        <w:rPr>
          <w:lang w:bidi="fa-IR"/>
        </w:rPr>
      </w:pPr>
      <w:r>
        <w:rPr>
          <w:lang w:bidi="fa-IR"/>
        </w:rPr>
        <w:t xml:space="preserve">7. </w:t>
      </w:r>
      <w:r>
        <w:rPr>
          <w:rtl/>
          <w:lang w:bidi="fa-IR"/>
        </w:rPr>
        <w:t>كشف الغمّة : 3 / 137، 138</w:t>
      </w:r>
      <w:r>
        <w:rPr>
          <w:lang w:bidi="fa-IR"/>
        </w:rPr>
        <w:t xml:space="preserve"> .</w:t>
      </w:r>
    </w:p>
    <w:p w:rsidR="00BF20E7" w:rsidRDefault="00BF20E7" w:rsidP="00BF20E7">
      <w:pPr>
        <w:pStyle w:val="libFootnote"/>
        <w:rPr>
          <w:lang w:bidi="fa-IR"/>
        </w:rPr>
      </w:pPr>
      <w:r>
        <w:rPr>
          <w:lang w:bidi="fa-IR"/>
        </w:rPr>
        <w:t>8. Kashf al-Ghamma, v. 3, p. 137-13</w:t>
      </w:r>
      <w:r>
        <w:rPr>
          <w:rtl/>
          <w:lang w:bidi="fa-IR"/>
        </w:rPr>
        <w:t>8</w:t>
      </w:r>
    </w:p>
    <w:p w:rsidR="00BF20E7" w:rsidRDefault="00BF20E7" w:rsidP="00BF20E7">
      <w:pPr>
        <w:pStyle w:val="libFootnote"/>
        <w:rPr>
          <w:lang w:bidi="fa-IR"/>
        </w:rPr>
      </w:pPr>
      <w:r>
        <w:rPr>
          <w:lang w:bidi="fa-IR"/>
        </w:rPr>
        <w:t xml:space="preserve">9.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10. Nahj al-Balagha, Letter 53</w:t>
      </w:r>
    </w:p>
    <w:p w:rsidR="00BF20E7" w:rsidRDefault="00BF20E7" w:rsidP="00BF20E7">
      <w:pPr>
        <w:pStyle w:val="libFootnote"/>
        <w:rPr>
          <w:lang w:bidi="fa-IR"/>
        </w:rPr>
      </w:pPr>
      <w:r>
        <w:rPr>
          <w:lang w:bidi="fa-IR"/>
        </w:rPr>
        <w:t xml:space="preserve">11. </w:t>
      </w:r>
      <w:r>
        <w:rPr>
          <w:rtl/>
          <w:lang w:bidi="fa-IR"/>
        </w:rPr>
        <w:t>الكافي : 2 / 148 / 19</w:t>
      </w:r>
      <w:r>
        <w:rPr>
          <w:lang w:bidi="fa-IR"/>
        </w:rPr>
        <w:t xml:space="preserve"> .</w:t>
      </w:r>
    </w:p>
    <w:p w:rsidR="00BF20E7" w:rsidRDefault="00BF20E7" w:rsidP="00BF20E7">
      <w:pPr>
        <w:pStyle w:val="libFootnote"/>
        <w:rPr>
          <w:lang w:bidi="fa-IR"/>
        </w:rPr>
      </w:pPr>
      <w:r>
        <w:rPr>
          <w:lang w:bidi="fa-IR"/>
        </w:rPr>
        <w:t>12. al-Kafi, v. 2, p. 148, no. 19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57" w:name="_Toc484341350"/>
      <w:bookmarkStart w:id="1758" w:name="_Toc485894220"/>
      <w:r>
        <w:rPr>
          <w:lang w:bidi="fa-IR"/>
        </w:rPr>
        <w:lastRenderedPageBreak/>
        <w:t xml:space="preserve">1728 - </w:t>
      </w:r>
      <w:r>
        <w:rPr>
          <w:rtl/>
          <w:lang w:bidi="fa-IR"/>
        </w:rPr>
        <w:t>مَن لا يَنتَصِفُ‏</w:t>
      </w:r>
      <w:bookmarkEnd w:id="1757"/>
      <w:bookmarkEnd w:id="1758"/>
    </w:p>
    <w:p w:rsidR="00BF20E7" w:rsidRDefault="00BF20E7" w:rsidP="005F6981">
      <w:pPr>
        <w:pStyle w:val="Heading2Center"/>
        <w:rPr>
          <w:lang w:bidi="fa-IR"/>
        </w:rPr>
      </w:pPr>
      <w:bookmarkStart w:id="1759" w:name="_Toc484341351"/>
      <w:bookmarkStart w:id="1760" w:name="_Toc485894221"/>
      <w:r>
        <w:rPr>
          <w:lang w:bidi="fa-IR"/>
        </w:rPr>
        <w:t>1728. THOSE WHO ARE NOT FAIR</w:t>
      </w:r>
      <w:bookmarkEnd w:id="1759"/>
      <w:bookmarkEnd w:id="1760"/>
    </w:p>
    <w:p w:rsidR="00BF20E7" w:rsidRDefault="00BF20E7" w:rsidP="00CD431C">
      <w:pPr>
        <w:pStyle w:val="libAr"/>
        <w:rPr>
          <w:lang w:bidi="fa-IR"/>
        </w:rPr>
      </w:pPr>
      <w:r w:rsidRPr="00C65E9C">
        <w:rPr>
          <w:rStyle w:val="libBold1Char"/>
          <w:rFonts w:hint="cs"/>
          <w:rtl/>
        </w:rPr>
        <w:t>6116.</w:t>
      </w:r>
      <w:r>
        <w:rPr>
          <w:rtl/>
          <w:lang w:bidi="fa-IR"/>
        </w:rPr>
        <w:t xml:space="preserve"> الإمامُ عليٌّ عليه السلام : ثَلاثَةٌ لا يَنتَصِفونَ مِن ثَلاثَةٍ أبَداً : العاقِلُ مِن الأحمَقِ ، والبَرُّ مِن الفاجِرِ ، والكَريمُ مِن اللَّئيمِ .</w:t>
      </w:r>
      <w:r>
        <w:rPr>
          <w:rStyle w:val="libFootnotenumChar"/>
          <w:rFonts w:hint="cs"/>
          <w:rtl/>
        </w:rPr>
        <w:t>1</w:t>
      </w:r>
    </w:p>
    <w:p w:rsidR="00BF20E7" w:rsidRDefault="00BF20E7" w:rsidP="00BF20E7">
      <w:pPr>
        <w:pStyle w:val="libNormal"/>
        <w:rPr>
          <w:lang w:bidi="fa-IR"/>
        </w:rPr>
      </w:pPr>
      <w:r w:rsidRPr="00C65E9C">
        <w:rPr>
          <w:rStyle w:val="libBold1Char"/>
        </w:rPr>
        <w:t>6116.</w:t>
      </w:r>
      <w:r>
        <w:rPr>
          <w:lang w:bidi="fa-IR"/>
        </w:rPr>
        <w:t xml:space="preserve"> Imam Ali </w:t>
      </w:r>
      <w:r>
        <w:t>(AS)</w:t>
      </w:r>
      <w:r>
        <w:rPr>
          <w:lang w:bidi="fa-IR"/>
        </w:rPr>
        <w:t xml:space="preserve"> said, 'There are three types of people who cannot expect fairness from three other types of people: an intelligent man from a fool, a righteous man from a corrupt man, and a kind man from a vile man.' </w:t>
      </w:r>
      <w:r>
        <w:rPr>
          <w:rStyle w:val="libFootnotenumChar"/>
        </w:rPr>
        <w:t>2</w:t>
      </w:r>
    </w:p>
    <w:p w:rsidR="00BF20E7" w:rsidRDefault="00BF20E7" w:rsidP="00CD431C">
      <w:pPr>
        <w:pStyle w:val="libAr"/>
        <w:rPr>
          <w:lang w:bidi="fa-IR"/>
        </w:rPr>
      </w:pPr>
      <w:r w:rsidRPr="00C65E9C">
        <w:rPr>
          <w:rStyle w:val="libBold1Char"/>
          <w:rFonts w:hint="cs"/>
          <w:rtl/>
        </w:rPr>
        <w:t>6117.</w:t>
      </w:r>
      <w:r>
        <w:rPr>
          <w:rtl/>
          <w:lang w:bidi="fa-IR"/>
        </w:rPr>
        <w:t xml:space="preserve"> الإمامُ عليٌّ عليه السلام : لا يَنتَصِفُ البَرُّ مِن الفاجِرِ ، لا يَنتَصِفُ عالِمٌ مِن جاهِلٍ .</w:t>
      </w:r>
      <w:r>
        <w:rPr>
          <w:rStyle w:val="libFootnotenumChar"/>
          <w:rFonts w:hint="cs"/>
          <w:rtl/>
        </w:rPr>
        <w:t>3</w:t>
      </w:r>
    </w:p>
    <w:p w:rsidR="00BF20E7" w:rsidRDefault="00BF20E7" w:rsidP="00BF20E7">
      <w:pPr>
        <w:pStyle w:val="libNormal"/>
        <w:rPr>
          <w:lang w:bidi="fa-IR"/>
        </w:rPr>
      </w:pPr>
      <w:r w:rsidRPr="00C65E9C">
        <w:rPr>
          <w:rStyle w:val="libBold1Char"/>
        </w:rPr>
        <w:t>6117.</w:t>
      </w:r>
      <w:r>
        <w:rPr>
          <w:lang w:bidi="fa-IR"/>
        </w:rPr>
        <w:t xml:space="preserve"> Imam Ali </w:t>
      </w:r>
      <w:r>
        <w:t>(AS)</w:t>
      </w:r>
      <w:r>
        <w:rPr>
          <w:lang w:bidi="fa-IR"/>
        </w:rPr>
        <w:t xml:space="preserve"> said, 'A righteous man cannot expect fairness from a corrupt man, nor can a knowledgeable man expect fairness from an ignorant man.'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761" w:name="_Toc484341352"/>
      <w:bookmarkStart w:id="1762" w:name="_Toc485894222"/>
      <w:r>
        <w:rPr>
          <w:lang w:bidi="fa-IR"/>
        </w:rPr>
        <w:t>Notes</w:t>
      </w:r>
      <w:bookmarkEnd w:id="1761"/>
      <w:bookmarkEnd w:id="1762"/>
    </w:p>
    <w:p w:rsidR="00BF20E7" w:rsidRDefault="00BF20E7" w:rsidP="00BF20E7">
      <w:pPr>
        <w:pStyle w:val="libFootnote"/>
        <w:rPr>
          <w:lang w:bidi="fa-IR"/>
        </w:rPr>
      </w:pPr>
      <w:r>
        <w:rPr>
          <w:lang w:bidi="fa-IR"/>
        </w:rPr>
        <w:t xml:space="preserve">1. </w:t>
      </w:r>
      <w:r>
        <w:rPr>
          <w:rtl/>
          <w:lang w:bidi="fa-IR"/>
        </w:rPr>
        <w:t>غرر الحكم : 4674</w:t>
      </w:r>
      <w:r>
        <w:rPr>
          <w:lang w:bidi="fa-IR"/>
        </w:rPr>
        <w:t xml:space="preserve"> .</w:t>
      </w:r>
    </w:p>
    <w:p w:rsidR="00BF20E7" w:rsidRDefault="00BF20E7" w:rsidP="00BF20E7">
      <w:pPr>
        <w:pStyle w:val="libFootnote"/>
        <w:rPr>
          <w:lang w:bidi="fa-IR"/>
        </w:rPr>
      </w:pPr>
      <w:r>
        <w:rPr>
          <w:lang w:bidi="fa-IR"/>
        </w:rPr>
        <w:t>2. Ghurar al-Hikam, no. 4674</w:t>
      </w:r>
    </w:p>
    <w:p w:rsidR="00BF20E7" w:rsidRDefault="00BF20E7" w:rsidP="00BF20E7">
      <w:pPr>
        <w:pStyle w:val="libFootnote"/>
        <w:rPr>
          <w:lang w:bidi="fa-IR"/>
        </w:rPr>
      </w:pPr>
      <w:r>
        <w:rPr>
          <w:lang w:bidi="fa-IR"/>
        </w:rPr>
        <w:t xml:space="preserve">3. </w:t>
      </w:r>
      <w:r>
        <w:rPr>
          <w:rtl/>
          <w:lang w:bidi="fa-IR"/>
        </w:rPr>
        <w:t>غرر الحكم : 10732 و 10733</w:t>
      </w:r>
      <w:r>
        <w:rPr>
          <w:lang w:bidi="fa-IR"/>
        </w:rPr>
        <w:t xml:space="preserve"> .</w:t>
      </w:r>
    </w:p>
    <w:p w:rsidR="00BF20E7" w:rsidRDefault="00BF20E7" w:rsidP="00BF20E7">
      <w:pPr>
        <w:pStyle w:val="libFootnote"/>
        <w:rPr>
          <w:lang w:bidi="fa-IR"/>
        </w:rPr>
      </w:pPr>
      <w:r>
        <w:rPr>
          <w:lang w:bidi="fa-IR"/>
        </w:rPr>
        <w:t>4. Ibid. no. 10732-10733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763" w:name="_Toc484341353"/>
      <w:bookmarkStart w:id="1764" w:name="_Toc485894223"/>
      <w:r>
        <w:rPr>
          <w:lang w:bidi="fa-IR"/>
        </w:rPr>
        <w:lastRenderedPageBreak/>
        <w:t xml:space="preserve">376 - </w:t>
      </w:r>
      <w:r>
        <w:rPr>
          <w:rtl/>
          <w:lang w:bidi="fa-IR"/>
        </w:rPr>
        <w:t>النّظر</w:t>
      </w:r>
      <w:bookmarkEnd w:id="1763"/>
      <w:bookmarkEnd w:id="1764"/>
    </w:p>
    <w:p w:rsidR="00BF20E7" w:rsidRDefault="00BF20E7" w:rsidP="005F6981">
      <w:pPr>
        <w:pStyle w:val="Heading1Center"/>
        <w:rPr>
          <w:lang w:bidi="fa-IR"/>
        </w:rPr>
      </w:pPr>
      <w:bookmarkStart w:id="1765" w:name="_Toc484341354"/>
      <w:bookmarkStart w:id="1766" w:name="_Toc485894224"/>
      <w:r>
        <w:rPr>
          <w:lang w:bidi="fa-IR"/>
        </w:rPr>
        <w:t>376. SIGHT</w:t>
      </w:r>
      <w:bookmarkEnd w:id="1765"/>
      <w:bookmarkEnd w:id="1766"/>
    </w:p>
    <w:p w:rsidR="00BF20E7" w:rsidRDefault="00BF20E7" w:rsidP="005F6981">
      <w:pPr>
        <w:pStyle w:val="Heading2Center"/>
        <w:rPr>
          <w:lang w:bidi="fa-IR"/>
        </w:rPr>
      </w:pPr>
      <w:bookmarkStart w:id="1767" w:name="_Toc484341355"/>
      <w:bookmarkStart w:id="1768" w:name="_Toc485894225"/>
      <w:r>
        <w:rPr>
          <w:lang w:bidi="fa-IR"/>
        </w:rPr>
        <w:t xml:space="preserve">1729 - </w:t>
      </w:r>
      <w:r>
        <w:rPr>
          <w:rtl/>
          <w:lang w:bidi="fa-IR"/>
        </w:rPr>
        <w:t>العَينُ رائِدُ القَلبِ‏</w:t>
      </w:r>
      <w:bookmarkEnd w:id="1767"/>
      <w:bookmarkEnd w:id="1768"/>
    </w:p>
    <w:p w:rsidR="00BF20E7" w:rsidRDefault="00BF20E7" w:rsidP="005F6981">
      <w:pPr>
        <w:pStyle w:val="Heading2Center"/>
        <w:rPr>
          <w:lang w:bidi="fa-IR"/>
        </w:rPr>
      </w:pPr>
      <w:bookmarkStart w:id="1769" w:name="_Toc484341356"/>
      <w:bookmarkStart w:id="1770" w:name="_Toc485894226"/>
      <w:r>
        <w:rPr>
          <w:lang w:bidi="fa-IR"/>
        </w:rPr>
        <w:t>1729. THE EYE IS THE SCOUT OF THE HEART</w:t>
      </w:r>
      <w:bookmarkEnd w:id="1769"/>
      <w:bookmarkEnd w:id="1770"/>
    </w:p>
    <w:p w:rsidR="00BF20E7" w:rsidRDefault="00BF20E7" w:rsidP="00CD431C">
      <w:pPr>
        <w:pStyle w:val="libAr"/>
        <w:rPr>
          <w:lang w:bidi="fa-IR"/>
        </w:rPr>
      </w:pPr>
      <w:r w:rsidRPr="00C65E9C">
        <w:rPr>
          <w:rStyle w:val="libBold1Char"/>
          <w:rFonts w:hint="cs"/>
          <w:rtl/>
        </w:rPr>
        <w:t>6118.</w:t>
      </w:r>
      <w:r>
        <w:rPr>
          <w:rtl/>
          <w:lang w:bidi="fa-IR"/>
        </w:rPr>
        <w:t xml:space="preserve"> الإمامُ عليٌّ عليه السلام : العَينُ بَريدُ القَلبِ .</w:t>
      </w:r>
      <w:r>
        <w:rPr>
          <w:rStyle w:val="libFootnotenumChar"/>
          <w:rFonts w:hint="cs"/>
          <w:rtl/>
        </w:rPr>
        <w:t>1</w:t>
      </w:r>
    </w:p>
    <w:p w:rsidR="00BF20E7" w:rsidRDefault="00BF20E7" w:rsidP="00BF20E7">
      <w:pPr>
        <w:pStyle w:val="libNormal"/>
        <w:rPr>
          <w:lang w:bidi="fa-IR"/>
        </w:rPr>
      </w:pPr>
      <w:r w:rsidRPr="00C65E9C">
        <w:rPr>
          <w:rStyle w:val="libBold1Char"/>
        </w:rPr>
        <w:t>6118.</w:t>
      </w:r>
      <w:r>
        <w:rPr>
          <w:lang w:bidi="fa-IR"/>
        </w:rPr>
        <w:t xml:space="preserve"> Imam Ali </w:t>
      </w:r>
      <w:r>
        <w:t>(AS)</w:t>
      </w:r>
      <w:r>
        <w:rPr>
          <w:lang w:bidi="fa-IR"/>
        </w:rPr>
        <w:t xml:space="preserve"> said, 'The eye is the messenger of the heart.' </w:t>
      </w:r>
      <w:r>
        <w:rPr>
          <w:rStyle w:val="libFootnotenumChar"/>
        </w:rPr>
        <w:t>2</w:t>
      </w:r>
    </w:p>
    <w:p w:rsidR="00BF20E7" w:rsidRDefault="00BF20E7" w:rsidP="00CD431C">
      <w:pPr>
        <w:pStyle w:val="libAr"/>
        <w:rPr>
          <w:lang w:bidi="fa-IR"/>
        </w:rPr>
      </w:pPr>
      <w:r w:rsidRPr="00C65E9C">
        <w:rPr>
          <w:rStyle w:val="libBold1Char"/>
          <w:rFonts w:hint="cs"/>
          <w:rtl/>
        </w:rPr>
        <w:t>6119.</w:t>
      </w:r>
      <w:r>
        <w:rPr>
          <w:rtl/>
          <w:lang w:bidi="fa-IR"/>
        </w:rPr>
        <w:t xml:space="preserve"> الإمامُ عليٌّ عليه السلام : العَينُ جاسُوسُ القَلبِ وبَريدُ العَقلِ .</w:t>
      </w:r>
      <w:r>
        <w:rPr>
          <w:rStyle w:val="libFootnotenumChar"/>
          <w:rFonts w:hint="cs"/>
          <w:rtl/>
        </w:rPr>
        <w:t>3</w:t>
      </w:r>
    </w:p>
    <w:p w:rsidR="00BF20E7" w:rsidRDefault="00BF20E7" w:rsidP="00BF20E7">
      <w:pPr>
        <w:pStyle w:val="libNormal"/>
        <w:rPr>
          <w:lang w:bidi="fa-IR"/>
        </w:rPr>
      </w:pPr>
      <w:r w:rsidRPr="00C65E9C">
        <w:rPr>
          <w:rStyle w:val="libBold1Char"/>
        </w:rPr>
        <w:t>6119.</w:t>
      </w:r>
      <w:r>
        <w:rPr>
          <w:lang w:bidi="fa-IR"/>
        </w:rPr>
        <w:t xml:space="preserve"> Imam Ali </w:t>
      </w:r>
      <w:r>
        <w:t>(AS)</w:t>
      </w:r>
      <w:r>
        <w:rPr>
          <w:lang w:bidi="fa-IR"/>
        </w:rPr>
        <w:t xml:space="preserve"> said, 'The eye is the spy of the heart, and the messenger of the intellect.' </w:t>
      </w:r>
      <w:r>
        <w:rPr>
          <w:rStyle w:val="libFootnotenumChar"/>
        </w:rPr>
        <w:t>4</w:t>
      </w:r>
    </w:p>
    <w:p w:rsidR="00BF20E7" w:rsidRDefault="00BF20E7" w:rsidP="00CD431C">
      <w:pPr>
        <w:pStyle w:val="libAr"/>
        <w:rPr>
          <w:lang w:bidi="fa-IR"/>
        </w:rPr>
      </w:pPr>
      <w:r w:rsidRPr="00C65E9C">
        <w:rPr>
          <w:rStyle w:val="libBold1Char"/>
          <w:rFonts w:hint="cs"/>
          <w:rtl/>
        </w:rPr>
        <w:t>6120.</w:t>
      </w:r>
      <w:r>
        <w:rPr>
          <w:rtl/>
          <w:lang w:bidi="fa-IR"/>
        </w:rPr>
        <w:t xml:space="preserve"> الإمامُ عليٌّ عليه السلام : القَلبُ مُصحَفُ‏</w:t>
      </w:r>
      <w:r>
        <w:rPr>
          <w:rStyle w:val="libFootnotenumChar"/>
          <w:rFonts w:hint="cs"/>
          <w:rtl/>
        </w:rPr>
        <w:t>5</w:t>
      </w:r>
      <w:r>
        <w:rPr>
          <w:rtl/>
          <w:lang w:bidi="fa-IR"/>
        </w:rPr>
        <w:t>البَصَرِ .</w:t>
      </w:r>
      <w:r>
        <w:rPr>
          <w:rStyle w:val="libFootnotenumChar"/>
          <w:rFonts w:hint="cs"/>
          <w:rtl/>
        </w:rPr>
        <w:t>6</w:t>
      </w:r>
    </w:p>
    <w:p w:rsidR="00BF20E7" w:rsidRDefault="00BF20E7" w:rsidP="00BF20E7">
      <w:pPr>
        <w:pStyle w:val="libNormal"/>
        <w:rPr>
          <w:lang w:bidi="fa-IR"/>
        </w:rPr>
      </w:pPr>
      <w:r w:rsidRPr="00C65E9C">
        <w:rPr>
          <w:rStyle w:val="libBold1Char"/>
        </w:rPr>
        <w:t>6120.</w:t>
      </w:r>
      <w:r>
        <w:rPr>
          <w:lang w:bidi="fa-IR"/>
        </w:rPr>
        <w:t xml:space="preserve"> Imam Ali </w:t>
      </w:r>
      <w:r>
        <w:t>(AS)</w:t>
      </w:r>
      <w:r>
        <w:rPr>
          <w:lang w:bidi="fa-IR"/>
        </w:rPr>
        <w:t xml:space="preserve"> said, 'The heart is the book of the eye.'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1771" w:name="_Toc484341357"/>
      <w:bookmarkStart w:id="1772" w:name="_Toc485894227"/>
      <w:r>
        <w:rPr>
          <w:lang w:bidi="fa-IR"/>
        </w:rPr>
        <w:t>Notes</w:t>
      </w:r>
      <w:bookmarkEnd w:id="1771"/>
      <w:bookmarkEnd w:id="1772"/>
    </w:p>
    <w:p w:rsidR="00BF20E7" w:rsidRDefault="00BF20E7" w:rsidP="00BF20E7">
      <w:pPr>
        <w:pStyle w:val="libFootnote"/>
        <w:rPr>
          <w:lang w:bidi="fa-IR"/>
        </w:rPr>
      </w:pPr>
      <w:r>
        <w:rPr>
          <w:lang w:bidi="fa-IR"/>
        </w:rPr>
        <w:t xml:space="preserve">1. </w:t>
      </w:r>
      <w:r>
        <w:rPr>
          <w:rtl/>
          <w:lang w:bidi="fa-IR"/>
        </w:rPr>
        <w:t>غرر الحكم : 368</w:t>
      </w:r>
      <w:r>
        <w:rPr>
          <w:lang w:bidi="fa-IR"/>
        </w:rPr>
        <w:t xml:space="preserve"> .</w:t>
      </w:r>
    </w:p>
    <w:p w:rsidR="00BF20E7" w:rsidRDefault="00BF20E7" w:rsidP="00BF20E7">
      <w:pPr>
        <w:pStyle w:val="libFootnote"/>
        <w:rPr>
          <w:lang w:bidi="fa-IR"/>
        </w:rPr>
      </w:pPr>
      <w:r>
        <w:rPr>
          <w:lang w:bidi="fa-IR"/>
        </w:rPr>
        <w:t>2. Ibid. no. 368</w:t>
      </w:r>
    </w:p>
    <w:p w:rsidR="00BF20E7" w:rsidRDefault="00BF20E7" w:rsidP="00BF20E7">
      <w:pPr>
        <w:pStyle w:val="libFootnote"/>
        <w:rPr>
          <w:lang w:bidi="fa-IR"/>
        </w:rPr>
      </w:pPr>
      <w:r>
        <w:rPr>
          <w:lang w:bidi="fa-IR"/>
        </w:rPr>
        <w:t xml:space="preserve">3. </w:t>
      </w:r>
      <w:r>
        <w:rPr>
          <w:rtl/>
          <w:lang w:bidi="fa-IR"/>
        </w:rPr>
        <w:t>بحار الأنوار : 104 / 41 / 52</w:t>
      </w:r>
      <w:r>
        <w:rPr>
          <w:lang w:bidi="fa-IR"/>
        </w:rPr>
        <w:t xml:space="preserve"> .</w:t>
      </w:r>
    </w:p>
    <w:p w:rsidR="00BF20E7" w:rsidRDefault="00BF20E7" w:rsidP="00BF20E7">
      <w:pPr>
        <w:pStyle w:val="libFootnote"/>
        <w:rPr>
          <w:lang w:bidi="fa-IR"/>
        </w:rPr>
      </w:pPr>
      <w:r>
        <w:rPr>
          <w:lang w:bidi="fa-IR"/>
        </w:rPr>
        <w:t>4. Bihar al-Anwar, v. 104, p. 41, no. 52</w:t>
      </w:r>
    </w:p>
    <w:p w:rsidR="00BF20E7" w:rsidRDefault="00BF20E7" w:rsidP="00BF20E7">
      <w:pPr>
        <w:pStyle w:val="libFootnote"/>
        <w:rPr>
          <w:lang w:bidi="fa-IR"/>
        </w:rPr>
      </w:pPr>
      <w:r>
        <w:rPr>
          <w:lang w:bidi="fa-IR"/>
        </w:rPr>
        <w:t xml:space="preserve">5. </w:t>
      </w:r>
      <w:r>
        <w:rPr>
          <w:rtl/>
          <w:lang w:bidi="fa-IR"/>
        </w:rPr>
        <w:t>أي ما يتناوله البصر يُحفظ في القلب كأنّه يُكتب فيه . (كما في هامش نهج البلاغة ضبط الدكتور صبحي الصالح</w:t>
      </w:r>
      <w:r>
        <w:rPr>
          <w:lang w:bidi="fa-IR"/>
        </w:rPr>
        <w:t>) .</w:t>
      </w:r>
    </w:p>
    <w:p w:rsidR="00BF20E7" w:rsidRDefault="00BF20E7" w:rsidP="00BF20E7">
      <w:pPr>
        <w:pStyle w:val="libFootnote"/>
        <w:rPr>
          <w:lang w:bidi="fa-IR"/>
        </w:rPr>
      </w:pPr>
      <w:r>
        <w:rPr>
          <w:lang w:bidi="fa-IR"/>
        </w:rPr>
        <w:t xml:space="preserve">6. </w:t>
      </w:r>
      <w:r>
        <w:rPr>
          <w:rtl/>
          <w:lang w:bidi="fa-IR"/>
        </w:rPr>
        <w:t>نهج البلاغة: الحكمة 409</w:t>
      </w:r>
      <w:r>
        <w:rPr>
          <w:lang w:bidi="fa-IR"/>
        </w:rPr>
        <w:t xml:space="preserve"> .</w:t>
      </w:r>
    </w:p>
    <w:p w:rsidR="00BF20E7" w:rsidRDefault="00BF20E7" w:rsidP="00BF20E7">
      <w:pPr>
        <w:pStyle w:val="libFootnote"/>
        <w:rPr>
          <w:lang w:bidi="fa-IR"/>
        </w:rPr>
      </w:pPr>
      <w:r>
        <w:rPr>
          <w:lang w:bidi="fa-IR"/>
        </w:rPr>
        <w:t>7. Nahj al-Balagha, Saying 409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73" w:name="_Toc484341358"/>
      <w:bookmarkStart w:id="1774" w:name="_Toc485894228"/>
      <w:r>
        <w:rPr>
          <w:lang w:bidi="fa-IR"/>
        </w:rPr>
        <w:lastRenderedPageBreak/>
        <w:t xml:space="preserve">1730 - </w:t>
      </w:r>
      <w:r>
        <w:rPr>
          <w:rtl/>
          <w:lang w:bidi="fa-IR"/>
        </w:rPr>
        <w:t>العُيونُ مَصائِدُ الشَّيطانِ‏</w:t>
      </w:r>
      <w:bookmarkEnd w:id="1773"/>
      <w:bookmarkEnd w:id="1774"/>
    </w:p>
    <w:p w:rsidR="00BF20E7" w:rsidRDefault="00BF20E7" w:rsidP="005F6981">
      <w:pPr>
        <w:pStyle w:val="Heading2Center"/>
        <w:rPr>
          <w:lang w:bidi="fa-IR"/>
        </w:rPr>
      </w:pPr>
      <w:bookmarkStart w:id="1775" w:name="_Toc484341359"/>
      <w:bookmarkStart w:id="1776" w:name="_Toc485894229"/>
      <w:r>
        <w:rPr>
          <w:lang w:bidi="fa-IR"/>
        </w:rPr>
        <w:t>1730. THE EYES ARE THE SNARES OF THE DEVIL</w:t>
      </w:r>
      <w:bookmarkEnd w:id="1775"/>
      <w:bookmarkEnd w:id="1776"/>
    </w:p>
    <w:p w:rsidR="00BF20E7" w:rsidRDefault="00BF20E7" w:rsidP="00CD431C">
      <w:pPr>
        <w:pStyle w:val="libAr"/>
        <w:rPr>
          <w:lang w:bidi="fa-IR"/>
        </w:rPr>
      </w:pPr>
      <w:r w:rsidRPr="00C65E9C">
        <w:rPr>
          <w:rStyle w:val="libBold1Char"/>
          <w:rFonts w:hint="cs"/>
          <w:rtl/>
        </w:rPr>
        <w:t>6121.</w:t>
      </w:r>
      <w:r>
        <w:rPr>
          <w:rtl/>
          <w:lang w:bidi="fa-IR"/>
        </w:rPr>
        <w:t xml:space="preserve"> عيسى عليه السلام : إيّاكُم والنَّظَرَ إلَى الَمحذوراتِ ؛ فإنّها بَذرُ الشَّهَواتِ ونَباتُ الفِسقِ‏</w:t>
      </w:r>
      <w:r>
        <w:rPr>
          <w:rStyle w:val="libFootnotenumChar"/>
          <w:rFonts w:hint="cs"/>
          <w:rtl/>
        </w:rPr>
        <w:t>1</w:t>
      </w:r>
      <w:r>
        <w:rPr>
          <w:lang w:bidi="fa-IR"/>
        </w:rPr>
        <w:t xml:space="preserve"> .</w:t>
      </w:r>
    </w:p>
    <w:p w:rsidR="00BF20E7" w:rsidRDefault="00BF20E7" w:rsidP="00BF20E7">
      <w:pPr>
        <w:pStyle w:val="libNormal"/>
        <w:rPr>
          <w:lang w:bidi="fa-IR"/>
        </w:rPr>
      </w:pPr>
      <w:r w:rsidRPr="00C65E9C">
        <w:rPr>
          <w:rStyle w:val="libBold1Char"/>
        </w:rPr>
        <w:t>6121.</w:t>
      </w:r>
      <w:r>
        <w:rPr>
          <w:lang w:bidi="fa-IR"/>
        </w:rPr>
        <w:t xml:space="preserve"> Jesus </w:t>
      </w:r>
      <w:r>
        <w:t>(AS)</w:t>
      </w:r>
      <w:r>
        <w:rPr>
          <w:lang w:bidi="fa-IR"/>
        </w:rPr>
        <w:t xml:space="preserve"> said, 'Beware of looking at that which is forbidden, as it is the seed of desires and the plant of corruption.' </w:t>
      </w:r>
      <w:r>
        <w:rPr>
          <w:rStyle w:val="libFootnotenumChar"/>
        </w:rPr>
        <w:t>2</w:t>
      </w:r>
    </w:p>
    <w:p w:rsidR="00BF20E7" w:rsidRDefault="00BF20E7" w:rsidP="00CD431C">
      <w:pPr>
        <w:pStyle w:val="libAr"/>
        <w:rPr>
          <w:lang w:bidi="fa-IR"/>
        </w:rPr>
      </w:pPr>
      <w:r w:rsidRPr="00C65E9C">
        <w:rPr>
          <w:rStyle w:val="libBold1Char"/>
          <w:rFonts w:hint="cs"/>
          <w:rtl/>
        </w:rPr>
        <w:t>6122.</w:t>
      </w:r>
      <w:r>
        <w:rPr>
          <w:rtl/>
          <w:lang w:bidi="fa-IR"/>
        </w:rPr>
        <w:t xml:space="preserve"> رسولُ اللَّهِ صلى اللَّه عليه وآله : إيّاكُم وفُضولَ النَّظَرِ ؛ فإنَّهُ يَبذُرُ الهوى‏ ، ويُوَلِّدُ الغَفلَةَ .</w:t>
      </w:r>
      <w:r>
        <w:rPr>
          <w:rStyle w:val="libFootnotenumChar"/>
          <w:rFonts w:hint="cs"/>
          <w:rtl/>
        </w:rPr>
        <w:t>3</w:t>
      </w:r>
    </w:p>
    <w:p w:rsidR="00BF20E7" w:rsidRDefault="00BF20E7" w:rsidP="00BF20E7">
      <w:pPr>
        <w:pStyle w:val="libNormal"/>
        <w:rPr>
          <w:lang w:bidi="fa-IR"/>
        </w:rPr>
      </w:pPr>
      <w:r w:rsidRPr="00C65E9C">
        <w:rPr>
          <w:rStyle w:val="libBold1Char"/>
        </w:rPr>
        <w:t>6122.</w:t>
      </w:r>
      <w:r>
        <w:rPr>
          <w:lang w:bidi="fa-IR"/>
        </w:rPr>
        <w:t xml:space="preserve"> The Prophet </w:t>
      </w:r>
      <w:r>
        <w:t>(SAWA)</w:t>
      </w:r>
      <w:r>
        <w:rPr>
          <w:lang w:bidi="fa-IR"/>
        </w:rPr>
        <w:t xml:space="preserve"> said, 'Beware of futile gazes for they introduce lustful inclinations and produce inattentiveness.' </w:t>
      </w:r>
      <w:r>
        <w:rPr>
          <w:rStyle w:val="libFootnotenumChar"/>
        </w:rPr>
        <w:t>4</w:t>
      </w:r>
    </w:p>
    <w:p w:rsidR="00BF20E7" w:rsidRDefault="00BF20E7" w:rsidP="00CD431C">
      <w:pPr>
        <w:pStyle w:val="libAr"/>
        <w:rPr>
          <w:lang w:bidi="fa-IR"/>
        </w:rPr>
      </w:pPr>
      <w:r w:rsidRPr="00C65E9C">
        <w:rPr>
          <w:rStyle w:val="libBold1Char"/>
          <w:rFonts w:hint="cs"/>
          <w:rtl/>
        </w:rPr>
        <w:t>6123.</w:t>
      </w:r>
      <w:r>
        <w:rPr>
          <w:rtl/>
          <w:lang w:bidi="fa-IR"/>
        </w:rPr>
        <w:t xml:space="preserve"> الإمامُ عليٌّ عليه السلام: العُيونُ مَصائدُ الشَّيطانِ .</w:t>
      </w:r>
      <w:r>
        <w:rPr>
          <w:rStyle w:val="libFootnotenumChar"/>
          <w:rFonts w:hint="cs"/>
          <w:rtl/>
        </w:rPr>
        <w:t>5</w:t>
      </w:r>
    </w:p>
    <w:p w:rsidR="00BF20E7" w:rsidRDefault="00BF20E7" w:rsidP="00BF20E7">
      <w:pPr>
        <w:pStyle w:val="libNormal"/>
        <w:rPr>
          <w:lang w:bidi="fa-IR"/>
        </w:rPr>
      </w:pPr>
      <w:r w:rsidRPr="00C65E9C">
        <w:rPr>
          <w:rStyle w:val="libBold1Char"/>
        </w:rPr>
        <w:t>6123.</w:t>
      </w:r>
      <w:r>
        <w:rPr>
          <w:lang w:bidi="fa-IR"/>
        </w:rPr>
        <w:t xml:space="preserve"> Imam Ali </w:t>
      </w:r>
      <w:r>
        <w:t>(AS)</w:t>
      </w:r>
      <w:r>
        <w:rPr>
          <w:lang w:bidi="fa-IR"/>
        </w:rPr>
        <w:t xml:space="preserve"> said, 'The eyes are the snares of the devil.' </w:t>
      </w:r>
      <w:r>
        <w:rPr>
          <w:rStyle w:val="libFootnotenumChar"/>
        </w:rPr>
        <w:t>6</w:t>
      </w:r>
    </w:p>
    <w:p w:rsidR="00BF20E7" w:rsidRDefault="00BF20E7" w:rsidP="00CD431C">
      <w:pPr>
        <w:pStyle w:val="libAr"/>
        <w:rPr>
          <w:lang w:bidi="fa-IR"/>
        </w:rPr>
      </w:pPr>
      <w:r w:rsidRPr="00C65E9C">
        <w:rPr>
          <w:rStyle w:val="libBold1Char"/>
          <w:rFonts w:hint="cs"/>
          <w:rtl/>
        </w:rPr>
        <w:t>6124.</w:t>
      </w:r>
      <w:r>
        <w:rPr>
          <w:rtl/>
          <w:lang w:bidi="fa-IR"/>
        </w:rPr>
        <w:t xml:space="preserve"> الإمامُ عليٌّ عليه السلام : عَمَى البَصَرِ خَيرٌ مِن كَثيرٍ مِن النَّظَرِ .</w:t>
      </w:r>
      <w:r>
        <w:rPr>
          <w:rStyle w:val="libFootnotenumChar"/>
          <w:rFonts w:hint="cs"/>
          <w:rtl/>
        </w:rPr>
        <w:t>7</w:t>
      </w:r>
    </w:p>
    <w:p w:rsidR="00BF20E7" w:rsidRDefault="00BF20E7" w:rsidP="00BF20E7">
      <w:pPr>
        <w:pStyle w:val="libNormal"/>
        <w:rPr>
          <w:lang w:bidi="fa-IR"/>
        </w:rPr>
      </w:pPr>
      <w:r w:rsidRPr="00C65E9C">
        <w:rPr>
          <w:rStyle w:val="libBold1Char"/>
        </w:rPr>
        <w:t>6124.</w:t>
      </w:r>
      <w:r>
        <w:rPr>
          <w:lang w:bidi="fa-IR"/>
        </w:rPr>
        <w:t xml:space="preserve"> Imam Ali </w:t>
      </w:r>
      <w:r>
        <w:t>(AS)</w:t>
      </w:r>
      <w:r>
        <w:rPr>
          <w:lang w:bidi="fa-IR"/>
        </w:rPr>
        <w:t xml:space="preserve"> said, 'Blindness is better than looking excessively.' </w:t>
      </w:r>
      <w:r>
        <w:rPr>
          <w:rStyle w:val="libFootnotenumChar"/>
        </w:rPr>
        <w:t>8</w:t>
      </w:r>
    </w:p>
    <w:p w:rsidR="00BF20E7" w:rsidRDefault="00BF20E7" w:rsidP="00CD431C">
      <w:pPr>
        <w:pStyle w:val="libAr"/>
        <w:rPr>
          <w:lang w:bidi="fa-IR"/>
        </w:rPr>
      </w:pPr>
      <w:r w:rsidRPr="00C65E9C">
        <w:rPr>
          <w:rStyle w:val="libBold1Char"/>
          <w:rFonts w:hint="cs"/>
          <w:rtl/>
        </w:rPr>
        <w:t>6125.</w:t>
      </w:r>
      <w:r>
        <w:rPr>
          <w:rtl/>
          <w:lang w:bidi="fa-IR"/>
        </w:rPr>
        <w:t xml:space="preserve"> الإمامُ عليٌّ عليه السلام : مَن أطلَقَ ناظِرَهُ أتعَبَ حاضِرَهُ ، مَن تَتابَعَت لَحَظاتُهُ دامَت حَسَراتُهُ .</w:t>
      </w:r>
      <w:r>
        <w:rPr>
          <w:rStyle w:val="libFootnotenumChar"/>
          <w:rFonts w:hint="cs"/>
          <w:rtl/>
        </w:rPr>
        <w:t>9</w:t>
      </w:r>
    </w:p>
    <w:p w:rsidR="00BF20E7" w:rsidRDefault="00BF20E7" w:rsidP="00BF20E7">
      <w:pPr>
        <w:pStyle w:val="libNormal"/>
        <w:rPr>
          <w:lang w:bidi="fa-IR"/>
        </w:rPr>
      </w:pPr>
      <w:r w:rsidRPr="00C65E9C">
        <w:rPr>
          <w:rStyle w:val="libBold1Char"/>
        </w:rPr>
        <w:t>6125.</w:t>
      </w:r>
      <w:r>
        <w:rPr>
          <w:lang w:bidi="fa-IR"/>
        </w:rPr>
        <w:t xml:space="preserve"> Imam Ali </w:t>
      </w:r>
      <w:r>
        <w:t>(AS)</w:t>
      </w:r>
      <w:r>
        <w:rPr>
          <w:lang w:bidi="fa-IR"/>
        </w:rPr>
        <w:t xml:space="preserve"> said, 'He who lets his sight loose exhausts his present moment, and he whose glances follow each other successively is in constant loss.' </w:t>
      </w:r>
      <w:r>
        <w:rPr>
          <w:rStyle w:val="libFootnotenumChar"/>
        </w:rPr>
        <w:t>10</w:t>
      </w:r>
    </w:p>
    <w:p w:rsidR="00BF20E7" w:rsidRDefault="00BF20E7" w:rsidP="00CD431C">
      <w:pPr>
        <w:pStyle w:val="libAr"/>
        <w:rPr>
          <w:lang w:bidi="fa-IR"/>
        </w:rPr>
      </w:pPr>
      <w:r w:rsidRPr="00C65E9C">
        <w:rPr>
          <w:rStyle w:val="libBold1Char"/>
          <w:rFonts w:hint="cs"/>
          <w:rtl/>
        </w:rPr>
        <w:t>6126.</w:t>
      </w:r>
      <w:r>
        <w:rPr>
          <w:rtl/>
          <w:lang w:bidi="fa-IR"/>
        </w:rPr>
        <w:t xml:space="preserve"> الإمامُ الصّادقُ عليه السلام : كَم مِن نَظرَةٍ أورَثَت حَسرَةً طَويلَةً !</w:t>
      </w:r>
      <w:r>
        <w:rPr>
          <w:rStyle w:val="libFootnotenumChar"/>
          <w:rFonts w:hint="cs"/>
          <w:rtl/>
        </w:rPr>
        <w:t>11</w:t>
      </w:r>
    </w:p>
    <w:p w:rsidR="00BF20E7" w:rsidRDefault="00BF20E7" w:rsidP="00BF20E7">
      <w:pPr>
        <w:pStyle w:val="libNormal"/>
        <w:rPr>
          <w:lang w:bidi="fa-IR"/>
        </w:rPr>
      </w:pPr>
      <w:r w:rsidRPr="00C65E9C">
        <w:rPr>
          <w:rStyle w:val="libBold1Char"/>
        </w:rPr>
        <w:t>6126.</w:t>
      </w:r>
      <w:r>
        <w:rPr>
          <w:lang w:bidi="fa-IR"/>
        </w:rPr>
        <w:t xml:space="preserve"> Imam al-Sadiq </w:t>
      </w:r>
      <w:r>
        <w:t>(AS)</w:t>
      </w:r>
      <w:r>
        <w:rPr>
          <w:lang w:bidi="fa-IR"/>
        </w:rPr>
        <w:t xml:space="preserve"> said, 'How many a look has brought about long regret!'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777" w:name="_Toc484341360"/>
      <w:bookmarkStart w:id="1778" w:name="_Toc485894230"/>
      <w:r>
        <w:rPr>
          <w:lang w:bidi="fa-IR"/>
        </w:rPr>
        <w:t>Notes</w:t>
      </w:r>
      <w:bookmarkEnd w:id="1777"/>
      <w:bookmarkEnd w:id="1778"/>
    </w:p>
    <w:p w:rsidR="00BF20E7" w:rsidRDefault="00BF20E7" w:rsidP="00BF20E7">
      <w:pPr>
        <w:pStyle w:val="libFootnote"/>
        <w:rPr>
          <w:lang w:bidi="fa-IR"/>
        </w:rPr>
      </w:pPr>
      <w:r>
        <w:rPr>
          <w:lang w:bidi="fa-IR"/>
        </w:rPr>
        <w:t xml:space="preserve">1. </w:t>
      </w:r>
      <w:r>
        <w:rPr>
          <w:rtl/>
          <w:lang w:bidi="fa-IR"/>
        </w:rPr>
        <w:t>بحار الأنوار : 104 / 42 / 52</w:t>
      </w:r>
      <w:r>
        <w:rPr>
          <w:lang w:bidi="fa-IR"/>
        </w:rPr>
        <w:t xml:space="preserve"> .</w:t>
      </w:r>
    </w:p>
    <w:p w:rsidR="00BF20E7" w:rsidRDefault="00BF20E7" w:rsidP="00BF20E7">
      <w:pPr>
        <w:pStyle w:val="libFootnote"/>
        <w:rPr>
          <w:lang w:bidi="fa-IR"/>
        </w:rPr>
      </w:pPr>
      <w:r>
        <w:rPr>
          <w:lang w:bidi="fa-IR"/>
        </w:rPr>
        <w:t>2. Bihar al-Anwar, v. 104, p. 42, no. 52</w:t>
      </w:r>
    </w:p>
    <w:p w:rsidR="00BF20E7" w:rsidRDefault="00BF20E7" w:rsidP="00BF20E7">
      <w:pPr>
        <w:pStyle w:val="libFootnote"/>
        <w:rPr>
          <w:lang w:bidi="fa-IR"/>
        </w:rPr>
      </w:pPr>
      <w:r>
        <w:rPr>
          <w:lang w:bidi="fa-IR"/>
        </w:rPr>
        <w:t xml:space="preserve">3. </w:t>
      </w:r>
      <w:r>
        <w:rPr>
          <w:rtl/>
          <w:lang w:bidi="fa-IR"/>
        </w:rPr>
        <w:t>بحار الأنوار : 72 / 199 / 29</w:t>
      </w:r>
      <w:r>
        <w:rPr>
          <w:lang w:bidi="fa-IR"/>
        </w:rPr>
        <w:t xml:space="preserve"> .</w:t>
      </w:r>
    </w:p>
    <w:p w:rsidR="00BF20E7" w:rsidRDefault="00BF20E7" w:rsidP="00BF20E7">
      <w:pPr>
        <w:pStyle w:val="libFootnote"/>
        <w:rPr>
          <w:lang w:bidi="fa-IR"/>
        </w:rPr>
      </w:pPr>
      <w:r>
        <w:rPr>
          <w:lang w:bidi="fa-IR"/>
        </w:rPr>
        <w:t>4. Bihar al-Anwar, v. 72, p. 199, no. 29</w:t>
      </w:r>
    </w:p>
    <w:p w:rsidR="00BF20E7" w:rsidRDefault="00BF20E7" w:rsidP="00BF20E7">
      <w:pPr>
        <w:pStyle w:val="libFootnote"/>
        <w:rPr>
          <w:lang w:bidi="fa-IR"/>
        </w:rPr>
      </w:pPr>
      <w:r>
        <w:rPr>
          <w:lang w:bidi="fa-IR"/>
        </w:rPr>
        <w:t xml:space="preserve">5. </w:t>
      </w:r>
      <w:r>
        <w:rPr>
          <w:rtl/>
          <w:lang w:bidi="fa-IR"/>
        </w:rPr>
        <w:t>غرر الحكم: 950</w:t>
      </w:r>
      <w:r>
        <w:rPr>
          <w:lang w:bidi="fa-IR"/>
        </w:rPr>
        <w:t xml:space="preserve"> .</w:t>
      </w:r>
    </w:p>
    <w:p w:rsidR="00BF20E7" w:rsidRDefault="00BF20E7" w:rsidP="00BF20E7">
      <w:pPr>
        <w:pStyle w:val="libFootnote"/>
        <w:rPr>
          <w:lang w:bidi="fa-IR"/>
        </w:rPr>
      </w:pPr>
      <w:r>
        <w:rPr>
          <w:lang w:bidi="fa-IR"/>
        </w:rPr>
        <w:t>6. Ghurar al-Hikam, no. 950</w:t>
      </w:r>
    </w:p>
    <w:p w:rsidR="00BF20E7" w:rsidRDefault="00BF20E7" w:rsidP="00BF20E7">
      <w:pPr>
        <w:pStyle w:val="libFootnote"/>
        <w:rPr>
          <w:lang w:bidi="fa-IR"/>
        </w:rPr>
      </w:pPr>
      <w:r>
        <w:rPr>
          <w:lang w:bidi="fa-IR"/>
        </w:rPr>
        <w:t xml:space="preserve">7. </w:t>
      </w:r>
      <w:r>
        <w:rPr>
          <w:rtl/>
          <w:lang w:bidi="fa-IR"/>
        </w:rPr>
        <w:t>تحف العقول : 95</w:t>
      </w:r>
      <w:r>
        <w:rPr>
          <w:lang w:bidi="fa-IR"/>
        </w:rPr>
        <w:t xml:space="preserve"> .</w:t>
      </w:r>
    </w:p>
    <w:p w:rsidR="00BF20E7" w:rsidRDefault="00BF20E7" w:rsidP="00BF20E7">
      <w:pPr>
        <w:pStyle w:val="libFootnote"/>
        <w:rPr>
          <w:lang w:bidi="fa-IR"/>
        </w:rPr>
      </w:pPr>
      <w:r>
        <w:rPr>
          <w:lang w:bidi="fa-IR"/>
        </w:rPr>
        <w:t>8. Tuhaf al-Uqul, p. 95</w:t>
      </w:r>
    </w:p>
    <w:p w:rsidR="00BF20E7" w:rsidRDefault="00BF20E7" w:rsidP="00BF20E7">
      <w:pPr>
        <w:pStyle w:val="libFootnote"/>
        <w:rPr>
          <w:lang w:bidi="fa-IR"/>
        </w:rPr>
      </w:pPr>
      <w:r>
        <w:rPr>
          <w:lang w:bidi="fa-IR"/>
        </w:rPr>
        <w:t xml:space="preserve">9. </w:t>
      </w:r>
      <w:r>
        <w:rPr>
          <w:rtl/>
          <w:lang w:bidi="fa-IR"/>
        </w:rPr>
        <w:t>بحار الأنوار : 104 / 38 / 33</w:t>
      </w:r>
      <w:r>
        <w:rPr>
          <w:lang w:bidi="fa-IR"/>
        </w:rPr>
        <w:t xml:space="preserve"> .</w:t>
      </w:r>
    </w:p>
    <w:p w:rsidR="00BF20E7" w:rsidRDefault="00BF20E7" w:rsidP="00BF20E7">
      <w:pPr>
        <w:pStyle w:val="libFootnote"/>
        <w:rPr>
          <w:lang w:bidi="fa-IR"/>
        </w:rPr>
      </w:pPr>
      <w:r>
        <w:rPr>
          <w:lang w:bidi="fa-IR"/>
        </w:rPr>
        <w:t>10. Bihar al-Anwar, v. 104, p. 38, no. 33</w:t>
      </w:r>
    </w:p>
    <w:p w:rsidR="00BF20E7" w:rsidRDefault="00BF20E7" w:rsidP="00BF20E7">
      <w:pPr>
        <w:pStyle w:val="libFootnote"/>
        <w:rPr>
          <w:lang w:bidi="fa-IR"/>
        </w:rPr>
      </w:pPr>
      <w:r>
        <w:rPr>
          <w:lang w:bidi="fa-IR"/>
        </w:rPr>
        <w:t xml:space="preserve">11. </w:t>
      </w:r>
      <w:r>
        <w:rPr>
          <w:rtl/>
          <w:lang w:bidi="fa-IR"/>
        </w:rPr>
        <w:t>الكافي : 5 / 559 / 12</w:t>
      </w:r>
      <w:r>
        <w:rPr>
          <w:lang w:bidi="fa-IR"/>
        </w:rPr>
        <w:t xml:space="preserve"> .</w:t>
      </w:r>
    </w:p>
    <w:p w:rsidR="00BF20E7" w:rsidRDefault="00BF20E7" w:rsidP="00BF20E7">
      <w:pPr>
        <w:pStyle w:val="libFootnote"/>
        <w:rPr>
          <w:lang w:bidi="fa-IR"/>
        </w:rPr>
      </w:pPr>
      <w:r>
        <w:rPr>
          <w:lang w:bidi="fa-IR"/>
        </w:rPr>
        <w:t>12. al-Kafi, v. 5, p. 559, no. 12</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779" w:name="_Toc484341361"/>
      <w:bookmarkStart w:id="1780" w:name="_Toc485894231"/>
      <w:r>
        <w:rPr>
          <w:lang w:bidi="fa-IR"/>
        </w:rPr>
        <w:lastRenderedPageBreak/>
        <w:t xml:space="preserve">1731 - </w:t>
      </w:r>
      <w:r>
        <w:rPr>
          <w:rtl/>
          <w:lang w:bidi="fa-IR"/>
        </w:rPr>
        <w:t>مَن يَكونُ النَّظرُ إلَيهِ عِبادَةً</w:t>
      </w:r>
      <w:bookmarkEnd w:id="1779"/>
      <w:bookmarkEnd w:id="1780"/>
    </w:p>
    <w:p w:rsidR="00BF20E7" w:rsidRDefault="00BF20E7" w:rsidP="005F6981">
      <w:pPr>
        <w:pStyle w:val="Heading2Center"/>
        <w:rPr>
          <w:lang w:bidi="fa-IR"/>
        </w:rPr>
      </w:pPr>
      <w:bookmarkStart w:id="1781" w:name="_Toc484341362"/>
      <w:bookmarkStart w:id="1782" w:name="_Toc485894232"/>
      <w:r>
        <w:rPr>
          <w:lang w:bidi="fa-IR"/>
        </w:rPr>
        <w:t>1731. THOSE WHOM LOOKING AT THEM IS CONSIDERED WORSHIP</w:t>
      </w:r>
      <w:bookmarkEnd w:id="1781"/>
      <w:bookmarkEnd w:id="1782"/>
    </w:p>
    <w:p w:rsidR="00BF20E7" w:rsidRDefault="00BF20E7" w:rsidP="00CD431C">
      <w:pPr>
        <w:pStyle w:val="libAr"/>
        <w:rPr>
          <w:lang w:bidi="fa-IR"/>
        </w:rPr>
      </w:pPr>
      <w:r w:rsidRPr="00C65E9C">
        <w:rPr>
          <w:rStyle w:val="libBold1Char"/>
          <w:rFonts w:hint="cs"/>
          <w:rtl/>
        </w:rPr>
        <w:t>6127.</w:t>
      </w:r>
      <w:r>
        <w:rPr>
          <w:rtl/>
          <w:lang w:bidi="fa-IR"/>
        </w:rPr>
        <w:t xml:space="preserve"> رسولُ اللَّهِ صلى اللَّه عليه وآله : النَّظَرُ إلَى العالِمِ عِبادَةٌ ، والنَّظَرُ إلَى الإمامِ المُقسِطِ عِبادَةٌ ، والنَّظَرُ إلَى الوالِدَينِ بِرأفَةٍ ورَحمَةٍ عِبادَةٌ ، والنَّظَرُ إلَى الأخِ تَوَدُّهُ في اللَّهِ عَزَّوجلَّ عِبادَةٌ .</w:t>
      </w:r>
      <w:r>
        <w:rPr>
          <w:rStyle w:val="libFootnotenumChar"/>
          <w:rFonts w:hint="cs"/>
          <w:rtl/>
        </w:rPr>
        <w:t>1</w:t>
      </w:r>
    </w:p>
    <w:p w:rsidR="00BF20E7" w:rsidRDefault="00BF20E7" w:rsidP="00BF20E7">
      <w:pPr>
        <w:pStyle w:val="libNormal"/>
        <w:rPr>
          <w:lang w:bidi="fa-IR"/>
        </w:rPr>
      </w:pPr>
      <w:r w:rsidRPr="00C65E9C">
        <w:rPr>
          <w:rStyle w:val="libBold1Char"/>
        </w:rPr>
        <w:t>6127.</w:t>
      </w:r>
      <w:r>
        <w:rPr>
          <w:lang w:bidi="fa-IR"/>
        </w:rPr>
        <w:t xml:space="preserve"> The Prophet </w:t>
      </w:r>
      <w:r>
        <w:t>(SAWA)</w:t>
      </w:r>
      <w:r>
        <w:rPr>
          <w:lang w:bidi="fa-IR"/>
        </w:rPr>
        <w:t xml:space="preserve"> said, 'Looking at a scholar is worship, looking at a just leader is worship, looking at one's parents with affection and mercy is worship, and looking at a brother you love for the sake of Allah is worship.' </w:t>
      </w:r>
      <w:r>
        <w:rPr>
          <w:rStyle w:val="libFootnotenumChar"/>
        </w:rPr>
        <w:t>2</w:t>
      </w:r>
    </w:p>
    <w:p w:rsidR="00BF20E7" w:rsidRDefault="00BF20E7" w:rsidP="00CD431C">
      <w:pPr>
        <w:pStyle w:val="libAr"/>
        <w:rPr>
          <w:lang w:bidi="fa-IR"/>
        </w:rPr>
      </w:pPr>
      <w:r w:rsidRPr="00C65E9C">
        <w:rPr>
          <w:rStyle w:val="libBold1Char"/>
          <w:rFonts w:hint="cs"/>
          <w:rtl/>
        </w:rPr>
        <w:t>6128.</w:t>
      </w:r>
      <w:r>
        <w:rPr>
          <w:rtl/>
          <w:lang w:bidi="fa-IR"/>
        </w:rPr>
        <w:t xml:space="preserve"> رسولُ اللَّهِ صلى اللَّه عليه وآله : النَّظَرُ في ثَلاثَةِ أشياءَ عِبادَةٌ : النَّظَرُ في وَجهِ الوالِدَينِ ، وفي المُصحَفِ ، وفي البَحرِ .</w:t>
      </w:r>
      <w:r>
        <w:rPr>
          <w:rStyle w:val="libFootnotenumChar"/>
          <w:rFonts w:hint="cs"/>
          <w:rtl/>
        </w:rPr>
        <w:t>3</w:t>
      </w:r>
    </w:p>
    <w:p w:rsidR="00BF20E7" w:rsidRDefault="00BF20E7" w:rsidP="00BF20E7">
      <w:pPr>
        <w:pStyle w:val="libNormal"/>
        <w:rPr>
          <w:lang w:bidi="fa-IR"/>
        </w:rPr>
      </w:pPr>
      <w:r w:rsidRPr="00C65E9C">
        <w:rPr>
          <w:rStyle w:val="libBold1Char"/>
        </w:rPr>
        <w:t>6128.</w:t>
      </w:r>
      <w:r>
        <w:rPr>
          <w:lang w:bidi="fa-IR"/>
        </w:rPr>
        <w:t xml:space="preserve"> The Prophet </w:t>
      </w:r>
      <w:r>
        <w:t>(SAWA)</w:t>
      </w:r>
      <w:r>
        <w:rPr>
          <w:lang w:bidi="fa-IR"/>
        </w:rPr>
        <w:t xml:space="preserve"> said, 'Looking at three things is worship: looking at the faces of one's parents, at the Book [Qur'an], and at the sea.'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783" w:name="_Toc484341363"/>
      <w:bookmarkStart w:id="1784" w:name="_Toc485894233"/>
      <w:r>
        <w:rPr>
          <w:lang w:bidi="fa-IR"/>
        </w:rPr>
        <w:t>Notes</w:t>
      </w:r>
      <w:bookmarkEnd w:id="1783"/>
      <w:bookmarkEnd w:id="1784"/>
    </w:p>
    <w:p w:rsidR="00BF20E7" w:rsidRDefault="00BF20E7" w:rsidP="00BF20E7">
      <w:pPr>
        <w:pStyle w:val="libFootnote"/>
        <w:rPr>
          <w:lang w:bidi="fa-IR"/>
        </w:rPr>
      </w:pPr>
      <w:r>
        <w:rPr>
          <w:lang w:bidi="fa-IR"/>
        </w:rPr>
        <w:t xml:space="preserve">1. </w:t>
      </w:r>
      <w:r>
        <w:rPr>
          <w:rtl/>
          <w:lang w:bidi="fa-IR"/>
        </w:rPr>
        <w:t>بحار الأنوار : 74 / 73 / 59</w:t>
      </w:r>
      <w:r>
        <w:rPr>
          <w:lang w:bidi="fa-IR"/>
        </w:rPr>
        <w:t xml:space="preserve"> .</w:t>
      </w:r>
    </w:p>
    <w:p w:rsidR="00BF20E7" w:rsidRDefault="00BF20E7" w:rsidP="00BF20E7">
      <w:pPr>
        <w:pStyle w:val="libFootnote"/>
        <w:rPr>
          <w:lang w:bidi="fa-IR"/>
        </w:rPr>
      </w:pPr>
      <w:r>
        <w:rPr>
          <w:lang w:bidi="fa-IR"/>
        </w:rPr>
        <w:t>2. Bihar al-Anwar, v. 74, p. 73, no. 59</w:t>
      </w:r>
    </w:p>
    <w:p w:rsidR="00BF20E7" w:rsidRDefault="00BF20E7" w:rsidP="00BF20E7">
      <w:pPr>
        <w:pStyle w:val="libFootnote"/>
        <w:rPr>
          <w:lang w:bidi="fa-IR"/>
        </w:rPr>
      </w:pPr>
      <w:r>
        <w:rPr>
          <w:lang w:bidi="fa-IR"/>
        </w:rPr>
        <w:t xml:space="preserve">3. </w:t>
      </w:r>
      <w:r>
        <w:rPr>
          <w:rtl/>
          <w:lang w:bidi="fa-IR"/>
        </w:rPr>
        <w:t>صحيفة الإمام الرِّضا : 90 / 19</w:t>
      </w:r>
      <w:r>
        <w:rPr>
          <w:lang w:bidi="fa-IR"/>
        </w:rPr>
        <w:t xml:space="preserve"> .</w:t>
      </w:r>
    </w:p>
    <w:p w:rsidR="00BF20E7" w:rsidRDefault="00BF20E7" w:rsidP="00BF20E7">
      <w:pPr>
        <w:pStyle w:val="libFootnote"/>
        <w:rPr>
          <w:lang w:bidi="fa-IR"/>
        </w:rPr>
      </w:pPr>
      <w:r>
        <w:rPr>
          <w:lang w:bidi="fa-IR"/>
        </w:rPr>
        <w:t>4. Sahifa al-Imam al-Rida (AS), p. 90, no. 19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85" w:name="_Toc484341364"/>
      <w:bookmarkStart w:id="1786" w:name="_Toc485894234"/>
      <w:r>
        <w:rPr>
          <w:lang w:bidi="fa-IR"/>
        </w:rPr>
        <w:lastRenderedPageBreak/>
        <w:t xml:space="preserve">1732 - </w:t>
      </w:r>
      <w:r>
        <w:rPr>
          <w:rtl/>
          <w:lang w:bidi="fa-IR"/>
        </w:rPr>
        <w:t>الحَثُّ عَلى‏ غَضِّ البَصَرِ</w:t>
      </w:r>
      <w:bookmarkEnd w:id="1785"/>
      <w:bookmarkEnd w:id="1786"/>
    </w:p>
    <w:p w:rsidR="00BF20E7" w:rsidRDefault="00BF20E7" w:rsidP="005F6981">
      <w:pPr>
        <w:pStyle w:val="Heading2Center"/>
        <w:rPr>
          <w:lang w:bidi="fa-IR"/>
        </w:rPr>
      </w:pPr>
      <w:bookmarkStart w:id="1787" w:name="_Toc484341365"/>
      <w:bookmarkStart w:id="1788" w:name="_Toc485894235"/>
      <w:r>
        <w:rPr>
          <w:lang w:bidi="fa-IR"/>
        </w:rPr>
        <w:t>1732. ENJOINMENT OF LOWERING ONE'S GAZE</w:t>
      </w:r>
      <w:bookmarkEnd w:id="1787"/>
      <w:bookmarkEnd w:id="1788"/>
    </w:p>
    <w:p w:rsidR="00BF20E7" w:rsidRDefault="00BF20E7" w:rsidP="00CD431C">
      <w:pPr>
        <w:pStyle w:val="libAr"/>
        <w:rPr>
          <w:lang w:bidi="fa-IR"/>
        </w:rPr>
      </w:pPr>
      <w:r>
        <w:rPr>
          <w:rtl/>
        </w:rPr>
        <w:t>(</w:t>
      </w:r>
      <w:r>
        <w:rPr>
          <w:rtl/>
          <w:lang w:bidi="fa-IR"/>
        </w:rPr>
        <w:t>قُلْ لِلْمُؤْمِنِينَ يَغُضُّوا مِنْ أَبْصَارِهِمْ وَيَحْفَظُوا فُرُوجَهُمْ ذلِكَ أَزْكَى‏ لَهُمْ إِنَّ اللَّهَ خَبِيرٌ بِمَا يَصْنَعُونَ * وَقُلْ لِلْمُؤْمِنَاتِ يَغْضُضْنَ مِنْ أَبْصَارِهِنَّ وَيَحْفَظْنَ فُرُوجَهُنَّ وَلَا يُبْدِينَ زِينَتَهُنَّ إِلَّا مَا ظَهَرَ مِنْهَا) .</w:t>
      </w:r>
      <w:r>
        <w:rPr>
          <w:rStyle w:val="libFootnotenumChar"/>
          <w:rFonts w:hint="cs"/>
          <w:rtl/>
        </w:rPr>
        <w:t>1</w:t>
      </w:r>
    </w:p>
    <w:p w:rsidR="00BF20E7" w:rsidRDefault="00BF20E7" w:rsidP="00BF20E7">
      <w:pPr>
        <w:pStyle w:val="libNormal"/>
        <w:rPr>
          <w:lang w:bidi="fa-IR"/>
        </w:rPr>
      </w:pPr>
      <w:r w:rsidRPr="009070E5">
        <w:rPr>
          <w:rStyle w:val="libBoldItalicChar"/>
        </w:rPr>
        <w:t>“Tell the faithful men to cast down their looks and guard their private parts. That is more decent for them. Allah is indeed well aware of what they do. And tell the faithful women to cast down their looks and to guard their private parts, and not to display their charms, except for what is outward.”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6129.</w:t>
      </w:r>
      <w:r>
        <w:rPr>
          <w:rtl/>
          <w:lang w:bidi="fa-IR"/>
        </w:rPr>
        <w:t xml:space="preserve"> رسولُ اللَّهِ صلى اللَّه عليه وآله : لِكُلِّ عُضوٍ مِن ابنِ آدمَ حَظٌّ مِن الزِّنا : العَينُ زِناها النَّظَرُ .</w:t>
      </w:r>
      <w:r>
        <w:rPr>
          <w:rStyle w:val="libFootnotenumChar"/>
          <w:rFonts w:hint="cs"/>
          <w:rtl/>
        </w:rPr>
        <w:t>3</w:t>
      </w:r>
    </w:p>
    <w:p w:rsidR="00BF20E7" w:rsidRDefault="00BF20E7" w:rsidP="00BF20E7">
      <w:pPr>
        <w:pStyle w:val="libNormal"/>
        <w:rPr>
          <w:lang w:bidi="fa-IR"/>
        </w:rPr>
      </w:pPr>
      <w:r w:rsidRPr="00C65E9C">
        <w:rPr>
          <w:rStyle w:val="libBold1Char"/>
        </w:rPr>
        <w:t>6129.</w:t>
      </w:r>
      <w:r>
        <w:rPr>
          <w:lang w:bidi="fa-IR"/>
        </w:rPr>
        <w:t xml:space="preserve"> The Prophet </w:t>
      </w:r>
      <w:r>
        <w:t>(SAWA)</w:t>
      </w:r>
      <w:r>
        <w:rPr>
          <w:lang w:bidi="fa-IR"/>
        </w:rPr>
        <w:t xml:space="preserve"> said, 'Every limb of man has a part in adultery: the adultery of the eye is looking [unlawfully].' </w:t>
      </w:r>
      <w:r>
        <w:rPr>
          <w:rStyle w:val="libFootnotenumChar"/>
        </w:rPr>
        <w:t>4</w:t>
      </w:r>
    </w:p>
    <w:p w:rsidR="00BF20E7" w:rsidRDefault="00BF20E7" w:rsidP="00CD431C">
      <w:pPr>
        <w:pStyle w:val="libAr"/>
        <w:rPr>
          <w:lang w:bidi="fa-IR"/>
        </w:rPr>
      </w:pPr>
      <w:r w:rsidRPr="00C65E9C">
        <w:rPr>
          <w:rStyle w:val="libBold1Char"/>
          <w:rFonts w:hint="cs"/>
          <w:rtl/>
        </w:rPr>
        <w:t>6130.</w:t>
      </w:r>
      <w:r>
        <w:rPr>
          <w:rtl/>
          <w:lang w:bidi="fa-IR"/>
        </w:rPr>
        <w:t xml:space="preserve"> رسولُ اللَّهِ صلى اللَّه عليه وآله : غُضُّوا أبصارَكُم تَرَونَ العَجائبَ .</w:t>
      </w:r>
      <w:r>
        <w:rPr>
          <w:rStyle w:val="libFootnotenumChar"/>
          <w:rFonts w:hint="cs"/>
          <w:rtl/>
        </w:rPr>
        <w:t>5</w:t>
      </w:r>
    </w:p>
    <w:p w:rsidR="00BF20E7" w:rsidRDefault="00BF20E7" w:rsidP="00BF20E7">
      <w:pPr>
        <w:pStyle w:val="libNormal"/>
        <w:rPr>
          <w:lang w:bidi="fa-IR"/>
        </w:rPr>
      </w:pPr>
      <w:r w:rsidRPr="00C65E9C">
        <w:rPr>
          <w:rStyle w:val="libBold1Char"/>
        </w:rPr>
        <w:t>6130.</w:t>
      </w:r>
      <w:r>
        <w:rPr>
          <w:lang w:bidi="fa-IR"/>
        </w:rPr>
        <w:t xml:space="preserve"> The Prophet </w:t>
      </w:r>
      <w:r>
        <w:t>(SAWA)</w:t>
      </w:r>
      <w:r>
        <w:rPr>
          <w:lang w:bidi="fa-IR"/>
        </w:rPr>
        <w:t xml:space="preserve"> said, 'Lower your gazes [from the forbidden] and you will see wonders.' </w:t>
      </w:r>
      <w:r>
        <w:rPr>
          <w:rStyle w:val="libFootnotenumChar"/>
        </w:rPr>
        <w:t>6</w:t>
      </w:r>
    </w:p>
    <w:p w:rsidR="00BF20E7" w:rsidRDefault="00BF20E7" w:rsidP="00CD431C">
      <w:pPr>
        <w:pStyle w:val="libAr"/>
        <w:rPr>
          <w:lang w:bidi="fa-IR"/>
        </w:rPr>
      </w:pPr>
      <w:r w:rsidRPr="00C65E9C">
        <w:rPr>
          <w:rStyle w:val="libBold1Char"/>
          <w:rFonts w:hint="cs"/>
          <w:rtl/>
        </w:rPr>
        <w:t>6131.</w:t>
      </w:r>
      <w:r>
        <w:rPr>
          <w:rtl/>
          <w:lang w:bidi="fa-IR"/>
        </w:rPr>
        <w:t xml:space="preserve"> رسولُ اللَّهِ صلى اللَّه عليه وآله : مَن مَلأَ عَينَهُ مِن حَرامٍ مَلأَ اللَّهُ عَينَهُ يَومَ القِيامَةِ مِن النّارِ ، إلّا أن يَتوبَ ويَرجِعَ .</w:t>
      </w:r>
      <w:r>
        <w:rPr>
          <w:rStyle w:val="libFootnotenumChar"/>
          <w:rFonts w:hint="cs"/>
          <w:rtl/>
        </w:rPr>
        <w:t>7</w:t>
      </w:r>
    </w:p>
    <w:p w:rsidR="00BF20E7" w:rsidRDefault="00BF20E7" w:rsidP="00BF20E7">
      <w:pPr>
        <w:pStyle w:val="libNormal"/>
        <w:rPr>
          <w:lang w:bidi="fa-IR"/>
        </w:rPr>
      </w:pPr>
      <w:r w:rsidRPr="00C65E9C">
        <w:rPr>
          <w:rStyle w:val="libBold1Char"/>
        </w:rPr>
        <w:t>6131.</w:t>
      </w:r>
      <w:r>
        <w:rPr>
          <w:lang w:bidi="fa-IR"/>
        </w:rPr>
        <w:t xml:space="preserve"> The Prophet </w:t>
      </w:r>
      <w:r>
        <w:t>(SAWA)</w:t>
      </w:r>
      <w:r>
        <w:rPr>
          <w:lang w:bidi="fa-IR"/>
        </w:rPr>
        <w:t xml:space="preserve"> said, 'Whoever fills his gaze with what is prohibited, Allah will fill his eyes with fire on the Day of Judgment, unless he repents and returns.' </w:t>
      </w:r>
      <w:r>
        <w:rPr>
          <w:rStyle w:val="libFootnotenumChar"/>
        </w:rPr>
        <w:t>8</w:t>
      </w:r>
    </w:p>
    <w:p w:rsidR="00BF20E7" w:rsidRDefault="00BF20E7" w:rsidP="00CD431C">
      <w:pPr>
        <w:pStyle w:val="libAr"/>
        <w:rPr>
          <w:lang w:bidi="fa-IR"/>
        </w:rPr>
      </w:pPr>
      <w:r w:rsidRPr="00C65E9C">
        <w:rPr>
          <w:rStyle w:val="libBold1Char"/>
          <w:rFonts w:hint="cs"/>
          <w:rtl/>
        </w:rPr>
        <w:t>6132.</w:t>
      </w:r>
      <w:r>
        <w:rPr>
          <w:rtl/>
          <w:lang w:bidi="fa-IR"/>
        </w:rPr>
        <w:t xml:space="preserve"> رسولُ اللَّهِ صلى اللَّه عليه وآله : اِشتَدَّ غَضَبُ اللَّهِ عَزَّوجلَّ علَى امرأةٍ ذاتِ بَعلٍ مَلأت عَينَها مِن غَيرِ زَوجِها أو غَيرِ ذِي مَحرَمٍ مِنها .</w:t>
      </w:r>
      <w:r>
        <w:rPr>
          <w:rStyle w:val="libFootnotenumChar"/>
          <w:rFonts w:hint="cs"/>
          <w:rtl/>
        </w:rPr>
        <w:t>9</w:t>
      </w:r>
    </w:p>
    <w:p w:rsidR="00BF20E7" w:rsidRDefault="00BF20E7" w:rsidP="00BF20E7">
      <w:pPr>
        <w:pStyle w:val="libNormal"/>
        <w:rPr>
          <w:lang w:bidi="fa-IR"/>
        </w:rPr>
      </w:pPr>
      <w:r w:rsidRPr="00C65E9C">
        <w:rPr>
          <w:rStyle w:val="libBold1Char"/>
        </w:rPr>
        <w:t>6132.</w:t>
      </w:r>
      <w:r>
        <w:rPr>
          <w:lang w:bidi="fa-IR"/>
        </w:rPr>
        <w:t xml:space="preserve"> The Prophet </w:t>
      </w:r>
      <w:r>
        <w:t>(SAWA)</w:t>
      </w:r>
      <w:r>
        <w:rPr>
          <w:lang w:bidi="fa-IR"/>
        </w:rPr>
        <w:t xml:space="preserve"> said, 'The anger of Allah is intensified towards a married woman who fills her eyes with [lust for] someone other than her husband and other than those of her blood relatives [mahram].' </w:t>
      </w:r>
      <w:r>
        <w:rPr>
          <w:rStyle w:val="libFootnotenumChar"/>
        </w:rPr>
        <w:t>10</w:t>
      </w:r>
    </w:p>
    <w:p w:rsidR="00BF20E7" w:rsidRDefault="00BF20E7" w:rsidP="00CD431C">
      <w:pPr>
        <w:pStyle w:val="libAr"/>
        <w:rPr>
          <w:lang w:bidi="fa-IR"/>
        </w:rPr>
      </w:pPr>
      <w:r w:rsidRPr="00C65E9C">
        <w:rPr>
          <w:rStyle w:val="libBold1Char"/>
          <w:rFonts w:hint="cs"/>
          <w:rtl/>
        </w:rPr>
        <w:t>6133.</w:t>
      </w:r>
      <w:r>
        <w:rPr>
          <w:rtl/>
          <w:lang w:bidi="fa-IR"/>
        </w:rPr>
        <w:t xml:space="preserve"> الإمامُ عليٌّ عليه السلام : مَن غَضَّ طَرفَهُ أراحَ قَلبَهُ .</w:t>
      </w:r>
      <w:r>
        <w:rPr>
          <w:rStyle w:val="libFootnotenumChar"/>
          <w:rFonts w:hint="cs"/>
          <w:rtl/>
        </w:rPr>
        <w:t>11</w:t>
      </w:r>
    </w:p>
    <w:p w:rsidR="00BF20E7" w:rsidRDefault="00BF20E7" w:rsidP="00BF20E7">
      <w:pPr>
        <w:pStyle w:val="libNormal"/>
        <w:rPr>
          <w:lang w:bidi="fa-IR"/>
        </w:rPr>
      </w:pPr>
      <w:r w:rsidRPr="00C65E9C">
        <w:rPr>
          <w:rStyle w:val="libBold1Char"/>
        </w:rPr>
        <w:t>6133.</w:t>
      </w:r>
      <w:r>
        <w:rPr>
          <w:lang w:bidi="fa-IR"/>
        </w:rPr>
        <w:t xml:space="preserve"> Imam Ali </w:t>
      </w:r>
      <w:r>
        <w:t>(AS)</w:t>
      </w:r>
      <w:r>
        <w:rPr>
          <w:lang w:bidi="fa-IR"/>
        </w:rPr>
        <w:t xml:space="preserve"> said, 'He who lowers his gaze will rest his heart.' </w:t>
      </w:r>
      <w:r>
        <w:rPr>
          <w:rStyle w:val="libFootnotenumChar"/>
        </w:rPr>
        <w:t>12</w:t>
      </w:r>
    </w:p>
    <w:p w:rsidR="00BF20E7" w:rsidRDefault="00BF20E7" w:rsidP="00CD431C">
      <w:pPr>
        <w:pStyle w:val="libAr"/>
        <w:rPr>
          <w:lang w:bidi="fa-IR"/>
        </w:rPr>
      </w:pPr>
      <w:r w:rsidRPr="00C65E9C">
        <w:rPr>
          <w:rStyle w:val="libBold1Char"/>
          <w:rFonts w:hint="cs"/>
          <w:rtl/>
        </w:rPr>
        <w:t>6134.</w:t>
      </w:r>
      <w:r>
        <w:rPr>
          <w:rtl/>
          <w:lang w:bidi="fa-IR"/>
        </w:rPr>
        <w:t xml:space="preserve"> الإمامُ الصّادقُ عليه السلام : النَّظرَةُ سَهمٌ مِن سِهامِ إبليسَ مَسمومٌ ، مَن تَرَكَها للَّهِ عَزَّوجلَّ لا لغَيرِهِ أعقَبَهُ اللَّهُ إيماناً يَجِدُ طَعمَهُ .</w:t>
      </w:r>
      <w:r>
        <w:rPr>
          <w:rStyle w:val="libFootnotenumChar"/>
          <w:rFonts w:hint="cs"/>
          <w:rtl/>
        </w:rPr>
        <w:t>13</w:t>
      </w:r>
    </w:p>
    <w:p w:rsidR="00BF20E7" w:rsidRDefault="00BF20E7" w:rsidP="00BF20E7">
      <w:pPr>
        <w:pStyle w:val="libNormal"/>
        <w:rPr>
          <w:lang w:bidi="fa-IR"/>
        </w:rPr>
      </w:pPr>
      <w:r w:rsidRPr="00C65E9C">
        <w:rPr>
          <w:rStyle w:val="libBold1Char"/>
        </w:rPr>
        <w:t>6134.</w:t>
      </w:r>
      <w:r>
        <w:rPr>
          <w:lang w:bidi="fa-IR"/>
        </w:rPr>
        <w:t xml:space="preserve"> Imam al-Sadiq </w:t>
      </w:r>
      <w:r>
        <w:t>(AS)</w:t>
      </w:r>
      <w:r>
        <w:rPr>
          <w:lang w:bidi="fa-IR"/>
        </w:rPr>
        <w:t xml:space="preserve"> said, 'A glance is a poisoned arrow from the arrows of Satan. He who refrains from it [glancing] for the sake of Allah and for nothing other than Him, Allah will grant him a faith, the taste of which he will experience.' </w:t>
      </w:r>
      <w:r>
        <w:rPr>
          <w:rStyle w:val="libFootnotenumChar"/>
        </w:rPr>
        <w:t>14</w:t>
      </w:r>
    </w:p>
    <w:p w:rsidR="00BF20E7" w:rsidRDefault="00BF20E7" w:rsidP="00CD431C">
      <w:pPr>
        <w:pStyle w:val="libAr"/>
        <w:rPr>
          <w:lang w:bidi="fa-IR"/>
        </w:rPr>
      </w:pPr>
      <w:r w:rsidRPr="00C65E9C">
        <w:rPr>
          <w:rStyle w:val="libBold1Char"/>
          <w:rFonts w:hint="cs"/>
          <w:rtl/>
        </w:rPr>
        <w:lastRenderedPageBreak/>
        <w:t>6135.</w:t>
      </w:r>
      <w:r>
        <w:rPr>
          <w:rtl/>
          <w:lang w:bidi="fa-IR"/>
        </w:rPr>
        <w:t xml:space="preserve"> الإمامُ الرِّضا عليه السلام - مِمّا كَتَبَ في جَوابِ مَسائلِ محمّدِ بنِ سِنانٍ - : وحُرِّمَ النَّظَرُ إلى‏ شُعورِ النِّساءِ المَحجوباتِ بالأزواجِ وإلى‏ غَيرِهِنَّ مِن النِّساءِ ؛ لِما فيهِ مِن تَهييجِ الرِّجالِ ، وما يَدعو التَّهييجُ إلَيهِ مِن الفَسادِ والدُّخولِ فيما لا يَحِلُّ ولايَجمُلُ ، وكذلكَ ما أشبَهَ الشُّعورَ ، إلّا الّذي قالَ اللَّهُ تعالى‏ : (والقَواعِدُ مِن النِّساءِ اللاتي لا يَرجُونَ نِكاحاً ...)</w:t>
      </w:r>
      <w:r>
        <w:rPr>
          <w:rStyle w:val="libFootnotenumChar"/>
          <w:rFonts w:hint="cs"/>
          <w:rtl/>
        </w:rPr>
        <w:t>15</w:t>
      </w:r>
      <w:r>
        <w:rPr>
          <w:rtl/>
          <w:lang w:bidi="fa-IR"/>
        </w:rPr>
        <w:t xml:space="preserve"> ... فلا بأسَ بالنَّظَرِ إلى‏ شُعورِ مِثلِهِنَّ .</w:t>
      </w:r>
      <w:r>
        <w:rPr>
          <w:rStyle w:val="libFootnotenumChar"/>
          <w:rFonts w:hint="cs"/>
          <w:rtl/>
        </w:rPr>
        <w:t>16</w:t>
      </w:r>
    </w:p>
    <w:p w:rsidR="00BF20E7" w:rsidRDefault="00BF20E7" w:rsidP="00BF20E7">
      <w:pPr>
        <w:pStyle w:val="libNormal"/>
        <w:rPr>
          <w:lang w:bidi="fa-IR"/>
        </w:rPr>
      </w:pPr>
      <w:r w:rsidRPr="00C65E9C">
        <w:rPr>
          <w:rStyle w:val="libBold1Char"/>
        </w:rPr>
        <w:t>6135.</w:t>
      </w:r>
      <w:r>
        <w:rPr>
          <w:lang w:bidi="fa-IR"/>
        </w:rPr>
        <w:t xml:space="preserve"> Imam al-Rida </w:t>
      </w:r>
      <w:r>
        <w:t>(AS)</w:t>
      </w:r>
      <w:r>
        <w:rPr>
          <w:lang w:bidi="fa-IR"/>
        </w:rPr>
        <w:t xml:space="preserve">, in what he wrote in answer to some queries of Muhammad b. Sinan, said, 'Looking at the hair of veiled women with husbands, and all women besides them is prohibited, for what it arouses in men, and for what that arousal engenders in terms of corruption and embarking upon what is not permitted and not good. And also, what is similar to hair, except those women whom Allah mentions: </w:t>
      </w:r>
      <w:r w:rsidRPr="009070E5">
        <w:rPr>
          <w:rStyle w:val="libBoldItalicChar"/>
        </w:rPr>
        <w:t>“As for women advanced in years”</w:t>
      </w:r>
      <w:r>
        <w:rPr>
          <w:lang w:bidi="fa-IR"/>
        </w:rPr>
        <w:t xml:space="preserve"> </w:t>
      </w:r>
      <w:r>
        <w:rPr>
          <w:rStyle w:val="libFootnotenumChar"/>
        </w:rPr>
        <w:t>17</w:t>
      </w:r>
      <w:r>
        <w:rPr>
          <w:lang w:bidi="fa-IR"/>
        </w:rPr>
        <w:t xml:space="preserve"> ... as there is no problem in looking at the hair of their like.' </w:t>
      </w:r>
      <w:r>
        <w:rPr>
          <w:rStyle w:val="libFootnotenumChar"/>
        </w:rPr>
        <w:t>18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الزنا : باب 863</w:t>
      </w:r>
      <w:r>
        <w:rPr>
          <w:lang w:bidi="fa-IR"/>
        </w:rPr>
        <w:t xml:space="preserve"> .</w:t>
      </w:r>
    </w:p>
    <w:p w:rsidR="00BF20E7" w:rsidRDefault="00BF20E7" w:rsidP="00C65E9C">
      <w:pPr>
        <w:pStyle w:val="libBold2"/>
        <w:rPr>
          <w:lang w:bidi="fa-IR"/>
        </w:rPr>
      </w:pPr>
      <w:r>
        <w:t>(See also: FORNICATION: section 863)</w:t>
      </w:r>
    </w:p>
    <w:p w:rsidR="00BF20E7" w:rsidRDefault="00BF20E7" w:rsidP="00BF20E7">
      <w:pPr>
        <w:pStyle w:val="libNormal"/>
        <w:rPr>
          <w:lang w:bidi="fa-IR"/>
        </w:rPr>
      </w:pPr>
    </w:p>
    <w:p w:rsidR="00BF20E7" w:rsidRDefault="00BF20E7" w:rsidP="00CD431C">
      <w:pPr>
        <w:pStyle w:val="Heading3"/>
        <w:rPr>
          <w:lang w:bidi="fa-IR"/>
        </w:rPr>
      </w:pPr>
      <w:bookmarkStart w:id="1789" w:name="_Toc484341366"/>
      <w:bookmarkStart w:id="1790" w:name="_Toc485894236"/>
      <w:r>
        <w:rPr>
          <w:lang w:bidi="fa-IR"/>
        </w:rPr>
        <w:t>Notes</w:t>
      </w:r>
      <w:bookmarkEnd w:id="1789"/>
      <w:bookmarkEnd w:id="1790"/>
    </w:p>
    <w:p w:rsidR="00BF20E7" w:rsidRDefault="00BF20E7" w:rsidP="00BF20E7">
      <w:pPr>
        <w:pStyle w:val="libFootnote"/>
        <w:rPr>
          <w:lang w:bidi="fa-IR"/>
        </w:rPr>
      </w:pPr>
      <w:r>
        <w:rPr>
          <w:lang w:bidi="fa-IR"/>
        </w:rPr>
        <w:t xml:space="preserve">1. </w:t>
      </w:r>
      <w:r>
        <w:rPr>
          <w:rtl/>
          <w:lang w:bidi="fa-IR"/>
        </w:rPr>
        <w:t>النور : 30 و 31</w:t>
      </w:r>
      <w:r>
        <w:rPr>
          <w:lang w:bidi="fa-IR"/>
        </w:rPr>
        <w:t xml:space="preserve"> .</w:t>
      </w:r>
    </w:p>
    <w:p w:rsidR="00BF20E7" w:rsidRDefault="00BF20E7" w:rsidP="00BF20E7">
      <w:pPr>
        <w:pStyle w:val="libFootnote"/>
        <w:rPr>
          <w:lang w:bidi="fa-IR"/>
        </w:rPr>
      </w:pPr>
      <w:r>
        <w:rPr>
          <w:lang w:bidi="fa-IR"/>
        </w:rPr>
        <w:t>2. Quran 24</w:t>
      </w:r>
      <w:r>
        <w:rPr>
          <w:rtl/>
          <w:lang w:bidi="fa-IR"/>
        </w:rPr>
        <w:t>:30,31</w:t>
      </w:r>
    </w:p>
    <w:p w:rsidR="00BF20E7" w:rsidRDefault="00BF20E7" w:rsidP="00BF20E7">
      <w:pPr>
        <w:pStyle w:val="libFootnote"/>
        <w:rPr>
          <w:lang w:bidi="fa-IR"/>
        </w:rPr>
      </w:pPr>
      <w:r>
        <w:rPr>
          <w:lang w:bidi="fa-IR"/>
        </w:rPr>
        <w:t xml:space="preserve">3. </w:t>
      </w:r>
      <w:r>
        <w:rPr>
          <w:rtl/>
          <w:lang w:bidi="fa-IR"/>
        </w:rPr>
        <w:t>جامع الأخبار : 408 / 1129</w:t>
      </w:r>
      <w:r>
        <w:rPr>
          <w:lang w:bidi="fa-IR"/>
        </w:rPr>
        <w:t xml:space="preserve"> .</w:t>
      </w:r>
    </w:p>
    <w:p w:rsidR="00BF20E7" w:rsidRDefault="00BF20E7" w:rsidP="00BF20E7">
      <w:pPr>
        <w:pStyle w:val="libFootnote"/>
        <w:rPr>
          <w:lang w:bidi="fa-IR"/>
        </w:rPr>
      </w:pPr>
      <w:r>
        <w:rPr>
          <w:lang w:bidi="fa-IR"/>
        </w:rPr>
        <w:t>4. Jami al-Akhbar, p. 408, no. 1129</w:t>
      </w:r>
    </w:p>
    <w:p w:rsidR="00BF20E7" w:rsidRDefault="00BF20E7" w:rsidP="00BF20E7">
      <w:pPr>
        <w:pStyle w:val="libFootnote"/>
        <w:rPr>
          <w:lang w:bidi="fa-IR"/>
        </w:rPr>
      </w:pPr>
      <w:r>
        <w:rPr>
          <w:lang w:bidi="fa-IR"/>
        </w:rPr>
        <w:t xml:space="preserve">5. </w:t>
      </w:r>
      <w:r>
        <w:rPr>
          <w:rtl/>
          <w:lang w:bidi="fa-IR"/>
        </w:rPr>
        <w:t>بحار الأنوار : 104 / 41 / 52</w:t>
      </w:r>
      <w:r>
        <w:rPr>
          <w:lang w:bidi="fa-IR"/>
        </w:rPr>
        <w:t xml:space="preserve"> .</w:t>
      </w:r>
    </w:p>
    <w:p w:rsidR="00BF20E7" w:rsidRDefault="00BF20E7" w:rsidP="00BF20E7">
      <w:pPr>
        <w:pStyle w:val="libFootnote"/>
        <w:rPr>
          <w:lang w:bidi="fa-IR"/>
        </w:rPr>
      </w:pPr>
      <w:r>
        <w:rPr>
          <w:lang w:bidi="fa-IR"/>
        </w:rPr>
        <w:t>6. Bihar al-Anwar, v. 104, p. 41, no. 52</w:t>
      </w:r>
    </w:p>
    <w:p w:rsidR="00BF20E7" w:rsidRDefault="00BF20E7" w:rsidP="00BF20E7">
      <w:pPr>
        <w:pStyle w:val="libFootnote"/>
        <w:rPr>
          <w:lang w:bidi="fa-IR"/>
        </w:rPr>
      </w:pPr>
      <w:r>
        <w:rPr>
          <w:lang w:bidi="fa-IR"/>
        </w:rPr>
        <w:t xml:space="preserve">7. </w:t>
      </w:r>
      <w:r>
        <w:rPr>
          <w:rtl/>
          <w:lang w:bidi="fa-IR"/>
        </w:rPr>
        <w:t>بحار الأنوار : 76 / 334 / 1</w:t>
      </w:r>
      <w:r>
        <w:rPr>
          <w:lang w:bidi="fa-IR"/>
        </w:rPr>
        <w:t xml:space="preserve"> .</w:t>
      </w:r>
    </w:p>
    <w:p w:rsidR="00BF20E7" w:rsidRDefault="00BF20E7" w:rsidP="00BF20E7">
      <w:pPr>
        <w:pStyle w:val="libFootnote"/>
        <w:rPr>
          <w:lang w:bidi="fa-IR"/>
        </w:rPr>
      </w:pPr>
      <w:r>
        <w:rPr>
          <w:lang w:bidi="fa-IR"/>
        </w:rPr>
        <w:t>8. Ibid. v. 76, p. 334, no. 1</w:t>
      </w:r>
    </w:p>
    <w:p w:rsidR="00BF20E7" w:rsidRDefault="00BF20E7" w:rsidP="00BF20E7">
      <w:pPr>
        <w:pStyle w:val="libFootnote"/>
        <w:rPr>
          <w:lang w:bidi="fa-IR"/>
        </w:rPr>
      </w:pPr>
      <w:r>
        <w:rPr>
          <w:lang w:bidi="fa-IR"/>
        </w:rPr>
        <w:t xml:space="preserve">9. </w:t>
      </w:r>
      <w:r>
        <w:rPr>
          <w:rtl/>
          <w:lang w:bidi="fa-IR"/>
        </w:rPr>
        <w:t>ثواب‏الأعمال : 338 / 1</w:t>
      </w:r>
      <w:r>
        <w:rPr>
          <w:lang w:bidi="fa-IR"/>
        </w:rPr>
        <w:t xml:space="preserve"> .</w:t>
      </w:r>
    </w:p>
    <w:p w:rsidR="00BF20E7" w:rsidRDefault="00BF20E7" w:rsidP="00BF20E7">
      <w:pPr>
        <w:pStyle w:val="libFootnote"/>
        <w:rPr>
          <w:lang w:bidi="fa-IR"/>
        </w:rPr>
      </w:pPr>
      <w:r>
        <w:rPr>
          <w:lang w:bidi="fa-IR"/>
        </w:rPr>
        <w:t>10. Thawab al-A'mal, p. 338, no. 1</w:t>
      </w:r>
    </w:p>
    <w:p w:rsidR="00BF20E7" w:rsidRDefault="00BF20E7" w:rsidP="00BF20E7">
      <w:pPr>
        <w:pStyle w:val="libFootnote"/>
        <w:rPr>
          <w:lang w:bidi="fa-IR"/>
        </w:rPr>
      </w:pPr>
      <w:r>
        <w:rPr>
          <w:lang w:bidi="fa-IR"/>
        </w:rPr>
        <w:t xml:space="preserve">11. </w:t>
      </w:r>
      <w:r>
        <w:rPr>
          <w:rtl/>
          <w:lang w:bidi="fa-IR"/>
        </w:rPr>
        <w:t>غرر الحكم : 9122</w:t>
      </w:r>
      <w:r>
        <w:rPr>
          <w:lang w:bidi="fa-IR"/>
        </w:rPr>
        <w:t xml:space="preserve"> .</w:t>
      </w:r>
    </w:p>
    <w:p w:rsidR="00BF20E7" w:rsidRDefault="00BF20E7" w:rsidP="00BF20E7">
      <w:pPr>
        <w:pStyle w:val="libFootnote"/>
        <w:rPr>
          <w:lang w:bidi="fa-IR"/>
        </w:rPr>
      </w:pPr>
      <w:r>
        <w:rPr>
          <w:lang w:bidi="fa-IR"/>
        </w:rPr>
        <w:t>12. Ghurar al-Hikam, no. 9122</w:t>
      </w:r>
    </w:p>
    <w:p w:rsidR="00BF20E7" w:rsidRDefault="00BF20E7" w:rsidP="00BF20E7">
      <w:pPr>
        <w:pStyle w:val="libFootnote"/>
        <w:rPr>
          <w:lang w:bidi="fa-IR"/>
        </w:rPr>
      </w:pPr>
      <w:r>
        <w:rPr>
          <w:lang w:bidi="fa-IR"/>
        </w:rPr>
        <w:t xml:space="preserve">13. </w:t>
      </w:r>
      <w:r>
        <w:rPr>
          <w:rtl/>
          <w:lang w:bidi="fa-IR"/>
        </w:rPr>
        <w:t>كتاب من لا يحضره الفقيه : 4 / 18 / 4969</w:t>
      </w:r>
      <w:r>
        <w:rPr>
          <w:lang w:bidi="fa-IR"/>
        </w:rPr>
        <w:t xml:space="preserve"> .</w:t>
      </w:r>
    </w:p>
    <w:p w:rsidR="00BF20E7" w:rsidRDefault="00BF20E7" w:rsidP="00BF20E7">
      <w:pPr>
        <w:pStyle w:val="libFootnote"/>
        <w:rPr>
          <w:lang w:bidi="fa-IR"/>
        </w:rPr>
      </w:pPr>
      <w:r>
        <w:rPr>
          <w:lang w:bidi="fa-IR"/>
        </w:rPr>
        <w:t>14. al-Faqih, v. 4, p. 18, no. 4969</w:t>
      </w:r>
    </w:p>
    <w:p w:rsidR="00BF20E7" w:rsidRDefault="00BF20E7" w:rsidP="00BF20E7">
      <w:pPr>
        <w:pStyle w:val="libFootnote"/>
        <w:rPr>
          <w:lang w:bidi="fa-IR"/>
        </w:rPr>
      </w:pPr>
      <w:r>
        <w:rPr>
          <w:lang w:bidi="fa-IR"/>
        </w:rPr>
        <w:t xml:space="preserve">15. </w:t>
      </w:r>
      <w:r>
        <w:rPr>
          <w:rtl/>
          <w:lang w:bidi="fa-IR"/>
        </w:rPr>
        <w:t>النور : 60</w:t>
      </w:r>
      <w:r>
        <w:rPr>
          <w:lang w:bidi="fa-IR"/>
        </w:rPr>
        <w:t xml:space="preserve"> .</w:t>
      </w:r>
    </w:p>
    <w:p w:rsidR="00BF20E7" w:rsidRDefault="00BF20E7" w:rsidP="00BF20E7">
      <w:pPr>
        <w:pStyle w:val="libFootnote"/>
        <w:rPr>
          <w:lang w:bidi="fa-IR"/>
        </w:rPr>
      </w:pPr>
      <w:r>
        <w:rPr>
          <w:lang w:bidi="fa-IR"/>
        </w:rPr>
        <w:t xml:space="preserve">16. </w:t>
      </w:r>
      <w:r>
        <w:rPr>
          <w:rtl/>
          <w:lang w:bidi="fa-IR"/>
        </w:rPr>
        <w:t>عيون أخبار الرِّضا : 2 / 97 / 1</w:t>
      </w:r>
      <w:r>
        <w:rPr>
          <w:lang w:bidi="fa-IR"/>
        </w:rPr>
        <w:t xml:space="preserve"> .</w:t>
      </w:r>
    </w:p>
    <w:p w:rsidR="00BF20E7" w:rsidRDefault="00BF20E7" w:rsidP="00BF20E7">
      <w:pPr>
        <w:pStyle w:val="libFootnote"/>
        <w:rPr>
          <w:lang w:bidi="fa-IR"/>
        </w:rPr>
      </w:pPr>
      <w:r>
        <w:rPr>
          <w:lang w:bidi="fa-IR"/>
        </w:rPr>
        <w:t>17. Quran 24</w:t>
      </w:r>
      <w:r>
        <w:rPr>
          <w:rtl/>
          <w:lang w:bidi="fa-IR"/>
        </w:rPr>
        <w:t>:60</w:t>
      </w:r>
    </w:p>
    <w:p w:rsidR="00BF20E7" w:rsidRDefault="00BF20E7" w:rsidP="00BF20E7">
      <w:pPr>
        <w:pStyle w:val="libFootnote"/>
        <w:rPr>
          <w:lang w:bidi="fa-IR"/>
        </w:rPr>
      </w:pPr>
      <w:r>
        <w:rPr>
          <w:lang w:bidi="fa-IR"/>
        </w:rPr>
        <w:t>18. Uyun Akhbar al-Rida (AS), v. 2, p. 97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91" w:name="_Toc484341367"/>
      <w:bookmarkStart w:id="1792" w:name="_Toc485894237"/>
      <w:r>
        <w:rPr>
          <w:lang w:bidi="fa-IR"/>
        </w:rPr>
        <w:lastRenderedPageBreak/>
        <w:t xml:space="preserve">1733 - </w:t>
      </w:r>
      <w:r>
        <w:rPr>
          <w:rtl/>
          <w:lang w:bidi="fa-IR"/>
        </w:rPr>
        <w:t>النَّظرَةُ الاُولى‏ خَطَأٌ وَالثّانِيَةُ عَمدٌ</w:t>
      </w:r>
      <w:bookmarkEnd w:id="1791"/>
      <w:bookmarkEnd w:id="1792"/>
    </w:p>
    <w:p w:rsidR="00BF20E7" w:rsidRDefault="00BF20E7" w:rsidP="005F6981">
      <w:pPr>
        <w:pStyle w:val="Heading2Center"/>
        <w:rPr>
          <w:lang w:bidi="fa-IR"/>
        </w:rPr>
      </w:pPr>
      <w:bookmarkStart w:id="1793" w:name="_Toc484341368"/>
      <w:bookmarkStart w:id="1794" w:name="_Toc485894238"/>
      <w:r>
        <w:rPr>
          <w:lang w:bidi="fa-IR"/>
        </w:rPr>
        <w:t>1733. THE FIRST GLANCE IS A MISTAKE AND THE SECOND IS INTENTIONAL</w:t>
      </w:r>
      <w:bookmarkEnd w:id="1793"/>
      <w:bookmarkEnd w:id="1794"/>
    </w:p>
    <w:p w:rsidR="00BF20E7" w:rsidRDefault="00BF20E7" w:rsidP="00CD431C">
      <w:pPr>
        <w:pStyle w:val="libAr"/>
        <w:rPr>
          <w:lang w:bidi="fa-IR"/>
        </w:rPr>
      </w:pPr>
      <w:r w:rsidRPr="00C65E9C">
        <w:rPr>
          <w:rStyle w:val="libBold1Char"/>
          <w:rFonts w:hint="cs"/>
          <w:rtl/>
        </w:rPr>
        <w:t>6136.</w:t>
      </w:r>
      <w:r>
        <w:rPr>
          <w:rtl/>
          <w:lang w:bidi="fa-IR"/>
        </w:rPr>
        <w:t xml:space="preserve"> رسولُ اللَّهِ صلى اللَّه عليه وآله - لعَليٍّ عليه السلام - : يا عليُّ، لكَ أوّلُ نَظرَةٍ ، والثّانِيَةُ علَيكَ ولا لَكَ .</w:t>
      </w:r>
      <w:r>
        <w:rPr>
          <w:rStyle w:val="libFootnotenumChar"/>
          <w:rFonts w:hint="cs"/>
          <w:rtl/>
        </w:rPr>
        <w:t>1</w:t>
      </w:r>
    </w:p>
    <w:p w:rsidR="00BF20E7" w:rsidRDefault="00BF20E7" w:rsidP="00BF20E7">
      <w:pPr>
        <w:pStyle w:val="libNormal"/>
        <w:rPr>
          <w:lang w:bidi="fa-IR"/>
        </w:rPr>
      </w:pPr>
      <w:r w:rsidRPr="00C65E9C">
        <w:rPr>
          <w:rStyle w:val="libBold1Char"/>
        </w:rPr>
        <w:t>6136.</w:t>
      </w:r>
      <w:r>
        <w:rPr>
          <w:lang w:bidi="fa-IR"/>
        </w:rPr>
        <w:t xml:space="preserve"> The Prophet </w:t>
      </w:r>
      <w:r>
        <w:t>(SAWA)</w:t>
      </w:r>
      <w:r>
        <w:rPr>
          <w:lang w:bidi="fa-IR"/>
        </w:rPr>
        <w:t xml:space="preserve"> said to Ali </w:t>
      </w:r>
      <w:r>
        <w:t>(AS)</w:t>
      </w:r>
      <w:r>
        <w:rPr>
          <w:lang w:bidi="fa-IR"/>
        </w:rPr>
        <w:t xml:space="preserve">, 'O Ali, you are allowed the first glance, but the second is against you, not in your favour.' </w:t>
      </w:r>
      <w:r>
        <w:rPr>
          <w:rStyle w:val="libFootnotenumChar"/>
        </w:rPr>
        <w:t>2</w:t>
      </w:r>
    </w:p>
    <w:p w:rsidR="00BF20E7" w:rsidRDefault="00BF20E7" w:rsidP="00CD431C">
      <w:pPr>
        <w:pStyle w:val="libAr"/>
        <w:rPr>
          <w:lang w:bidi="fa-IR"/>
        </w:rPr>
      </w:pPr>
      <w:r w:rsidRPr="00C65E9C">
        <w:rPr>
          <w:rStyle w:val="libBold1Char"/>
          <w:rFonts w:hint="cs"/>
          <w:rtl/>
        </w:rPr>
        <w:t>6137.</w:t>
      </w:r>
      <w:r>
        <w:rPr>
          <w:rtl/>
          <w:lang w:bidi="fa-IR"/>
        </w:rPr>
        <w:t xml:space="preserve"> الإمامُ الصّادقُ عليه السلام : أوّلُ النَّظرَةِ لكَ ، والثّانِيَةُ علَيكَ ولا لَكَ ، والثّالِثَةُ فيها الهَلاكُ .</w:t>
      </w:r>
      <w:r>
        <w:rPr>
          <w:rStyle w:val="libFootnotenumChar"/>
          <w:rFonts w:hint="cs"/>
          <w:rtl/>
        </w:rPr>
        <w:t>3</w:t>
      </w:r>
    </w:p>
    <w:p w:rsidR="00BF20E7" w:rsidRDefault="00BF20E7" w:rsidP="00BF20E7">
      <w:pPr>
        <w:pStyle w:val="libNormal"/>
        <w:rPr>
          <w:lang w:bidi="fa-IR"/>
        </w:rPr>
      </w:pPr>
      <w:r w:rsidRPr="00C65E9C">
        <w:rPr>
          <w:rStyle w:val="libBold1Char"/>
        </w:rPr>
        <w:t>6137.</w:t>
      </w:r>
      <w:r>
        <w:rPr>
          <w:lang w:bidi="fa-IR"/>
        </w:rPr>
        <w:t xml:space="preserve"> Imam al-Sadiq </w:t>
      </w:r>
      <w:r>
        <w:t>(AS)</w:t>
      </w:r>
      <w:r>
        <w:rPr>
          <w:lang w:bidi="fa-IR"/>
        </w:rPr>
        <w:t xml:space="preserve"> said, 'The first glance is allowed to you, but the second is against you and not in your favour. In the third lies your ruin.' </w:t>
      </w:r>
      <w:r>
        <w:rPr>
          <w:rStyle w:val="libFootnotenumChar"/>
        </w:rPr>
        <w:t>4</w:t>
      </w:r>
    </w:p>
    <w:p w:rsidR="00BF20E7" w:rsidRDefault="00BF20E7" w:rsidP="00CD431C">
      <w:pPr>
        <w:pStyle w:val="libAr"/>
        <w:rPr>
          <w:lang w:bidi="fa-IR"/>
        </w:rPr>
      </w:pPr>
      <w:r w:rsidRPr="00C65E9C">
        <w:rPr>
          <w:rStyle w:val="libBold1Char"/>
          <w:rFonts w:hint="cs"/>
          <w:rtl/>
        </w:rPr>
        <w:t>6138.</w:t>
      </w:r>
      <w:r>
        <w:rPr>
          <w:rtl/>
          <w:lang w:bidi="fa-IR"/>
        </w:rPr>
        <w:t xml:space="preserve"> الإمامُ الصّادقُ عليه السلام : النَّظرَةُ بعدَ النَّظرَةِ تَزرَعُ في القَلبِ الشَّهوَةَ ، وكفى‏ بها لِصاحِبِها فِتنَةً .</w:t>
      </w:r>
      <w:r>
        <w:rPr>
          <w:rStyle w:val="libFootnotenumChar"/>
          <w:rFonts w:hint="cs"/>
          <w:rtl/>
        </w:rPr>
        <w:t>5</w:t>
      </w:r>
    </w:p>
    <w:p w:rsidR="00BF20E7" w:rsidRDefault="00BF20E7" w:rsidP="00BF20E7">
      <w:pPr>
        <w:pStyle w:val="libNormal"/>
        <w:rPr>
          <w:lang w:bidi="fa-IR"/>
        </w:rPr>
      </w:pPr>
      <w:r w:rsidRPr="00C65E9C">
        <w:rPr>
          <w:rStyle w:val="libBold1Char"/>
        </w:rPr>
        <w:t>6138.</w:t>
      </w:r>
      <w:r>
        <w:rPr>
          <w:lang w:bidi="fa-IR"/>
        </w:rPr>
        <w:t xml:space="preserve"> Imam al-Sadiq </w:t>
      </w:r>
      <w:r>
        <w:t>(AS)</w:t>
      </w:r>
      <w:r>
        <w:rPr>
          <w:lang w:bidi="fa-IR"/>
        </w:rPr>
        <w:t xml:space="preserve"> said, 'Glance after glance plants desire in the heart, and that is enough of a temptation for the onlooker.'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795" w:name="_Toc484341369"/>
      <w:bookmarkStart w:id="1796" w:name="_Toc485894239"/>
      <w:r>
        <w:rPr>
          <w:lang w:bidi="fa-IR"/>
        </w:rPr>
        <w:t>Notes</w:t>
      </w:r>
      <w:bookmarkEnd w:id="1795"/>
      <w:bookmarkEnd w:id="1796"/>
    </w:p>
    <w:p w:rsidR="00BF20E7" w:rsidRDefault="00BF20E7" w:rsidP="00BF20E7">
      <w:pPr>
        <w:pStyle w:val="libFootnote"/>
        <w:rPr>
          <w:lang w:bidi="fa-IR"/>
        </w:rPr>
      </w:pPr>
      <w:r>
        <w:rPr>
          <w:lang w:bidi="fa-IR"/>
        </w:rPr>
        <w:t xml:space="preserve">1. </w:t>
      </w:r>
      <w:r>
        <w:rPr>
          <w:rtl/>
          <w:lang w:bidi="fa-IR"/>
        </w:rPr>
        <w:t>كتاب من لا يحضره الفقيه : 4 / 19 / 4971</w:t>
      </w:r>
      <w:r>
        <w:rPr>
          <w:lang w:bidi="fa-IR"/>
        </w:rPr>
        <w:t xml:space="preserve"> .</w:t>
      </w:r>
    </w:p>
    <w:p w:rsidR="00BF20E7" w:rsidRDefault="00BF20E7" w:rsidP="00BF20E7">
      <w:pPr>
        <w:pStyle w:val="libFootnote"/>
        <w:rPr>
          <w:lang w:bidi="fa-IR"/>
        </w:rPr>
      </w:pPr>
      <w:r>
        <w:rPr>
          <w:lang w:bidi="fa-IR"/>
        </w:rPr>
        <w:t>2. al-Faqih, v. ,4 p. 19, no. 4971</w:t>
      </w:r>
    </w:p>
    <w:p w:rsidR="00BF20E7" w:rsidRDefault="00BF20E7" w:rsidP="00BF20E7">
      <w:pPr>
        <w:pStyle w:val="libFootnote"/>
        <w:rPr>
          <w:lang w:bidi="fa-IR"/>
        </w:rPr>
      </w:pPr>
      <w:r>
        <w:rPr>
          <w:lang w:bidi="fa-IR"/>
        </w:rPr>
        <w:t xml:space="preserve">3. </w:t>
      </w:r>
      <w:r>
        <w:rPr>
          <w:rtl/>
          <w:lang w:bidi="fa-IR"/>
        </w:rPr>
        <w:t>كتاب من لا يحضره الفقيه : 3 / 474 / 4658</w:t>
      </w:r>
      <w:r>
        <w:rPr>
          <w:lang w:bidi="fa-IR"/>
        </w:rPr>
        <w:t xml:space="preserve"> .</w:t>
      </w:r>
    </w:p>
    <w:p w:rsidR="00BF20E7" w:rsidRDefault="00BF20E7" w:rsidP="00BF20E7">
      <w:pPr>
        <w:pStyle w:val="libFootnote"/>
        <w:rPr>
          <w:lang w:bidi="fa-IR"/>
        </w:rPr>
      </w:pPr>
      <w:r>
        <w:rPr>
          <w:lang w:bidi="fa-IR"/>
        </w:rPr>
        <w:t>4. Ibid. v. 3, p. 474, no. 4658</w:t>
      </w:r>
    </w:p>
    <w:p w:rsidR="00BF20E7" w:rsidRDefault="00BF20E7" w:rsidP="00BF20E7">
      <w:pPr>
        <w:pStyle w:val="libFootnote"/>
        <w:rPr>
          <w:lang w:bidi="fa-IR"/>
        </w:rPr>
      </w:pPr>
      <w:r>
        <w:rPr>
          <w:lang w:bidi="fa-IR"/>
        </w:rPr>
        <w:t xml:space="preserve">5. </w:t>
      </w:r>
      <w:r>
        <w:rPr>
          <w:rtl/>
          <w:lang w:bidi="fa-IR"/>
        </w:rPr>
        <w:t>كتاب من لا يحضره الفقيه : 4 / 18 / 4970</w:t>
      </w:r>
      <w:r>
        <w:rPr>
          <w:lang w:bidi="fa-IR"/>
        </w:rPr>
        <w:t xml:space="preserve"> .</w:t>
      </w:r>
    </w:p>
    <w:p w:rsidR="00BF20E7" w:rsidRDefault="00BF20E7" w:rsidP="00BF20E7">
      <w:pPr>
        <w:pStyle w:val="libFootnote"/>
        <w:rPr>
          <w:lang w:bidi="fa-IR"/>
        </w:rPr>
      </w:pPr>
      <w:r>
        <w:rPr>
          <w:lang w:bidi="fa-IR"/>
        </w:rPr>
        <w:t>6. Ibid. v. 4, p. 18, no. 4970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797" w:name="_Toc484341370"/>
      <w:bookmarkStart w:id="1798" w:name="_Toc485894240"/>
      <w:r>
        <w:rPr>
          <w:lang w:bidi="fa-IR"/>
        </w:rPr>
        <w:lastRenderedPageBreak/>
        <w:t xml:space="preserve">1734 - </w:t>
      </w:r>
      <w:r>
        <w:rPr>
          <w:rtl/>
          <w:lang w:bidi="fa-IR"/>
        </w:rPr>
        <w:t>مَن رَأى‏ امرَأةً تُعجِبُهُ‏</w:t>
      </w:r>
      <w:bookmarkEnd w:id="1797"/>
      <w:bookmarkEnd w:id="1798"/>
    </w:p>
    <w:p w:rsidR="00BF20E7" w:rsidRDefault="00BF20E7" w:rsidP="005F6981">
      <w:pPr>
        <w:pStyle w:val="Heading2Center"/>
        <w:rPr>
          <w:lang w:bidi="fa-IR"/>
        </w:rPr>
      </w:pPr>
      <w:bookmarkStart w:id="1799" w:name="_Toc484341371"/>
      <w:bookmarkStart w:id="1800" w:name="_Toc485894241"/>
      <w:r>
        <w:rPr>
          <w:lang w:bidi="fa-IR"/>
        </w:rPr>
        <w:t>1734. HE WHO SEES A WOMAN THAT PLEASES HIM</w:t>
      </w:r>
      <w:bookmarkEnd w:id="1799"/>
      <w:bookmarkEnd w:id="1800"/>
    </w:p>
    <w:p w:rsidR="00BF20E7" w:rsidRDefault="00BF20E7" w:rsidP="00CD431C">
      <w:pPr>
        <w:pStyle w:val="libAr"/>
        <w:rPr>
          <w:lang w:bidi="fa-IR"/>
        </w:rPr>
      </w:pPr>
      <w:r w:rsidRPr="00C65E9C">
        <w:rPr>
          <w:rStyle w:val="libBold1Char"/>
          <w:rFonts w:hint="cs"/>
          <w:rtl/>
        </w:rPr>
        <w:t>6139.</w:t>
      </w:r>
      <w:r>
        <w:rPr>
          <w:rtl/>
          <w:lang w:bidi="fa-IR"/>
        </w:rPr>
        <w:t xml:space="preserve"> الإمامُ عليٌّ عليه السلام : إذا رأى‏ أحَدُكُمُ امرأةً تُعجِبُهُ فلْيَأْتِ أهلَهُ ؛ فإنَّ عِندَ أهلهِ مِثلَ ما رأى‏ ، ولا يَجعَلَنَّ لِلشَّيطانِ إلى‏ قَلبِهِ سَبيلاً ، وليَصرِفْ بَصَرَهُ عَنها ، فإن لَم تَكُنْ لَهُ زَوجَةٌ فَلْيُصَلِّ رَكعَتَينِ ويَحمَدِ اللَّهَ كثيراً ، ويُصَلّي علَى النَّبيِّ وآلِهِ ، ثُمّ ليَسألِ‏اللَّهَ مِن فَضلِهِ فإنّهُ يُبيحُ لَهُ برأفتِهِ ما يُغنيهِ .</w:t>
      </w:r>
      <w:r>
        <w:rPr>
          <w:rStyle w:val="libFootnotenumChar"/>
          <w:rFonts w:hint="cs"/>
          <w:rtl/>
        </w:rPr>
        <w:t>1</w:t>
      </w:r>
    </w:p>
    <w:p w:rsidR="00BF20E7" w:rsidRDefault="00BF20E7" w:rsidP="00BF20E7">
      <w:pPr>
        <w:pStyle w:val="libNormal"/>
        <w:rPr>
          <w:lang w:bidi="fa-IR"/>
        </w:rPr>
      </w:pPr>
      <w:r w:rsidRPr="00C65E9C">
        <w:rPr>
          <w:rStyle w:val="libBold1Char"/>
        </w:rPr>
        <w:t>6139.</w:t>
      </w:r>
      <w:r>
        <w:rPr>
          <w:lang w:bidi="fa-IR"/>
        </w:rPr>
        <w:t xml:space="preserve"> Imam Ali </w:t>
      </w:r>
      <w:r>
        <w:t>(AS)</w:t>
      </w:r>
      <w:r>
        <w:rPr>
          <w:lang w:bidi="fa-IR"/>
        </w:rPr>
        <w:t xml:space="preserve"> said, 'If one of you sees a woman he is interested in, he should go to his wife, for she possesses whatever he saw. He should not allow the devil a path to his heart, and he should avert his eyes away from her. If he does not have a wife, he should offer two units of prayer and praise Allah a lot, and invoke blessings on the Prophet and his household, then he should ask from the grace of Allah, for He will grant him from His compassion that which will make him free from need.'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801" w:name="_Toc484341372"/>
      <w:bookmarkStart w:id="1802" w:name="_Toc485894242"/>
      <w:r>
        <w:rPr>
          <w:lang w:bidi="fa-IR"/>
        </w:rPr>
        <w:t>Notes</w:t>
      </w:r>
      <w:bookmarkEnd w:id="1801"/>
      <w:bookmarkEnd w:id="1802"/>
    </w:p>
    <w:p w:rsidR="00BF20E7" w:rsidRDefault="00BF20E7" w:rsidP="00BF20E7">
      <w:pPr>
        <w:pStyle w:val="libFootnote"/>
        <w:rPr>
          <w:lang w:bidi="fa-IR"/>
        </w:rPr>
      </w:pPr>
      <w:r>
        <w:rPr>
          <w:lang w:bidi="fa-IR"/>
        </w:rPr>
        <w:t xml:space="preserve">1. </w:t>
      </w:r>
      <w:r>
        <w:rPr>
          <w:rtl/>
          <w:lang w:bidi="fa-IR"/>
        </w:rPr>
        <w:t>بحار الأنوار : 10 / 115 / 1</w:t>
      </w:r>
      <w:r>
        <w:rPr>
          <w:lang w:bidi="fa-IR"/>
        </w:rPr>
        <w:t xml:space="preserve"> .</w:t>
      </w:r>
    </w:p>
    <w:p w:rsidR="00BF20E7" w:rsidRDefault="00BF20E7" w:rsidP="00BF20E7">
      <w:pPr>
        <w:pStyle w:val="libFootnote"/>
        <w:rPr>
          <w:lang w:bidi="fa-IR"/>
        </w:rPr>
      </w:pPr>
      <w:r>
        <w:rPr>
          <w:lang w:bidi="fa-IR"/>
        </w:rPr>
        <w:t>2. Bihar al-Anwar, v. 10, p. 115,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803" w:name="_Toc484341373"/>
      <w:bookmarkStart w:id="1804" w:name="_Toc485894243"/>
      <w:r>
        <w:rPr>
          <w:lang w:bidi="fa-IR"/>
        </w:rPr>
        <w:lastRenderedPageBreak/>
        <w:t xml:space="preserve">377 - </w:t>
      </w:r>
      <w:r>
        <w:rPr>
          <w:rtl/>
          <w:lang w:bidi="fa-IR"/>
        </w:rPr>
        <w:t>المناظرة</w:t>
      </w:r>
      <w:bookmarkEnd w:id="1803"/>
      <w:bookmarkEnd w:id="1804"/>
    </w:p>
    <w:p w:rsidR="00BF20E7" w:rsidRDefault="00BF20E7" w:rsidP="005F6981">
      <w:pPr>
        <w:pStyle w:val="Heading1Center"/>
        <w:rPr>
          <w:lang w:bidi="fa-IR"/>
        </w:rPr>
      </w:pPr>
      <w:bookmarkStart w:id="1805" w:name="_Toc484341374"/>
      <w:bookmarkStart w:id="1806" w:name="_Toc485894244"/>
      <w:r>
        <w:rPr>
          <w:lang w:bidi="fa-IR"/>
        </w:rPr>
        <w:t>377. DEBATE</w:t>
      </w:r>
      <w:bookmarkEnd w:id="1805"/>
      <w:bookmarkEnd w:id="1806"/>
    </w:p>
    <w:p w:rsidR="00BF20E7" w:rsidRDefault="00BF20E7" w:rsidP="005F6981">
      <w:pPr>
        <w:pStyle w:val="Heading2Center"/>
        <w:rPr>
          <w:lang w:bidi="fa-IR"/>
        </w:rPr>
      </w:pPr>
      <w:bookmarkStart w:id="1807" w:name="_Toc484341375"/>
      <w:bookmarkStart w:id="1808" w:name="_Toc485894245"/>
      <w:r>
        <w:rPr>
          <w:lang w:bidi="fa-IR"/>
        </w:rPr>
        <w:t xml:space="preserve">1735 - </w:t>
      </w:r>
      <w:r>
        <w:rPr>
          <w:rtl/>
          <w:lang w:bidi="fa-IR"/>
        </w:rPr>
        <w:t>المُناظَرَةُ</w:t>
      </w:r>
      <w:bookmarkEnd w:id="1807"/>
      <w:bookmarkEnd w:id="1808"/>
    </w:p>
    <w:p w:rsidR="00BF20E7" w:rsidRDefault="00BF20E7" w:rsidP="005F6981">
      <w:pPr>
        <w:pStyle w:val="Heading2Center"/>
        <w:rPr>
          <w:lang w:bidi="fa-IR"/>
        </w:rPr>
      </w:pPr>
      <w:bookmarkStart w:id="1809" w:name="_Toc484341376"/>
      <w:bookmarkStart w:id="1810" w:name="_Toc485894246"/>
      <w:r>
        <w:rPr>
          <w:lang w:bidi="fa-IR"/>
        </w:rPr>
        <w:t>1735. Debate</w:t>
      </w:r>
      <w:bookmarkEnd w:id="1809"/>
      <w:bookmarkEnd w:id="1810"/>
    </w:p>
    <w:p w:rsidR="00BF20E7" w:rsidRDefault="00BF20E7" w:rsidP="00CD431C">
      <w:pPr>
        <w:pStyle w:val="libAr"/>
        <w:rPr>
          <w:lang w:bidi="fa-IR"/>
        </w:rPr>
      </w:pPr>
      <w:r w:rsidRPr="00C65E9C">
        <w:rPr>
          <w:rStyle w:val="libBold1Char"/>
          <w:rFonts w:hint="cs"/>
          <w:rtl/>
        </w:rPr>
        <w:t>6140.</w:t>
      </w:r>
      <w:r>
        <w:rPr>
          <w:rtl/>
          <w:lang w:bidi="fa-IR"/>
        </w:rPr>
        <w:t xml:space="preserve"> الإمامُ عليٌّ عليه السلام - في وَصيَّتِهِ لِكُمَيلٍ - : يا كُمَيلُ ، في كُلِّ صِنفٍ قَومٌ أرفَعُ مِن قَومٍ ، فإيّاكَ ومُناظَرَةَ الخَسيسِ مِنهُم ، وإن أسمَعوكَ فاحتَمِلْ وكُن مِن الّذينَ وَصَفَهُمُ اللَّهُ تعالى‏ بقولِهِ : (وإذا خاطَبَهُمُ الجاهِلونَ قالوا سَلاماً)</w:t>
      </w:r>
      <w:r>
        <w:rPr>
          <w:rStyle w:val="libFootnotenumChar"/>
          <w:rFonts w:hint="cs"/>
          <w:rtl/>
        </w:rPr>
        <w:t>1</w:t>
      </w:r>
      <w:r>
        <w:rPr>
          <w:rtl/>
          <w:lang w:bidi="fa-IR"/>
        </w:rPr>
        <w:t>.</w:t>
      </w:r>
      <w:r>
        <w:rPr>
          <w:rStyle w:val="libFootnotenumChar"/>
          <w:rFonts w:hint="cs"/>
          <w:rtl/>
        </w:rPr>
        <w:t>2</w:t>
      </w:r>
    </w:p>
    <w:p w:rsidR="00BF20E7" w:rsidRDefault="00BF20E7" w:rsidP="00BF20E7">
      <w:pPr>
        <w:pStyle w:val="libNormal"/>
        <w:rPr>
          <w:lang w:bidi="fa-IR"/>
        </w:rPr>
      </w:pPr>
      <w:r w:rsidRPr="00C65E9C">
        <w:rPr>
          <w:rStyle w:val="libBold1Char"/>
        </w:rPr>
        <w:t>6140.</w:t>
      </w:r>
      <w:r>
        <w:rPr>
          <w:lang w:bidi="fa-IR"/>
        </w:rPr>
        <w:t xml:space="preserve"> Imam Ali </w:t>
      </w:r>
      <w:r>
        <w:t>(AS)</w:t>
      </w:r>
      <w:r>
        <w:rPr>
          <w:lang w:bidi="fa-IR"/>
        </w:rPr>
        <w:t xml:space="preserve">, in his advice to Kumayl said, 'O Kumayl, in every race there are groups better than groups, so beware of debating with the vile of them, and if they insult you, then tolerate them, and be of those whom Allah has described in His verse: “and when the ignorant address them, say, 'Peace!'. </w:t>
      </w:r>
      <w:r>
        <w:rPr>
          <w:rStyle w:val="libFootnotenumChar"/>
        </w:rPr>
        <w:t>34</w:t>
      </w:r>
    </w:p>
    <w:p w:rsidR="00BF20E7" w:rsidRDefault="00BF20E7" w:rsidP="00CD431C">
      <w:pPr>
        <w:pStyle w:val="libAr"/>
        <w:rPr>
          <w:lang w:bidi="fa-IR"/>
        </w:rPr>
      </w:pPr>
      <w:r w:rsidRPr="00C65E9C">
        <w:rPr>
          <w:rStyle w:val="libBold1Char"/>
          <w:rFonts w:hint="cs"/>
          <w:rtl/>
        </w:rPr>
        <w:t>6141.</w:t>
      </w:r>
      <w:r>
        <w:rPr>
          <w:rtl/>
          <w:lang w:bidi="fa-IR"/>
        </w:rPr>
        <w:t xml:space="preserve"> الإمامُ الصّادقُ عليه السلام - لَمّا سَألَهُ الطَّيّارُ عَن كَراهَةِ مُناظَرَةِ النّاسِ - : أمّا كَلامُ مِثلِكَ فلا يُكرَهُ ، مَن إذا طارَ يُحسِنُ أن يَقَعَ ، وإن وَقَعَ يُحسِنُ أن يَطيرَ ، فمَن كانَ هكذا لا نَكرَهُهُ .</w:t>
      </w:r>
      <w:r>
        <w:rPr>
          <w:rStyle w:val="libFootnotenumChar"/>
          <w:rFonts w:hint="cs"/>
          <w:rtl/>
        </w:rPr>
        <w:t>5</w:t>
      </w:r>
    </w:p>
    <w:p w:rsidR="00BF20E7" w:rsidRDefault="00BF20E7" w:rsidP="00BF20E7">
      <w:pPr>
        <w:pStyle w:val="libNormal"/>
        <w:rPr>
          <w:lang w:bidi="fa-IR"/>
        </w:rPr>
      </w:pPr>
      <w:r w:rsidRPr="00C65E9C">
        <w:rPr>
          <w:rStyle w:val="libBold1Char"/>
        </w:rPr>
        <w:t>6141.</w:t>
      </w:r>
      <w:r>
        <w:rPr>
          <w:lang w:bidi="fa-IR"/>
        </w:rPr>
        <w:t xml:space="preserve"> Imam al-Sadiq </w:t>
      </w:r>
      <w:r>
        <w:t>(AS)</w:t>
      </w:r>
      <w:r>
        <w:rPr>
          <w:lang w:bidi="fa-IR"/>
        </w:rPr>
        <w:t xml:space="preserve"> when al-Tayyar asked him about the detesting of debating with people said, 'As for the speech of the likes of you, it is not disliked. He who flies knows how to descend, and if he was to descend he knows how ascend again, so if one is like this, we do not dislike it.' </w:t>
      </w:r>
      <w:r>
        <w:rPr>
          <w:rStyle w:val="libFootnotenumChar"/>
        </w:rPr>
        <w:t>6</w:t>
      </w:r>
    </w:p>
    <w:p w:rsidR="00BF20E7" w:rsidRDefault="00BF20E7" w:rsidP="00CD431C">
      <w:pPr>
        <w:pStyle w:val="libAr"/>
        <w:rPr>
          <w:lang w:bidi="fa-IR"/>
        </w:rPr>
      </w:pPr>
      <w:r w:rsidRPr="00C65E9C">
        <w:rPr>
          <w:rStyle w:val="libBold1Char"/>
          <w:rFonts w:hint="cs"/>
          <w:rtl/>
        </w:rPr>
        <w:t>6142.</w:t>
      </w:r>
      <w:r>
        <w:rPr>
          <w:rtl/>
          <w:lang w:bidi="fa-IR"/>
        </w:rPr>
        <w:t xml:space="preserve"> الإمامُ الصّادقُ عليه السلام لأبي جعفر الأحول : ما فَعَلَ ابنُ الطَّيَّارِ ؟ فقلتُ : تُوُفِّي ، فقالَ : رَحِمَهُ اللَّهُ ، أدخَلَ اللَّهُ علَيهِ الرَّحمَة والنَّضرَةَ ؛ فإنّهُ كانَ يُخاصِمُ عنّا أهلَ البَيتِ .</w:t>
      </w:r>
      <w:r>
        <w:rPr>
          <w:rStyle w:val="libFootnotenumChar"/>
          <w:rFonts w:hint="cs"/>
          <w:rtl/>
        </w:rPr>
        <w:t>7</w:t>
      </w:r>
    </w:p>
    <w:p w:rsidR="00BF20E7" w:rsidRDefault="00BF20E7" w:rsidP="00BF20E7">
      <w:pPr>
        <w:pStyle w:val="libNormal"/>
        <w:rPr>
          <w:lang w:bidi="fa-IR"/>
        </w:rPr>
      </w:pPr>
      <w:r w:rsidRPr="00C65E9C">
        <w:rPr>
          <w:rStyle w:val="libBold1Char"/>
        </w:rPr>
        <w:t>6142.</w:t>
      </w:r>
      <w:r>
        <w:rPr>
          <w:lang w:bidi="fa-IR"/>
        </w:rPr>
        <w:t xml:space="preserve"> Imam al-Sadiq </w:t>
      </w:r>
      <w:r>
        <w:t>(AS)</w:t>
      </w:r>
      <w:r>
        <w:rPr>
          <w:lang w:bidi="fa-IR"/>
        </w:rPr>
        <w:t xml:space="preserve"> said to Abu Jafar al-Ahwal, 'How is Ibn al-Tayyar?' al-Ahwal said, 'He has passed away.' He </w:t>
      </w:r>
      <w:r>
        <w:t>(AS)</w:t>
      </w:r>
      <w:r>
        <w:rPr>
          <w:lang w:bidi="fa-IR"/>
        </w:rPr>
        <w:t xml:space="preserve">, 'The mercy of Allah be upon him, and may Allah give him mercy and blissfulness, as he would debate for the sake of us Ahl al-Bayt.'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811" w:name="_Toc484341377"/>
      <w:bookmarkStart w:id="1812" w:name="_Toc485894247"/>
      <w:r>
        <w:rPr>
          <w:lang w:bidi="fa-IR"/>
        </w:rPr>
        <w:t>Notes</w:t>
      </w:r>
      <w:bookmarkEnd w:id="1811"/>
      <w:bookmarkEnd w:id="1812"/>
    </w:p>
    <w:p w:rsidR="00BF20E7" w:rsidRDefault="00BF20E7" w:rsidP="00BF20E7">
      <w:pPr>
        <w:pStyle w:val="libFootnote"/>
        <w:rPr>
          <w:lang w:bidi="fa-IR"/>
        </w:rPr>
      </w:pPr>
      <w:r>
        <w:rPr>
          <w:lang w:bidi="fa-IR"/>
        </w:rPr>
        <w:t xml:space="preserve">1. </w:t>
      </w:r>
      <w:r>
        <w:rPr>
          <w:rtl/>
          <w:lang w:bidi="fa-IR"/>
        </w:rPr>
        <w:t>الفرقان : 63</w:t>
      </w:r>
      <w:r>
        <w:rPr>
          <w:lang w:bidi="fa-IR"/>
        </w:rPr>
        <w:t xml:space="preserve"> .</w:t>
      </w:r>
    </w:p>
    <w:p w:rsidR="00BF20E7" w:rsidRDefault="00BF20E7" w:rsidP="00BF20E7">
      <w:pPr>
        <w:pStyle w:val="libFootnote"/>
        <w:rPr>
          <w:lang w:bidi="fa-IR"/>
        </w:rPr>
      </w:pPr>
      <w:r>
        <w:rPr>
          <w:lang w:bidi="fa-IR"/>
        </w:rPr>
        <w:t xml:space="preserve">2. </w:t>
      </w:r>
      <w:r>
        <w:rPr>
          <w:rtl/>
          <w:lang w:bidi="fa-IR"/>
        </w:rPr>
        <w:t>بشارة المصطفى‏ : 26</w:t>
      </w:r>
      <w:r>
        <w:rPr>
          <w:lang w:bidi="fa-IR"/>
        </w:rPr>
        <w:t xml:space="preserve"> .</w:t>
      </w:r>
    </w:p>
    <w:p w:rsidR="00BF20E7" w:rsidRDefault="00BF20E7" w:rsidP="00BF20E7">
      <w:pPr>
        <w:pStyle w:val="libFootnote"/>
        <w:rPr>
          <w:lang w:bidi="fa-IR"/>
        </w:rPr>
      </w:pPr>
      <w:r>
        <w:rPr>
          <w:lang w:bidi="fa-IR"/>
        </w:rPr>
        <w:t>3. Quran 25</w:t>
      </w:r>
      <w:r>
        <w:rPr>
          <w:rtl/>
          <w:lang w:bidi="fa-IR"/>
        </w:rPr>
        <w:t>:63</w:t>
      </w:r>
    </w:p>
    <w:p w:rsidR="00BF20E7" w:rsidRDefault="00BF20E7" w:rsidP="00BF20E7">
      <w:pPr>
        <w:pStyle w:val="libFootnote"/>
        <w:rPr>
          <w:lang w:bidi="fa-IR"/>
        </w:rPr>
      </w:pPr>
      <w:r>
        <w:rPr>
          <w:lang w:bidi="fa-IR"/>
        </w:rPr>
        <w:t>4. Basharat al-Mustafa, p. 26</w:t>
      </w:r>
    </w:p>
    <w:p w:rsidR="00BF20E7" w:rsidRDefault="00BF20E7" w:rsidP="00BF20E7">
      <w:pPr>
        <w:pStyle w:val="libFootnote"/>
        <w:rPr>
          <w:lang w:bidi="fa-IR"/>
        </w:rPr>
      </w:pPr>
      <w:r>
        <w:rPr>
          <w:lang w:bidi="fa-IR"/>
        </w:rPr>
        <w:t xml:space="preserve">5. </w:t>
      </w:r>
      <w:r>
        <w:rPr>
          <w:rtl/>
          <w:lang w:bidi="fa-IR"/>
        </w:rPr>
        <w:t>بحار الأنوار : 2 / 136 / 39</w:t>
      </w:r>
      <w:r>
        <w:rPr>
          <w:lang w:bidi="fa-IR"/>
        </w:rPr>
        <w:t xml:space="preserve"> .</w:t>
      </w:r>
    </w:p>
    <w:p w:rsidR="00BF20E7" w:rsidRDefault="00BF20E7" w:rsidP="00BF20E7">
      <w:pPr>
        <w:pStyle w:val="libFootnote"/>
        <w:rPr>
          <w:lang w:bidi="fa-IR"/>
        </w:rPr>
      </w:pPr>
      <w:r>
        <w:rPr>
          <w:lang w:bidi="fa-IR"/>
        </w:rPr>
        <w:t>6. Bihar al-Anwar, v. 2, p. 136, no. 39</w:t>
      </w:r>
    </w:p>
    <w:p w:rsidR="00BF20E7" w:rsidRDefault="00BF20E7" w:rsidP="00BF20E7">
      <w:pPr>
        <w:pStyle w:val="libFootnote"/>
        <w:rPr>
          <w:lang w:bidi="fa-IR"/>
        </w:rPr>
      </w:pPr>
      <w:r>
        <w:rPr>
          <w:lang w:bidi="fa-IR"/>
        </w:rPr>
        <w:t xml:space="preserve">7. </w:t>
      </w:r>
      <w:r>
        <w:rPr>
          <w:rtl/>
          <w:lang w:bidi="fa-IR"/>
        </w:rPr>
        <w:t>بحار الأنوار : 2 / 136 / 41</w:t>
      </w:r>
      <w:r>
        <w:rPr>
          <w:lang w:bidi="fa-IR"/>
        </w:rPr>
        <w:t xml:space="preserve"> .</w:t>
      </w:r>
    </w:p>
    <w:p w:rsidR="00BF20E7" w:rsidRDefault="00BF20E7" w:rsidP="00BF20E7">
      <w:pPr>
        <w:pStyle w:val="libFootnote"/>
        <w:rPr>
          <w:lang w:bidi="fa-IR"/>
        </w:rPr>
      </w:pPr>
      <w:r>
        <w:rPr>
          <w:lang w:bidi="fa-IR"/>
        </w:rPr>
        <w:t>8. Ibid. v. 2, p. 136, no. 41</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813" w:name="_Toc484341378"/>
      <w:bookmarkStart w:id="1814" w:name="_Toc485894248"/>
      <w:r>
        <w:rPr>
          <w:lang w:bidi="fa-IR"/>
        </w:rPr>
        <w:lastRenderedPageBreak/>
        <w:t xml:space="preserve">1736 - </w:t>
      </w:r>
      <w:r>
        <w:rPr>
          <w:rtl/>
          <w:lang w:bidi="fa-IR"/>
        </w:rPr>
        <w:t>جَوابُ الإمامِ لِمَن دَعاهُ إلَى المُناظَرَةِ</w:t>
      </w:r>
      <w:bookmarkEnd w:id="1813"/>
      <w:bookmarkEnd w:id="1814"/>
    </w:p>
    <w:p w:rsidR="00BF20E7" w:rsidRDefault="00BF20E7" w:rsidP="005F6981">
      <w:pPr>
        <w:pStyle w:val="Heading2Center"/>
        <w:rPr>
          <w:lang w:bidi="fa-IR"/>
        </w:rPr>
      </w:pPr>
      <w:bookmarkStart w:id="1815" w:name="_Toc484341379"/>
      <w:bookmarkStart w:id="1816" w:name="_Toc485894249"/>
      <w:r>
        <w:rPr>
          <w:lang w:bidi="fa-IR"/>
        </w:rPr>
        <w:t>1736. THE IMAM'S ANSWER TO ONE WHO INVITED HIM TO DEBATE</w:t>
      </w:r>
      <w:bookmarkEnd w:id="1815"/>
      <w:bookmarkEnd w:id="1816"/>
    </w:p>
    <w:p w:rsidR="00BF20E7" w:rsidRDefault="00BF20E7" w:rsidP="00CD431C">
      <w:pPr>
        <w:pStyle w:val="libAr"/>
        <w:rPr>
          <w:lang w:bidi="fa-IR"/>
        </w:rPr>
      </w:pPr>
      <w:r w:rsidRPr="00C65E9C">
        <w:rPr>
          <w:rStyle w:val="libBold1Char"/>
          <w:rFonts w:hint="cs"/>
          <w:rtl/>
        </w:rPr>
        <w:t>6143.</w:t>
      </w:r>
      <w:r>
        <w:rPr>
          <w:rtl/>
          <w:lang w:bidi="fa-IR"/>
        </w:rPr>
        <w:t xml:space="preserve"> الإمامُ الحسينُ عليه السلام - لرجُلٍ قالَ لَهُ : اجلِسْ حتّى‏ نَتَناظَرَ في الدِّينِ - : يا هذا أنا بَصيرٌ بدِيني مَكشوفٌ علَيَّ هُداي ، فإن كُنتَ جاهِلاً بدِينِكَ فاذهَبْ واطلُبْهُ ، ما لي ولِلمُماراةِ ؟! وإنَّ الشَّيطانَ لَيُوَسوِسُ لِلرّجُلِ ويُناجيهِ ويقولُ : ناظِرِ النّاسَ في الدِّينِ كيلا يَظُنّوا بكَ العَجزَ والجَهلَ !</w:t>
      </w:r>
      <w:r>
        <w:rPr>
          <w:rStyle w:val="libFootnotenumChar"/>
          <w:rFonts w:hint="cs"/>
          <w:rtl/>
        </w:rPr>
        <w:t>1</w:t>
      </w:r>
    </w:p>
    <w:p w:rsidR="00BF20E7" w:rsidRDefault="00BF20E7" w:rsidP="00BF20E7">
      <w:pPr>
        <w:pStyle w:val="libNormal"/>
        <w:rPr>
          <w:lang w:bidi="fa-IR"/>
        </w:rPr>
      </w:pPr>
      <w:r w:rsidRPr="00C65E9C">
        <w:rPr>
          <w:rStyle w:val="libBold1Char"/>
        </w:rPr>
        <w:t>6143.</w:t>
      </w:r>
      <w:r>
        <w:rPr>
          <w:lang w:bidi="fa-IR"/>
        </w:rPr>
        <w:t xml:space="preserve"> Imam Husayn </w:t>
      </w:r>
      <w:r>
        <w:t>(AS)</w:t>
      </w:r>
      <w:r>
        <w:rPr>
          <w:lang w:bidi="fa-IR"/>
        </w:rPr>
        <w:t xml:space="preserve"> replied to a man who said, 'Sit down so we can debate about religion' - 'O you, I am aware of my religion, and my path is clear for me. So, if you are ignorant about your religion then go and seek it. What do I have to do with disputation?! Indeed the devil tempts a person and calls him, saying, 'Debate with people regarding their religion so that they do not think of you as incapable and ignorant.'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817" w:name="_Toc484341380"/>
      <w:bookmarkStart w:id="1818" w:name="_Toc485894250"/>
      <w:r>
        <w:rPr>
          <w:lang w:bidi="fa-IR"/>
        </w:rPr>
        <w:t>Notes</w:t>
      </w:r>
      <w:bookmarkEnd w:id="1817"/>
      <w:bookmarkEnd w:id="1818"/>
    </w:p>
    <w:p w:rsidR="00BF20E7" w:rsidRDefault="00BF20E7" w:rsidP="00BF20E7">
      <w:pPr>
        <w:pStyle w:val="libFootnote"/>
        <w:rPr>
          <w:lang w:bidi="fa-IR"/>
        </w:rPr>
      </w:pPr>
      <w:r>
        <w:rPr>
          <w:lang w:bidi="fa-IR"/>
        </w:rPr>
        <w:t xml:space="preserve">1. </w:t>
      </w:r>
      <w:r>
        <w:rPr>
          <w:rtl/>
          <w:lang w:bidi="fa-IR"/>
        </w:rPr>
        <w:t>بحار الأنوار : 2 / 135 / 32</w:t>
      </w:r>
      <w:r>
        <w:rPr>
          <w:lang w:bidi="fa-IR"/>
        </w:rPr>
        <w:t xml:space="preserve"> .</w:t>
      </w:r>
    </w:p>
    <w:p w:rsidR="00BF20E7" w:rsidRDefault="00BF20E7" w:rsidP="00BF20E7">
      <w:pPr>
        <w:pStyle w:val="libFootnote"/>
        <w:rPr>
          <w:lang w:bidi="fa-IR"/>
        </w:rPr>
      </w:pPr>
      <w:r>
        <w:rPr>
          <w:lang w:bidi="fa-IR"/>
        </w:rPr>
        <w:t>2. Ibid. v. 2, p. 135, no. 32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819" w:name="_Toc484341381"/>
      <w:bookmarkStart w:id="1820" w:name="_Toc485894251"/>
      <w:r>
        <w:rPr>
          <w:lang w:bidi="fa-IR"/>
        </w:rPr>
        <w:lastRenderedPageBreak/>
        <w:t xml:space="preserve">378 - </w:t>
      </w:r>
      <w:r>
        <w:rPr>
          <w:rtl/>
          <w:lang w:bidi="fa-IR"/>
        </w:rPr>
        <w:t>النّظافة</w:t>
      </w:r>
      <w:bookmarkEnd w:id="1819"/>
      <w:bookmarkEnd w:id="1820"/>
    </w:p>
    <w:p w:rsidR="00BF20E7" w:rsidRDefault="00BF20E7" w:rsidP="005F6981">
      <w:pPr>
        <w:pStyle w:val="Heading1Center"/>
        <w:rPr>
          <w:lang w:bidi="fa-IR"/>
        </w:rPr>
      </w:pPr>
      <w:bookmarkStart w:id="1821" w:name="_Toc484341382"/>
      <w:bookmarkStart w:id="1822" w:name="_Toc485894252"/>
      <w:r>
        <w:rPr>
          <w:lang w:bidi="fa-IR"/>
        </w:rPr>
        <w:t>378. CLEANLINESS</w:t>
      </w:r>
      <w:bookmarkEnd w:id="1821"/>
      <w:bookmarkEnd w:id="1822"/>
    </w:p>
    <w:p w:rsidR="00BF20E7" w:rsidRDefault="00BF20E7" w:rsidP="005F6981">
      <w:pPr>
        <w:pStyle w:val="Heading2Center"/>
        <w:rPr>
          <w:lang w:bidi="fa-IR"/>
        </w:rPr>
      </w:pPr>
      <w:bookmarkStart w:id="1823" w:name="_Toc484341383"/>
      <w:bookmarkStart w:id="1824" w:name="_Toc485894253"/>
      <w:r>
        <w:rPr>
          <w:lang w:bidi="fa-IR"/>
        </w:rPr>
        <w:t xml:space="preserve">1737 - </w:t>
      </w:r>
      <w:r>
        <w:rPr>
          <w:rtl/>
          <w:lang w:bidi="fa-IR"/>
        </w:rPr>
        <w:t>الحَثُّ عَلَى النَّظافَةِ</w:t>
      </w:r>
      <w:bookmarkEnd w:id="1823"/>
      <w:bookmarkEnd w:id="1824"/>
    </w:p>
    <w:p w:rsidR="00BF20E7" w:rsidRDefault="00BF20E7" w:rsidP="005F6981">
      <w:pPr>
        <w:pStyle w:val="Heading2Center"/>
        <w:rPr>
          <w:lang w:bidi="fa-IR"/>
        </w:rPr>
      </w:pPr>
      <w:bookmarkStart w:id="1825" w:name="_Toc484341384"/>
      <w:bookmarkStart w:id="1826" w:name="_Toc485894254"/>
      <w:r>
        <w:rPr>
          <w:lang w:bidi="fa-IR"/>
        </w:rPr>
        <w:t>1737. ENJOINMENT OF CLEANLINESS</w:t>
      </w:r>
      <w:bookmarkEnd w:id="1825"/>
      <w:bookmarkEnd w:id="1826"/>
    </w:p>
    <w:p w:rsidR="00BF20E7" w:rsidRDefault="00BF20E7" w:rsidP="00CD431C">
      <w:pPr>
        <w:pStyle w:val="libAr"/>
        <w:rPr>
          <w:lang w:bidi="fa-IR"/>
        </w:rPr>
      </w:pPr>
      <w:r w:rsidRPr="00C65E9C">
        <w:rPr>
          <w:rStyle w:val="libBold1Char"/>
          <w:rFonts w:hint="cs"/>
          <w:rtl/>
        </w:rPr>
        <w:t>6144.</w:t>
      </w:r>
      <w:r>
        <w:rPr>
          <w:rtl/>
          <w:lang w:bidi="fa-IR"/>
        </w:rPr>
        <w:t xml:space="preserve"> رسولُ اللَّهِ صلى اللَّه عليه وآله : إنَّ اللَّهَ طَيِّبٌ يُحِبُّ الطَّيِّبَ، نَظيفٌ يُحِبُّ النَّظافَةَ .</w:t>
      </w:r>
      <w:r>
        <w:rPr>
          <w:rStyle w:val="libFootnotenumChar"/>
          <w:rFonts w:hint="cs"/>
          <w:rtl/>
        </w:rPr>
        <w:t>1</w:t>
      </w:r>
    </w:p>
    <w:p w:rsidR="00BF20E7" w:rsidRDefault="00BF20E7" w:rsidP="00BF20E7">
      <w:pPr>
        <w:pStyle w:val="libNormal"/>
        <w:rPr>
          <w:lang w:bidi="fa-IR"/>
        </w:rPr>
      </w:pPr>
      <w:r w:rsidRPr="00C65E9C">
        <w:rPr>
          <w:rStyle w:val="libBold1Char"/>
        </w:rPr>
        <w:t>6144.</w:t>
      </w:r>
      <w:r>
        <w:rPr>
          <w:lang w:bidi="fa-IR"/>
        </w:rPr>
        <w:t xml:space="preserve"> The Prophet </w:t>
      </w:r>
      <w:r>
        <w:t>(SAWA)</w:t>
      </w:r>
      <w:r>
        <w:rPr>
          <w:lang w:bidi="fa-IR"/>
        </w:rPr>
        <w:t xml:space="preserve"> said, 'Indeed Allah is pleasant and loves all that is pleasant. He is clean and loves cleanliness.' </w:t>
      </w:r>
      <w:r>
        <w:rPr>
          <w:rStyle w:val="libFootnotenumChar"/>
        </w:rPr>
        <w:t>2</w:t>
      </w:r>
    </w:p>
    <w:p w:rsidR="00BF20E7" w:rsidRDefault="00BF20E7" w:rsidP="00CD431C">
      <w:pPr>
        <w:pStyle w:val="libAr"/>
        <w:rPr>
          <w:lang w:bidi="fa-IR"/>
        </w:rPr>
      </w:pPr>
      <w:r w:rsidRPr="00C65E9C">
        <w:rPr>
          <w:rStyle w:val="libBold1Char"/>
          <w:rFonts w:hint="cs"/>
          <w:rtl/>
        </w:rPr>
        <w:t>6145.</w:t>
      </w:r>
      <w:r>
        <w:rPr>
          <w:rtl/>
          <w:lang w:bidi="fa-IR"/>
        </w:rPr>
        <w:t xml:space="preserve"> رسولُ اللَّهِ صلى اللَّه عليه وآله : طَهِّروا هذهِ الأجسادَ طَهَّرَكُمُ اللَّهُ ؛ فإنّهُ لَيسَ عَبدٌ يَبيتُ طاهِراً إلّا باتَ مَعَهُ مَلَكٌ في شِعارِهِ ، ولا يَتَقَلَّبُ ساعَةً مِن اللّيلِ إلّا قالَ : اللّهُمّ اغفِرْ لعَبدِكَ فإنّهُ باتَ طاهِراً .</w:t>
      </w:r>
      <w:r>
        <w:rPr>
          <w:rStyle w:val="libFootnotenumChar"/>
          <w:rFonts w:hint="cs"/>
          <w:rtl/>
        </w:rPr>
        <w:t>3</w:t>
      </w:r>
    </w:p>
    <w:p w:rsidR="00BF20E7" w:rsidRDefault="00BF20E7" w:rsidP="00BF20E7">
      <w:pPr>
        <w:pStyle w:val="libNormal"/>
        <w:rPr>
          <w:lang w:bidi="fa-IR"/>
        </w:rPr>
      </w:pPr>
      <w:r w:rsidRPr="00C65E9C">
        <w:rPr>
          <w:rStyle w:val="libBold1Char"/>
        </w:rPr>
        <w:t>6145.</w:t>
      </w:r>
      <w:r>
        <w:rPr>
          <w:lang w:bidi="fa-IR"/>
        </w:rPr>
        <w:t xml:space="preserve"> The Prophet </w:t>
      </w:r>
      <w:r>
        <w:t>(SAWA)</w:t>
      </w:r>
      <w:r>
        <w:rPr>
          <w:lang w:bidi="fa-IR"/>
        </w:rPr>
        <w:t xml:space="preserve"> said, 'Purify these bodies and Allah will purify you. For when a servant sleeps in a state of purity, an angel sleeps with him [engaged] in his remembrance. Any time of the night when he turns over, the angel says, 'O Allah forgive Your servant, for he has slept pure.' </w:t>
      </w:r>
      <w:r>
        <w:rPr>
          <w:rStyle w:val="libFootnotenumChar"/>
        </w:rPr>
        <w:t>4</w:t>
      </w:r>
    </w:p>
    <w:p w:rsidR="00BF20E7" w:rsidRDefault="00BF20E7" w:rsidP="00CD431C">
      <w:pPr>
        <w:pStyle w:val="libAr"/>
        <w:rPr>
          <w:lang w:bidi="fa-IR"/>
        </w:rPr>
      </w:pPr>
      <w:r w:rsidRPr="00C65E9C">
        <w:rPr>
          <w:rStyle w:val="libBold1Char"/>
          <w:rFonts w:hint="cs"/>
          <w:rtl/>
        </w:rPr>
        <w:t>6146.</w:t>
      </w:r>
      <w:r>
        <w:rPr>
          <w:rtl/>
          <w:lang w:bidi="fa-IR"/>
        </w:rPr>
        <w:t xml:space="preserve"> رسولُ اللَّهِ صلى اللَّه عليه وآله - لَمّا أبصَرَ رجُلاً شَعثاً شَعرُ رأسِهِ ، وَسخَةً ثِيابُهُ ، سَيّئةً حالُهُ - : مِن الدِّينِ المُتعَةُ وإظهارُ النِّعمَةِ .</w:t>
      </w:r>
      <w:r>
        <w:rPr>
          <w:rStyle w:val="libFootnotenumChar"/>
          <w:rFonts w:hint="cs"/>
          <w:rtl/>
        </w:rPr>
        <w:t>5</w:t>
      </w:r>
    </w:p>
    <w:p w:rsidR="00BF20E7" w:rsidRDefault="00BF20E7" w:rsidP="00BF20E7">
      <w:pPr>
        <w:pStyle w:val="libNormal"/>
        <w:rPr>
          <w:lang w:bidi="fa-IR"/>
        </w:rPr>
      </w:pPr>
      <w:r w:rsidRPr="00C65E9C">
        <w:rPr>
          <w:rStyle w:val="libBold1Char"/>
        </w:rPr>
        <w:t>6146.</w:t>
      </w:r>
      <w:r>
        <w:rPr>
          <w:lang w:bidi="fa-IR"/>
        </w:rPr>
        <w:t xml:space="preserve"> The Prophet </w:t>
      </w:r>
      <w:r>
        <w:t>(SAWA)</w:t>
      </w:r>
      <w:r>
        <w:rPr>
          <w:lang w:bidi="fa-IR"/>
        </w:rPr>
        <w:t xml:space="preserve">, when he saw a man whose hair on his head was dishevelled, whose clothes were dirty, and who had a bad appearance, said, 'It is part of religion to enjoy oneself and to display one's bounties.' </w:t>
      </w:r>
      <w:r>
        <w:rPr>
          <w:rStyle w:val="libFootnotenumChar"/>
        </w:rPr>
        <w:t>6</w:t>
      </w:r>
    </w:p>
    <w:p w:rsidR="00BF20E7" w:rsidRDefault="00BF20E7" w:rsidP="00CD431C">
      <w:pPr>
        <w:pStyle w:val="libAr"/>
        <w:rPr>
          <w:lang w:bidi="fa-IR"/>
        </w:rPr>
      </w:pPr>
      <w:r w:rsidRPr="00C65E9C">
        <w:rPr>
          <w:rStyle w:val="libBold1Char"/>
          <w:rFonts w:hint="cs"/>
          <w:rtl/>
        </w:rPr>
        <w:t>6147.</w:t>
      </w:r>
      <w:r>
        <w:rPr>
          <w:rtl/>
          <w:lang w:bidi="fa-IR"/>
        </w:rPr>
        <w:t xml:space="preserve"> جابرُ بنُ عبد اللَّهِ : أتانا رسولُ اللَّهِ صلى اللَّه عليه وآله فرأى‏ رجُلاً شَعِثاً قد تَفَرَّقَ شَعرُهُ ، فقالَ : أما كانَ يَجِدُ هذا ما يُسَكِّنُ بهِ شَعرَهُ ؟ ! ورأى‏ رجُلاً آخَرَ (و) علَيهِ ثيابٌ وسِخَةٌ فقالَ : أما كانَ هذا يَجِدُ ماءً يَغسِلُ بهِ ثَوبَهُ ؟ !</w:t>
      </w:r>
      <w:r>
        <w:rPr>
          <w:rStyle w:val="libFootnotenumChar"/>
          <w:rFonts w:hint="cs"/>
          <w:rtl/>
        </w:rPr>
        <w:t>7</w:t>
      </w:r>
    </w:p>
    <w:p w:rsidR="00BF20E7" w:rsidRDefault="00BF20E7" w:rsidP="00BF20E7">
      <w:pPr>
        <w:pStyle w:val="libNormal"/>
        <w:rPr>
          <w:lang w:bidi="fa-IR"/>
        </w:rPr>
      </w:pPr>
      <w:r w:rsidRPr="00C65E9C">
        <w:rPr>
          <w:rStyle w:val="libBold1Char"/>
        </w:rPr>
        <w:t>6147.</w:t>
      </w:r>
      <w:r>
        <w:rPr>
          <w:lang w:bidi="fa-IR"/>
        </w:rPr>
        <w:t xml:space="preserve"> Jabir b. Abdullah al-Ansari said, 'The Prophet </w:t>
      </w:r>
      <w:r>
        <w:t>(SAWA)</w:t>
      </w:r>
      <w:r>
        <w:rPr>
          <w:lang w:bidi="fa-IR"/>
        </w:rPr>
        <w:t xml:space="preserve"> visited us, and he saw an untidy man whose hair was dishevelled, so he said, 'Did this man not find anything with which to tame his hair?!' He then saw another man, who was wearing dirty clothes, so he said, 'Did this man not have any water to wash his clothes with?!' </w:t>
      </w:r>
      <w:r>
        <w:rPr>
          <w:rStyle w:val="libFootnotenumChar"/>
        </w:rPr>
        <w:t>8</w:t>
      </w:r>
    </w:p>
    <w:p w:rsidR="00BF20E7" w:rsidRDefault="00BF20E7" w:rsidP="00CD431C">
      <w:pPr>
        <w:pStyle w:val="libAr"/>
        <w:rPr>
          <w:lang w:bidi="fa-IR"/>
        </w:rPr>
      </w:pPr>
      <w:r w:rsidRPr="00C65E9C">
        <w:rPr>
          <w:rStyle w:val="libBold1Char"/>
          <w:rFonts w:hint="cs"/>
          <w:rtl/>
        </w:rPr>
        <w:t>6148.</w:t>
      </w:r>
      <w:r>
        <w:rPr>
          <w:rtl/>
          <w:lang w:bidi="fa-IR"/>
        </w:rPr>
        <w:t xml:space="preserve"> رسولُ اللَّهِ صلى اللَّه عليه وآله : تَنَظَّفوا بكُلِّ ما استَطَعتُم ؛ فإنَّ اللَّهَ تعالى‏ بَنَى الإسلامَ علَى النَّظافَةِ ، ولَن يَدخُلَ الجَنَّةَ إلّا كُلُّ نَظيفٍ .</w:t>
      </w:r>
      <w:r>
        <w:rPr>
          <w:rStyle w:val="libFootnotenumChar"/>
          <w:rFonts w:hint="cs"/>
          <w:rtl/>
        </w:rPr>
        <w:t>9</w:t>
      </w:r>
    </w:p>
    <w:p w:rsidR="00BF20E7" w:rsidRDefault="00BF20E7" w:rsidP="00BF20E7">
      <w:pPr>
        <w:pStyle w:val="libNormal"/>
        <w:rPr>
          <w:lang w:bidi="fa-IR"/>
        </w:rPr>
      </w:pPr>
      <w:r w:rsidRPr="00C65E9C">
        <w:rPr>
          <w:rStyle w:val="libBold1Char"/>
        </w:rPr>
        <w:t>6148.</w:t>
      </w:r>
      <w:r>
        <w:rPr>
          <w:lang w:bidi="fa-IR"/>
        </w:rPr>
        <w:t xml:space="preserve"> The Prophet </w:t>
      </w:r>
      <w:r>
        <w:t>(SAWA)</w:t>
      </w:r>
      <w:r>
        <w:rPr>
          <w:lang w:bidi="fa-IR"/>
        </w:rPr>
        <w:t xml:space="preserve"> said, 'Keep yourselves as clean as possible, for Allah Almighty built Islam on cleanliness, and no one will ever enter Heaven unless they are clean.' </w:t>
      </w:r>
      <w:r>
        <w:rPr>
          <w:rStyle w:val="libFootnotenumChar"/>
        </w:rPr>
        <w:t>10</w:t>
      </w:r>
    </w:p>
    <w:p w:rsidR="00BF20E7" w:rsidRDefault="00BF20E7" w:rsidP="00CD431C">
      <w:pPr>
        <w:pStyle w:val="libAr"/>
        <w:rPr>
          <w:lang w:bidi="fa-IR"/>
        </w:rPr>
      </w:pPr>
      <w:r w:rsidRPr="00C65E9C">
        <w:rPr>
          <w:rStyle w:val="libBold1Char"/>
          <w:rFonts w:hint="cs"/>
          <w:rtl/>
        </w:rPr>
        <w:t>6149.</w:t>
      </w:r>
      <w:r>
        <w:rPr>
          <w:rtl/>
          <w:lang w:bidi="fa-IR"/>
        </w:rPr>
        <w:t xml:space="preserve"> رسولُ اللَّهِ صلى اللَّه عليه وآله : إنّ اللَّهَ يُحِبُّ النّاسِكَ النَّظيفَ.</w:t>
      </w:r>
      <w:r>
        <w:rPr>
          <w:rStyle w:val="libFootnotenumChar"/>
          <w:rFonts w:hint="cs"/>
          <w:rtl/>
        </w:rPr>
        <w:t>11</w:t>
      </w:r>
    </w:p>
    <w:p w:rsidR="00BF20E7" w:rsidRDefault="00BF20E7" w:rsidP="00BF20E7">
      <w:pPr>
        <w:pStyle w:val="libNormal"/>
        <w:rPr>
          <w:lang w:bidi="fa-IR"/>
        </w:rPr>
      </w:pPr>
      <w:r w:rsidRPr="00C65E9C">
        <w:rPr>
          <w:rStyle w:val="libBold1Char"/>
        </w:rPr>
        <w:lastRenderedPageBreak/>
        <w:t>6149.</w:t>
      </w:r>
      <w:r>
        <w:rPr>
          <w:lang w:bidi="fa-IR"/>
        </w:rPr>
        <w:t xml:space="preserve"> The Prophet </w:t>
      </w:r>
      <w:r>
        <w:t>(SAWA)</w:t>
      </w:r>
      <w:r>
        <w:rPr>
          <w:lang w:bidi="fa-IR"/>
        </w:rPr>
        <w:t xml:space="preserve"> said, 'Indeed Allah loves the clean worshipper.' </w:t>
      </w:r>
      <w:r>
        <w:rPr>
          <w:rStyle w:val="libFootnotenumChar"/>
        </w:rPr>
        <w:t>12</w:t>
      </w:r>
    </w:p>
    <w:p w:rsidR="00BF20E7" w:rsidRDefault="00BF20E7" w:rsidP="00CD431C">
      <w:pPr>
        <w:pStyle w:val="libAr"/>
        <w:rPr>
          <w:lang w:bidi="fa-IR"/>
        </w:rPr>
      </w:pPr>
      <w:r w:rsidRPr="00C65E9C">
        <w:rPr>
          <w:rStyle w:val="libBold1Char"/>
          <w:rFonts w:hint="cs"/>
          <w:rtl/>
        </w:rPr>
        <w:t>6150.</w:t>
      </w:r>
      <w:r>
        <w:rPr>
          <w:rtl/>
          <w:lang w:bidi="fa-IR"/>
        </w:rPr>
        <w:t xml:space="preserve"> رسولُ اللَّهِ صلى اللَّه عليه وآله : مَنِ اتَّخَذَ ثَوباً فلْيُنَظِّفْهُ .</w:t>
      </w:r>
      <w:r>
        <w:rPr>
          <w:rStyle w:val="libFootnotenumChar"/>
          <w:rFonts w:hint="cs"/>
          <w:rtl/>
        </w:rPr>
        <w:t>13</w:t>
      </w:r>
    </w:p>
    <w:p w:rsidR="00BF20E7" w:rsidRDefault="00BF20E7" w:rsidP="00BF20E7">
      <w:pPr>
        <w:pStyle w:val="libNormal"/>
        <w:rPr>
          <w:lang w:bidi="fa-IR"/>
        </w:rPr>
      </w:pPr>
      <w:r w:rsidRPr="00C65E9C">
        <w:rPr>
          <w:rStyle w:val="libBold1Char"/>
        </w:rPr>
        <w:t>6150.</w:t>
      </w:r>
      <w:r>
        <w:rPr>
          <w:lang w:bidi="fa-IR"/>
        </w:rPr>
        <w:t xml:space="preserve"> The Prophet </w:t>
      </w:r>
      <w:r>
        <w:t>(SAWA)</w:t>
      </w:r>
      <w:r>
        <w:rPr>
          <w:lang w:bidi="fa-IR"/>
        </w:rPr>
        <w:t xml:space="preserve"> said, 'Whoever wears clothes must clean them.' </w:t>
      </w:r>
      <w:r>
        <w:rPr>
          <w:rStyle w:val="libFootnotenumChar"/>
        </w:rPr>
        <w:t>14</w:t>
      </w:r>
    </w:p>
    <w:p w:rsidR="00BF20E7" w:rsidRDefault="00BF20E7" w:rsidP="00CD431C">
      <w:pPr>
        <w:pStyle w:val="libAr"/>
        <w:rPr>
          <w:lang w:bidi="fa-IR"/>
        </w:rPr>
      </w:pPr>
      <w:r w:rsidRPr="00C65E9C">
        <w:rPr>
          <w:rStyle w:val="libBold1Char"/>
          <w:rFonts w:hint="cs"/>
          <w:rtl/>
        </w:rPr>
        <w:t>6151.</w:t>
      </w:r>
      <w:r>
        <w:rPr>
          <w:rtl/>
          <w:lang w:bidi="fa-IR"/>
        </w:rPr>
        <w:t xml:space="preserve"> الإمامُ عليٌّ عليه السلام : النَّظيفُ مِن الثِّيابِ يُذهِبُ الهَمَّ والحُزنَ ، وهُو طَهورٌ للصَّلاةِ .</w:t>
      </w:r>
      <w:r>
        <w:rPr>
          <w:rStyle w:val="libFootnotenumChar"/>
          <w:rFonts w:hint="cs"/>
          <w:rtl/>
        </w:rPr>
        <w:t>15</w:t>
      </w:r>
    </w:p>
    <w:p w:rsidR="00BF20E7" w:rsidRDefault="00BF20E7" w:rsidP="00BF20E7">
      <w:pPr>
        <w:pStyle w:val="libNormal"/>
        <w:rPr>
          <w:lang w:bidi="fa-IR"/>
        </w:rPr>
      </w:pPr>
      <w:r w:rsidRPr="00C65E9C">
        <w:rPr>
          <w:rStyle w:val="libBold1Char"/>
        </w:rPr>
        <w:t>6151.</w:t>
      </w:r>
      <w:r>
        <w:rPr>
          <w:lang w:bidi="fa-IR"/>
        </w:rPr>
        <w:t xml:space="preserve"> Imam Ali </w:t>
      </w:r>
      <w:r>
        <w:t>(AS)</w:t>
      </w:r>
      <w:r>
        <w:rPr>
          <w:lang w:bidi="fa-IR"/>
        </w:rPr>
        <w:t xml:space="preserve"> said, 'Clean clothes take away sorrow and grief, and it is [a condition of] purity for prayers.' </w:t>
      </w:r>
      <w:r>
        <w:rPr>
          <w:rStyle w:val="libFootnotenumChar"/>
        </w:rPr>
        <w:t>16</w:t>
      </w:r>
    </w:p>
    <w:p w:rsidR="00BF20E7" w:rsidRDefault="00BF20E7" w:rsidP="00CD431C">
      <w:pPr>
        <w:pStyle w:val="libAr"/>
        <w:rPr>
          <w:lang w:bidi="fa-IR"/>
        </w:rPr>
      </w:pPr>
      <w:r w:rsidRPr="00C65E9C">
        <w:rPr>
          <w:rStyle w:val="libBold1Char"/>
          <w:rFonts w:hint="cs"/>
          <w:rtl/>
        </w:rPr>
        <w:t>6152.</w:t>
      </w:r>
      <w:r>
        <w:rPr>
          <w:rtl/>
          <w:lang w:bidi="fa-IR"/>
        </w:rPr>
        <w:t xml:space="preserve"> الإمامُ الباقرُ عليه السلام : كَنسُ البُيوتِ يَنفي الفَقرَ .</w:t>
      </w:r>
      <w:r>
        <w:rPr>
          <w:rStyle w:val="libFootnotenumChar"/>
          <w:rFonts w:hint="cs"/>
          <w:rtl/>
        </w:rPr>
        <w:t>17</w:t>
      </w:r>
    </w:p>
    <w:p w:rsidR="00BF20E7" w:rsidRDefault="00BF20E7" w:rsidP="00BF20E7">
      <w:pPr>
        <w:pStyle w:val="libNormal"/>
        <w:rPr>
          <w:lang w:bidi="fa-IR"/>
        </w:rPr>
      </w:pPr>
      <w:r w:rsidRPr="00C65E9C">
        <w:rPr>
          <w:rStyle w:val="libBold1Char"/>
        </w:rPr>
        <w:t>6152.</w:t>
      </w:r>
      <w:r>
        <w:rPr>
          <w:lang w:bidi="fa-IR"/>
        </w:rPr>
        <w:t xml:space="preserve"> Imam al-Baqir </w:t>
      </w:r>
      <w:r>
        <w:t>(AS)</w:t>
      </w:r>
      <w:r>
        <w:rPr>
          <w:lang w:bidi="fa-IR"/>
        </w:rPr>
        <w:t xml:space="preserve"> said, 'Sweeping of the houses eradicates poverty.'</w:t>
      </w:r>
      <w:r>
        <w:rPr>
          <w:rStyle w:val="libFootnotenumChar"/>
        </w:rPr>
        <w:t>18</w:t>
      </w:r>
    </w:p>
    <w:p w:rsidR="00BF20E7" w:rsidRDefault="00BF20E7" w:rsidP="00CD431C">
      <w:pPr>
        <w:pStyle w:val="libAr"/>
        <w:rPr>
          <w:lang w:bidi="fa-IR"/>
        </w:rPr>
      </w:pPr>
      <w:r w:rsidRPr="00C65E9C">
        <w:rPr>
          <w:rStyle w:val="libBold1Char"/>
          <w:rFonts w:hint="cs"/>
          <w:rtl/>
        </w:rPr>
        <w:t>6153.</w:t>
      </w:r>
      <w:r>
        <w:rPr>
          <w:rtl/>
          <w:lang w:bidi="fa-IR"/>
        </w:rPr>
        <w:t xml:space="preserve"> الإمامُ الصّادقُ عليه السلام : غَسلُ الإناءِ وكَسحُ الفِناءِ، مَجلَبَةٌ للرِّزقِ .</w:t>
      </w:r>
      <w:r>
        <w:rPr>
          <w:rStyle w:val="libFootnotenumChar"/>
          <w:rFonts w:hint="cs"/>
          <w:rtl/>
        </w:rPr>
        <w:t>19</w:t>
      </w:r>
    </w:p>
    <w:p w:rsidR="00BF20E7" w:rsidRDefault="00BF20E7" w:rsidP="00BF20E7">
      <w:pPr>
        <w:pStyle w:val="libNormal"/>
        <w:rPr>
          <w:lang w:bidi="fa-IR"/>
        </w:rPr>
      </w:pPr>
      <w:r w:rsidRPr="00C65E9C">
        <w:rPr>
          <w:rStyle w:val="libBold1Char"/>
        </w:rPr>
        <w:t>6153.</w:t>
      </w:r>
      <w:r>
        <w:rPr>
          <w:lang w:bidi="fa-IR"/>
        </w:rPr>
        <w:t xml:space="preserve"> Imam al-Sadiq </w:t>
      </w:r>
      <w:r>
        <w:t>(AS)</w:t>
      </w:r>
      <w:r>
        <w:rPr>
          <w:lang w:bidi="fa-IR"/>
        </w:rPr>
        <w:t xml:space="preserve"> said, 'Washing dishes and sweeping the courtyard attracts sustenance.' </w:t>
      </w:r>
      <w:r>
        <w:rPr>
          <w:rStyle w:val="libFootnotenumChar"/>
        </w:rPr>
        <w:t>20</w:t>
      </w:r>
    </w:p>
    <w:p w:rsidR="00BF20E7" w:rsidRDefault="00BF20E7" w:rsidP="00CD431C">
      <w:pPr>
        <w:pStyle w:val="libAr"/>
        <w:rPr>
          <w:lang w:bidi="fa-IR"/>
        </w:rPr>
      </w:pPr>
      <w:r w:rsidRPr="00C65E9C">
        <w:rPr>
          <w:rStyle w:val="libBold1Char"/>
          <w:rFonts w:hint="cs"/>
          <w:rtl/>
        </w:rPr>
        <w:t>6154.</w:t>
      </w:r>
      <w:r>
        <w:rPr>
          <w:rtl/>
          <w:lang w:bidi="fa-IR"/>
        </w:rPr>
        <w:t xml:space="preserve"> الإمامُ الرِّضا عليه السلام : مِن أخلاقِ الأنبياءِ التَّنَظُّفُ .</w:t>
      </w:r>
      <w:r>
        <w:rPr>
          <w:rStyle w:val="libFootnotenumChar"/>
          <w:rFonts w:hint="cs"/>
          <w:rtl/>
        </w:rPr>
        <w:t>21</w:t>
      </w:r>
    </w:p>
    <w:p w:rsidR="00BF20E7" w:rsidRDefault="00BF20E7" w:rsidP="00BF20E7">
      <w:pPr>
        <w:pStyle w:val="libNormal"/>
        <w:rPr>
          <w:lang w:bidi="fa-IR"/>
        </w:rPr>
      </w:pPr>
      <w:r w:rsidRPr="00C65E9C">
        <w:rPr>
          <w:rStyle w:val="libBold1Char"/>
        </w:rPr>
        <w:t>6154.</w:t>
      </w:r>
      <w:r>
        <w:rPr>
          <w:lang w:bidi="fa-IR"/>
        </w:rPr>
        <w:t xml:space="preserve"> Imam al-Rida </w:t>
      </w:r>
      <w:r>
        <w:t>(AS)</w:t>
      </w:r>
      <w:r>
        <w:rPr>
          <w:lang w:bidi="fa-IR"/>
        </w:rPr>
        <w:t xml:space="preserve"> said, 'From the morals of the prophets is cleanliness.'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1827" w:name="_Toc484341385"/>
      <w:bookmarkStart w:id="1828" w:name="_Toc485894255"/>
      <w:r>
        <w:rPr>
          <w:lang w:bidi="fa-IR"/>
        </w:rPr>
        <w:t>Notes</w:t>
      </w:r>
      <w:bookmarkEnd w:id="1827"/>
      <w:bookmarkEnd w:id="1828"/>
    </w:p>
    <w:p w:rsidR="00BF20E7" w:rsidRDefault="00BF20E7" w:rsidP="00BF20E7">
      <w:pPr>
        <w:pStyle w:val="libFootnote"/>
        <w:rPr>
          <w:lang w:bidi="fa-IR"/>
        </w:rPr>
      </w:pPr>
      <w:r>
        <w:rPr>
          <w:lang w:bidi="fa-IR"/>
        </w:rPr>
        <w:t xml:space="preserve">1. </w:t>
      </w:r>
      <w:r>
        <w:rPr>
          <w:rtl/>
          <w:lang w:bidi="fa-IR"/>
        </w:rPr>
        <w:t>سنن الترمذي : 5 / 112 / 2799</w:t>
      </w:r>
      <w:r>
        <w:rPr>
          <w:lang w:bidi="fa-IR"/>
        </w:rPr>
        <w:t xml:space="preserve"> .</w:t>
      </w:r>
    </w:p>
    <w:p w:rsidR="00BF20E7" w:rsidRDefault="00BF20E7" w:rsidP="00BF20E7">
      <w:pPr>
        <w:pStyle w:val="libFootnote"/>
        <w:rPr>
          <w:lang w:bidi="fa-IR"/>
        </w:rPr>
      </w:pPr>
      <w:r>
        <w:rPr>
          <w:lang w:bidi="fa-IR"/>
        </w:rPr>
        <w:t>2. Sunan al-Tirmidhi, no. 2799</w:t>
      </w:r>
    </w:p>
    <w:p w:rsidR="00BF20E7" w:rsidRDefault="00BF20E7" w:rsidP="00BF20E7">
      <w:pPr>
        <w:pStyle w:val="libFootnote"/>
        <w:rPr>
          <w:lang w:bidi="fa-IR"/>
        </w:rPr>
      </w:pPr>
      <w:r>
        <w:rPr>
          <w:lang w:bidi="fa-IR"/>
        </w:rPr>
        <w:t xml:space="preserve">3. </w:t>
      </w:r>
      <w:r>
        <w:rPr>
          <w:rtl/>
          <w:lang w:bidi="fa-IR"/>
        </w:rPr>
        <w:t>كنز العمّال : 26003</w:t>
      </w:r>
      <w:r>
        <w:rPr>
          <w:lang w:bidi="fa-IR"/>
        </w:rPr>
        <w:t xml:space="preserve"> .</w:t>
      </w:r>
    </w:p>
    <w:p w:rsidR="00BF20E7" w:rsidRDefault="00BF20E7" w:rsidP="00BF20E7">
      <w:pPr>
        <w:pStyle w:val="libFootnote"/>
        <w:rPr>
          <w:lang w:bidi="fa-IR"/>
        </w:rPr>
      </w:pPr>
      <w:r>
        <w:rPr>
          <w:lang w:bidi="fa-IR"/>
        </w:rPr>
        <w:t>4. Kanz al-Ummal, no. 26003</w:t>
      </w:r>
    </w:p>
    <w:p w:rsidR="00BF20E7" w:rsidRDefault="00BF20E7" w:rsidP="00BF20E7">
      <w:pPr>
        <w:pStyle w:val="libFootnote"/>
        <w:rPr>
          <w:lang w:bidi="fa-IR"/>
        </w:rPr>
      </w:pPr>
      <w:r>
        <w:rPr>
          <w:lang w:bidi="fa-IR"/>
        </w:rPr>
        <w:t xml:space="preserve">5. </w:t>
      </w:r>
      <w:r>
        <w:rPr>
          <w:rtl/>
          <w:lang w:bidi="fa-IR"/>
        </w:rPr>
        <w:t>الكافي : 6 / 439 / 5</w:t>
      </w:r>
      <w:r>
        <w:rPr>
          <w:lang w:bidi="fa-IR"/>
        </w:rPr>
        <w:t xml:space="preserve"> .</w:t>
      </w:r>
    </w:p>
    <w:p w:rsidR="00BF20E7" w:rsidRDefault="00BF20E7" w:rsidP="00BF20E7">
      <w:pPr>
        <w:pStyle w:val="libFootnote"/>
        <w:rPr>
          <w:lang w:bidi="fa-IR"/>
        </w:rPr>
      </w:pPr>
      <w:r>
        <w:rPr>
          <w:lang w:bidi="fa-IR"/>
        </w:rPr>
        <w:t>6. al-Kafi, v. 6, p. 439, no. 5</w:t>
      </w:r>
    </w:p>
    <w:p w:rsidR="00BF20E7" w:rsidRDefault="00BF20E7" w:rsidP="00BF20E7">
      <w:pPr>
        <w:pStyle w:val="libFootnote"/>
        <w:rPr>
          <w:lang w:bidi="fa-IR"/>
        </w:rPr>
      </w:pPr>
      <w:r>
        <w:rPr>
          <w:lang w:bidi="fa-IR"/>
        </w:rPr>
        <w:t xml:space="preserve">7. </w:t>
      </w:r>
      <w:r>
        <w:rPr>
          <w:rtl/>
          <w:lang w:bidi="fa-IR"/>
        </w:rPr>
        <w:t>سنن أبي داوود : 4 / 51 / 4062</w:t>
      </w:r>
      <w:r>
        <w:rPr>
          <w:lang w:bidi="fa-IR"/>
        </w:rPr>
        <w:t xml:space="preserve"> .</w:t>
      </w:r>
    </w:p>
    <w:p w:rsidR="00BF20E7" w:rsidRDefault="00BF20E7" w:rsidP="00BF20E7">
      <w:pPr>
        <w:pStyle w:val="libFootnote"/>
        <w:rPr>
          <w:lang w:bidi="fa-IR"/>
        </w:rPr>
      </w:pPr>
      <w:r>
        <w:rPr>
          <w:lang w:bidi="fa-IR"/>
        </w:rPr>
        <w:t>8. Sunan Abi Dawud, no. 4062</w:t>
      </w:r>
    </w:p>
    <w:p w:rsidR="00BF20E7" w:rsidRDefault="00BF20E7" w:rsidP="00BF20E7">
      <w:pPr>
        <w:pStyle w:val="libFootnote"/>
        <w:rPr>
          <w:lang w:bidi="fa-IR"/>
        </w:rPr>
      </w:pPr>
      <w:r>
        <w:rPr>
          <w:lang w:bidi="fa-IR"/>
        </w:rPr>
        <w:t xml:space="preserve">9. </w:t>
      </w:r>
      <w:r>
        <w:rPr>
          <w:rtl/>
          <w:lang w:bidi="fa-IR"/>
        </w:rPr>
        <w:t>كنز العمّال : 26002</w:t>
      </w:r>
      <w:r>
        <w:rPr>
          <w:lang w:bidi="fa-IR"/>
        </w:rPr>
        <w:t xml:space="preserve"> .</w:t>
      </w:r>
    </w:p>
    <w:p w:rsidR="00BF20E7" w:rsidRDefault="00BF20E7" w:rsidP="00BF20E7">
      <w:pPr>
        <w:pStyle w:val="libFootnote"/>
        <w:rPr>
          <w:lang w:bidi="fa-IR"/>
        </w:rPr>
      </w:pPr>
      <w:r>
        <w:rPr>
          <w:lang w:bidi="fa-IR"/>
        </w:rPr>
        <w:t>10. Kanz al-Ummal, no. 26002</w:t>
      </w:r>
    </w:p>
    <w:p w:rsidR="00BF20E7" w:rsidRDefault="00BF20E7" w:rsidP="00BF20E7">
      <w:pPr>
        <w:pStyle w:val="libFootnote"/>
        <w:rPr>
          <w:lang w:bidi="fa-IR"/>
        </w:rPr>
      </w:pPr>
      <w:r>
        <w:rPr>
          <w:lang w:bidi="fa-IR"/>
        </w:rPr>
        <w:t xml:space="preserve">11. </w:t>
      </w:r>
      <w:r>
        <w:rPr>
          <w:rtl/>
          <w:lang w:bidi="fa-IR"/>
        </w:rPr>
        <w:t>كنز العمّال : 26000</w:t>
      </w:r>
      <w:r>
        <w:rPr>
          <w:lang w:bidi="fa-IR"/>
        </w:rPr>
        <w:t xml:space="preserve"> .</w:t>
      </w:r>
    </w:p>
    <w:p w:rsidR="00BF20E7" w:rsidRDefault="00BF20E7" w:rsidP="00BF20E7">
      <w:pPr>
        <w:pStyle w:val="libFootnote"/>
        <w:rPr>
          <w:lang w:bidi="fa-IR"/>
        </w:rPr>
      </w:pPr>
      <w:r>
        <w:rPr>
          <w:lang w:bidi="fa-IR"/>
        </w:rPr>
        <w:t>12. Ibid. no. 26000</w:t>
      </w:r>
    </w:p>
    <w:p w:rsidR="00BF20E7" w:rsidRDefault="00BF20E7" w:rsidP="00BF20E7">
      <w:pPr>
        <w:pStyle w:val="libFootnote"/>
        <w:rPr>
          <w:lang w:bidi="fa-IR"/>
        </w:rPr>
      </w:pPr>
      <w:r>
        <w:rPr>
          <w:lang w:bidi="fa-IR"/>
        </w:rPr>
        <w:t xml:space="preserve">13. </w:t>
      </w:r>
      <w:r>
        <w:rPr>
          <w:rtl/>
          <w:lang w:bidi="fa-IR"/>
        </w:rPr>
        <w:t>الكافي : 6 / 441 / 3</w:t>
      </w:r>
      <w:r>
        <w:rPr>
          <w:lang w:bidi="fa-IR"/>
        </w:rPr>
        <w:t xml:space="preserve"> .</w:t>
      </w:r>
    </w:p>
    <w:p w:rsidR="00BF20E7" w:rsidRDefault="00BF20E7" w:rsidP="00BF20E7">
      <w:pPr>
        <w:pStyle w:val="libFootnote"/>
        <w:rPr>
          <w:lang w:bidi="fa-IR"/>
        </w:rPr>
      </w:pPr>
      <w:r>
        <w:rPr>
          <w:lang w:bidi="fa-IR"/>
        </w:rPr>
        <w:t>14. al-Kafi, v. 6, p. 441, no. 3</w:t>
      </w:r>
    </w:p>
    <w:p w:rsidR="00BF20E7" w:rsidRDefault="00BF20E7" w:rsidP="00BF20E7">
      <w:pPr>
        <w:pStyle w:val="libFootnote"/>
        <w:rPr>
          <w:lang w:bidi="fa-IR"/>
        </w:rPr>
      </w:pPr>
      <w:r>
        <w:rPr>
          <w:lang w:bidi="fa-IR"/>
        </w:rPr>
        <w:t xml:space="preserve">15. </w:t>
      </w:r>
      <w:r>
        <w:rPr>
          <w:rtl/>
          <w:lang w:bidi="fa-IR"/>
        </w:rPr>
        <w:t>الكافي : 6 / 444 / 14</w:t>
      </w:r>
      <w:r>
        <w:rPr>
          <w:lang w:bidi="fa-IR"/>
        </w:rPr>
        <w:t xml:space="preserve"> .</w:t>
      </w:r>
    </w:p>
    <w:p w:rsidR="00BF20E7" w:rsidRDefault="00BF20E7" w:rsidP="00BF20E7">
      <w:pPr>
        <w:pStyle w:val="libFootnote"/>
        <w:rPr>
          <w:lang w:bidi="fa-IR"/>
        </w:rPr>
      </w:pPr>
      <w:r>
        <w:rPr>
          <w:lang w:bidi="fa-IR"/>
        </w:rPr>
        <w:t>16. Ibid. v. 6, p. 444, no. 14</w:t>
      </w:r>
    </w:p>
    <w:p w:rsidR="00BF20E7" w:rsidRDefault="00BF20E7" w:rsidP="00BF20E7">
      <w:pPr>
        <w:pStyle w:val="libFootnote"/>
        <w:rPr>
          <w:lang w:bidi="fa-IR"/>
        </w:rPr>
      </w:pPr>
      <w:r>
        <w:rPr>
          <w:lang w:bidi="fa-IR"/>
        </w:rPr>
        <w:t xml:space="preserve">17. </w:t>
      </w:r>
      <w:r>
        <w:rPr>
          <w:rtl/>
          <w:lang w:bidi="fa-IR"/>
        </w:rPr>
        <w:t>وسائل الشيعة : 3 / 571 / 2</w:t>
      </w:r>
      <w:r>
        <w:rPr>
          <w:lang w:bidi="fa-IR"/>
        </w:rPr>
        <w:t xml:space="preserve"> .</w:t>
      </w:r>
    </w:p>
    <w:p w:rsidR="00BF20E7" w:rsidRDefault="00BF20E7" w:rsidP="00BF20E7">
      <w:pPr>
        <w:pStyle w:val="libFootnote"/>
        <w:rPr>
          <w:lang w:bidi="fa-IR"/>
        </w:rPr>
      </w:pPr>
      <w:r>
        <w:rPr>
          <w:lang w:bidi="fa-IR"/>
        </w:rPr>
        <w:t>18. Wasa'il al-Shia, v. 3, p. 571, no. 2</w:t>
      </w:r>
    </w:p>
    <w:p w:rsidR="00BF20E7" w:rsidRDefault="00BF20E7" w:rsidP="00BF20E7">
      <w:pPr>
        <w:pStyle w:val="libFootnote"/>
        <w:rPr>
          <w:lang w:bidi="fa-IR"/>
        </w:rPr>
      </w:pPr>
      <w:r>
        <w:rPr>
          <w:lang w:bidi="fa-IR"/>
        </w:rPr>
        <w:t xml:space="preserve">19. </w:t>
      </w:r>
      <w:r>
        <w:rPr>
          <w:rtl/>
          <w:lang w:bidi="fa-IR"/>
        </w:rPr>
        <w:t>الخصال : 54 / 73</w:t>
      </w:r>
      <w:r>
        <w:rPr>
          <w:lang w:bidi="fa-IR"/>
        </w:rPr>
        <w:t xml:space="preserve"> .</w:t>
      </w:r>
    </w:p>
    <w:p w:rsidR="00BF20E7" w:rsidRDefault="00BF20E7" w:rsidP="00BF20E7">
      <w:pPr>
        <w:pStyle w:val="libFootnote"/>
        <w:rPr>
          <w:lang w:bidi="fa-IR"/>
        </w:rPr>
      </w:pPr>
      <w:r>
        <w:rPr>
          <w:lang w:bidi="fa-IR"/>
        </w:rPr>
        <w:t>20. al-Khisal, p. 54, no. 73</w:t>
      </w:r>
    </w:p>
    <w:p w:rsidR="00BF20E7" w:rsidRDefault="00BF20E7" w:rsidP="00BF20E7">
      <w:pPr>
        <w:pStyle w:val="libFootnote"/>
        <w:rPr>
          <w:lang w:bidi="fa-IR"/>
        </w:rPr>
      </w:pPr>
      <w:r>
        <w:rPr>
          <w:lang w:bidi="fa-IR"/>
        </w:rPr>
        <w:lastRenderedPageBreak/>
        <w:t xml:space="preserve">21. </w:t>
      </w:r>
      <w:r>
        <w:rPr>
          <w:rtl/>
          <w:lang w:bidi="fa-IR"/>
        </w:rPr>
        <w:t>بحار الأنوار : 78 / 335 / 4</w:t>
      </w:r>
      <w:r>
        <w:rPr>
          <w:lang w:bidi="fa-IR"/>
        </w:rPr>
        <w:t xml:space="preserve"> .</w:t>
      </w:r>
    </w:p>
    <w:p w:rsidR="00BF20E7" w:rsidRDefault="00BF20E7" w:rsidP="00BF20E7">
      <w:pPr>
        <w:pStyle w:val="libFootnote"/>
        <w:rPr>
          <w:lang w:bidi="fa-IR"/>
        </w:rPr>
      </w:pPr>
      <w:r>
        <w:rPr>
          <w:lang w:bidi="fa-IR"/>
        </w:rPr>
        <w:t>22. Bihar al-Anwar, v. 78, p. 335,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29" w:name="_Toc484341386"/>
      <w:bookmarkStart w:id="1830" w:name="_Toc485894256"/>
      <w:r>
        <w:rPr>
          <w:lang w:bidi="fa-IR"/>
        </w:rPr>
        <w:lastRenderedPageBreak/>
        <w:t xml:space="preserve">1738 - </w:t>
      </w:r>
      <w:r>
        <w:rPr>
          <w:rtl/>
          <w:lang w:bidi="fa-IR"/>
        </w:rPr>
        <w:t>التَّحذيرُ مِن تَركِ النّظافَةِ</w:t>
      </w:r>
      <w:bookmarkEnd w:id="1829"/>
      <w:bookmarkEnd w:id="1830"/>
    </w:p>
    <w:p w:rsidR="00BF20E7" w:rsidRDefault="00BF20E7" w:rsidP="005F6981">
      <w:pPr>
        <w:pStyle w:val="Heading2Center"/>
        <w:rPr>
          <w:lang w:bidi="fa-IR"/>
        </w:rPr>
      </w:pPr>
      <w:bookmarkStart w:id="1831" w:name="_Toc484341387"/>
      <w:bookmarkStart w:id="1832" w:name="_Toc485894257"/>
      <w:r>
        <w:rPr>
          <w:lang w:bidi="fa-IR"/>
        </w:rPr>
        <w:t>1738. WARNING AGAINST UNCLEANLINESS</w:t>
      </w:r>
      <w:bookmarkEnd w:id="1831"/>
      <w:bookmarkEnd w:id="1832"/>
    </w:p>
    <w:p w:rsidR="00BF20E7" w:rsidRDefault="00BF20E7" w:rsidP="00CD431C">
      <w:pPr>
        <w:pStyle w:val="libAr"/>
        <w:rPr>
          <w:lang w:bidi="fa-IR"/>
        </w:rPr>
      </w:pPr>
      <w:r w:rsidRPr="00C65E9C">
        <w:rPr>
          <w:rStyle w:val="libBold1Char"/>
          <w:rFonts w:hint="cs"/>
          <w:rtl/>
        </w:rPr>
        <w:t>6155.</w:t>
      </w:r>
      <w:r>
        <w:rPr>
          <w:rtl/>
          <w:lang w:bidi="fa-IR"/>
        </w:rPr>
        <w:t xml:space="preserve"> رسولُ اللَّهِ صلى اللَّه عليه وآله : بِئسَ العَبدُ القاذُورَةُ .</w:t>
      </w:r>
      <w:r>
        <w:rPr>
          <w:rStyle w:val="libFootnotenumChar"/>
          <w:rFonts w:hint="cs"/>
          <w:rtl/>
        </w:rPr>
        <w:t>1</w:t>
      </w:r>
    </w:p>
    <w:p w:rsidR="00BF20E7" w:rsidRDefault="00BF20E7" w:rsidP="00BF20E7">
      <w:pPr>
        <w:pStyle w:val="libNormal"/>
        <w:rPr>
          <w:lang w:bidi="fa-IR"/>
        </w:rPr>
      </w:pPr>
      <w:r w:rsidRPr="00C65E9C">
        <w:rPr>
          <w:rStyle w:val="libBold1Char"/>
        </w:rPr>
        <w:t>6155.</w:t>
      </w:r>
      <w:r>
        <w:rPr>
          <w:lang w:bidi="fa-IR"/>
        </w:rPr>
        <w:t xml:space="preserve"> The Prophet </w:t>
      </w:r>
      <w:r>
        <w:t>(SAWA)</w:t>
      </w:r>
      <w:r>
        <w:rPr>
          <w:lang w:bidi="fa-IR"/>
        </w:rPr>
        <w:t xml:space="preserve"> said, 'How wretched is the servant who is filthy.' </w:t>
      </w:r>
      <w:r>
        <w:rPr>
          <w:rStyle w:val="libFootnotenumChar"/>
        </w:rPr>
        <w:t>2</w:t>
      </w:r>
    </w:p>
    <w:p w:rsidR="00BF20E7" w:rsidRDefault="00BF20E7" w:rsidP="00CD431C">
      <w:pPr>
        <w:pStyle w:val="libAr"/>
        <w:rPr>
          <w:lang w:bidi="fa-IR"/>
        </w:rPr>
      </w:pPr>
      <w:r w:rsidRPr="00C65E9C">
        <w:rPr>
          <w:rStyle w:val="libBold1Char"/>
          <w:rFonts w:hint="cs"/>
          <w:rtl/>
        </w:rPr>
        <w:t>6156.</w:t>
      </w:r>
      <w:r>
        <w:rPr>
          <w:rtl/>
          <w:lang w:bidi="fa-IR"/>
        </w:rPr>
        <w:t xml:space="preserve"> رسولُ اللَّهِ صلى اللَّه عليه وآله : هَلَكَ المُتَقذَّرونَ .</w:t>
      </w:r>
      <w:r>
        <w:rPr>
          <w:rStyle w:val="libFootnotenumChar"/>
          <w:rFonts w:hint="cs"/>
          <w:rtl/>
        </w:rPr>
        <w:t>3</w:t>
      </w:r>
    </w:p>
    <w:p w:rsidR="00BF20E7" w:rsidRDefault="00BF20E7" w:rsidP="00BF20E7">
      <w:pPr>
        <w:pStyle w:val="libNormal"/>
        <w:rPr>
          <w:lang w:bidi="fa-IR"/>
        </w:rPr>
      </w:pPr>
      <w:r w:rsidRPr="00C65E9C">
        <w:rPr>
          <w:rStyle w:val="libBold1Char"/>
        </w:rPr>
        <w:t>6156.</w:t>
      </w:r>
      <w:r>
        <w:rPr>
          <w:lang w:bidi="fa-IR"/>
        </w:rPr>
        <w:t xml:space="preserve"> The Prophet </w:t>
      </w:r>
      <w:r>
        <w:t>(SAWA)</w:t>
      </w:r>
      <w:r>
        <w:rPr>
          <w:lang w:bidi="fa-IR"/>
        </w:rPr>
        <w:t xml:space="preserve"> said, 'The filthy ones perish.' </w:t>
      </w:r>
      <w:r>
        <w:rPr>
          <w:rStyle w:val="libFootnotenumChar"/>
        </w:rPr>
        <w:t>4</w:t>
      </w:r>
    </w:p>
    <w:p w:rsidR="00BF20E7" w:rsidRDefault="00BF20E7" w:rsidP="00CD431C">
      <w:pPr>
        <w:pStyle w:val="libAr"/>
        <w:rPr>
          <w:lang w:bidi="fa-IR"/>
        </w:rPr>
      </w:pPr>
      <w:r w:rsidRPr="00C65E9C">
        <w:rPr>
          <w:rStyle w:val="libBold1Char"/>
          <w:rFonts w:hint="cs"/>
          <w:rtl/>
        </w:rPr>
        <w:t>6157.</w:t>
      </w:r>
      <w:r>
        <w:rPr>
          <w:rtl/>
          <w:lang w:bidi="fa-IR"/>
        </w:rPr>
        <w:t xml:space="preserve"> رسولُ اللَّهِ صلى اللَّه عليه وآله : لا تُؤْوُا التُّرابَ خَلفَ البابِ ؛ فإنّهُ مَأوَى الشَّيطانِ .</w:t>
      </w:r>
      <w:r>
        <w:rPr>
          <w:rStyle w:val="libFootnotenumChar"/>
          <w:rFonts w:hint="cs"/>
          <w:rtl/>
        </w:rPr>
        <w:t>5</w:t>
      </w:r>
    </w:p>
    <w:p w:rsidR="00BF20E7" w:rsidRDefault="00BF20E7" w:rsidP="00BF20E7">
      <w:pPr>
        <w:pStyle w:val="libNormal"/>
        <w:rPr>
          <w:lang w:bidi="fa-IR"/>
        </w:rPr>
      </w:pPr>
      <w:r w:rsidRPr="00C65E9C">
        <w:rPr>
          <w:rStyle w:val="libBold1Char"/>
        </w:rPr>
        <w:t>6157.</w:t>
      </w:r>
      <w:r>
        <w:rPr>
          <w:lang w:bidi="fa-IR"/>
        </w:rPr>
        <w:t xml:space="preserve"> The Prophet </w:t>
      </w:r>
      <w:r>
        <w:t>(SAWA)</w:t>
      </w:r>
      <w:r>
        <w:rPr>
          <w:lang w:bidi="fa-IR"/>
        </w:rPr>
        <w:t xml:space="preserve"> said, 'Do not place dirt behind the door, for it is the shelter of the devil.' </w:t>
      </w:r>
      <w:r>
        <w:rPr>
          <w:rStyle w:val="libFootnotenumChar"/>
        </w:rPr>
        <w:t>6</w:t>
      </w:r>
    </w:p>
    <w:p w:rsidR="00BF20E7" w:rsidRDefault="00BF20E7" w:rsidP="00CD431C">
      <w:pPr>
        <w:pStyle w:val="libAr"/>
        <w:rPr>
          <w:lang w:bidi="fa-IR"/>
        </w:rPr>
      </w:pPr>
      <w:r w:rsidRPr="00C65E9C">
        <w:rPr>
          <w:rStyle w:val="libBold1Char"/>
          <w:rFonts w:hint="cs"/>
          <w:rtl/>
        </w:rPr>
        <w:t>6158.</w:t>
      </w:r>
      <w:r>
        <w:rPr>
          <w:rtl/>
          <w:lang w:bidi="fa-IR"/>
        </w:rPr>
        <w:t xml:space="preserve"> رسولُ اللَّهِ صلى اللَّه عليه وآله : لا تُبَيِّتوا القُمامَةَ في بُيوتِكُم وأخرِجوها نَهاراً ؛ فإنّها مَقعَدُ الشَّيطانِ .</w:t>
      </w:r>
      <w:r>
        <w:rPr>
          <w:rStyle w:val="libFootnotenumChar"/>
          <w:rFonts w:hint="cs"/>
          <w:rtl/>
        </w:rPr>
        <w:t>7</w:t>
      </w:r>
    </w:p>
    <w:p w:rsidR="00BF20E7" w:rsidRDefault="00BF20E7" w:rsidP="00BF20E7">
      <w:pPr>
        <w:pStyle w:val="libNormal"/>
        <w:rPr>
          <w:lang w:bidi="fa-IR"/>
        </w:rPr>
      </w:pPr>
      <w:r w:rsidRPr="00C65E9C">
        <w:rPr>
          <w:rStyle w:val="libBold1Char"/>
        </w:rPr>
        <w:t>6158.</w:t>
      </w:r>
      <w:r>
        <w:rPr>
          <w:lang w:bidi="fa-IR"/>
        </w:rPr>
        <w:t xml:space="preserve"> The Prophet </w:t>
      </w:r>
      <w:r>
        <w:t>(SAWA)</w:t>
      </w:r>
      <w:r>
        <w:rPr>
          <w:lang w:bidi="fa-IR"/>
        </w:rPr>
        <w:t xml:space="preserve"> said, 'Do not leave garbage overnight in your houses, and take it out in the daytime, for it is the dwelling place of the devil.' </w:t>
      </w:r>
      <w:r>
        <w:rPr>
          <w:rStyle w:val="libFootnotenumChar"/>
        </w:rPr>
        <w:t>8</w:t>
      </w:r>
    </w:p>
    <w:p w:rsidR="00BF20E7" w:rsidRDefault="00BF20E7" w:rsidP="00CD431C">
      <w:pPr>
        <w:pStyle w:val="libAr"/>
        <w:rPr>
          <w:lang w:bidi="fa-IR"/>
        </w:rPr>
      </w:pPr>
      <w:r w:rsidRPr="00C65E9C">
        <w:rPr>
          <w:rStyle w:val="libBold1Char"/>
          <w:rFonts w:hint="cs"/>
          <w:rtl/>
        </w:rPr>
        <w:t>6159.</w:t>
      </w:r>
      <w:r>
        <w:rPr>
          <w:rtl/>
          <w:lang w:bidi="fa-IR"/>
        </w:rPr>
        <w:t xml:space="preserve"> الإمامُ عليٌّ عليه السلام : تَنَظّفوا بالماءِ مِن النَّتنِ الرِّيحِ الّذي يُتأذّى‏ بِهِ ، تَعَهَّدوا أنفُسَكُم ؛ فإنّ اللَّهَ عَزَّوجلَّ يُبغِضُ مِن عِبادِهِ القاذُورَةَ الّذي يَتأنَّفُ بهِ مَن جَلَسَ إلَيهِ .</w:t>
      </w:r>
      <w:r>
        <w:rPr>
          <w:rStyle w:val="libFootnotenumChar"/>
          <w:rFonts w:hint="cs"/>
          <w:rtl/>
        </w:rPr>
        <w:t>9</w:t>
      </w:r>
    </w:p>
    <w:p w:rsidR="00BF20E7" w:rsidRDefault="00BF20E7" w:rsidP="00BF20E7">
      <w:pPr>
        <w:pStyle w:val="libNormal"/>
        <w:rPr>
          <w:lang w:bidi="fa-IR"/>
        </w:rPr>
      </w:pPr>
      <w:r w:rsidRPr="00C65E9C">
        <w:rPr>
          <w:rStyle w:val="libBold1Char"/>
        </w:rPr>
        <w:t>6159.</w:t>
      </w:r>
      <w:r>
        <w:rPr>
          <w:lang w:bidi="fa-IR"/>
        </w:rPr>
        <w:t xml:space="preserve"> Imam Ali </w:t>
      </w:r>
      <w:r>
        <w:t>(AS)</w:t>
      </w:r>
      <w:r>
        <w:rPr>
          <w:lang w:bidi="fa-IR"/>
        </w:rPr>
        <w:t xml:space="preserve"> said, 'Clean yourselves with water from the bad smells that are offensive, and attend to yourselves; for Allah Almighty hates the dirty from among His servants whose seating companions become disdained as a result of him.' </w:t>
      </w:r>
      <w:r>
        <w:rPr>
          <w:rStyle w:val="libFootnotenumChar"/>
        </w:rPr>
        <w:t>10</w:t>
      </w:r>
    </w:p>
    <w:p w:rsidR="00BF20E7" w:rsidRDefault="00BF20E7" w:rsidP="00CD431C">
      <w:pPr>
        <w:pStyle w:val="libAr"/>
        <w:rPr>
          <w:lang w:bidi="fa-IR"/>
        </w:rPr>
      </w:pPr>
      <w:r w:rsidRPr="00C65E9C">
        <w:rPr>
          <w:rStyle w:val="libBold1Char"/>
          <w:rFonts w:hint="cs"/>
          <w:rtl/>
        </w:rPr>
        <w:t>6160.</w:t>
      </w:r>
      <w:r>
        <w:rPr>
          <w:rtl/>
          <w:lang w:bidi="fa-IR"/>
        </w:rPr>
        <w:t xml:space="preserve"> الإمامُ عليٌّ عليه السلام : نَظِّفوا بُيوتَكُم مِن حَوكِ العَنكَبوتِ ؛ فإنَّ تَركَهُ في البَيتِ يُورِثُ الفَقرَ .</w:t>
      </w:r>
      <w:r>
        <w:rPr>
          <w:rStyle w:val="libFootnotenumChar"/>
          <w:rFonts w:hint="cs"/>
          <w:rtl/>
        </w:rPr>
        <w:t>11</w:t>
      </w:r>
    </w:p>
    <w:p w:rsidR="00BF20E7" w:rsidRDefault="00BF20E7" w:rsidP="00BF20E7">
      <w:pPr>
        <w:pStyle w:val="libNormal"/>
        <w:rPr>
          <w:lang w:bidi="fa-IR"/>
        </w:rPr>
      </w:pPr>
      <w:r w:rsidRPr="00C65E9C">
        <w:rPr>
          <w:rStyle w:val="libBold1Char"/>
        </w:rPr>
        <w:t>6160.</w:t>
      </w:r>
      <w:r>
        <w:rPr>
          <w:lang w:bidi="fa-IR"/>
        </w:rPr>
        <w:t xml:space="preserve"> Imam Ali </w:t>
      </w:r>
      <w:r>
        <w:t>(AS)</w:t>
      </w:r>
      <w:r>
        <w:rPr>
          <w:lang w:bidi="fa-IR"/>
        </w:rPr>
        <w:t xml:space="preserve"> said, 'Clean your houses of cobwebs, for leaving them in the house brings about poverty.' </w:t>
      </w:r>
      <w:r>
        <w:rPr>
          <w:rStyle w:val="libFootnotenumChar"/>
        </w:rPr>
        <w:t>12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254 «الطهارة» .</w:t>
      </w:r>
    </w:p>
    <w:p w:rsidR="00BF20E7" w:rsidRDefault="00BF20E7" w:rsidP="00C65E9C">
      <w:pPr>
        <w:pStyle w:val="libBold2"/>
        <w:rPr>
          <w:lang w:bidi="fa-IR"/>
        </w:rPr>
      </w:pPr>
      <w:r>
        <w:t>(See also: PURITY 254)</w:t>
      </w:r>
    </w:p>
    <w:p w:rsidR="00BF20E7" w:rsidRDefault="00BF20E7" w:rsidP="00BF20E7">
      <w:pPr>
        <w:pStyle w:val="libNormal"/>
        <w:rPr>
          <w:lang w:bidi="fa-IR"/>
        </w:rPr>
      </w:pPr>
    </w:p>
    <w:p w:rsidR="00BF20E7" w:rsidRDefault="00BF20E7" w:rsidP="00CD431C">
      <w:pPr>
        <w:pStyle w:val="Heading3"/>
        <w:rPr>
          <w:lang w:bidi="fa-IR"/>
        </w:rPr>
      </w:pPr>
      <w:bookmarkStart w:id="1833" w:name="_Toc484341388"/>
      <w:bookmarkStart w:id="1834" w:name="_Toc485894258"/>
      <w:r>
        <w:rPr>
          <w:lang w:bidi="fa-IR"/>
        </w:rPr>
        <w:t>Notes</w:t>
      </w:r>
      <w:bookmarkEnd w:id="1833"/>
      <w:bookmarkEnd w:id="1834"/>
    </w:p>
    <w:p w:rsidR="00BF20E7" w:rsidRDefault="00BF20E7" w:rsidP="00BF20E7">
      <w:pPr>
        <w:pStyle w:val="libFootnote"/>
        <w:rPr>
          <w:lang w:bidi="fa-IR"/>
        </w:rPr>
      </w:pPr>
      <w:r>
        <w:rPr>
          <w:lang w:bidi="fa-IR"/>
        </w:rPr>
        <w:t xml:space="preserve">1. </w:t>
      </w:r>
      <w:r>
        <w:rPr>
          <w:rtl/>
          <w:lang w:bidi="fa-IR"/>
        </w:rPr>
        <w:t>الكافي : 6 / 439 / 6</w:t>
      </w:r>
      <w:r>
        <w:rPr>
          <w:lang w:bidi="fa-IR"/>
        </w:rPr>
        <w:t xml:space="preserve"> .</w:t>
      </w:r>
    </w:p>
    <w:p w:rsidR="00BF20E7" w:rsidRDefault="00BF20E7" w:rsidP="00BF20E7">
      <w:pPr>
        <w:pStyle w:val="libFootnote"/>
        <w:rPr>
          <w:lang w:bidi="fa-IR"/>
        </w:rPr>
      </w:pPr>
      <w:r>
        <w:rPr>
          <w:lang w:bidi="fa-IR"/>
        </w:rPr>
        <w:t>2. al-Kafi, v. 6, p. 439, no. 6</w:t>
      </w:r>
    </w:p>
    <w:p w:rsidR="00BF20E7" w:rsidRDefault="00BF20E7" w:rsidP="00BF20E7">
      <w:pPr>
        <w:pStyle w:val="libFootnote"/>
        <w:rPr>
          <w:lang w:bidi="fa-IR"/>
        </w:rPr>
      </w:pPr>
      <w:r>
        <w:rPr>
          <w:lang w:bidi="fa-IR"/>
        </w:rPr>
        <w:t xml:space="preserve">3. </w:t>
      </w:r>
      <w:r>
        <w:rPr>
          <w:rtl/>
          <w:lang w:bidi="fa-IR"/>
        </w:rPr>
        <w:t>كنز العمّال : 7422</w:t>
      </w:r>
      <w:r>
        <w:rPr>
          <w:lang w:bidi="fa-IR"/>
        </w:rPr>
        <w:t xml:space="preserve"> .</w:t>
      </w:r>
    </w:p>
    <w:p w:rsidR="00BF20E7" w:rsidRDefault="00BF20E7" w:rsidP="00BF20E7">
      <w:pPr>
        <w:pStyle w:val="libFootnote"/>
        <w:rPr>
          <w:lang w:bidi="fa-IR"/>
        </w:rPr>
      </w:pPr>
      <w:r>
        <w:rPr>
          <w:lang w:bidi="fa-IR"/>
        </w:rPr>
        <w:t>4. Kanz al-Ummal, no. 7422</w:t>
      </w:r>
    </w:p>
    <w:p w:rsidR="00BF20E7" w:rsidRDefault="00BF20E7" w:rsidP="00BF20E7">
      <w:pPr>
        <w:pStyle w:val="libFootnote"/>
        <w:rPr>
          <w:lang w:bidi="fa-IR"/>
        </w:rPr>
      </w:pPr>
      <w:r>
        <w:rPr>
          <w:lang w:bidi="fa-IR"/>
        </w:rPr>
        <w:lastRenderedPageBreak/>
        <w:t xml:space="preserve">5. </w:t>
      </w:r>
      <w:r>
        <w:rPr>
          <w:rtl/>
          <w:lang w:bidi="fa-IR"/>
        </w:rPr>
        <w:t>وسائل الشيعة : 3 / 572 / 3</w:t>
      </w:r>
      <w:r>
        <w:rPr>
          <w:lang w:bidi="fa-IR"/>
        </w:rPr>
        <w:t xml:space="preserve"> .</w:t>
      </w:r>
    </w:p>
    <w:p w:rsidR="00BF20E7" w:rsidRDefault="00BF20E7" w:rsidP="00BF20E7">
      <w:pPr>
        <w:pStyle w:val="libFootnote"/>
        <w:rPr>
          <w:lang w:bidi="fa-IR"/>
        </w:rPr>
      </w:pPr>
      <w:r>
        <w:rPr>
          <w:lang w:bidi="fa-IR"/>
        </w:rPr>
        <w:t>6. Wasa'il al-Shia, v. 3, p. 572, no. 3</w:t>
      </w:r>
    </w:p>
    <w:p w:rsidR="00BF20E7" w:rsidRDefault="00BF20E7" w:rsidP="00BF20E7">
      <w:pPr>
        <w:pStyle w:val="libFootnote"/>
        <w:rPr>
          <w:lang w:bidi="fa-IR"/>
        </w:rPr>
      </w:pPr>
      <w:r>
        <w:rPr>
          <w:lang w:bidi="fa-IR"/>
        </w:rPr>
        <w:t xml:space="preserve">7. </w:t>
      </w:r>
      <w:r>
        <w:rPr>
          <w:rtl/>
          <w:lang w:bidi="fa-IR"/>
        </w:rPr>
        <w:t>كتاب من لا يحضره الفقيه : 4 / 5 / 4968</w:t>
      </w:r>
      <w:r>
        <w:rPr>
          <w:lang w:bidi="fa-IR"/>
        </w:rPr>
        <w:t xml:space="preserve"> .</w:t>
      </w:r>
    </w:p>
    <w:p w:rsidR="00BF20E7" w:rsidRDefault="00BF20E7" w:rsidP="00BF20E7">
      <w:pPr>
        <w:pStyle w:val="libFootnote"/>
        <w:rPr>
          <w:lang w:bidi="fa-IR"/>
        </w:rPr>
      </w:pPr>
      <w:r>
        <w:rPr>
          <w:lang w:bidi="fa-IR"/>
        </w:rPr>
        <w:t>8. al-Faqih, v. 4, p. 5, no. 4968</w:t>
      </w:r>
    </w:p>
    <w:p w:rsidR="00BF20E7" w:rsidRDefault="00BF20E7" w:rsidP="00BF20E7">
      <w:pPr>
        <w:pStyle w:val="libFootnote"/>
        <w:rPr>
          <w:lang w:bidi="fa-IR"/>
        </w:rPr>
      </w:pPr>
      <w:r>
        <w:rPr>
          <w:lang w:bidi="fa-IR"/>
        </w:rPr>
        <w:t xml:space="preserve">9. </w:t>
      </w:r>
      <w:r>
        <w:rPr>
          <w:rtl/>
          <w:lang w:bidi="fa-IR"/>
        </w:rPr>
        <w:t>الخصال : 620 / 10</w:t>
      </w:r>
      <w:r>
        <w:rPr>
          <w:lang w:bidi="fa-IR"/>
        </w:rPr>
        <w:t xml:space="preserve"> .</w:t>
      </w:r>
    </w:p>
    <w:p w:rsidR="00BF20E7" w:rsidRDefault="00BF20E7" w:rsidP="00BF20E7">
      <w:pPr>
        <w:pStyle w:val="libFootnote"/>
        <w:rPr>
          <w:lang w:bidi="fa-IR"/>
        </w:rPr>
      </w:pPr>
      <w:r>
        <w:rPr>
          <w:lang w:bidi="fa-IR"/>
        </w:rPr>
        <w:t>10. al-Khisal, p. 620, no. 10</w:t>
      </w:r>
    </w:p>
    <w:p w:rsidR="00BF20E7" w:rsidRDefault="00BF20E7" w:rsidP="00BF20E7">
      <w:pPr>
        <w:pStyle w:val="libFootnote"/>
        <w:rPr>
          <w:lang w:bidi="fa-IR"/>
        </w:rPr>
      </w:pPr>
      <w:r>
        <w:rPr>
          <w:lang w:bidi="fa-IR"/>
        </w:rPr>
        <w:t xml:space="preserve">11. </w:t>
      </w:r>
      <w:r>
        <w:rPr>
          <w:rtl/>
          <w:lang w:bidi="fa-IR"/>
        </w:rPr>
        <w:t>وسائل الشيعة : 3 / 575 / 2</w:t>
      </w:r>
      <w:r>
        <w:rPr>
          <w:lang w:bidi="fa-IR"/>
        </w:rPr>
        <w:t xml:space="preserve"> .</w:t>
      </w:r>
    </w:p>
    <w:p w:rsidR="00BF20E7" w:rsidRDefault="00BF20E7" w:rsidP="00BF20E7">
      <w:pPr>
        <w:pStyle w:val="libFootnote"/>
        <w:rPr>
          <w:lang w:bidi="fa-IR"/>
        </w:rPr>
      </w:pPr>
      <w:r>
        <w:rPr>
          <w:lang w:bidi="fa-IR"/>
        </w:rPr>
        <w:t>12. Wasa'il al-Shia, v. 3, p. 575,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835" w:name="_Toc484341389"/>
      <w:bookmarkStart w:id="1836" w:name="_Toc485894259"/>
      <w:r>
        <w:rPr>
          <w:lang w:bidi="fa-IR"/>
        </w:rPr>
        <w:lastRenderedPageBreak/>
        <w:t xml:space="preserve">379 - </w:t>
      </w:r>
      <w:r>
        <w:rPr>
          <w:rtl/>
          <w:lang w:bidi="fa-IR"/>
        </w:rPr>
        <w:t>النّعمة</w:t>
      </w:r>
      <w:bookmarkEnd w:id="1835"/>
      <w:bookmarkEnd w:id="1836"/>
    </w:p>
    <w:p w:rsidR="00BF20E7" w:rsidRDefault="00BF20E7" w:rsidP="005F6981">
      <w:pPr>
        <w:pStyle w:val="Heading1Center"/>
        <w:rPr>
          <w:lang w:bidi="fa-IR"/>
        </w:rPr>
      </w:pPr>
      <w:bookmarkStart w:id="1837" w:name="_Toc484341390"/>
      <w:bookmarkStart w:id="1838" w:name="_Toc485894260"/>
      <w:r>
        <w:rPr>
          <w:lang w:bidi="fa-IR"/>
        </w:rPr>
        <w:t>379. BOUNTIES</w:t>
      </w:r>
      <w:bookmarkEnd w:id="1837"/>
      <w:bookmarkEnd w:id="1838"/>
    </w:p>
    <w:p w:rsidR="00BF20E7" w:rsidRDefault="00BF20E7" w:rsidP="005F6981">
      <w:pPr>
        <w:pStyle w:val="Heading2Center"/>
        <w:rPr>
          <w:lang w:bidi="fa-IR"/>
        </w:rPr>
      </w:pPr>
      <w:bookmarkStart w:id="1839" w:name="_Toc484341391"/>
      <w:bookmarkStart w:id="1840" w:name="_Toc485894261"/>
      <w:r>
        <w:rPr>
          <w:lang w:bidi="fa-IR"/>
        </w:rPr>
        <w:t xml:space="preserve">1739 - </w:t>
      </w:r>
      <w:r>
        <w:rPr>
          <w:rtl/>
          <w:lang w:bidi="fa-IR"/>
        </w:rPr>
        <w:t>نِعَمُ اللَّهِ لا تُحصى‏</w:t>
      </w:r>
      <w:bookmarkEnd w:id="1839"/>
      <w:bookmarkEnd w:id="1840"/>
    </w:p>
    <w:p w:rsidR="00BF20E7" w:rsidRDefault="00BF20E7" w:rsidP="005F6981">
      <w:pPr>
        <w:pStyle w:val="Heading2Center"/>
        <w:rPr>
          <w:lang w:bidi="fa-IR"/>
        </w:rPr>
      </w:pPr>
      <w:bookmarkStart w:id="1841" w:name="_Toc484341392"/>
      <w:bookmarkStart w:id="1842" w:name="_Toc485894262"/>
      <w:r>
        <w:rPr>
          <w:lang w:bidi="fa-IR"/>
        </w:rPr>
        <w:t>1739. THE BOUNTIES OF ALLAH CANNOT BE ENUMERATED</w:t>
      </w:r>
      <w:bookmarkEnd w:id="1841"/>
      <w:bookmarkEnd w:id="1842"/>
    </w:p>
    <w:p w:rsidR="00BF20E7" w:rsidRDefault="00BF20E7" w:rsidP="00CD431C">
      <w:pPr>
        <w:pStyle w:val="libAr"/>
        <w:rPr>
          <w:lang w:bidi="fa-IR"/>
        </w:rPr>
      </w:pPr>
      <w:r>
        <w:rPr>
          <w:rtl/>
        </w:rPr>
        <w:t>(</w:t>
      </w:r>
      <w:r>
        <w:rPr>
          <w:rtl/>
          <w:lang w:bidi="fa-IR"/>
        </w:rPr>
        <w:t>وَآتَاكُمْ مِنْ كُلِّ مَا سَأَلْتُمُوهُ وَإِنْ تَعُدُّوا نِعْمَةَ اللَّهِ لَا تُحْصُوهَا إِنَّ الْإِنْسَانَ لَظَلُومٌ كَفَّارٌ) .</w:t>
      </w:r>
      <w:r>
        <w:rPr>
          <w:rStyle w:val="libFootnotenumChar"/>
          <w:rFonts w:hint="cs"/>
          <w:rtl/>
        </w:rPr>
        <w:t>1</w:t>
      </w:r>
    </w:p>
    <w:p w:rsidR="00BF20E7" w:rsidRDefault="00BF20E7" w:rsidP="00BF20E7">
      <w:pPr>
        <w:pStyle w:val="libNormal"/>
        <w:rPr>
          <w:lang w:bidi="fa-IR"/>
        </w:rPr>
      </w:pPr>
      <w:r w:rsidRPr="009070E5">
        <w:rPr>
          <w:rStyle w:val="libBoldItalicChar"/>
        </w:rPr>
        <w:t>“And He gave you all that you had asked Him. If you enumerate Allah's blessing, you will not be able to count them. Indeed man is most unfair and ungrateful!”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6161.</w:t>
      </w:r>
      <w:r>
        <w:rPr>
          <w:rtl/>
          <w:lang w:bidi="fa-IR"/>
        </w:rPr>
        <w:t xml:space="preserve"> رسولُ اللَّهِ صلى اللَّه عليه وآله : مَن لَم يَرَ للَّهِ عَزَّوجلَّ علَيهِ نِعمَةً إلّا في مَطعَمٍ أو مَشرَبٍ أو مَلبَسٍ ، فقد قَصُرَ عَملُهُ ودنا عَذابُهُ .</w:t>
      </w:r>
      <w:r>
        <w:rPr>
          <w:rStyle w:val="libFootnotenumChar"/>
          <w:rFonts w:hint="cs"/>
          <w:rtl/>
        </w:rPr>
        <w:t>3</w:t>
      </w:r>
    </w:p>
    <w:p w:rsidR="00BF20E7" w:rsidRDefault="00BF20E7" w:rsidP="00BF20E7">
      <w:pPr>
        <w:pStyle w:val="libNormal"/>
        <w:rPr>
          <w:lang w:bidi="fa-IR"/>
        </w:rPr>
      </w:pPr>
      <w:r w:rsidRPr="00C65E9C">
        <w:rPr>
          <w:rStyle w:val="libBold1Char"/>
        </w:rPr>
        <w:t>6161.</w:t>
      </w:r>
      <w:r>
        <w:rPr>
          <w:lang w:bidi="fa-IR"/>
        </w:rPr>
        <w:t xml:space="preserve"> The Prophet </w:t>
      </w:r>
      <w:r>
        <w:t>(SAWA)</w:t>
      </w:r>
      <w:r>
        <w:rPr>
          <w:lang w:bidi="fa-IR"/>
        </w:rPr>
        <w:t xml:space="preserve"> said, 'He who does not see the bounties of Allah upon himself other than in his food, drink, and clothes, surely his actions fall short and his punishment is near.' </w:t>
      </w:r>
      <w:r>
        <w:rPr>
          <w:rStyle w:val="libFootnotenumChar"/>
        </w:rPr>
        <w:t>4</w:t>
      </w:r>
    </w:p>
    <w:p w:rsidR="00BF20E7" w:rsidRDefault="00BF20E7" w:rsidP="00CD431C">
      <w:pPr>
        <w:pStyle w:val="libAr"/>
        <w:rPr>
          <w:lang w:bidi="fa-IR"/>
        </w:rPr>
      </w:pPr>
      <w:r w:rsidRPr="00C65E9C">
        <w:rPr>
          <w:rStyle w:val="libBold1Char"/>
          <w:rFonts w:hint="cs"/>
          <w:rtl/>
        </w:rPr>
        <w:t>6162.</w:t>
      </w:r>
      <w:r>
        <w:rPr>
          <w:rtl/>
          <w:lang w:bidi="fa-IR"/>
        </w:rPr>
        <w:t xml:space="preserve"> الإمامُ عليٌّ عليه السلام: الحَمدُ للَّهِ الذي لا يَبلُغُ مِدحَتَهُ القائلونَ ، ولا يُحصِي نَعماءَهُ العادُّونَ .</w:t>
      </w:r>
      <w:r>
        <w:rPr>
          <w:rStyle w:val="libFootnotenumChar"/>
          <w:rFonts w:hint="cs"/>
          <w:rtl/>
        </w:rPr>
        <w:t>5</w:t>
      </w:r>
    </w:p>
    <w:p w:rsidR="00BF20E7" w:rsidRDefault="00BF20E7" w:rsidP="00BF20E7">
      <w:pPr>
        <w:pStyle w:val="libNormal"/>
        <w:rPr>
          <w:lang w:bidi="fa-IR"/>
        </w:rPr>
      </w:pPr>
      <w:r w:rsidRPr="00C65E9C">
        <w:rPr>
          <w:rStyle w:val="libBold1Char"/>
        </w:rPr>
        <w:t>6162.</w:t>
      </w:r>
      <w:r>
        <w:rPr>
          <w:lang w:bidi="fa-IR"/>
        </w:rPr>
        <w:t xml:space="preserve"> Imam Ali </w:t>
      </w:r>
      <w:r>
        <w:t>(AS)</w:t>
      </w:r>
      <w:r>
        <w:rPr>
          <w:lang w:bidi="fa-IR"/>
        </w:rPr>
        <w:t xml:space="preserve"> said, 'Praise be to Allah whose extolment speakers cannot attain, and whose bounties cannot be enumerated by those who count.' </w:t>
      </w:r>
      <w:r>
        <w:rPr>
          <w:rStyle w:val="libFootnotenumChar"/>
        </w:rPr>
        <w:t>6</w:t>
      </w:r>
    </w:p>
    <w:p w:rsidR="00BF20E7" w:rsidRDefault="00BF20E7" w:rsidP="00CD431C">
      <w:pPr>
        <w:pStyle w:val="libAr"/>
        <w:rPr>
          <w:lang w:bidi="fa-IR"/>
        </w:rPr>
      </w:pPr>
      <w:r w:rsidRPr="00C65E9C">
        <w:rPr>
          <w:rStyle w:val="libBold1Char"/>
          <w:rFonts w:hint="cs"/>
          <w:rtl/>
        </w:rPr>
        <w:t>6163.</w:t>
      </w:r>
      <w:r>
        <w:rPr>
          <w:rtl/>
          <w:lang w:bidi="fa-IR"/>
        </w:rPr>
        <w:t xml:space="preserve"> الإمامُ عليٌّ عليه السلام - في وَصيَّتِهِ لِكُميلٍ - : يا كُمَيلُ ، إنّهُ لا تَخلو مِن نِعمَةِ اللَّهِ عَزَّوجلَّ عِندَكَ وعافِيَتِهِ ، فلا تَخْلُ مِن تَحميدِهِ وتَمجيدِهِ وتَسبيحِهِ وتَقديسِهِ وشُكرِهِ وذِكرِهِ على‏ كلِّ حالٍ .</w:t>
      </w:r>
      <w:r>
        <w:rPr>
          <w:rStyle w:val="libFootnotenumChar"/>
          <w:rFonts w:hint="cs"/>
          <w:rtl/>
        </w:rPr>
        <w:t>7</w:t>
      </w:r>
    </w:p>
    <w:p w:rsidR="00BF20E7" w:rsidRDefault="00BF20E7" w:rsidP="00BF20E7">
      <w:pPr>
        <w:pStyle w:val="libNormal"/>
        <w:rPr>
          <w:lang w:bidi="fa-IR"/>
        </w:rPr>
      </w:pPr>
      <w:r w:rsidRPr="00C65E9C">
        <w:rPr>
          <w:rStyle w:val="libBold1Char"/>
        </w:rPr>
        <w:t>6163.</w:t>
      </w:r>
      <w:r>
        <w:rPr>
          <w:lang w:bidi="fa-IR"/>
        </w:rPr>
        <w:t xml:space="preserve"> Imam Ali </w:t>
      </w:r>
      <w:r>
        <w:t>(AS)</w:t>
      </w:r>
      <w:r>
        <w:rPr>
          <w:lang w:bidi="fa-IR"/>
        </w:rPr>
        <w:t xml:space="preserve">, in his advice to Kumayl said, 'O Kumayl, you cannot ever be devoid of the bounties of Allah and the good health [given to you by Him], so do not remain without praising Him, exalting Him, glorifying Him, sanctifying Him, thanking Him and remembering Him in every situation.'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843" w:name="_Toc484341393"/>
      <w:bookmarkStart w:id="1844" w:name="_Toc485894263"/>
      <w:r>
        <w:rPr>
          <w:lang w:bidi="fa-IR"/>
        </w:rPr>
        <w:t>Notes</w:t>
      </w:r>
      <w:bookmarkEnd w:id="1843"/>
      <w:bookmarkEnd w:id="1844"/>
    </w:p>
    <w:p w:rsidR="00BF20E7" w:rsidRDefault="00BF20E7" w:rsidP="00BF20E7">
      <w:pPr>
        <w:pStyle w:val="libFootnote"/>
        <w:rPr>
          <w:lang w:bidi="fa-IR"/>
        </w:rPr>
      </w:pPr>
      <w:r>
        <w:rPr>
          <w:lang w:bidi="fa-IR"/>
        </w:rPr>
        <w:t xml:space="preserve">1. </w:t>
      </w:r>
      <w:r>
        <w:rPr>
          <w:rtl/>
          <w:lang w:bidi="fa-IR"/>
        </w:rPr>
        <w:t>إبراهيم : 34</w:t>
      </w:r>
      <w:r>
        <w:rPr>
          <w:lang w:bidi="fa-IR"/>
        </w:rPr>
        <w:t xml:space="preserve"> .</w:t>
      </w:r>
    </w:p>
    <w:p w:rsidR="00BF20E7" w:rsidRDefault="00BF20E7" w:rsidP="00BF20E7">
      <w:pPr>
        <w:pStyle w:val="libFootnote"/>
        <w:rPr>
          <w:lang w:bidi="fa-IR"/>
        </w:rPr>
      </w:pPr>
      <w:r>
        <w:rPr>
          <w:lang w:bidi="fa-IR"/>
        </w:rPr>
        <w:t>2. Quran 14</w:t>
      </w:r>
      <w:r>
        <w:rPr>
          <w:rtl/>
          <w:lang w:bidi="fa-IR"/>
        </w:rPr>
        <w:t>:34</w:t>
      </w:r>
    </w:p>
    <w:p w:rsidR="00BF20E7" w:rsidRDefault="00BF20E7" w:rsidP="00BF20E7">
      <w:pPr>
        <w:pStyle w:val="libFootnote"/>
        <w:rPr>
          <w:lang w:bidi="fa-IR"/>
        </w:rPr>
      </w:pPr>
      <w:r>
        <w:rPr>
          <w:lang w:bidi="fa-IR"/>
        </w:rPr>
        <w:t xml:space="preserve">3. </w:t>
      </w:r>
      <w:r>
        <w:rPr>
          <w:rtl/>
          <w:lang w:bidi="fa-IR"/>
        </w:rPr>
        <w:t>الكافي : 2 / 316 / 5</w:t>
      </w:r>
      <w:r>
        <w:rPr>
          <w:lang w:bidi="fa-IR"/>
        </w:rPr>
        <w:t xml:space="preserve"> .</w:t>
      </w:r>
    </w:p>
    <w:p w:rsidR="00BF20E7" w:rsidRDefault="00BF20E7" w:rsidP="00BF20E7">
      <w:pPr>
        <w:pStyle w:val="libFootnote"/>
        <w:rPr>
          <w:lang w:bidi="fa-IR"/>
        </w:rPr>
      </w:pPr>
      <w:r>
        <w:rPr>
          <w:lang w:bidi="fa-IR"/>
        </w:rPr>
        <w:t>4. al-Kafi, v. 2, p. 316, no. 5</w:t>
      </w:r>
    </w:p>
    <w:p w:rsidR="00BF20E7" w:rsidRDefault="00BF20E7" w:rsidP="00BF20E7">
      <w:pPr>
        <w:pStyle w:val="libFootnote"/>
        <w:rPr>
          <w:lang w:bidi="fa-IR"/>
        </w:rPr>
      </w:pPr>
      <w:r>
        <w:rPr>
          <w:lang w:bidi="fa-IR"/>
        </w:rPr>
        <w:t xml:space="preserve">5. </w:t>
      </w:r>
      <w:r>
        <w:rPr>
          <w:rtl/>
          <w:lang w:bidi="fa-IR"/>
        </w:rPr>
        <w:t>نهج البلاغة : الخطبة 1</w:t>
      </w:r>
      <w:r>
        <w:rPr>
          <w:lang w:bidi="fa-IR"/>
        </w:rPr>
        <w:t xml:space="preserve"> .</w:t>
      </w:r>
    </w:p>
    <w:p w:rsidR="00BF20E7" w:rsidRDefault="00BF20E7" w:rsidP="00BF20E7">
      <w:pPr>
        <w:pStyle w:val="libFootnote"/>
        <w:rPr>
          <w:lang w:bidi="fa-IR"/>
        </w:rPr>
      </w:pPr>
      <w:r>
        <w:rPr>
          <w:lang w:bidi="fa-IR"/>
        </w:rPr>
        <w:t>6. Nahj al-Balagha, Sermon 1</w:t>
      </w:r>
    </w:p>
    <w:p w:rsidR="00BF20E7" w:rsidRDefault="00BF20E7" w:rsidP="00BF20E7">
      <w:pPr>
        <w:pStyle w:val="libFootnote"/>
        <w:rPr>
          <w:lang w:bidi="fa-IR"/>
        </w:rPr>
      </w:pPr>
      <w:r>
        <w:rPr>
          <w:lang w:bidi="fa-IR"/>
        </w:rPr>
        <w:t xml:space="preserve">7. </w:t>
      </w:r>
      <w:r>
        <w:rPr>
          <w:rtl/>
          <w:lang w:bidi="fa-IR"/>
        </w:rPr>
        <w:t>بشارة المصطفى‏ : 28</w:t>
      </w:r>
      <w:r>
        <w:rPr>
          <w:lang w:bidi="fa-IR"/>
        </w:rPr>
        <w:t xml:space="preserve"> .</w:t>
      </w:r>
    </w:p>
    <w:p w:rsidR="00BF20E7" w:rsidRDefault="00BF20E7" w:rsidP="00BF20E7">
      <w:pPr>
        <w:pStyle w:val="libFootnote"/>
        <w:rPr>
          <w:lang w:bidi="fa-IR"/>
        </w:rPr>
      </w:pPr>
      <w:r>
        <w:rPr>
          <w:lang w:bidi="fa-IR"/>
        </w:rPr>
        <w:lastRenderedPageBreak/>
        <w:t>8. Bashara al-Mustafa, p. 28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45" w:name="_Toc484341394"/>
      <w:bookmarkStart w:id="1846" w:name="_Toc485894264"/>
      <w:r>
        <w:rPr>
          <w:lang w:bidi="fa-IR"/>
        </w:rPr>
        <w:lastRenderedPageBreak/>
        <w:t xml:space="preserve">1740 - </w:t>
      </w:r>
      <w:r>
        <w:rPr>
          <w:rtl/>
          <w:lang w:bidi="fa-IR"/>
        </w:rPr>
        <w:t>الغَفلَةُ عَنِ النِّعَمِ‏</w:t>
      </w:r>
      <w:bookmarkEnd w:id="1845"/>
      <w:bookmarkEnd w:id="1846"/>
    </w:p>
    <w:p w:rsidR="00BF20E7" w:rsidRDefault="00BF20E7" w:rsidP="005F6981">
      <w:pPr>
        <w:pStyle w:val="Heading2Center"/>
        <w:rPr>
          <w:lang w:bidi="fa-IR"/>
        </w:rPr>
      </w:pPr>
      <w:bookmarkStart w:id="1847" w:name="_Toc484341395"/>
      <w:bookmarkStart w:id="1848" w:name="_Toc485894265"/>
      <w:r>
        <w:rPr>
          <w:lang w:bidi="fa-IR"/>
        </w:rPr>
        <w:t>1740. NEGLIGENCE OF BOUNTIES</w:t>
      </w:r>
      <w:bookmarkEnd w:id="1847"/>
      <w:bookmarkEnd w:id="1848"/>
    </w:p>
    <w:p w:rsidR="00BF20E7" w:rsidRDefault="00BF20E7" w:rsidP="00CD431C">
      <w:pPr>
        <w:pStyle w:val="libAr"/>
        <w:rPr>
          <w:lang w:bidi="fa-IR"/>
        </w:rPr>
      </w:pPr>
      <w:r w:rsidRPr="00C65E9C">
        <w:rPr>
          <w:rStyle w:val="libBold1Char"/>
          <w:rFonts w:hint="cs"/>
          <w:rtl/>
        </w:rPr>
        <w:t>6164.</w:t>
      </w:r>
      <w:r>
        <w:rPr>
          <w:rtl/>
          <w:lang w:bidi="fa-IR"/>
        </w:rPr>
        <w:t xml:space="preserve"> رسولُ اللَّهِ صلى اللَّه عليه وآله : نِعمَتانِ مَفتونٌ فيهِما كَثيرٌ مِن النّاسِ : الفَراغُ والصِّحَّةُ .</w:t>
      </w:r>
      <w:r>
        <w:rPr>
          <w:rStyle w:val="libFootnotenumChar"/>
          <w:rFonts w:hint="cs"/>
          <w:rtl/>
        </w:rPr>
        <w:t>1</w:t>
      </w:r>
    </w:p>
    <w:p w:rsidR="00BF20E7" w:rsidRDefault="00BF20E7" w:rsidP="00BF20E7">
      <w:pPr>
        <w:pStyle w:val="libNormal"/>
        <w:rPr>
          <w:lang w:bidi="fa-IR"/>
        </w:rPr>
      </w:pPr>
      <w:r w:rsidRPr="00C65E9C">
        <w:rPr>
          <w:rStyle w:val="libBold1Char"/>
        </w:rPr>
        <w:t>6164.</w:t>
      </w:r>
      <w:r>
        <w:rPr>
          <w:lang w:bidi="fa-IR"/>
        </w:rPr>
        <w:t xml:space="preserve"> The Prophet </w:t>
      </w:r>
      <w:r>
        <w:t>(SAWA)</w:t>
      </w:r>
      <w:r>
        <w:rPr>
          <w:lang w:bidi="fa-IR"/>
        </w:rPr>
        <w:t xml:space="preserve"> said, 'There are two bounties that most people are tested with: free time and health.' </w:t>
      </w:r>
      <w:r>
        <w:rPr>
          <w:rStyle w:val="libFootnotenumChar"/>
        </w:rPr>
        <w:t>2</w:t>
      </w:r>
    </w:p>
    <w:p w:rsidR="00BF20E7" w:rsidRDefault="00BF20E7" w:rsidP="00CD431C">
      <w:pPr>
        <w:pStyle w:val="libAr"/>
        <w:rPr>
          <w:lang w:bidi="fa-IR"/>
        </w:rPr>
      </w:pPr>
      <w:r w:rsidRPr="00C65E9C">
        <w:rPr>
          <w:rStyle w:val="libBold1Char"/>
          <w:rFonts w:hint="cs"/>
          <w:rtl/>
        </w:rPr>
        <w:t>6165.</w:t>
      </w:r>
      <w:r>
        <w:rPr>
          <w:rtl/>
          <w:lang w:bidi="fa-IR"/>
        </w:rPr>
        <w:t xml:space="preserve"> رسولُ اللَّهِ صلى اللَّه عليه وآله : نِعمَتانِ مَكفورَتانِ : الأمنُ والعافِيَةُ .</w:t>
      </w:r>
      <w:r>
        <w:rPr>
          <w:rStyle w:val="libFootnotenumChar"/>
          <w:rFonts w:hint="cs"/>
          <w:rtl/>
        </w:rPr>
        <w:t>3</w:t>
      </w:r>
    </w:p>
    <w:p w:rsidR="00BF20E7" w:rsidRDefault="00BF20E7" w:rsidP="00BF20E7">
      <w:pPr>
        <w:pStyle w:val="libNormal"/>
        <w:rPr>
          <w:lang w:bidi="fa-IR"/>
        </w:rPr>
      </w:pPr>
      <w:r w:rsidRPr="00C65E9C">
        <w:rPr>
          <w:rStyle w:val="libBold1Char"/>
        </w:rPr>
        <w:t>6165.</w:t>
      </w:r>
      <w:r>
        <w:rPr>
          <w:lang w:bidi="fa-IR"/>
        </w:rPr>
        <w:t xml:space="preserve"> The Prophet </w:t>
      </w:r>
      <w:r>
        <w:t>(SAWA)</w:t>
      </w:r>
      <w:r>
        <w:rPr>
          <w:lang w:bidi="fa-IR"/>
        </w:rPr>
        <w:t xml:space="preserve"> said, 'There are two bounties that people are ungrateful for: safety and good health.' </w:t>
      </w:r>
      <w:r>
        <w:rPr>
          <w:rStyle w:val="libFootnotenumChar"/>
        </w:rPr>
        <w:t>4</w:t>
      </w:r>
    </w:p>
    <w:p w:rsidR="00BF20E7" w:rsidRDefault="00BF20E7" w:rsidP="00CD431C">
      <w:pPr>
        <w:pStyle w:val="libAr"/>
        <w:rPr>
          <w:lang w:bidi="fa-IR"/>
        </w:rPr>
      </w:pPr>
      <w:r w:rsidRPr="00C65E9C">
        <w:rPr>
          <w:rStyle w:val="libBold1Char"/>
          <w:rFonts w:hint="cs"/>
          <w:rtl/>
        </w:rPr>
        <w:t>6166.</w:t>
      </w:r>
      <w:r>
        <w:rPr>
          <w:rtl/>
          <w:lang w:bidi="fa-IR"/>
        </w:rPr>
        <w:t xml:space="preserve"> الإمامُ عليٌّ عليه السلام : مَن كانَ في النِّعمَةِ جَهِلَ قَدرَ البَلِيَّةِ .</w:t>
      </w:r>
      <w:r>
        <w:rPr>
          <w:rStyle w:val="libFootnotenumChar"/>
          <w:rFonts w:hint="cs"/>
          <w:rtl/>
        </w:rPr>
        <w:t>5</w:t>
      </w:r>
    </w:p>
    <w:p w:rsidR="00BF20E7" w:rsidRDefault="00BF20E7" w:rsidP="00BF20E7">
      <w:pPr>
        <w:pStyle w:val="libNormal"/>
        <w:rPr>
          <w:lang w:bidi="fa-IR"/>
        </w:rPr>
      </w:pPr>
      <w:r w:rsidRPr="00C65E9C">
        <w:rPr>
          <w:rStyle w:val="libBold1Char"/>
        </w:rPr>
        <w:t>6166.</w:t>
      </w:r>
      <w:r>
        <w:rPr>
          <w:lang w:bidi="fa-IR"/>
        </w:rPr>
        <w:t xml:space="preserve"> Imam Ali </w:t>
      </w:r>
      <w:r>
        <w:t>(AS)</w:t>
      </w:r>
      <w:r>
        <w:rPr>
          <w:lang w:bidi="fa-IR"/>
        </w:rPr>
        <w:t xml:space="preserve"> said, 'He who lives in bounties is ignorant of the worth of the calamity.' </w:t>
      </w:r>
      <w:r>
        <w:rPr>
          <w:rStyle w:val="libFootnotenumChar"/>
        </w:rPr>
        <w:t>6</w:t>
      </w:r>
    </w:p>
    <w:p w:rsidR="00BF20E7" w:rsidRDefault="00BF20E7" w:rsidP="00CD431C">
      <w:pPr>
        <w:pStyle w:val="libAr"/>
        <w:rPr>
          <w:lang w:bidi="fa-IR"/>
        </w:rPr>
      </w:pPr>
      <w:r w:rsidRPr="00C65E9C">
        <w:rPr>
          <w:rStyle w:val="libBold1Char"/>
          <w:rFonts w:hint="cs"/>
          <w:rtl/>
        </w:rPr>
        <w:t>6167.</w:t>
      </w:r>
      <w:r>
        <w:rPr>
          <w:rtl/>
          <w:lang w:bidi="fa-IR"/>
        </w:rPr>
        <w:t xml:space="preserve"> الإمامُ الحسنُ عليه السلام: تُجهَلُ النِّعَمُ ما أقامَت ، فإذا وَلَّت عُرِفَت .</w:t>
      </w:r>
      <w:r>
        <w:rPr>
          <w:rStyle w:val="libFootnotenumChar"/>
          <w:rFonts w:hint="cs"/>
          <w:rtl/>
        </w:rPr>
        <w:t>7</w:t>
      </w:r>
    </w:p>
    <w:p w:rsidR="00BF20E7" w:rsidRDefault="00BF20E7" w:rsidP="00BF20E7">
      <w:pPr>
        <w:pStyle w:val="libNormal"/>
        <w:rPr>
          <w:lang w:bidi="fa-IR"/>
        </w:rPr>
      </w:pPr>
      <w:r w:rsidRPr="00C65E9C">
        <w:rPr>
          <w:rStyle w:val="libBold1Char"/>
        </w:rPr>
        <w:t>6167.</w:t>
      </w:r>
      <w:r>
        <w:rPr>
          <w:lang w:bidi="fa-IR"/>
        </w:rPr>
        <w:t xml:space="preserve"> Imam Hasan </w:t>
      </w:r>
      <w:r>
        <w:t>(AS)</w:t>
      </w:r>
      <w:r>
        <w:rPr>
          <w:lang w:bidi="fa-IR"/>
        </w:rPr>
        <w:t xml:space="preserve"> said, 'Bounties are ignored as long as they exist, but when they go they [their worth] are known.'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849" w:name="_Toc484341396"/>
      <w:bookmarkStart w:id="1850" w:name="_Toc485894266"/>
      <w:r>
        <w:rPr>
          <w:lang w:bidi="fa-IR"/>
        </w:rPr>
        <w:t>Notes</w:t>
      </w:r>
      <w:bookmarkEnd w:id="1849"/>
      <w:bookmarkEnd w:id="1850"/>
    </w:p>
    <w:p w:rsidR="00BF20E7" w:rsidRDefault="00BF20E7" w:rsidP="00BF20E7">
      <w:pPr>
        <w:pStyle w:val="libFootnote"/>
        <w:rPr>
          <w:lang w:bidi="fa-IR"/>
        </w:rPr>
      </w:pPr>
      <w:r>
        <w:rPr>
          <w:lang w:bidi="fa-IR"/>
        </w:rPr>
        <w:t xml:space="preserve">1. </w:t>
      </w:r>
      <w:r>
        <w:rPr>
          <w:rtl/>
          <w:lang w:bidi="fa-IR"/>
        </w:rPr>
        <w:t>الخصال : 35 / 7</w:t>
      </w:r>
      <w:r>
        <w:rPr>
          <w:lang w:bidi="fa-IR"/>
        </w:rPr>
        <w:t xml:space="preserve"> .</w:t>
      </w:r>
    </w:p>
    <w:p w:rsidR="00BF20E7" w:rsidRDefault="00BF20E7" w:rsidP="00BF20E7">
      <w:pPr>
        <w:pStyle w:val="libFootnote"/>
        <w:rPr>
          <w:lang w:bidi="fa-IR"/>
        </w:rPr>
      </w:pPr>
      <w:r>
        <w:rPr>
          <w:lang w:bidi="fa-IR"/>
        </w:rPr>
        <w:t>2. al-Khisal, p. 35, no. 7</w:t>
      </w:r>
    </w:p>
    <w:p w:rsidR="00BF20E7" w:rsidRDefault="00BF20E7" w:rsidP="00BF20E7">
      <w:pPr>
        <w:pStyle w:val="libFootnote"/>
        <w:rPr>
          <w:lang w:bidi="fa-IR"/>
        </w:rPr>
      </w:pPr>
      <w:r>
        <w:rPr>
          <w:lang w:bidi="fa-IR"/>
        </w:rPr>
        <w:t xml:space="preserve">3. </w:t>
      </w:r>
      <w:r>
        <w:rPr>
          <w:rtl/>
          <w:lang w:bidi="fa-IR"/>
        </w:rPr>
        <w:t>بحار الأنوار : 81 / 170 / 1</w:t>
      </w:r>
      <w:r>
        <w:rPr>
          <w:lang w:bidi="fa-IR"/>
        </w:rPr>
        <w:t xml:space="preserve"> .</w:t>
      </w:r>
    </w:p>
    <w:p w:rsidR="00BF20E7" w:rsidRDefault="00BF20E7" w:rsidP="00BF20E7">
      <w:pPr>
        <w:pStyle w:val="libFootnote"/>
        <w:rPr>
          <w:lang w:bidi="fa-IR"/>
        </w:rPr>
      </w:pPr>
      <w:r>
        <w:rPr>
          <w:lang w:bidi="fa-IR"/>
        </w:rPr>
        <w:t>4. Bihar al-Anwar, v. 81, p. 170, no. 1</w:t>
      </w:r>
    </w:p>
    <w:p w:rsidR="00BF20E7" w:rsidRDefault="00BF20E7" w:rsidP="00BF20E7">
      <w:pPr>
        <w:pStyle w:val="libFootnote"/>
        <w:rPr>
          <w:lang w:bidi="fa-IR"/>
        </w:rPr>
      </w:pPr>
      <w:r>
        <w:rPr>
          <w:lang w:bidi="fa-IR"/>
        </w:rPr>
        <w:t xml:space="preserve">5. </w:t>
      </w:r>
      <w:r>
        <w:rPr>
          <w:rtl/>
          <w:lang w:bidi="fa-IR"/>
        </w:rPr>
        <w:t>بحار الأنوار : 78 / 12 / 70</w:t>
      </w:r>
      <w:r>
        <w:rPr>
          <w:lang w:bidi="fa-IR"/>
        </w:rPr>
        <w:t xml:space="preserve"> .</w:t>
      </w:r>
    </w:p>
    <w:p w:rsidR="00BF20E7" w:rsidRDefault="00BF20E7" w:rsidP="00BF20E7">
      <w:pPr>
        <w:pStyle w:val="libFootnote"/>
        <w:rPr>
          <w:lang w:bidi="fa-IR"/>
        </w:rPr>
      </w:pPr>
      <w:r>
        <w:rPr>
          <w:lang w:bidi="fa-IR"/>
        </w:rPr>
        <w:t>6. Ibid. v. 78, p. 12, no. 70</w:t>
      </w:r>
    </w:p>
    <w:p w:rsidR="00BF20E7" w:rsidRDefault="00BF20E7" w:rsidP="00BF20E7">
      <w:pPr>
        <w:pStyle w:val="libFootnote"/>
        <w:rPr>
          <w:lang w:bidi="fa-IR"/>
        </w:rPr>
      </w:pPr>
      <w:r>
        <w:rPr>
          <w:lang w:bidi="fa-IR"/>
        </w:rPr>
        <w:t xml:space="preserve">7. </w:t>
      </w:r>
      <w:r>
        <w:rPr>
          <w:rtl/>
          <w:lang w:bidi="fa-IR"/>
        </w:rPr>
        <w:t>بحار الأنوار : 78 / 115 / 12</w:t>
      </w:r>
      <w:r>
        <w:rPr>
          <w:lang w:bidi="fa-IR"/>
        </w:rPr>
        <w:t xml:space="preserve"> .</w:t>
      </w:r>
    </w:p>
    <w:p w:rsidR="00BF20E7" w:rsidRDefault="00BF20E7" w:rsidP="00BF20E7">
      <w:pPr>
        <w:pStyle w:val="libFootnote"/>
        <w:rPr>
          <w:lang w:bidi="fa-IR"/>
        </w:rPr>
      </w:pPr>
      <w:r>
        <w:rPr>
          <w:lang w:bidi="fa-IR"/>
        </w:rPr>
        <w:t>8. Ibid. v. 78, p. 115,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51" w:name="_Toc484341397"/>
      <w:bookmarkStart w:id="1852" w:name="_Toc485894267"/>
      <w:r>
        <w:rPr>
          <w:lang w:bidi="fa-IR"/>
        </w:rPr>
        <w:lastRenderedPageBreak/>
        <w:t xml:space="preserve">1741 - </w:t>
      </w:r>
      <w:r>
        <w:rPr>
          <w:rtl/>
          <w:lang w:bidi="fa-IR"/>
        </w:rPr>
        <w:t>إحسانُ مُجاوَرَةِ النِّعَمِ‏</w:t>
      </w:r>
      <w:bookmarkEnd w:id="1851"/>
      <w:bookmarkEnd w:id="1852"/>
    </w:p>
    <w:p w:rsidR="00BF20E7" w:rsidRDefault="00BF20E7" w:rsidP="005F6981">
      <w:pPr>
        <w:pStyle w:val="Heading2Center"/>
        <w:rPr>
          <w:lang w:bidi="fa-IR"/>
        </w:rPr>
      </w:pPr>
      <w:bookmarkStart w:id="1853" w:name="_Toc484341398"/>
      <w:bookmarkStart w:id="1854" w:name="_Toc485894268"/>
      <w:r>
        <w:rPr>
          <w:lang w:bidi="fa-IR"/>
        </w:rPr>
        <w:t>1741. EMBRACING BOUNTIES</w:t>
      </w:r>
      <w:bookmarkEnd w:id="1853"/>
      <w:bookmarkEnd w:id="1854"/>
    </w:p>
    <w:p w:rsidR="00BF20E7" w:rsidRDefault="00BF20E7" w:rsidP="00CD431C">
      <w:pPr>
        <w:pStyle w:val="libAr"/>
        <w:rPr>
          <w:lang w:bidi="fa-IR"/>
        </w:rPr>
      </w:pPr>
      <w:r w:rsidRPr="00C65E9C">
        <w:rPr>
          <w:rStyle w:val="libBold1Char"/>
          <w:rFonts w:hint="cs"/>
          <w:rtl/>
        </w:rPr>
        <w:t>6168.</w:t>
      </w:r>
      <w:r>
        <w:rPr>
          <w:rtl/>
          <w:lang w:bidi="fa-IR"/>
        </w:rPr>
        <w:t xml:space="preserve"> الإمامُ عليٌّ عليه السلام: أحسِنوا صُحبَةَ النِّعَمِ قَبلَ فِراقِها ؛ فإنّها تَزولُ وتَشهَدُ على‏ صاحِبِها بما عَمِلَ فيها .</w:t>
      </w:r>
      <w:r>
        <w:rPr>
          <w:rStyle w:val="libFootnotenumChar"/>
          <w:rFonts w:hint="cs"/>
          <w:rtl/>
        </w:rPr>
        <w:t>1</w:t>
      </w:r>
    </w:p>
    <w:p w:rsidR="00BF20E7" w:rsidRDefault="00BF20E7" w:rsidP="00BF20E7">
      <w:pPr>
        <w:pStyle w:val="libNormal"/>
        <w:rPr>
          <w:lang w:bidi="fa-IR"/>
        </w:rPr>
      </w:pPr>
      <w:r w:rsidRPr="00C65E9C">
        <w:rPr>
          <w:rStyle w:val="libBold1Char"/>
        </w:rPr>
        <w:t>6168.</w:t>
      </w:r>
      <w:r>
        <w:rPr>
          <w:lang w:bidi="fa-IR"/>
        </w:rPr>
        <w:t xml:space="preserve"> Imam Ali </w:t>
      </w:r>
      <w:r>
        <w:t>(AS)</w:t>
      </w:r>
      <w:r>
        <w:rPr>
          <w:lang w:bidi="fa-IR"/>
        </w:rPr>
        <w:t xml:space="preserve"> said, 'Appreciate the having of bounties before their departure, for they will leave and testify against their owner with respect to what he has done with them.' </w:t>
      </w:r>
      <w:r>
        <w:rPr>
          <w:rStyle w:val="libFootnotenumChar"/>
        </w:rPr>
        <w:t>2</w:t>
      </w:r>
    </w:p>
    <w:p w:rsidR="00BF20E7" w:rsidRDefault="00BF20E7" w:rsidP="00CD431C">
      <w:pPr>
        <w:pStyle w:val="libAr"/>
        <w:rPr>
          <w:lang w:bidi="fa-IR"/>
        </w:rPr>
      </w:pPr>
      <w:r w:rsidRPr="00C65E9C">
        <w:rPr>
          <w:rStyle w:val="libBold1Char"/>
          <w:rFonts w:hint="cs"/>
          <w:rtl/>
        </w:rPr>
        <w:t>6169.</w:t>
      </w:r>
      <w:r>
        <w:rPr>
          <w:rtl/>
          <w:lang w:bidi="fa-IR"/>
        </w:rPr>
        <w:t xml:space="preserve"> الإمامُ عليٌّ عليه السلام : اِحذَروا نِفارَ النِّعَمِ ؛ فما كلُّ شارِدٍ بمَردُودٍ .</w:t>
      </w:r>
      <w:r>
        <w:rPr>
          <w:rStyle w:val="libFootnotenumChar"/>
          <w:rFonts w:hint="cs"/>
          <w:rtl/>
        </w:rPr>
        <w:t>3</w:t>
      </w:r>
    </w:p>
    <w:p w:rsidR="00BF20E7" w:rsidRDefault="00BF20E7" w:rsidP="00BF20E7">
      <w:pPr>
        <w:pStyle w:val="libNormal"/>
        <w:rPr>
          <w:lang w:bidi="fa-IR"/>
        </w:rPr>
      </w:pPr>
      <w:r w:rsidRPr="00C65E9C">
        <w:rPr>
          <w:rStyle w:val="libBold1Char"/>
        </w:rPr>
        <w:t>6169.</w:t>
      </w:r>
      <w:r>
        <w:rPr>
          <w:lang w:bidi="fa-IR"/>
        </w:rPr>
        <w:t xml:space="preserve"> Imam Ali </w:t>
      </w:r>
      <w:r>
        <w:t>(AS)</w:t>
      </w:r>
      <w:r>
        <w:rPr>
          <w:lang w:bidi="fa-IR"/>
        </w:rPr>
        <w:t xml:space="preserve"> said, 'Beware the fleeing of bounties, for not every runaway returns.' </w:t>
      </w:r>
      <w:r>
        <w:rPr>
          <w:rStyle w:val="libFootnotenumChar"/>
        </w:rPr>
        <w:t>4</w:t>
      </w:r>
    </w:p>
    <w:p w:rsidR="00BF20E7" w:rsidRDefault="00BF20E7" w:rsidP="00CD431C">
      <w:pPr>
        <w:pStyle w:val="libAr"/>
        <w:rPr>
          <w:lang w:bidi="fa-IR"/>
        </w:rPr>
      </w:pPr>
      <w:r w:rsidRPr="00C65E9C">
        <w:rPr>
          <w:rStyle w:val="libBold1Char"/>
          <w:rFonts w:hint="cs"/>
          <w:rtl/>
        </w:rPr>
        <w:t>6170.</w:t>
      </w:r>
      <w:r>
        <w:rPr>
          <w:rtl/>
          <w:lang w:bidi="fa-IR"/>
        </w:rPr>
        <w:t xml:space="preserve"> الإمامُ الهادي عليه السلام : ألقُوا النِّعَمَ بحُسنِ مُجاوَرَتِها ؛ والتَمِسوا الزِّيادَةَ فيها بالشُّكرِ علَيها ، واعلَموا أنّ النَّفسَ أقبَلُ شي‏ءٍ لِما اُعطِيَت ، وأمنَعُ شَي‏ءٍ لِما مُنِعَت .</w:t>
      </w:r>
      <w:r>
        <w:rPr>
          <w:rStyle w:val="libFootnotenumChar"/>
          <w:rFonts w:hint="cs"/>
          <w:rtl/>
        </w:rPr>
        <w:t>5</w:t>
      </w:r>
    </w:p>
    <w:p w:rsidR="00BF20E7" w:rsidRDefault="00BF20E7" w:rsidP="00BF20E7">
      <w:pPr>
        <w:pStyle w:val="libNormal"/>
        <w:rPr>
          <w:lang w:bidi="fa-IR"/>
        </w:rPr>
      </w:pPr>
      <w:r w:rsidRPr="00C65E9C">
        <w:rPr>
          <w:rStyle w:val="libBold1Char"/>
        </w:rPr>
        <w:t>6170.</w:t>
      </w:r>
      <w:r>
        <w:rPr>
          <w:lang w:bidi="fa-IR"/>
        </w:rPr>
        <w:t xml:space="preserve"> Imam al-Hadi </w:t>
      </w:r>
      <w:r>
        <w:t>(AS)</w:t>
      </w:r>
      <w:r>
        <w:rPr>
          <w:lang w:bidi="fa-IR"/>
        </w:rPr>
        <w:t xml:space="preserve"> said, 'Meet bounties by embracing them, and plead for an increase in them by giving thanks for them, and know that the self is the most accepting of what it is given and the most resistant against that which it has been deprived of.'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855" w:name="_Toc484341399"/>
      <w:bookmarkStart w:id="1856" w:name="_Toc485894269"/>
      <w:r>
        <w:rPr>
          <w:lang w:bidi="fa-IR"/>
        </w:rPr>
        <w:t>Notes</w:t>
      </w:r>
      <w:bookmarkEnd w:id="1855"/>
      <w:bookmarkEnd w:id="1856"/>
    </w:p>
    <w:p w:rsidR="00BF20E7" w:rsidRDefault="00BF20E7" w:rsidP="00BF20E7">
      <w:pPr>
        <w:pStyle w:val="libFootnote"/>
        <w:rPr>
          <w:lang w:bidi="fa-IR"/>
        </w:rPr>
      </w:pPr>
      <w:r>
        <w:rPr>
          <w:lang w:bidi="fa-IR"/>
        </w:rPr>
        <w:t xml:space="preserve">1. </w:t>
      </w:r>
      <w:r>
        <w:rPr>
          <w:rtl/>
          <w:lang w:bidi="fa-IR"/>
        </w:rPr>
        <w:t>علل الشرائع: 464 / 12</w:t>
      </w:r>
      <w:r>
        <w:rPr>
          <w:lang w:bidi="fa-IR"/>
        </w:rPr>
        <w:t xml:space="preserve"> .</w:t>
      </w:r>
    </w:p>
    <w:p w:rsidR="00BF20E7" w:rsidRDefault="00BF20E7" w:rsidP="00BF20E7">
      <w:pPr>
        <w:pStyle w:val="libFootnote"/>
        <w:rPr>
          <w:lang w:bidi="fa-IR"/>
        </w:rPr>
      </w:pPr>
      <w:r>
        <w:rPr>
          <w:lang w:bidi="fa-IR"/>
        </w:rPr>
        <w:t>2. Ilal al-Sharai, p. 464, no. 12</w:t>
      </w:r>
    </w:p>
    <w:p w:rsidR="00BF20E7" w:rsidRDefault="00BF20E7" w:rsidP="00BF20E7">
      <w:pPr>
        <w:pStyle w:val="libFootnote"/>
        <w:rPr>
          <w:lang w:bidi="fa-IR"/>
        </w:rPr>
      </w:pPr>
      <w:r>
        <w:rPr>
          <w:lang w:bidi="fa-IR"/>
        </w:rPr>
        <w:t xml:space="preserve">3. </w:t>
      </w:r>
      <w:r>
        <w:rPr>
          <w:rtl/>
          <w:lang w:bidi="fa-IR"/>
        </w:rPr>
        <w:t>نهج البلاغة : الحكمة 246</w:t>
      </w:r>
      <w:r>
        <w:rPr>
          <w:lang w:bidi="fa-IR"/>
        </w:rPr>
        <w:t xml:space="preserve"> .</w:t>
      </w:r>
    </w:p>
    <w:p w:rsidR="00BF20E7" w:rsidRDefault="00BF20E7" w:rsidP="00BF20E7">
      <w:pPr>
        <w:pStyle w:val="libFootnote"/>
        <w:rPr>
          <w:lang w:bidi="fa-IR"/>
        </w:rPr>
      </w:pPr>
      <w:r>
        <w:rPr>
          <w:lang w:bidi="fa-IR"/>
        </w:rPr>
        <w:t>4. Nahj al-Balagha, Saying 246</w:t>
      </w:r>
    </w:p>
    <w:p w:rsidR="00BF20E7" w:rsidRDefault="00BF20E7" w:rsidP="00BF20E7">
      <w:pPr>
        <w:pStyle w:val="libFootnote"/>
        <w:rPr>
          <w:lang w:bidi="fa-IR"/>
        </w:rPr>
      </w:pPr>
      <w:r>
        <w:rPr>
          <w:lang w:bidi="fa-IR"/>
        </w:rPr>
        <w:t xml:space="preserve">5. </w:t>
      </w:r>
      <w:r>
        <w:rPr>
          <w:rtl/>
          <w:lang w:bidi="fa-IR"/>
        </w:rPr>
        <w:t>أعلام الدين : 312</w:t>
      </w:r>
      <w:r>
        <w:rPr>
          <w:lang w:bidi="fa-IR"/>
        </w:rPr>
        <w:t xml:space="preserve"> .</w:t>
      </w:r>
    </w:p>
    <w:p w:rsidR="00BF20E7" w:rsidRDefault="00BF20E7" w:rsidP="00BF20E7">
      <w:pPr>
        <w:pStyle w:val="libFootnote"/>
        <w:rPr>
          <w:lang w:bidi="fa-IR"/>
        </w:rPr>
      </w:pPr>
      <w:r>
        <w:rPr>
          <w:lang w:bidi="fa-IR"/>
        </w:rPr>
        <w:t>6. Alam al-Din, p. 312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57" w:name="_Toc484341400"/>
      <w:bookmarkStart w:id="1858" w:name="_Toc485894270"/>
      <w:r>
        <w:rPr>
          <w:lang w:bidi="fa-IR"/>
        </w:rPr>
        <w:lastRenderedPageBreak/>
        <w:t xml:space="preserve">1742 - </w:t>
      </w:r>
      <w:r>
        <w:rPr>
          <w:rtl/>
          <w:lang w:bidi="fa-IR"/>
        </w:rPr>
        <w:t>ما يوجِبُ بَقاءَ النِّعَمِ‏</w:t>
      </w:r>
      <w:bookmarkEnd w:id="1857"/>
      <w:bookmarkEnd w:id="1858"/>
    </w:p>
    <w:p w:rsidR="00BF20E7" w:rsidRDefault="00BF20E7" w:rsidP="005F6981">
      <w:pPr>
        <w:pStyle w:val="Heading2Center"/>
        <w:rPr>
          <w:lang w:bidi="fa-IR"/>
        </w:rPr>
      </w:pPr>
      <w:bookmarkStart w:id="1859" w:name="_Toc484341401"/>
      <w:bookmarkStart w:id="1860" w:name="_Toc485894271"/>
      <w:r>
        <w:rPr>
          <w:lang w:bidi="fa-IR"/>
        </w:rPr>
        <w:t>1742. THAT WHICH CAUSES BOUNTIES TO REMAIN</w:t>
      </w:r>
      <w:bookmarkEnd w:id="1859"/>
      <w:bookmarkEnd w:id="1860"/>
    </w:p>
    <w:p w:rsidR="00BF20E7" w:rsidRDefault="00BF20E7" w:rsidP="00CD431C">
      <w:pPr>
        <w:pStyle w:val="libAr"/>
        <w:rPr>
          <w:lang w:bidi="fa-IR"/>
        </w:rPr>
      </w:pPr>
      <w:r>
        <w:rPr>
          <w:rtl/>
        </w:rPr>
        <w:t>(</w:t>
      </w:r>
      <w:r>
        <w:rPr>
          <w:rtl/>
          <w:lang w:bidi="fa-IR"/>
        </w:rPr>
        <w:t>وَلَوْ أَنَّ أَهْلَ القُرَى‏ آمَنُوا وَاتَّقَوا لَفَتَحْنَا عَلَيْهِمْ بَرَكَاتٍ مِنَ السَّمَاءِ وَالْأرْضِ وَلكِنْ كَذَّبُوا فَأَخَذْنَاهُمْ بِمَا كَانُوا يَكْسِبُونَ) .</w:t>
      </w:r>
      <w:r>
        <w:rPr>
          <w:rStyle w:val="libFootnotenumChar"/>
          <w:rFonts w:hint="cs"/>
          <w:rtl/>
        </w:rPr>
        <w:t>1</w:t>
      </w:r>
    </w:p>
    <w:p w:rsidR="00BF20E7" w:rsidRDefault="00BF20E7" w:rsidP="00BF20E7">
      <w:pPr>
        <w:pStyle w:val="libNormal"/>
        <w:rPr>
          <w:lang w:bidi="fa-IR"/>
        </w:rPr>
      </w:pPr>
      <w:r w:rsidRPr="009070E5">
        <w:rPr>
          <w:rStyle w:val="libBoldItalicChar"/>
        </w:rPr>
        <w:t>“If the people of the towns had been faithful and Godwary, We would have opened to them bounties from the Heaven and the earth. But they denied; so we seized them because of what they used to earn.”</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ذلِكَ بِأَنَّ اللَّهَ لَمْ يَكُ مُغَيِّراً نِعْمَةً أَنْعَمَهَا عَلَى‏ قَوْمٍ حَتَّى‏ يُغَيِّرُوا مَا بِأَنْفُسِهِمْ وَأَنَّ اللَّهَ سَمِيعٌ عَلِيمٌ) .</w:t>
      </w:r>
      <w:r>
        <w:rPr>
          <w:rStyle w:val="libFootnotenumChar"/>
          <w:rFonts w:hint="cs"/>
          <w:rtl/>
        </w:rPr>
        <w:t>3</w:t>
      </w:r>
    </w:p>
    <w:p w:rsidR="00BF20E7" w:rsidRDefault="00BF20E7" w:rsidP="00BF20E7">
      <w:pPr>
        <w:pStyle w:val="libNormal"/>
        <w:rPr>
          <w:lang w:bidi="fa-IR"/>
        </w:rPr>
      </w:pPr>
      <w:r w:rsidRPr="009070E5">
        <w:rPr>
          <w:rStyle w:val="libBoldItalicChar"/>
        </w:rPr>
        <w:t>“That is because Allah never changes a blessing that He has bestowed on a people unless they change what is in their own souls, and Allah is all-hearing, all-knowing.”</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6171.</w:t>
      </w:r>
      <w:r>
        <w:rPr>
          <w:rtl/>
          <w:lang w:bidi="fa-IR"/>
        </w:rPr>
        <w:t xml:space="preserve"> رسولُ اللَّهِ صلى اللَّه عليه وآله : إنّ للَّهِ عِباداً اختَصَّهُم بالنِّعَمِ ، يُقِرُّها فيهِم ما بَذَلوها للنّاسِ ، فإذا مَنَعوها حَوَّلَها مِنهُم إلى‏ غَيرِهِم .</w:t>
      </w:r>
      <w:r>
        <w:rPr>
          <w:rStyle w:val="libFootnotenumChar"/>
          <w:rFonts w:hint="cs"/>
          <w:rtl/>
        </w:rPr>
        <w:t>5</w:t>
      </w:r>
    </w:p>
    <w:p w:rsidR="00BF20E7" w:rsidRDefault="00BF20E7" w:rsidP="00BF20E7">
      <w:pPr>
        <w:pStyle w:val="libNormal"/>
        <w:rPr>
          <w:lang w:bidi="fa-IR"/>
        </w:rPr>
      </w:pPr>
      <w:r w:rsidRPr="00C65E9C">
        <w:rPr>
          <w:rStyle w:val="libBold1Char"/>
        </w:rPr>
        <w:t>6171.</w:t>
      </w:r>
      <w:r>
        <w:rPr>
          <w:lang w:bidi="fa-IR"/>
        </w:rPr>
        <w:t xml:space="preserve"> The Prophet </w:t>
      </w:r>
      <w:r>
        <w:t>(SAWA)</w:t>
      </w:r>
      <w:r>
        <w:rPr>
          <w:lang w:bidi="fa-IR"/>
        </w:rPr>
        <w:t xml:space="preserve"> said, 'Allah has servants whom He has chosen for bounties. He establishes these in them as long as they distribute them to people, but if they withhold them [the bounties], He transfers them to other people.' </w:t>
      </w:r>
      <w:r>
        <w:rPr>
          <w:rStyle w:val="libFootnotenumChar"/>
        </w:rPr>
        <w:t>6</w:t>
      </w:r>
    </w:p>
    <w:p w:rsidR="00BF20E7" w:rsidRDefault="00BF20E7" w:rsidP="00CD431C">
      <w:pPr>
        <w:pStyle w:val="libAr"/>
        <w:rPr>
          <w:lang w:bidi="fa-IR"/>
        </w:rPr>
      </w:pPr>
      <w:r w:rsidRPr="00C65E9C">
        <w:rPr>
          <w:rStyle w:val="libBold1Char"/>
          <w:rFonts w:hint="cs"/>
          <w:rtl/>
        </w:rPr>
        <w:t>6172.</w:t>
      </w:r>
      <w:r>
        <w:rPr>
          <w:rtl/>
          <w:lang w:bidi="fa-IR"/>
        </w:rPr>
        <w:t xml:space="preserve"> الإمامُ عليٌّ عليه السلام : مَن كَثُرَت نِعَمُ اللَّهِ علَيهِ كَثُرَت حَوائجُ النّاسِ إلَيهِ ، فمَن قامَ للَّهِ فيها بما يَجِبُ فيها عَرَّضَها لِلدَّوامِ والبَقاءِ ، ومَن لَم يَقُمْ فيها بما يَجِبُ عَرَّضَها لِلزَّوالِ والفَناءِ .</w:t>
      </w:r>
      <w:r>
        <w:rPr>
          <w:rStyle w:val="libFootnotenumChar"/>
          <w:rFonts w:hint="cs"/>
          <w:rtl/>
        </w:rPr>
        <w:t>7</w:t>
      </w:r>
    </w:p>
    <w:p w:rsidR="00BF20E7" w:rsidRDefault="00BF20E7" w:rsidP="00BF20E7">
      <w:pPr>
        <w:pStyle w:val="libNormal"/>
        <w:rPr>
          <w:lang w:bidi="fa-IR"/>
        </w:rPr>
      </w:pPr>
      <w:r w:rsidRPr="00C65E9C">
        <w:rPr>
          <w:rStyle w:val="libBold1Char"/>
        </w:rPr>
        <w:t>6172.</w:t>
      </w:r>
      <w:r>
        <w:rPr>
          <w:lang w:bidi="fa-IR"/>
        </w:rPr>
        <w:t xml:space="preserve"> Imam Ali </w:t>
      </w:r>
      <w:r>
        <w:t>(AS)</w:t>
      </w:r>
      <w:r>
        <w:rPr>
          <w:lang w:bidi="fa-IR"/>
        </w:rPr>
        <w:t xml:space="preserve"> said, 'He upon whom the bounties of Allah are plenty, people's needs from him increase accordingly. So, if he uses them for Allah in the way he must do so, He causes them to continue and remain. But if he does not use them in the way that he must, He will make them cease and perish.' </w:t>
      </w:r>
      <w:r>
        <w:rPr>
          <w:rStyle w:val="libFootnotenumChar"/>
        </w:rPr>
        <w:t>8</w:t>
      </w:r>
    </w:p>
    <w:p w:rsidR="00BF20E7" w:rsidRDefault="00BF20E7" w:rsidP="00CD431C">
      <w:pPr>
        <w:pStyle w:val="libAr"/>
        <w:rPr>
          <w:lang w:bidi="fa-IR"/>
        </w:rPr>
      </w:pPr>
      <w:r w:rsidRPr="00C65E9C">
        <w:rPr>
          <w:rStyle w:val="libBold1Char"/>
          <w:rFonts w:hint="cs"/>
          <w:rtl/>
        </w:rPr>
        <w:t>6173.</w:t>
      </w:r>
      <w:r>
        <w:rPr>
          <w:rtl/>
          <w:lang w:bidi="fa-IR"/>
        </w:rPr>
        <w:t xml:space="preserve"> الإمامُ عليٌّ عليه السلام : أقلُّ ما يَلزَمُكُم للَّهِ ألّا تَستَعينوا بنِعَمهِ على‏ مَعاصيهِ .</w:t>
      </w:r>
      <w:r>
        <w:rPr>
          <w:rStyle w:val="libFootnotenumChar"/>
          <w:rFonts w:hint="cs"/>
          <w:rtl/>
        </w:rPr>
        <w:t>9</w:t>
      </w:r>
    </w:p>
    <w:p w:rsidR="00BF20E7" w:rsidRDefault="00BF20E7" w:rsidP="00BF20E7">
      <w:pPr>
        <w:pStyle w:val="libNormal"/>
        <w:rPr>
          <w:lang w:bidi="fa-IR"/>
        </w:rPr>
      </w:pPr>
      <w:r w:rsidRPr="00C65E9C">
        <w:rPr>
          <w:rStyle w:val="libBold1Char"/>
        </w:rPr>
        <w:t>6173.</w:t>
      </w:r>
      <w:r>
        <w:rPr>
          <w:lang w:bidi="fa-IR"/>
        </w:rPr>
        <w:t xml:space="preserve"> Imam Ali </w:t>
      </w:r>
      <w:r>
        <w:t>(AS)</w:t>
      </w:r>
      <w:r>
        <w:rPr>
          <w:lang w:bidi="fa-IR"/>
        </w:rPr>
        <w:t xml:space="preserve"> said, 'The least of what you are obliged to do for Allah is to not use His bounties to commit acts of disobedience to Him.' </w:t>
      </w:r>
      <w:r>
        <w:rPr>
          <w:rStyle w:val="libFootnotenumChar"/>
        </w:rPr>
        <w:t>10</w:t>
      </w:r>
    </w:p>
    <w:p w:rsidR="00BF20E7" w:rsidRDefault="00BF20E7" w:rsidP="00CD431C">
      <w:pPr>
        <w:pStyle w:val="libAr"/>
        <w:rPr>
          <w:lang w:bidi="fa-IR"/>
        </w:rPr>
      </w:pPr>
      <w:r w:rsidRPr="00C65E9C">
        <w:rPr>
          <w:rStyle w:val="libBold1Char"/>
          <w:rFonts w:hint="cs"/>
          <w:rtl/>
        </w:rPr>
        <w:t>6174.</w:t>
      </w:r>
      <w:r>
        <w:rPr>
          <w:rtl/>
          <w:lang w:bidi="fa-IR"/>
        </w:rPr>
        <w:t xml:space="preserve"> الإمامُ الصّادقُ عليه السلام : لا تَدومُ النِّعَمُ إلّا بعدَ ثَلاثٍ (إلّا بثَلاثٍ) : مَعرِفَةٌ بما يَلزَمُ للَّهِ سبحانَهُ فيها ، وأداءُ شُكرِها ، والتَّعَبُ فيها .</w:t>
      </w:r>
      <w:r>
        <w:rPr>
          <w:rStyle w:val="libFootnotenumChar"/>
          <w:rFonts w:hint="cs"/>
          <w:rtl/>
        </w:rPr>
        <w:t>11</w:t>
      </w:r>
    </w:p>
    <w:p w:rsidR="00BF20E7" w:rsidRDefault="00BF20E7" w:rsidP="00BF20E7">
      <w:pPr>
        <w:pStyle w:val="libNormal"/>
        <w:rPr>
          <w:lang w:bidi="fa-IR"/>
        </w:rPr>
      </w:pPr>
      <w:r w:rsidRPr="00C65E9C">
        <w:rPr>
          <w:rStyle w:val="libBold1Char"/>
        </w:rPr>
        <w:t>6174.</w:t>
      </w:r>
      <w:r>
        <w:rPr>
          <w:lang w:bidi="fa-IR"/>
        </w:rPr>
        <w:t xml:space="preserve"> Imam al-Sadiq </w:t>
      </w:r>
      <w:r>
        <w:t>(AS)</w:t>
      </w:r>
      <w:r>
        <w:rPr>
          <w:lang w:bidi="fa-IR"/>
        </w:rPr>
        <w:t xml:space="preserve"> said, 'Bounties only remain when accompanied by three things: knowledge of the status of Allah in the blessings [being from Him], fulfilment of thanks for them, and striving with them.' </w:t>
      </w:r>
      <w:r>
        <w:rPr>
          <w:rStyle w:val="libFootnotenumChar"/>
        </w:rPr>
        <w:t>12</w:t>
      </w:r>
    </w:p>
    <w:p w:rsidR="00BF20E7" w:rsidRDefault="00BF20E7" w:rsidP="00CD431C">
      <w:pPr>
        <w:pStyle w:val="libAr"/>
        <w:rPr>
          <w:lang w:bidi="fa-IR"/>
        </w:rPr>
      </w:pPr>
      <w:r w:rsidRPr="00C65E9C">
        <w:rPr>
          <w:rStyle w:val="libBold1Char"/>
          <w:rFonts w:hint="cs"/>
          <w:rtl/>
        </w:rPr>
        <w:lastRenderedPageBreak/>
        <w:t>6175.</w:t>
      </w:r>
      <w:r>
        <w:rPr>
          <w:rtl/>
          <w:lang w:bidi="fa-IR"/>
        </w:rPr>
        <w:t xml:space="preserve"> الإمامُ الصّادقُ عليه السلام : مَن عَظُمَت نِعمَةُ اللَّهِ علَيهِ اشتَدَّت مَؤونَةُ النّاسِ علَيهِ ، فاستَديموا النِّعمَةَ باحتِمالِ المَؤونَةِ ولا تُعَرِّضوها لِلزَّوالِ ، فقَلَّ مَن زالَتَ عَنهُ النِّعمَةُ فكادَت أن تَعودَ إلَيهِ .</w:t>
      </w:r>
      <w:r>
        <w:rPr>
          <w:rStyle w:val="libFootnotenumChar"/>
          <w:rFonts w:hint="cs"/>
          <w:rtl/>
        </w:rPr>
        <w:t>13</w:t>
      </w:r>
    </w:p>
    <w:p w:rsidR="00BF20E7" w:rsidRDefault="00BF20E7" w:rsidP="00BF20E7">
      <w:pPr>
        <w:pStyle w:val="libNormal"/>
        <w:rPr>
          <w:lang w:bidi="fa-IR"/>
        </w:rPr>
      </w:pPr>
      <w:r w:rsidRPr="00C65E9C">
        <w:rPr>
          <w:rStyle w:val="libBold1Char"/>
        </w:rPr>
        <w:t>6175.</w:t>
      </w:r>
      <w:r>
        <w:rPr>
          <w:lang w:bidi="fa-IR"/>
        </w:rPr>
        <w:t xml:space="preserve"> Imam al-Sadiq </w:t>
      </w:r>
      <w:r>
        <w:t>(AS)</w:t>
      </w:r>
      <w:r>
        <w:rPr>
          <w:lang w:bidi="fa-IR"/>
        </w:rPr>
        <w:t xml:space="preserve"> said, 'He upon whom are great bounties from Allah, people's needs from him increase accordingly. So, seek continuity in your bounties through bearing the expenses [of people], and do not let them cease, for it is seldom that one's bounties cease and return to him again.' </w:t>
      </w:r>
      <w:r>
        <w:rPr>
          <w:rStyle w:val="libFootnotenumChar"/>
        </w:rPr>
        <w:t>14</w:t>
      </w:r>
    </w:p>
    <w:p w:rsidR="00BF20E7" w:rsidRDefault="00BF20E7" w:rsidP="00CD431C">
      <w:pPr>
        <w:pStyle w:val="libAr"/>
        <w:rPr>
          <w:lang w:bidi="fa-IR"/>
        </w:rPr>
      </w:pPr>
      <w:r w:rsidRPr="00C65E9C">
        <w:rPr>
          <w:rStyle w:val="libBold1Char"/>
          <w:rFonts w:hint="cs"/>
          <w:rtl/>
        </w:rPr>
        <w:t>6176.</w:t>
      </w:r>
      <w:r>
        <w:rPr>
          <w:rtl/>
          <w:lang w:bidi="fa-IR"/>
        </w:rPr>
        <w:t xml:space="preserve"> الإمامُ الكاظمُ عليه السلام : مَنِ اقتَصَدَ وقَنَعَ بَقِيَت علَيهِ النِّعمَةُ، ومَن‏بَذَّرَ وأسرَفَ زالَت عنهُ‏النِّعمَةُ .</w:t>
      </w:r>
      <w:r>
        <w:rPr>
          <w:rStyle w:val="libFootnotenumChar"/>
          <w:rFonts w:hint="cs"/>
          <w:rtl/>
        </w:rPr>
        <w:t>15</w:t>
      </w:r>
    </w:p>
    <w:p w:rsidR="00BF20E7" w:rsidRDefault="00BF20E7" w:rsidP="00BF20E7">
      <w:pPr>
        <w:pStyle w:val="libNormal"/>
        <w:rPr>
          <w:lang w:bidi="fa-IR"/>
        </w:rPr>
      </w:pPr>
      <w:r w:rsidRPr="00C65E9C">
        <w:rPr>
          <w:rStyle w:val="libBold1Char"/>
        </w:rPr>
        <w:t>6176.</w:t>
      </w:r>
      <w:r>
        <w:rPr>
          <w:lang w:bidi="fa-IR"/>
        </w:rPr>
        <w:t xml:space="preserve"> Imam al-Kazim </w:t>
      </w:r>
      <w:r>
        <w:t>(AS)</w:t>
      </w:r>
      <w:r>
        <w:rPr>
          <w:lang w:bidi="fa-IR"/>
        </w:rPr>
        <w:t xml:space="preserve"> said, 'He who economizes and is content, his bounties will stay, and he who wastes and squanders, his bounties cease to remain with him.' </w:t>
      </w:r>
      <w:r>
        <w:rPr>
          <w:rStyle w:val="libFootnotenumChar"/>
        </w:rPr>
        <w:t>16</w:t>
      </w:r>
    </w:p>
    <w:p w:rsidR="00BF20E7" w:rsidRDefault="00BF20E7" w:rsidP="00CD431C">
      <w:pPr>
        <w:pStyle w:val="libAr"/>
        <w:rPr>
          <w:lang w:bidi="fa-IR"/>
        </w:rPr>
      </w:pPr>
      <w:r w:rsidRPr="00C65E9C">
        <w:rPr>
          <w:rStyle w:val="libBold1Char"/>
          <w:rFonts w:hint="cs"/>
          <w:rtl/>
        </w:rPr>
        <w:t>6177.</w:t>
      </w:r>
      <w:r>
        <w:rPr>
          <w:rtl/>
          <w:lang w:bidi="fa-IR"/>
        </w:rPr>
        <w:t xml:space="preserve"> الإمامُ الرِّضا عليه السلام : اِستِعمالُ العَدلِ والإحسانِ مُؤْذِنٌ بِدَوامِ النِّعمَةِ .</w:t>
      </w:r>
      <w:r>
        <w:rPr>
          <w:rStyle w:val="libFootnotenumChar"/>
          <w:rFonts w:hint="cs"/>
          <w:rtl/>
        </w:rPr>
        <w:t>17</w:t>
      </w:r>
    </w:p>
    <w:p w:rsidR="00BF20E7" w:rsidRDefault="00BF20E7" w:rsidP="00BF20E7">
      <w:pPr>
        <w:pStyle w:val="libNormal"/>
        <w:rPr>
          <w:lang w:bidi="fa-IR"/>
        </w:rPr>
      </w:pPr>
      <w:r w:rsidRPr="00C65E9C">
        <w:rPr>
          <w:rStyle w:val="libBold1Char"/>
        </w:rPr>
        <w:t>6177.</w:t>
      </w:r>
      <w:r>
        <w:rPr>
          <w:lang w:bidi="fa-IR"/>
        </w:rPr>
        <w:t xml:space="preserve"> Imam al-Rida </w:t>
      </w:r>
      <w:r>
        <w:t>(AS)</w:t>
      </w:r>
      <w:r>
        <w:rPr>
          <w:lang w:bidi="fa-IR"/>
        </w:rPr>
        <w:t xml:space="preserve"> said, 'Observing justice and benevolence invites the continuation of bounties.' </w:t>
      </w:r>
      <w:r>
        <w:rPr>
          <w:rStyle w:val="libFootnotenumChar"/>
        </w:rPr>
        <w:t>18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الذنب : باب 777</w:t>
      </w:r>
      <w:r>
        <w:rPr>
          <w:lang w:bidi="fa-IR"/>
        </w:rPr>
        <w:t xml:space="preserve"> .</w:t>
      </w:r>
    </w:p>
    <w:p w:rsidR="00BF20E7" w:rsidRDefault="00BF20E7" w:rsidP="00C65E9C">
      <w:pPr>
        <w:pStyle w:val="libBold2"/>
        <w:rPr>
          <w:lang w:bidi="fa-IR"/>
        </w:rPr>
      </w:pPr>
      <w:r>
        <w:t>(See also: SINNING: section 777)</w:t>
      </w:r>
    </w:p>
    <w:p w:rsidR="00BF20E7" w:rsidRDefault="00BF20E7" w:rsidP="00BF20E7">
      <w:pPr>
        <w:pStyle w:val="libNormal"/>
        <w:rPr>
          <w:lang w:bidi="fa-IR"/>
        </w:rPr>
      </w:pPr>
    </w:p>
    <w:p w:rsidR="00BF20E7" w:rsidRDefault="00BF20E7" w:rsidP="00CD431C">
      <w:pPr>
        <w:pStyle w:val="Heading3"/>
        <w:rPr>
          <w:lang w:bidi="fa-IR"/>
        </w:rPr>
      </w:pPr>
      <w:bookmarkStart w:id="1861" w:name="_Toc484341402"/>
      <w:bookmarkStart w:id="1862" w:name="_Toc485894272"/>
      <w:r>
        <w:rPr>
          <w:lang w:bidi="fa-IR"/>
        </w:rPr>
        <w:t>Notes</w:t>
      </w:r>
      <w:bookmarkEnd w:id="1861"/>
      <w:bookmarkEnd w:id="1862"/>
    </w:p>
    <w:p w:rsidR="00BF20E7" w:rsidRDefault="00BF20E7" w:rsidP="00BF20E7">
      <w:pPr>
        <w:pStyle w:val="libFootnote"/>
        <w:rPr>
          <w:lang w:bidi="fa-IR"/>
        </w:rPr>
      </w:pPr>
      <w:r>
        <w:rPr>
          <w:lang w:bidi="fa-IR"/>
        </w:rPr>
        <w:t xml:space="preserve">1. </w:t>
      </w:r>
      <w:r>
        <w:rPr>
          <w:rtl/>
          <w:lang w:bidi="fa-IR"/>
        </w:rPr>
        <w:t>الأعراف : 96</w:t>
      </w:r>
      <w:r>
        <w:rPr>
          <w:lang w:bidi="fa-IR"/>
        </w:rPr>
        <w:t xml:space="preserve"> .</w:t>
      </w:r>
    </w:p>
    <w:p w:rsidR="00BF20E7" w:rsidRDefault="00BF20E7" w:rsidP="00BF20E7">
      <w:pPr>
        <w:pStyle w:val="libFootnote"/>
        <w:rPr>
          <w:lang w:bidi="fa-IR"/>
        </w:rPr>
      </w:pPr>
      <w:r>
        <w:rPr>
          <w:lang w:bidi="fa-IR"/>
        </w:rPr>
        <w:t>2. Quran 7</w:t>
      </w:r>
      <w:r>
        <w:rPr>
          <w:rtl/>
          <w:lang w:bidi="fa-IR"/>
        </w:rPr>
        <w:t>:96</w:t>
      </w:r>
    </w:p>
    <w:p w:rsidR="00BF20E7" w:rsidRDefault="00BF20E7" w:rsidP="00BF20E7">
      <w:pPr>
        <w:pStyle w:val="libFootnote"/>
        <w:rPr>
          <w:lang w:bidi="fa-IR"/>
        </w:rPr>
      </w:pPr>
      <w:r>
        <w:rPr>
          <w:lang w:bidi="fa-IR"/>
        </w:rPr>
        <w:t xml:space="preserve">3. </w:t>
      </w:r>
      <w:r>
        <w:rPr>
          <w:rtl/>
          <w:lang w:bidi="fa-IR"/>
        </w:rPr>
        <w:t>الأنفال : 53</w:t>
      </w:r>
      <w:r>
        <w:rPr>
          <w:lang w:bidi="fa-IR"/>
        </w:rPr>
        <w:t xml:space="preserve"> .</w:t>
      </w:r>
    </w:p>
    <w:p w:rsidR="00BF20E7" w:rsidRDefault="00BF20E7" w:rsidP="00BF20E7">
      <w:pPr>
        <w:pStyle w:val="libFootnote"/>
        <w:rPr>
          <w:lang w:bidi="fa-IR"/>
        </w:rPr>
      </w:pPr>
      <w:r>
        <w:rPr>
          <w:lang w:bidi="fa-IR"/>
        </w:rPr>
        <w:t>4. Quran 8</w:t>
      </w:r>
      <w:r>
        <w:rPr>
          <w:rtl/>
          <w:lang w:bidi="fa-IR"/>
        </w:rPr>
        <w:t>:53</w:t>
      </w:r>
    </w:p>
    <w:p w:rsidR="00BF20E7" w:rsidRDefault="00BF20E7" w:rsidP="00BF20E7">
      <w:pPr>
        <w:pStyle w:val="libFootnote"/>
        <w:rPr>
          <w:lang w:bidi="fa-IR"/>
        </w:rPr>
      </w:pPr>
      <w:r>
        <w:rPr>
          <w:lang w:bidi="fa-IR"/>
        </w:rPr>
        <w:t xml:space="preserve">5. </w:t>
      </w:r>
      <w:r>
        <w:rPr>
          <w:rtl/>
          <w:lang w:bidi="fa-IR"/>
        </w:rPr>
        <w:t>بحار الأنوار : 75 / 353 / 62</w:t>
      </w:r>
      <w:r>
        <w:rPr>
          <w:lang w:bidi="fa-IR"/>
        </w:rPr>
        <w:t xml:space="preserve"> .</w:t>
      </w:r>
    </w:p>
    <w:p w:rsidR="00BF20E7" w:rsidRDefault="00BF20E7" w:rsidP="00BF20E7">
      <w:pPr>
        <w:pStyle w:val="libFootnote"/>
        <w:rPr>
          <w:lang w:bidi="fa-IR"/>
        </w:rPr>
      </w:pPr>
      <w:r>
        <w:rPr>
          <w:lang w:bidi="fa-IR"/>
        </w:rPr>
        <w:t>6. Bihar al-Anwar, v. 75, p. 353, no. 62</w:t>
      </w:r>
    </w:p>
    <w:p w:rsidR="00BF20E7" w:rsidRDefault="00BF20E7" w:rsidP="00BF20E7">
      <w:pPr>
        <w:pStyle w:val="libFootnote"/>
        <w:rPr>
          <w:lang w:bidi="fa-IR"/>
        </w:rPr>
      </w:pPr>
      <w:r>
        <w:rPr>
          <w:lang w:bidi="fa-IR"/>
        </w:rPr>
        <w:t xml:space="preserve">7. </w:t>
      </w:r>
      <w:r>
        <w:rPr>
          <w:rtl/>
          <w:lang w:bidi="fa-IR"/>
        </w:rPr>
        <w:t>نهج البلاغة : الحكمة 372</w:t>
      </w:r>
      <w:r>
        <w:rPr>
          <w:lang w:bidi="fa-IR"/>
        </w:rPr>
        <w:t xml:space="preserve"> .</w:t>
      </w:r>
    </w:p>
    <w:p w:rsidR="00BF20E7" w:rsidRDefault="00BF20E7" w:rsidP="00BF20E7">
      <w:pPr>
        <w:pStyle w:val="libFootnote"/>
        <w:rPr>
          <w:lang w:bidi="fa-IR"/>
        </w:rPr>
      </w:pPr>
      <w:r>
        <w:rPr>
          <w:lang w:bidi="fa-IR"/>
        </w:rPr>
        <w:t>8. Nahj al-Balagha, Saying 372</w:t>
      </w:r>
    </w:p>
    <w:p w:rsidR="00BF20E7" w:rsidRDefault="00BF20E7" w:rsidP="00BF20E7">
      <w:pPr>
        <w:pStyle w:val="libFootnote"/>
        <w:rPr>
          <w:lang w:bidi="fa-IR"/>
        </w:rPr>
      </w:pPr>
      <w:r>
        <w:rPr>
          <w:lang w:bidi="fa-IR"/>
        </w:rPr>
        <w:t xml:space="preserve">9. </w:t>
      </w:r>
      <w:r>
        <w:rPr>
          <w:rtl/>
          <w:lang w:bidi="fa-IR"/>
        </w:rPr>
        <w:t>نهج البلاغة : الحكمة 330</w:t>
      </w:r>
      <w:r>
        <w:rPr>
          <w:lang w:bidi="fa-IR"/>
        </w:rPr>
        <w:t xml:space="preserve"> .</w:t>
      </w:r>
    </w:p>
    <w:p w:rsidR="00BF20E7" w:rsidRDefault="00BF20E7" w:rsidP="00BF20E7">
      <w:pPr>
        <w:pStyle w:val="libFootnote"/>
        <w:rPr>
          <w:lang w:bidi="fa-IR"/>
        </w:rPr>
      </w:pPr>
      <w:r>
        <w:rPr>
          <w:lang w:bidi="fa-IR"/>
        </w:rPr>
        <w:t>10. Ibid. Saying 330</w:t>
      </w:r>
    </w:p>
    <w:p w:rsidR="00BF20E7" w:rsidRDefault="00BF20E7" w:rsidP="00BF20E7">
      <w:pPr>
        <w:pStyle w:val="libFootnote"/>
        <w:rPr>
          <w:lang w:bidi="fa-IR"/>
        </w:rPr>
      </w:pPr>
      <w:r>
        <w:rPr>
          <w:lang w:bidi="fa-IR"/>
        </w:rPr>
        <w:t xml:space="preserve">11. </w:t>
      </w:r>
      <w:r>
        <w:rPr>
          <w:rtl/>
          <w:lang w:bidi="fa-IR"/>
        </w:rPr>
        <w:t>تحف العقول : 318</w:t>
      </w:r>
      <w:r>
        <w:rPr>
          <w:lang w:bidi="fa-IR"/>
        </w:rPr>
        <w:t xml:space="preserve"> .</w:t>
      </w:r>
    </w:p>
    <w:p w:rsidR="00BF20E7" w:rsidRDefault="00BF20E7" w:rsidP="00BF20E7">
      <w:pPr>
        <w:pStyle w:val="libFootnote"/>
        <w:rPr>
          <w:lang w:bidi="fa-IR"/>
        </w:rPr>
      </w:pPr>
      <w:r>
        <w:rPr>
          <w:lang w:bidi="fa-IR"/>
        </w:rPr>
        <w:t>12. Tuhaf al-Uqul, p. 318</w:t>
      </w:r>
    </w:p>
    <w:p w:rsidR="00BF20E7" w:rsidRDefault="00BF20E7" w:rsidP="00BF20E7">
      <w:pPr>
        <w:pStyle w:val="libFootnote"/>
        <w:rPr>
          <w:lang w:bidi="fa-IR"/>
        </w:rPr>
      </w:pPr>
      <w:r>
        <w:rPr>
          <w:lang w:bidi="fa-IR"/>
        </w:rPr>
        <w:t xml:space="preserve">13. </w:t>
      </w:r>
      <w:r>
        <w:rPr>
          <w:rtl/>
          <w:lang w:bidi="fa-IR"/>
        </w:rPr>
        <w:t>الكافي : 4 / 37 / 1</w:t>
      </w:r>
      <w:r>
        <w:rPr>
          <w:lang w:bidi="fa-IR"/>
        </w:rPr>
        <w:t xml:space="preserve"> .</w:t>
      </w:r>
    </w:p>
    <w:p w:rsidR="00BF20E7" w:rsidRDefault="00BF20E7" w:rsidP="00BF20E7">
      <w:pPr>
        <w:pStyle w:val="libFootnote"/>
        <w:rPr>
          <w:lang w:bidi="fa-IR"/>
        </w:rPr>
      </w:pPr>
      <w:r>
        <w:rPr>
          <w:lang w:bidi="fa-IR"/>
        </w:rPr>
        <w:t>14. al-Kafi, v. 4, p. 37, no. 1</w:t>
      </w:r>
    </w:p>
    <w:p w:rsidR="00BF20E7" w:rsidRDefault="00BF20E7" w:rsidP="00BF20E7">
      <w:pPr>
        <w:pStyle w:val="libFootnote"/>
        <w:rPr>
          <w:lang w:bidi="fa-IR"/>
        </w:rPr>
      </w:pPr>
      <w:r>
        <w:rPr>
          <w:lang w:bidi="fa-IR"/>
        </w:rPr>
        <w:t xml:space="preserve">15. </w:t>
      </w:r>
      <w:r>
        <w:rPr>
          <w:rtl/>
          <w:lang w:bidi="fa-IR"/>
        </w:rPr>
        <w:t>بحار الأنوار : 78 / 327 / 4</w:t>
      </w:r>
      <w:r>
        <w:rPr>
          <w:lang w:bidi="fa-IR"/>
        </w:rPr>
        <w:t xml:space="preserve"> .</w:t>
      </w:r>
    </w:p>
    <w:p w:rsidR="00BF20E7" w:rsidRDefault="00BF20E7" w:rsidP="00BF20E7">
      <w:pPr>
        <w:pStyle w:val="libFootnote"/>
        <w:rPr>
          <w:lang w:bidi="fa-IR"/>
        </w:rPr>
      </w:pPr>
      <w:r>
        <w:rPr>
          <w:lang w:bidi="fa-IR"/>
        </w:rPr>
        <w:t>16. Bihar al-Anwar, v. 78, p. 327, no. 4</w:t>
      </w:r>
    </w:p>
    <w:p w:rsidR="00BF20E7" w:rsidRDefault="00BF20E7" w:rsidP="00BF20E7">
      <w:pPr>
        <w:pStyle w:val="libFootnote"/>
        <w:rPr>
          <w:lang w:bidi="fa-IR"/>
        </w:rPr>
      </w:pPr>
      <w:r>
        <w:rPr>
          <w:lang w:bidi="fa-IR"/>
        </w:rPr>
        <w:t xml:space="preserve">17. </w:t>
      </w:r>
      <w:r>
        <w:rPr>
          <w:rtl/>
          <w:lang w:bidi="fa-IR"/>
        </w:rPr>
        <w:t>عيون أخبار الرِّضا : 2 / 24 / 52</w:t>
      </w:r>
      <w:r>
        <w:rPr>
          <w:lang w:bidi="fa-IR"/>
        </w:rPr>
        <w:t xml:space="preserve"> .</w:t>
      </w:r>
    </w:p>
    <w:p w:rsidR="00BF20E7" w:rsidRDefault="00BF20E7" w:rsidP="00BF20E7">
      <w:pPr>
        <w:pStyle w:val="libFootnote"/>
        <w:rPr>
          <w:lang w:bidi="fa-IR"/>
        </w:rPr>
      </w:pPr>
      <w:r>
        <w:rPr>
          <w:lang w:bidi="fa-IR"/>
        </w:rPr>
        <w:t>18. Uyun Akhbar al-Rida (AS), v. 2, p. 24, no. 52</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1863" w:name="_Toc484341403"/>
      <w:bookmarkStart w:id="1864" w:name="_Toc485894273"/>
      <w:r>
        <w:rPr>
          <w:lang w:bidi="fa-IR"/>
        </w:rPr>
        <w:lastRenderedPageBreak/>
        <w:t xml:space="preserve">1743 - </w:t>
      </w:r>
      <w:r>
        <w:rPr>
          <w:rtl/>
          <w:lang w:bidi="fa-IR"/>
        </w:rPr>
        <w:t>تَتابُعُ النِّعَمِ وَالاستِدراجُ‏</w:t>
      </w:r>
      <w:bookmarkEnd w:id="1863"/>
      <w:bookmarkEnd w:id="1864"/>
    </w:p>
    <w:p w:rsidR="00BF20E7" w:rsidRDefault="00BF20E7" w:rsidP="005F6981">
      <w:pPr>
        <w:pStyle w:val="Heading2Center"/>
        <w:rPr>
          <w:lang w:bidi="fa-IR"/>
        </w:rPr>
      </w:pPr>
      <w:bookmarkStart w:id="1865" w:name="_Toc484341404"/>
      <w:bookmarkStart w:id="1866" w:name="_Toc485894274"/>
      <w:r>
        <w:rPr>
          <w:lang w:bidi="fa-IR"/>
        </w:rPr>
        <w:t>1743. CONSECUTIVE SUCCESSION OF BOUNTIES AND GRADUAL BAITING [FOR CHASTISEMENT]</w:t>
      </w:r>
      <w:bookmarkEnd w:id="1865"/>
      <w:bookmarkEnd w:id="1866"/>
    </w:p>
    <w:p w:rsidR="00BF20E7" w:rsidRDefault="00BF20E7" w:rsidP="00CD431C">
      <w:pPr>
        <w:pStyle w:val="libAr"/>
        <w:rPr>
          <w:lang w:bidi="fa-IR"/>
        </w:rPr>
      </w:pPr>
      <w:r>
        <w:rPr>
          <w:rtl/>
        </w:rPr>
        <w:t>(</w:t>
      </w:r>
      <w:r>
        <w:rPr>
          <w:rtl/>
          <w:lang w:bidi="fa-IR"/>
        </w:rPr>
        <w:t>وَلَا يَحْسَبَنَّ الَّذِينَ كَفَرُوا أَنَّمَا نُمْلِي لَهُمْ خَيْرٌ لِأَنْفُسِهِمْ إِنَّمَا نُمْلِي لَهُمْ لِيَزْدَادُوا إِثْماً وَلَهُمْ عَذَابٌ مُهِينٌ) .</w:t>
      </w:r>
      <w:r>
        <w:rPr>
          <w:rStyle w:val="libFootnotenumChar"/>
          <w:rFonts w:hint="cs"/>
          <w:rtl/>
        </w:rPr>
        <w:t>1</w:t>
      </w:r>
    </w:p>
    <w:p w:rsidR="00BF20E7" w:rsidRDefault="00BF20E7" w:rsidP="00BF20E7">
      <w:pPr>
        <w:pStyle w:val="libNormal"/>
        <w:rPr>
          <w:lang w:bidi="fa-IR"/>
        </w:rPr>
      </w:pPr>
      <w:r w:rsidRPr="009070E5">
        <w:rPr>
          <w:rStyle w:val="libBoldItalicChar"/>
        </w:rPr>
        <w:t>“Let the faithless not suppose that the respite that We grant them is good for their souls: We give them respite only that they may increase in sin, and there is a humiliating punishment for them.”</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6178.</w:t>
      </w:r>
      <w:r>
        <w:rPr>
          <w:rtl/>
          <w:lang w:bidi="fa-IR"/>
        </w:rPr>
        <w:t xml:space="preserve"> الإمامُ عليٌّ عليه السلام : يابنَ آدمَ ، إذا رَأيتَ ربَّكَ سبحانَهُ يُتابِعُ علَيكَ نِعمَهُ وأنتَ تَعصيهِ فاحذَرْهُ .</w:t>
      </w:r>
      <w:r>
        <w:rPr>
          <w:rStyle w:val="libFootnotenumChar"/>
          <w:rFonts w:hint="cs"/>
          <w:rtl/>
        </w:rPr>
        <w:t>3</w:t>
      </w:r>
    </w:p>
    <w:p w:rsidR="00BF20E7" w:rsidRDefault="00BF20E7" w:rsidP="00BF20E7">
      <w:pPr>
        <w:pStyle w:val="libNormal"/>
        <w:rPr>
          <w:lang w:bidi="fa-IR"/>
        </w:rPr>
      </w:pPr>
      <w:r w:rsidRPr="00C65E9C">
        <w:rPr>
          <w:rStyle w:val="libBold1Char"/>
        </w:rPr>
        <w:t>6178.</w:t>
      </w:r>
      <w:r>
        <w:rPr>
          <w:lang w:bidi="fa-IR"/>
        </w:rPr>
        <w:t xml:space="preserve"> Imam Ali </w:t>
      </w:r>
      <w:r>
        <w:t>(AS)</w:t>
      </w:r>
      <w:r>
        <w:rPr>
          <w:lang w:bidi="fa-IR"/>
        </w:rPr>
        <w:t xml:space="preserve"> said, 'O son of Adam, if you see your Lord, glory be to Him, bestowing bounties upon you in continuous succession while you are disobeying Him, then be cautious of Him.' </w:t>
      </w:r>
      <w:r>
        <w:rPr>
          <w:rStyle w:val="libFootnotenumChar"/>
        </w:rPr>
        <w:t>4</w:t>
      </w:r>
    </w:p>
    <w:p w:rsidR="00BF20E7" w:rsidRDefault="00BF20E7" w:rsidP="00CD431C">
      <w:pPr>
        <w:pStyle w:val="libAr"/>
        <w:rPr>
          <w:lang w:bidi="fa-IR"/>
        </w:rPr>
      </w:pPr>
      <w:r w:rsidRPr="00C65E9C">
        <w:rPr>
          <w:rStyle w:val="libBold1Char"/>
          <w:rFonts w:hint="cs"/>
          <w:rtl/>
        </w:rPr>
        <w:t>6179.</w:t>
      </w:r>
      <w:r>
        <w:rPr>
          <w:rtl/>
          <w:lang w:bidi="fa-IR"/>
        </w:rPr>
        <w:t xml:space="preserve"> الإمامُ عليٌّ عليه السلام : أيُّها النّاسُ، لِيَرَكُمُ اللَّهُ مِن النِّعمَةِ وَجِلِينَ كما يَراكُم مِن النِّقمَةِ فَرِقِينَ ؛ إنّهُ مَن وُسِّعَ علَيهِ في ذاتِ يَدِهِ فلَم يَرَ ذلكَ استِدراجاً فَقد أمِنَ مَخُوفاً ، ومَن ضُيِّقَ علَيهِ في ذاتِ يَدِهِ فلَم يَرَ ذلكَ اختِباراً فَقد ضَيَّعَ مَأمولاً .</w:t>
      </w:r>
      <w:r>
        <w:rPr>
          <w:rStyle w:val="libFootnotenumChar"/>
          <w:rFonts w:hint="cs"/>
          <w:rtl/>
        </w:rPr>
        <w:t>5</w:t>
      </w:r>
    </w:p>
    <w:p w:rsidR="00BF20E7" w:rsidRDefault="00BF20E7" w:rsidP="00BF20E7">
      <w:pPr>
        <w:pStyle w:val="libNormal"/>
        <w:rPr>
          <w:lang w:bidi="fa-IR"/>
        </w:rPr>
      </w:pPr>
      <w:r w:rsidRPr="00C65E9C">
        <w:rPr>
          <w:rStyle w:val="libBold1Char"/>
        </w:rPr>
        <w:t>6179.</w:t>
      </w:r>
      <w:r>
        <w:rPr>
          <w:lang w:bidi="fa-IR"/>
        </w:rPr>
        <w:t xml:space="preserve"> Imam Ali </w:t>
      </w:r>
      <w:r>
        <w:t>(AS)</w:t>
      </w:r>
      <w:r>
        <w:rPr>
          <w:lang w:bidi="fa-IR"/>
        </w:rPr>
        <w:t xml:space="preserve"> said, 'O people, let Allah see you fearing Him at the time of happiness just as you fear Him in time of distress. Certainly he who is given ease [of life] and does not consider it as a means of gradual baiting towards tribulation [wrongdoing], considers himself safe against what is to be feared, while he who is afflicted with straitened circumstances but does not perceive them to be a trial loses the coveted reward.' </w:t>
      </w:r>
      <w:r>
        <w:rPr>
          <w:rStyle w:val="libFootnotenumChar"/>
        </w:rPr>
        <w:t>6</w:t>
      </w:r>
    </w:p>
    <w:p w:rsidR="00BF20E7" w:rsidRDefault="00BF20E7" w:rsidP="00CD431C">
      <w:pPr>
        <w:pStyle w:val="libAr"/>
        <w:rPr>
          <w:lang w:bidi="fa-IR"/>
        </w:rPr>
      </w:pPr>
      <w:r w:rsidRPr="00C65E9C">
        <w:rPr>
          <w:rStyle w:val="libBold1Char"/>
          <w:rFonts w:hint="cs"/>
          <w:rtl/>
        </w:rPr>
        <w:t>6180.</w:t>
      </w:r>
      <w:r>
        <w:rPr>
          <w:rtl/>
          <w:lang w:bidi="fa-IR"/>
        </w:rPr>
        <w:t xml:space="preserve"> الإمامُ عليٌّ عليه السلام : رُبَّ مُنعَمٍ علَيهِ مُستَدرَجٌ بالنُّعمى‏ ، ورُبَّ مُبتَلىً مَصنوعٌ لَهُ بالبَلوى‏ .</w:t>
      </w:r>
      <w:r>
        <w:rPr>
          <w:rStyle w:val="libFootnotenumChar"/>
          <w:rFonts w:hint="cs"/>
          <w:rtl/>
        </w:rPr>
        <w:t>7</w:t>
      </w:r>
    </w:p>
    <w:p w:rsidR="00BF20E7" w:rsidRDefault="00BF20E7" w:rsidP="00BF20E7">
      <w:pPr>
        <w:pStyle w:val="libNormal"/>
        <w:rPr>
          <w:lang w:bidi="fa-IR"/>
        </w:rPr>
      </w:pPr>
      <w:r w:rsidRPr="00C65E9C">
        <w:rPr>
          <w:rStyle w:val="libBold1Char"/>
        </w:rPr>
        <w:t>6180.</w:t>
      </w:r>
      <w:r>
        <w:rPr>
          <w:lang w:bidi="fa-IR"/>
        </w:rPr>
        <w:t xml:space="preserve"> Imam Ali </w:t>
      </w:r>
      <w:r>
        <w:t>(AS)</w:t>
      </w:r>
      <w:r>
        <w:rPr>
          <w:lang w:bidi="fa-IR"/>
        </w:rPr>
        <w:t xml:space="preserve"> said, 'Very often a favoured person is gradually being driven [towards punishment] through these favours; and very often an afflicted person is being done good through his affliction.' </w:t>
      </w:r>
      <w:r>
        <w:rPr>
          <w:rStyle w:val="libFootnotenumChar"/>
        </w:rPr>
        <w:t>8</w:t>
      </w:r>
    </w:p>
    <w:p w:rsidR="00BF20E7" w:rsidRDefault="00BF20E7" w:rsidP="00CD431C">
      <w:pPr>
        <w:pStyle w:val="libAr"/>
        <w:rPr>
          <w:lang w:bidi="fa-IR"/>
        </w:rPr>
      </w:pPr>
      <w:r w:rsidRPr="00C65E9C">
        <w:rPr>
          <w:rStyle w:val="libBold1Char"/>
          <w:rFonts w:hint="cs"/>
          <w:rtl/>
        </w:rPr>
        <w:t>6181.</w:t>
      </w:r>
      <w:r>
        <w:rPr>
          <w:rtl/>
          <w:lang w:bidi="fa-IR"/>
        </w:rPr>
        <w:t xml:space="preserve"> الإمامُ الحسينُ عليه السلام : الاستِدراجُ مِن اللَّهِ سبحانَهُ لِعَبدِهِ أن يُسبِغَ علَيهِ النِّعَمَ ويَسلُبَهُ الشُّكرَ .</w:t>
      </w:r>
      <w:r>
        <w:rPr>
          <w:rStyle w:val="libFootnotenumChar"/>
          <w:rFonts w:hint="cs"/>
          <w:rtl/>
        </w:rPr>
        <w:t>9</w:t>
      </w:r>
    </w:p>
    <w:p w:rsidR="00BF20E7" w:rsidRDefault="00BF20E7" w:rsidP="00BF20E7">
      <w:pPr>
        <w:pStyle w:val="libNormal"/>
        <w:rPr>
          <w:lang w:bidi="fa-IR"/>
        </w:rPr>
      </w:pPr>
      <w:r w:rsidRPr="00C65E9C">
        <w:rPr>
          <w:rStyle w:val="libBold1Char"/>
        </w:rPr>
        <w:t>6181.</w:t>
      </w:r>
      <w:r>
        <w:rPr>
          <w:lang w:bidi="fa-IR"/>
        </w:rPr>
        <w:t xml:space="preserve"> Imam Husayn </w:t>
      </w:r>
      <w:r>
        <w:t>(AS)</w:t>
      </w:r>
      <w:r>
        <w:rPr>
          <w:lang w:bidi="fa-IR"/>
        </w:rPr>
        <w:t xml:space="preserve"> said, 'Allah Almighty's gradual baiting of His servant is that He envelops him with bounties and eradicates thankfulness from him.'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867" w:name="_Toc484341405"/>
      <w:bookmarkStart w:id="1868" w:name="_Toc485894275"/>
      <w:r>
        <w:rPr>
          <w:lang w:bidi="fa-IR"/>
        </w:rPr>
        <w:t>Notes</w:t>
      </w:r>
      <w:bookmarkEnd w:id="1867"/>
      <w:bookmarkEnd w:id="1868"/>
    </w:p>
    <w:p w:rsidR="00BF20E7" w:rsidRDefault="00BF20E7" w:rsidP="00BF20E7">
      <w:pPr>
        <w:pStyle w:val="libFootnote"/>
        <w:rPr>
          <w:lang w:bidi="fa-IR"/>
        </w:rPr>
      </w:pPr>
      <w:r>
        <w:rPr>
          <w:lang w:bidi="fa-IR"/>
        </w:rPr>
        <w:t xml:space="preserve">1. </w:t>
      </w:r>
      <w:r>
        <w:rPr>
          <w:rtl/>
          <w:lang w:bidi="fa-IR"/>
        </w:rPr>
        <w:t>آل عمران : 178</w:t>
      </w:r>
      <w:r>
        <w:rPr>
          <w:lang w:bidi="fa-IR"/>
        </w:rPr>
        <w:t xml:space="preserve"> .</w:t>
      </w:r>
    </w:p>
    <w:p w:rsidR="00BF20E7" w:rsidRDefault="00BF20E7" w:rsidP="00BF20E7">
      <w:pPr>
        <w:pStyle w:val="libFootnote"/>
        <w:rPr>
          <w:lang w:bidi="fa-IR"/>
        </w:rPr>
      </w:pPr>
      <w:r>
        <w:rPr>
          <w:lang w:bidi="fa-IR"/>
        </w:rPr>
        <w:t>2. Quran 3</w:t>
      </w:r>
      <w:r>
        <w:rPr>
          <w:rtl/>
          <w:lang w:bidi="fa-IR"/>
        </w:rPr>
        <w:t>:178</w:t>
      </w:r>
    </w:p>
    <w:p w:rsidR="00BF20E7" w:rsidRDefault="00BF20E7" w:rsidP="00BF20E7">
      <w:pPr>
        <w:pStyle w:val="libFootnote"/>
        <w:rPr>
          <w:lang w:bidi="fa-IR"/>
        </w:rPr>
      </w:pPr>
      <w:r>
        <w:rPr>
          <w:lang w:bidi="fa-IR"/>
        </w:rPr>
        <w:t xml:space="preserve">3. </w:t>
      </w:r>
      <w:r>
        <w:rPr>
          <w:rtl/>
          <w:lang w:bidi="fa-IR"/>
        </w:rPr>
        <w:t>نهج البلاغة : الحكمة 25</w:t>
      </w:r>
      <w:r>
        <w:rPr>
          <w:lang w:bidi="fa-IR"/>
        </w:rPr>
        <w:t xml:space="preserve"> .</w:t>
      </w:r>
    </w:p>
    <w:p w:rsidR="00BF20E7" w:rsidRDefault="00BF20E7" w:rsidP="00BF20E7">
      <w:pPr>
        <w:pStyle w:val="libFootnote"/>
        <w:rPr>
          <w:lang w:bidi="fa-IR"/>
        </w:rPr>
      </w:pPr>
      <w:r>
        <w:rPr>
          <w:lang w:bidi="fa-IR"/>
        </w:rPr>
        <w:lastRenderedPageBreak/>
        <w:t>4. Nahj al-Balagha, Saying 25</w:t>
      </w:r>
    </w:p>
    <w:p w:rsidR="00BF20E7" w:rsidRDefault="00BF20E7" w:rsidP="00BF20E7">
      <w:pPr>
        <w:pStyle w:val="libFootnote"/>
        <w:rPr>
          <w:lang w:bidi="fa-IR"/>
        </w:rPr>
      </w:pPr>
      <w:r>
        <w:rPr>
          <w:lang w:bidi="fa-IR"/>
        </w:rPr>
        <w:t xml:space="preserve">5. </w:t>
      </w:r>
      <w:r>
        <w:rPr>
          <w:rtl/>
          <w:lang w:bidi="fa-IR"/>
        </w:rPr>
        <w:t>نهج البلاغة : الحكمة 358</w:t>
      </w:r>
      <w:r>
        <w:rPr>
          <w:lang w:bidi="fa-IR"/>
        </w:rPr>
        <w:t xml:space="preserve"> .</w:t>
      </w:r>
    </w:p>
    <w:p w:rsidR="00BF20E7" w:rsidRDefault="00BF20E7" w:rsidP="00BF20E7">
      <w:pPr>
        <w:pStyle w:val="libFootnote"/>
        <w:rPr>
          <w:lang w:bidi="fa-IR"/>
        </w:rPr>
      </w:pPr>
      <w:r>
        <w:rPr>
          <w:lang w:bidi="fa-IR"/>
        </w:rPr>
        <w:t>6. Ibid. Saying 358</w:t>
      </w:r>
    </w:p>
    <w:p w:rsidR="00BF20E7" w:rsidRDefault="00BF20E7" w:rsidP="00BF20E7">
      <w:pPr>
        <w:pStyle w:val="libFootnote"/>
        <w:rPr>
          <w:lang w:bidi="fa-IR"/>
        </w:rPr>
      </w:pPr>
      <w:r>
        <w:rPr>
          <w:lang w:bidi="fa-IR"/>
        </w:rPr>
        <w:t xml:space="preserve">7. </w:t>
      </w:r>
      <w:r>
        <w:rPr>
          <w:rtl/>
          <w:lang w:bidi="fa-IR"/>
        </w:rPr>
        <w:t>نهج البلاغة : الحكمة 273</w:t>
      </w:r>
      <w:r>
        <w:rPr>
          <w:lang w:bidi="fa-IR"/>
        </w:rPr>
        <w:t xml:space="preserve"> .</w:t>
      </w:r>
    </w:p>
    <w:p w:rsidR="00BF20E7" w:rsidRDefault="00BF20E7" w:rsidP="00BF20E7">
      <w:pPr>
        <w:pStyle w:val="libFootnote"/>
        <w:rPr>
          <w:lang w:bidi="fa-IR"/>
        </w:rPr>
      </w:pPr>
      <w:r>
        <w:rPr>
          <w:lang w:bidi="fa-IR"/>
        </w:rPr>
        <w:t>8. Ibid. Saying 273</w:t>
      </w:r>
    </w:p>
    <w:p w:rsidR="00BF20E7" w:rsidRDefault="00BF20E7" w:rsidP="00BF20E7">
      <w:pPr>
        <w:pStyle w:val="libFootnote"/>
        <w:rPr>
          <w:lang w:bidi="fa-IR"/>
        </w:rPr>
      </w:pPr>
      <w:r>
        <w:rPr>
          <w:lang w:bidi="fa-IR"/>
        </w:rPr>
        <w:t xml:space="preserve">9. </w:t>
      </w:r>
      <w:r>
        <w:rPr>
          <w:rtl/>
          <w:lang w:bidi="fa-IR"/>
        </w:rPr>
        <w:t>بحار الأنوار : 78 / 117 / 7</w:t>
      </w:r>
      <w:r>
        <w:rPr>
          <w:lang w:bidi="fa-IR"/>
        </w:rPr>
        <w:t xml:space="preserve"> .</w:t>
      </w:r>
    </w:p>
    <w:p w:rsidR="00BF20E7" w:rsidRDefault="00BF20E7" w:rsidP="00BF20E7">
      <w:pPr>
        <w:pStyle w:val="libFootnote"/>
        <w:rPr>
          <w:lang w:bidi="fa-IR"/>
        </w:rPr>
      </w:pPr>
      <w:r>
        <w:rPr>
          <w:lang w:bidi="fa-IR"/>
        </w:rPr>
        <w:t>10. Bihar al-Anwar, v. 78, p. 117,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69" w:name="_Toc484341406"/>
      <w:bookmarkStart w:id="1870" w:name="_Toc485894276"/>
      <w:r>
        <w:rPr>
          <w:lang w:bidi="fa-IR"/>
        </w:rPr>
        <w:lastRenderedPageBreak/>
        <w:t xml:space="preserve">1744 - </w:t>
      </w:r>
      <w:r>
        <w:rPr>
          <w:rtl/>
          <w:lang w:bidi="fa-IR"/>
        </w:rPr>
        <w:t>التَّحَدُّثُ بِنِعمَةِ اللَّهِ‏</w:t>
      </w:r>
      <w:bookmarkEnd w:id="1869"/>
      <w:bookmarkEnd w:id="1870"/>
    </w:p>
    <w:p w:rsidR="00BF20E7" w:rsidRDefault="00BF20E7" w:rsidP="005F6981">
      <w:pPr>
        <w:pStyle w:val="Heading2Center"/>
        <w:rPr>
          <w:lang w:bidi="fa-IR"/>
        </w:rPr>
      </w:pPr>
      <w:bookmarkStart w:id="1871" w:name="_Toc484341407"/>
      <w:bookmarkStart w:id="1872" w:name="_Toc485894277"/>
      <w:r>
        <w:rPr>
          <w:lang w:bidi="fa-IR"/>
        </w:rPr>
        <w:t>1744. PROCLAIMING ABOUT THE BOUNTIES OF ALLAH</w:t>
      </w:r>
      <w:bookmarkEnd w:id="1871"/>
      <w:bookmarkEnd w:id="1872"/>
    </w:p>
    <w:p w:rsidR="00BF20E7" w:rsidRDefault="00BF20E7" w:rsidP="00CD431C">
      <w:pPr>
        <w:pStyle w:val="libAr"/>
        <w:rPr>
          <w:lang w:bidi="fa-IR"/>
        </w:rPr>
      </w:pPr>
      <w:r>
        <w:rPr>
          <w:rtl/>
        </w:rPr>
        <w:t>(</w:t>
      </w:r>
      <w:r>
        <w:rPr>
          <w:rtl/>
          <w:lang w:bidi="fa-IR"/>
        </w:rPr>
        <w:t>وَأَمَّا بِنِعْمَةِ رَبِّكَ فَحَدِّثْ) .</w:t>
      </w:r>
      <w:r>
        <w:rPr>
          <w:rStyle w:val="libFootnotenumChar"/>
          <w:rFonts w:hint="cs"/>
          <w:rtl/>
        </w:rPr>
        <w:t>1</w:t>
      </w:r>
    </w:p>
    <w:p w:rsidR="00BF20E7" w:rsidRDefault="00BF20E7" w:rsidP="00B3443B">
      <w:pPr>
        <w:pStyle w:val="libNormal"/>
        <w:outlineLvl w:val="0"/>
        <w:rPr>
          <w:lang w:bidi="fa-IR"/>
        </w:rPr>
      </w:pPr>
      <w:bookmarkStart w:id="1873" w:name="_Toc485894278"/>
      <w:r w:rsidRPr="009070E5">
        <w:rPr>
          <w:rStyle w:val="libBoldItalicChar"/>
        </w:rPr>
        <w:t>“And as for your Lord's blessing, proclaim it!”</w:t>
      </w:r>
      <w:r>
        <w:rPr>
          <w:lang w:bidi="fa-IR"/>
        </w:rPr>
        <w:t xml:space="preserve"> </w:t>
      </w:r>
      <w:r>
        <w:rPr>
          <w:rStyle w:val="libFootnotenumChar"/>
        </w:rPr>
        <w:t>2</w:t>
      </w:r>
      <w:bookmarkEnd w:id="1873"/>
    </w:p>
    <w:p w:rsidR="00BF20E7" w:rsidRDefault="00BF20E7" w:rsidP="00CD431C">
      <w:pPr>
        <w:pStyle w:val="libAr"/>
        <w:rPr>
          <w:lang w:bidi="fa-IR"/>
        </w:rPr>
      </w:pPr>
      <w:r w:rsidRPr="00C65E9C">
        <w:rPr>
          <w:rStyle w:val="libBold1Char"/>
          <w:rFonts w:hint="cs"/>
          <w:rtl/>
        </w:rPr>
        <w:t>6182.</w:t>
      </w:r>
      <w:r>
        <w:rPr>
          <w:rtl/>
          <w:lang w:bidi="fa-IR"/>
        </w:rPr>
        <w:t xml:space="preserve"> رسولُ اللَّهِ صلى اللَّه عليه وآله : إنَّ اللَّهَ يُحِبُّ أن يَرى‏ أثَرَ نِعمَتِهِ على‏ عَبدِهِ .</w:t>
      </w:r>
      <w:r>
        <w:rPr>
          <w:rStyle w:val="libFootnotenumChar"/>
          <w:rFonts w:hint="cs"/>
          <w:rtl/>
        </w:rPr>
        <w:t>3</w:t>
      </w:r>
    </w:p>
    <w:p w:rsidR="00BF20E7" w:rsidRDefault="00BF20E7" w:rsidP="00BF20E7">
      <w:pPr>
        <w:pStyle w:val="libNormal"/>
        <w:rPr>
          <w:lang w:bidi="fa-IR"/>
        </w:rPr>
      </w:pPr>
      <w:r w:rsidRPr="00C65E9C">
        <w:rPr>
          <w:rStyle w:val="libBold1Char"/>
        </w:rPr>
        <w:t>6182.</w:t>
      </w:r>
      <w:r>
        <w:rPr>
          <w:lang w:bidi="fa-IR"/>
        </w:rPr>
        <w:t xml:space="preserve"> The Prophet </w:t>
      </w:r>
      <w:r>
        <w:t>(SAWA)</w:t>
      </w:r>
      <w:r>
        <w:rPr>
          <w:lang w:bidi="fa-IR"/>
        </w:rPr>
        <w:t xml:space="preserve"> said, 'Allah loves to see the signs of His bounties on His servant.' </w:t>
      </w:r>
      <w:r>
        <w:rPr>
          <w:rStyle w:val="libFootnotenumChar"/>
        </w:rPr>
        <w:t>4</w:t>
      </w:r>
    </w:p>
    <w:p w:rsidR="00BF20E7" w:rsidRDefault="00BF20E7" w:rsidP="00CD431C">
      <w:pPr>
        <w:pStyle w:val="libAr"/>
        <w:rPr>
          <w:lang w:bidi="fa-IR"/>
        </w:rPr>
      </w:pPr>
      <w:r w:rsidRPr="00C65E9C">
        <w:rPr>
          <w:rStyle w:val="libBold1Char"/>
          <w:rFonts w:hint="cs"/>
          <w:rtl/>
        </w:rPr>
        <w:t>6183.</w:t>
      </w:r>
      <w:r>
        <w:rPr>
          <w:rtl/>
          <w:lang w:bidi="fa-IR"/>
        </w:rPr>
        <w:t xml:space="preserve"> أبو الأحوَصِ عن أبيهِ : دخلتُ على رسولِ اللَّه صلى اللَّه عليه وآله فرآني سيّئ الهيئة ، فقال النبيّ صلى اللَّه عليه وآله هل لك من شي‏ء ؟ قال : نعم من كلّ المال قد أتاني اللَّه . فقال : إذا كان لك مالٌ فليُرى‏ عليك .</w:t>
      </w:r>
      <w:r>
        <w:rPr>
          <w:rStyle w:val="libFootnotenumChar"/>
          <w:rFonts w:hint="cs"/>
          <w:rtl/>
        </w:rPr>
        <w:t>5</w:t>
      </w:r>
    </w:p>
    <w:p w:rsidR="00BF20E7" w:rsidRDefault="00BF20E7" w:rsidP="00BF20E7">
      <w:pPr>
        <w:pStyle w:val="libNormal"/>
        <w:rPr>
          <w:lang w:bidi="fa-IR"/>
        </w:rPr>
      </w:pPr>
      <w:r w:rsidRPr="00C65E9C">
        <w:rPr>
          <w:rStyle w:val="libBold1Char"/>
        </w:rPr>
        <w:t>6183.</w:t>
      </w:r>
      <w:r>
        <w:rPr>
          <w:lang w:bidi="fa-IR"/>
        </w:rPr>
        <w:t xml:space="preserve"> Abu al-Ahwas, narrating from his father said, 'I visited the Prophet </w:t>
      </w:r>
      <w:r>
        <w:t>(SAWA)</w:t>
      </w:r>
      <w:r>
        <w:rPr>
          <w:lang w:bidi="fa-IR"/>
        </w:rPr>
        <w:t xml:space="preserve"> and he saw me with a bad appearance, so the Prophet </w:t>
      </w:r>
      <w:r>
        <w:t>(SAWA)</w:t>
      </w:r>
      <w:r>
        <w:rPr>
          <w:lang w:bidi="fa-IR"/>
        </w:rPr>
        <w:t xml:space="preserve"> said, 'Do you own anything?' I said, 'Yes, all the wealth that Allah has given me.' He </w:t>
      </w:r>
      <w:r>
        <w:t>(SAWA)</w:t>
      </w:r>
      <w:r>
        <w:rPr>
          <w:lang w:bidi="fa-IR"/>
        </w:rPr>
        <w:t xml:space="preserve"> said, 'If you have wealth then it should be seen on you.' </w:t>
      </w:r>
      <w:r>
        <w:rPr>
          <w:rStyle w:val="libFootnotenumChar"/>
        </w:rPr>
        <w:t>6</w:t>
      </w:r>
    </w:p>
    <w:p w:rsidR="00BF20E7" w:rsidRDefault="00BF20E7" w:rsidP="00CD431C">
      <w:pPr>
        <w:pStyle w:val="libAr"/>
        <w:rPr>
          <w:lang w:bidi="fa-IR"/>
        </w:rPr>
      </w:pPr>
      <w:r w:rsidRPr="00C65E9C">
        <w:rPr>
          <w:rStyle w:val="libBold1Char"/>
          <w:rFonts w:hint="cs"/>
          <w:rtl/>
        </w:rPr>
        <w:t>6184.</w:t>
      </w:r>
      <w:r>
        <w:rPr>
          <w:rtl/>
          <w:lang w:bidi="fa-IR"/>
        </w:rPr>
        <w:t xml:space="preserve"> الإمامُ عليٌّ عليه السلام: إنّ اللَّهَ جَميلٌ يُحِبُّ الجَمالَ، ويُحِبُّ أن يَرى‏ أثَرَ النِّعمَةِ على‏ عَبدِهِ .</w:t>
      </w:r>
      <w:r>
        <w:rPr>
          <w:rStyle w:val="libFootnotenumChar"/>
          <w:rFonts w:hint="cs"/>
          <w:rtl/>
        </w:rPr>
        <w:t>7</w:t>
      </w:r>
    </w:p>
    <w:p w:rsidR="00BF20E7" w:rsidRDefault="00BF20E7" w:rsidP="00BF20E7">
      <w:pPr>
        <w:pStyle w:val="libNormal"/>
        <w:rPr>
          <w:lang w:bidi="fa-IR"/>
        </w:rPr>
      </w:pPr>
      <w:r w:rsidRPr="00C65E9C">
        <w:rPr>
          <w:rStyle w:val="libBold1Char"/>
        </w:rPr>
        <w:t>6184.</w:t>
      </w:r>
      <w:r>
        <w:rPr>
          <w:lang w:bidi="fa-IR"/>
        </w:rPr>
        <w:t xml:space="preserve"> Imam Ali </w:t>
      </w:r>
      <w:r>
        <w:t>(AS)</w:t>
      </w:r>
      <w:r>
        <w:rPr>
          <w:lang w:bidi="fa-IR"/>
        </w:rPr>
        <w:t xml:space="preserve"> said, 'Allah is Beautiful and He loves beauty, and He loves to see the sign of His bounties on His servant.' </w:t>
      </w:r>
      <w:r>
        <w:rPr>
          <w:rStyle w:val="libFootnotenumChar"/>
        </w:rPr>
        <w:t>8</w:t>
      </w:r>
    </w:p>
    <w:p w:rsidR="00BF20E7" w:rsidRDefault="00BF20E7" w:rsidP="00CD431C">
      <w:pPr>
        <w:pStyle w:val="libAr"/>
        <w:rPr>
          <w:lang w:bidi="fa-IR"/>
        </w:rPr>
      </w:pPr>
      <w:r w:rsidRPr="00C65E9C">
        <w:rPr>
          <w:rStyle w:val="libBold1Char"/>
          <w:rFonts w:hint="cs"/>
          <w:rtl/>
        </w:rPr>
        <w:t>6185.</w:t>
      </w:r>
      <w:r>
        <w:rPr>
          <w:rtl/>
          <w:lang w:bidi="fa-IR"/>
        </w:rPr>
        <w:t xml:space="preserve"> الإمامُ الصّادقُ عليه السلام : إذا أنعَمَ اللَّهُ على‏ عَبدِهِ بنِعمَةٍ فظَهَرَت علَيهِ سُمِّيَ حَبيبَ اللَّهِ مُحَدِّثاً بنِعمَةِ اللَّهِ ، وإذا أنعَمَ اللَّهُ على‏ عَبدٍ بِنِعمَةٍ فلَم تَظهَرْ علَيهِ سُمِّيَ بَغيضَ اللَّهِ مُكَذِّباً بنِعمَةِ اللَّهِ .</w:t>
      </w:r>
      <w:r>
        <w:rPr>
          <w:rStyle w:val="libFootnotenumChar"/>
          <w:rFonts w:hint="cs"/>
          <w:rtl/>
        </w:rPr>
        <w:t>9</w:t>
      </w:r>
    </w:p>
    <w:p w:rsidR="00BF20E7" w:rsidRDefault="00BF20E7" w:rsidP="00BF20E7">
      <w:pPr>
        <w:pStyle w:val="libNormal"/>
        <w:rPr>
          <w:lang w:bidi="fa-IR"/>
        </w:rPr>
      </w:pPr>
      <w:r w:rsidRPr="00C65E9C">
        <w:rPr>
          <w:rStyle w:val="libBold1Char"/>
        </w:rPr>
        <w:t>6185.</w:t>
      </w:r>
      <w:r>
        <w:rPr>
          <w:lang w:bidi="fa-IR"/>
        </w:rPr>
        <w:t xml:space="preserve"> Imam al-Sadiq </w:t>
      </w:r>
      <w:r>
        <w:t>(AS)</w:t>
      </w:r>
      <w:r>
        <w:rPr>
          <w:lang w:bidi="fa-IR"/>
        </w:rPr>
        <w:t xml:space="preserve"> said, 'When Allah blesses His servant with bounties and it is manifest about him, he is called the beloved of Allah and a proclaimer of Allah's bounties, and when Allah blesses a servant with bounties and he does not show it, he is called the despiser of Allah and a denier of Allah's bounties.' </w:t>
      </w:r>
      <w:r>
        <w:rPr>
          <w:rStyle w:val="libFootnotenumChar"/>
        </w:rPr>
        <w:t>10</w:t>
      </w:r>
    </w:p>
    <w:p w:rsidR="00BF20E7" w:rsidRDefault="00BF20E7" w:rsidP="00CD431C">
      <w:pPr>
        <w:pStyle w:val="libAr"/>
        <w:rPr>
          <w:lang w:bidi="fa-IR"/>
        </w:rPr>
      </w:pPr>
      <w:r w:rsidRPr="00C65E9C">
        <w:rPr>
          <w:rStyle w:val="libBold1Char"/>
          <w:rFonts w:hint="cs"/>
          <w:rtl/>
        </w:rPr>
        <w:t>6186.</w:t>
      </w:r>
      <w:r>
        <w:rPr>
          <w:rtl/>
          <w:lang w:bidi="fa-IR"/>
        </w:rPr>
        <w:t xml:space="preserve"> الإمامُ الصّادقُ عليه السلام : إنّي لَأكرَهُ لِلرّجُلِ أن يَكونَ علَيهِ نِعمَةٌ مِن اللَّهِ فلا يُظهِرُها .</w:t>
      </w:r>
      <w:r>
        <w:rPr>
          <w:rStyle w:val="libFootnotenumChar"/>
          <w:rFonts w:hint="cs"/>
          <w:rtl/>
        </w:rPr>
        <w:t>11</w:t>
      </w:r>
    </w:p>
    <w:p w:rsidR="00BF20E7" w:rsidRDefault="00BF20E7" w:rsidP="00BF20E7">
      <w:pPr>
        <w:pStyle w:val="libNormal"/>
        <w:rPr>
          <w:lang w:bidi="fa-IR"/>
        </w:rPr>
      </w:pPr>
      <w:r w:rsidRPr="00C65E9C">
        <w:rPr>
          <w:rStyle w:val="libBold1Char"/>
        </w:rPr>
        <w:t>6186.</w:t>
      </w:r>
      <w:r>
        <w:rPr>
          <w:lang w:bidi="fa-IR"/>
        </w:rPr>
        <w:t xml:space="preserve"> Imam al-Sadiq </w:t>
      </w:r>
      <w:r>
        <w:t>(AS)</w:t>
      </w:r>
      <w:r>
        <w:rPr>
          <w:lang w:bidi="fa-IR"/>
        </w:rPr>
        <w:t xml:space="preserve"> said, 'Indeed I hate for a man to have been bestowed bounties by Allah and to not show it.'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1874" w:name="_Toc484341408"/>
      <w:bookmarkStart w:id="1875" w:name="_Toc485894279"/>
      <w:r>
        <w:rPr>
          <w:lang w:bidi="fa-IR"/>
        </w:rPr>
        <w:t>Notes</w:t>
      </w:r>
      <w:bookmarkEnd w:id="1874"/>
      <w:bookmarkEnd w:id="1875"/>
    </w:p>
    <w:p w:rsidR="00BF20E7" w:rsidRDefault="00BF20E7" w:rsidP="00BF20E7">
      <w:pPr>
        <w:pStyle w:val="libFootnote"/>
        <w:rPr>
          <w:lang w:bidi="fa-IR"/>
        </w:rPr>
      </w:pPr>
      <w:r>
        <w:rPr>
          <w:lang w:bidi="fa-IR"/>
        </w:rPr>
        <w:t xml:space="preserve">1. </w:t>
      </w:r>
      <w:r>
        <w:rPr>
          <w:rtl/>
          <w:lang w:bidi="fa-IR"/>
        </w:rPr>
        <w:t>الضحى‏ : 11</w:t>
      </w:r>
      <w:r>
        <w:rPr>
          <w:lang w:bidi="fa-IR"/>
        </w:rPr>
        <w:t xml:space="preserve"> .</w:t>
      </w:r>
    </w:p>
    <w:p w:rsidR="00BF20E7" w:rsidRDefault="00BF20E7" w:rsidP="00BF20E7">
      <w:pPr>
        <w:pStyle w:val="libFootnote"/>
        <w:rPr>
          <w:lang w:bidi="fa-IR"/>
        </w:rPr>
      </w:pPr>
      <w:r>
        <w:rPr>
          <w:lang w:bidi="fa-IR"/>
        </w:rPr>
        <w:t>2. Quran 93</w:t>
      </w:r>
      <w:r>
        <w:rPr>
          <w:rtl/>
          <w:lang w:bidi="fa-IR"/>
        </w:rPr>
        <w:t>:11</w:t>
      </w:r>
    </w:p>
    <w:p w:rsidR="00BF20E7" w:rsidRDefault="00BF20E7" w:rsidP="00BF20E7">
      <w:pPr>
        <w:pStyle w:val="libFootnote"/>
        <w:rPr>
          <w:lang w:bidi="fa-IR"/>
        </w:rPr>
      </w:pPr>
      <w:r>
        <w:rPr>
          <w:lang w:bidi="fa-IR"/>
        </w:rPr>
        <w:t xml:space="preserve">3. </w:t>
      </w:r>
      <w:r>
        <w:rPr>
          <w:rtl/>
          <w:lang w:bidi="fa-IR"/>
        </w:rPr>
        <w:t>سنن الترمذي : 5 / 124 / 2819</w:t>
      </w:r>
      <w:r>
        <w:rPr>
          <w:lang w:bidi="fa-IR"/>
        </w:rPr>
        <w:t xml:space="preserve"> .</w:t>
      </w:r>
    </w:p>
    <w:p w:rsidR="00BF20E7" w:rsidRDefault="00BF20E7" w:rsidP="00BF20E7">
      <w:pPr>
        <w:pStyle w:val="libFootnote"/>
        <w:rPr>
          <w:lang w:bidi="fa-IR"/>
        </w:rPr>
      </w:pPr>
      <w:r>
        <w:rPr>
          <w:lang w:bidi="fa-IR"/>
        </w:rPr>
        <w:lastRenderedPageBreak/>
        <w:t>4. Sunan al-Tirmidhi, no. 2819</w:t>
      </w:r>
    </w:p>
    <w:p w:rsidR="00BF20E7" w:rsidRDefault="00BF20E7" w:rsidP="00BF20E7">
      <w:pPr>
        <w:pStyle w:val="libFootnote"/>
        <w:rPr>
          <w:lang w:bidi="fa-IR"/>
        </w:rPr>
      </w:pPr>
      <w:r>
        <w:rPr>
          <w:lang w:bidi="fa-IR"/>
        </w:rPr>
        <w:t xml:space="preserve">5. </w:t>
      </w:r>
      <w:r>
        <w:rPr>
          <w:rtl/>
          <w:lang w:bidi="fa-IR"/>
        </w:rPr>
        <w:t>سنن نسائي : 8 / 196</w:t>
      </w:r>
      <w:r>
        <w:rPr>
          <w:lang w:bidi="fa-IR"/>
        </w:rPr>
        <w:t xml:space="preserve"> .</w:t>
      </w:r>
    </w:p>
    <w:p w:rsidR="00BF20E7" w:rsidRDefault="00BF20E7" w:rsidP="00BF20E7">
      <w:pPr>
        <w:pStyle w:val="libFootnote"/>
        <w:rPr>
          <w:lang w:bidi="fa-IR"/>
        </w:rPr>
      </w:pPr>
      <w:r>
        <w:rPr>
          <w:lang w:bidi="fa-IR"/>
        </w:rPr>
        <w:t>6. Sunan al-Nasa?i, v. 8, p. 196</w:t>
      </w:r>
    </w:p>
    <w:p w:rsidR="00BF20E7" w:rsidRDefault="00BF20E7" w:rsidP="00BF20E7">
      <w:pPr>
        <w:pStyle w:val="libFootnote"/>
        <w:rPr>
          <w:lang w:bidi="fa-IR"/>
        </w:rPr>
      </w:pPr>
      <w:r>
        <w:rPr>
          <w:lang w:bidi="fa-IR"/>
        </w:rPr>
        <w:t xml:space="preserve">7. </w:t>
      </w:r>
      <w:r>
        <w:rPr>
          <w:rtl/>
          <w:lang w:bidi="fa-IR"/>
        </w:rPr>
        <w:t>الكافي : 6 / 438 / 1</w:t>
      </w:r>
      <w:r>
        <w:rPr>
          <w:lang w:bidi="fa-IR"/>
        </w:rPr>
        <w:t xml:space="preserve"> .</w:t>
      </w:r>
    </w:p>
    <w:p w:rsidR="00BF20E7" w:rsidRDefault="00BF20E7" w:rsidP="00BF20E7">
      <w:pPr>
        <w:pStyle w:val="libFootnote"/>
        <w:rPr>
          <w:lang w:bidi="fa-IR"/>
        </w:rPr>
      </w:pPr>
      <w:r>
        <w:rPr>
          <w:lang w:bidi="fa-IR"/>
        </w:rPr>
        <w:t>8. al-Kafi, v. 6, p. 438, no. 1</w:t>
      </w:r>
    </w:p>
    <w:p w:rsidR="00BF20E7" w:rsidRDefault="00BF20E7" w:rsidP="00BF20E7">
      <w:pPr>
        <w:pStyle w:val="libFootnote"/>
        <w:rPr>
          <w:lang w:bidi="fa-IR"/>
        </w:rPr>
      </w:pPr>
      <w:r>
        <w:rPr>
          <w:lang w:bidi="fa-IR"/>
        </w:rPr>
        <w:t xml:space="preserve">9. </w:t>
      </w:r>
      <w:r>
        <w:rPr>
          <w:rtl/>
          <w:lang w:bidi="fa-IR"/>
        </w:rPr>
        <w:t>الكافي : 6 / 438 / 2</w:t>
      </w:r>
      <w:r>
        <w:rPr>
          <w:lang w:bidi="fa-IR"/>
        </w:rPr>
        <w:t xml:space="preserve"> .</w:t>
      </w:r>
    </w:p>
    <w:p w:rsidR="00BF20E7" w:rsidRDefault="00BF20E7" w:rsidP="00BF20E7">
      <w:pPr>
        <w:pStyle w:val="libFootnote"/>
        <w:rPr>
          <w:lang w:bidi="fa-IR"/>
        </w:rPr>
      </w:pPr>
      <w:r>
        <w:rPr>
          <w:lang w:bidi="fa-IR"/>
        </w:rPr>
        <w:t>10. Ibid. v. 6, p. 438, no. 2</w:t>
      </w:r>
    </w:p>
    <w:p w:rsidR="00BF20E7" w:rsidRDefault="00BF20E7" w:rsidP="00BF20E7">
      <w:pPr>
        <w:pStyle w:val="libFootnote"/>
        <w:rPr>
          <w:lang w:bidi="fa-IR"/>
        </w:rPr>
      </w:pPr>
      <w:r>
        <w:rPr>
          <w:lang w:bidi="fa-IR"/>
        </w:rPr>
        <w:t xml:space="preserve">11. </w:t>
      </w:r>
      <w:r>
        <w:rPr>
          <w:rtl/>
          <w:lang w:bidi="fa-IR"/>
        </w:rPr>
        <w:t>الكافي : 6 / 439 / 9</w:t>
      </w:r>
      <w:r>
        <w:rPr>
          <w:lang w:bidi="fa-IR"/>
        </w:rPr>
        <w:t xml:space="preserve"> .</w:t>
      </w:r>
    </w:p>
    <w:p w:rsidR="00BF20E7" w:rsidRDefault="00BF20E7" w:rsidP="00BF20E7">
      <w:pPr>
        <w:pStyle w:val="libFootnote"/>
        <w:rPr>
          <w:lang w:bidi="fa-IR"/>
        </w:rPr>
      </w:pPr>
      <w:r>
        <w:rPr>
          <w:lang w:bidi="fa-IR"/>
        </w:rPr>
        <w:t>12. Ibid. v. 6, p. 439, no. 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76" w:name="_Toc484341409"/>
      <w:bookmarkStart w:id="1877" w:name="_Toc485894280"/>
      <w:r>
        <w:rPr>
          <w:lang w:bidi="fa-IR"/>
        </w:rPr>
        <w:lastRenderedPageBreak/>
        <w:t xml:space="preserve">1745 - </w:t>
      </w:r>
      <w:r>
        <w:rPr>
          <w:rtl/>
          <w:lang w:bidi="fa-IR"/>
        </w:rPr>
        <w:t>تَمامُ النِّعمَةِ</w:t>
      </w:r>
      <w:bookmarkEnd w:id="1876"/>
      <w:bookmarkEnd w:id="1877"/>
    </w:p>
    <w:p w:rsidR="00BF20E7" w:rsidRDefault="00BF20E7" w:rsidP="005F6981">
      <w:pPr>
        <w:pStyle w:val="Heading2Center"/>
        <w:rPr>
          <w:lang w:bidi="fa-IR"/>
        </w:rPr>
      </w:pPr>
      <w:bookmarkStart w:id="1878" w:name="_Toc484341410"/>
      <w:bookmarkStart w:id="1879" w:name="_Toc485894281"/>
      <w:r>
        <w:rPr>
          <w:lang w:bidi="fa-IR"/>
        </w:rPr>
        <w:t>1745. THE COMPLETION OF BOUNTIES</w:t>
      </w:r>
      <w:bookmarkEnd w:id="1878"/>
      <w:bookmarkEnd w:id="1879"/>
    </w:p>
    <w:p w:rsidR="00BF20E7" w:rsidRDefault="00BF20E7" w:rsidP="00CD431C">
      <w:pPr>
        <w:pStyle w:val="libAr"/>
        <w:rPr>
          <w:lang w:bidi="fa-IR"/>
        </w:rPr>
      </w:pPr>
      <w:r w:rsidRPr="00C65E9C">
        <w:rPr>
          <w:rStyle w:val="libBold1Char"/>
          <w:rFonts w:hint="cs"/>
          <w:rtl/>
        </w:rPr>
        <w:t>6187.</w:t>
      </w:r>
      <w:r>
        <w:rPr>
          <w:rtl/>
          <w:lang w:bidi="fa-IR"/>
        </w:rPr>
        <w:t xml:space="preserve"> رسولُ اللَّهِ صلى اللَّه عليه وآله : مَن أمسى‏ وأصبحَ وعِندَهُ ثَلاثٌ فقد تَمَّت علَيهِ النِّعمَةُ في الدُّنيا : مَن أصبَحَ وأمسى‏ مُعافىً في بَدَنِهِ ، آمِناً في سَرْبِهِ ، عِندَهُ قُوتُ يَومِهِ ، فإن كانَت عِندَهُ الرّابِعَةُ فَقد تَمَّت علَيهِ النِّعمَةُ في الدُّنيا والآخِرَةِ ؛ وهُو الإيمانُ .</w:t>
      </w:r>
      <w:r>
        <w:rPr>
          <w:rStyle w:val="libFootnotenumChar"/>
          <w:rFonts w:hint="cs"/>
          <w:rtl/>
        </w:rPr>
        <w:t>1</w:t>
      </w:r>
    </w:p>
    <w:p w:rsidR="00BF20E7" w:rsidRDefault="00BF20E7" w:rsidP="00BF20E7">
      <w:pPr>
        <w:pStyle w:val="libNormal"/>
        <w:rPr>
          <w:lang w:bidi="fa-IR"/>
        </w:rPr>
      </w:pPr>
      <w:r w:rsidRPr="00C65E9C">
        <w:rPr>
          <w:rStyle w:val="libBold1Char"/>
        </w:rPr>
        <w:t>6187.</w:t>
      </w:r>
      <w:r>
        <w:rPr>
          <w:lang w:bidi="fa-IR"/>
        </w:rPr>
        <w:t xml:space="preserve"> The Prophet </w:t>
      </w:r>
      <w:r>
        <w:t>(SAWA)</w:t>
      </w:r>
      <w:r>
        <w:rPr>
          <w:lang w:bidi="fa-IR"/>
        </w:rPr>
        <w:t xml:space="preserve"> said, 'Whoever sleeps and wakes up possessing three things, then bounties for him in this world are complete: he who sleeps and wakes up with a healthy body, safe in his den, with enough sustenance for the day. And if he has a fourth thing then the bounties of this world and the Hereafter are complete in him, and that is faith.' </w:t>
      </w:r>
      <w:r>
        <w:rPr>
          <w:rStyle w:val="libFootnotenumChar"/>
        </w:rPr>
        <w:t>2</w:t>
      </w:r>
    </w:p>
    <w:p w:rsidR="00BF20E7" w:rsidRDefault="00BF20E7" w:rsidP="00CD431C">
      <w:pPr>
        <w:pStyle w:val="libAr"/>
        <w:rPr>
          <w:lang w:bidi="fa-IR"/>
        </w:rPr>
      </w:pPr>
      <w:r w:rsidRPr="00C65E9C">
        <w:rPr>
          <w:rStyle w:val="libBold1Char"/>
          <w:rFonts w:hint="cs"/>
          <w:rtl/>
        </w:rPr>
        <w:t>6188.</w:t>
      </w:r>
      <w:r>
        <w:rPr>
          <w:rtl/>
          <w:lang w:bidi="fa-IR"/>
        </w:rPr>
        <w:t xml:space="preserve"> الإمامُ عليٌّ عليه السلام : بالتَّواضُعِ تَتِمُّ النِّعمَةُ .</w:t>
      </w:r>
      <w:r>
        <w:rPr>
          <w:rStyle w:val="libFootnotenumChar"/>
          <w:rFonts w:hint="cs"/>
          <w:rtl/>
        </w:rPr>
        <w:t>3</w:t>
      </w:r>
    </w:p>
    <w:p w:rsidR="00BF20E7" w:rsidRDefault="00BF20E7" w:rsidP="00BF20E7">
      <w:pPr>
        <w:pStyle w:val="libNormal"/>
        <w:rPr>
          <w:lang w:bidi="fa-IR"/>
        </w:rPr>
      </w:pPr>
      <w:r w:rsidRPr="00C65E9C">
        <w:rPr>
          <w:rStyle w:val="libBold1Char"/>
        </w:rPr>
        <w:t>6188.</w:t>
      </w:r>
      <w:r>
        <w:rPr>
          <w:lang w:bidi="fa-IR"/>
        </w:rPr>
        <w:t xml:space="preserve"> Imam Ali </w:t>
      </w:r>
      <w:r>
        <w:t>(AS)</w:t>
      </w:r>
      <w:r>
        <w:rPr>
          <w:lang w:bidi="fa-IR"/>
        </w:rPr>
        <w:t xml:space="preserve"> said, 'Bounties are completed through humbleness.' </w:t>
      </w:r>
      <w:r>
        <w:rPr>
          <w:rStyle w:val="libFootnotenumChar"/>
        </w:rPr>
        <w:t>4</w:t>
      </w:r>
    </w:p>
    <w:p w:rsidR="00BF20E7" w:rsidRDefault="00BF20E7" w:rsidP="00CD431C">
      <w:pPr>
        <w:pStyle w:val="libAr"/>
        <w:rPr>
          <w:lang w:bidi="fa-IR"/>
        </w:rPr>
      </w:pPr>
      <w:r w:rsidRPr="00C65E9C">
        <w:rPr>
          <w:rStyle w:val="libBold1Char"/>
          <w:rFonts w:hint="cs"/>
          <w:rtl/>
        </w:rPr>
        <w:t>6189.</w:t>
      </w:r>
      <w:r>
        <w:rPr>
          <w:rtl/>
          <w:lang w:bidi="fa-IR"/>
        </w:rPr>
        <w:t xml:space="preserve"> الإمامُ عليٌّ عليه السلام : استَتِمُّوا نِعمَ اللَّهِ علَيكُم بالصَّبرِ على‏ طاعَتِهِ ، والمُجانَبَةِ لِمَعصيَتِهِ .</w:t>
      </w:r>
      <w:r>
        <w:rPr>
          <w:rStyle w:val="libFootnotenumChar"/>
          <w:rFonts w:hint="cs"/>
          <w:rtl/>
        </w:rPr>
        <w:t>5</w:t>
      </w:r>
    </w:p>
    <w:p w:rsidR="00BF20E7" w:rsidRDefault="00BF20E7" w:rsidP="00BF20E7">
      <w:pPr>
        <w:pStyle w:val="libNormal"/>
        <w:rPr>
          <w:lang w:bidi="fa-IR"/>
        </w:rPr>
      </w:pPr>
      <w:r w:rsidRPr="00C65E9C">
        <w:rPr>
          <w:rStyle w:val="libBold1Char"/>
        </w:rPr>
        <w:t>6189.</w:t>
      </w:r>
      <w:r>
        <w:rPr>
          <w:lang w:bidi="fa-IR"/>
        </w:rPr>
        <w:t xml:space="preserve"> Imam Ali </w:t>
      </w:r>
      <w:r>
        <w:t>(AS)</w:t>
      </w:r>
      <w:r>
        <w:rPr>
          <w:lang w:bidi="fa-IR"/>
        </w:rPr>
        <w:t xml:space="preserve"> said, 'Complete the bounties of Allah over you by having patience in obeying Him, and refraining from disobeying Him.' </w:t>
      </w:r>
      <w:r>
        <w:rPr>
          <w:rStyle w:val="libFootnotenumChar"/>
        </w:rPr>
        <w:t>6</w:t>
      </w:r>
    </w:p>
    <w:p w:rsidR="00BF20E7" w:rsidRDefault="00BF20E7" w:rsidP="00CD431C">
      <w:pPr>
        <w:pStyle w:val="libAr"/>
        <w:rPr>
          <w:lang w:bidi="fa-IR"/>
        </w:rPr>
      </w:pPr>
      <w:r w:rsidRPr="00C65E9C">
        <w:rPr>
          <w:rStyle w:val="libBold1Char"/>
          <w:rFonts w:hint="cs"/>
          <w:rtl/>
        </w:rPr>
        <w:t>6190.</w:t>
      </w:r>
      <w:r>
        <w:rPr>
          <w:rtl/>
          <w:lang w:bidi="fa-IR"/>
        </w:rPr>
        <w:t xml:space="preserve"> الإمامُ الصّادقُ عليه السلام : النَّعيمُ في الدُّنيا الأمنُ وصِحَّةُ الجِسمِ ، وتَمامُ النِّعمَةِ في الآخِرَةِ دُخولُ الجَنَّةِ ، وما تَمَّتِ النِّعمَةُ على‏ عَبدٍ قَطُّ لَم يَدخُلِ الجَنَّةَ .</w:t>
      </w:r>
      <w:r>
        <w:rPr>
          <w:rStyle w:val="libFootnotenumChar"/>
          <w:rFonts w:hint="cs"/>
          <w:rtl/>
        </w:rPr>
        <w:t>7</w:t>
      </w:r>
    </w:p>
    <w:p w:rsidR="00BF20E7" w:rsidRDefault="00BF20E7" w:rsidP="00BF20E7">
      <w:pPr>
        <w:pStyle w:val="libNormal"/>
        <w:rPr>
          <w:lang w:bidi="fa-IR"/>
        </w:rPr>
      </w:pPr>
      <w:r w:rsidRPr="00C65E9C">
        <w:rPr>
          <w:rStyle w:val="libBold1Char"/>
        </w:rPr>
        <w:t>6190.</w:t>
      </w:r>
      <w:r>
        <w:rPr>
          <w:lang w:bidi="fa-IR"/>
        </w:rPr>
        <w:t xml:space="preserve"> Imam al-Sadiq </w:t>
      </w:r>
      <w:r>
        <w:t>(AS)</w:t>
      </w:r>
      <w:r>
        <w:rPr>
          <w:lang w:bidi="fa-IR"/>
        </w:rPr>
        <w:t xml:space="preserve"> said, 'Bounties in this world are safety and a healthy body, and the completion of bounties in the Hereafter is entrance into Heaven. And the bounties [of Allah] are not complete until the servant enters Heaven.'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880" w:name="_Toc484341411"/>
      <w:bookmarkStart w:id="1881" w:name="_Toc485894282"/>
      <w:r>
        <w:rPr>
          <w:lang w:bidi="fa-IR"/>
        </w:rPr>
        <w:t>Notes</w:t>
      </w:r>
      <w:bookmarkEnd w:id="1880"/>
      <w:bookmarkEnd w:id="1881"/>
    </w:p>
    <w:p w:rsidR="00BF20E7" w:rsidRDefault="00BF20E7" w:rsidP="00BF20E7">
      <w:pPr>
        <w:pStyle w:val="libFootnote"/>
        <w:rPr>
          <w:lang w:bidi="fa-IR"/>
        </w:rPr>
      </w:pPr>
      <w:r>
        <w:rPr>
          <w:lang w:bidi="fa-IR"/>
        </w:rPr>
        <w:t xml:space="preserve">1. </w:t>
      </w:r>
      <w:r>
        <w:rPr>
          <w:rtl/>
          <w:lang w:bidi="fa-IR"/>
        </w:rPr>
        <w:t>تحف العقول : 36</w:t>
      </w:r>
      <w:r>
        <w:rPr>
          <w:lang w:bidi="fa-IR"/>
        </w:rPr>
        <w:t xml:space="preserve"> .</w:t>
      </w:r>
    </w:p>
    <w:p w:rsidR="00BF20E7" w:rsidRDefault="00BF20E7" w:rsidP="00BF20E7">
      <w:pPr>
        <w:pStyle w:val="libFootnote"/>
        <w:rPr>
          <w:lang w:bidi="fa-IR"/>
        </w:rPr>
      </w:pPr>
      <w:r>
        <w:rPr>
          <w:lang w:bidi="fa-IR"/>
        </w:rPr>
        <w:t>2. Tuhaf al-Uqul, p. 36</w:t>
      </w:r>
    </w:p>
    <w:p w:rsidR="00BF20E7" w:rsidRDefault="00BF20E7" w:rsidP="00BF20E7">
      <w:pPr>
        <w:pStyle w:val="libFootnote"/>
        <w:rPr>
          <w:lang w:bidi="fa-IR"/>
        </w:rPr>
      </w:pPr>
      <w:r>
        <w:rPr>
          <w:lang w:bidi="fa-IR"/>
        </w:rPr>
        <w:t xml:space="preserve">3. </w:t>
      </w:r>
      <w:r>
        <w:rPr>
          <w:rtl/>
          <w:lang w:bidi="fa-IR"/>
        </w:rPr>
        <w:t>نهج البلاغة : الحكمة 224</w:t>
      </w:r>
      <w:r>
        <w:rPr>
          <w:lang w:bidi="fa-IR"/>
        </w:rPr>
        <w:t xml:space="preserve"> .</w:t>
      </w:r>
    </w:p>
    <w:p w:rsidR="00BF20E7" w:rsidRDefault="00BF20E7" w:rsidP="00BF20E7">
      <w:pPr>
        <w:pStyle w:val="libFootnote"/>
        <w:rPr>
          <w:lang w:bidi="fa-IR"/>
        </w:rPr>
      </w:pPr>
      <w:r>
        <w:rPr>
          <w:lang w:bidi="fa-IR"/>
        </w:rPr>
        <w:t>4. Nahj al-Balagha, Saying 224</w:t>
      </w:r>
    </w:p>
    <w:p w:rsidR="00BF20E7" w:rsidRDefault="00BF20E7" w:rsidP="00BF20E7">
      <w:pPr>
        <w:pStyle w:val="libFootnote"/>
        <w:rPr>
          <w:lang w:bidi="fa-IR"/>
        </w:rPr>
      </w:pPr>
      <w:r>
        <w:rPr>
          <w:lang w:bidi="fa-IR"/>
        </w:rPr>
        <w:t xml:space="preserve">5. </w:t>
      </w:r>
      <w:r>
        <w:rPr>
          <w:rtl/>
          <w:lang w:bidi="fa-IR"/>
        </w:rPr>
        <w:t>نهج البلاغة : الخطبة 188</w:t>
      </w:r>
      <w:r>
        <w:rPr>
          <w:lang w:bidi="fa-IR"/>
        </w:rPr>
        <w:t xml:space="preserve"> .</w:t>
      </w:r>
    </w:p>
    <w:p w:rsidR="00BF20E7" w:rsidRDefault="00BF20E7" w:rsidP="00BF20E7">
      <w:pPr>
        <w:pStyle w:val="libFootnote"/>
        <w:rPr>
          <w:lang w:bidi="fa-IR"/>
        </w:rPr>
      </w:pPr>
      <w:r>
        <w:rPr>
          <w:lang w:bidi="fa-IR"/>
        </w:rPr>
        <w:t>6. Ibid. Sermon 188</w:t>
      </w:r>
    </w:p>
    <w:p w:rsidR="00BF20E7" w:rsidRDefault="00BF20E7" w:rsidP="00BF20E7">
      <w:pPr>
        <w:pStyle w:val="libFootnote"/>
        <w:rPr>
          <w:lang w:bidi="fa-IR"/>
        </w:rPr>
      </w:pPr>
      <w:r>
        <w:rPr>
          <w:lang w:bidi="fa-IR"/>
        </w:rPr>
        <w:t xml:space="preserve">7. </w:t>
      </w:r>
      <w:r>
        <w:rPr>
          <w:rtl/>
          <w:lang w:bidi="fa-IR"/>
        </w:rPr>
        <w:t>معاني الأخبار : 408 / 87</w:t>
      </w:r>
      <w:r>
        <w:rPr>
          <w:lang w:bidi="fa-IR"/>
        </w:rPr>
        <w:t xml:space="preserve"> .</w:t>
      </w:r>
    </w:p>
    <w:p w:rsidR="00BF20E7" w:rsidRDefault="00BF20E7" w:rsidP="00BF20E7">
      <w:pPr>
        <w:pStyle w:val="libFootnote"/>
        <w:rPr>
          <w:lang w:bidi="fa-IR"/>
        </w:rPr>
      </w:pPr>
      <w:r>
        <w:rPr>
          <w:lang w:bidi="fa-IR"/>
        </w:rPr>
        <w:t>8. Maani al-Akhbar, p. 408, no. 87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882" w:name="_Toc484341412"/>
      <w:bookmarkStart w:id="1883" w:name="_Toc485894283"/>
      <w:r>
        <w:rPr>
          <w:lang w:bidi="fa-IR"/>
        </w:rPr>
        <w:lastRenderedPageBreak/>
        <w:t xml:space="preserve">380 - </w:t>
      </w:r>
      <w:r>
        <w:rPr>
          <w:rtl/>
          <w:lang w:bidi="fa-IR"/>
        </w:rPr>
        <w:t>النّفس‏</w:t>
      </w:r>
      <w:bookmarkEnd w:id="1882"/>
      <w:bookmarkEnd w:id="1883"/>
    </w:p>
    <w:p w:rsidR="00BF20E7" w:rsidRDefault="00BF20E7" w:rsidP="005F6981">
      <w:pPr>
        <w:pStyle w:val="Heading1Center"/>
        <w:rPr>
          <w:lang w:bidi="fa-IR"/>
        </w:rPr>
      </w:pPr>
      <w:bookmarkStart w:id="1884" w:name="_Toc484341413"/>
      <w:bookmarkStart w:id="1885" w:name="_Toc485894284"/>
      <w:r>
        <w:rPr>
          <w:lang w:bidi="fa-IR"/>
        </w:rPr>
        <w:t>380. THE SOUL</w:t>
      </w:r>
      <w:bookmarkEnd w:id="1884"/>
      <w:bookmarkEnd w:id="1885"/>
    </w:p>
    <w:p w:rsidR="00BF20E7" w:rsidRDefault="00BF20E7" w:rsidP="005F6981">
      <w:pPr>
        <w:pStyle w:val="Heading2Center"/>
        <w:rPr>
          <w:lang w:bidi="fa-IR"/>
        </w:rPr>
      </w:pPr>
      <w:bookmarkStart w:id="1886" w:name="_Toc484341414"/>
      <w:bookmarkStart w:id="1887" w:name="_Toc485894285"/>
      <w:r>
        <w:rPr>
          <w:lang w:bidi="fa-IR"/>
        </w:rPr>
        <w:t xml:space="preserve">1746 - </w:t>
      </w:r>
      <w:r>
        <w:rPr>
          <w:rtl/>
          <w:lang w:bidi="fa-IR"/>
        </w:rPr>
        <w:t>النَّفسُ الأمّارَةُ</w:t>
      </w:r>
      <w:bookmarkEnd w:id="1886"/>
      <w:bookmarkEnd w:id="1887"/>
    </w:p>
    <w:p w:rsidR="00BF20E7" w:rsidRDefault="00BF20E7" w:rsidP="005F6981">
      <w:pPr>
        <w:pStyle w:val="Heading2Center"/>
        <w:rPr>
          <w:lang w:bidi="fa-IR"/>
        </w:rPr>
      </w:pPr>
      <w:bookmarkStart w:id="1888" w:name="_Toc484341415"/>
      <w:bookmarkStart w:id="1889" w:name="_Toc485894286"/>
      <w:r>
        <w:rPr>
          <w:lang w:bidi="fa-IR"/>
        </w:rPr>
        <w:t>1746. THE CARNAL SOUL THAT PROMPTS TO EVIL</w:t>
      </w:r>
      <w:bookmarkEnd w:id="1888"/>
      <w:bookmarkEnd w:id="1889"/>
    </w:p>
    <w:p w:rsidR="00BF20E7" w:rsidRDefault="00BF20E7" w:rsidP="00CD431C">
      <w:pPr>
        <w:pStyle w:val="libAr"/>
        <w:rPr>
          <w:lang w:bidi="fa-IR"/>
        </w:rPr>
      </w:pPr>
      <w:r>
        <w:rPr>
          <w:rtl/>
        </w:rPr>
        <w:t>(</w:t>
      </w:r>
      <w:r>
        <w:rPr>
          <w:rtl/>
          <w:lang w:bidi="fa-IR"/>
        </w:rPr>
        <w:t>وَمَا أُبَرِّئُ نَفْسِي إِنَّ النَّفْسَ لَأَمَّارَةٌ بِالسُّوءِ إِلَّا مَا رَحِمَ رَبِّي إِنَّ رَبِّي غَفُورٌ رَحِيمٌ) .</w:t>
      </w:r>
      <w:r>
        <w:rPr>
          <w:rStyle w:val="libFootnotenumChar"/>
          <w:rFonts w:hint="cs"/>
          <w:rtl/>
        </w:rPr>
        <w:t>1</w:t>
      </w:r>
    </w:p>
    <w:p w:rsidR="00BF20E7" w:rsidRDefault="00BF20E7" w:rsidP="00BF20E7">
      <w:pPr>
        <w:pStyle w:val="libNormal"/>
        <w:rPr>
          <w:lang w:bidi="fa-IR"/>
        </w:rPr>
      </w:pPr>
      <w:r w:rsidRPr="009070E5">
        <w:rPr>
          <w:rStyle w:val="libBoldItalicChar"/>
        </w:rPr>
        <w:t>“Yet I do not absolve my [own carnal] soul, for the [carnal] soul indeed prompts [men] to evil, except inasmuch as my Lord has mercy. Indeed my Lord is all-forgiving, all-merciful.”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6191.</w:t>
      </w:r>
      <w:r>
        <w:rPr>
          <w:rtl/>
          <w:lang w:bidi="fa-IR"/>
        </w:rPr>
        <w:t xml:space="preserve"> الإمامُ عليٌّ عليه السلام : النَّفسُ الأمّارةُ المُسَوِّلَةُ تَتَملَّقُ تَمَلُّقَ المُنافِقِ ، وتَتَصَنَّعُ بشِيمَةِ الصَّديقِ المُوافِق ، حتّى‏ إذا خَدَعَت وتَمَكَّنَت تسَلَّطَت تَسَلُّطَ العَدُوِّ ، وتَحَكَّمَت تَحَكُّمَ العُتُوِّ ، فأورَدَت مَوارِدَ السُّوءِ .</w:t>
      </w:r>
      <w:r>
        <w:rPr>
          <w:rStyle w:val="libFootnotenumChar"/>
          <w:rFonts w:hint="cs"/>
          <w:rtl/>
        </w:rPr>
        <w:t>3</w:t>
      </w:r>
    </w:p>
    <w:p w:rsidR="00BF20E7" w:rsidRDefault="00BF20E7" w:rsidP="00BF20E7">
      <w:pPr>
        <w:pStyle w:val="libNormal"/>
        <w:rPr>
          <w:lang w:bidi="fa-IR"/>
        </w:rPr>
      </w:pPr>
      <w:r w:rsidRPr="00C65E9C">
        <w:rPr>
          <w:rStyle w:val="libBold1Char"/>
        </w:rPr>
        <w:t>6191.</w:t>
      </w:r>
      <w:r>
        <w:rPr>
          <w:lang w:bidi="fa-IR"/>
        </w:rPr>
        <w:t xml:space="preserve"> Imam Ali </w:t>
      </w:r>
      <w:r>
        <w:t>(AS)</w:t>
      </w:r>
      <w:r>
        <w:rPr>
          <w:lang w:bidi="fa-IR"/>
        </w:rPr>
        <w:t xml:space="preserve"> said, 'The carnal, seducting soul flatters as a hypocrite flatters, and simulates the characteristics of an agreeing friend, and as soon as it tricks and overcomes him [man], itoverpowers him as an enemy overpowers and controls him like a controlling tyrant, and hence it [the soul] drives a man towards his ruin.' </w:t>
      </w:r>
      <w:r>
        <w:rPr>
          <w:rStyle w:val="libFootnotenumChar"/>
        </w:rPr>
        <w:t>4</w:t>
      </w:r>
    </w:p>
    <w:p w:rsidR="00BF20E7" w:rsidRDefault="00BF20E7" w:rsidP="00CD431C">
      <w:pPr>
        <w:pStyle w:val="libAr"/>
        <w:rPr>
          <w:lang w:bidi="fa-IR"/>
        </w:rPr>
      </w:pPr>
      <w:r w:rsidRPr="00C65E9C">
        <w:rPr>
          <w:rStyle w:val="libBold1Char"/>
          <w:rFonts w:hint="cs"/>
          <w:rtl/>
        </w:rPr>
        <w:t>6192.</w:t>
      </w:r>
      <w:r>
        <w:rPr>
          <w:rtl/>
          <w:lang w:bidi="fa-IR"/>
        </w:rPr>
        <w:t xml:space="preserve"> الإمامُ زينُ العابدينَ عليه السلام - في المُناجاةِ - : إلهي ، إليكَ أشكو نَفساً بالسُّوءِ أمّارَةً ، وإلَى الخَطيئةِ مُبادِرَةً ، وبمَعاصيكَ مُولَعَةً ، ... كثيرَةَ العِلَلِ ، طَويلَةَ الأمَلِ ، إن مَسَّها الشَّرُّ تَجزَعْ ، وإن مَسَّها الخَيرُ تَمنَعْ ، مَيّالَةً إلَى اللَّعبِ واللَّهوِ ، مَملُوّةً بالغَفلَةِ والسَّهوِ ، تُسرِعُ بي إلَى الحَوبَةِ ، وتُسَوِّفُني بالتَّوبَةِ .</w:t>
      </w:r>
      <w:r>
        <w:rPr>
          <w:rStyle w:val="libFootnotenumChar"/>
          <w:rFonts w:hint="cs"/>
          <w:rtl/>
        </w:rPr>
        <w:t>5</w:t>
      </w:r>
    </w:p>
    <w:p w:rsidR="00BF20E7" w:rsidRDefault="00BF20E7" w:rsidP="00BF20E7">
      <w:pPr>
        <w:pStyle w:val="libNormal"/>
        <w:rPr>
          <w:lang w:bidi="fa-IR"/>
        </w:rPr>
      </w:pPr>
      <w:r w:rsidRPr="00C65E9C">
        <w:rPr>
          <w:rStyle w:val="libBold1Char"/>
        </w:rPr>
        <w:t>6192.</w:t>
      </w:r>
      <w:r>
        <w:rPr>
          <w:lang w:bidi="fa-IR"/>
        </w:rPr>
        <w:t xml:space="preserve"> Imam Zayn al-Abidin </w:t>
      </w:r>
      <w:r>
        <w:t>(AS)</w:t>
      </w:r>
      <w:r>
        <w:rPr>
          <w:lang w:bidi="fa-IR"/>
        </w:rPr>
        <w:t xml:space="preserve">, in an intimate supplication said, 'O Allah, to You I complain of a soul that prompts to evil, that hastens towards wrongdoing and is fond of disobeying You... it has many faults, yet [entertains] high expectations; when evil strikes it, it worries, and when good comes its way, it withholds it. It inclines to amusement and frivolity, full of inattentiveness and forgetfulness; it hastens me to sin, and stalls me from repentance.'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890" w:name="_Toc484341416"/>
      <w:bookmarkStart w:id="1891" w:name="_Toc485894287"/>
      <w:r>
        <w:rPr>
          <w:lang w:bidi="fa-IR"/>
        </w:rPr>
        <w:t>Notes</w:t>
      </w:r>
      <w:bookmarkEnd w:id="1890"/>
      <w:bookmarkEnd w:id="1891"/>
    </w:p>
    <w:p w:rsidR="00BF20E7" w:rsidRDefault="00BF20E7" w:rsidP="00BF20E7">
      <w:pPr>
        <w:pStyle w:val="libFootnote"/>
        <w:rPr>
          <w:lang w:bidi="fa-IR"/>
        </w:rPr>
      </w:pPr>
      <w:r>
        <w:rPr>
          <w:lang w:bidi="fa-IR"/>
        </w:rPr>
        <w:t xml:space="preserve">1. </w:t>
      </w:r>
      <w:r>
        <w:rPr>
          <w:rtl/>
          <w:lang w:bidi="fa-IR"/>
        </w:rPr>
        <w:t>يوسف : 53</w:t>
      </w:r>
      <w:r>
        <w:rPr>
          <w:lang w:bidi="fa-IR"/>
        </w:rPr>
        <w:t xml:space="preserve"> .</w:t>
      </w:r>
    </w:p>
    <w:p w:rsidR="00BF20E7" w:rsidRDefault="00BF20E7" w:rsidP="00BF20E7">
      <w:pPr>
        <w:pStyle w:val="libFootnote"/>
        <w:rPr>
          <w:lang w:bidi="fa-IR"/>
        </w:rPr>
      </w:pPr>
      <w:r>
        <w:rPr>
          <w:lang w:bidi="fa-IR"/>
        </w:rPr>
        <w:t>2. Quran 12</w:t>
      </w:r>
      <w:r>
        <w:rPr>
          <w:rtl/>
          <w:lang w:bidi="fa-IR"/>
        </w:rPr>
        <w:t>:53</w:t>
      </w:r>
    </w:p>
    <w:p w:rsidR="00BF20E7" w:rsidRDefault="00BF20E7" w:rsidP="00BF20E7">
      <w:pPr>
        <w:pStyle w:val="libFootnote"/>
        <w:rPr>
          <w:lang w:bidi="fa-IR"/>
        </w:rPr>
      </w:pPr>
      <w:r>
        <w:rPr>
          <w:lang w:bidi="fa-IR"/>
        </w:rPr>
        <w:t xml:space="preserve">3. </w:t>
      </w:r>
      <w:r>
        <w:rPr>
          <w:rtl/>
          <w:lang w:bidi="fa-IR"/>
        </w:rPr>
        <w:t>غرر الحكم : 2106</w:t>
      </w:r>
      <w:r>
        <w:rPr>
          <w:lang w:bidi="fa-IR"/>
        </w:rPr>
        <w:t xml:space="preserve"> .</w:t>
      </w:r>
    </w:p>
    <w:p w:rsidR="00BF20E7" w:rsidRDefault="00BF20E7" w:rsidP="00BF20E7">
      <w:pPr>
        <w:pStyle w:val="libFootnote"/>
        <w:rPr>
          <w:lang w:bidi="fa-IR"/>
        </w:rPr>
      </w:pPr>
      <w:r>
        <w:rPr>
          <w:lang w:bidi="fa-IR"/>
        </w:rPr>
        <w:t>4. Ghurar al-Hikam, no. 2106</w:t>
      </w:r>
    </w:p>
    <w:p w:rsidR="00BF20E7" w:rsidRDefault="00BF20E7" w:rsidP="00BF20E7">
      <w:pPr>
        <w:pStyle w:val="libFootnote"/>
        <w:rPr>
          <w:lang w:bidi="fa-IR"/>
        </w:rPr>
      </w:pPr>
      <w:r>
        <w:rPr>
          <w:lang w:bidi="fa-IR"/>
        </w:rPr>
        <w:t xml:space="preserve">5. </w:t>
      </w:r>
      <w:r>
        <w:rPr>
          <w:rtl/>
          <w:lang w:bidi="fa-IR"/>
        </w:rPr>
        <w:t>بحار الأنوار : 94 / 143</w:t>
      </w:r>
      <w:r>
        <w:rPr>
          <w:lang w:bidi="fa-IR"/>
        </w:rPr>
        <w:t xml:space="preserve"> .</w:t>
      </w:r>
    </w:p>
    <w:p w:rsidR="00BF20E7" w:rsidRDefault="00BF20E7" w:rsidP="00BF20E7">
      <w:pPr>
        <w:pStyle w:val="libFootnote"/>
        <w:rPr>
          <w:lang w:bidi="fa-IR"/>
        </w:rPr>
      </w:pPr>
      <w:r>
        <w:rPr>
          <w:lang w:bidi="fa-IR"/>
        </w:rPr>
        <w:t>6. Bihar al-Anwar, v. 94, p. 143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92" w:name="_Toc484341417"/>
      <w:bookmarkStart w:id="1893" w:name="_Toc485894288"/>
      <w:r>
        <w:rPr>
          <w:lang w:bidi="fa-IR"/>
        </w:rPr>
        <w:lastRenderedPageBreak/>
        <w:t xml:space="preserve">1747 - </w:t>
      </w:r>
      <w:r>
        <w:rPr>
          <w:rtl/>
          <w:lang w:bidi="fa-IR"/>
        </w:rPr>
        <w:t>النَّفسُ اللَّوّامَةُ</w:t>
      </w:r>
      <w:bookmarkEnd w:id="1892"/>
      <w:bookmarkEnd w:id="1893"/>
    </w:p>
    <w:p w:rsidR="00BF20E7" w:rsidRDefault="00BF20E7" w:rsidP="005F6981">
      <w:pPr>
        <w:pStyle w:val="Heading2Center"/>
        <w:rPr>
          <w:lang w:bidi="fa-IR"/>
        </w:rPr>
      </w:pPr>
      <w:bookmarkStart w:id="1894" w:name="_Toc484341418"/>
      <w:bookmarkStart w:id="1895" w:name="_Toc485894289"/>
      <w:r>
        <w:rPr>
          <w:lang w:bidi="fa-IR"/>
        </w:rPr>
        <w:t>1747. THE SELF-REPROACHING SOUL</w:t>
      </w:r>
      <w:bookmarkEnd w:id="1894"/>
      <w:bookmarkEnd w:id="1895"/>
    </w:p>
    <w:p w:rsidR="00BF20E7" w:rsidRDefault="00BF20E7" w:rsidP="00CD431C">
      <w:pPr>
        <w:pStyle w:val="libAr"/>
        <w:rPr>
          <w:lang w:bidi="fa-IR"/>
        </w:rPr>
      </w:pPr>
      <w:r>
        <w:rPr>
          <w:rtl/>
        </w:rPr>
        <w:t>(</w:t>
      </w:r>
      <w:r>
        <w:rPr>
          <w:rtl/>
          <w:lang w:bidi="fa-IR"/>
        </w:rPr>
        <w:t>وَلَا أُقْسِمُ بِالنَّفْسِ اللَّوَّامَةِ) .</w:t>
      </w:r>
      <w:r>
        <w:rPr>
          <w:rStyle w:val="libFootnotenumChar"/>
          <w:rFonts w:hint="cs"/>
          <w:rtl/>
        </w:rPr>
        <w:t>1</w:t>
      </w:r>
    </w:p>
    <w:p w:rsidR="00BF20E7" w:rsidRDefault="00BF20E7" w:rsidP="00B3443B">
      <w:pPr>
        <w:pStyle w:val="libNormal"/>
        <w:outlineLvl w:val="0"/>
        <w:rPr>
          <w:lang w:bidi="fa-IR"/>
        </w:rPr>
      </w:pPr>
      <w:bookmarkStart w:id="1896" w:name="_Toc485894290"/>
      <w:r w:rsidRPr="009070E5">
        <w:rPr>
          <w:rStyle w:val="libBoldItalicChar"/>
        </w:rPr>
        <w:t>“And I swear by the self-blaming soul!”</w:t>
      </w:r>
      <w:r>
        <w:rPr>
          <w:lang w:bidi="fa-IR"/>
        </w:rPr>
        <w:t xml:space="preserve"> </w:t>
      </w:r>
      <w:r>
        <w:rPr>
          <w:rStyle w:val="libFootnotenumChar"/>
        </w:rPr>
        <w:t>2</w:t>
      </w:r>
      <w:bookmarkEnd w:id="1896"/>
    </w:p>
    <w:p w:rsidR="00BF20E7" w:rsidRDefault="00BF20E7" w:rsidP="00CD431C">
      <w:pPr>
        <w:pStyle w:val="libAr"/>
        <w:rPr>
          <w:lang w:bidi="fa-IR"/>
        </w:rPr>
      </w:pPr>
      <w:r w:rsidRPr="00C65E9C">
        <w:rPr>
          <w:rStyle w:val="libBold1Char"/>
          <w:rFonts w:hint="cs"/>
          <w:rtl/>
        </w:rPr>
        <w:t>6193.</w:t>
      </w:r>
      <w:r>
        <w:rPr>
          <w:rtl/>
          <w:lang w:bidi="fa-IR"/>
        </w:rPr>
        <w:t xml:space="preserve"> رسولُ اللَّهِ صلى اللَّه عليه وآله في وصيَّتهِ لابنِ مَسعودٍ - : يابنَ مَسعودٍ ، أكثِرْ مِن الصّالِحاتِ والبِرِّ ؛ فإنّ المُحسِنَ والمُسِي‏ءَ يَندَمانِ ، يَقولُ المُحسِنُ : يا لَيتَني ازدَدتُ مِن الحَسَناتِ ! ويقولُ المُسِي‏ءُ : قَصَّرتُ ، وتَصديقُ ذلكَ قَولُهُ تعالى‏ : (ولا اُقْسِمُ بالنَّفْسِ اللَّوّامَةِ) .</w:t>
      </w:r>
      <w:r>
        <w:rPr>
          <w:rStyle w:val="libFootnotenumChar"/>
          <w:rFonts w:hint="cs"/>
          <w:rtl/>
        </w:rPr>
        <w:t>3</w:t>
      </w:r>
    </w:p>
    <w:p w:rsidR="00BF20E7" w:rsidRDefault="00BF20E7" w:rsidP="00BF20E7">
      <w:pPr>
        <w:pStyle w:val="libNormal"/>
        <w:rPr>
          <w:lang w:bidi="fa-IR"/>
        </w:rPr>
      </w:pPr>
      <w:r w:rsidRPr="00C65E9C">
        <w:rPr>
          <w:rStyle w:val="libBold1Char"/>
        </w:rPr>
        <w:t>6193.</w:t>
      </w:r>
      <w:r>
        <w:rPr>
          <w:lang w:bidi="fa-IR"/>
        </w:rPr>
        <w:t xml:space="preserve"> The Prophet </w:t>
      </w:r>
      <w:r>
        <w:t>(SAWA)</w:t>
      </w:r>
      <w:r>
        <w:rPr>
          <w:lang w:bidi="fa-IR"/>
        </w:rPr>
        <w:t xml:space="preserve">, in his advice to Ibn Masud said, 'O Ibn Masud, increase in the acts of righteousness and good, for both the good [people] and the bad will regret; the good-doer will say, 'If only I had done more good!' And the bad-doer will say, 'I was negligent', and the evidence for this is the verse: </w:t>
      </w:r>
      <w:r w:rsidRPr="009070E5">
        <w:rPr>
          <w:rStyle w:val="libBoldItalicChar"/>
        </w:rPr>
        <w:t>“And I swear by the self-blaming soul!”</w:t>
      </w:r>
      <w:r>
        <w:rPr>
          <w:lang w:bidi="fa-IR"/>
        </w:rPr>
        <w:t xml:space="preserv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897" w:name="_Toc484341419"/>
      <w:bookmarkStart w:id="1898" w:name="_Toc485894291"/>
      <w:r>
        <w:rPr>
          <w:lang w:bidi="fa-IR"/>
        </w:rPr>
        <w:t>Notes</w:t>
      </w:r>
      <w:bookmarkEnd w:id="1897"/>
      <w:bookmarkEnd w:id="1898"/>
    </w:p>
    <w:p w:rsidR="00BF20E7" w:rsidRDefault="00BF20E7" w:rsidP="00BF20E7">
      <w:pPr>
        <w:pStyle w:val="libFootnote"/>
        <w:rPr>
          <w:lang w:bidi="fa-IR"/>
        </w:rPr>
      </w:pPr>
      <w:r>
        <w:rPr>
          <w:lang w:bidi="fa-IR"/>
        </w:rPr>
        <w:t xml:space="preserve">1. </w:t>
      </w:r>
      <w:r>
        <w:rPr>
          <w:rtl/>
          <w:lang w:bidi="fa-IR"/>
        </w:rPr>
        <w:t>القيامة : 2</w:t>
      </w:r>
      <w:r>
        <w:rPr>
          <w:lang w:bidi="fa-IR"/>
        </w:rPr>
        <w:t xml:space="preserve"> .</w:t>
      </w:r>
    </w:p>
    <w:p w:rsidR="00BF20E7" w:rsidRDefault="00BF20E7" w:rsidP="00BF20E7">
      <w:pPr>
        <w:pStyle w:val="libFootnote"/>
        <w:rPr>
          <w:lang w:bidi="fa-IR"/>
        </w:rPr>
      </w:pPr>
      <w:r>
        <w:rPr>
          <w:lang w:bidi="fa-IR"/>
        </w:rPr>
        <w:t>2. Quran 75</w:t>
      </w:r>
      <w:r>
        <w:rPr>
          <w:rtl/>
          <w:lang w:bidi="fa-IR"/>
        </w:rPr>
        <w:t>:2</w:t>
      </w:r>
    </w:p>
    <w:p w:rsidR="00BF20E7" w:rsidRDefault="00BF20E7" w:rsidP="00BF20E7">
      <w:pPr>
        <w:pStyle w:val="libFootnote"/>
        <w:rPr>
          <w:lang w:bidi="fa-IR"/>
        </w:rPr>
      </w:pPr>
      <w:r>
        <w:rPr>
          <w:lang w:bidi="fa-IR"/>
        </w:rPr>
        <w:t xml:space="preserve">3. </w:t>
      </w:r>
      <w:r>
        <w:rPr>
          <w:rtl/>
          <w:lang w:bidi="fa-IR"/>
        </w:rPr>
        <w:t>مكارم الأخلاق : 2 / 353 / 2660</w:t>
      </w:r>
      <w:r>
        <w:rPr>
          <w:lang w:bidi="fa-IR"/>
        </w:rPr>
        <w:t xml:space="preserve"> .</w:t>
      </w:r>
    </w:p>
    <w:p w:rsidR="00BF20E7" w:rsidRDefault="00BF20E7" w:rsidP="00BF20E7">
      <w:pPr>
        <w:pStyle w:val="libFootnote"/>
        <w:rPr>
          <w:lang w:bidi="fa-IR"/>
        </w:rPr>
      </w:pPr>
      <w:r>
        <w:rPr>
          <w:lang w:bidi="fa-IR"/>
        </w:rPr>
        <w:t>4. Makarim al-Akhlaq, v. 2, p. 353, no. 2660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899" w:name="_Toc484341420"/>
      <w:bookmarkStart w:id="1900" w:name="_Toc485894292"/>
      <w:r>
        <w:rPr>
          <w:lang w:bidi="fa-IR"/>
        </w:rPr>
        <w:lastRenderedPageBreak/>
        <w:t xml:space="preserve">1748 - </w:t>
      </w:r>
      <w:r>
        <w:rPr>
          <w:rtl/>
          <w:lang w:bidi="fa-IR"/>
        </w:rPr>
        <w:t>تَعليمُ النَّفسِ وتَأديبُها وتَهذيبُها</w:t>
      </w:r>
      <w:bookmarkEnd w:id="1899"/>
      <w:bookmarkEnd w:id="1900"/>
    </w:p>
    <w:p w:rsidR="00BF20E7" w:rsidRDefault="00BF20E7" w:rsidP="005F6981">
      <w:pPr>
        <w:pStyle w:val="Heading2Center"/>
        <w:rPr>
          <w:lang w:bidi="fa-IR"/>
        </w:rPr>
      </w:pPr>
      <w:bookmarkStart w:id="1901" w:name="_Toc484341421"/>
      <w:bookmarkStart w:id="1902" w:name="_Toc485894293"/>
      <w:r>
        <w:rPr>
          <w:lang w:bidi="fa-IR"/>
        </w:rPr>
        <w:t>1748. TEACHING THE SOUL, DISCIPLINING IT AND PURIFYING IT</w:t>
      </w:r>
      <w:bookmarkEnd w:id="1901"/>
      <w:bookmarkEnd w:id="1902"/>
    </w:p>
    <w:p w:rsidR="00BF20E7" w:rsidRDefault="00BF20E7" w:rsidP="00CD431C">
      <w:pPr>
        <w:pStyle w:val="libAr"/>
        <w:rPr>
          <w:lang w:bidi="fa-IR"/>
        </w:rPr>
      </w:pPr>
      <w:r>
        <w:rPr>
          <w:rtl/>
        </w:rPr>
        <w:t>(</w:t>
      </w:r>
      <w:r>
        <w:rPr>
          <w:rtl/>
          <w:lang w:bidi="fa-IR"/>
        </w:rPr>
        <w:t>وَنَفْسٍ وَمَا سَوَّاهَا * فَأَلْهَمَهَا فُجُورَهَا وَتَقْوَاهَا * قَدْ أَفْلَحَ مَنْ زَكَّاهَا * وَقَدْ خَابَ مَنْ دَسَّاهَا) .</w:t>
      </w:r>
      <w:r>
        <w:rPr>
          <w:rStyle w:val="libFootnotenumChar"/>
          <w:rFonts w:hint="cs"/>
          <w:rtl/>
        </w:rPr>
        <w:t>1</w:t>
      </w:r>
    </w:p>
    <w:p w:rsidR="00BF20E7" w:rsidRDefault="00BF20E7" w:rsidP="00BF20E7">
      <w:pPr>
        <w:pStyle w:val="libNormal"/>
        <w:rPr>
          <w:lang w:bidi="fa-IR"/>
        </w:rPr>
      </w:pPr>
      <w:r w:rsidRPr="009070E5">
        <w:rPr>
          <w:rStyle w:val="libBoldItalicChar"/>
        </w:rPr>
        <w:t>“by the soul and Him who fashioned it, and inspired it with [discernment between] its virtues and vices: one who purifies it is certainly felicitous, and one who betrays it certainly fails.”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6194.</w:t>
      </w:r>
      <w:r>
        <w:rPr>
          <w:rtl/>
          <w:lang w:bidi="fa-IR"/>
        </w:rPr>
        <w:t xml:space="preserve"> الإمامُ عليٌّ عليه السلام : أيُّها النّاسُ ، تَولّوا مِن أنفسِكُم تأديبَها ، واعدِلوا بِها عَن ضَراوَةِ عاداتِها .</w:t>
      </w:r>
      <w:r>
        <w:rPr>
          <w:rStyle w:val="libFootnotenumChar"/>
          <w:rFonts w:hint="cs"/>
          <w:rtl/>
        </w:rPr>
        <w:t>3</w:t>
      </w:r>
    </w:p>
    <w:p w:rsidR="00BF20E7" w:rsidRDefault="00BF20E7" w:rsidP="00BF20E7">
      <w:pPr>
        <w:pStyle w:val="libNormal"/>
        <w:rPr>
          <w:lang w:bidi="fa-IR"/>
        </w:rPr>
      </w:pPr>
      <w:r w:rsidRPr="00C65E9C">
        <w:rPr>
          <w:rStyle w:val="libBold1Char"/>
        </w:rPr>
        <w:t>6194.</w:t>
      </w:r>
      <w:r>
        <w:rPr>
          <w:lang w:bidi="fa-IR"/>
        </w:rPr>
        <w:t xml:space="preserve"> Imam Ali </w:t>
      </w:r>
      <w:r>
        <w:t>(AS)</w:t>
      </w:r>
      <w:r>
        <w:rPr>
          <w:lang w:bidi="fa-IR"/>
        </w:rPr>
        <w:t xml:space="preserve"> said, 'O people, take charge of the disciplining of your selves, and redress them from the wildness of their habits.' </w:t>
      </w:r>
      <w:r>
        <w:rPr>
          <w:rStyle w:val="libFootnotenumChar"/>
        </w:rPr>
        <w:t>4</w:t>
      </w:r>
    </w:p>
    <w:p w:rsidR="00BF20E7" w:rsidRDefault="00BF20E7" w:rsidP="00CD431C">
      <w:pPr>
        <w:pStyle w:val="libAr"/>
        <w:rPr>
          <w:lang w:bidi="fa-IR"/>
        </w:rPr>
      </w:pPr>
      <w:r w:rsidRPr="00C65E9C">
        <w:rPr>
          <w:rStyle w:val="libBold1Char"/>
          <w:rFonts w:hint="cs"/>
          <w:rtl/>
        </w:rPr>
        <w:t>6195.</w:t>
      </w:r>
      <w:r>
        <w:rPr>
          <w:rtl/>
          <w:lang w:bidi="fa-IR"/>
        </w:rPr>
        <w:t xml:space="preserve"> الإمامُ عليٌّ عليه السلام: اِملِكوا أنفُسَكُم بدَوامِ جِهادِها .</w:t>
      </w:r>
      <w:r>
        <w:rPr>
          <w:rStyle w:val="libFootnotenumChar"/>
          <w:rFonts w:hint="cs"/>
          <w:rtl/>
        </w:rPr>
        <w:t>5</w:t>
      </w:r>
    </w:p>
    <w:p w:rsidR="00BF20E7" w:rsidRDefault="00BF20E7" w:rsidP="00BF20E7">
      <w:pPr>
        <w:pStyle w:val="libNormal"/>
        <w:rPr>
          <w:lang w:bidi="fa-IR"/>
        </w:rPr>
      </w:pPr>
      <w:r w:rsidRPr="00C65E9C">
        <w:rPr>
          <w:rStyle w:val="libBold1Char"/>
        </w:rPr>
        <w:t>6195.</w:t>
      </w:r>
      <w:r>
        <w:rPr>
          <w:lang w:bidi="fa-IR"/>
        </w:rPr>
        <w:t xml:space="preserve"> Imam Ali </w:t>
      </w:r>
      <w:r>
        <w:t>(AS)</w:t>
      </w:r>
      <w:r>
        <w:rPr>
          <w:lang w:bidi="fa-IR"/>
        </w:rPr>
        <w:t xml:space="preserve"> said, 'Rule your souls by continuously struggling with them.' </w:t>
      </w:r>
      <w:r>
        <w:rPr>
          <w:rStyle w:val="libFootnotenumChar"/>
        </w:rPr>
        <w:t>6</w:t>
      </w:r>
    </w:p>
    <w:p w:rsidR="00BF20E7" w:rsidRDefault="00BF20E7" w:rsidP="00CD431C">
      <w:pPr>
        <w:pStyle w:val="libAr"/>
        <w:rPr>
          <w:lang w:bidi="fa-IR"/>
        </w:rPr>
      </w:pPr>
      <w:r w:rsidRPr="00C65E9C">
        <w:rPr>
          <w:rStyle w:val="libBold1Char"/>
          <w:rFonts w:hint="cs"/>
          <w:rtl/>
        </w:rPr>
        <w:t>6196.</w:t>
      </w:r>
      <w:r>
        <w:rPr>
          <w:rtl/>
          <w:lang w:bidi="fa-IR"/>
        </w:rPr>
        <w:t xml:space="preserve"> الإمامُ عليٌّ عليه السلام : إنَّ تَقوَى اللَّهِ دَواءُ داءِ قُلوبِكُم... وطَهورُ دَنَسِ أنفُسِكُم .</w:t>
      </w:r>
      <w:r>
        <w:rPr>
          <w:rStyle w:val="libFootnotenumChar"/>
          <w:rFonts w:hint="cs"/>
          <w:rtl/>
        </w:rPr>
        <w:t>7</w:t>
      </w:r>
    </w:p>
    <w:p w:rsidR="00BF20E7" w:rsidRDefault="00BF20E7" w:rsidP="00BF20E7">
      <w:pPr>
        <w:pStyle w:val="libNormal"/>
        <w:rPr>
          <w:lang w:bidi="fa-IR"/>
        </w:rPr>
      </w:pPr>
      <w:r w:rsidRPr="00C65E9C">
        <w:rPr>
          <w:rStyle w:val="libBold1Char"/>
        </w:rPr>
        <w:t>6196.</w:t>
      </w:r>
      <w:r>
        <w:rPr>
          <w:lang w:bidi="fa-IR"/>
        </w:rPr>
        <w:t xml:space="preserve"> Imam Ali </w:t>
      </w:r>
      <w:r>
        <w:t>(AS)</w:t>
      </w:r>
      <w:r>
        <w:rPr>
          <w:lang w:bidi="fa-IR"/>
        </w:rPr>
        <w:t xml:space="preserve"> said, 'Godwariness is the cure for the sickness of your hearts....and the purification of the pollution of your souls.' </w:t>
      </w:r>
      <w:r>
        <w:rPr>
          <w:rStyle w:val="libFootnotenumChar"/>
        </w:rPr>
        <w:t>8</w:t>
      </w:r>
    </w:p>
    <w:p w:rsidR="00BF20E7" w:rsidRDefault="00BF20E7" w:rsidP="00CD431C">
      <w:pPr>
        <w:pStyle w:val="libAr"/>
        <w:rPr>
          <w:lang w:bidi="fa-IR"/>
        </w:rPr>
      </w:pPr>
      <w:r w:rsidRPr="00C65E9C">
        <w:rPr>
          <w:rStyle w:val="libBold1Char"/>
          <w:rFonts w:hint="cs"/>
          <w:rtl/>
        </w:rPr>
        <w:t>6197.</w:t>
      </w:r>
      <w:r>
        <w:rPr>
          <w:rtl/>
          <w:lang w:bidi="fa-IR"/>
        </w:rPr>
        <w:t xml:space="preserve"> الإمامُ عليٌّ عليه السلام : أقبِلْ على‏ نَفسِكَ بالإدبارِ عَنها .</w:t>
      </w:r>
      <w:r>
        <w:rPr>
          <w:rStyle w:val="libFootnotenumChar"/>
          <w:rFonts w:hint="cs"/>
          <w:rtl/>
        </w:rPr>
        <w:t>9</w:t>
      </w:r>
    </w:p>
    <w:p w:rsidR="00BF20E7" w:rsidRDefault="00BF20E7" w:rsidP="00BF20E7">
      <w:pPr>
        <w:pStyle w:val="libNormal"/>
        <w:rPr>
          <w:lang w:bidi="fa-IR"/>
        </w:rPr>
      </w:pPr>
      <w:r w:rsidRPr="00C65E9C">
        <w:rPr>
          <w:rStyle w:val="libBold1Char"/>
        </w:rPr>
        <w:t>6197.</w:t>
      </w:r>
      <w:r>
        <w:rPr>
          <w:lang w:bidi="fa-IR"/>
        </w:rPr>
        <w:t xml:space="preserve"> Imam Ali </w:t>
      </w:r>
      <w:r>
        <w:t>(AS)</w:t>
      </w:r>
      <w:r>
        <w:rPr>
          <w:lang w:bidi="fa-IR"/>
        </w:rPr>
        <w:t xml:space="preserve"> said, 'Come closer to your soul by retracting from it [i.e. its carnal desires].' </w:t>
      </w:r>
      <w:r>
        <w:rPr>
          <w:rStyle w:val="libFootnotenumChar"/>
        </w:rPr>
        <w:t>10</w:t>
      </w:r>
    </w:p>
    <w:p w:rsidR="00BF20E7" w:rsidRDefault="00BF20E7" w:rsidP="00CD431C">
      <w:pPr>
        <w:pStyle w:val="libAr"/>
        <w:rPr>
          <w:lang w:bidi="fa-IR"/>
        </w:rPr>
      </w:pPr>
      <w:r w:rsidRPr="00C65E9C">
        <w:rPr>
          <w:rStyle w:val="libBold1Char"/>
          <w:rFonts w:hint="cs"/>
          <w:rtl/>
        </w:rPr>
        <w:t>6198.</w:t>
      </w:r>
      <w:r>
        <w:rPr>
          <w:rtl/>
          <w:lang w:bidi="fa-IR"/>
        </w:rPr>
        <w:t xml:space="preserve"> الإمامُ عليٌّ عليه السلام : مَن ذَمَّ نفسَهُ أصلَحَها ، مَن مَدَحَ نَفسَهُ ذَبَحَها .</w:t>
      </w:r>
      <w:r>
        <w:rPr>
          <w:rStyle w:val="libFootnotenumChar"/>
          <w:rFonts w:hint="cs"/>
          <w:rtl/>
        </w:rPr>
        <w:t>11</w:t>
      </w:r>
    </w:p>
    <w:p w:rsidR="00BF20E7" w:rsidRDefault="00BF20E7" w:rsidP="00BF20E7">
      <w:pPr>
        <w:pStyle w:val="libNormal"/>
        <w:rPr>
          <w:lang w:bidi="fa-IR"/>
        </w:rPr>
      </w:pPr>
      <w:r w:rsidRPr="00C65E9C">
        <w:rPr>
          <w:rStyle w:val="libBold1Char"/>
        </w:rPr>
        <w:t>6198.</w:t>
      </w:r>
      <w:r>
        <w:rPr>
          <w:lang w:bidi="fa-IR"/>
        </w:rPr>
        <w:t xml:space="preserve"> Imam Ali </w:t>
      </w:r>
      <w:r>
        <w:t>(AS)</w:t>
      </w:r>
      <w:r>
        <w:rPr>
          <w:lang w:bidi="fa-IR"/>
        </w:rPr>
        <w:t xml:space="preserve"> said, 'He who censures his soul improves it, and he who praises his soul slaughters it.' </w:t>
      </w:r>
      <w:r>
        <w:rPr>
          <w:rStyle w:val="libFootnotenumChar"/>
        </w:rPr>
        <w:t>12</w:t>
      </w:r>
    </w:p>
    <w:p w:rsidR="00BF20E7" w:rsidRDefault="00BF20E7" w:rsidP="00CD431C">
      <w:pPr>
        <w:pStyle w:val="libAr"/>
        <w:rPr>
          <w:lang w:bidi="fa-IR"/>
        </w:rPr>
      </w:pPr>
      <w:r w:rsidRPr="00C65E9C">
        <w:rPr>
          <w:rStyle w:val="libBold1Char"/>
          <w:rFonts w:hint="cs"/>
          <w:rtl/>
        </w:rPr>
        <w:t>6199.</w:t>
      </w:r>
      <w:r>
        <w:rPr>
          <w:rtl/>
          <w:lang w:bidi="fa-IR"/>
        </w:rPr>
        <w:t xml:space="preserve"> الإمامُ عليٌّ عليه السلام : مَن لَم يُهَذِّبْ نفسَهُ فضَحَهُ سُوءُ العادَةِ .</w:t>
      </w:r>
      <w:r>
        <w:rPr>
          <w:rStyle w:val="libFootnotenumChar"/>
          <w:rFonts w:hint="cs"/>
          <w:rtl/>
        </w:rPr>
        <w:t>13</w:t>
      </w:r>
    </w:p>
    <w:p w:rsidR="00BF20E7" w:rsidRDefault="00BF20E7" w:rsidP="00BF20E7">
      <w:pPr>
        <w:pStyle w:val="libNormal"/>
        <w:rPr>
          <w:lang w:bidi="fa-IR"/>
        </w:rPr>
      </w:pPr>
      <w:r w:rsidRPr="00C65E9C">
        <w:rPr>
          <w:rStyle w:val="libBold1Char"/>
        </w:rPr>
        <w:t>6199.</w:t>
      </w:r>
      <w:r>
        <w:rPr>
          <w:lang w:bidi="fa-IR"/>
        </w:rPr>
        <w:t xml:space="preserve"> Imam Ali </w:t>
      </w:r>
      <w:r>
        <w:t>(AS)</w:t>
      </w:r>
      <w:r>
        <w:rPr>
          <w:lang w:bidi="fa-IR"/>
        </w:rPr>
        <w:t xml:space="preserve"> said, 'He who does not refine his soul will be disgraced by bad habits.' </w:t>
      </w:r>
      <w:r>
        <w:rPr>
          <w:rStyle w:val="libFootnotenumChar"/>
        </w:rPr>
        <w:t>14</w:t>
      </w:r>
    </w:p>
    <w:p w:rsidR="00BF20E7" w:rsidRDefault="00BF20E7" w:rsidP="00CD431C">
      <w:pPr>
        <w:pStyle w:val="libAr"/>
        <w:rPr>
          <w:lang w:bidi="fa-IR"/>
        </w:rPr>
      </w:pPr>
      <w:r w:rsidRPr="00C65E9C">
        <w:rPr>
          <w:rStyle w:val="libBold1Char"/>
          <w:rFonts w:hint="cs"/>
          <w:rtl/>
        </w:rPr>
        <w:t>6200.</w:t>
      </w:r>
      <w:r>
        <w:rPr>
          <w:rtl/>
          <w:lang w:bidi="fa-IR"/>
        </w:rPr>
        <w:t xml:space="preserve"> الإمامُ عليٌّ عليه السلام : مَن لَم يَتَعاهَدِ النَّقصَ مِن نفسِهِ غَلَبَ علَيهِ الهَوى‏ ، ومَن كانَ في نَقصٍ فالمَوتُ خَيرٌ لَهُ .</w:t>
      </w:r>
      <w:r>
        <w:rPr>
          <w:rStyle w:val="libFootnotenumChar"/>
          <w:rFonts w:hint="cs"/>
          <w:rtl/>
        </w:rPr>
        <w:t>15</w:t>
      </w:r>
    </w:p>
    <w:p w:rsidR="00BF20E7" w:rsidRDefault="00BF20E7" w:rsidP="00BF20E7">
      <w:pPr>
        <w:pStyle w:val="libNormal"/>
        <w:rPr>
          <w:lang w:bidi="fa-IR"/>
        </w:rPr>
      </w:pPr>
      <w:r w:rsidRPr="00C65E9C">
        <w:rPr>
          <w:rStyle w:val="libBold1Char"/>
        </w:rPr>
        <w:t>6200.</w:t>
      </w:r>
      <w:r>
        <w:rPr>
          <w:lang w:bidi="fa-IR"/>
        </w:rPr>
        <w:t xml:space="preserve"> Imam Ali </w:t>
      </w:r>
      <w:r>
        <w:t>(AS)</w:t>
      </w:r>
      <w:r>
        <w:rPr>
          <w:lang w:bidi="fa-IR"/>
        </w:rPr>
        <w:t xml:space="preserve"> said, 'He who does not engage himself in remedying the defects in his soul, its whims will overcome him, and he who [lives] in deficiency, then death is surely better for him.' </w:t>
      </w:r>
      <w:r>
        <w:rPr>
          <w:rStyle w:val="libFootnotenumChar"/>
        </w:rPr>
        <w:t>16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الذكر : باب 758 ؛ الورع : باب 1823</w:t>
      </w:r>
      <w:r>
        <w:rPr>
          <w:lang w:bidi="fa-IR"/>
        </w:rPr>
        <w:t xml:space="preserve"> .</w:t>
      </w:r>
    </w:p>
    <w:p w:rsidR="00BF20E7" w:rsidRDefault="00BF20E7" w:rsidP="00C65E9C">
      <w:pPr>
        <w:pStyle w:val="libBold2"/>
        <w:rPr>
          <w:lang w:bidi="fa-IR"/>
        </w:rPr>
      </w:pPr>
      <w:r>
        <w:t>(See also: REMEMBRANCE: section 758; PIETY: section 1823)</w:t>
      </w:r>
    </w:p>
    <w:p w:rsidR="00BF20E7" w:rsidRDefault="00BF20E7" w:rsidP="00BF20E7">
      <w:pPr>
        <w:pStyle w:val="libNormal"/>
        <w:rPr>
          <w:lang w:bidi="fa-IR"/>
        </w:rPr>
      </w:pPr>
    </w:p>
    <w:p w:rsidR="00BF20E7" w:rsidRDefault="00BF20E7" w:rsidP="00CD431C">
      <w:pPr>
        <w:pStyle w:val="Heading3"/>
        <w:rPr>
          <w:lang w:bidi="fa-IR"/>
        </w:rPr>
      </w:pPr>
      <w:bookmarkStart w:id="1903" w:name="_Toc484341422"/>
      <w:bookmarkStart w:id="1904" w:name="_Toc485894294"/>
      <w:r>
        <w:rPr>
          <w:lang w:bidi="fa-IR"/>
        </w:rPr>
        <w:lastRenderedPageBreak/>
        <w:t>Notes</w:t>
      </w:r>
      <w:bookmarkEnd w:id="1903"/>
      <w:bookmarkEnd w:id="1904"/>
    </w:p>
    <w:p w:rsidR="00BF20E7" w:rsidRDefault="00BF20E7" w:rsidP="00BF20E7">
      <w:pPr>
        <w:pStyle w:val="libFootnote"/>
        <w:rPr>
          <w:lang w:bidi="fa-IR"/>
        </w:rPr>
      </w:pPr>
      <w:r>
        <w:rPr>
          <w:lang w:bidi="fa-IR"/>
        </w:rPr>
        <w:t xml:space="preserve">1. </w:t>
      </w:r>
      <w:r>
        <w:rPr>
          <w:rtl/>
          <w:lang w:bidi="fa-IR"/>
        </w:rPr>
        <w:t>الشمس : 7 - 10</w:t>
      </w:r>
      <w:r>
        <w:rPr>
          <w:lang w:bidi="fa-IR"/>
        </w:rPr>
        <w:t xml:space="preserve"> .</w:t>
      </w:r>
    </w:p>
    <w:p w:rsidR="00BF20E7" w:rsidRDefault="00BF20E7" w:rsidP="00BF20E7">
      <w:pPr>
        <w:pStyle w:val="libFootnote"/>
        <w:rPr>
          <w:lang w:bidi="fa-IR"/>
        </w:rPr>
      </w:pPr>
      <w:r>
        <w:rPr>
          <w:lang w:bidi="fa-IR"/>
        </w:rPr>
        <w:t>2. Quran 91</w:t>
      </w:r>
      <w:r>
        <w:rPr>
          <w:rtl/>
          <w:lang w:bidi="fa-IR"/>
        </w:rPr>
        <w:t>:7-10</w:t>
      </w:r>
    </w:p>
    <w:p w:rsidR="00BF20E7" w:rsidRDefault="00BF20E7" w:rsidP="00BF20E7">
      <w:pPr>
        <w:pStyle w:val="libFootnote"/>
        <w:rPr>
          <w:lang w:bidi="fa-IR"/>
        </w:rPr>
      </w:pPr>
      <w:r>
        <w:rPr>
          <w:lang w:bidi="fa-IR"/>
        </w:rPr>
        <w:t xml:space="preserve">3. </w:t>
      </w:r>
      <w:r>
        <w:rPr>
          <w:rtl/>
          <w:lang w:bidi="fa-IR"/>
        </w:rPr>
        <w:t>نهج البلاغة : الحكمة 359</w:t>
      </w:r>
      <w:r>
        <w:rPr>
          <w:lang w:bidi="fa-IR"/>
        </w:rPr>
        <w:t xml:space="preserve"> .</w:t>
      </w:r>
    </w:p>
    <w:p w:rsidR="00BF20E7" w:rsidRDefault="00BF20E7" w:rsidP="00BF20E7">
      <w:pPr>
        <w:pStyle w:val="libFootnote"/>
        <w:rPr>
          <w:lang w:bidi="fa-IR"/>
        </w:rPr>
      </w:pPr>
      <w:r>
        <w:rPr>
          <w:lang w:bidi="fa-IR"/>
        </w:rPr>
        <w:t>4. Nahj al-Balagha, Saying 359</w:t>
      </w:r>
    </w:p>
    <w:p w:rsidR="00BF20E7" w:rsidRDefault="00BF20E7" w:rsidP="00BF20E7">
      <w:pPr>
        <w:pStyle w:val="libFootnote"/>
        <w:rPr>
          <w:lang w:bidi="fa-IR"/>
        </w:rPr>
      </w:pPr>
      <w:r>
        <w:rPr>
          <w:lang w:bidi="fa-IR"/>
        </w:rPr>
        <w:t xml:space="preserve">5. </w:t>
      </w:r>
      <w:r>
        <w:rPr>
          <w:rtl/>
          <w:lang w:bidi="fa-IR"/>
        </w:rPr>
        <w:t>غرر الحكم : 2489</w:t>
      </w:r>
      <w:r>
        <w:rPr>
          <w:lang w:bidi="fa-IR"/>
        </w:rPr>
        <w:t xml:space="preserve"> .</w:t>
      </w:r>
    </w:p>
    <w:p w:rsidR="00BF20E7" w:rsidRDefault="00BF20E7" w:rsidP="00BF20E7">
      <w:pPr>
        <w:pStyle w:val="libFootnote"/>
        <w:rPr>
          <w:lang w:bidi="fa-IR"/>
        </w:rPr>
      </w:pPr>
      <w:r>
        <w:rPr>
          <w:lang w:bidi="fa-IR"/>
        </w:rPr>
        <w:t>6. Ghurar al-Hikam, no. 2489</w:t>
      </w:r>
    </w:p>
    <w:p w:rsidR="00BF20E7" w:rsidRDefault="00BF20E7" w:rsidP="00BF20E7">
      <w:pPr>
        <w:pStyle w:val="libFootnote"/>
        <w:rPr>
          <w:lang w:bidi="fa-IR"/>
        </w:rPr>
      </w:pPr>
      <w:r>
        <w:rPr>
          <w:lang w:bidi="fa-IR"/>
        </w:rPr>
        <w:t xml:space="preserve">7. </w:t>
      </w:r>
      <w:r>
        <w:rPr>
          <w:rtl/>
          <w:lang w:bidi="fa-IR"/>
        </w:rPr>
        <w:t>نهج البلاغة : الخطبة 198</w:t>
      </w:r>
      <w:r>
        <w:rPr>
          <w:lang w:bidi="fa-IR"/>
        </w:rPr>
        <w:t xml:space="preserve"> .</w:t>
      </w:r>
    </w:p>
    <w:p w:rsidR="00BF20E7" w:rsidRDefault="00BF20E7" w:rsidP="00BF20E7">
      <w:pPr>
        <w:pStyle w:val="libFootnote"/>
        <w:rPr>
          <w:lang w:bidi="fa-IR"/>
        </w:rPr>
      </w:pPr>
      <w:r>
        <w:rPr>
          <w:lang w:bidi="fa-IR"/>
        </w:rPr>
        <w:t>8. Nahj al-Balagha, Sermon 198</w:t>
      </w:r>
    </w:p>
    <w:p w:rsidR="00BF20E7" w:rsidRDefault="00BF20E7" w:rsidP="00BF20E7">
      <w:pPr>
        <w:pStyle w:val="libFootnote"/>
        <w:rPr>
          <w:lang w:bidi="fa-IR"/>
        </w:rPr>
      </w:pPr>
      <w:r>
        <w:rPr>
          <w:lang w:bidi="fa-IR"/>
        </w:rPr>
        <w:t xml:space="preserve">9. </w:t>
      </w:r>
      <w:r>
        <w:rPr>
          <w:rtl/>
          <w:lang w:bidi="fa-IR"/>
        </w:rPr>
        <w:t>غرر الحكم : 2434</w:t>
      </w:r>
      <w:r>
        <w:rPr>
          <w:lang w:bidi="fa-IR"/>
        </w:rPr>
        <w:t xml:space="preserve"> .</w:t>
      </w:r>
    </w:p>
    <w:p w:rsidR="00BF20E7" w:rsidRDefault="00BF20E7" w:rsidP="00BF20E7">
      <w:pPr>
        <w:pStyle w:val="libFootnote"/>
        <w:rPr>
          <w:lang w:bidi="fa-IR"/>
        </w:rPr>
      </w:pPr>
      <w:r>
        <w:rPr>
          <w:lang w:bidi="fa-IR"/>
        </w:rPr>
        <w:t>10. Ghurar al-Hikam, no. 2434</w:t>
      </w:r>
    </w:p>
    <w:p w:rsidR="00BF20E7" w:rsidRDefault="00BF20E7" w:rsidP="00BF20E7">
      <w:pPr>
        <w:pStyle w:val="libFootnote"/>
        <w:rPr>
          <w:lang w:bidi="fa-IR"/>
        </w:rPr>
      </w:pPr>
      <w:r>
        <w:rPr>
          <w:lang w:bidi="fa-IR"/>
        </w:rPr>
        <w:t xml:space="preserve">11. </w:t>
      </w:r>
      <w:r>
        <w:rPr>
          <w:rtl/>
          <w:lang w:bidi="fa-IR"/>
        </w:rPr>
        <w:t>غرر الحكم : 9103 و 9104</w:t>
      </w:r>
      <w:r>
        <w:rPr>
          <w:lang w:bidi="fa-IR"/>
        </w:rPr>
        <w:t xml:space="preserve"> .</w:t>
      </w:r>
    </w:p>
    <w:p w:rsidR="00BF20E7" w:rsidRDefault="00BF20E7" w:rsidP="00BF20E7">
      <w:pPr>
        <w:pStyle w:val="libFootnote"/>
        <w:rPr>
          <w:lang w:bidi="fa-IR"/>
        </w:rPr>
      </w:pPr>
      <w:r>
        <w:rPr>
          <w:lang w:bidi="fa-IR"/>
        </w:rPr>
        <w:t>12. Ibid. no. 9103-91</w:t>
      </w:r>
      <w:r>
        <w:rPr>
          <w:rtl/>
          <w:lang w:bidi="fa-IR"/>
        </w:rPr>
        <w:t>04</w:t>
      </w:r>
    </w:p>
    <w:p w:rsidR="00BF20E7" w:rsidRDefault="00BF20E7" w:rsidP="00BF20E7">
      <w:pPr>
        <w:pStyle w:val="libFootnote"/>
        <w:rPr>
          <w:lang w:bidi="fa-IR"/>
        </w:rPr>
      </w:pPr>
      <w:r>
        <w:rPr>
          <w:lang w:bidi="fa-IR"/>
        </w:rPr>
        <w:t xml:space="preserve">13. </w:t>
      </w:r>
      <w:r>
        <w:rPr>
          <w:rtl/>
          <w:lang w:bidi="fa-IR"/>
        </w:rPr>
        <w:t>غرر الحكم : 9170</w:t>
      </w:r>
      <w:r>
        <w:rPr>
          <w:lang w:bidi="fa-IR"/>
        </w:rPr>
        <w:t xml:space="preserve"> .</w:t>
      </w:r>
    </w:p>
    <w:p w:rsidR="00BF20E7" w:rsidRDefault="00BF20E7" w:rsidP="00BF20E7">
      <w:pPr>
        <w:pStyle w:val="libFootnote"/>
        <w:rPr>
          <w:lang w:bidi="fa-IR"/>
        </w:rPr>
      </w:pPr>
      <w:r>
        <w:rPr>
          <w:lang w:bidi="fa-IR"/>
        </w:rPr>
        <w:t>14. Ibid. no. 9170</w:t>
      </w:r>
    </w:p>
    <w:p w:rsidR="00BF20E7" w:rsidRDefault="00BF20E7" w:rsidP="00BF20E7">
      <w:pPr>
        <w:pStyle w:val="libFootnote"/>
        <w:rPr>
          <w:lang w:bidi="fa-IR"/>
        </w:rPr>
      </w:pPr>
      <w:r>
        <w:rPr>
          <w:lang w:bidi="fa-IR"/>
        </w:rPr>
        <w:t xml:space="preserve">15. </w:t>
      </w:r>
      <w:r>
        <w:rPr>
          <w:rtl/>
          <w:lang w:bidi="fa-IR"/>
        </w:rPr>
        <w:t>الأمالي للصدوق : 478 / 644</w:t>
      </w:r>
      <w:r>
        <w:rPr>
          <w:lang w:bidi="fa-IR"/>
        </w:rPr>
        <w:t xml:space="preserve"> .</w:t>
      </w:r>
    </w:p>
    <w:p w:rsidR="00BF20E7" w:rsidRDefault="00BF20E7" w:rsidP="00BF20E7">
      <w:pPr>
        <w:pStyle w:val="libFootnote"/>
        <w:rPr>
          <w:lang w:bidi="fa-IR"/>
        </w:rPr>
      </w:pPr>
      <w:r>
        <w:rPr>
          <w:lang w:bidi="fa-IR"/>
        </w:rPr>
        <w:t>16. Amali al-Saduq, p. 322,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05" w:name="_Toc484341423"/>
      <w:bookmarkStart w:id="1906" w:name="_Toc485894295"/>
      <w:r>
        <w:rPr>
          <w:lang w:bidi="fa-IR"/>
        </w:rPr>
        <w:lastRenderedPageBreak/>
        <w:t xml:space="preserve">1749 - </w:t>
      </w:r>
      <w:r>
        <w:rPr>
          <w:rtl/>
          <w:lang w:bidi="fa-IR"/>
        </w:rPr>
        <w:t>آثارُ كَرامَةِ النَّفسِ‏</w:t>
      </w:r>
      <w:bookmarkEnd w:id="1905"/>
      <w:bookmarkEnd w:id="1906"/>
    </w:p>
    <w:p w:rsidR="00BF20E7" w:rsidRDefault="00BF20E7" w:rsidP="005F6981">
      <w:pPr>
        <w:pStyle w:val="Heading2Center"/>
        <w:rPr>
          <w:lang w:bidi="fa-IR"/>
        </w:rPr>
      </w:pPr>
      <w:bookmarkStart w:id="1907" w:name="_Toc484341424"/>
      <w:bookmarkStart w:id="1908" w:name="_Toc485894296"/>
      <w:r>
        <w:rPr>
          <w:lang w:bidi="fa-IR"/>
        </w:rPr>
        <w:t>1749. THE EFFECTS OF A NOBLE SOUL</w:t>
      </w:r>
      <w:bookmarkEnd w:id="1907"/>
      <w:bookmarkEnd w:id="1908"/>
    </w:p>
    <w:p w:rsidR="00BF20E7" w:rsidRDefault="00BF20E7" w:rsidP="00CD431C">
      <w:pPr>
        <w:pStyle w:val="libAr"/>
        <w:rPr>
          <w:lang w:bidi="fa-IR"/>
        </w:rPr>
      </w:pPr>
      <w:r w:rsidRPr="00C65E9C">
        <w:rPr>
          <w:rStyle w:val="libBold1Char"/>
          <w:rFonts w:hint="cs"/>
          <w:rtl/>
        </w:rPr>
        <w:t>6201.</w:t>
      </w:r>
      <w:r>
        <w:rPr>
          <w:rtl/>
          <w:lang w:bidi="fa-IR"/>
        </w:rPr>
        <w:t xml:space="preserve"> الإمامُ عليٌّ عليه السلام : مَن كَرُمَت علَيهِ نَفسُهُ لَم يُهِنْها بالمَعصيَةِ .</w:t>
      </w:r>
      <w:r>
        <w:rPr>
          <w:rStyle w:val="libFootnotenumChar"/>
          <w:rFonts w:hint="cs"/>
          <w:rtl/>
        </w:rPr>
        <w:t>1</w:t>
      </w:r>
    </w:p>
    <w:p w:rsidR="00BF20E7" w:rsidRDefault="00BF20E7" w:rsidP="00BF20E7">
      <w:pPr>
        <w:pStyle w:val="libNormal"/>
        <w:rPr>
          <w:lang w:bidi="fa-IR"/>
        </w:rPr>
      </w:pPr>
      <w:r w:rsidRPr="00C65E9C">
        <w:rPr>
          <w:rStyle w:val="libBold1Char"/>
        </w:rPr>
        <w:t>6201.</w:t>
      </w:r>
      <w:r>
        <w:rPr>
          <w:lang w:bidi="fa-IR"/>
        </w:rPr>
        <w:t xml:space="preserve"> Imam Ali </w:t>
      </w:r>
      <w:r>
        <w:t>(AS)</w:t>
      </w:r>
      <w:r>
        <w:rPr>
          <w:lang w:bidi="fa-IR"/>
        </w:rPr>
        <w:t xml:space="preserve"> said, 'He who honours his soul will not humiliate it with sins.' </w:t>
      </w:r>
      <w:r>
        <w:rPr>
          <w:rStyle w:val="libFootnotenumChar"/>
        </w:rPr>
        <w:t>2</w:t>
      </w:r>
    </w:p>
    <w:p w:rsidR="00BF20E7" w:rsidRDefault="00BF20E7" w:rsidP="00CD431C">
      <w:pPr>
        <w:pStyle w:val="libAr"/>
        <w:rPr>
          <w:lang w:bidi="fa-IR"/>
        </w:rPr>
      </w:pPr>
      <w:r w:rsidRPr="00C65E9C">
        <w:rPr>
          <w:rStyle w:val="libBold1Char"/>
          <w:rFonts w:hint="cs"/>
          <w:rtl/>
        </w:rPr>
        <w:t>6202.</w:t>
      </w:r>
      <w:r>
        <w:rPr>
          <w:rtl/>
          <w:lang w:bidi="fa-IR"/>
        </w:rPr>
        <w:t xml:space="preserve"> الإمامُ عليٌّ عليه السلام : مَن كَرُمَت علَيهِ نَفسُهُ هانَت علَيهِ شَهوَتُهُ .</w:t>
      </w:r>
      <w:r>
        <w:rPr>
          <w:rStyle w:val="libFootnotenumChar"/>
          <w:rFonts w:hint="cs"/>
          <w:rtl/>
        </w:rPr>
        <w:t>3</w:t>
      </w:r>
    </w:p>
    <w:p w:rsidR="00BF20E7" w:rsidRDefault="00BF20E7" w:rsidP="00BF20E7">
      <w:pPr>
        <w:pStyle w:val="libNormal"/>
        <w:rPr>
          <w:lang w:bidi="fa-IR"/>
        </w:rPr>
      </w:pPr>
      <w:r w:rsidRPr="00C65E9C">
        <w:rPr>
          <w:rStyle w:val="libBold1Char"/>
        </w:rPr>
        <w:t>6202.</w:t>
      </w:r>
      <w:r>
        <w:rPr>
          <w:lang w:bidi="fa-IR"/>
        </w:rPr>
        <w:t xml:space="preserve"> Imam Ali </w:t>
      </w:r>
      <w:r>
        <w:t>(AS)</w:t>
      </w:r>
      <w:r>
        <w:rPr>
          <w:lang w:bidi="fa-IR"/>
        </w:rPr>
        <w:t xml:space="preserve"> said, 'He who honours his soul, his desires become insignificant for him.' </w:t>
      </w:r>
      <w:r>
        <w:rPr>
          <w:rStyle w:val="libFootnotenumChar"/>
        </w:rPr>
        <w:t>4</w:t>
      </w:r>
    </w:p>
    <w:p w:rsidR="00BF20E7" w:rsidRDefault="00BF20E7" w:rsidP="00CD431C">
      <w:pPr>
        <w:pStyle w:val="libAr"/>
        <w:rPr>
          <w:lang w:bidi="fa-IR"/>
        </w:rPr>
      </w:pPr>
      <w:r w:rsidRPr="00C65E9C">
        <w:rPr>
          <w:rStyle w:val="libBold1Char"/>
          <w:rFonts w:hint="cs"/>
          <w:rtl/>
        </w:rPr>
        <w:t>6203.</w:t>
      </w:r>
      <w:r>
        <w:rPr>
          <w:rtl/>
          <w:lang w:bidi="fa-IR"/>
        </w:rPr>
        <w:t xml:space="preserve"> الإمامُ عليٌّ عليه السلام : مَن كَرُمَت نَفسُهُ صَغُرَتِ الدُّنيا في عَينِهِ .</w:t>
      </w:r>
      <w:r>
        <w:rPr>
          <w:rStyle w:val="libFootnotenumChar"/>
          <w:rFonts w:hint="cs"/>
          <w:rtl/>
        </w:rPr>
        <w:t>5</w:t>
      </w:r>
    </w:p>
    <w:p w:rsidR="00BF20E7" w:rsidRDefault="00BF20E7" w:rsidP="00BF20E7">
      <w:pPr>
        <w:pStyle w:val="libNormal"/>
        <w:rPr>
          <w:lang w:bidi="fa-IR"/>
        </w:rPr>
      </w:pPr>
      <w:r w:rsidRPr="00C65E9C">
        <w:rPr>
          <w:rStyle w:val="libBold1Char"/>
        </w:rPr>
        <w:t>6203.</w:t>
      </w:r>
      <w:r>
        <w:rPr>
          <w:lang w:bidi="fa-IR"/>
        </w:rPr>
        <w:t xml:space="preserve"> Imam Ali </w:t>
      </w:r>
      <w:r>
        <w:t>(AS)</w:t>
      </w:r>
      <w:r>
        <w:rPr>
          <w:lang w:bidi="fa-IR"/>
        </w:rPr>
        <w:t xml:space="preserve"> said, 'He who honours his soul, the world becomes small in his eyes.'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909" w:name="_Toc484341425"/>
      <w:bookmarkStart w:id="1910" w:name="_Toc485894297"/>
      <w:r>
        <w:rPr>
          <w:lang w:bidi="fa-IR"/>
        </w:rPr>
        <w:t>Notes</w:t>
      </w:r>
      <w:bookmarkEnd w:id="1909"/>
      <w:bookmarkEnd w:id="1910"/>
    </w:p>
    <w:p w:rsidR="00BF20E7" w:rsidRDefault="00BF20E7" w:rsidP="00BF20E7">
      <w:pPr>
        <w:pStyle w:val="libFootnote"/>
        <w:rPr>
          <w:lang w:bidi="fa-IR"/>
        </w:rPr>
      </w:pPr>
      <w:r>
        <w:rPr>
          <w:lang w:bidi="fa-IR"/>
        </w:rPr>
        <w:t xml:space="preserve">1. </w:t>
      </w:r>
      <w:r>
        <w:rPr>
          <w:rtl/>
          <w:lang w:bidi="fa-IR"/>
        </w:rPr>
        <w:t>غرر الحكم : 8730</w:t>
      </w:r>
      <w:r>
        <w:rPr>
          <w:lang w:bidi="fa-IR"/>
        </w:rPr>
        <w:t xml:space="preserve"> .</w:t>
      </w:r>
    </w:p>
    <w:p w:rsidR="00BF20E7" w:rsidRDefault="00BF20E7" w:rsidP="00BF20E7">
      <w:pPr>
        <w:pStyle w:val="libFootnote"/>
        <w:rPr>
          <w:lang w:bidi="fa-IR"/>
        </w:rPr>
      </w:pPr>
      <w:r>
        <w:rPr>
          <w:lang w:bidi="fa-IR"/>
        </w:rPr>
        <w:t>2. Ghurar al-Hikam, no. 8730</w:t>
      </w:r>
    </w:p>
    <w:p w:rsidR="00BF20E7" w:rsidRDefault="00BF20E7" w:rsidP="00BF20E7">
      <w:pPr>
        <w:pStyle w:val="libFootnote"/>
        <w:rPr>
          <w:lang w:bidi="fa-IR"/>
        </w:rPr>
      </w:pPr>
      <w:r>
        <w:rPr>
          <w:lang w:bidi="fa-IR"/>
        </w:rPr>
        <w:t xml:space="preserve">3. </w:t>
      </w:r>
      <w:r>
        <w:rPr>
          <w:rtl/>
          <w:lang w:bidi="fa-IR"/>
        </w:rPr>
        <w:t>غرر الحكم : 8771</w:t>
      </w:r>
      <w:r>
        <w:rPr>
          <w:lang w:bidi="fa-IR"/>
        </w:rPr>
        <w:t xml:space="preserve"> .</w:t>
      </w:r>
    </w:p>
    <w:p w:rsidR="00BF20E7" w:rsidRDefault="00BF20E7" w:rsidP="00BF20E7">
      <w:pPr>
        <w:pStyle w:val="libFootnote"/>
        <w:rPr>
          <w:lang w:bidi="fa-IR"/>
        </w:rPr>
      </w:pPr>
      <w:r>
        <w:rPr>
          <w:lang w:bidi="fa-IR"/>
        </w:rPr>
        <w:t>4. Ibid. no. 8771</w:t>
      </w:r>
    </w:p>
    <w:p w:rsidR="00BF20E7" w:rsidRDefault="00BF20E7" w:rsidP="00BF20E7">
      <w:pPr>
        <w:pStyle w:val="libFootnote"/>
        <w:rPr>
          <w:lang w:bidi="fa-IR"/>
        </w:rPr>
      </w:pPr>
      <w:r>
        <w:rPr>
          <w:lang w:bidi="fa-IR"/>
        </w:rPr>
        <w:t xml:space="preserve">5. </w:t>
      </w:r>
      <w:r>
        <w:rPr>
          <w:rtl/>
          <w:lang w:bidi="fa-IR"/>
        </w:rPr>
        <w:t>غرر الحكم : 9130</w:t>
      </w:r>
      <w:r>
        <w:rPr>
          <w:lang w:bidi="fa-IR"/>
        </w:rPr>
        <w:t xml:space="preserve"> .</w:t>
      </w:r>
    </w:p>
    <w:p w:rsidR="00BF20E7" w:rsidRDefault="00BF20E7" w:rsidP="00BF20E7">
      <w:pPr>
        <w:pStyle w:val="libFootnote"/>
        <w:rPr>
          <w:lang w:bidi="fa-IR"/>
        </w:rPr>
      </w:pPr>
      <w:r>
        <w:rPr>
          <w:lang w:bidi="fa-IR"/>
        </w:rPr>
        <w:t>6. Ibid. no. 9130</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911" w:name="_Toc484341426"/>
      <w:bookmarkStart w:id="1912" w:name="_Toc485894298"/>
      <w:r>
        <w:rPr>
          <w:lang w:bidi="fa-IR"/>
        </w:rPr>
        <w:lastRenderedPageBreak/>
        <w:t xml:space="preserve">381 - </w:t>
      </w:r>
      <w:r>
        <w:rPr>
          <w:rtl/>
          <w:lang w:bidi="fa-IR"/>
        </w:rPr>
        <w:t>النفاق‏</w:t>
      </w:r>
      <w:bookmarkEnd w:id="1911"/>
      <w:bookmarkEnd w:id="1912"/>
    </w:p>
    <w:p w:rsidR="00BF20E7" w:rsidRDefault="00BF20E7" w:rsidP="005F6981">
      <w:pPr>
        <w:pStyle w:val="Heading1Center"/>
        <w:rPr>
          <w:lang w:bidi="fa-IR"/>
        </w:rPr>
      </w:pPr>
      <w:bookmarkStart w:id="1913" w:name="_Toc484341427"/>
      <w:bookmarkStart w:id="1914" w:name="_Toc485894299"/>
      <w:r>
        <w:rPr>
          <w:lang w:bidi="fa-IR"/>
        </w:rPr>
        <w:t>381. HYPOCRISY</w:t>
      </w:r>
      <w:bookmarkEnd w:id="1913"/>
      <w:bookmarkEnd w:id="1914"/>
    </w:p>
    <w:p w:rsidR="00BF20E7" w:rsidRDefault="00BF20E7" w:rsidP="005F6981">
      <w:pPr>
        <w:pStyle w:val="Heading2Center"/>
        <w:rPr>
          <w:lang w:bidi="fa-IR"/>
        </w:rPr>
      </w:pPr>
      <w:bookmarkStart w:id="1915" w:name="_Toc484341428"/>
      <w:bookmarkStart w:id="1916" w:name="_Toc485894300"/>
      <w:r>
        <w:rPr>
          <w:lang w:bidi="fa-IR"/>
        </w:rPr>
        <w:t xml:space="preserve">1750 - </w:t>
      </w:r>
      <w:r>
        <w:rPr>
          <w:rtl/>
          <w:lang w:bidi="fa-IR"/>
        </w:rPr>
        <w:t>النِّفاقُ‏</w:t>
      </w:r>
      <w:bookmarkEnd w:id="1915"/>
      <w:bookmarkEnd w:id="1916"/>
    </w:p>
    <w:p w:rsidR="00BF20E7" w:rsidRDefault="00BF20E7" w:rsidP="005F6981">
      <w:pPr>
        <w:pStyle w:val="Heading2Center"/>
        <w:rPr>
          <w:lang w:bidi="fa-IR"/>
        </w:rPr>
      </w:pPr>
      <w:bookmarkStart w:id="1917" w:name="_Toc484341429"/>
      <w:bookmarkStart w:id="1918" w:name="_Toc485894301"/>
      <w:r>
        <w:rPr>
          <w:lang w:bidi="fa-IR"/>
        </w:rPr>
        <w:t>1750. HYPOCRISY</w:t>
      </w:r>
      <w:bookmarkEnd w:id="1917"/>
      <w:bookmarkEnd w:id="1918"/>
    </w:p>
    <w:p w:rsidR="00BF20E7" w:rsidRDefault="00BF20E7" w:rsidP="00CD431C">
      <w:pPr>
        <w:pStyle w:val="libAr"/>
        <w:rPr>
          <w:lang w:bidi="fa-IR"/>
        </w:rPr>
      </w:pPr>
      <w:r>
        <w:rPr>
          <w:rtl/>
        </w:rPr>
        <w:t>(</w:t>
      </w:r>
      <w:r>
        <w:rPr>
          <w:rtl/>
          <w:lang w:bidi="fa-IR"/>
        </w:rPr>
        <w:t>فَأَعْقَبَهُمْ نِفَاقاً فِي قُلُوبِهِمْ إِلَى‏ يَوْمِ يَلْقَوْنَهُ بِمَا أَخْلَفُوا اللَّهَ مَا وَعَدُوهُ وَبِمَا كَانُوا يَكْذِبُونَ) .</w:t>
      </w:r>
      <w:r>
        <w:rPr>
          <w:rStyle w:val="libFootnotenumChar"/>
          <w:rFonts w:hint="cs"/>
          <w:rtl/>
        </w:rPr>
        <w:t>1</w:t>
      </w:r>
    </w:p>
    <w:p w:rsidR="00BF20E7" w:rsidRDefault="00BF20E7" w:rsidP="00BF20E7">
      <w:pPr>
        <w:pStyle w:val="libNormal"/>
        <w:rPr>
          <w:lang w:bidi="fa-IR"/>
        </w:rPr>
      </w:pPr>
      <w:r w:rsidRPr="009070E5">
        <w:rPr>
          <w:rStyle w:val="libBoldItalicChar"/>
        </w:rPr>
        <w:t>“So He caused hypocrisy to ensue in their hearts until the day they will encounter Him, because of their going back on what they had promised Allah and because of the lies they used to tell.”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6204.</w:t>
      </w:r>
      <w:r>
        <w:rPr>
          <w:rtl/>
          <w:lang w:bidi="fa-IR"/>
        </w:rPr>
        <w:t xml:space="preserve"> رسولُ اللَّهِ صلى اللَّه عليه وآله : إنّ النِّفاقَ يَبدو لُمظَةً سَوداءَ ، فكُلّما ازدادَ النِّفاقُ عِظَماً ازدادَ ذلكَ السَّوادُ ، فإذا استَكمَلَ النِّفاقُ اسوَدَّ القَلبُ .</w:t>
      </w:r>
      <w:r>
        <w:rPr>
          <w:rStyle w:val="libFootnotenumChar"/>
          <w:rFonts w:hint="cs"/>
          <w:rtl/>
        </w:rPr>
        <w:t>3</w:t>
      </w:r>
    </w:p>
    <w:p w:rsidR="00BF20E7" w:rsidRDefault="00BF20E7" w:rsidP="00BF20E7">
      <w:pPr>
        <w:pStyle w:val="libNormal"/>
        <w:rPr>
          <w:lang w:bidi="fa-IR"/>
        </w:rPr>
      </w:pPr>
      <w:r w:rsidRPr="00C65E9C">
        <w:rPr>
          <w:rStyle w:val="libBold1Char"/>
        </w:rPr>
        <w:t>6204.</w:t>
      </w:r>
      <w:r>
        <w:rPr>
          <w:lang w:bidi="fa-IR"/>
        </w:rPr>
        <w:t xml:space="preserve"> The Prophet </w:t>
      </w:r>
      <w:r>
        <w:t>(SAWA)</w:t>
      </w:r>
      <w:r>
        <w:rPr>
          <w:lang w:bidi="fa-IR"/>
        </w:rPr>
        <w:t xml:space="preserve"> said, 'Hypocrisy appears as a black dot [on the heart]. Whenever hypocrisy increases in magnitude that black dot increases, and when hypocrisy becomes complete the heart becomes black.' </w:t>
      </w:r>
      <w:r>
        <w:rPr>
          <w:rStyle w:val="libFootnotenumChar"/>
        </w:rPr>
        <w:t>4</w:t>
      </w:r>
    </w:p>
    <w:p w:rsidR="00BF20E7" w:rsidRDefault="00BF20E7" w:rsidP="00CD431C">
      <w:pPr>
        <w:pStyle w:val="libAr"/>
        <w:rPr>
          <w:lang w:bidi="fa-IR"/>
        </w:rPr>
      </w:pPr>
      <w:r w:rsidRPr="00C65E9C">
        <w:rPr>
          <w:rStyle w:val="libBold1Char"/>
          <w:rFonts w:hint="cs"/>
          <w:rtl/>
        </w:rPr>
        <w:t>6205.</w:t>
      </w:r>
      <w:r>
        <w:rPr>
          <w:rtl/>
          <w:lang w:bidi="fa-IR"/>
        </w:rPr>
        <w:t xml:space="preserve"> الإمامُ عليٌّ عليه السلام : النِّفاقُ أخو الشِّركِ .</w:t>
      </w:r>
      <w:r>
        <w:rPr>
          <w:rStyle w:val="libFootnotenumChar"/>
          <w:rFonts w:hint="cs"/>
          <w:rtl/>
        </w:rPr>
        <w:t>5</w:t>
      </w:r>
    </w:p>
    <w:p w:rsidR="00BF20E7" w:rsidRDefault="00BF20E7" w:rsidP="00BF20E7">
      <w:pPr>
        <w:pStyle w:val="libNormal"/>
        <w:rPr>
          <w:lang w:bidi="fa-IR"/>
        </w:rPr>
      </w:pPr>
      <w:r w:rsidRPr="00C65E9C">
        <w:rPr>
          <w:rStyle w:val="libBold1Char"/>
        </w:rPr>
        <w:t>6205.</w:t>
      </w:r>
      <w:r>
        <w:rPr>
          <w:lang w:bidi="fa-IR"/>
        </w:rPr>
        <w:t xml:space="preserve"> Imam Ali </w:t>
      </w:r>
      <w:r>
        <w:t>(AS)</w:t>
      </w:r>
      <w:r>
        <w:rPr>
          <w:lang w:bidi="fa-IR"/>
        </w:rPr>
        <w:t xml:space="preserve"> said, 'Hypocrisy is the brother of polytheism.' </w:t>
      </w:r>
      <w:r>
        <w:rPr>
          <w:rStyle w:val="libFootnotenumChar"/>
        </w:rPr>
        <w:t>6</w:t>
      </w:r>
    </w:p>
    <w:p w:rsidR="00BF20E7" w:rsidRDefault="00BF20E7" w:rsidP="00CD431C">
      <w:pPr>
        <w:pStyle w:val="libAr"/>
        <w:rPr>
          <w:lang w:bidi="fa-IR"/>
        </w:rPr>
      </w:pPr>
      <w:r w:rsidRPr="00C65E9C">
        <w:rPr>
          <w:rStyle w:val="libBold1Char"/>
          <w:rFonts w:hint="cs"/>
          <w:rtl/>
        </w:rPr>
        <w:t>6206.</w:t>
      </w:r>
      <w:r>
        <w:rPr>
          <w:rtl/>
          <w:lang w:bidi="fa-IR"/>
        </w:rPr>
        <w:t xml:space="preserve"> الإمامُ عليٌّ عليه السلام : ما أقبَحَ بالإنسانِ‏ظاهِراً مُوافِقاً، وباطِناً مُنافِقاً !</w:t>
      </w:r>
      <w:r>
        <w:rPr>
          <w:rStyle w:val="libFootnotenumChar"/>
          <w:rFonts w:hint="cs"/>
          <w:rtl/>
        </w:rPr>
        <w:t>7</w:t>
      </w:r>
    </w:p>
    <w:p w:rsidR="00BF20E7" w:rsidRDefault="00BF20E7" w:rsidP="00BF20E7">
      <w:pPr>
        <w:pStyle w:val="libNormal"/>
        <w:rPr>
          <w:lang w:bidi="fa-IR"/>
        </w:rPr>
      </w:pPr>
      <w:r w:rsidRPr="00C65E9C">
        <w:rPr>
          <w:rStyle w:val="libBold1Char"/>
        </w:rPr>
        <w:t>6206.</w:t>
      </w:r>
      <w:r>
        <w:rPr>
          <w:lang w:bidi="fa-IR"/>
        </w:rPr>
        <w:t xml:space="preserve"> Imam Ali </w:t>
      </w:r>
      <w:r>
        <w:t>(AS)</w:t>
      </w:r>
      <w:r>
        <w:rPr>
          <w:lang w:bidi="fa-IR"/>
        </w:rPr>
        <w:t xml:space="preserve"> said, 'How hideous is the human being whose outer is agreeable while his inner is hypocritical.' </w:t>
      </w:r>
      <w:r>
        <w:rPr>
          <w:rStyle w:val="libFootnotenumChar"/>
        </w:rPr>
        <w:t>8</w:t>
      </w:r>
    </w:p>
    <w:p w:rsidR="00BF20E7" w:rsidRDefault="00BF20E7" w:rsidP="00CD431C">
      <w:pPr>
        <w:pStyle w:val="libAr"/>
        <w:rPr>
          <w:lang w:bidi="fa-IR"/>
        </w:rPr>
      </w:pPr>
      <w:r w:rsidRPr="00C65E9C">
        <w:rPr>
          <w:rStyle w:val="libBold1Char"/>
          <w:rFonts w:hint="cs"/>
          <w:rtl/>
        </w:rPr>
        <w:t>6207.</w:t>
      </w:r>
      <w:r>
        <w:rPr>
          <w:rtl/>
          <w:lang w:bidi="fa-IR"/>
        </w:rPr>
        <w:t xml:space="preserve"> الإمامُ عليٌّ عليه السلام : نِفاقُ المَرءِ مِن ذُلٍّ يَجِدُهُ في نفسِهِ .</w:t>
      </w:r>
      <w:r>
        <w:rPr>
          <w:rStyle w:val="libFootnotenumChar"/>
          <w:rFonts w:hint="cs"/>
          <w:rtl/>
        </w:rPr>
        <w:t>9</w:t>
      </w:r>
    </w:p>
    <w:p w:rsidR="00BF20E7" w:rsidRDefault="00BF20E7" w:rsidP="00BF20E7">
      <w:pPr>
        <w:pStyle w:val="libNormal"/>
        <w:rPr>
          <w:lang w:bidi="fa-IR"/>
        </w:rPr>
      </w:pPr>
      <w:r w:rsidRPr="00C65E9C">
        <w:rPr>
          <w:rStyle w:val="libBold1Char"/>
        </w:rPr>
        <w:t>6207.</w:t>
      </w:r>
      <w:r>
        <w:rPr>
          <w:lang w:bidi="fa-IR"/>
        </w:rPr>
        <w:t xml:space="preserve"> Imam Ali </w:t>
      </w:r>
      <w:r>
        <w:t>(AS)</w:t>
      </w:r>
      <w:r>
        <w:rPr>
          <w:lang w:bidi="fa-IR"/>
        </w:rPr>
        <w:t xml:space="preserve"> said, 'The hypocrisy of a person [stems] from the inferiority he finds within himself.'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1919" w:name="_Toc484341430"/>
      <w:bookmarkStart w:id="1920" w:name="_Toc485894302"/>
      <w:r>
        <w:rPr>
          <w:lang w:bidi="fa-IR"/>
        </w:rPr>
        <w:t>Notes</w:t>
      </w:r>
      <w:bookmarkEnd w:id="1919"/>
      <w:bookmarkEnd w:id="1920"/>
    </w:p>
    <w:p w:rsidR="00BF20E7" w:rsidRDefault="00BF20E7" w:rsidP="00BF20E7">
      <w:pPr>
        <w:pStyle w:val="libFootnote"/>
        <w:rPr>
          <w:lang w:bidi="fa-IR"/>
        </w:rPr>
      </w:pPr>
      <w:r>
        <w:rPr>
          <w:lang w:bidi="fa-IR"/>
        </w:rPr>
        <w:t xml:space="preserve">1. </w:t>
      </w:r>
      <w:r>
        <w:rPr>
          <w:rtl/>
          <w:lang w:bidi="fa-IR"/>
        </w:rPr>
        <w:t>التوبة : 77</w:t>
      </w:r>
      <w:r>
        <w:rPr>
          <w:lang w:bidi="fa-IR"/>
        </w:rPr>
        <w:t xml:space="preserve"> .</w:t>
      </w:r>
    </w:p>
    <w:p w:rsidR="00BF20E7" w:rsidRDefault="00BF20E7" w:rsidP="00BF20E7">
      <w:pPr>
        <w:pStyle w:val="libFootnote"/>
        <w:rPr>
          <w:lang w:bidi="fa-IR"/>
        </w:rPr>
      </w:pPr>
      <w:r>
        <w:rPr>
          <w:lang w:bidi="fa-IR"/>
        </w:rPr>
        <w:t>2. Quran 4</w:t>
      </w:r>
      <w:r>
        <w:rPr>
          <w:rtl/>
          <w:lang w:bidi="fa-IR"/>
        </w:rPr>
        <w:t>:142-143</w:t>
      </w:r>
    </w:p>
    <w:p w:rsidR="00BF20E7" w:rsidRDefault="00BF20E7" w:rsidP="00BF20E7">
      <w:pPr>
        <w:pStyle w:val="libFootnote"/>
        <w:rPr>
          <w:lang w:bidi="fa-IR"/>
        </w:rPr>
      </w:pPr>
      <w:r>
        <w:rPr>
          <w:lang w:bidi="fa-IR"/>
        </w:rPr>
        <w:t xml:space="preserve">3. </w:t>
      </w:r>
      <w:r>
        <w:rPr>
          <w:rtl/>
          <w:lang w:bidi="fa-IR"/>
        </w:rPr>
        <w:t>كنز العمّال : 1734</w:t>
      </w:r>
      <w:r>
        <w:rPr>
          <w:lang w:bidi="fa-IR"/>
        </w:rPr>
        <w:t xml:space="preserve"> .</w:t>
      </w:r>
    </w:p>
    <w:p w:rsidR="00BF20E7" w:rsidRDefault="00BF20E7" w:rsidP="00BF20E7">
      <w:pPr>
        <w:pStyle w:val="libFootnote"/>
        <w:rPr>
          <w:lang w:bidi="fa-IR"/>
        </w:rPr>
      </w:pPr>
      <w:r>
        <w:rPr>
          <w:lang w:bidi="fa-IR"/>
        </w:rPr>
        <w:t>4. Kanz al-Ummal, no. 1734</w:t>
      </w:r>
    </w:p>
    <w:p w:rsidR="00BF20E7" w:rsidRDefault="00BF20E7" w:rsidP="00BF20E7">
      <w:pPr>
        <w:pStyle w:val="libFootnote"/>
        <w:rPr>
          <w:lang w:bidi="fa-IR"/>
        </w:rPr>
      </w:pPr>
      <w:r>
        <w:rPr>
          <w:lang w:bidi="fa-IR"/>
        </w:rPr>
        <w:t xml:space="preserve">5. </w:t>
      </w:r>
      <w:r>
        <w:rPr>
          <w:rtl/>
          <w:lang w:bidi="fa-IR"/>
        </w:rPr>
        <w:t>غرر الحكم : 483</w:t>
      </w:r>
      <w:r>
        <w:rPr>
          <w:lang w:bidi="fa-IR"/>
        </w:rPr>
        <w:t xml:space="preserve"> .</w:t>
      </w:r>
    </w:p>
    <w:p w:rsidR="00BF20E7" w:rsidRDefault="00BF20E7" w:rsidP="00BF20E7">
      <w:pPr>
        <w:pStyle w:val="libFootnote"/>
        <w:rPr>
          <w:lang w:bidi="fa-IR"/>
        </w:rPr>
      </w:pPr>
      <w:r>
        <w:rPr>
          <w:lang w:bidi="fa-IR"/>
        </w:rPr>
        <w:t>6. Ghurar al-Hikam, no. 483</w:t>
      </w:r>
    </w:p>
    <w:p w:rsidR="00BF20E7" w:rsidRDefault="00BF20E7" w:rsidP="00BF20E7">
      <w:pPr>
        <w:pStyle w:val="libFootnote"/>
        <w:rPr>
          <w:lang w:bidi="fa-IR"/>
        </w:rPr>
      </w:pPr>
      <w:r>
        <w:rPr>
          <w:lang w:bidi="fa-IR"/>
        </w:rPr>
        <w:t xml:space="preserve">7. </w:t>
      </w:r>
      <w:r>
        <w:rPr>
          <w:rtl/>
          <w:lang w:bidi="fa-IR"/>
        </w:rPr>
        <w:t>غرر الحكم : 9559</w:t>
      </w:r>
      <w:r>
        <w:rPr>
          <w:lang w:bidi="fa-IR"/>
        </w:rPr>
        <w:t xml:space="preserve"> .</w:t>
      </w:r>
    </w:p>
    <w:p w:rsidR="00BF20E7" w:rsidRDefault="00BF20E7" w:rsidP="00BF20E7">
      <w:pPr>
        <w:pStyle w:val="libFootnote"/>
        <w:rPr>
          <w:lang w:bidi="fa-IR"/>
        </w:rPr>
      </w:pPr>
      <w:r>
        <w:rPr>
          <w:lang w:bidi="fa-IR"/>
        </w:rPr>
        <w:t>8. Ibid. no. 9559</w:t>
      </w:r>
    </w:p>
    <w:p w:rsidR="00BF20E7" w:rsidRDefault="00BF20E7" w:rsidP="00BF20E7">
      <w:pPr>
        <w:pStyle w:val="libFootnote"/>
        <w:rPr>
          <w:lang w:bidi="fa-IR"/>
        </w:rPr>
      </w:pPr>
      <w:r>
        <w:rPr>
          <w:lang w:bidi="fa-IR"/>
        </w:rPr>
        <w:t xml:space="preserve">9. </w:t>
      </w:r>
      <w:r>
        <w:rPr>
          <w:rtl/>
          <w:lang w:bidi="fa-IR"/>
        </w:rPr>
        <w:t>غرر الحكم : 9988</w:t>
      </w:r>
      <w:r>
        <w:rPr>
          <w:lang w:bidi="fa-IR"/>
        </w:rPr>
        <w:t xml:space="preserve"> .</w:t>
      </w:r>
    </w:p>
    <w:p w:rsidR="00BF20E7" w:rsidRDefault="00BF20E7" w:rsidP="00BF20E7">
      <w:pPr>
        <w:pStyle w:val="libFootnote"/>
        <w:rPr>
          <w:lang w:bidi="fa-IR"/>
        </w:rPr>
      </w:pPr>
      <w:r>
        <w:rPr>
          <w:lang w:bidi="fa-IR"/>
        </w:rPr>
        <w:t>10. Ibid. no. 9988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21" w:name="_Toc484341431"/>
      <w:bookmarkStart w:id="1922" w:name="_Toc485894303"/>
      <w:r>
        <w:rPr>
          <w:lang w:bidi="fa-IR"/>
        </w:rPr>
        <w:lastRenderedPageBreak/>
        <w:t xml:space="preserve">1751 - </w:t>
      </w:r>
      <w:r>
        <w:rPr>
          <w:rtl/>
          <w:lang w:bidi="fa-IR"/>
        </w:rPr>
        <w:t>صِفَةُ المُنافِقِ‏</w:t>
      </w:r>
      <w:bookmarkEnd w:id="1921"/>
      <w:bookmarkEnd w:id="1922"/>
    </w:p>
    <w:p w:rsidR="00BF20E7" w:rsidRDefault="00BF20E7" w:rsidP="005F6981">
      <w:pPr>
        <w:pStyle w:val="Heading2Center"/>
        <w:rPr>
          <w:lang w:bidi="fa-IR"/>
        </w:rPr>
      </w:pPr>
      <w:bookmarkStart w:id="1923" w:name="_Toc484341432"/>
      <w:bookmarkStart w:id="1924" w:name="_Toc485894304"/>
      <w:r>
        <w:rPr>
          <w:lang w:bidi="fa-IR"/>
        </w:rPr>
        <w:t>1751. THE DESCRIPTION OF A HYPOCRITE</w:t>
      </w:r>
      <w:bookmarkEnd w:id="1923"/>
      <w:bookmarkEnd w:id="1924"/>
    </w:p>
    <w:p w:rsidR="00BF20E7" w:rsidRDefault="00BF20E7" w:rsidP="00CD431C">
      <w:pPr>
        <w:pStyle w:val="libAr"/>
        <w:rPr>
          <w:lang w:bidi="fa-IR"/>
        </w:rPr>
      </w:pPr>
      <w:r>
        <w:rPr>
          <w:rtl/>
        </w:rPr>
        <w:t>(</w:t>
      </w:r>
      <w:r>
        <w:rPr>
          <w:rtl/>
          <w:lang w:bidi="fa-IR"/>
        </w:rPr>
        <w:t>إِنَّ الْمُنافِقِينَ يُخَادِعُونَ اللَّهَ وَهُوَ خَادِعُهُمْ وَإِذَا قَامُوا إِلَى الصَّلَاةِ قَامُوا كُسَالَى‏ يُرَاؤُونَ النَّاسَ وَلَا يَذْكُرُونَ اللَّهَ إِلَّا قَلِيلاً * مُذَبْذَبِينَ بَيْنَ ذلِكَ لَا إِلَى‏ هؤُلاءِ وَلَا إِلَى‏ هؤُلَاءِ وَمَنْ يُضْلِلِ اللَّهُ فَلَنْ تَجِدَ لَهُ سَبِيلاً) .</w:t>
      </w:r>
      <w:r>
        <w:rPr>
          <w:rStyle w:val="libFootnotenumChar"/>
          <w:rFonts w:hint="cs"/>
          <w:rtl/>
        </w:rPr>
        <w:t>1</w:t>
      </w:r>
    </w:p>
    <w:p w:rsidR="00BF20E7" w:rsidRDefault="00BF20E7" w:rsidP="00BF20E7">
      <w:pPr>
        <w:pStyle w:val="libNormal"/>
        <w:rPr>
          <w:lang w:bidi="fa-IR"/>
        </w:rPr>
      </w:pPr>
      <w:r w:rsidRPr="009070E5">
        <w:rPr>
          <w:rStyle w:val="libBoldItalicChar"/>
        </w:rPr>
        <w:t>“The hypocrites indeed seek to deceive Allah, but it is He who outwits them. When they stand up for prayer, they stand up lazily, showing off to the people and not remembering Allah except a little, wavering in between: neither with these nor with those. And whoever Allah leads astray, you will never find any way for him.”</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8 ، 20 وآل عمران : 167 ، 168 والنساء : 61 ، 138 ، 145 والعنكبوت : 10 ، 11 ومحمد : 30 والمجادلة : 14 - 16</w:t>
      </w:r>
      <w:r>
        <w:rPr>
          <w:lang w:bidi="fa-IR"/>
        </w:rPr>
        <w:t xml:space="preserve"> .</w:t>
      </w:r>
    </w:p>
    <w:p w:rsidR="00BF20E7" w:rsidRDefault="00BF20E7" w:rsidP="00C65E9C">
      <w:pPr>
        <w:pStyle w:val="libBold2"/>
        <w:rPr>
          <w:lang w:bidi="fa-IR"/>
        </w:rPr>
      </w:pPr>
      <w:r>
        <w:t>(See also: Qur'an 2:8, 2:20, 3:167-168, 4:61, 4:138, 4:145, 29:10-11, 47:30, 58:14-16)</w:t>
      </w:r>
    </w:p>
    <w:p w:rsidR="00BF20E7" w:rsidRDefault="00BF20E7" w:rsidP="00CD431C">
      <w:pPr>
        <w:pStyle w:val="libAr"/>
        <w:rPr>
          <w:lang w:bidi="fa-IR"/>
        </w:rPr>
      </w:pPr>
      <w:r w:rsidRPr="00C65E9C">
        <w:rPr>
          <w:rStyle w:val="libBold1Char"/>
          <w:rFonts w:hint="cs"/>
          <w:rtl/>
        </w:rPr>
        <w:t>6208.</w:t>
      </w:r>
      <w:r>
        <w:rPr>
          <w:rtl/>
          <w:lang w:bidi="fa-IR"/>
        </w:rPr>
        <w:t xml:space="preserve"> رسولُ اللَّهِ صلى اللَّه عليه وآله : المُنافِقُ مَن إذا وَعَدَ أخلَفَ ، وإذا فَعَلَ أفشى‏</w:t>
      </w:r>
      <w:r>
        <w:rPr>
          <w:rStyle w:val="libFootnotenumChar"/>
          <w:rFonts w:hint="cs"/>
          <w:rtl/>
        </w:rPr>
        <w:t>3</w:t>
      </w:r>
      <w:r>
        <w:rPr>
          <w:rtl/>
          <w:lang w:bidi="fa-IR"/>
        </w:rPr>
        <w:t xml:space="preserve"> ، وإذا قالَ كَذَبَ ، وإذا ائتُمِنَ خانَ ، وإذا رُزِقَ طاشَ ، وإذا مُنِعَ عاشَ .</w:t>
      </w:r>
      <w:r>
        <w:rPr>
          <w:rStyle w:val="libFootnotenumChar"/>
          <w:rFonts w:hint="cs"/>
          <w:rtl/>
        </w:rPr>
        <w:t>4</w:t>
      </w:r>
    </w:p>
    <w:p w:rsidR="00BF20E7" w:rsidRDefault="00BF20E7" w:rsidP="00BF20E7">
      <w:pPr>
        <w:pStyle w:val="libNormal"/>
        <w:rPr>
          <w:lang w:bidi="fa-IR"/>
        </w:rPr>
      </w:pPr>
      <w:r w:rsidRPr="00C65E9C">
        <w:rPr>
          <w:rStyle w:val="libBold1Char"/>
        </w:rPr>
        <w:t>6208.</w:t>
      </w:r>
      <w:r>
        <w:rPr>
          <w:lang w:bidi="fa-IR"/>
        </w:rPr>
        <w:t xml:space="preserve"> The Prophet </w:t>
      </w:r>
      <w:r>
        <w:t>(SAWA)</w:t>
      </w:r>
      <w:r>
        <w:rPr>
          <w:lang w:bidi="fa-IR"/>
        </w:rPr>
        <w:t xml:space="preserve"> said, 'A hypocrite is someone who when he makes a promise he does not fulfil it, when he does something [good], he shows off, when he speaks he lies, when he is entrusted with something he betrays, when he is given sustenance he is heedless, and when he is deprived he resorts to tricks.' </w:t>
      </w:r>
      <w:r>
        <w:rPr>
          <w:rStyle w:val="libFootnotenumChar"/>
        </w:rPr>
        <w:t>5</w:t>
      </w:r>
    </w:p>
    <w:p w:rsidR="00BF20E7" w:rsidRDefault="00BF20E7" w:rsidP="00CD431C">
      <w:pPr>
        <w:pStyle w:val="libAr"/>
        <w:rPr>
          <w:lang w:bidi="fa-IR"/>
        </w:rPr>
      </w:pPr>
      <w:r w:rsidRPr="00C65E9C">
        <w:rPr>
          <w:rStyle w:val="libBold1Char"/>
          <w:rFonts w:hint="cs"/>
          <w:rtl/>
        </w:rPr>
        <w:t>6209.</w:t>
      </w:r>
      <w:r>
        <w:rPr>
          <w:rtl/>
          <w:lang w:bidi="fa-IR"/>
        </w:rPr>
        <w:t xml:space="preserve"> رسولُ اللَّهِ صلى اللَّه عليه وآله : المُنافِقُ يَملِكُ عَينَيهِ يَبكي كما يَشاءُ .</w:t>
      </w:r>
      <w:r>
        <w:rPr>
          <w:rStyle w:val="libFootnotenumChar"/>
          <w:rFonts w:hint="cs"/>
          <w:rtl/>
        </w:rPr>
        <w:t>6</w:t>
      </w:r>
    </w:p>
    <w:p w:rsidR="00BF20E7" w:rsidRDefault="00BF20E7" w:rsidP="00BF20E7">
      <w:pPr>
        <w:pStyle w:val="libNormal"/>
        <w:rPr>
          <w:lang w:bidi="fa-IR"/>
        </w:rPr>
      </w:pPr>
      <w:r w:rsidRPr="00C65E9C">
        <w:rPr>
          <w:rStyle w:val="libBold1Char"/>
        </w:rPr>
        <w:t>6209.</w:t>
      </w:r>
      <w:r>
        <w:rPr>
          <w:lang w:bidi="fa-IR"/>
        </w:rPr>
        <w:t xml:space="preserve"> The Prophet </w:t>
      </w:r>
      <w:r>
        <w:t>(SAWA)</w:t>
      </w:r>
      <w:r>
        <w:rPr>
          <w:lang w:bidi="fa-IR"/>
        </w:rPr>
        <w:t xml:space="preserve"> said, 'A hypocrite has control over his eyes, he cries whenever he wants to.' </w:t>
      </w:r>
      <w:r>
        <w:rPr>
          <w:rStyle w:val="libFootnotenumChar"/>
        </w:rPr>
        <w:t>7</w:t>
      </w:r>
    </w:p>
    <w:p w:rsidR="00BF20E7" w:rsidRDefault="00BF20E7" w:rsidP="00CD431C">
      <w:pPr>
        <w:pStyle w:val="libAr"/>
        <w:rPr>
          <w:lang w:bidi="fa-IR"/>
        </w:rPr>
      </w:pPr>
      <w:r w:rsidRPr="00C65E9C">
        <w:rPr>
          <w:rStyle w:val="libBold1Char"/>
          <w:rFonts w:hint="cs"/>
          <w:rtl/>
        </w:rPr>
        <w:t>6210.</w:t>
      </w:r>
      <w:r>
        <w:rPr>
          <w:rtl/>
          <w:lang w:bidi="fa-IR"/>
        </w:rPr>
        <w:t xml:space="preserve"> رسولُ اللَّهِ صلى اللَّه عليه وآله : لِلمُنافِقينَ عَلاماتٌ يُعرَفونَ بِها : تَحِيَّتُهُم لَعنَةٌ ، وطَعامُهُم نُهمَةٌ ، وغَنيمَتُهُم غُلولٌ ، لا يَقرَبونَ المَساجِدَ إلّا هُجراً ، ولا يَأتونَ الصَّلاةَ إلّا دُبُراً ، مُستَكبِرينَ لا يَألَفونَ ولا يُؤلَفونَ ، خُشُبٌ باللَّيلِ سُخُبٌ بالنَّهارِ .</w:t>
      </w:r>
      <w:r>
        <w:rPr>
          <w:rStyle w:val="libFootnotenumChar"/>
          <w:rFonts w:hint="cs"/>
          <w:rtl/>
        </w:rPr>
        <w:t>8</w:t>
      </w:r>
    </w:p>
    <w:p w:rsidR="00BF20E7" w:rsidRDefault="00BF20E7" w:rsidP="00BF20E7">
      <w:pPr>
        <w:pStyle w:val="libNormal"/>
        <w:rPr>
          <w:lang w:bidi="fa-IR"/>
        </w:rPr>
      </w:pPr>
      <w:r w:rsidRPr="00C65E9C">
        <w:rPr>
          <w:rStyle w:val="libBold1Char"/>
        </w:rPr>
        <w:t>6210.</w:t>
      </w:r>
      <w:r>
        <w:rPr>
          <w:lang w:bidi="fa-IR"/>
        </w:rPr>
        <w:t xml:space="preserve"> The Prophet </w:t>
      </w:r>
      <w:r>
        <w:t>(SAWA)</w:t>
      </w:r>
      <w:r>
        <w:rPr>
          <w:lang w:bidi="fa-IR"/>
        </w:rPr>
        <w:t xml:space="preserve"> said, 'Hypocrites have signs through which they are known: their greeting is cursing, their food is greed [gluttony], their earnings are through breaches of trust, they do not come close to the mosques save with contempt, they fulfil their prayers at the very last moment, [they are] haughty people who do not socialize and are not sociable, they are as wood in the night, loud in the day.' </w:t>
      </w:r>
      <w:r>
        <w:rPr>
          <w:rStyle w:val="libFootnotenumChar"/>
        </w:rPr>
        <w:t>9</w:t>
      </w:r>
    </w:p>
    <w:p w:rsidR="00BF20E7" w:rsidRDefault="00BF20E7" w:rsidP="00CD431C">
      <w:pPr>
        <w:pStyle w:val="libAr"/>
        <w:rPr>
          <w:lang w:bidi="fa-IR"/>
        </w:rPr>
      </w:pPr>
      <w:r w:rsidRPr="00C65E9C">
        <w:rPr>
          <w:rStyle w:val="libBold1Char"/>
          <w:rFonts w:hint="cs"/>
          <w:rtl/>
        </w:rPr>
        <w:t>6211.</w:t>
      </w:r>
      <w:r>
        <w:rPr>
          <w:rtl/>
          <w:lang w:bidi="fa-IR"/>
        </w:rPr>
        <w:t xml:space="preserve"> رسولُ اللَّهِ صلى اللَّه عليه وآله : مَن خالَفَت سَريرَتُهُ عَلانِيَتَهُ فهُو مُنافِقٌ كائناً مَن كانَ .</w:t>
      </w:r>
      <w:r>
        <w:rPr>
          <w:rStyle w:val="libFootnotenumChar"/>
          <w:rFonts w:hint="cs"/>
          <w:rtl/>
        </w:rPr>
        <w:t>10</w:t>
      </w:r>
    </w:p>
    <w:p w:rsidR="00BF20E7" w:rsidRDefault="00BF20E7" w:rsidP="00BF20E7">
      <w:pPr>
        <w:pStyle w:val="libNormal"/>
        <w:rPr>
          <w:lang w:bidi="fa-IR"/>
        </w:rPr>
      </w:pPr>
      <w:r w:rsidRPr="00C65E9C">
        <w:rPr>
          <w:rStyle w:val="libBold1Char"/>
        </w:rPr>
        <w:lastRenderedPageBreak/>
        <w:t>6211.</w:t>
      </w:r>
      <w:r>
        <w:rPr>
          <w:lang w:bidi="fa-IR"/>
        </w:rPr>
        <w:t xml:space="preserve"> The Prophet </w:t>
      </w:r>
      <w:r>
        <w:t>(SAWA)</w:t>
      </w:r>
      <w:r>
        <w:rPr>
          <w:lang w:bidi="fa-IR"/>
        </w:rPr>
        <w:t xml:space="preserve"> said, 'He whose inner is contrary to his outer is a hypocrite, no matter who he may be.' </w:t>
      </w:r>
      <w:r>
        <w:rPr>
          <w:rStyle w:val="libFootnotenumChar"/>
        </w:rPr>
        <w:t>11</w:t>
      </w:r>
    </w:p>
    <w:p w:rsidR="00BF20E7" w:rsidRDefault="00BF20E7" w:rsidP="00CD431C">
      <w:pPr>
        <w:pStyle w:val="libAr"/>
        <w:rPr>
          <w:lang w:bidi="fa-IR"/>
        </w:rPr>
      </w:pPr>
      <w:r w:rsidRPr="00C65E9C">
        <w:rPr>
          <w:rStyle w:val="libBold1Char"/>
          <w:rFonts w:hint="cs"/>
          <w:rtl/>
        </w:rPr>
        <w:t>6212.</w:t>
      </w:r>
      <w:r>
        <w:rPr>
          <w:rtl/>
          <w:lang w:bidi="fa-IR"/>
        </w:rPr>
        <w:t xml:space="preserve"> رسولُ اللَّهِ صلى اللَّه عليه وآله : ما زادَ خُشوعُ الجَسَدِ على‏ ما في القَلبِ فهُو عِندَنا نِفاقٌ .</w:t>
      </w:r>
      <w:r>
        <w:rPr>
          <w:rStyle w:val="libFootnotenumChar"/>
          <w:rFonts w:hint="cs"/>
          <w:rtl/>
        </w:rPr>
        <w:t>12</w:t>
      </w:r>
    </w:p>
    <w:p w:rsidR="00BF20E7" w:rsidRDefault="00BF20E7" w:rsidP="00BF20E7">
      <w:pPr>
        <w:pStyle w:val="libNormal"/>
        <w:rPr>
          <w:lang w:bidi="fa-IR"/>
        </w:rPr>
      </w:pPr>
      <w:r w:rsidRPr="00C65E9C">
        <w:rPr>
          <w:rStyle w:val="libBold1Char"/>
        </w:rPr>
        <w:t>6212.</w:t>
      </w:r>
      <w:r>
        <w:rPr>
          <w:lang w:bidi="fa-IR"/>
        </w:rPr>
        <w:t xml:space="preserve"> The Prophet </w:t>
      </w:r>
      <w:r>
        <w:t>(SAWA)</w:t>
      </w:r>
      <w:r>
        <w:rPr>
          <w:lang w:bidi="fa-IR"/>
        </w:rPr>
        <w:t xml:space="preserve"> said, 'When humbleness of the body supercedes that which is in the heart then in our view it is hypocrisy.' </w:t>
      </w:r>
      <w:r>
        <w:rPr>
          <w:rStyle w:val="libFootnotenumChar"/>
        </w:rPr>
        <w:t>13</w:t>
      </w:r>
    </w:p>
    <w:p w:rsidR="00BF20E7" w:rsidRDefault="00BF20E7" w:rsidP="00CD431C">
      <w:pPr>
        <w:pStyle w:val="libAr"/>
        <w:rPr>
          <w:lang w:bidi="fa-IR"/>
        </w:rPr>
      </w:pPr>
      <w:r w:rsidRPr="00C65E9C">
        <w:rPr>
          <w:rStyle w:val="libBold1Char"/>
          <w:rFonts w:hint="cs"/>
          <w:rtl/>
        </w:rPr>
        <w:t>6213.</w:t>
      </w:r>
      <w:r>
        <w:rPr>
          <w:rtl/>
          <w:lang w:bidi="fa-IR"/>
        </w:rPr>
        <w:t xml:space="preserve"> الإمامُ عليٌّ عليه السلام : المُنافِقُ إذا نَظَرَ لَها ، وإذا سَكَتَ سَها ، وإذا تَكَلَّمَ لَغا ، وإذا استَغنى‏ طَغا ، وإذا أصابَتهُ شِدَّةٌ ضَغا ، فهُو قَريبُ السُّخطِ بَعيدُ الرِّضا ، يُسخِطُهُ علَى اللَّهِ اليَسيرُ ، ولا يُرضيهِ الكثيرُ ، يَنوي كثيراً مِن الشَّرِّ ويَعمَلُ بطائفَةٍ مِنهُ ، ويَتَلَهَّفُ على‏ ما فاتَهُ مِن الشَّرِّ كيفَ لَم يَعمَلْ بهِ !</w:t>
      </w:r>
      <w:r>
        <w:rPr>
          <w:rStyle w:val="libFootnotenumChar"/>
          <w:rFonts w:hint="cs"/>
          <w:rtl/>
        </w:rPr>
        <w:t>14</w:t>
      </w:r>
    </w:p>
    <w:p w:rsidR="00BF20E7" w:rsidRDefault="00BF20E7" w:rsidP="00BF20E7">
      <w:pPr>
        <w:pStyle w:val="libNormal"/>
        <w:rPr>
          <w:lang w:bidi="fa-IR"/>
        </w:rPr>
      </w:pPr>
      <w:r w:rsidRPr="00C65E9C">
        <w:rPr>
          <w:rStyle w:val="libBold1Char"/>
        </w:rPr>
        <w:t>6213.</w:t>
      </w:r>
      <w:r>
        <w:rPr>
          <w:lang w:bidi="fa-IR"/>
        </w:rPr>
        <w:t xml:space="preserve"> Imam Ali </w:t>
      </w:r>
      <w:r>
        <w:t>(AS)</w:t>
      </w:r>
      <w:r>
        <w:rPr>
          <w:lang w:bidi="fa-IR"/>
        </w:rPr>
        <w:t xml:space="preserve"> said, 'A hypocrite, when he looks he is frivolous, when he is silent he forgets, when he speaks he prattles, when he becomes wealthy he tyrannizes, when hardship afflicts him he becomes noisy, so he is close to discontentment and far from contentment. The least of things make him discontented with Allah, and he is never content, even with much. He intends to do a lot of evil and commits some of them, and he regrets the evil deeds that pass him by and how he did not manage to commit them.' </w:t>
      </w:r>
      <w:r>
        <w:rPr>
          <w:rStyle w:val="libFootnotenumChar"/>
        </w:rPr>
        <w:t>15</w:t>
      </w:r>
    </w:p>
    <w:p w:rsidR="00BF20E7" w:rsidRDefault="00BF20E7" w:rsidP="00CD431C">
      <w:pPr>
        <w:pStyle w:val="libAr"/>
        <w:rPr>
          <w:lang w:bidi="fa-IR"/>
        </w:rPr>
      </w:pPr>
      <w:r w:rsidRPr="00C65E9C">
        <w:rPr>
          <w:rStyle w:val="libBold1Char"/>
          <w:rFonts w:hint="cs"/>
          <w:rtl/>
        </w:rPr>
        <w:t>6214.</w:t>
      </w:r>
      <w:r>
        <w:rPr>
          <w:rtl/>
          <w:lang w:bidi="fa-IR"/>
        </w:rPr>
        <w:t xml:space="preserve"> الإمامُ عليٌّ عليه السلام : لو ضَرَبتُ خَيشومَ المُؤمِنِ بسَيفي هذا على‏ أن يُبغِضَني ما أبغَضَني ، ولو صَبَبتُ الدُّنيا بِجَمّاتِها علَى المُنافِقِ على‏ أن يُحِبَّني ما أحَبَّني ، وذلكَ أنّهُ قُضِيَ فانقَضى‏ على‏ لِسانِ النَّبيِّ الاُمِّيِّ صلى اللَّه عليه وآله، أنّهُ قالَ : يا عليُّ، لا يُبغِضُكَ مُؤمِنٌ ، ولا يُحِبُّكَ مُنافِقٌ .</w:t>
      </w:r>
      <w:r>
        <w:rPr>
          <w:rStyle w:val="libFootnotenumChar"/>
          <w:rFonts w:hint="cs"/>
          <w:rtl/>
        </w:rPr>
        <w:t>16</w:t>
      </w:r>
    </w:p>
    <w:p w:rsidR="00BF20E7" w:rsidRDefault="00BF20E7" w:rsidP="00BF20E7">
      <w:pPr>
        <w:pStyle w:val="libNormal"/>
        <w:rPr>
          <w:lang w:bidi="fa-IR"/>
        </w:rPr>
      </w:pPr>
      <w:r w:rsidRPr="00C65E9C">
        <w:rPr>
          <w:rStyle w:val="libBold1Char"/>
        </w:rPr>
        <w:t>6214.</w:t>
      </w:r>
      <w:r>
        <w:rPr>
          <w:lang w:bidi="fa-IR"/>
        </w:rPr>
        <w:t xml:space="preserve"> Imam Ali </w:t>
      </w:r>
      <w:r>
        <w:t>(AS)</w:t>
      </w:r>
      <w:r>
        <w:rPr>
          <w:lang w:bidi="fa-IR"/>
        </w:rPr>
        <w:t xml:space="preserve"> said, 'If I was to strike the nose of a believer with my sword to hate me he would never hate me, and if I was to pour down the whole world onto a hypocrite to love me he would never love me, and this is because of what has been destined, as this was passed on through the tongue of the unschooled Prophet </w:t>
      </w:r>
      <w:r>
        <w:t>(SAWA)</w:t>
      </w:r>
      <w:r>
        <w:rPr>
          <w:lang w:bidi="fa-IR"/>
        </w:rPr>
        <w:t xml:space="preserve">, saying, 'Ali, a believer can never hate you and a hypocrite can never love you.' </w:t>
      </w:r>
      <w:r>
        <w:rPr>
          <w:rStyle w:val="libFootnotenumChar"/>
        </w:rPr>
        <w:t>17</w:t>
      </w:r>
    </w:p>
    <w:p w:rsidR="00BF20E7" w:rsidRDefault="00BF20E7" w:rsidP="00CD431C">
      <w:pPr>
        <w:pStyle w:val="libAr"/>
        <w:rPr>
          <w:lang w:bidi="fa-IR"/>
        </w:rPr>
      </w:pPr>
      <w:r w:rsidRPr="00C65E9C">
        <w:rPr>
          <w:rStyle w:val="libBold1Char"/>
          <w:rFonts w:hint="cs"/>
          <w:rtl/>
        </w:rPr>
        <w:t>6215.</w:t>
      </w:r>
      <w:r>
        <w:rPr>
          <w:rtl/>
          <w:lang w:bidi="fa-IR"/>
        </w:rPr>
        <w:t xml:space="preserve"> الإمامُ زينُ العابدينَ عليه السلام : المُنافِقُ يَنهى‏ ولا يَنتَهي ، ويأمُرُ بما لا يأتي ، إذا قامَ في الصَّلاةِ اعتَرَضَ ، وإذا رَكَعَ رَبَضَ ، وإذا سَجَدَ نَقَرَ ، وإذا جَلَسَ شَغَرَ ، يُمسي وهَمُّهُ الطَّعامُ وهُو مُفطِرٌ ، ويُصبِحُ وهَمُّهُ النَّومُ ولَم يَسهَرْ ، إن حَدَّثَكَ كَذبَكَ ، وإن وَعَدَكَ أخلَفَكَ ، وإنِ ائتَمَنتَهُ خانَكَ ، وإن خالَفتَهُ اغتابَكَ .</w:t>
      </w:r>
      <w:r>
        <w:rPr>
          <w:rStyle w:val="libFootnotenumChar"/>
          <w:rFonts w:hint="cs"/>
          <w:rtl/>
        </w:rPr>
        <w:t>18</w:t>
      </w:r>
    </w:p>
    <w:p w:rsidR="00BF20E7" w:rsidRDefault="00BF20E7" w:rsidP="00BF20E7">
      <w:pPr>
        <w:pStyle w:val="libNormal"/>
        <w:rPr>
          <w:lang w:bidi="fa-IR"/>
        </w:rPr>
      </w:pPr>
      <w:r w:rsidRPr="00C65E9C">
        <w:rPr>
          <w:rStyle w:val="libBold1Char"/>
        </w:rPr>
        <w:t>6215.</w:t>
      </w:r>
      <w:r>
        <w:rPr>
          <w:lang w:bidi="fa-IR"/>
        </w:rPr>
        <w:t xml:space="preserve"> Imam Zayn al-Abidin </w:t>
      </w:r>
      <w:r>
        <w:t>(AS)</w:t>
      </w:r>
      <w:r>
        <w:rPr>
          <w:lang w:bidi="fa-IR"/>
        </w:rPr>
        <w:t xml:space="preserve"> said, 'A hypocrite prohibits [wrongdoing] but does not refrain from it himself, and he enjoins that which he does not do himself. When he prays he complains, when he bows </w:t>
      </w:r>
      <w:r>
        <w:t>(ruku)</w:t>
      </w:r>
      <w:r>
        <w:rPr>
          <w:lang w:bidi="fa-IR"/>
        </w:rPr>
        <w:t xml:space="preserve"> he slumps, when he prostrates </w:t>
      </w:r>
      <w:r>
        <w:t>(sujud)</w:t>
      </w:r>
      <w:r>
        <w:rPr>
          <w:lang w:bidi="fa-IR"/>
        </w:rPr>
        <w:t xml:space="preserve"> he pecks [prostrating so fast], when he sits he spreads himself out, when he is going to bed his only concern is food even though he is full, and when he wakes up in the morning, his only concern is sleep even though he did not stay up during the night. When he </w:t>
      </w:r>
      <w:r>
        <w:rPr>
          <w:lang w:bidi="fa-IR"/>
        </w:rPr>
        <w:lastRenderedPageBreak/>
        <w:t xml:space="preserve">speaks to you he lies, when he makes a promise he does not fulfil it, if you entrust him with anything he betrays it, and if you disagree with him he backbites you.' </w:t>
      </w:r>
      <w:r>
        <w:rPr>
          <w:rStyle w:val="libFootnotenumChar"/>
        </w:rPr>
        <w:t>19</w:t>
      </w:r>
    </w:p>
    <w:p w:rsidR="00BF20E7" w:rsidRDefault="00BF20E7" w:rsidP="00CD431C">
      <w:pPr>
        <w:pStyle w:val="libAr"/>
        <w:rPr>
          <w:lang w:bidi="fa-IR"/>
        </w:rPr>
      </w:pPr>
      <w:r w:rsidRPr="00C65E9C">
        <w:rPr>
          <w:rStyle w:val="libBold1Char"/>
          <w:rFonts w:hint="cs"/>
          <w:rtl/>
        </w:rPr>
        <w:t>6216.</w:t>
      </w:r>
      <w:r>
        <w:rPr>
          <w:rtl/>
          <w:lang w:bidi="fa-IR"/>
        </w:rPr>
        <w:t xml:space="preserve"> الإمامُ الصّادقُ عليه السلام : أربَعٌ مِن عَلاماتِ النِّفاقِ : قَساوَةُ القَلبِ ، وجُمودُ العَينِ ، والإصرارُ علَى الذَّنبِ ، والحِرصُ علَى الدُّنيا .</w:t>
      </w:r>
      <w:r>
        <w:rPr>
          <w:rStyle w:val="libFootnotenumChar"/>
          <w:rFonts w:hint="cs"/>
          <w:rtl/>
        </w:rPr>
        <w:t>20</w:t>
      </w:r>
    </w:p>
    <w:p w:rsidR="00BF20E7" w:rsidRDefault="00BF20E7" w:rsidP="00BF20E7">
      <w:pPr>
        <w:pStyle w:val="libNormal"/>
        <w:rPr>
          <w:lang w:bidi="fa-IR"/>
        </w:rPr>
      </w:pPr>
      <w:r w:rsidRPr="00C65E9C">
        <w:rPr>
          <w:rStyle w:val="libBold1Char"/>
        </w:rPr>
        <w:t>6216.</w:t>
      </w:r>
      <w:r>
        <w:rPr>
          <w:lang w:bidi="fa-IR"/>
        </w:rPr>
        <w:t xml:space="preserve"> Imam al-Sadiq </w:t>
      </w:r>
      <w:r>
        <w:t>(AS)</w:t>
      </w:r>
      <w:r>
        <w:rPr>
          <w:lang w:bidi="fa-IR"/>
        </w:rPr>
        <w:t xml:space="preserve"> said, 'There are four signs to a hypocrite: hardheartedness, dryness of the eyes, persistence in sinning, and greed for the world.' </w:t>
      </w:r>
      <w:r>
        <w:rPr>
          <w:rStyle w:val="libFootnotenumChar"/>
        </w:rPr>
        <w:t>21</w:t>
      </w:r>
    </w:p>
    <w:p w:rsidR="00BF20E7" w:rsidRDefault="00BF20E7" w:rsidP="00BF20E7">
      <w:pPr>
        <w:pStyle w:val="libNormal"/>
        <w:rPr>
          <w:lang w:bidi="fa-IR"/>
        </w:rPr>
      </w:pPr>
    </w:p>
    <w:p w:rsidR="00BF20E7" w:rsidRDefault="00BF20E7" w:rsidP="00CD431C">
      <w:pPr>
        <w:pStyle w:val="Heading3"/>
        <w:rPr>
          <w:lang w:bidi="fa-IR"/>
        </w:rPr>
      </w:pPr>
      <w:bookmarkStart w:id="1925" w:name="_Toc484341433"/>
      <w:bookmarkStart w:id="1926" w:name="_Toc485894305"/>
      <w:r>
        <w:rPr>
          <w:lang w:bidi="fa-IR"/>
        </w:rPr>
        <w:t>Notes</w:t>
      </w:r>
      <w:bookmarkEnd w:id="1925"/>
      <w:bookmarkEnd w:id="1926"/>
    </w:p>
    <w:p w:rsidR="00BF20E7" w:rsidRDefault="00BF20E7" w:rsidP="00BF20E7">
      <w:pPr>
        <w:pStyle w:val="libFootnote"/>
        <w:rPr>
          <w:lang w:bidi="fa-IR"/>
        </w:rPr>
      </w:pPr>
      <w:r>
        <w:rPr>
          <w:lang w:bidi="fa-IR"/>
        </w:rPr>
        <w:t xml:space="preserve">1. </w:t>
      </w:r>
      <w:r>
        <w:rPr>
          <w:rtl/>
          <w:lang w:bidi="fa-IR"/>
        </w:rPr>
        <w:t>النساء : 142 و 143</w:t>
      </w:r>
      <w:r>
        <w:rPr>
          <w:lang w:bidi="fa-IR"/>
        </w:rPr>
        <w:t xml:space="preserve"> .</w:t>
      </w:r>
    </w:p>
    <w:p w:rsidR="00BF20E7" w:rsidRDefault="00BF20E7" w:rsidP="00BF20E7">
      <w:pPr>
        <w:pStyle w:val="libFootnote"/>
        <w:rPr>
          <w:lang w:bidi="fa-IR"/>
        </w:rPr>
      </w:pPr>
      <w:r>
        <w:rPr>
          <w:lang w:bidi="fa-IR"/>
        </w:rPr>
        <w:t>2. Quran 9</w:t>
      </w:r>
      <w:r>
        <w:rPr>
          <w:rtl/>
          <w:lang w:bidi="fa-IR"/>
        </w:rPr>
        <w:t>:77</w:t>
      </w:r>
    </w:p>
    <w:p w:rsidR="00BF20E7" w:rsidRDefault="00BF20E7" w:rsidP="00BF20E7">
      <w:pPr>
        <w:pStyle w:val="libFootnote"/>
        <w:rPr>
          <w:lang w:bidi="fa-IR"/>
        </w:rPr>
      </w:pPr>
      <w:r>
        <w:rPr>
          <w:lang w:bidi="fa-IR"/>
        </w:rPr>
        <w:t xml:space="preserve">3. </w:t>
      </w:r>
      <w:r>
        <w:rPr>
          <w:rtl/>
          <w:lang w:bidi="fa-IR"/>
        </w:rPr>
        <w:t>في المصدر : أساء . (كما في هامش بحار الأنوار</w:t>
      </w:r>
      <w:r>
        <w:rPr>
          <w:lang w:bidi="fa-IR"/>
        </w:rPr>
        <w:t>) .</w:t>
      </w:r>
    </w:p>
    <w:p w:rsidR="00BF20E7" w:rsidRDefault="00BF20E7" w:rsidP="00BF20E7">
      <w:pPr>
        <w:pStyle w:val="libFootnote"/>
        <w:rPr>
          <w:lang w:bidi="fa-IR"/>
        </w:rPr>
      </w:pPr>
      <w:r>
        <w:rPr>
          <w:lang w:bidi="fa-IR"/>
        </w:rPr>
        <w:t xml:space="preserve">4. </w:t>
      </w:r>
      <w:r>
        <w:rPr>
          <w:rtl/>
          <w:lang w:bidi="fa-IR"/>
        </w:rPr>
        <w:t>بحار الأنوار : 72 / 207 / 8</w:t>
      </w:r>
      <w:r>
        <w:rPr>
          <w:lang w:bidi="fa-IR"/>
        </w:rPr>
        <w:t xml:space="preserve"> .</w:t>
      </w:r>
    </w:p>
    <w:p w:rsidR="00BF20E7" w:rsidRDefault="00BF20E7" w:rsidP="00BF20E7">
      <w:pPr>
        <w:pStyle w:val="libFootnote"/>
        <w:rPr>
          <w:lang w:bidi="fa-IR"/>
        </w:rPr>
      </w:pPr>
      <w:r>
        <w:rPr>
          <w:lang w:bidi="fa-IR"/>
        </w:rPr>
        <w:t>5. Bihar al-Anwar, v. 72, p. 207, no. 8</w:t>
      </w:r>
    </w:p>
    <w:p w:rsidR="00BF20E7" w:rsidRDefault="00BF20E7" w:rsidP="00BF20E7">
      <w:pPr>
        <w:pStyle w:val="libFootnote"/>
        <w:rPr>
          <w:lang w:bidi="fa-IR"/>
        </w:rPr>
      </w:pPr>
      <w:r>
        <w:rPr>
          <w:lang w:bidi="fa-IR"/>
        </w:rPr>
        <w:t xml:space="preserve">6. </w:t>
      </w:r>
      <w:r>
        <w:rPr>
          <w:rtl/>
          <w:lang w:bidi="fa-IR"/>
        </w:rPr>
        <w:t>كنز العمّال : 854</w:t>
      </w:r>
      <w:r>
        <w:rPr>
          <w:lang w:bidi="fa-IR"/>
        </w:rPr>
        <w:t xml:space="preserve"> .</w:t>
      </w:r>
    </w:p>
    <w:p w:rsidR="00BF20E7" w:rsidRDefault="00BF20E7" w:rsidP="00BF20E7">
      <w:pPr>
        <w:pStyle w:val="libFootnote"/>
        <w:rPr>
          <w:lang w:bidi="fa-IR"/>
        </w:rPr>
      </w:pPr>
      <w:r>
        <w:rPr>
          <w:lang w:bidi="fa-IR"/>
        </w:rPr>
        <w:t>7. Kanz al-Ummal, no. 854</w:t>
      </w:r>
    </w:p>
    <w:p w:rsidR="00BF20E7" w:rsidRDefault="00BF20E7" w:rsidP="00BF20E7">
      <w:pPr>
        <w:pStyle w:val="libFootnote"/>
        <w:rPr>
          <w:lang w:bidi="fa-IR"/>
        </w:rPr>
      </w:pPr>
      <w:r>
        <w:rPr>
          <w:lang w:bidi="fa-IR"/>
        </w:rPr>
        <w:t xml:space="preserve">8. </w:t>
      </w:r>
      <w:r>
        <w:rPr>
          <w:rtl/>
          <w:lang w:bidi="fa-IR"/>
        </w:rPr>
        <w:t>كنز العمّال : 862</w:t>
      </w:r>
      <w:r>
        <w:rPr>
          <w:lang w:bidi="fa-IR"/>
        </w:rPr>
        <w:t xml:space="preserve"> .</w:t>
      </w:r>
    </w:p>
    <w:p w:rsidR="00BF20E7" w:rsidRDefault="00BF20E7" w:rsidP="00BF20E7">
      <w:pPr>
        <w:pStyle w:val="libFootnote"/>
        <w:rPr>
          <w:lang w:bidi="fa-IR"/>
        </w:rPr>
      </w:pPr>
      <w:r>
        <w:rPr>
          <w:lang w:bidi="fa-IR"/>
        </w:rPr>
        <w:t>9. Ibid. no. 862</w:t>
      </w:r>
    </w:p>
    <w:p w:rsidR="00BF20E7" w:rsidRDefault="00BF20E7" w:rsidP="00BF20E7">
      <w:pPr>
        <w:pStyle w:val="libFootnote"/>
        <w:rPr>
          <w:lang w:bidi="fa-IR"/>
        </w:rPr>
      </w:pPr>
      <w:r>
        <w:rPr>
          <w:lang w:bidi="fa-IR"/>
        </w:rPr>
        <w:t xml:space="preserve">10. </w:t>
      </w:r>
      <w:r>
        <w:rPr>
          <w:rtl/>
          <w:lang w:bidi="fa-IR"/>
        </w:rPr>
        <w:t>بحار الأنوار : 72 / 207 / 8</w:t>
      </w:r>
      <w:r>
        <w:rPr>
          <w:lang w:bidi="fa-IR"/>
        </w:rPr>
        <w:t xml:space="preserve"> .</w:t>
      </w:r>
    </w:p>
    <w:p w:rsidR="00BF20E7" w:rsidRDefault="00BF20E7" w:rsidP="00BF20E7">
      <w:pPr>
        <w:pStyle w:val="libFootnote"/>
        <w:rPr>
          <w:lang w:bidi="fa-IR"/>
        </w:rPr>
      </w:pPr>
      <w:r>
        <w:rPr>
          <w:lang w:bidi="fa-IR"/>
        </w:rPr>
        <w:t>11. Bihar al-Anwar, v. 72, p. 207, no. 8</w:t>
      </w:r>
    </w:p>
    <w:p w:rsidR="00BF20E7" w:rsidRDefault="00BF20E7" w:rsidP="00BF20E7">
      <w:pPr>
        <w:pStyle w:val="libFootnote"/>
        <w:rPr>
          <w:lang w:bidi="fa-IR"/>
        </w:rPr>
      </w:pPr>
      <w:r>
        <w:rPr>
          <w:lang w:bidi="fa-IR"/>
        </w:rPr>
        <w:t xml:space="preserve">12. </w:t>
      </w:r>
      <w:r>
        <w:rPr>
          <w:rtl/>
          <w:lang w:bidi="fa-IR"/>
        </w:rPr>
        <w:t>الكافي : 2 / 396 / 6</w:t>
      </w:r>
      <w:r>
        <w:rPr>
          <w:lang w:bidi="fa-IR"/>
        </w:rPr>
        <w:t xml:space="preserve"> .</w:t>
      </w:r>
    </w:p>
    <w:p w:rsidR="00BF20E7" w:rsidRDefault="00BF20E7" w:rsidP="00BF20E7">
      <w:pPr>
        <w:pStyle w:val="libFootnote"/>
        <w:rPr>
          <w:lang w:bidi="fa-IR"/>
        </w:rPr>
      </w:pPr>
      <w:r>
        <w:rPr>
          <w:lang w:bidi="fa-IR"/>
        </w:rPr>
        <w:t>13. al-Kafi, v. 2, p. 396, no. 6</w:t>
      </w:r>
    </w:p>
    <w:p w:rsidR="00BF20E7" w:rsidRDefault="00BF20E7" w:rsidP="00BF20E7">
      <w:pPr>
        <w:pStyle w:val="libFootnote"/>
        <w:rPr>
          <w:lang w:bidi="fa-IR"/>
        </w:rPr>
      </w:pPr>
      <w:r>
        <w:rPr>
          <w:lang w:bidi="fa-IR"/>
        </w:rPr>
        <w:t xml:space="preserve">14. </w:t>
      </w:r>
      <w:r>
        <w:rPr>
          <w:rtl/>
          <w:lang w:bidi="fa-IR"/>
        </w:rPr>
        <w:t>تحف العقول : 212</w:t>
      </w:r>
      <w:r>
        <w:rPr>
          <w:lang w:bidi="fa-IR"/>
        </w:rPr>
        <w:t xml:space="preserve"> .</w:t>
      </w:r>
    </w:p>
    <w:p w:rsidR="00BF20E7" w:rsidRDefault="00BF20E7" w:rsidP="00BF20E7">
      <w:pPr>
        <w:pStyle w:val="libFootnote"/>
        <w:rPr>
          <w:lang w:bidi="fa-IR"/>
        </w:rPr>
      </w:pPr>
      <w:r>
        <w:rPr>
          <w:lang w:bidi="fa-IR"/>
        </w:rPr>
        <w:t>15. Tuhaf al-Uqul, p. 212</w:t>
      </w:r>
    </w:p>
    <w:p w:rsidR="00BF20E7" w:rsidRDefault="00BF20E7" w:rsidP="00BF20E7">
      <w:pPr>
        <w:pStyle w:val="libFootnote"/>
        <w:rPr>
          <w:lang w:bidi="fa-IR"/>
        </w:rPr>
      </w:pPr>
      <w:r>
        <w:rPr>
          <w:lang w:bidi="fa-IR"/>
        </w:rPr>
        <w:t xml:space="preserve">16. </w:t>
      </w:r>
      <w:r>
        <w:rPr>
          <w:rtl/>
          <w:lang w:bidi="fa-IR"/>
        </w:rPr>
        <w:t>نهج البلاغة: الحكمة45</w:t>
      </w:r>
      <w:r>
        <w:rPr>
          <w:lang w:bidi="fa-IR"/>
        </w:rPr>
        <w:t xml:space="preserve"> .</w:t>
      </w:r>
    </w:p>
    <w:p w:rsidR="00BF20E7" w:rsidRDefault="00BF20E7" w:rsidP="00BF20E7">
      <w:pPr>
        <w:pStyle w:val="libFootnote"/>
        <w:rPr>
          <w:lang w:bidi="fa-IR"/>
        </w:rPr>
      </w:pPr>
      <w:r>
        <w:rPr>
          <w:lang w:bidi="fa-IR"/>
        </w:rPr>
        <w:t>17. Nahj al-Balagha, Saying 45</w:t>
      </w:r>
    </w:p>
    <w:p w:rsidR="00BF20E7" w:rsidRDefault="00BF20E7" w:rsidP="00BF20E7">
      <w:pPr>
        <w:pStyle w:val="libFootnote"/>
        <w:rPr>
          <w:lang w:bidi="fa-IR"/>
        </w:rPr>
      </w:pPr>
      <w:r>
        <w:rPr>
          <w:lang w:bidi="fa-IR"/>
        </w:rPr>
        <w:t xml:space="preserve">18. </w:t>
      </w:r>
      <w:r>
        <w:rPr>
          <w:rtl/>
          <w:lang w:bidi="fa-IR"/>
        </w:rPr>
        <w:t>الأمالي للصدوق : 582 / 802</w:t>
      </w:r>
      <w:r>
        <w:rPr>
          <w:lang w:bidi="fa-IR"/>
        </w:rPr>
        <w:t xml:space="preserve"> .</w:t>
      </w:r>
    </w:p>
    <w:p w:rsidR="00BF20E7" w:rsidRDefault="00BF20E7" w:rsidP="00BF20E7">
      <w:pPr>
        <w:pStyle w:val="libFootnote"/>
        <w:rPr>
          <w:lang w:bidi="fa-IR"/>
        </w:rPr>
      </w:pPr>
      <w:r>
        <w:rPr>
          <w:lang w:bidi="fa-IR"/>
        </w:rPr>
        <w:t>19. Amali al-Saduq, p. 399, no. 12</w:t>
      </w:r>
    </w:p>
    <w:p w:rsidR="00BF20E7" w:rsidRDefault="00BF20E7" w:rsidP="00BF20E7">
      <w:pPr>
        <w:pStyle w:val="libFootnote"/>
        <w:rPr>
          <w:lang w:bidi="fa-IR"/>
        </w:rPr>
      </w:pPr>
      <w:r>
        <w:rPr>
          <w:lang w:bidi="fa-IR"/>
        </w:rPr>
        <w:t xml:space="preserve">20. </w:t>
      </w:r>
      <w:r>
        <w:rPr>
          <w:rtl/>
          <w:lang w:bidi="fa-IR"/>
        </w:rPr>
        <w:t>الاختصاص : 228</w:t>
      </w:r>
      <w:r>
        <w:rPr>
          <w:lang w:bidi="fa-IR"/>
        </w:rPr>
        <w:t xml:space="preserve"> .</w:t>
      </w:r>
    </w:p>
    <w:p w:rsidR="00BF20E7" w:rsidRDefault="00BF20E7" w:rsidP="00BF20E7">
      <w:pPr>
        <w:pStyle w:val="libFootnote"/>
        <w:rPr>
          <w:lang w:bidi="fa-IR"/>
        </w:rPr>
      </w:pPr>
      <w:r>
        <w:rPr>
          <w:lang w:bidi="fa-IR"/>
        </w:rPr>
        <w:t>21. al-Ikhtisas, p. 228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27" w:name="_Toc484341434"/>
      <w:bookmarkStart w:id="1928" w:name="_Toc485894306"/>
      <w:r>
        <w:rPr>
          <w:lang w:bidi="fa-IR"/>
        </w:rPr>
        <w:lastRenderedPageBreak/>
        <w:t xml:space="preserve">1752 - </w:t>
      </w:r>
      <w:r>
        <w:rPr>
          <w:rtl/>
          <w:lang w:bidi="fa-IR"/>
        </w:rPr>
        <w:t>أظهَرُ النّاسِ نِفاقاً</w:t>
      </w:r>
      <w:bookmarkEnd w:id="1927"/>
      <w:bookmarkEnd w:id="1928"/>
    </w:p>
    <w:p w:rsidR="00BF20E7" w:rsidRDefault="00BF20E7" w:rsidP="005F6981">
      <w:pPr>
        <w:pStyle w:val="Heading2Center"/>
        <w:rPr>
          <w:lang w:bidi="fa-IR"/>
        </w:rPr>
      </w:pPr>
      <w:bookmarkStart w:id="1929" w:name="_Toc484341435"/>
      <w:bookmarkStart w:id="1930" w:name="_Toc485894307"/>
      <w:r>
        <w:rPr>
          <w:lang w:bidi="fa-IR"/>
        </w:rPr>
        <w:t>1752. THE MOST OBVIOUS HYPOCRITES</w:t>
      </w:r>
      <w:bookmarkEnd w:id="1929"/>
      <w:bookmarkEnd w:id="1930"/>
    </w:p>
    <w:p w:rsidR="00BF20E7" w:rsidRDefault="00BF20E7" w:rsidP="00CD431C">
      <w:pPr>
        <w:pStyle w:val="libAr"/>
        <w:rPr>
          <w:lang w:bidi="fa-IR"/>
        </w:rPr>
      </w:pPr>
      <w:r w:rsidRPr="00C65E9C">
        <w:rPr>
          <w:rStyle w:val="libBold1Char"/>
          <w:rFonts w:hint="cs"/>
          <w:rtl/>
        </w:rPr>
        <w:t>6217.</w:t>
      </w:r>
      <w:r>
        <w:rPr>
          <w:rtl/>
          <w:lang w:bidi="fa-IR"/>
        </w:rPr>
        <w:t xml:space="preserve"> الإمامُ عليٌّ عليه السلام : أظهَرُ النّاسِ نِفاقاً مَن أمَرَ بالطّاعَةِ ولَم يَعمَلْ بها، ونَهى‏ عنِ المَعصيَةِ ولَم يَنتَهِ عنها .</w:t>
      </w:r>
      <w:r>
        <w:rPr>
          <w:rStyle w:val="libFootnotenumChar"/>
          <w:rFonts w:hint="cs"/>
          <w:rtl/>
        </w:rPr>
        <w:t>1</w:t>
      </w:r>
    </w:p>
    <w:p w:rsidR="00BF20E7" w:rsidRDefault="00BF20E7" w:rsidP="00BF20E7">
      <w:pPr>
        <w:pStyle w:val="libNormal"/>
        <w:rPr>
          <w:lang w:bidi="fa-IR"/>
        </w:rPr>
      </w:pPr>
      <w:r w:rsidRPr="00C65E9C">
        <w:rPr>
          <w:rStyle w:val="libBold1Char"/>
        </w:rPr>
        <w:t>6217.</w:t>
      </w:r>
      <w:r>
        <w:rPr>
          <w:lang w:bidi="fa-IR"/>
        </w:rPr>
        <w:t xml:space="preserve"> Imam Ali </w:t>
      </w:r>
      <w:r>
        <w:t>(AS)</w:t>
      </w:r>
      <w:r>
        <w:rPr>
          <w:lang w:bidi="fa-IR"/>
        </w:rPr>
        <w:t xml:space="preserve"> said, 'The most obvious of hypocrites is he who enjoins acts of obedience but does not perform them himself, and prohibits wrongdoing but does not refrain from them himself.' </w:t>
      </w:r>
      <w:r>
        <w:rPr>
          <w:rStyle w:val="libFootnotenumChar"/>
        </w:rPr>
        <w:t>2</w:t>
      </w:r>
    </w:p>
    <w:p w:rsidR="00BF20E7" w:rsidRDefault="00BF20E7" w:rsidP="00CD431C">
      <w:pPr>
        <w:pStyle w:val="libAr"/>
        <w:rPr>
          <w:lang w:bidi="fa-IR"/>
        </w:rPr>
      </w:pPr>
      <w:r w:rsidRPr="00C65E9C">
        <w:rPr>
          <w:rStyle w:val="libBold1Char"/>
          <w:rFonts w:hint="cs"/>
          <w:rtl/>
        </w:rPr>
        <w:t>6218.</w:t>
      </w:r>
      <w:r>
        <w:rPr>
          <w:rtl/>
          <w:lang w:bidi="fa-IR"/>
        </w:rPr>
        <w:t xml:space="preserve"> الإمامُ عليٌّ عليه السلام : أشَدُّ النّاسِ نِفاقاً مَن أمَرَ بالطّاعَةِ ولَم يَعمَلْ بها ، ونَهى‏ عَنِ المَعصيَةِ ولم يَنتَهِ عنها .</w:t>
      </w:r>
      <w:r>
        <w:rPr>
          <w:rStyle w:val="libFootnotenumChar"/>
          <w:rFonts w:hint="cs"/>
          <w:rtl/>
        </w:rPr>
        <w:t>3</w:t>
      </w:r>
    </w:p>
    <w:p w:rsidR="00BF20E7" w:rsidRDefault="00BF20E7" w:rsidP="00BF20E7">
      <w:pPr>
        <w:pStyle w:val="libNormal"/>
        <w:rPr>
          <w:lang w:bidi="fa-IR"/>
        </w:rPr>
      </w:pPr>
      <w:r w:rsidRPr="00C65E9C">
        <w:rPr>
          <w:rStyle w:val="libBold1Char"/>
        </w:rPr>
        <w:t>6218.</w:t>
      </w:r>
      <w:r>
        <w:rPr>
          <w:lang w:bidi="fa-IR"/>
        </w:rPr>
        <w:t xml:space="preserve"> Imam Ali </w:t>
      </w:r>
      <w:r>
        <w:t>(AS)</w:t>
      </w:r>
      <w:r>
        <w:rPr>
          <w:lang w:bidi="fa-IR"/>
        </w:rPr>
        <w:t xml:space="preserve"> said, 'The most severe of hypocrites is he who enjoins acts of obedience, but does not perform them himself, and prohibits wrongdoing but does not refrain from them himself.'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931" w:name="_Toc484341436"/>
      <w:bookmarkStart w:id="1932" w:name="_Toc485894308"/>
      <w:r>
        <w:rPr>
          <w:lang w:bidi="fa-IR"/>
        </w:rPr>
        <w:t>Notes</w:t>
      </w:r>
      <w:bookmarkEnd w:id="1931"/>
      <w:bookmarkEnd w:id="1932"/>
    </w:p>
    <w:p w:rsidR="00BF20E7" w:rsidRDefault="00BF20E7" w:rsidP="00BF20E7">
      <w:pPr>
        <w:pStyle w:val="libFootnote"/>
        <w:rPr>
          <w:lang w:bidi="fa-IR"/>
        </w:rPr>
      </w:pPr>
      <w:r>
        <w:rPr>
          <w:lang w:bidi="fa-IR"/>
        </w:rPr>
        <w:t xml:space="preserve">1. </w:t>
      </w:r>
      <w:r>
        <w:rPr>
          <w:rtl/>
          <w:lang w:bidi="fa-IR"/>
        </w:rPr>
        <w:t>غرر الحكم : 3214</w:t>
      </w:r>
      <w:r>
        <w:rPr>
          <w:lang w:bidi="fa-IR"/>
        </w:rPr>
        <w:t xml:space="preserve"> .</w:t>
      </w:r>
    </w:p>
    <w:p w:rsidR="00BF20E7" w:rsidRDefault="00BF20E7" w:rsidP="00BF20E7">
      <w:pPr>
        <w:pStyle w:val="libFootnote"/>
        <w:rPr>
          <w:lang w:bidi="fa-IR"/>
        </w:rPr>
      </w:pPr>
      <w:r>
        <w:rPr>
          <w:lang w:bidi="fa-IR"/>
        </w:rPr>
        <w:t>2. Ghurar al-Hikam, no. 3214</w:t>
      </w:r>
    </w:p>
    <w:p w:rsidR="00BF20E7" w:rsidRDefault="00BF20E7" w:rsidP="00BF20E7">
      <w:pPr>
        <w:pStyle w:val="libFootnote"/>
        <w:rPr>
          <w:lang w:bidi="fa-IR"/>
        </w:rPr>
      </w:pPr>
      <w:r>
        <w:rPr>
          <w:lang w:bidi="fa-IR"/>
        </w:rPr>
        <w:t xml:space="preserve">3. </w:t>
      </w:r>
      <w:r>
        <w:rPr>
          <w:rtl/>
          <w:lang w:bidi="fa-IR"/>
        </w:rPr>
        <w:t>غرر الحكم : 3309</w:t>
      </w:r>
      <w:r>
        <w:rPr>
          <w:lang w:bidi="fa-IR"/>
        </w:rPr>
        <w:t xml:space="preserve"> .</w:t>
      </w:r>
    </w:p>
    <w:p w:rsidR="00BF20E7" w:rsidRDefault="00BF20E7" w:rsidP="00BF20E7">
      <w:pPr>
        <w:pStyle w:val="libFootnote"/>
        <w:rPr>
          <w:lang w:bidi="fa-IR"/>
        </w:rPr>
      </w:pPr>
      <w:r>
        <w:rPr>
          <w:lang w:bidi="fa-IR"/>
        </w:rPr>
        <w:t>4. Ibid. no. 3309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33" w:name="_Toc484341437"/>
      <w:bookmarkStart w:id="1934" w:name="_Toc485894309"/>
      <w:r>
        <w:rPr>
          <w:lang w:bidi="fa-IR"/>
        </w:rPr>
        <w:lastRenderedPageBreak/>
        <w:t xml:space="preserve">1753 - </w:t>
      </w:r>
      <w:r>
        <w:rPr>
          <w:rtl/>
          <w:lang w:bidi="fa-IR"/>
        </w:rPr>
        <w:t>التَّحذيرُ مِنَ المُنافِقِ المِنطيقِ‏</w:t>
      </w:r>
      <w:bookmarkEnd w:id="1933"/>
      <w:bookmarkEnd w:id="1934"/>
    </w:p>
    <w:p w:rsidR="00BF20E7" w:rsidRDefault="00BF20E7" w:rsidP="005F6981">
      <w:pPr>
        <w:pStyle w:val="Heading2Center"/>
        <w:rPr>
          <w:lang w:bidi="fa-IR"/>
        </w:rPr>
      </w:pPr>
      <w:bookmarkStart w:id="1935" w:name="_Toc484341438"/>
      <w:bookmarkStart w:id="1936" w:name="_Toc485894310"/>
      <w:r>
        <w:rPr>
          <w:lang w:bidi="fa-IR"/>
        </w:rPr>
        <w:t>1753. CAUTION AGAINST THE ELOQUENT HYPOCRITE</w:t>
      </w:r>
      <w:bookmarkEnd w:id="1935"/>
      <w:bookmarkEnd w:id="1936"/>
    </w:p>
    <w:p w:rsidR="00BF20E7" w:rsidRDefault="00BF20E7" w:rsidP="00CD431C">
      <w:pPr>
        <w:pStyle w:val="libAr"/>
        <w:rPr>
          <w:lang w:bidi="fa-IR"/>
        </w:rPr>
      </w:pPr>
      <w:r w:rsidRPr="00C65E9C">
        <w:rPr>
          <w:rStyle w:val="libBold1Char"/>
          <w:rFonts w:hint="cs"/>
          <w:rtl/>
        </w:rPr>
        <w:t>6219.</w:t>
      </w:r>
      <w:r>
        <w:rPr>
          <w:rtl/>
          <w:lang w:bidi="fa-IR"/>
        </w:rPr>
        <w:t xml:space="preserve"> الإمامُ عليٌّ عليه السلام : ولَقد قالَ لي رسولُ اللَّهِ صلى اللَّه عليه وآله : إنّي لا أخافُ على‏ اُمَّتي مُؤمِناً ولا مُشرِكاً ، أمّا المُؤمنُ فيَمنَعُهُ اللَّهُ بإيمانِهِ ، وأمّا المُشرِكُ فيَقمَعُهُ اللَّهُ بشِركِهِ، ولكنّي أخافُ علَيكُم كُلَّ مُنافِقِ الجَنانِ ، عالِمِ اللِّسانِ ، يقولُ ما تَعرِفونَ ، ويَفعَلُ ما تُنكِرونَ .</w:t>
      </w:r>
      <w:r>
        <w:rPr>
          <w:rStyle w:val="libFootnotenumChar"/>
          <w:rFonts w:hint="cs"/>
          <w:rtl/>
        </w:rPr>
        <w:t>1</w:t>
      </w:r>
    </w:p>
    <w:p w:rsidR="00BF20E7" w:rsidRDefault="00BF20E7" w:rsidP="00BF20E7">
      <w:pPr>
        <w:pStyle w:val="libNormal"/>
        <w:rPr>
          <w:lang w:bidi="fa-IR"/>
        </w:rPr>
      </w:pPr>
      <w:r w:rsidRPr="00C65E9C">
        <w:rPr>
          <w:rStyle w:val="libBold1Char"/>
        </w:rPr>
        <w:t>6219.</w:t>
      </w:r>
      <w:r>
        <w:rPr>
          <w:lang w:bidi="fa-IR"/>
        </w:rPr>
        <w:t xml:space="preserve"> Imam Ali </w:t>
      </w:r>
      <w:r>
        <w:t>(AS)</w:t>
      </w:r>
      <w:r>
        <w:rPr>
          <w:lang w:bidi="fa-IR"/>
        </w:rPr>
        <w:t xml:space="preserve"> said, 'Verily, the Prophet </w:t>
      </w:r>
      <w:r>
        <w:t>(SAWA)</w:t>
      </w:r>
      <w:r>
        <w:rPr>
          <w:lang w:bidi="fa-IR"/>
        </w:rPr>
        <w:t xml:space="preserve"> said to me, 'With respect to my people, I am afraid neither of a believer nor of an unbeliever. As for the believer, Allah will afford him protection because of his belief and as for the disbeliever, Allah will humiliate him because of his disbelief. But I am afraid about every one from among you who is a hypocrite in his heart and eloquent of speech. He speaks what you hold to be good but does what you dislike.'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1937" w:name="_Toc484341439"/>
      <w:bookmarkStart w:id="1938" w:name="_Toc485894311"/>
      <w:r>
        <w:rPr>
          <w:lang w:bidi="fa-IR"/>
        </w:rPr>
        <w:t>Notes</w:t>
      </w:r>
      <w:bookmarkEnd w:id="1937"/>
      <w:bookmarkEnd w:id="1938"/>
    </w:p>
    <w:p w:rsidR="00BF20E7" w:rsidRDefault="00BF20E7" w:rsidP="00BF20E7">
      <w:pPr>
        <w:pStyle w:val="libFootnote"/>
        <w:rPr>
          <w:lang w:bidi="fa-IR"/>
        </w:rPr>
      </w:pPr>
      <w:r>
        <w:rPr>
          <w:lang w:bidi="fa-IR"/>
        </w:rPr>
        <w:t xml:space="preserve">1. </w:t>
      </w:r>
      <w:r>
        <w:rPr>
          <w:rtl/>
          <w:lang w:bidi="fa-IR"/>
        </w:rPr>
        <w:t>نهج البلاغة : الخطبة 68</w:t>
      </w:r>
      <w:r>
        <w:rPr>
          <w:lang w:bidi="fa-IR"/>
        </w:rPr>
        <w:t xml:space="preserve"> .</w:t>
      </w:r>
    </w:p>
    <w:p w:rsidR="00BF20E7" w:rsidRDefault="00BF20E7" w:rsidP="00BF20E7">
      <w:pPr>
        <w:pStyle w:val="libFootnote"/>
        <w:rPr>
          <w:lang w:bidi="fa-IR"/>
        </w:rPr>
      </w:pPr>
      <w:r>
        <w:rPr>
          <w:lang w:bidi="fa-IR"/>
        </w:rPr>
        <w:t>2. Nahj al-Balagha, Sermon 68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39" w:name="_Toc484341440"/>
      <w:bookmarkStart w:id="1940" w:name="_Toc485894312"/>
      <w:r>
        <w:rPr>
          <w:lang w:bidi="fa-IR"/>
        </w:rPr>
        <w:lastRenderedPageBreak/>
        <w:t xml:space="preserve">1754 - </w:t>
      </w:r>
      <w:r>
        <w:rPr>
          <w:rtl/>
          <w:lang w:bidi="fa-IR"/>
        </w:rPr>
        <w:t>صِفَةُ حَشرِ المُنافِقينَ وعاقِبتُهُم‏</w:t>
      </w:r>
      <w:bookmarkEnd w:id="1939"/>
      <w:bookmarkEnd w:id="1940"/>
    </w:p>
    <w:p w:rsidR="00BF20E7" w:rsidRDefault="00BF20E7" w:rsidP="005F6981">
      <w:pPr>
        <w:pStyle w:val="Heading2Center"/>
        <w:rPr>
          <w:lang w:bidi="fa-IR"/>
        </w:rPr>
      </w:pPr>
      <w:bookmarkStart w:id="1941" w:name="_Toc484341441"/>
      <w:bookmarkStart w:id="1942" w:name="_Toc485894313"/>
      <w:r>
        <w:rPr>
          <w:lang w:bidi="fa-IR"/>
        </w:rPr>
        <w:t>1754. THE DESCRIPTION OF THE RESURRECTION OF HYPOCRITES AND THEIR END</w:t>
      </w:r>
      <w:bookmarkEnd w:id="1941"/>
      <w:bookmarkEnd w:id="1942"/>
    </w:p>
    <w:p w:rsidR="00BF20E7" w:rsidRDefault="00BF20E7" w:rsidP="00CD431C">
      <w:pPr>
        <w:pStyle w:val="libAr"/>
        <w:rPr>
          <w:lang w:bidi="fa-IR"/>
        </w:rPr>
      </w:pPr>
      <w:r>
        <w:rPr>
          <w:rtl/>
        </w:rPr>
        <w:t>(</w:t>
      </w:r>
      <w:r>
        <w:rPr>
          <w:rtl/>
          <w:lang w:bidi="fa-IR"/>
        </w:rPr>
        <w:t>وَعَدَ اللَّهُ الْمُنَافِقِينَ وَالْمُنَافِقَاتِ وَالكُفَّارَ نَارَ جَهَنَّمَ خَالِدِينَ فِيهَا هِيَ حَسْبُهُمْ وَلَعَنَهُمُ اللَّهُ وَلَهُمْ عَذَابٌ مُقِيمٌ) .</w:t>
      </w:r>
      <w:r>
        <w:rPr>
          <w:rStyle w:val="libFootnotenumChar"/>
          <w:rFonts w:hint="cs"/>
          <w:rtl/>
        </w:rPr>
        <w:t>1</w:t>
      </w:r>
    </w:p>
    <w:p w:rsidR="00BF20E7" w:rsidRDefault="00BF20E7" w:rsidP="00BF20E7">
      <w:pPr>
        <w:pStyle w:val="libNormal"/>
        <w:rPr>
          <w:lang w:bidi="fa-IR"/>
        </w:rPr>
      </w:pPr>
      <w:r w:rsidRPr="009070E5">
        <w:rPr>
          <w:rStyle w:val="libBoldItalicChar"/>
        </w:rPr>
        <w:t>“Allah has promised the hypocrites, men and women, and the faithless, the Fire of hell, to remain in it [forever]. That suffices them. Allah has cursed them, and there is a lasting punishment for them.”</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إِنَّ الْمُنَافِقِينَ فِي الدَّرْكِ الأَسْفَلِ مِنَ النَّارِ وَلَنْ تَجِدَ لَهُمْ نَصِيراً) .</w:t>
      </w:r>
      <w:r>
        <w:rPr>
          <w:rStyle w:val="libFootnotenumChar"/>
          <w:rFonts w:hint="cs"/>
          <w:rtl/>
        </w:rPr>
        <w:t>3</w:t>
      </w:r>
    </w:p>
    <w:p w:rsidR="00BF20E7" w:rsidRDefault="00BF20E7" w:rsidP="00BF20E7">
      <w:pPr>
        <w:pStyle w:val="libNormal"/>
        <w:rPr>
          <w:lang w:bidi="fa-IR"/>
        </w:rPr>
      </w:pPr>
      <w:r w:rsidRPr="009070E5">
        <w:rPr>
          <w:rStyle w:val="libBoldItalicChar"/>
        </w:rPr>
        <w:t>“Indeed the hypocrites will be in the lowest reach of the Fire, and you will never find any helper for them.”</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6220.</w:t>
      </w:r>
      <w:r>
        <w:rPr>
          <w:rtl/>
          <w:lang w:bidi="fa-IR"/>
        </w:rPr>
        <w:t xml:space="preserve"> رسولُ اللَّهِ صلى اللَّه عليه وآله : يَجي‏ءُ يَومَ القِيامَةِ ذو الوَجهَينِ دالِعاً لِسانَهُ في قَفاهُ ، وآخَرُ مِن قُدّامِهِ ، يَلتَهِبانِ ناراً حتّى‏ يُلهِبا جَسَدَهُ ، ثُمّ يُقالُ لَهُ : هذا الّذي كانَ في الدُّنيا ذا وَجهَينِ وذا لِسانَينِ ، يُعرَفُ بذلكَ يَومَ القِيامَةِ .</w:t>
      </w:r>
      <w:r>
        <w:rPr>
          <w:rStyle w:val="libFootnotenumChar"/>
          <w:rFonts w:hint="cs"/>
          <w:rtl/>
        </w:rPr>
        <w:t>5</w:t>
      </w:r>
    </w:p>
    <w:p w:rsidR="00BF20E7" w:rsidRDefault="00BF20E7" w:rsidP="00BF20E7">
      <w:pPr>
        <w:pStyle w:val="libNormal"/>
        <w:rPr>
          <w:lang w:bidi="fa-IR"/>
        </w:rPr>
      </w:pPr>
      <w:r w:rsidRPr="00C65E9C">
        <w:rPr>
          <w:rStyle w:val="libBold1Char"/>
        </w:rPr>
        <w:t>6220.</w:t>
      </w:r>
      <w:r>
        <w:rPr>
          <w:lang w:bidi="fa-IR"/>
        </w:rPr>
        <w:t xml:space="preserve"> The Prophet </w:t>
      </w:r>
      <w:r>
        <w:t>(SAWA)</w:t>
      </w:r>
      <w:r>
        <w:rPr>
          <w:lang w:bidi="fa-IR"/>
        </w:rPr>
        <w:t xml:space="preserve"> said, 'He [the hypocrite] will come on the Day of Judgment with two faces and with his tongue hanging out from the back of his head, and with another tongue hanging in front. They will both be ignited with fire until they ignite his body, then it will be said about him: This is the one who was two-faced and two-tongued in the world, and he will be known as such on the Day of Resurrection.' </w:t>
      </w:r>
      <w:r>
        <w:rPr>
          <w:rStyle w:val="libFootnotenumChar"/>
        </w:rPr>
        <w:t>6</w:t>
      </w:r>
    </w:p>
    <w:p w:rsidR="00BF20E7" w:rsidRDefault="00BF20E7" w:rsidP="00CD431C">
      <w:pPr>
        <w:pStyle w:val="libAr"/>
        <w:rPr>
          <w:lang w:bidi="fa-IR"/>
        </w:rPr>
      </w:pPr>
      <w:r w:rsidRPr="00C65E9C">
        <w:rPr>
          <w:rStyle w:val="libBold1Char"/>
          <w:rFonts w:hint="cs"/>
          <w:rtl/>
        </w:rPr>
        <w:t>6221.</w:t>
      </w:r>
      <w:r>
        <w:rPr>
          <w:rtl/>
          <w:lang w:bidi="fa-IR"/>
        </w:rPr>
        <w:t xml:space="preserve"> رسولُ اللَّهِ صلى اللَّه عليه وآله : ذو الوَجهَينِ في الدُّنيا يأتي يَومَ القِيامَةِ ولَهُ وَجهانِ مِن نارٍ .</w:t>
      </w:r>
      <w:r>
        <w:rPr>
          <w:rStyle w:val="libFootnotenumChar"/>
          <w:rFonts w:hint="cs"/>
          <w:rtl/>
        </w:rPr>
        <w:t>7</w:t>
      </w:r>
    </w:p>
    <w:p w:rsidR="00BF20E7" w:rsidRDefault="00BF20E7" w:rsidP="00BF20E7">
      <w:pPr>
        <w:pStyle w:val="libNormal"/>
        <w:rPr>
          <w:lang w:bidi="fa-IR"/>
        </w:rPr>
      </w:pPr>
      <w:r w:rsidRPr="00C65E9C">
        <w:rPr>
          <w:rStyle w:val="libBold1Char"/>
        </w:rPr>
        <w:t>6221.</w:t>
      </w:r>
      <w:r>
        <w:rPr>
          <w:lang w:bidi="fa-IR"/>
        </w:rPr>
        <w:t xml:space="preserve"> The Prophet </w:t>
      </w:r>
      <w:r>
        <w:t>(SAWA)</w:t>
      </w:r>
      <w:r>
        <w:rPr>
          <w:lang w:bidi="fa-IR"/>
        </w:rPr>
        <w:t xml:space="preserve"> said, 'A two-faced person in this world will come on the Day of Resurrection with two faces of fire.'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943" w:name="_Toc484341442"/>
      <w:bookmarkStart w:id="1944" w:name="_Toc485894314"/>
      <w:r>
        <w:rPr>
          <w:lang w:bidi="fa-IR"/>
        </w:rPr>
        <w:t>Notes</w:t>
      </w:r>
      <w:bookmarkEnd w:id="1943"/>
      <w:bookmarkEnd w:id="1944"/>
    </w:p>
    <w:p w:rsidR="00BF20E7" w:rsidRDefault="00BF20E7" w:rsidP="00BF20E7">
      <w:pPr>
        <w:pStyle w:val="libFootnote"/>
        <w:rPr>
          <w:lang w:bidi="fa-IR"/>
        </w:rPr>
      </w:pPr>
      <w:r>
        <w:rPr>
          <w:lang w:bidi="fa-IR"/>
        </w:rPr>
        <w:t xml:space="preserve">1. </w:t>
      </w:r>
      <w:r>
        <w:rPr>
          <w:rtl/>
          <w:lang w:bidi="fa-IR"/>
        </w:rPr>
        <w:t>التوبة : 68</w:t>
      </w:r>
      <w:r>
        <w:rPr>
          <w:lang w:bidi="fa-IR"/>
        </w:rPr>
        <w:t xml:space="preserve"> .</w:t>
      </w:r>
    </w:p>
    <w:p w:rsidR="00BF20E7" w:rsidRDefault="00BF20E7" w:rsidP="00BF20E7">
      <w:pPr>
        <w:pStyle w:val="libFootnote"/>
        <w:rPr>
          <w:lang w:bidi="fa-IR"/>
        </w:rPr>
      </w:pPr>
      <w:r>
        <w:rPr>
          <w:lang w:bidi="fa-IR"/>
        </w:rPr>
        <w:t>2. Quran 9</w:t>
      </w:r>
      <w:r>
        <w:rPr>
          <w:rtl/>
          <w:lang w:bidi="fa-IR"/>
        </w:rPr>
        <w:t>:68</w:t>
      </w:r>
    </w:p>
    <w:p w:rsidR="00BF20E7" w:rsidRDefault="00BF20E7" w:rsidP="00BF20E7">
      <w:pPr>
        <w:pStyle w:val="libFootnote"/>
        <w:rPr>
          <w:lang w:bidi="fa-IR"/>
        </w:rPr>
      </w:pPr>
      <w:r>
        <w:rPr>
          <w:lang w:bidi="fa-IR"/>
        </w:rPr>
        <w:t xml:space="preserve">3. </w:t>
      </w:r>
      <w:r>
        <w:rPr>
          <w:rtl/>
          <w:lang w:bidi="fa-IR"/>
        </w:rPr>
        <w:t>النساء : 145</w:t>
      </w:r>
      <w:r>
        <w:rPr>
          <w:lang w:bidi="fa-IR"/>
        </w:rPr>
        <w:t xml:space="preserve"> .</w:t>
      </w:r>
    </w:p>
    <w:p w:rsidR="00BF20E7" w:rsidRDefault="00BF20E7" w:rsidP="00BF20E7">
      <w:pPr>
        <w:pStyle w:val="libFootnote"/>
        <w:rPr>
          <w:lang w:bidi="fa-IR"/>
        </w:rPr>
      </w:pPr>
      <w:r>
        <w:rPr>
          <w:lang w:bidi="fa-IR"/>
        </w:rPr>
        <w:t>4. Quran 4</w:t>
      </w:r>
      <w:r>
        <w:rPr>
          <w:rtl/>
          <w:lang w:bidi="fa-IR"/>
        </w:rPr>
        <w:t>:145</w:t>
      </w:r>
    </w:p>
    <w:p w:rsidR="00BF20E7" w:rsidRDefault="00BF20E7" w:rsidP="00BF20E7">
      <w:pPr>
        <w:pStyle w:val="libFootnote"/>
        <w:rPr>
          <w:lang w:bidi="fa-IR"/>
        </w:rPr>
      </w:pPr>
      <w:r>
        <w:rPr>
          <w:lang w:bidi="fa-IR"/>
        </w:rPr>
        <w:t xml:space="preserve">5. </w:t>
      </w:r>
      <w:r>
        <w:rPr>
          <w:rtl/>
          <w:lang w:bidi="fa-IR"/>
        </w:rPr>
        <w:t>الخصال : 38 / 16</w:t>
      </w:r>
      <w:r>
        <w:rPr>
          <w:lang w:bidi="fa-IR"/>
        </w:rPr>
        <w:t xml:space="preserve"> .</w:t>
      </w:r>
    </w:p>
    <w:p w:rsidR="00BF20E7" w:rsidRDefault="00BF20E7" w:rsidP="00BF20E7">
      <w:pPr>
        <w:pStyle w:val="libFootnote"/>
        <w:rPr>
          <w:lang w:bidi="fa-IR"/>
        </w:rPr>
      </w:pPr>
      <w:r>
        <w:rPr>
          <w:lang w:bidi="fa-IR"/>
        </w:rPr>
        <w:t>6. al-Khisal, p. 38, no. 16</w:t>
      </w:r>
    </w:p>
    <w:p w:rsidR="00BF20E7" w:rsidRDefault="00BF20E7" w:rsidP="00BF20E7">
      <w:pPr>
        <w:pStyle w:val="libFootnote"/>
        <w:rPr>
          <w:lang w:bidi="fa-IR"/>
        </w:rPr>
      </w:pPr>
      <w:r>
        <w:rPr>
          <w:lang w:bidi="fa-IR"/>
        </w:rPr>
        <w:t xml:space="preserve">7. </w:t>
      </w:r>
      <w:r>
        <w:rPr>
          <w:rtl/>
          <w:lang w:bidi="fa-IR"/>
        </w:rPr>
        <w:t>الترغيب والترهيب : 3 / 603 / 3</w:t>
      </w:r>
      <w:r>
        <w:rPr>
          <w:lang w:bidi="fa-IR"/>
        </w:rPr>
        <w:t xml:space="preserve"> .</w:t>
      </w:r>
    </w:p>
    <w:p w:rsidR="00BF20E7" w:rsidRDefault="00BF20E7" w:rsidP="00BF20E7">
      <w:pPr>
        <w:pStyle w:val="libFootnote"/>
        <w:rPr>
          <w:lang w:bidi="fa-IR"/>
        </w:rPr>
      </w:pPr>
      <w:r>
        <w:rPr>
          <w:lang w:bidi="fa-IR"/>
        </w:rPr>
        <w:t>8. al-Targhib wa al-Tarhib, v. 3, p. 603,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45" w:name="_Toc484341443"/>
      <w:bookmarkStart w:id="1946" w:name="_Toc485894315"/>
      <w:r>
        <w:rPr>
          <w:lang w:bidi="fa-IR"/>
        </w:rPr>
        <w:lastRenderedPageBreak/>
        <w:t xml:space="preserve">1755 - </w:t>
      </w:r>
      <w:r>
        <w:rPr>
          <w:rtl/>
          <w:lang w:bidi="fa-IR"/>
        </w:rPr>
        <w:t>ما يَذهَبُ بِالنِّفاقِ‏</w:t>
      </w:r>
      <w:bookmarkEnd w:id="1945"/>
      <w:bookmarkEnd w:id="1946"/>
    </w:p>
    <w:p w:rsidR="00BF20E7" w:rsidRDefault="00BF20E7" w:rsidP="005F6981">
      <w:pPr>
        <w:pStyle w:val="Heading2Center"/>
        <w:rPr>
          <w:lang w:bidi="fa-IR"/>
        </w:rPr>
      </w:pPr>
      <w:bookmarkStart w:id="1947" w:name="_Toc484341444"/>
      <w:bookmarkStart w:id="1948" w:name="_Toc485894316"/>
      <w:r>
        <w:rPr>
          <w:lang w:bidi="fa-IR"/>
        </w:rPr>
        <w:t>1755. WHAT ERADICATES HYPOCRISY</w:t>
      </w:r>
      <w:bookmarkEnd w:id="1947"/>
      <w:bookmarkEnd w:id="1948"/>
    </w:p>
    <w:p w:rsidR="00BF20E7" w:rsidRDefault="00BF20E7" w:rsidP="00CD431C">
      <w:pPr>
        <w:pStyle w:val="libAr"/>
        <w:rPr>
          <w:lang w:bidi="fa-IR"/>
        </w:rPr>
      </w:pPr>
      <w:r w:rsidRPr="00C65E9C">
        <w:rPr>
          <w:rStyle w:val="libBold1Char"/>
          <w:rFonts w:hint="cs"/>
          <w:rtl/>
        </w:rPr>
        <w:t>6222.</w:t>
      </w:r>
      <w:r>
        <w:rPr>
          <w:rtl/>
          <w:lang w:bidi="fa-IR"/>
        </w:rPr>
        <w:t xml:space="preserve"> رسولُ اللَّهِ صلى اللَّه عليه وآله : الصَّلاةُ علَيَّ وعلى‏ أهلِ بَيتي تَذهَبُ بالنِّفاقِ .</w:t>
      </w:r>
      <w:r>
        <w:rPr>
          <w:rStyle w:val="libFootnotenumChar"/>
          <w:rFonts w:hint="cs"/>
          <w:rtl/>
        </w:rPr>
        <w:t>1</w:t>
      </w:r>
    </w:p>
    <w:p w:rsidR="00BF20E7" w:rsidRDefault="00BF20E7" w:rsidP="00BF20E7">
      <w:pPr>
        <w:pStyle w:val="libNormal"/>
        <w:rPr>
          <w:lang w:bidi="fa-IR"/>
        </w:rPr>
      </w:pPr>
      <w:r w:rsidRPr="00C65E9C">
        <w:rPr>
          <w:rStyle w:val="libBold1Char"/>
        </w:rPr>
        <w:t>6222.</w:t>
      </w:r>
      <w:r>
        <w:rPr>
          <w:lang w:bidi="fa-IR"/>
        </w:rPr>
        <w:t xml:space="preserve"> The Prophet </w:t>
      </w:r>
      <w:r>
        <w:t>(SAWA)</w:t>
      </w:r>
      <w:r>
        <w:rPr>
          <w:lang w:bidi="fa-IR"/>
        </w:rPr>
        <w:t xml:space="preserve"> said, 'Invoking blessings on me and my household takes away hypocrisy.' </w:t>
      </w:r>
      <w:r>
        <w:rPr>
          <w:rStyle w:val="libFootnotenumChar"/>
        </w:rPr>
        <w:t>2</w:t>
      </w:r>
    </w:p>
    <w:p w:rsidR="00BF20E7" w:rsidRDefault="00BF20E7" w:rsidP="00CD431C">
      <w:pPr>
        <w:pStyle w:val="libAr"/>
        <w:rPr>
          <w:lang w:bidi="fa-IR"/>
        </w:rPr>
      </w:pPr>
      <w:r w:rsidRPr="00C65E9C">
        <w:rPr>
          <w:rStyle w:val="libBold1Char"/>
          <w:rFonts w:hint="cs"/>
          <w:rtl/>
        </w:rPr>
        <w:t>6223.</w:t>
      </w:r>
      <w:r>
        <w:rPr>
          <w:rtl/>
          <w:lang w:bidi="fa-IR"/>
        </w:rPr>
        <w:t xml:space="preserve"> رسولُ اللَّهِ صلى اللَّه عليه وآله : ارفَعوا أصواتَكُم بالصَّلاةِ علَيَّ ؛ فإنّها تَذهَبُ بالنِّفاقِ .</w:t>
      </w:r>
      <w:r>
        <w:rPr>
          <w:rStyle w:val="libFootnotenumChar"/>
          <w:rFonts w:hint="cs"/>
          <w:rtl/>
        </w:rPr>
        <w:t>3</w:t>
      </w:r>
    </w:p>
    <w:p w:rsidR="00BF20E7" w:rsidRDefault="00BF20E7" w:rsidP="00BF20E7">
      <w:pPr>
        <w:pStyle w:val="libNormal"/>
        <w:rPr>
          <w:lang w:bidi="fa-IR"/>
        </w:rPr>
      </w:pPr>
      <w:r w:rsidRPr="00C65E9C">
        <w:rPr>
          <w:rStyle w:val="libBold1Char"/>
        </w:rPr>
        <w:t>6223.</w:t>
      </w:r>
      <w:r>
        <w:rPr>
          <w:lang w:bidi="fa-IR"/>
        </w:rPr>
        <w:t xml:space="preserve"> The Prophet </w:t>
      </w:r>
      <w:r>
        <w:t>(SAWA)</w:t>
      </w:r>
      <w:r>
        <w:rPr>
          <w:lang w:bidi="fa-IR"/>
        </w:rPr>
        <w:t xml:space="preserve"> said, 'Raise your voices in invocation of blessings on me for it takes away hypocrisy.'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949" w:name="_Toc484341445"/>
      <w:bookmarkStart w:id="1950" w:name="_Toc485894317"/>
      <w:r>
        <w:rPr>
          <w:lang w:bidi="fa-IR"/>
        </w:rPr>
        <w:t>Notes</w:t>
      </w:r>
      <w:bookmarkEnd w:id="1949"/>
      <w:bookmarkEnd w:id="1950"/>
    </w:p>
    <w:p w:rsidR="00BF20E7" w:rsidRDefault="00BF20E7" w:rsidP="00BF20E7">
      <w:pPr>
        <w:pStyle w:val="libFootnote"/>
        <w:rPr>
          <w:lang w:bidi="fa-IR"/>
        </w:rPr>
      </w:pPr>
      <w:r>
        <w:rPr>
          <w:lang w:bidi="fa-IR"/>
        </w:rPr>
        <w:t xml:space="preserve">1. </w:t>
      </w:r>
      <w:r>
        <w:rPr>
          <w:rtl/>
          <w:lang w:bidi="fa-IR"/>
        </w:rPr>
        <w:t>الكافي : 2 / 492 / 8</w:t>
      </w:r>
      <w:r>
        <w:rPr>
          <w:lang w:bidi="fa-IR"/>
        </w:rPr>
        <w:t xml:space="preserve"> .</w:t>
      </w:r>
    </w:p>
    <w:p w:rsidR="00BF20E7" w:rsidRDefault="00BF20E7" w:rsidP="00BF20E7">
      <w:pPr>
        <w:pStyle w:val="libFootnote"/>
        <w:rPr>
          <w:lang w:bidi="fa-IR"/>
        </w:rPr>
      </w:pPr>
      <w:r>
        <w:rPr>
          <w:lang w:bidi="fa-IR"/>
        </w:rPr>
        <w:t>2. al-Kafi, v. 2, p. 492, no. 8</w:t>
      </w:r>
    </w:p>
    <w:p w:rsidR="00BF20E7" w:rsidRDefault="00BF20E7" w:rsidP="00BF20E7">
      <w:pPr>
        <w:pStyle w:val="libFootnote"/>
        <w:rPr>
          <w:lang w:bidi="fa-IR"/>
        </w:rPr>
      </w:pPr>
      <w:r>
        <w:rPr>
          <w:lang w:bidi="fa-IR"/>
        </w:rPr>
        <w:t xml:space="preserve">3. </w:t>
      </w:r>
      <w:r>
        <w:rPr>
          <w:rtl/>
          <w:lang w:bidi="fa-IR"/>
        </w:rPr>
        <w:t>الكافي : 2 / 493 / 13</w:t>
      </w:r>
      <w:r>
        <w:rPr>
          <w:lang w:bidi="fa-IR"/>
        </w:rPr>
        <w:t xml:space="preserve"> .</w:t>
      </w:r>
    </w:p>
    <w:p w:rsidR="00BF20E7" w:rsidRDefault="00BF20E7" w:rsidP="00BF20E7">
      <w:pPr>
        <w:pStyle w:val="libFootnote"/>
        <w:rPr>
          <w:lang w:bidi="fa-IR"/>
        </w:rPr>
      </w:pPr>
      <w:r>
        <w:rPr>
          <w:lang w:bidi="fa-IR"/>
        </w:rPr>
        <w:t>4. Ibid. v. 2, p. 493, no. 13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951" w:name="_Toc484341446"/>
      <w:bookmarkStart w:id="1952" w:name="_Toc485894318"/>
      <w:r>
        <w:rPr>
          <w:lang w:bidi="fa-IR"/>
        </w:rPr>
        <w:lastRenderedPageBreak/>
        <w:t xml:space="preserve">382 - </w:t>
      </w:r>
      <w:r>
        <w:rPr>
          <w:rtl/>
          <w:lang w:bidi="fa-IR"/>
        </w:rPr>
        <w:t>الإنفاق‏</w:t>
      </w:r>
      <w:bookmarkEnd w:id="1951"/>
      <w:bookmarkEnd w:id="1952"/>
    </w:p>
    <w:p w:rsidR="00BF20E7" w:rsidRDefault="00BF20E7" w:rsidP="005F6981">
      <w:pPr>
        <w:pStyle w:val="Heading1Center"/>
        <w:rPr>
          <w:lang w:bidi="fa-IR"/>
        </w:rPr>
      </w:pPr>
      <w:bookmarkStart w:id="1953" w:name="_Toc484341447"/>
      <w:bookmarkStart w:id="1954" w:name="_Toc485894319"/>
      <w:r>
        <w:rPr>
          <w:lang w:bidi="fa-IR"/>
        </w:rPr>
        <w:t>382. SPENDING (in Charity)</w:t>
      </w:r>
      <w:bookmarkEnd w:id="1953"/>
      <w:bookmarkEnd w:id="1954"/>
    </w:p>
    <w:p w:rsidR="00BF20E7" w:rsidRDefault="00BF20E7" w:rsidP="005F6981">
      <w:pPr>
        <w:pStyle w:val="Heading2Center"/>
        <w:rPr>
          <w:lang w:bidi="fa-IR"/>
        </w:rPr>
      </w:pPr>
      <w:bookmarkStart w:id="1955" w:name="_Toc484341448"/>
      <w:bookmarkStart w:id="1956" w:name="_Toc485894320"/>
      <w:r>
        <w:rPr>
          <w:lang w:bidi="fa-IR"/>
        </w:rPr>
        <w:t xml:space="preserve">1756 - </w:t>
      </w:r>
      <w:r>
        <w:rPr>
          <w:rtl/>
          <w:lang w:bidi="fa-IR"/>
        </w:rPr>
        <w:t>فَضلُ الإنفاقِ‏</w:t>
      </w:r>
      <w:bookmarkEnd w:id="1955"/>
      <w:bookmarkEnd w:id="1956"/>
    </w:p>
    <w:p w:rsidR="00BF20E7" w:rsidRDefault="00BF20E7" w:rsidP="005F6981">
      <w:pPr>
        <w:pStyle w:val="Heading2Center"/>
        <w:rPr>
          <w:lang w:bidi="fa-IR"/>
        </w:rPr>
      </w:pPr>
      <w:bookmarkStart w:id="1957" w:name="_Toc484341449"/>
      <w:bookmarkStart w:id="1958" w:name="_Toc485894321"/>
      <w:r>
        <w:rPr>
          <w:lang w:bidi="fa-IR"/>
        </w:rPr>
        <w:t>1756. THE VIRTUE OF SPENDING</w:t>
      </w:r>
      <w:bookmarkEnd w:id="1957"/>
      <w:bookmarkEnd w:id="1958"/>
    </w:p>
    <w:p w:rsidR="00BF20E7" w:rsidRDefault="00BF20E7" w:rsidP="00CD431C">
      <w:pPr>
        <w:pStyle w:val="libAr"/>
        <w:rPr>
          <w:lang w:bidi="fa-IR"/>
        </w:rPr>
      </w:pPr>
      <w:r>
        <w:rPr>
          <w:rtl/>
        </w:rPr>
        <w:t>(</w:t>
      </w:r>
      <w:r>
        <w:rPr>
          <w:rtl/>
          <w:lang w:bidi="fa-IR"/>
        </w:rPr>
        <w:t>يَا أَيُّهَا الَّذِينَ آمَنُوا أَنْفِقُوا مِمَّا رَزَقْنَاكُمْ مِنْ قَبْلِ أَنْ يَأْتِيَ يَوْمٌ لَا بَيْعٌ فِيهِ وَلَا خُلَّةٌ وَلَا شَفَاعَةٌ وَالْكَافِرُونَ هُمُ الظَّالِمُونَ)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Spend out of what We have provided you before there comes a day on which there will be no bargaining, neither friendship, nor intercession. And the faithless - they are the wrongdoers.”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آمِنُوا بِاللَّهِ وَرَسُولِهِ وَأَنْفِقُوا مِمَّا جَعَلَكُمْ مُسْتَخْلَفِينَ فِيهِ فَالَّذِينَ آمَنُوا مِنْكُمْ وَأَنْفَقُوا لَهُمْ أَجْرٌ كَبِيرٌ) .</w:t>
      </w:r>
      <w:r>
        <w:rPr>
          <w:rStyle w:val="libFootnotenumChar"/>
          <w:rFonts w:hint="cs"/>
          <w:rtl/>
        </w:rPr>
        <w:t>3</w:t>
      </w:r>
    </w:p>
    <w:p w:rsidR="00BF20E7" w:rsidRDefault="00BF20E7" w:rsidP="00BF20E7">
      <w:pPr>
        <w:pStyle w:val="libNormal"/>
        <w:rPr>
          <w:lang w:bidi="fa-IR"/>
        </w:rPr>
      </w:pPr>
      <w:r w:rsidRPr="009070E5">
        <w:rPr>
          <w:rStyle w:val="libBoldItalicChar"/>
        </w:rPr>
        <w:t>“Have faith in Allah and His Apostle, and spend out of that wherein He has made you successors. Those of you who have faith and spend [in Allah's way] there is a great reward for them.”</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وَمَا تُنْفِقُوا مِنْ خَيْرٍ فَلِأَنْفُسِكُمْ) .</w:t>
      </w:r>
      <w:r>
        <w:rPr>
          <w:rStyle w:val="libFootnotenumChar"/>
          <w:rFonts w:hint="cs"/>
          <w:rtl/>
        </w:rPr>
        <w:t>5</w:t>
      </w:r>
    </w:p>
    <w:p w:rsidR="00BF20E7" w:rsidRDefault="00BF20E7" w:rsidP="00B3443B">
      <w:pPr>
        <w:pStyle w:val="libNormal"/>
        <w:outlineLvl w:val="0"/>
        <w:rPr>
          <w:lang w:bidi="fa-IR"/>
        </w:rPr>
      </w:pPr>
      <w:bookmarkStart w:id="1959" w:name="_Toc485894322"/>
      <w:r w:rsidRPr="009070E5">
        <w:rPr>
          <w:rStyle w:val="libBoldItalicChar"/>
        </w:rPr>
        <w:t>“And whatever wealth you spend, it is for your own benefit.”</w:t>
      </w:r>
      <w:r>
        <w:rPr>
          <w:lang w:bidi="fa-IR"/>
        </w:rPr>
        <w:t xml:space="preserve"> </w:t>
      </w:r>
      <w:r>
        <w:rPr>
          <w:rStyle w:val="libFootnotenumChar"/>
        </w:rPr>
        <w:t>6</w:t>
      </w:r>
      <w:bookmarkEnd w:id="1959"/>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261 - 265 والإنسان : 8</w:t>
      </w:r>
      <w:r>
        <w:rPr>
          <w:lang w:bidi="fa-IR"/>
        </w:rPr>
        <w:t xml:space="preserve"> .</w:t>
      </w:r>
    </w:p>
    <w:p w:rsidR="00BF20E7" w:rsidRDefault="00BF20E7" w:rsidP="00C65E9C">
      <w:pPr>
        <w:pStyle w:val="libBold2"/>
        <w:rPr>
          <w:lang w:bidi="fa-IR"/>
        </w:rPr>
      </w:pPr>
      <w:r>
        <w:t>(See also: Qur'an 2:261-265, 4:8)</w:t>
      </w:r>
    </w:p>
    <w:p w:rsidR="00BF20E7" w:rsidRDefault="00BF20E7" w:rsidP="00CD431C">
      <w:pPr>
        <w:pStyle w:val="libAr"/>
        <w:rPr>
          <w:lang w:bidi="fa-IR"/>
        </w:rPr>
      </w:pPr>
      <w:r w:rsidRPr="00C65E9C">
        <w:rPr>
          <w:rStyle w:val="libBold1Char"/>
          <w:rFonts w:hint="cs"/>
          <w:rtl/>
        </w:rPr>
        <w:t>6224.</w:t>
      </w:r>
      <w:r>
        <w:rPr>
          <w:rtl/>
          <w:lang w:bidi="fa-IR"/>
        </w:rPr>
        <w:t xml:space="preserve"> رسولُ اللَّهِ صلى اللَّه عليه وآله : أرضُ القِيامَةِ نارٌ ما خَلا ظِلَّ المُؤمِنِ ؛ فإنَّ صَدَقَتَهُ تُظِلُّهُ .</w:t>
      </w:r>
      <w:r>
        <w:rPr>
          <w:rStyle w:val="libFootnotenumChar"/>
          <w:rFonts w:hint="cs"/>
          <w:rtl/>
        </w:rPr>
        <w:t>7</w:t>
      </w:r>
    </w:p>
    <w:p w:rsidR="00BF20E7" w:rsidRDefault="00BF20E7" w:rsidP="00BF20E7">
      <w:pPr>
        <w:pStyle w:val="libNormal"/>
        <w:rPr>
          <w:lang w:bidi="fa-IR"/>
        </w:rPr>
      </w:pPr>
      <w:r w:rsidRPr="00C65E9C">
        <w:rPr>
          <w:rStyle w:val="libBold1Char"/>
        </w:rPr>
        <w:t>6224.</w:t>
      </w:r>
      <w:r>
        <w:rPr>
          <w:lang w:bidi="fa-IR"/>
        </w:rPr>
        <w:t xml:space="preserve"> The Prophet </w:t>
      </w:r>
      <w:r>
        <w:t>(SAWA)</w:t>
      </w:r>
      <w:r>
        <w:rPr>
          <w:lang w:bidi="fa-IR"/>
        </w:rPr>
        <w:t xml:space="preserve"> said, 'The ground on the Day of Judgment will be fire except for the shadow of the believer, for his charity will shade him.' </w:t>
      </w:r>
      <w:r>
        <w:rPr>
          <w:rStyle w:val="libFootnotenumChar"/>
        </w:rPr>
        <w:t>8</w:t>
      </w:r>
    </w:p>
    <w:p w:rsidR="00BF20E7" w:rsidRDefault="00BF20E7" w:rsidP="00CD431C">
      <w:pPr>
        <w:pStyle w:val="libAr"/>
        <w:rPr>
          <w:lang w:bidi="fa-IR"/>
        </w:rPr>
      </w:pPr>
      <w:r w:rsidRPr="00C65E9C">
        <w:rPr>
          <w:rStyle w:val="libBold1Char"/>
          <w:rFonts w:hint="cs"/>
          <w:rtl/>
        </w:rPr>
        <w:t>6225.</w:t>
      </w:r>
      <w:r>
        <w:rPr>
          <w:rtl/>
          <w:lang w:bidi="fa-IR"/>
        </w:rPr>
        <w:t xml:space="preserve"> رسولُ اللَّهِ صلى اللَّه عليه وآله : مَن أعطى‏ دِرهَماً في سَبيلِ اللَّهِ كَتَبَ اللَّهُ لَهُ سبعَمِائةِ حَسَنَةٍ .</w:t>
      </w:r>
      <w:r>
        <w:rPr>
          <w:rStyle w:val="libFootnotenumChar"/>
          <w:rFonts w:hint="cs"/>
          <w:rtl/>
        </w:rPr>
        <w:t>9</w:t>
      </w:r>
    </w:p>
    <w:p w:rsidR="00BF20E7" w:rsidRDefault="00BF20E7" w:rsidP="00BF20E7">
      <w:pPr>
        <w:pStyle w:val="libNormal"/>
        <w:rPr>
          <w:lang w:bidi="fa-IR"/>
        </w:rPr>
      </w:pPr>
      <w:r w:rsidRPr="00C65E9C">
        <w:rPr>
          <w:rStyle w:val="libBold1Char"/>
        </w:rPr>
        <w:t>6225.</w:t>
      </w:r>
      <w:r>
        <w:rPr>
          <w:lang w:bidi="fa-IR"/>
        </w:rPr>
        <w:t xml:space="preserve"> The Prophet </w:t>
      </w:r>
      <w:r>
        <w:t>(SAWA)</w:t>
      </w:r>
      <w:r>
        <w:rPr>
          <w:lang w:bidi="fa-IR"/>
        </w:rPr>
        <w:t xml:space="preserve"> said, 'Whoever gives a dirham in the path of Allah, Allah will write for him five hundred merits.' </w:t>
      </w:r>
      <w:r>
        <w:rPr>
          <w:rStyle w:val="libFootnotenumChar"/>
        </w:rPr>
        <w:t>10</w:t>
      </w:r>
    </w:p>
    <w:p w:rsidR="00BF20E7" w:rsidRDefault="00BF20E7" w:rsidP="00CD431C">
      <w:pPr>
        <w:pStyle w:val="libAr"/>
        <w:rPr>
          <w:lang w:bidi="fa-IR"/>
        </w:rPr>
      </w:pPr>
      <w:r w:rsidRPr="00C65E9C">
        <w:rPr>
          <w:rStyle w:val="libBold1Char"/>
          <w:rFonts w:hint="cs"/>
          <w:rtl/>
        </w:rPr>
        <w:t>6226.</w:t>
      </w:r>
      <w:r>
        <w:rPr>
          <w:rtl/>
          <w:lang w:bidi="fa-IR"/>
        </w:rPr>
        <w:t xml:space="preserve"> الترغيب والترهيب : - قال رسولُ اللَّهِ صلى اللَّه عليه وآله لأصحابِهِ - : أيُّكُم مالُ وارِثهِ أحَبُّ إلَيهِ مِن مالِهِ ؟ قالوا : يا رسولَ اللَّهِ ، ما مِنّا أحدٌ إلّا مالُهُ أحَبُّ إلَيهِ مِن مالِ وارِثِهِ. قالَ : فإنَّ مالَهُ ما قَدَّمَ ، ومالَ وارِثِهِ ما أخَّرَ .</w:t>
      </w:r>
      <w:r>
        <w:rPr>
          <w:rStyle w:val="libFootnotenumChar"/>
          <w:rFonts w:hint="cs"/>
          <w:rtl/>
        </w:rPr>
        <w:t>11</w:t>
      </w:r>
    </w:p>
    <w:p w:rsidR="00BF20E7" w:rsidRDefault="00BF20E7" w:rsidP="00BF20E7">
      <w:pPr>
        <w:pStyle w:val="libNormal"/>
        <w:rPr>
          <w:lang w:bidi="fa-IR"/>
        </w:rPr>
      </w:pPr>
      <w:r w:rsidRPr="00C65E9C">
        <w:rPr>
          <w:rStyle w:val="libBold1Char"/>
        </w:rPr>
        <w:t>6226.</w:t>
      </w:r>
      <w:r>
        <w:rPr>
          <w:lang w:bidi="fa-IR"/>
        </w:rPr>
        <w:t xml:space="preserve"> The Prophet </w:t>
      </w:r>
      <w:r>
        <w:t>(SAWA)</w:t>
      </w:r>
      <w:r>
        <w:rPr>
          <w:lang w:bidi="fa-IR"/>
        </w:rPr>
        <w:t xml:space="preserve"> said to his companions, 'Which of you loves the money of his heirs more than his own money?' They said, 'O Messenger of Allah, we all love our own money more than the money of our heirs.' He </w:t>
      </w:r>
      <w:r>
        <w:rPr>
          <w:lang w:bidi="fa-IR"/>
        </w:rPr>
        <w:lastRenderedPageBreak/>
        <w:t xml:space="preserve">said, 'One's own money is that which is put forward and the money of one's heir [i.e. that which we save and not spend in charity] is that which he leaves behind.' </w:t>
      </w:r>
      <w:r>
        <w:rPr>
          <w:rStyle w:val="libFootnotenumChar"/>
        </w:rPr>
        <w:t>12</w:t>
      </w:r>
    </w:p>
    <w:p w:rsidR="00BF20E7" w:rsidRDefault="00BF20E7" w:rsidP="00CD431C">
      <w:pPr>
        <w:pStyle w:val="libAr"/>
        <w:rPr>
          <w:lang w:bidi="fa-IR"/>
        </w:rPr>
      </w:pPr>
      <w:r w:rsidRPr="00C65E9C">
        <w:rPr>
          <w:rStyle w:val="libBold1Char"/>
          <w:rFonts w:hint="cs"/>
          <w:rtl/>
        </w:rPr>
        <w:t>6227.</w:t>
      </w:r>
      <w:r>
        <w:rPr>
          <w:rtl/>
          <w:lang w:bidi="fa-IR"/>
        </w:rPr>
        <w:t xml:space="preserve"> الإمامُ عليٌّ عليه السلام : طُوبى‏ لِمَن أنفَقَ الفَضلَ مِن مالِهِ وأمسَكَ الفَضلَ مِن كلامِهِ .</w:t>
      </w:r>
      <w:r>
        <w:rPr>
          <w:rStyle w:val="libFootnotenumChar"/>
          <w:rFonts w:hint="cs"/>
          <w:rtl/>
        </w:rPr>
        <w:t>13</w:t>
      </w:r>
    </w:p>
    <w:p w:rsidR="00BF20E7" w:rsidRDefault="00BF20E7" w:rsidP="00BF20E7">
      <w:pPr>
        <w:pStyle w:val="libNormal"/>
        <w:rPr>
          <w:lang w:bidi="fa-IR"/>
        </w:rPr>
      </w:pPr>
      <w:r w:rsidRPr="00C65E9C">
        <w:rPr>
          <w:rStyle w:val="libBold1Char"/>
        </w:rPr>
        <w:t>6227.</w:t>
      </w:r>
      <w:r>
        <w:rPr>
          <w:lang w:bidi="fa-IR"/>
        </w:rPr>
        <w:t xml:space="preserve"> Imam Ali </w:t>
      </w:r>
      <w:r>
        <w:t>(AS)</w:t>
      </w:r>
      <w:r>
        <w:rPr>
          <w:lang w:bidi="fa-IR"/>
        </w:rPr>
        <w:t xml:space="preserve"> said, 'Blessings be upon he who spends the excess of his money and guards the excess of his speech.' </w:t>
      </w:r>
      <w:r>
        <w:rPr>
          <w:rStyle w:val="libFootnotenumChar"/>
        </w:rPr>
        <w:t>14</w:t>
      </w:r>
    </w:p>
    <w:p w:rsidR="00BF20E7" w:rsidRDefault="00BF20E7" w:rsidP="00CD431C">
      <w:pPr>
        <w:pStyle w:val="libAr"/>
        <w:rPr>
          <w:lang w:bidi="fa-IR"/>
        </w:rPr>
      </w:pPr>
      <w:r w:rsidRPr="00C65E9C">
        <w:rPr>
          <w:rStyle w:val="libBold1Char"/>
          <w:rFonts w:hint="cs"/>
          <w:rtl/>
        </w:rPr>
        <w:t>6228.</w:t>
      </w:r>
      <w:r>
        <w:rPr>
          <w:rtl/>
          <w:lang w:bidi="fa-IR"/>
        </w:rPr>
        <w:t xml:space="preserve"> الإمامُ عليٌّ عليه السلام : إنّكُم أغبَطُ بما بَذَلتُم مِن الرّاغِبِ إلَيكُم فيما وَصَلَهُ مِنكُم .</w:t>
      </w:r>
      <w:r>
        <w:rPr>
          <w:rStyle w:val="libFootnotenumChar"/>
          <w:rFonts w:hint="cs"/>
          <w:rtl/>
        </w:rPr>
        <w:t>15</w:t>
      </w:r>
    </w:p>
    <w:p w:rsidR="00BF20E7" w:rsidRDefault="00BF20E7" w:rsidP="00BF20E7">
      <w:pPr>
        <w:pStyle w:val="libNormal"/>
        <w:rPr>
          <w:lang w:bidi="fa-IR"/>
        </w:rPr>
      </w:pPr>
      <w:r w:rsidRPr="00C65E9C">
        <w:rPr>
          <w:rStyle w:val="libBold1Char"/>
        </w:rPr>
        <w:t>6228.</w:t>
      </w:r>
      <w:r>
        <w:rPr>
          <w:lang w:bidi="fa-IR"/>
        </w:rPr>
        <w:t xml:space="preserve"> Imam Ali </w:t>
      </w:r>
      <w:r>
        <w:t>(AS)</w:t>
      </w:r>
      <w:r>
        <w:rPr>
          <w:lang w:bidi="fa-IR"/>
        </w:rPr>
        <w:t xml:space="preserve"> said, 'You will be more overjoyed for what you have given away than the one who asked you for what you have given him.' </w:t>
      </w:r>
      <w:r>
        <w:rPr>
          <w:rStyle w:val="libFootnotenumChar"/>
        </w:rPr>
        <w:t>16</w:t>
      </w:r>
    </w:p>
    <w:p w:rsidR="00BF20E7" w:rsidRDefault="00BF20E7" w:rsidP="00CD431C">
      <w:pPr>
        <w:pStyle w:val="libAr"/>
        <w:rPr>
          <w:lang w:bidi="fa-IR"/>
        </w:rPr>
      </w:pPr>
      <w:r w:rsidRPr="00C65E9C">
        <w:rPr>
          <w:rStyle w:val="libBold1Char"/>
          <w:rFonts w:hint="cs"/>
          <w:rtl/>
        </w:rPr>
        <w:t>6229.</w:t>
      </w:r>
      <w:r>
        <w:rPr>
          <w:rtl/>
          <w:lang w:bidi="fa-IR"/>
        </w:rPr>
        <w:t xml:space="preserve"> الإمامُ عليٌّ عليه السلام - في وصيَّتِهِ لابنهِ الحسنِ عليه السلام - : إنّما لكَ مِن دُنياكَ ما أصلَحتَ بهِ مَثواكَ ، فأنفِقْ في حَقٍّ ولا تَكُن خازِناً لِغَيرِكَ .</w:t>
      </w:r>
      <w:r>
        <w:rPr>
          <w:rStyle w:val="libFootnotenumChar"/>
          <w:rFonts w:hint="cs"/>
          <w:rtl/>
        </w:rPr>
        <w:t>17</w:t>
      </w:r>
    </w:p>
    <w:p w:rsidR="00BF20E7" w:rsidRDefault="00BF20E7" w:rsidP="00BF20E7">
      <w:pPr>
        <w:pStyle w:val="libNormal"/>
        <w:rPr>
          <w:lang w:bidi="fa-IR"/>
        </w:rPr>
      </w:pPr>
      <w:r w:rsidRPr="00C65E9C">
        <w:rPr>
          <w:rStyle w:val="libBold1Char"/>
        </w:rPr>
        <w:t>6229.</w:t>
      </w:r>
      <w:r>
        <w:rPr>
          <w:lang w:bidi="fa-IR"/>
        </w:rPr>
        <w:t xml:space="preserve"> Imam Ali </w:t>
      </w:r>
      <w:r>
        <w:t>(AS)</w:t>
      </w:r>
      <w:r>
        <w:rPr>
          <w:lang w:bidi="fa-IR"/>
        </w:rPr>
        <w:t xml:space="preserve">, in his will to his son al-Hasan </w:t>
      </w:r>
      <w:r>
        <w:t>(AS)</w:t>
      </w:r>
      <w:r>
        <w:rPr>
          <w:lang w:bidi="fa-IR"/>
        </w:rPr>
        <w:t xml:space="preserve"> said, 'You have in your world that with which you can reform your [eternal] abode, so spend rightfully and do not be a storage place for others ['s dues].' </w:t>
      </w:r>
      <w:r>
        <w:rPr>
          <w:rStyle w:val="libFootnotenumChar"/>
        </w:rPr>
        <w:t>18</w:t>
      </w:r>
    </w:p>
    <w:p w:rsidR="00BF20E7" w:rsidRDefault="00BF20E7" w:rsidP="00CD431C">
      <w:pPr>
        <w:pStyle w:val="libAr"/>
        <w:rPr>
          <w:lang w:bidi="fa-IR"/>
        </w:rPr>
      </w:pPr>
      <w:r w:rsidRPr="00C65E9C">
        <w:rPr>
          <w:rStyle w:val="libBold1Char"/>
          <w:rFonts w:hint="cs"/>
          <w:rtl/>
        </w:rPr>
        <w:t>6230.</w:t>
      </w:r>
      <w:r>
        <w:rPr>
          <w:rtl/>
          <w:lang w:bidi="fa-IR"/>
        </w:rPr>
        <w:t xml:space="preserve"> الإمامُ عليٌّ عليه السلام : إنّكُم إلى‏ إنفاقِ ما اكتَسَبتُم أحوَجُ مِنكُم إلَى اكتِسابِ ما تَجمَعونَ .</w:t>
      </w:r>
      <w:r>
        <w:rPr>
          <w:rStyle w:val="libFootnotenumChar"/>
          <w:rFonts w:hint="cs"/>
          <w:rtl/>
        </w:rPr>
        <w:t>19</w:t>
      </w:r>
    </w:p>
    <w:p w:rsidR="00BF20E7" w:rsidRDefault="00BF20E7" w:rsidP="00BF20E7">
      <w:pPr>
        <w:pStyle w:val="libNormal"/>
        <w:rPr>
          <w:lang w:bidi="fa-IR"/>
        </w:rPr>
      </w:pPr>
      <w:r w:rsidRPr="00C65E9C">
        <w:rPr>
          <w:rStyle w:val="libBold1Char"/>
        </w:rPr>
        <w:t>6230.</w:t>
      </w:r>
      <w:r>
        <w:rPr>
          <w:lang w:bidi="fa-IR"/>
        </w:rPr>
        <w:t xml:space="preserve"> Imam Ali </w:t>
      </w:r>
      <w:r>
        <w:t>(AS)</w:t>
      </w:r>
      <w:r>
        <w:rPr>
          <w:lang w:bidi="fa-IR"/>
        </w:rPr>
        <w:t xml:space="preserve"> said, 'Indeed you are more in need of spending in charity what you have earned than gaining what you accumulate. </w:t>
      </w:r>
      <w:r>
        <w:rPr>
          <w:rStyle w:val="libFootnotenumChar"/>
        </w:rPr>
        <w:t>20</w:t>
      </w:r>
    </w:p>
    <w:p w:rsidR="00BF20E7" w:rsidRDefault="00BF20E7" w:rsidP="00CD431C">
      <w:pPr>
        <w:pStyle w:val="libAr"/>
        <w:rPr>
          <w:lang w:bidi="fa-IR"/>
        </w:rPr>
      </w:pPr>
      <w:r w:rsidRPr="00C65E9C">
        <w:rPr>
          <w:rStyle w:val="libBold1Char"/>
          <w:rFonts w:hint="cs"/>
          <w:rtl/>
        </w:rPr>
        <w:t>6231.</w:t>
      </w:r>
      <w:r>
        <w:rPr>
          <w:rtl/>
          <w:lang w:bidi="fa-IR"/>
        </w:rPr>
        <w:t xml:space="preserve"> الإمامُ الصّادقُ عليه السلام : مَلعونٌ مَلعونٌ مَن وَهَبَ اللَّهُ لَه مالاً فلَم يَتَصَدَّقْ مِنهُ بشي‏ءٍ .</w:t>
      </w:r>
      <w:r>
        <w:rPr>
          <w:rStyle w:val="libFootnotenumChar"/>
          <w:rFonts w:hint="cs"/>
          <w:rtl/>
        </w:rPr>
        <w:t>21</w:t>
      </w:r>
    </w:p>
    <w:p w:rsidR="00BF20E7" w:rsidRDefault="00BF20E7" w:rsidP="00BF20E7">
      <w:pPr>
        <w:pStyle w:val="libNormal"/>
        <w:rPr>
          <w:lang w:bidi="fa-IR"/>
        </w:rPr>
      </w:pPr>
      <w:r w:rsidRPr="00C65E9C">
        <w:rPr>
          <w:rStyle w:val="libBold1Char"/>
        </w:rPr>
        <w:t>6231.</w:t>
      </w:r>
      <w:r>
        <w:rPr>
          <w:lang w:bidi="fa-IR"/>
        </w:rPr>
        <w:t xml:space="preserve"> Imam al-Sadiq </w:t>
      </w:r>
      <w:r>
        <w:t>(AS)</w:t>
      </w:r>
      <w:r>
        <w:rPr>
          <w:lang w:bidi="fa-IR"/>
        </w:rPr>
        <w:t xml:space="preserve"> said, 'Cursed! Cursed is he whom Allah has endowed with wealth and he does not donate any of it.'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1960" w:name="_Toc484341450"/>
      <w:bookmarkStart w:id="1961" w:name="_Toc485894323"/>
      <w:r>
        <w:rPr>
          <w:lang w:bidi="fa-IR"/>
        </w:rPr>
        <w:t>Notes</w:t>
      </w:r>
      <w:bookmarkEnd w:id="1960"/>
      <w:bookmarkEnd w:id="1961"/>
    </w:p>
    <w:p w:rsidR="00BF20E7" w:rsidRDefault="00BF20E7" w:rsidP="00BF20E7">
      <w:pPr>
        <w:pStyle w:val="libFootnote"/>
        <w:rPr>
          <w:lang w:bidi="fa-IR"/>
        </w:rPr>
      </w:pPr>
      <w:r>
        <w:rPr>
          <w:lang w:bidi="fa-IR"/>
        </w:rPr>
        <w:t xml:space="preserve">1. </w:t>
      </w:r>
      <w:r>
        <w:rPr>
          <w:rtl/>
          <w:lang w:bidi="fa-IR"/>
        </w:rPr>
        <w:t>البقرة : 254</w:t>
      </w:r>
      <w:r>
        <w:rPr>
          <w:lang w:bidi="fa-IR"/>
        </w:rPr>
        <w:t xml:space="preserve"> .</w:t>
      </w:r>
    </w:p>
    <w:p w:rsidR="00BF20E7" w:rsidRDefault="00BF20E7" w:rsidP="00BF20E7">
      <w:pPr>
        <w:pStyle w:val="libFootnote"/>
        <w:rPr>
          <w:lang w:bidi="fa-IR"/>
        </w:rPr>
      </w:pPr>
      <w:r>
        <w:rPr>
          <w:lang w:bidi="fa-IR"/>
        </w:rPr>
        <w:t>2. Quran 2</w:t>
      </w:r>
      <w:r>
        <w:rPr>
          <w:rtl/>
          <w:lang w:bidi="fa-IR"/>
        </w:rPr>
        <w:t>:254</w:t>
      </w:r>
    </w:p>
    <w:p w:rsidR="00BF20E7" w:rsidRDefault="00BF20E7" w:rsidP="00BF20E7">
      <w:pPr>
        <w:pStyle w:val="libFootnote"/>
        <w:rPr>
          <w:lang w:bidi="fa-IR"/>
        </w:rPr>
      </w:pPr>
      <w:r>
        <w:rPr>
          <w:lang w:bidi="fa-IR"/>
        </w:rPr>
        <w:t xml:space="preserve">3. </w:t>
      </w:r>
      <w:r>
        <w:rPr>
          <w:rtl/>
          <w:lang w:bidi="fa-IR"/>
        </w:rPr>
        <w:t>الحديد : 7</w:t>
      </w:r>
      <w:r>
        <w:rPr>
          <w:lang w:bidi="fa-IR"/>
        </w:rPr>
        <w:t xml:space="preserve"> .</w:t>
      </w:r>
    </w:p>
    <w:p w:rsidR="00BF20E7" w:rsidRDefault="00BF20E7" w:rsidP="00BF20E7">
      <w:pPr>
        <w:pStyle w:val="libFootnote"/>
        <w:rPr>
          <w:lang w:bidi="fa-IR"/>
        </w:rPr>
      </w:pPr>
      <w:r>
        <w:rPr>
          <w:lang w:bidi="fa-IR"/>
        </w:rPr>
        <w:t>4. Quran 57</w:t>
      </w:r>
      <w:r>
        <w:rPr>
          <w:rtl/>
          <w:lang w:bidi="fa-IR"/>
        </w:rPr>
        <w:t>:7</w:t>
      </w:r>
    </w:p>
    <w:p w:rsidR="00BF20E7" w:rsidRDefault="00BF20E7" w:rsidP="00BF20E7">
      <w:pPr>
        <w:pStyle w:val="libFootnote"/>
        <w:rPr>
          <w:lang w:bidi="fa-IR"/>
        </w:rPr>
      </w:pPr>
      <w:r>
        <w:rPr>
          <w:lang w:bidi="fa-IR"/>
        </w:rPr>
        <w:t xml:space="preserve">5. </w:t>
      </w:r>
      <w:r>
        <w:rPr>
          <w:rtl/>
          <w:lang w:bidi="fa-IR"/>
        </w:rPr>
        <w:t>البقرة : 272</w:t>
      </w:r>
      <w:r>
        <w:rPr>
          <w:lang w:bidi="fa-IR"/>
        </w:rPr>
        <w:t xml:space="preserve"> .</w:t>
      </w:r>
    </w:p>
    <w:p w:rsidR="00BF20E7" w:rsidRDefault="00BF20E7" w:rsidP="00BF20E7">
      <w:pPr>
        <w:pStyle w:val="libFootnote"/>
        <w:rPr>
          <w:lang w:bidi="fa-IR"/>
        </w:rPr>
      </w:pPr>
      <w:r>
        <w:rPr>
          <w:lang w:bidi="fa-IR"/>
        </w:rPr>
        <w:t>6. Quran 2</w:t>
      </w:r>
      <w:r>
        <w:rPr>
          <w:rtl/>
          <w:lang w:bidi="fa-IR"/>
        </w:rPr>
        <w:t>:272</w:t>
      </w:r>
    </w:p>
    <w:p w:rsidR="00BF20E7" w:rsidRDefault="00BF20E7" w:rsidP="00BF20E7">
      <w:pPr>
        <w:pStyle w:val="libFootnote"/>
        <w:rPr>
          <w:lang w:bidi="fa-IR"/>
        </w:rPr>
      </w:pPr>
      <w:r>
        <w:rPr>
          <w:lang w:bidi="fa-IR"/>
        </w:rPr>
        <w:t xml:space="preserve">7. </w:t>
      </w:r>
      <w:r>
        <w:rPr>
          <w:rtl/>
          <w:lang w:bidi="fa-IR"/>
        </w:rPr>
        <w:t>الكافي : 4 / 3 / 6 ، ثواب الأعمال : 169 / 9</w:t>
      </w:r>
      <w:r>
        <w:rPr>
          <w:lang w:bidi="fa-IR"/>
        </w:rPr>
        <w:t xml:space="preserve"> .</w:t>
      </w:r>
    </w:p>
    <w:p w:rsidR="00BF20E7" w:rsidRDefault="00BF20E7" w:rsidP="00BF20E7">
      <w:pPr>
        <w:pStyle w:val="libFootnote"/>
        <w:rPr>
          <w:lang w:bidi="fa-IR"/>
        </w:rPr>
      </w:pPr>
      <w:r>
        <w:rPr>
          <w:lang w:bidi="fa-IR"/>
        </w:rPr>
        <w:t>8. al-Kafi, v. 4, p. 3, no. 6</w:t>
      </w:r>
    </w:p>
    <w:p w:rsidR="00BF20E7" w:rsidRDefault="00BF20E7" w:rsidP="00BF20E7">
      <w:pPr>
        <w:pStyle w:val="libFootnote"/>
        <w:rPr>
          <w:lang w:bidi="fa-IR"/>
        </w:rPr>
      </w:pPr>
      <w:r>
        <w:rPr>
          <w:lang w:bidi="fa-IR"/>
        </w:rPr>
        <w:t xml:space="preserve">9. </w:t>
      </w:r>
      <w:r>
        <w:rPr>
          <w:rtl/>
          <w:lang w:bidi="fa-IR"/>
        </w:rPr>
        <w:t>الأمالي للطوسيّ : 183 / 306</w:t>
      </w:r>
      <w:r>
        <w:rPr>
          <w:lang w:bidi="fa-IR"/>
        </w:rPr>
        <w:t xml:space="preserve"> .</w:t>
      </w:r>
    </w:p>
    <w:p w:rsidR="00BF20E7" w:rsidRDefault="00BF20E7" w:rsidP="00BF20E7">
      <w:pPr>
        <w:pStyle w:val="libFootnote"/>
        <w:rPr>
          <w:lang w:bidi="fa-IR"/>
        </w:rPr>
      </w:pPr>
      <w:r>
        <w:rPr>
          <w:lang w:bidi="fa-IR"/>
        </w:rPr>
        <w:t>10. Amali al-Saduq, p. 183, no. 306</w:t>
      </w:r>
    </w:p>
    <w:p w:rsidR="00BF20E7" w:rsidRDefault="00BF20E7" w:rsidP="00BF20E7">
      <w:pPr>
        <w:pStyle w:val="libFootnote"/>
        <w:rPr>
          <w:lang w:bidi="fa-IR"/>
        </w:rPr>
      </w:pPr>
      <w:r>
        <w:rPr>
          <w:lang w:bidi="fa-IR"/>
        </w:rPr>
        <w:lastRenderedPageBreak/>
        <w:t xml:space="preserve">11. </w:t>
      </w:r>
      <w:r>
        <w:rPr>
          <w:rtl/>
          <w:lang w:bidi="fa-IR"/>
        </w:rPr>
        <w:t>الترغيب والترهيب : 2 / 50 / 8</w:t>
      </w:r>
      <w:r>
        <w:rPr>
          <w:lang w:bidi="fa-IR"/>
        </w:rPr>
        <w:t xml:space="preserve"> .</w:t>
      </w:r>
    </w:p>
    <w:p w:rsidR="00BF20E7" w:rsidRDefault="00BF20E7" w:rsidP="00BF20E7">
      <w:pPr>
        <w:pStyle w:val="libFootnote"/>
        <w:rPr>
          <w:lang w:bidi="fa-IR"/>
        </w:rPr>
      </w:pPr>
      <w:r>
        <w:rPr>
          <w:lang w:bidi="fa-IR"/>
        </w:rPr>
        <w:t>12. al-Targhib wa al-Tarhib, v. 2, p. 50, no. 8</w:t>
      </w:r>
    </w:p>
    <w:p w:rsidR="00BF20E7" w:rsidRDefault="00BF20E7" w:rsidP="00BF20E7">
      <w:pPr>
        <w:pStyle w:val="libFootnote"/>
        <w:rPr>
          <w:lang w:bidi="fa-IR"/>
        </w:rPr>
      </w:pPr>
      <w:r>
        <w:rPr>
          <w:lang w:bidi="fa-IR"/>
        </w:rPr>
        <w:t xml:space="preserve">13. </w:t>
      </w:r>
      <w:r>
        <w:rPr>
          <w:rtl/>
          <w:lang w:bidi="fa-IR"/>
        </w:rPr>
        <w:t>بحار الأنوار : 96 / 117 / 9</w:t>
      </w:r>
      <w:r>
        <w:rPr>
          <w:lang w:bidi="fa-IR"/>
        </w:rPr>
        <w:t xml:space="preserve"> .</w:t>
      </w:r>
    </w:p>
    <w:p w:rsidR="00BF20E7" w:rsidRDefault="00BF20E7" w:rsidP="00BF20E7">
      <w:pPr>
        <w:pStyle w:val="libFootnote"/>
        <w:rPr>
          <w:lang w:bidi="fa-IR"/>
        </w:rPr>
      </w:pPr>
      <w:r>
        <w:rPr>
          <w:lang w:bidi="fa-IR"/>
        </w:rPr>
        <w:t>14. Bihar al-Anwar, v. 96, p. 117, no. 9</w:t>
      </w:r>
    </w:p>
    <w:p w:rsidR="00BF20E7" w:rsidRDefault="00BF20E7" w:rsidP="00BF20E7">
      <w:pPr>
        <w:pStyle w:val="libFootnote"/>
        <w:rPr>
          <w:lang w:bidi="fa-IR"/>
        </w:rPr>
      </w:pPr>
      <w:r>
        <w:rPr>
          <w:lang w:bidi="fa-IR"/>
        </w:rPr>
        <w:t xml:space="preserve">15. </w:t>
      </w:r>
      <w:r>
        <w:rPr>
          <w:rtl/>
          <w:lang w:bidi="fa-IR"/>
        </w:rPr>
        <w:t>غرر الحكم : 3834</w:t>
      </w:r>
      <w:r>
        <w:rPr>
          <w:lang w:bidi="fa-IR"/>
        </w:rPr>
        <w:t xml:space="preserve"> .</w:t>
      </w:r>
    </w:p>
    <w:p w:rsidR="00BF20E7" w:rsidRDefault="00BF20E7" w:rsidP="00BF20E7">
      <w:pPr>
        <w:pStyle w:val="libFootnote"/>
        <w:rPr>
          <w:lang w:bidi="fa-IR"/>
        </w:rPr>
      </w:pPr>
      <w:r>
        <w:rPr>
          <w:lang w:bidi="fa-IR"/>
        </w:rPr>
        <w:t>16. Ghurar al-Hikam, no. 3834</w:t>
      </w:r>
    </w:p>
    <w:p w:rsidR="00BF20E7" w:rsidRDefault="00BF20E7" w:rsidP="00BF20E7">
      <w:pPr>
        <w:pStyle w:val="libFootnote"/>
        <w:rPr>
          <w:lang w:bidi="fa-IR"/>
        </w:rPr>
      </w:pPr>
      <w:r>
        <w:rPr>
          <w:lang w:bidi="fa-IR"/>
        </w:rPr>
        <w:t xml:space="preserve">17. </w:t>
      </w:r>
      <w:r>
        <w:rPr>
          <w:rtl/>
          <w:lang w:bidi="fa-IR"/>
        </w:rPr>
        <w:t>تحف العقول : 83</w:t>
      </w:r>
      <w:r>
        <w:rPr>
          <w:lang w:bidi="fa-IR"/>
        </w:rPr>
        <w:t xml:space="preserve"> .</w:t>
      </w:r>
    </w:p>
    <w:p w:rsidR="00BF20E7" w:rsidRDefault="00BF20E7" w:rsidP="00BF20E7">
      <w:pPr>
        <w:pStyle w:val="libFootnote"/>
        <w:rPr>
          <w:lang w:bidi="fa-IR"/>
        </w:rPr>
      </w:pPr>
      <w:r>
        <w:rPr>
          <w:lang w:bidi="fa-IR"/>
        </w:rPr>
        <w:t>18. Tuhaf al-Uqul, p. 83</w:t>
      </w:r>
    </w:p>
    <w:p w:rsidR="00BF20E7" w:rsidRDefault="00BF20E7" w:rsidP="00BF20E7">
      <w:pPr>
        <w:pStyle w:val="libFootnote"/>
        <w:rPr>
          <w:lang w:bidi="fa-IR"/>
        </w:rPr>
      </w:pPr>
      <w:r>
        <w:rPr>
          <w:lang w:bidi="fa-IR"/>
        </w:rPr>
        <w:t xml:space="preserve">19. </w:t>
      </w:r>
      <w:r>
        <w:rPr>
          <w:rtl/>
          <w:lang w:bidi="fa-IR"/>
        </w:rPr>
        <w:t>غرر الحكم : 3827</w:t>
      </w:r>
      <w:r>
        <w:rPr>
          <w:lang w:bidi="fa-IR"/>
        </w:rPr>
        <w:t xml:space="preserve"> .</w:t>
      </w:r>
    </w:p>
    <w:p w:rsidR="00BF20E7" w:rsidRDefault="00BF20E7" w:rsidP="00BF20E7">
      <w:pPr>
        <w:pStyle w:val="libFootnote"/>
        <w:rPr>
          <w:lang w:bidi="fa-IR"/>
        </w:rPr>
      </w:pPr>
      <w:r>
        <w:rPr>
          <w:lang w:bidi="fa-IR"/>
        </w:rPr>
        <w:t>20. Ghurar al-Hikam, no. 3827</w:t>
      </w:r>
    </w:p>
    <w:p w:rsidR="00BF20E7" w:rsidRDefault="00BF20E7" w:rsidP="00BF20E7">
      <w:pPr>
        <w:pStyle w:val="libFootnote"/>
        <w:rPr>
          <w:lang w:bidi="fa-IR"/>
        </w:rPr>
      </w:pPr>
      <w:r>
        <w:rPr>
          <w:lang w:bidi="fa-IR"/>
        </w:rPr>
        <w:t xml:space="preserve">21. </w:t>
      </w:r>
      <w:r>
        <w:rPr>
          <w:rtl/>
          <w:lang w:bidi="fa-IR"/>
        </w:rPr>
        <w:t>بحار الأنوار : 96 / 133 / 67</w:t>
      </w:r>
      <w:r>
        <w:rPr>
          <w:lang w:bidi="fa-IR"/>
        </w:rPr>
        <w:t xml:space="preserve"> .</w:t>
      </w:r>
    </w:p>
    <w:p w:rsidR="00BF20E7" w:rsidRDefault="00BF20E7" w:rsidP="00BF20E7">
      <w:pPr>
        <w:pStyle w:val="libFootnote"/>
        <w:rPr>
          <w:lang w:bidi="fa-IR"/>
        </w:rPr>
      </w:pPr>
      <w:r>
        <w:rPr>
          <w:lang w:bidi="fa-IR"/>
        </w:rPr>
        <w:t>22. Bihar al-Anwar v67 p133 n0 96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62" w:name="_Toc484341451"/>
      <w:bookmarkStart w:id="1963" w:name="_Toc485894324"/>
      <w:r>
        <w:rPr>
          <w:lang w:bidi="fa-IR"/>
        </w:rPr>
        <w:lastRenderedPageBreak/>
        <w:t xml:space="preserve">1757 - </w:t>
      </w:r>
      <w:r>
        <w:rPr>
          <w:rtl/>
          <w:lang w:bidi="fa-IR"/>
        </w:rPr>
        <w:t>بَرَكَةُ الإنفاقِ‏</w:t>
      </w:r>
      <w:bookmarkEnd w:id="1962"/>
      <w:bookmarkEnd w:id="1963"/>
    </w:p>
    <w:p w:rsidR="00BF20E7" w:rsidRDefault="00BF20E7" w:rsidP="005F6981">
      <w:pPr>
        <w:pStyle w:val="Heading2Center"/>
        <w:rPr>
          <w:lang w:bidi="fa-IR"/>
        </w:rPr>
      </w:pPr>
      <w:bookmarkStart w:id="1964" w:name="_Toc484341452"/>
      <w:bookmarkStart w:id="1965" w:name="_Toc485894325"/>
      <w:r>
        <w:rPr>
          <w:lang w:bidi="fa-IR"/>
        </w:rPr>
        <w:t>1757. THE BLESSING OF SPENDING IN HIS WAY</w:t>
      </w:r>
      <w:bookmarkEnd w:id="1964"/>
      <w:bookmarkEnd w:id="1965"/>
    </w:p>
    <w:p w:rsidR="00BF20E7" w:rsidRDefault="00BF20E7" w:rsidP="00CD431C">
      <w:pPr>
        <w:pStyle w:val="libAr"/>
        <w:rPr>
          <w:lang w:bidi="fa-IR"/>
        </w:rPr>
      </w:pPr>
      <w:r>
        <w:rPr>
          <w:rtl/>
        </w:rPr>
        <w:t>(</w:t>
      </w:r>
      <w:r>
        <w:rPr>
          <w:rtl/>
          <w:lang w:bidi="fa-IR"/>
        </w:rPr>
        <w:t>قُلْ إِنَّ رَبِّي يَبْسُطُ الرِّزْقَ لِمَنْ يَشَاءُ مِنْ عِبَادِهِ وَيَقْدِرُ لَهُ وَمَا أَنْفَقْتُمْ مِنْ شَيْ‏ءٍ فَهُوَ يُخْلِفُهُ وَهُوَ خَيْرُ الرَّازِقِينَ) .</w:t>
      </w:r>
      <w:r>
        <w:rPr>
          <w:rStyle w:val="libFootnotenumChar"/>
          <w:rFonts w:hint="cs"/>
          <w:rtl/>
        </w:rPr>
        <w:t>1</w:t>
      </w:r>
    </w:p>
    <w:p w:rsidR="00BF20E7" w:rsidRDefault="00BF20E7" w:rsidP="00BF20E7">
      <w:pPr>
        <w:pStyle w:val="libNormal"/>
        <w:rPr>
          <w:lang w:bidi="fa-IR"/>
        </w:rPr>
      </w:pPr>
      <w:r w:rsidRPr="009070E5">
        <w:rPr>
          <w:rStyle w:val="libBoldItalicChar"/>
        </w:rPr>
        <w:t>“Say, 'Indeed my Lord expands the provision for whomever of His servants that He wishes and He tightens it, and He will repay whatever you may spend, and He is the best of providers.”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6232.</w:t>
      </w:r>
      <w:r>
        <w:rPr>
          <w:rtl/>
          <w:lang w:bidi="fa-IR"/>
        </w:rPr>
        <w:t xml:space="preserve"> مكارم‏الأخلاق عن رجلٍ من أصحابِ الإمامِ الصّادقِ عليه السلام : قلتُ لأبي عبدِ اللَّه عليه السلام : ... قولُهُ تعالى‏ : (وما أنفَقْتُم من شي‏ء فهو يخلفه ...) فَأراني اُنفِقُ ولا أرى‏ خَلَفاً! قالَ : أفَتَرَى اللَّهَ أخلَفَ وَعدَهُ ؟! قلتُ : لا ، قالَ : فمِمَّ ؟ قُلتُ : لا أدري ، قالَ : لَو أنّ أحَدَكُمُ اكتَسَبَ المالَ مِن حِلِّهِ وأنفَقَهُ في حَقِّهِ لَم يُنفِقْ دِرهَماً إلّا أخلَفَ اللَّهُ علَيهِ .</w:t>
      </w:r>
      <w:r>
        <w:rPr>
          <w:rStyle w:val="libFootnotenumChar"/>
          <w:rFonts w:hint="cs"/>
          <w:rtl/>
        </w:rPr>
        <w:t>3</w:t>
      </w:r>
    </w:p>
    <w:p w:rsidR="00BF20E7" w:rsidRDefault="00BF20E7" w:rsidP="00BF20E7">
      <w:pPr>
        <w:pStyle w:val="libNormal"/>
        <w:rPr>
          <w:lang w:bidi="fa-IR"/>
        </w:rPr>
      </w:pPr>
      <w:r w:rsidRPr="00C65E9C">
        <w:rPr>
          <w:rStyle w:val="libBold1Char"/>
        </w:rPr>
        <w:t>6232.</w:t>
      </w:r>
      <w:r>
        <w:rPr>
          <w:lang w:bidi="fa-IR"/>
        </w:rPr>
        <w:t xml:space="preserve"> Makarim al-Akhlaq, narrating from one of the companions of Imam al-Sadiq </w:t>
      </w:r>
      <w:r>
        <w:t>(AS)</w:t>
      </w:r>
      <w:r>
        <w:rPr>
          <w:lang w:bidi="fa-IR"/>
        </w:rPr>
        <w:t xml:space="preserve"> who said: 'I told Imam al-Sadiq </w:t>
      </w:r>
      <w:r>
        <w:t>(AS)</w:t>
      </w:r>
      <w:r>
        <w:rPr>
          <w:lang w:bidi="fa-IR"/>
        </w:rPr>
        <w:t xml:space="preserve">, 'based on Allah's saying: </w:t>
      </w:r>
      <w:r w:rsidRPr="009070E5">
        <w:rPr>
          <w:rStyle w:val="libBoldItalicChar"/>
        </w:rPr>
        <w:t>“whatever you may spend...”</w:t>
      </w:r>
      <w:r>
        <w:rPr>
          <w:lang w:bidi="fa-IR"/>
        </w:rPr>
        <w:t xml:space="preserve">, I donate but do not see any repayment.' He </w:t>
      </w:r>
      <w:r>
        <w:t>(AS)</w:t>
      </w:r>
      <w:r>
        <w:rPr>
          <w:lang w:bidi="fa-IR"/>
        </w:rPr>
        <w:t xml:space="preserve"> asked: 'Have you ever seen Allah not fulfil His promise?' I said, 'No.' He asked, 'Then why do you say this?' I said, 'I do not know.' He said, 'If any of you acquires legitimate wealth and spends it rightfully, then he will not spend a single dirham without Allah repaying it.' </w:t>
      </w:r>
      <w:r>
        <w:rPr>
          <w:rStyle w:val="libFootnotenumChar"/>
        </w:rPr>
        <w:t>4</w:t>
      </w:r>
    </w:p>
    <w:p w:rsidR="00BF20E7" w:rsidRDefault="00BF20E7" w:rsidP="00CD431C">
      <w:pPr>
        <w:pStyle w:val="libAr"/>
        <w:rPr>
          <w:lang w:bidi="fa-IR"/>
        </w:rPr>
      </w:pPr>
      <w:r w:rsidRPr="00C65E9C">
        <w:rPr>
          <w:rStyle w:val="libBold1Char"/>
          <w:rFonts w:hint="cs"/>
          <w:rtl/>
        </w:rPr>
        <w:t>6233.</w:t>
      </w:r>
      <w:r>
        <w:rPr>
          <w:rtl/>
          <w:lang w:bidi="fa-IR"/>
        </w:rPr>
        <w:t xml:space="preserve"> رسولُ اللَّهِ صلى اللَّه عليه وآله : ما نَقَصَ مالٌ مِن صَدَقَةٍ قَطُّ ، فأعطُوا ولا تَجبُنوا .</w:t>
      </w:r>
      <w:r>
        <w:rPr>
          <w:rStyle w:val="libFootnotenumChar"/>
          <w:rFonts w:hint="cs"/>
          <w:rtl/>
        </w:rPr>
        <w:t>5</w:t>
      </w:r>
    </w:p>
    <w:p w:rsidR="00BF20E7" w:rsidRDefault="00BF20E7" w:rsidP="00BF20E7">
      <w:pPr>
        <w:pStyle w:val="libNormal"/>
        <w:rPr>
          <w:lang w:bidi="fa-IR"/>
        </w:rPr>
      </w:pPr>
      <w:r w:rsidRPr="00C65E9C">
        <w:rPr>
          <w:rStyle w:val="libBold1Char"/>
        </w:rPr>
        <w:t>6233.</w:t>
      </w:r>
      <w:r>
        <w:rPr>
          <w:lang w:bidi="fa-IR"/>
        </w:rPr>
        <w:t xml:space="preserve"> The Prophet </w:t>
      </w:r>
      <w:r>
        <w:t>(SAWA)</w:t>
      </w:r>
      <w:r>
        <w:rPr>
          <w:lang w:bidi="fa-IR"/>
        </w:rPr>
        <w:t xml:space="preserve"> said, 'Absolutely no wealth will ever decrease as a result of charity, so give and do not be afraid.' </w:t>
      </w:r>
      <w:r>
        <w:rPr>
          <w:rStyle w:val="libFootnotenumChar"/>
        </w:rPr>
        <w:t>6</w:t>
      </w:r>
    </w:p>
    <w:p w:rsidR="00BF20E7" w:rsidRDefault="00BF20E7" w:rsidP="00CD431C">
      <w:pPr>
        <w:pStyle w:val="libAr"/>
        <w:rPr>
          <w:lang w:bidi="fa-IR"/>
        </w:rPr>
      </w:pPr>
      <w:r w:rsidRPr="00C65E9C">
        <w:rPr>
          <w:rStyle w:val="libBold1Char"/>
          <w:rFonts w:hint="cs"/>
          <w:rtl/>
        </w:rPr>
        <w:t>6234.</w:t>
      </w:r>
      <w:r>
        <w:rPr>
          <w:rtl/>
          <w:lang w:bidi="fa-IR"/>
        </w:rPr>
        <w:t xml:space="preserve"> عائشة : أنّهُم ذَبَحوا شاةً ، فقالَ النَّبيُّ صلى اللَّه عليه وآله: ما بَقِيَ ؟ فقالَت : ما بَقِيَ مِنها إلّا كَتِفُها ، قالَ [ صلى اللَّه عليه وآله ]: بَقِيَ كلُّها غيرَ كَتِفِها .</w:t>
      </w:r>
      <w:r>
        <w:rPr>
          <w:rStyle w:val="libFootnotenumChar"/>
          <w:rFonts w:hint="cs"/>
          <w:rtl/>
        </w:rPr>
        <w:t>7</w:t>
      </w:r>
    </w:p>
    <w:p w:rsidR="00BF20E7" w:rsidRDefault="00BF20E7" w:rsidP="00BF20E7">
      <w:pPr>
        <w:pStyle w:val="libNormal"/>
        <w:rPr>
          <w:lang w:bidi="fa-IR"/>
        </w:rPr>
      </w:pPr>
      <w:r w:rsidRPr="00C65E9C">
        <w:rPr>
          <w:rStyle w:val="libBold1Char"/>
        </w:rPr>
        <w:t>6234.</w:t>
      </w:r>
      <w:r>
        <w:rPr>
          <w:lang w:bidi="fa-IR"/>
        </w:rPr>
        <w:t xml:space="preserve"> A?isha said, 'They slaughtered a sheep [to distribute its meat]'. The Prophet </w:t>
      </w:r>
      <w:r>
        <w:t>(SAWA)</w:t>
      </w:r>
      <w:r>
        <w:rPr>
          <w:lang w:bidi="fa-IR"/>
        </w:rPr>
        <w:t xml:space="preserve"> asked, 'Is there any of it remaining?' She said, 'Nothing remains other than its shoulder.' He </w:t>
      </w:r>
      <w:r>
        <w:t>(SAWA)</w:t>
      </w:r>
      <w:r>
        <w:rPr>
          <w:lang w:bidi="fa-IR"/>
        </w:rPr>
        <w:t xml:space="preserve"> said, 'All of it remains [forever] other than its shoulder.' </w:t>
      </w:r>
      <w:r>
        <w:rPr>
          <w:rStyle w:val="libFootnotenumChar"/>
        </w:rPr>
        <w:t>8</w:t>
      </w:r>
    </w:p>
    <w:p w:rsidR="00BF20E7" w:rsidRDefault="00BF20E7" w:rsidP="00CD431C">
      <w:pPr>
        <w:pStyle w:val="libAr"/>
        <w:rPr>
          <w:lang w:bidi="fa-IR"/>
        </w:rPr>
      </w:pPr>
      <w:r w:rsidRPr="00C65E9C">
        <w:rPr>
          <w:rStyle w:val="libBold1Char"/>
          <w:rFonts w:hint="cs"/>
          <w:rtl/>
        </w:rPr>
        <w:t>6235.</w:t>
      </w:r>
      <w:r>
        <w:rPr>
          <w:rtl/>
          <w:lang w:bidi="fa-IR"/>
        </w:rPr>
        <w:t xml:space="preserve"> الإمامُ عليٌّ عليه السلام : مَن أيقَنَ بالخَلَفِ جادَ بالعَطيَّةِ .</w:t>
      </w:r>
      <w:r>
        <w:rPr>
          <w:rStyle w:val="libFootnotenumChar"/>
          <w:rFonts w:hint="cs"/>
          <w:rtl/>
        </w:rPr>
        <w:t>9</w:t>
      </w:r>
    </w:p>
    <w:p w:rsidR="00BF20E7" w:rsidRDefault="00BF20E7" w:rsidP="00BF20E7">
      <w:pPr>
        <w:pStyle w:val="libNormal"/>
        <w:rPr>
          <w:lang w:bidi="fa-IR"/>
        </w:rPr>
      </w:pPr>
      <w:r w:rsidRPr="00C65E9C">
        <w:rPr>
          <w:rStyle w:val="libBold1Char"/>
        </w:rPr>
        <w:t>6235.</w:t>
      </w:r>
      <w:r>
        <w:rPr>
          <w:lang w:bidi="fa-IR"/>
        </w:rPr>
        <w:t xml:space="preserve"> Imam Ali </w:t>
      </w:r>
      <w:r>
        <w:t>(AS)</w:t>
      </w:r>
      <w:r>
        <w:rPr>
          <w:lang w:bidi="fa-IR"/>
        </w:rPr>
        <w:t xml:space="preserve"> said, 'He who is certain of the repayment is generous with giving.' </w:t>
      </w:r>
      <w:r>
        <w:rPr>
          <w:rStyle w:val="libFootnotenumChar"/>
        </w:rPr>
        <w:t>10</w:t>
      </w:r>
    </w:p>
    <w:p w:rsidR="00BF20E7" w:rsidRDefault="00BF20E7" w:rsidP="00CD431C">
      <w:pPr>
        <w:pStyle w:val="libAr"/>
        <w:rPr>
          <w:lang w:bidi="fa-IR"/>
        </w:rPr>
      </w:pPr>
      <w:r w:rsidRPr="00C65E9C">
        <w:rPr>
          <w:rStyle w:val="libBold1Char"/>
          <w:rFonts w:hint="cs"/>
          <w:rtl/>
        </w:rPr>
        <w:t>6236.</w:t>
      </w:r>
      <w:r>
        <w:rPr>
          <w:rtl/>
          <w:lang w:bidi="fa-IR"/>
        </w:rPr>
        <w:t xml:space="preserve"> الإمامُ الصّادقُ عليه السلام: أنفِقْ وأيقِنْ بالخَلَفِ .</w:t>
      </w:r>
      <w:r>
        <w:rPr>
          <w:rStyle w:val="libFootnotenumChar"/>
          <w:rFonts w:hint="cs"/>
          <w:rtl/>
        </w:rPr>
        <w:t>11</w:t>
      </w:r>
    </w:p>
    <w:p w:rsidR="00BF20E7" w:rsidRDefault="00BF20E7" w:rsidP="00BF20E7">
      <w:pPr>
        <w:pStyle w:val="libNormal"/>
        <w:rPr>
          <w:lang w:bidi="fa-IR"/>
        </w:rPr>
      </w:pPr>
      <w:r w:rsidRPr="00C65E9C">
        <w:rPr>
          <w:rStyle w:val="libBold1Char"/>
        </w:rPr>
        <w:t>6236.</w:t>
      </w:r>
      <w:r>
        <w:rPr>
          <w:lang w:bidi="fa-IR"/>
        </w:rPr>
        <w:t xml:space="preserve"> Imam al-Sadiq </w:t>
      </w:r>
      <w:r>
        <w:t>(AS)</w:t>
      </w:r>
      <w:r>
        <w:rPr>
          <w:lang w:bidi="fa-IR"/>
        </w:rPr>
        <w:t xml:space="preserve"> said, 'Spend and be certain of being repaid.' </w:t>
      </w:r>
      <w:r>
        <w:rPr>
          <w:rStyle w:val="libFootnotenumChar"/>
        </w:rPr>
        <w:t>12</w:t>
      </w:r>
    </w:p>
    <w:p w:rsidR="00BF20E7" w:rsidRDefault="00BF20E7" w:rsidP="00CD431C">
      <w:pPr>
        <w:pStyle w:val="libAr"/>
        <w:rPr>
          <w:lang w:bidi="fa-IR"/>
        </w:rPr>
      </w:pPr>
      <w:r w:rsidRPr="00C65E9C">
        <w:rPr>
          <w:rStyle w:val="libBold1Char"/>
          <w:rFonts w:hint="cs"/>
          <w:rtl/>
        </w:rPr>
        <w:t>6237.</w:t>
      </w:r>
      <w:r>
        <w:rPr>
          <w:rtl/>
          <w:lang w:bidi="fa-IR"/>
        </w:rPr>
        <w:t xml:space="preserve"> الإمامُ الصّادقُ عليه السلام: إنّ الصَّدَقَةَ تَقضي الدَّينَ وتَخلُفُ بالبَركَةِ .</w:t>
      </w:r>
      <w:r>
        <w:rPr>
          <w:rStyle w:val="libFootnotenumChar"/>
          <w:rFonts w:hint="cs"/>
          <w:rtl/>
        </w:rPr>
        <w:t>13</w:t>
      </w:r>
    </w:p>
    <w:p w:rsidR="00BF20E7" w:rsidRDefault="00BF20E7" w:rsidP="00BF20E7">
      <w:pPr>
        <w:pStyle w:val="libNormal"/>
        <w:rPr>
          <w:lang w:bidi="fa-IR"/>
        </w:rPr>
      </w:pPr>
      <w:r w:rsidRPr="00C65E9C">
        <w:rPr>
          <w:rStyle w:val="libBold1Char"/>
        </w:rPr>
        <w:lastRenderedPageBreak/>
        <w:t>6237.</w:t>
      </w:r>
      <w:r>
        <w:rPr>
          <w:lang w:bidi="fa-IR"/>
        </w:rPr>
        <w:t xml:space="preserve"> Imam al-Sadiq </w:t>
      </w:r>
      <w:r>
        <w:t>(AS)</w:t>
      </w:r>
      <w:r>
        <w:rPr>
          <w:lang w:bidi="fa-IR"/>
        </w:rPr>
        <w:t xml:space="preserve"> said, 'Charity fulfils the repayment of debts and brings about blessings.' </w:t>
      </w:r>
      <w:r>
        <w:rPr>
          <w:rStyle w:val="libFootnotenumChar"/>
        </w:rPr>
        <w:t>14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الزكاة : باب 852</w:t>
      </w:r>
      <w:r>
        <w:rPr>
          <w:lang w:bidi="fa-IR"/>
        </w:rPr>
        <w:t xml:space="preserve"> .</w:t>
      </w:r>
    </w:p>
    <w:p w:rsidR="00BF20E7" w:rsidRDefault="00BF20E7" w:rsidP="00C65E9C">
      <w:pPr>
        <w:pStyle w:val="libBold2"/>
        <w:rPr>
          <w:lang w:bidi="fa-IR"/>
        </w:rPr>
      </w:pPr>
      <w:r>
        <w:t>(See also: ALMS-TAX: section 852)</w:t>
      </w:r>
    </w:p>
    <w:p w:rsidR="00BF20E7" w:rsidRDefault="00BF20E7" w:rsidP="00BF20E7">
      <w:pPr>
        <w:pStyle w:val="libNormal"/>
        <w:rPr>
          <w:lang w:bidi="fa-IR"/>
        </w:rPr>
      </w:pPr>
    </w:p>
    <w:p w:rsidR="00BF20E7" w:rsidRDefault="00BF20E7" w:rsidP="00CD431C">
      <w:pPr>
        <w:pStyle w:val="Heading3"/>
        <w:rPr>
          <w:lang w:bidi="fa-IR"/>
        </w:rPr>
      </w:pPr>
      <w:bookmarkStart w:id="1966" w:name="_Toc484341453"/>
      <w:bookmarkStart w:id="1967" w:name="_Toc485894326"/>
      <w:r>
        <w:rPr>
          <w:lang w:bidi="fa-IR"/>
        </w:rPr>
        <w:t>Notes</w:t>
      </w:r>
      <w:bookmarkEnd w:id="1966"/>
      <w:bookmarkEnd w:id="1967"/>
    </w:p>
    <w:p w:rsidR="00BF20E7" w:rsidRDefault="00BF20E7" w:rsidP="00BF20E7">
      <w:pPr>
        <w:pStyle w:val="libFootnote"/>
        <w:rPr>
          <w:lang w:bidi="fa-IR"/>
        </w:rPr>
      </w:pPr>
      <w:r>
        <w:rPr>
          <w:lang w:bidi="fa-IR"/>
        </w:rPr>
        <w:t xml:space="preserve">1. </w:t>
      </w:r>
      <w:r>
        <w:rPr>
          <w:rtl/>
          <w:lang w:bidi="fa-IR"/>
        </w:rPr>
        <w:t>سبأ : 39</w:t>
      </w:r>
      <w:r>
        <w:rPr>
          <w:lang w:bidi="fa-IR"/>
        </w:rPr>
        <w:t xml:space="preserve"> .</w:t>
      </w:r>
    </w:p>
    <w:p w:rsidR="00BF20E7" w:rsidRDefault="00BF20E7" w:rsidP="00BF20E7">
      <w:pPr>
        <w:pStyle w:val="libFootnote"/>
        <w:rPr>
          <w:lang w:bidi="fa-IR"/>
        </w:rPr>
      </w:pPr>
      <w:r>
        <w:rPr>
          <w:lang w:bidi="fa-IR"/>
        </w:rPr>
        <w:t>2. Quran 34</w:t>
      </w:r>
      <w:r>
        <w:rPr>
          <w:rtl/>
          <w:lang w:bidi="fa-IR"/>
        </w:rPr>
        <w:t>:39</w:t>
      </w:r>
    </w:p>
    <w:p w:rsidR="00BF20E7" w:rsidRDefault="00BF20E7" w:rsidP="00BF20E7">
      <w:pPr>
        <w:pStyle w:val="libFootnote"/>
        <w:rPr>
          <w:lang w:bidi="fa-IR"/>
        </w:rPr>
      </w:pPr>
      <w:r>
        <w:rPr>
          <w:lang w:bidi="fa-IR"/>
        </w:rPr>
        <w:t xml:space="preserve">3. </w:t>
      </w:r>
      <w:r>
        <w:rPr>
          <w:rtl/>
          <w:lang w:bidi="fa-IR"/>
        </w:rPr>
        <w:t>مكارم الأخلاق : 2 / 21 / 2053</w:t>
      </w:r>
      <w:r>
        <w:rPr>
          <w:lang w:bidi="fa-IR"/>
        </w:rPr>
        <w:t xml:space="preserve"> .</w:t>
      </w:r>
    </w:p>
    <w:p w:rsidR="00BF20E7" w:rsidRDefault="00BF20E7" w:rsidP="00BF20E7">
      <w:pPr>
        <w:pStyle w:val="libFootnote"/>
        <w:rPr>
          <w:lang w:bidi="fa-IR"/>
        </w:rPr>
      </w:pPr>
      <w:r>
        <w:rPr>
          <w:lang w:bidi="fa-IR"/>
        </w:rPr>
        <w:t>4. Makarim al-Akhlaq, v. 2, p. 21, no. 2053</w:t>
      </w:r>
    </w:p>
    <w:p w:rsidR="00BF20E7" w:rsidRDefault="00BF20E7" w:rsidP="00BF20E7">
      <w:pPr>
        <w:pStyle w:val="libFootnote"/>
        <w:rPr>
          <w:lang w:bidi="fa-IR"/>
        </w:rPr>
      </w:pPr>
      <w:r>
        <w:rPr>
          <w:lang w:bidi="fa-IR"/>
        </w:rPr>
        <w:t xml:space="preserve">5. </w:t>
      </w:r>
      <w:r>
        <w:rPr>
          <w:rtl/>
          <w:lang w:bidi="fa-IR"/>
        </w:rPr>
        <w:t>بحار الأنوار : 96 / 131 / 62</w:t>
      </w:r>
      <w:r>
        <w:rPr>
          <w:lang w:bidi="fa-IR"/>
        </w:rPr>
        <w:t xml:space="preserve"> .</w:t>
      </w:r>
    </w:p>
    <w:p w:rsidR="00BF20E7" w:rsidRDefault="00BF20E7" w:rsidP="00BF20E7">
      <w:pPr>
        <w:pStyle w:val="libFootnote"/>
        <w:rPr>
          <w:lang w:bidi="fa-IR"/>
        </w:rPr>
      </w:pPr>
      <w:r>
        <w:rPr>
          <w:lang w:bidi="fa-IR"/>
        </w:rPr>
        <w:t>6. Bihar al-Anwar, v. 96, p. 131, no. 62</w:t>
      </w:r>
    </w:p>
    <w:p w:rsidR="00BF20E7" w:rsidRDefault="00BF20E7" w:rsidP="00BF20E7">
      <w:pPr>
        <w:pStyle w:val="libFootnote"/>
        <w:rPr>
          <w:lang w:bidi="fa-IR"/>
        </w:rPr>
      </w:pPr>
      <w:r>
        <w:rPr>
          <w:lang w:bidi="fa-IR"/>
        </w:rPr>
        <w:t xml:space="preserve">7. </w:t>
      </w:r>
      <w:r>
        <w:rPr>
          <w:rtl/>
          <w:lang w:bidi="fa-IR"/>
        </w:rPr>
        <w:t>كنز العمّال : 16150</w:t>
      </w:r>
      <w:r>
        <w:rPr>
          <w:lang w:bidi="fa-IR"/>
        </w:rPr>
        <w:t xml:space="preserve"> .</w:t>
      </w:r>
    </w:p>
    <w:p w:rsidR="00BF20E7" w:rsidRDefault="00BF20E7" w:rsidP="00BF20E7">
      <w:pPr>
        <w:pStyle w:val="libFootnote"/>
        <w:rPr>
          <w:lang w:bidi="fa-IR"/>
        </w:rPr>
      </w:pPr>
      <w:r>
        <w:rPr>
          <w:lang w:bidi="fa-IR"/>
        </w:rPr>
        <w:t>8. Kanz al-Ummal, no. 16150</w:t>
      </w:r>
    </w:p>
    <w:p w:rsidR="00BF20E7" w:rsidRDefault="00BF20E7" w:rsidP="00BF20E7">
      <w:pPr>
        <w:pStyle w:val="libFootnote"/>
        <w:rPr>
          <w:lang w:bidi="fa-IR"/>
        </w:rPr>
      </w:pPr>
      <w:r>
        <w:rPr>
          <w:lang w:bidi="fa-IR"/>
        </w:rPr>
        <w:t xml:space="preserve">9. </w:t>
      </w:r>
      <w:r>
        <w:rPr>
          <w:rtl/>
          <w:lang w:bidi="fa-IR"/>
        </w:rPr>
        <w:t>نهج البلاغة : الحكمة 138</w:t>
      </w:r>
      <w:r>
        <w:rPr>
          <w:lang w:bidi="fa-IR"/>
        </w:rPr>
        <w:t xml:space="preserve"> .</w:t>
      </w:r>
    </w:p>
    <w:p w:rsidR="00BF20E7" w:rsidRDefault="00BF20E7" w:rsidP="00BF20E7">
      <w:pPr>
        <w:pStyle w:val="libFootnote"/>
        <w:rPr>
          <w:lang w:bidi="fa-IR"/>
        </w:rPr>
      </w:pPr>
      <w:r>
        <w:rPr>
          <w:lang w:bidi="fa-IR"/>
        </w:rPr>
        <w:t>10. Nahj al-Balagha, Saying 138</w:t>
      </w:r>
    </w:p>
    <w:p w:rsidR="00BF20E7" w:rsidRDefault="00BF20E7" w:rsidP="00BF20E7">
      <w:pPr>
        <w:pStyle w:val="libFootnote"/>
        <w:rPr>
          <w:lang w:bidi="fa-IR"/>
        </w:rPr>
      </w:pPr>
      <w:r>
        <w:rPr>
          <w:lang w:bidi="fa-IR"/>
        </w:rPr>
        <w:t xml:space="preserve">11. </w:t>
      </w:r>
      <w:r>
        <w:rPr>
          <w:rtl/>
          <w:lang w:bidi="fa-IR"/>
        </w:rPr>
        <w:t>بحار الأنوار : 96 / 130 / 57</w:t>
      </w:r>
      <w:r>
        <w:rPr>
          <w:lang w:bidi="fa-IR"/>
        </w:rPr>
        <w:t xml:space="preserve"> .</w:t>
      </w:r>
    </w:p>
    <w:p w:rsidR="00BF20E7" w:rsidRDefault="00BF20E7" w:rsidP="00BF20E7">
      <w:pPr>
        <w:pStyle w:val="libFootnote"/>
        <w:rPr>
          <w:lang w:bidi="fa-IR"/>
        </w:rPr>
      </w:pPr>
      <w:r>
        <w:rPr>
          <w:lang w:bidi="fa-IR"/>
        </w:rPr>
        <w:t>12. Bihar al-Anwar, v. 96, p. 130, no. 57</w:t>
      </w:r>
    </w:p>
    <w:p w:rsidR="00BF20E7" w:rsidRDefault="00BF20E7" w:rsidP="00BF20E7">
      <w:pPr>
        <w:pStyle w:val="libFootnote"/>
        <w:rPr>
          <w:lang w:bidi="fa-IR"/>
        </w:rPr>
      </w:pPr>
      <w:r>
        <w:rPr>
          <w:lang w:bidi="fa-IR"/>
        </w:rPr>
        <w:t xml:space="preserve">13. </w:t>
      </w:r>
      <w:r>
        <w:rPr>
          <w:rtl/>
          <w:lang w:bidi="fa-IR"/>
        </w:rPr>
        <w:t>الكافي : 4 / 9 / 1</w:t>
      </w:r>
      <w:r>
        <w:rPr>
          <w:lang w:bidi="fa-IR"/>
        </w:rPr>
        <w:t xml:space="preserve"> .</w:t>
      </w:r>
    </w:p>
    <w:p w:rsidR="00BF20E7" w:rsidRDefault="00BF20E7" w:rsidP="00BF20E7">
      <w:pPr>
        <w:pStyle w:val="libFootnote"/>
        <w:rPr>
          <w:lang w:bidi="fa-IR"/>
        </w:rPr>
      </w:pPr>
      <w:r>
        <w:rPr>
          <w:lang w:bidi="fa-IR"/>
        </w:rPr>
        <w:t>14. al-Kafi, v. 4, p. 9,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68" w:name="_Toc484341454"/>
      <w:bookmarkStart w:id="1969" w:name="_Toc485894327"/>
      <w:r>
        <w:rPr>
          <w:lang w:bidi="fa-IR"/>
        </w:rPr>
        <w:lastRenderedPageBreak/>
        <w:t xml:space="preserve">1758 - </w:t>
      </w:r>
      <w:r>
        <w:rPr>
          <w:rtl/>
          <w:lang w:bidi="fa-IR"/>
        </w:rPr>
        <w:t>الإنفاقُ بِما تُحبُ‏</w:t>
      </w:r>
      <w:bookmarkEnd w:id="1968"/>
      <w:bookmarkEnd w:id="1969"/>
    </w:p>
    <w:p w:rsidR="00BF20E7" w:rsidRDefault="00BF20E7" w:rsidP="005F6981">
      <w:pPr>
        <w:pStyle w:val="Heading2Center"/>
        <w:rPr>
          <w:lang w:bidi="fa-IR"/>
        </w:rPr>
      </w:pPr>
      <w:bookmarkStart w:id="1970" w:name="_Toc484341455"/>
      <w:bookmarkStart w:id="1971" w:name="_Toc485894328"/>
      <w:r>
        <w:rPr>
          <w:lang w:bidi="fa-IR"/>
        </w:rPr>
        <w:t>1758. SPENDING OUT OF WHAT YOU LOVE</w:t>
      </w:r>
      <w:bookmarkEnd w:id="1970"/>
      <w:bookmarkEnd w:id="1971"/>
    </w:p>
    <w:p w:rsidR="00BF20E7" w:rsidRDefault="00BF20E7" w:rsidP="00CD431C">
      <w:pPr>
        <w:pStyle w:val="libAr"/>
        <w:rPr>
          <w:lang w:bidi="fa-IR"/>
        </w:rPr>
      </w:pPr>
      <w:r>
        <w:rPr>
          <w:rtl/>
        </w:rPr>
        <w:t>(</w:t>
      </w:r>
      <w:r>
        <w:rPr>
          <w:rtl/>
          <w:lang w:bidi="fa-IR"/>
        </w:rPr>
        <w:t>لَنْ تَنَالُوا الْبِرَّ حَتَّى‏ تُنْفِقُوا مِمَّا تُحِبُّونَ وَمَا تُنْفِقُوا مِنْ شَيْ‏ءٍ فَإِنَّ اللَّهَ بِهِ عَلِيمٌ) .</w:t>
      </w:r>
      <w:r>
        <w:rPr>
          <w:rStyle w:val="libFootnotenumChar"/>
          <w:rFonts w:hint="cs"/>
          <w:rtl/>
        </w:rPr>
        <w:t>1</w:t>
      </w:r>
    </w:p>
    <w:p w:rsidR="00BF20E7" w:rsidRDefault="00BF20E7" w:rsidP="00BF20E7">
      <w:pPr>
        <w:pStyle w:val="libNormal"/>
        <w:rPr>
          <w:lang w:bidi="fa-IR"/>
        </w:rPr>
      </w:pPr>
      <w:r w:rsidRPr="009070E5">
        <w:rPr>
          <w:rStyle w:val="libBoldItalicChar"/>
        </w:rPr>
        <w:t>“You will never attain piety until you spend out of what you hold dear, and whatever you may spend of anything, Allah indeed knows it.”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6238.</w:t>
      </w:r>
      <w:r>
        <w:rPr>
          <w:rtl/>
          <w:lang w:bidi="fa-IR"/>
        </w:rPr>
        <w:t xml:space="preserve"> أبو الطُّفَيلِ : اشتَرى‏ عليٌّ عليه السلام ثَوباً فأعجَبَهُ فتَصَدَّقَ بهِ .</w:t>
      </w:r>
      <w:r>
        <w:rPr>
          <w:rStyle w:val="libFootnotenumChar"/>
          <w:rFonts w:hint="cs"/>
          <w:rtl/>
        </w:rPr>
        <w:t>3</w:t>
      </w:r>
    </w:p>
    <w:p w:rsidR="00BF20E7" w:rsidRDefault="00BF20E7" w:rsidP="00BF20E7">
      <w:pPr>
        <w:pStyle w:val="libNormal"/>
        <w:rPr>
          <w:lang w:bidi="fa-IR"/>
        </w:rPr>
      </w:pPr>
      <w:r w:rsidRPr="00C65E9C">
        <w:rPr>
          <w:rStyle w:val="libBold1Char"/>
        </w:rPr>
        <w:t>6238.</w:t>
      </w:r>
      <w:r>
        <w:rPr>
          <w:lang w:bidi="fa-IR"/>
        </w:rPr>
        <w:t xml:space="preserve"> Abu al-Tufayl said, 'Ali </w:t>
      </w:r>
      <w:r>
        <w:t>(AS)</w:t>
      </w:r>
      <w:r>
        <w:rPr>
          <w:lang w:bidi="fa-IR"/>
        </w:rPr>
        <w:t xml:space="preserve"> bought a piece of clothing and liked it, so he gave it away in charity.' </w:t>
      </w:r>
      <w:r>
        <w:rPr>
          <w:rStyle w:val="libFootnotenumChar"/>
        </w:rPr>
        <w:t>4</w:t>
      </w:r>
    </w:p>
    <w:p w:rsidR="00BF20E7" w:rsidRDefault="00BF20E7" w:rsidP="00CD431C">
      <w:pPr>
        <w:pStyle w:val="libAr"/>
        <w:rPr>
          <w:lang w:bidi="fa-IR"/>
        </w:rPr>
      </w:pPr>
      <w:r w:rsidRPr="00C65E9C">
        <w:rPr>
          <w:rStyle w:val="libBold1Char"/>
          <w:rFonts w:hint="cs"/>
          <w:rtl/>
        </w:rPr>
        <w:t>6239.</w:t>
      </w:r>
      <w:r>
        <w:rPr>
          <w:rtl/>
          <w:lang w:bidi="fa-IR"/>
        </w:rPr>
        <w:t xml:space="preserve"> الإمامُ الصّادقُ عليه السلام - وقد قيل له ، وكانَ يَتَصَدَّقُ بالسُّكَّرِ - : أتَتَصَدَّقُ بالسُّكّرِ؟! : نَعَم، إنّهُ لَيس شَي‏ءٌ أحَبَّ إلَيَّ مِنهُ ، فأنا اُحِبُّ أن أتَصَدَّقَ بأحَبِّ الأشياءِ إلَيَّ .</w:t>
      </w:r>
      <w:r>
        <w:rPr>
          <w:rStyle w:val="libFootnotenumChar"/>
          <w:rFonts w:hint="cs"/>
          <w:rtl/>
        </w:rPr>
        <w:t>5</w:t>
      </w:r>
    </w:p>
    <w:p w:rsidR="00BF20E7" w:rsidRDefault="00BF20E7" w:rsidP="00BF20E7">
      <w:pPr>
        <w:pStyle w:val="libNormal"/>
        <w:rPr>
          <w:lang w:bidi="fa-IR"/>
        </w:rPr>
      </w:pPr>
      <w:r w:rsidRPr="00C65E9C">
        <w:rPr>
          <w:rStyle w:val="libBold1Char"/>
        </w:rPr>
        <w:t>6239.</w:t>
      </w:r>
      <w:r>
        <w:rPr>
          <w:lang w:bidi="fa-IR"/>
        </w:rPr>
        <w:t xml:space="preserve"> Imam al-Sadiq </w:t>
      </w:r>
      <w:r>
        <w:t>(AS)</w:t>
      </w:r>
      <w:r>
        <w:rPr>
          <w:lang w:bidi="fa-IR"/>
        </w:rPr>
        <w:t xml:space="preserve">, when someone saw him donating sugar, and asked him 'Do you give sugar as charity?', replied, 'Yes, there is nothing I love more than it, and I love to donate the thing that I love the most.'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972" w:name="_Toc484341456"/>
      <w:bookmarkStart w:id="1973" w:name="_Toc485894329"/>
      <w:r>
        <w:rPr>
          <w:lang w:bidi="fa-IR"/>
        </w:rPr>
        <w:t>Notes</w:t>
      </w:r>
      <w:bookmarkEnd w:id="1972"/>
      <w:bookmarkEnd w:id="1973"/>
    </w:p>
    <w:p w:rsidR="00BF20E7" w:rsidRDefault="00BF20E7" w:rsidP="00BF20E7">
      <w:pPr>
        <w:pStyle w:val="libFootnote"/>
        <w:rPr>
          <w:lang w:bidi="fa-IR"/>
        </w:rPr>
      </w:pPr>
      <w:r>
        <w:rPr>
          <w:lang w:bidi="fa-IR"/>
        </w:rPr>
        <w:t xml:space="preserve">1. </w:t>
      </w:r>
      <w:r>
        <w:rPr>
          <w:rtl/>
          <w:lang w:bidi="fa-IR"/>
        </w:rPr>
        <w:t>آل عمران : 92</w:t>
      </w:r>
      <w:r>
        <w:rPr>
          <w:lang w:bidi="fa-IR"/>
        </w:rPr>
        <w:t xml:space="preserve"> .</w:t>
      </w:r>
    </w:p>
    <w:p w:rsidR="00BF20E7" w:rsidRDefault="00BF20E7" w:rsidP="00BF20E7">
      <w:pPr>
        <w:pStyle w:val="libFootnote"/>
        <w:rPr>
          <w:lang w:bidi="fa-IR"/>
        </w:rPr>
      </w:pPr>
      <w:r>
        <w:rPr>
          <w:lang w:bidi="fa-IR"/>
        </w:rPr>
        <w:t>2. Quran 3</w:t>
      </w:r>
      <w:r>
        <w:rPr>
          <w:rtl/>
          <w:lang w:bidi="fa-IR"/>
        </w:rPr>
        <w:t>:92</w:t>
      </w:r>
    </w:p>
    <w:p w:rsidR="00BF20E7" w:rsidRDefault="00BF20E7" w:rsidP="00BF20E7">
      <w:pPr>
        <w:pStyle w:val="libFootnote"/>
        <w:rPr>
          <w:lang w:bidi="fa-IR"/>
        </w:rPr>
      </w:pPr>
      <w:r>
        <w:rPr>
          <w:lang w:bidi="fa-IR"/>
        </w:rPr>
        <w:t xml:space="preserve">3. </w:t>
      </w:r>
      <w:r>
        <w:rPr>
          <w:rtl/>
          <w:lang w:bidi="fa-IR"/>
        </w:rPr>
        <w:t>مجمع البيان : 2 / 792</w:t>
      </w:r>
      <w:r>
        <w:rPr>
          <w:lang w:bidi="fa-IR"/>
        </w:rPr>
        <w:t xml:space="preserve"> .</w:t>
      </w:r>
    </w:p>
    <w:p w:rsidR="00BF20E7" w:rsidRDefault="00BF20E7" w:rsidP="00BF20E7">
      <w:pPr>
        <w:pStyle w:val="libFootnote"/>
        <w:rPr>
          <w:lang w:bidi="fa-IR"/>
        </w:rPr>
      </w:pPr>
      <w:r>
        <w:rPr>
          <w:lang w:bidi="fa-IR"/>
        </w:rPr>
        <w:t>4. Majma al-Bayan, v. 2, p. 792</w:t>
      </w:r>
    </w:p>
    <w:p w:rsidR="00BF20E7" w:rsidRDefault="00BF20E7" w:rsidP="00BF20E7">
      <w:pPr>
        <w:pStyle w:val="libFootnote"/>
        <w:rPr>
          <w:lang w:bidi="fa-IR"/>
        </w:rPr>
      </w:pPr>
      <w:r>
        <w:rPr>
          <w:lang w:bidi="fa-IR"/>
        </w:rPr>
        <w:t xml:space="preserve">5. </w:t>
      </w:r>
      <w:r>
        <w:rPr>
          <w:rtl/>
          <w:lang w:bidi="fa-IR"/>
        </w:rPr>
        <w:t>الكافي : 4 / 61 / 3</w:t>
      </w:r>
      <w:r>
        <w:rPr>
          <w:lang w:bidi="fa-IR"/>
        </w:rPr>
        <w:t xml:space="preserve"> .</w:t>
      </w:r>
    </w:p>
    <w:p w:rsidR="00BF20E7" w:rsidRDefault="00BF20E7" w:rsidP="00BF20E7">
      <w:pPr>
        <w:pStyle w:val="libFootnote"/>
        <w:rPr>
          <w:lang w:bidi="fa-IR"/>
        </w:rPr>
      </w:pPr>
      <w:r>
        <w:rPr>
          <w:lang w:bidi="fa-IR"/>
        </w:rPr>
        <w:t>6. al-Kafi, v. 4, p. 61,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74" w:name="_Toc484341457"/>
      <w:bookmarkStart w:id="1975" w:name="_Toc485894330"/>
      <w:r>
        <w:rPr>
          <w:lang w:bidi="fa-IR"/>
        </w:rPr>
        <w:lastRenderedPageBreak/>
        <w:t xml:space="preserve">1759 - </w:t>
      </w:r>
      <w:r>
        <w:rPr>
          <w:rtl/>
          <w:lang w:bidi="fa-IR"/>
        </w:rPr>
        <w:t>مَن لَم يُنفِق في طاعَةِ اللَّهِ يُنفِق في مَعصِيَتِهِ‏</w:t>
      </w:r>
      <w:bookmarkEnd w:id="1974"/>
      <w:bookmarkEnd w:id="1975"/>
    </w:p>
    <w:p w:rsidR="00BF20E7" w:rsidRDefault="00BF20E7" w:rsidP="005F6981">
      <w:pPr>
        <w:pStyle w:val="Heading2Center"/>
        <w:rPr>
          <w:lang w:bidi="fa-IR"/>
        </w:rPr>
      </w:pPr>
      <w:bookmarkStart w:id="1976" w:name="_Toc484341458"/>
      <w:bookmarkStart w:id="1977" w:name="_Toc485894331"/>
      <w:r>
        <w:rPr>
          <w:lang w:bidi="fa-IR"/>
        </w:rPr>
        <w:t>1759. HE WHO DOES NOT SPEND IN OBEDIENCE OF ALLAH SPENDS IN HIS DISOBEDIENCE</w:t>
      </w:r>
      <w:bookmarkEnd w:id="1976"/>
      <w:bookmarkEnd w:id="1977"/>
    </w:p>
    <w:p w:rsidR="00BF20E7" w:rsidRDefault="00BF20E7" w:rsidP="00CD431C">
      <w:pPr>
        <w:pStyle w:val="libAr"/>
        <w:rPr>
          <w:lang w:bidi="fa-IR"/>
        </w:rPr>
      </w:pPr>
      <w:r w:rsidRPr="00C65E9C">
        <w:rPr>
          <w:rStyle w:val="libBold1Char"/>
          <w:rFonts w:hint="cs"/>
          <w:rtl/>
        </w:rPr>
        <w:t>6240.</w:t>
      </w:r>
      <w:r>
        <w:rPr>
          <w:rtl/>
          <w:lang w:bidi="fa-IR"/>
        </w:rPr>
        <w:t xml:space="preserve"> رسولُ اللَّهِ صلى اللَّه عليه وآله : مَن مَنَعَ مالَهُ مِن الأخيارِ اختِياراً صَرَفَ اللَّهُ مالَهُ إلَى الأشرارِ اضطِراراً .</w:t>
      </w:r>
      <w:r>
        <w:rPr>
          <w:rStyle w:val="libFootnotenumChar"/>
          <w:rFonts w:hint="cs"/>
          <w:rtl/>
        </w:rPr>
        <w:t>1</w:t>
      </w:r>
    </w:p>
    <w:p w:rsidR="00BF20E7" w:rsidRDefault="00BF20E7" w:rsidP="00BF20E7">
      <w:pPr>
        <w:pStyle w:val="libNormal"/>
        <w:rPr>
          <w:lang w:bidi="fa-IR"/>
        </w:rPr>
      </w:pPr>
      <w:r w:rsidRPr="00C65E9C">
        <w:rPr>
          <w:rStyle w:val="libBold1Char"/>
        </w:rPr>
        <w:t>6240.</w:t>
      </w:r>
      <w:r>
        <w:rPr>
          <w:lang w:bidi="fa-IR"/>
        </w:rPr>
        <w:t xml:space="preserve"> The Prophet </w:t>
      </w:r>
      <w:r>
        <w:t>(SAWA)</w:t>
      </w:r>
      <w:r>
        <w:rPr>
          <w:lang w:bidi="fa-IR"/>
        </w:rPr>
        <w:t xml:space="preserve"> said, 'Whoever withholds his wealth from the righteous discriminatingly, Allah will forcefully distribute his wealth to the evil.' </w:t>
      </w:r>
      <w:r>
        <w:rPr>
          <w:rStyle w:val="libFootnotenumChar"/>
        </w:rPr>
        <w:t>2</w:t>
      </w:r>
    </w:p>
    <w:p w:rsidR="00BF20E7" w:rsidRDefault="00BF20E7" w:rsidP="00CD431C">
      <w:pPr>
        <w:pStyle w:val="libAr"/>
        <w:rPr>
          <w:lang w:bidi="fa-IR"/>
        </w:rPr>
      </w:pPr>
      <w:r w:rsidRPr="00C65E9C">
        <w:rPr>
          <w:rStyle w:val="libBold1Char"/>
          <w:rFonts w:hint="cs"/>
          <w:rtl/>
        </w:rPr>
        <w:t>6241.</w:t>
      </w:r>
      <w:r>
        <w:rPr>
          <w:rtl/>
          <w:lang w:bidi="fa-IR"/>
        </w:rPr>
        <w:t xml:space="preserve"> الإمامُ الصّادقُ عليه السلام : ما مِن عَبدٍ يَمنَعُ دِرهَماً في حَقِّهِ إلّا أنفَقَ اثنَينِ في غَيرِ حَقِّهِ .</w:t>
      </w:r>
      <w:r>
        <w:rPr>
          <w:rStyle w:val="libFootnotenumChar"/>
          <w:rFonts w:hint="cs"/>
          <w:rtl/>
        </w:rPr>
        <w:t>3</w:t>
      </w:r>
    </w:p>
    <w:p w:rsidR="00BF20E7" w:rsidRDefault="00BF20E7" w:rsidP="00BF20E7">
      <w:pPr>
        <w:pStyle w:val="libNormal"/>
        <w:rPr>
          <w:lang w:bidi="fa-IR"/>
        </w:rPr>
      </w:pPr>
      <w:r w:rsidRPr="00C65E9C">
        <w:rPr>
          <w:rStyle w:val="libBold1Char"/>
        </w:rPr>
        <w:t>6241.</w:t>
      </w:r>
      <w:r>
        <w:rPr>
          <w:lang w:bidi="fa-IR"/>
        </w:rPr>
        <w:t xml:space="preserve"> Imam al-Sadiq </w:t>
      </w:r>
      <w:r>
        <w:t>(AS)</w:t>
      </w:r>
      <w:r>
        <w:rPr>
          <w:lang w:bidi="fa-IR"/>
        </w:rPr>
        <w:t xml:space="preserve"> said, 'No sooner does a servant withhold the spending of a dirham in its rightful place than he will end up spending two dirhams outside of its rightful place.' </w:t>
      </w:r>
      <w:r>
        <w:rPr>
          <w:rStyle w:val="libFootnotenumChar"/>
        </w:rPr>
        <w:t>4</w:t>
      </w:r>
    </w:p>
    <w:p w:rsidR="00BF20E7" w:rsidRDefault="00BF20E7" w:rsidP="00CD431C">
      <w:pPr>
        <w:pStyle w:val="libAr"/>
        <w:rPr>
          <w:lang w:bidi="fa-IR"/>
        </w:rPr>
      </w:pPr>
      <w:r w:rsidRPr="00C65E9C">
        <w:rPr>
          <w:rStyle w:val="libBold1Char"/>
          <w:rFonts w:hint="cs"/>
          <w:rtl/>
        </w:rPr>
        <w:t>6242.</w:t>
      </w:r>
      <w:r>
        <w:rPr>
          <w:rtl/>
          <w:lang w:bidi="fa-IR"/>
        </w:rPr>
        <w:t xml:space="preserve"> الإمامُ الكاظمُ عليه السلام : إيّاكَ أن تَمنَعَ في طاعَةِ اللَّهِ ، فتُنفِقَ مِثلَيهِ في مَعصيَةِ اللَّهِ .</w:t>
      </w:r>
      <w:r>
        <w:rPr>
          <w:rStyle w:val="libFootnotenumChar"/>
          <w:rFonts w:hint="cs"/>
          <w:rtl/>
        </w:rPr>
        <w:t>5</w:t>
      </w:r>
    </w:p>
    <w:p w:rsidR="00BF20E7" w:rsidRDefault="00BF20E7" w:rsidP="00BF20E7">
      <w:pPr>
        <w:pStyle w:val="libNormal"/>
        <w:rPr>
          <w:lang w:bidi="fa-IR"/>
        </w:rPr>
      </w:pPr>
      <w:r w:rsidRPr="00C65E9C">
        <w:rPr>
          <w:rStyle w:val="libBold1Char"/>
        </w:rPr>
        <w:t>6242.</w:t>
      </w:r>
      <w:r>
        <w:rPr>
          <w:lang w:bidi="fa-IR"/>
        </w:rPr>
        <w:t xml:space="preserve"> Imam al-Kazim </w:t>
      </w:r>
      <w:r>
        <w:t>(AS)</w:t>
      </w:r>
      <w:r>
        <w:rPr>
          <w:lang w:bidi="fa-IR"/>
        </w:rPr>
        <w:t xml:space="preserve"> said, 'Beware of withholding [charity] in the obedience of Allah, for you will spend twice its amount in disobeying Him.'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1978" w:name="_Toc484341459"/>
      <w:bookmarkStart w:id="1979" w:name="_Toc485894332"/>
      <w:r>
        <w:rPr>
          <w:lang w:bidi="fa-IR"/>
        </w:rPr>
        <w:t>Notes</w:t>
      </w:r>
      <w:bookmarkEnd w:id="1978"/>
      <w:bookmarkEnd w:id="1979"/>
    </w:p>
    <w:p w:rsidR="00BF20E7" w:rsidRDefault="00BF20E7" w:rsidP="00BF20E7">
      <w:pPr>
        <w:pStyle w:val="libFootnote"/>
        <w:rPr>
          <w:lang w:bidi="fa-IR"/>
        </w:rPr>
      </w:pPr>
      <w:r>
        <w:rPr>
          <w:lang w:bidi="fa-IR"/>
        </w:rPr>
        <w:t xml:space="preserve">1. </w:t>
      </w:r>
      <w:r>
        <w:rPr>
          <w:rtl/>
          <w:lang w:bidi="fa-IR"/>
        </w:rPr>
        <w:t>جامع الأخبار : 505 / 1395</w:t>
      </w:r>
      <w:r>
        <w:rPr>
          <w:lang w:bidi="fa-IR"/>
        </w:rPr>
        <w:t xml:space="preserve"> .</w:t>
      </w:r>
    </w:p>
    <w:p w:rsidR="00BF20E7" w:rsidRDefault="00BF20E7" w:rsidP="00BF20E7">
      <w:pPr>
        <w:pStyle w:val="libFootnote"/>
        <w:rPr>
          <w:lang w:bidi="fa-IR"/>
        </w:rPr>
      </w:pPr>
      <w:r>
        <w:rPr>
          <w:lang w:bidi="fa-IR"/>
        </w:rPr>
        <w:t>2. Jami al-Akhbar, p. 505, no. 1395</w:t>
      </w:r>
    </w:p>
    <w:p w:rsidR="00BF20E7" w:rsidRDefault="00BF20E7" w:rsidP="00BF20E7">
      <w:pPr>
        <w:pStyle w:val="libFootnote"/>
        <w:rPr>
          <w:lang w:bidi="fa-IR"/>
        </w:rPr>
      </w:pPr>
      <w:r>
        <w:rPr>
          <w:lang w:bidi="fa-IR"/>
        </w:rPr>
        <w:t xml:space="preserve">3. </w:t>
      </w:r>
      <w:r>
        <w:rPr>
          <w:rtl/>
          <w:lang w:bidi="fa-IR"/>
        </w:rPr>
        <w:t>الكافي : 3 / 504 / 7</w:t>
      </w:r>
      <w:r>
        <w:rPr>
          <w:lang w:bidi="fa-IR"/>
        </w:rPr>
        <w:t xml:space="preserve"> .</w:t>
      </w:r>
    </w:p>
    <w:p w:rsidR="00BF20E7" w:rsidRDefault="00BF20E7" w:rsidP="00BF20E7">
      <w:pPr>
        <w:pStyle w:val="libFootnote"/>
        <w:rPr>
          <w:lang w:bidi="fa-IR"/>
        </w:rPr>
      </w:pPr>
      <w:r>
        <w:rPr>
          <w:lang w:bidi="fa-IR"/>
        </w:rPr>
        <w:t>4. al-Kafi, v. 3, p. 503, no. 7</w:t>
      </w:r>
    </w:p>
    <w:p w:rsidR="00BF20E7" w:rsidRDefault="00BF20E7" w:rsidP="00BF20E7">
      <w:pPr>
        <w:pStyle w:val="libFootnote"/>
        <w:rPr>
          <w:lang w:bidi="fa-IR"/>
        </w:rPr>
      </w:pPr>
      <w:r>
        <w:rPr>
          <w:lang w:bidi="fa-IR"/>
        </w:rPr>
        <w:t xml:space="preserve">5. </w:t>
      </w:r>
      <w:r>
        <w:rPr>
          <w:rtl/>
          <w:lang w:bidi="fa-IR"/>
        </w:rPr>
        <w:t>تحف العقول : 408</w:t>
      </w:r>
      <w:r>
        <w:rPr>
          <w:lang w:bidi="fa-IR"/>
        </w:rPr>
        <w:t xml:space="preserve"> .</w:t>
      </w:r>
    </w:p>
    <w:p w:rsidR="00BF20E7" w:rsidRDefault="00BF20E7" w:rsidP="00BF20E7">
      <w:pPr>
        <w:pStyle w:val="libFootnote"/>
        <w:rPr>
          <w:lang w:bidi="fa-IR"/>
        </w:rPr>
      </w:pPr>
      <w:r>
        <w:rPr>
          <w:lang w:bidi="fa-IR"/>
        </w:rPr>
        <w:t>6. Tuhaf al-Uqul, p. 408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80" w:name="_Toc484341460"/>
      <w:bookmarkStart w:id="1981" w:name="_Toc485894333"/>
      <w:r>
        <w:rPr>
          <w:lang w:bidi="fa-IR"/>
        </w:rPr>
        <w:lastRenderedPageBreak/>
        <w:t xml:space="preserve">1760 - </w:t>
      </w:r>
      <w:r>
        <w:rPr>
          <w:rtl/>
          <w:lang w:bidi="fa-IR"/>
        </w:rPr>
        <w:t>فَضلُ إنفاقِ المُقتِرِ</w:t>
      </w:r>
      <w:bookmarkEnd w:id="1980"/>
      <w:bookmarkEnd w:id="1981"/>
    </w:p>
    <w:p w:rsidR="00BF20E7" w:rsidRDefault="00BF20E7" w:rsidP="005F6981">
      <w:pPr>
        <w:pStyle w:val="Heading2Center"/>
        <w:rPr>
          <w:lang w:bidi="fa-IR"/>
        </w:rPr>
      </w:pPr>
      <w:bookmarkStart w:id="1982" w:name="_Toc484341461"/>
      <w:bookmarkStart w:id="1983" w:name="_Toc485894334"/>
      <w:r>
        <w:rPr>
          <w:lang w:bidi="fa-IR"/>
        </w:rPr>
        <w:t>1760. THE VIRTUE OF THE CHARITY GIVEN BY ONE WHO IS HIMSELF STRAITENED</w:t>
      </w:r>
      <w:bookmarkEnd w:id="1982"/>
      <w:bookmarkEnd w:id="1983"/>
    </w:p>
    <w:p w:rsidR="00BF20E7" w:rsidRDefault="00BF20E7" w:rsidP="00CD431C">
      <w:pPr>
        <w:pStyle w:val="libAr"/>
        <w:rPr>
          <w:lang w:bidi="fa-IR"/>
        </w:rPr>
      </w:pPr>
      <w:r w:rsidRPr="00C65E9C">
        <w:rPr>
          <w:rStyle w:val="libBold1Char"/>
          <w:rFonts w:hint="cs"/>
          <w:rtl/>
        </w:rPr>
        <w:t>6243.</w:t>
      </w:r>
      <w:r>
        <w:rPr>
          <w:rtl/>
          <w:lang w:bidi="fa-IR"/>
        </w:rPr>
        <w:t xml:space="preserve"> رسولُ اللَّهِ صلى اللَّه عليه وآله: ثَلاثَةٌ مِن حَقائقِ الإيمانِ: الإنفاقُ مِن الإقتارِ ، وإنصافُكَ النّاسَ مِن نَفسِكَ ، وبَذلُ العِلمِ لِلمُتَعلِّمِ .</w:t>
      </w:r>
      <w:r>
        <w:rPr>
          <w:rStyle w:val="libFootnotenumChar"/>
          <w:rFonts w:hint="cs"/>
          <w:rtl/>
        </w:rPr>
        <w:t>1</w:t>
      </w:r>
    </w:p>
    <w:p w:rsidR="00BF20E7" w:rsidRDefault="00BF20E7" w:rsidP="00BF20E7">
      <w:pPr>
        <w:pStyle w:val="libNormal"/>
        <w:rPr>
          <w:lang w:bidi="fa-IR"/>
        </w:rPr>
      </w:pPr>
      <w:r w:rsidRPr="00C65E9C">
        <w:rPr>
          <w:rStyle w:val="libBold1Char"/>
        </w:rPr>
        <w:t>6243.</w:t>
      </w:r>
      <w:r>
        <w:rPr>
          <w:lang w:bidi="fa-IR"/>
        </w:rPr>
        <w:t xml:space="preserve"> The Prophet </w:t>
      </w:r>
      <w:r>
        <w:t>(SAWA)</w:t>
      </w:r>
      <w:r>
        <w:rPr>
          <w:lang w:bidi="fa-IR"/>
        </w:rPr>
        <w:t xml:space="preserve"> said, 'There are three things that constitute the realities of faith: the charity given by a person who is himself straitened, your fairness towards people in spite of yourself, and spreading knowledge to those who seek it.' </w:t>
      </w:r>
      <w:r>
        <w:rPr>
          <w:rStyle w:val="libFootnotenumChar"/>
        </w:rPr>
        <w:t>2</w:t>
      </w:r>
    </w:p>
    <w:p w:rsidR="00BF20E7" w:rsidRDefault="00BF20E7" w:rsidP="00CD431C">
      <w:pPr>
        <w:pStyle w:val="libAr"/>
        <w:rPr>
          <w:lang w:bidi="fa-IR"/>
        </w:rPr>
      </w:pPr>
      <w:r w:rsidRPr="00C65E9C">
        <w:rPr>
          <w:rStyle w:val="libBold1Char"/>
          <w:rFonts w:hint="cs"/>
          <w:rtl/>
        </w:rPr>
        <w:t>6244.</w:t>
      </w:r>
      <w:r>
        <w:rPr>
          <w:rtl/>
          <w:lang w:bidi="fa-IR"/>
        </w:rPr>
        <w:t xml:space="preserve"> الإمامُ زينُ العابدينَ عليه السلام : إنّ مِن أخلاقِ المُؤمنِ الإنفاقَ على‏ قَدرِ الإقتارِ .</w:t>
      </w:r>
      <w:r>
        <w:rPr>
          <w:rStyle w:val="libFootnotenumChar"/>
          <w:rFonts w:hint="cs"/>
          <w:rtl/>
        </w:rPr>
        <w:t>3</w:t>
      </w:r>
    </w:p>
    <w:p w:rsidR="00BF20E7" w:rsidRDefault="00BF20E7" w:rsidP="00BF20E7">
      <w:pPr>
        <w:pStyle w:val="libNormal"/>
        <w:rPr>
          <w:lang w:bidi="fa-IR"/>
        </w:rPr>
      </w:pPr>
      <w:r w:rsidRPr="00C65E9C">
        <w:rPr>
          <w:rStyle w:val="libBold1Char"/>
        </w:rPr>
        <w:t>6244.</w:t>
      </w:r>
      <w:r>
        <w:rPr>
          <w:lang w:bidi="fa-IR"/>
        </w:rPr>
        <w:t xml:space="preserve"> Imam Zayn al-Abidin </w:t>
      </w:r>
      <w:r>
        <w:t>(AS)</w:t>
      </w:r>
      <w:r>
        <w:rPr>
          <w:lang w:bidi="fa-IR"/>
        </w:rPr>
        <w:t xml:space="preserve"> said, 'Among the moral virtues of a believer is spending [in charity] according to his financial condition.'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1984" w:name="_Toc484341462"/>
      <w:bookmarkStart w:id="1985" w:name="_Toc485894335"/>
      <w:r>
        <w:rPr>
          <w:lang w:bidi="fa-IR"/>
        </w:rPr>
        <w:t>Notes</w:t>
      </w:r>
      <w:bookmarkEnd w:id="1984"/>
      <w:bookmarkEnd w:id="1985"/>
    </w:p>
    <w:p w:rsidR="00BF20E7" w:rsidRDefault="00BF20E7" w:rsidP="00BF20E7">
      <w:pPr>
        <w:pStyle w:val="libFootnote"/>
        <w:rPr>
          <w:lang w:bidi="fa-IR"/>
        </w:rPr>
      </w:pPr>
      <w:r>
        <w:rPr>
          <w:lang w:bidi="fa-IR"/>
        </w:rPr>
        <w:t xml:space="preserve">1. </w:t>
      </w:r>
      <w:r>
        <w:rPr>
          <w:rtl/>
          <w:lang w:bidi="fa-IR"/>
        </w:rPr>
        <w:t>بحار الأنوار : 77 / 52 / 3</w:t>
      </w:r>
      <w:r>
        <w:rPr>
          <w:lang w:bidi="fa-IR"/>
        </w:rPr>
        <w:t xml:space="preserve"> .</w:t>
      </w:r>
    </w:p>
    <w:p w:rsidR="00BF20E7" w:rsidRDefault="00BF20E7" w:rsidP="00BF20E7">
      <w:pPr>
        <w:pStyle w:val="libFootnote"/>
        <w:rPr>
          <w:lang w:bidi="fa-IR"/>
        </w:rPr>
      </w:pPr>
      <w:r>
        <w:rPr>
          <w:lang w:bidi="fa-IR"/>
        </w:rPr>
        <w:t>2. Bihar al-Anwar, v. 77, p. 52, no. 3</w:t>
      </w:r>
    </w:p>
    <w:p w:rsidR="00BF20E7" w:rsidRDefault="00BF20E7" w:rsidP="00BF20E7">
      <w:pPr>
        <w:pStyle w:val="libFootnote"/>
        <w:rPr>
          <w:lang w:bidi="fa-IR"/>
        </w:rPr>
      </w:pPr>
      <w:r>
        <w:rPr>
          <w:lang w:bidi="fa-IR"/>
        </w:rPr>
        <w:t xml:space="preserve">3. </w:t>
      </w:r>
      <w:r>
        <w:rPr>
          <w:rtl/>
          <w:lang w:bidi="fa-IR"/>
        </w:rPr>
        <w:t>تحف العقول : 282</w:t>
      </w:r>
      <w:r>
        <w:rPr>
          <w:lang w:bidi="fa-IR"/>
        </w:rPr>
        <w:t xml:space="preserve"> .</w:t>
      </w:r>
    </w:p>
    <w:p w:rsidR="00BF20E7" w:rsidRDefault="00BF20E7" w:rsidP="00BF20E7">
      <w:pPr>
        <w:pStyle w:val="libFootnote"/>
        <w:rPr>
          <w:lang w:bidi="fa-IR"/>
        </w:rPr>
      </w:pPr>
      <w:r>
        <w:rPr>
          <w:lang w:bidi="fa-IR"/>
        </w:rPr>
        <w:t>4. Tuhaf al-Uqul, p. 282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1986" w:name="_Toc484341463"/>
      <w:bookmarkStart w:id="1987" w:name="_Toc485894336"/>
      <w:r>
        <w:rPr>
          <w:lang w:bidi="fa-IR"/>
        </w:rPr>
        <w:lastRenderedPageBreak/>
        <w:t xml:space="preserve">1761 - </w:t>
      </w:r>
      <w:r>
        <w:rPr>
          <w:rtl/>
          <w:lang w:bidi="fa-IR"/>
        </w:rPr>
        <w:t>مَن لا تُقبَلُ نَفَقتُهُ‏</w:t>
      </w:r>
      <w:bookmarkEnd w:id="1986"/>
      <w:bookmarkEnd w:id="1987"/>
    </w:p>
    <w:p w:rsidR="00BF20E7" w:rsidRDefault="00BF20E7" w:rsidP="005F6981">
      <w:pPr>
        <w:pStyle w:val="Heading2Center"/>
        <w:rPr>
          <w:lang w:bidi="fa-IR"/>
        </w:rPr>
      </w:pPr>
      <w:bookmarkStart w:id="1988" w:name="_Toc484341464"/>
      <w:bookmarkStart w:id="1989" w:name="_Toc485894337"/>
      <w:r>
        <w:rPr>
          <w:lang w:bidi="fa-IR"/>
        </w:rPr>
        <w:t>1761. THOSE WHOSE SPENDING [IN CHARITY] IS NOT ACCEPTED</w:t>
      </w:r>
      <w:bookmarkEnd w:id="1988"/>
      <w:bookmarkEnd w:id="1989"/>
    </w:p>
    <w:p w:rsidR="00BF20E7" w:rsidRDefault="00BF20E7" w:rsidP="00CD431C">
      <w:pPr>
        <w:pStyle w:val="libAr"/>
        <w:rPr>
          <w:lang w:bidi="fa-IR"/>
        </w:rPr>
      </w:pPr>
      <w:r>
        <w:rPr>
          <w:rtl/>
        </w:rPr>
        <w:t>(</w:t>
      </w:r>
      <w:r>
        <w:rPr>
          <w:rtl/>
          <w:lang w:bidi="fa-IR"/>
        </w:rPr>
        <w:t>قُلْ أَنْفِقُوا طَوْعاً أَوْ كَرْهاً لَنْ يُتَقَبَّلَ مِنْكُمْ إِنَّكُمْ كُنْتُمْ قَوْماً فَاسِقِينَ * وَمَا مَنَعَهُمْ أَنْ تُقْبَلَ مِنْهُمْ نَفَقَاتُهُمْ إِلَّا أَنَّهُمْ كَفَرُوا بِاللَّهِ وَبِرَسُولِهِ وَلَا يَأْتُونَ الصَّلَاةَ إِلَّا وَهُمْ كُسَالَى‏ وَلَا يُنْفِقُونَ إِلَّا وَهُمْ كَارِهُونَ) .</w:t>
      </w:r>
      <w:r>
        <w:rPr>
          <w:rStyle w:val="libFootnotenumChar"/>
          <w:rFonts w:hint="cs"/>
          <w:rtl/>
        </w:rPr>
        <w:t>1</w:t>
      </w:r>
    </w:p>
    <w:p w:rsidR="00BF20E7" w:rsidRDefault="00BF20E7" w:rsidP="00BF20E7">
      <w:pPr>
        <w:pStyle w:val="libNormal"/>
        <w:rPr>
          <w:lang w:bidi="fa-IR"/>
        </w:rPr>
      </w:pPr>
      <w:r w:rsidRPr="009070E5">
        <w:rPr>
          <w:rStyle w:val="libBoldItalicChar"/>
        </w:rPr>
        <w:t>“Say, 'Spend willingly or unwillingly, it shall never be accepted from you; for you are indeed a transgressing lot.' Nothing stops their charities from being accepted except that they have no faith in Allah and His Apostle and do not perform the prayer but lazily, and do not spend but reluctantly.”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6245.</w:t>
      </w:r>
      <w:r>
        <w:rPr>
          <w:rtl/>
          <w:lang w:bidi="fa-IR"/>
        </w:rPr>
        <w:t xml:space="preserve"> الإمامُ الباقرُ عليه السلام - لَمّا سُئلَ عن قولهِ تعالى‏ : (ولا تَيَمَّمُوا الخَبيثَ مِنْهُ تُنْفِقونَ)</w:t>
      </w:r>
      <w:r>
        <w:rPr>
          <w:rStyle w:val="libFootnotenumChar"/>
          <w:rFonts w:hint="cs"/>
          <w:rtl/>
        </w:rPr>
        <w:t>3</w:t>
      </w:r>
      <w:r>
        <w:rPr>
          <w:rtl/>
          <w:lang w:bidi="fa-IR"/>
        </w:rPr>
        <w:t xml:space="preserve"> - : كانَ النّاسُ حينَ أسلَموا عِندَهُم مَكاسِبُ مِن الرِّبا ومِن أموالٍ خَبيثَةٍ ، فكانَ الرّجُلُ يَتعَمَّدُها مِن بَينِ مالِهِ فتَصَدّقَ بها ، فنهاهُمُ اللَّهُ عَن ذلكَ، وإنّ الصَّدَقَةَ لا تَصلُحُ إلّا مِن كَسبٍ طَيِّبٍ .</w:t>
      </w:r>
      <w:r>
        <w:rPr>
          <w:rStyle w:val="libFootnotenumChar"/>
          <w:rFonts w:hint="cs"/>
          <w:rtl/>
        </w:rPr>
        <w:t>4</w:t>
      </w:r>
    </w:p>
    <w:p w:rsidR="00BF20E7" w:rsidRDefault="00BF20E7" w:rsidP="00BF20E7">
      <w:pPr>
        <w:pStyle w:val="libNormal"/>
        <w:rPr>
          <w:lang w:bidi="fa-IR"/>
        </w:rPr>
      </w:pPr>
      <w:r w:rsidRPr="00C65E9C">
        <w:rPr>
          <w:rStyle w:val="libBold1Char"/>
        </w:rPr>
        <w:t>6245.</w:t>
      </w:r>
      <w:r>
        <w:rPr>
          <w:lang w:bidi="fa-IR"/>
        </w:rPr>
        <w:t xml:space="preserve"> Imam al-Baqir </w:t>
      </w:r>
      <w:r>
        <w:t>(AS)</w:t>
      </w:r>
      <w:r>
        <w:rPr>
          <w:lang w:bidi="fa-IR"/>
        </w:rPr>
        <w:t xml:space="preserve">, when he was asked about Allah's verse in the Qur'an: </w:t>
      </w:r>
      <w:r w:rsidRPr="009070E5">
        <w:rPr>
          <w:rStyle w:val="libBoldItalicChar"/>
        </w:rPr>
        <w:t>“and do not be of the mind to give the bad part of it”</w:t>
      </w:r>
      <w:r>
        <w:rPr>
          <w:lang w:bidi="fa-IR"/>
        </w:rPr>
        <w:t xml:space="preserve"> </w:t>
      </w:r>
      <w:r>
        <w:rPr>
          <w:rStyle w:val="libFootnotenumChar"/>
        </w:rPr>
        <w:t>5</w:t>
      </w:r>
      <w:r>
        <w:rPr>
          <w:lang w:bidi="fa-IR"/>
        </w:rPr>
        <w:t xml:space="preserve"> , said, 'When people became Muslims, they had earnings from usury and from unlawful dealings, and a man would mix it in with his money and donate from it. So, Allah prohibited them from doing so, and charity is only correct [when given] out of pure earnings.' </w:t>
      </w:r>
      <w:r>
        <w:rPr>
          <w:rStyle w:val="libFootnotenumChar"/>
        </w:rPr>
        <w:t>6</w:t>
      </w:r>
    </w:p>
    <w:p w:rsidR="00BF20E7" w:rsidRDefault="00BF20E7" w:rsidP="00CD431C">
      <w:pPr>
        <w:pStyle w:val="libAr"/>
        <w:rPr>
          <w:lang w:bidi="fa-IR"/>
        </w:rPr>
      </w:pPr>
      <w:r w:rsidRPr="00C65E9C">
        <w:rPr>
          <w:rStyle w:val="libBold1Char"/>
          <w:rFonts w:hint="cs"/>
          <w:rtl/>
        </w:rPr>
        <w:t>6246.</w:t>
      </w:r>
      <w:r>
        <w:rPr>
          <w:rtl/>
          <w:lang w:bidi="fa-IR"/>
        </w:rPr>
        <w:t xml:space="preserve"> الإمامُ الصّادقُ عليه السلام : لَو أنَّ النّاسَ أخَذوا ما أمَرَهُمُ اللَّهُ بهِ فأنفَقوهُ فيما نَهاهُم عَنهُ ما قَبِلَهُ مِنهُم ، ولو أخَذوا ما نَهاهُمُ اللَّهُ عَنهُ فأنفَقوهُ فيما أمَرَهُمُ اللَّهُ بهِ ما قَبِلَهُ مِنهُم ؛ حتّى‏ يأخُذوهُ مِن حَقٍّ ويُنفِقوهُ في حَقٍّ .</w:t>
      </w:r>
      <w:r>
        <w:rPr>
          <w:rStyle w:val="libFootnotenumChar"/>
          <w:rFonts w:hint="cs"/>
          <w:rtl/>
        </w:rPr>
        <w:t>7</w:t>
      </w:r>
    </w:p>
    <w:p w:rsidR="00BF20E7" w:rsidRDefault="00BF20E7" w:rsidP="00BF20E7">
      <w:pPr>
        <w:pStyle w:val="libNormal"/>
        <w:rPr>
          <w:lang w:bidi="fa-IR"/>
        </w:rPr>
      </w:pPr>
      <w:r w:rsidRPr="00C65E9C">
        <w:rPr>
          <w:rStyle w:val="libBold1Char"/>
        </w:rPr>
        <w:t>6246.</w:t>
      </w:r>
      <w:r>
        <w:rPr>
          <w:lang w:bidi="fa-IR"/>
        </w:rPr>
        <w:t xml:space="preserve"> Imam al-Sadiq </w:t>
      </w:r>
      <w:r>
        <w:t>(AS)</w:t>
      </w:r>
      <w:r>
        <w:rPr>
          <w:lang w:bidi="fa-IR"/>
        </w:rPr>
        <w:t xml:space="preserve"> said, 'If people were to earn whence Allah has ordered them to and spend it in that which He has forbidden, then He will not accept it from them. And if they earn what Allah has prohibited them from and spend it in that which He has ordered them to, He will not accept it from them either unless they take it from its rightful place and spend it in its rightful place.'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1990" w:name="_Toc484341465"/>
      <w:bookmarkStart w:id="1991" w:name="_Toc485894338"/>
      <w:r>
        <w:rPr>
          <w:lang w:bidi="fa-IR"/>
        </w:rPr>
        <w:t>Notes</w:t>
      </w:r>
      <w:bookmarkEnd w:id="1990"/>
      <w:bookmarkEnd w:id="1991"/>
    </w:p>
    <w:p w:rsidR="00BF20E7" w:rsidRDefault="00BF20E7" w:rsidP="00BF20E7">
      <w:pPr>
        <w:pStyle w:val="libFootnote"/>
        <w:rPr>
          <w:lang w:bidi="fa-IR"/>
        </w:rPr>
      </w:pPr>
      <w:r>
        <w:rPr>
          <w:lang w:bidi="fa-IR"/>
        </w:rPr>
        <w:t xml:space="preserve">1. </w:t>
      </w:r>
      <w:r>
        <w:rPr>
          <w:rtl/>
          <w:lang w:bidi="fa-IR"/>
        </w:rPr>
        <w:t>التوبة : 53 و 54</w:t>
      </w:r>
      <w:r>
        <w:rPr>
          <w:lang w:bidi="fa-IR"/>
        </w:rPr>
        <w:t xml:space="preserve"> .</w:t>
      </w:r>
    </w:p>
    <w:p w:rsidR="00BF20E7" w:rsidRDefault="00BF20E7" w:rsidP="00BF20E7">
      <w:pPr>
        <w:pStyle w:val="libFootnote"/>
        <w:rPr>
          <w:lang w:bidi="fa-IR"/>
        </w:rPr>
      </w:pPr>
      <w:r>
        <w:rPr>
          <w:lang w:bidi="fa-IR"/>
        </w:rPr>
        <w:t>2. Quran 9</w:t>
      </w:r>
      <w:r>
        <w:rPr>
          <w:rtl/>
          <w:lang w:bidi="fa-IR"/>
        </w:rPr>
        <w:t>:53,54</w:t>
      </w:r>
    </w:p>
    <w:p w:rsidR="00BF20E7" w:rsidRDefault="00BF20E7" w:rsidP="00BF20E7">
      <w:pPr>
        <w:pStyle w:val="libFootnote"/>
        <w:rPr>
          <w:lang w:bidi="fa-IR"/>
        </w:rPr>
      </w:pPr>
      <w:r>
        <w:rPr>
          <w:lang w:bidi="fa-IR"/>
        </w:rPr>
        <w:t xml:space="preserve">3. </w:t>
      </w:r>
      <w:r>
        <w:rPr>
          <w:rtl/>
          <w:lang w:bidi="fa-IR"/>
        </w:rPr>
        <w:t>البقرة : 267</w:t>
      </w:r>
      <w:r>
        <w:rPr>
          <w:lang w:bidi="fa-IR"/>
        </w:rPr>
        <w:t xml:space="preserve"> .</w:t>
      </w:r>
    </w:p>
    <w:p w:rsidR="00BF20E7" w:rsidRDefault="00BF20E7" w:rsidP="00BF20E7">
      <w:pPr>
        <w:pStyle w:val="libFootnote"/>
        <w:rPr>
          <w:lang w:bidi="fa-IR"/>
        </w:rPr>
      </w:pPr>
      <w:r>
        <w:rPr>
          <w:lang w:bidi="fa-IR"/>
        </w:rPr>
        <w:t xml:space="preserve">4. </w:t>
      </w:r>
      <w:r>
        <w:rPr>
          <w:rtl/>
          <w:lang w:bidi="fa-IR"/>
        </w:rPr>
        <w:t>تفسير العيّاشيّ : 1 / 149 / 492</w:t>
      </w:r>
      <w:r>
        <w:rPr>
          <w:lang w:bidi="fa-IR"/>
        </w:rPr>
        <w:t xml:space="preserve"> .</w:t>
      </w:r>
    </w:p>
    <w:p w:rsidR="00BF20E7" w:rsidRDefault="00BF20E7" w:rsidP="00BF20E7">
      <w:pPr>
        <w:pStyle w:val="libFootnote"/>
        <w:rPr>
          <w:lang w:bidi="fa-IR"/>
        </w:rPr>
      </w:pPr>
      <w:r>
        <w:rPr>
          <w:lang w:bidi="fa-IR"/>
        </w:rPr>
        <w:t>5. Quran 2</w:t>
      </w:r>
      <w:r>
        <w:rPr>
          <w:rtl/>
          <w:lang w:bidi="fa-IR"/>
        </w:rPr>
        <w:t>:267</w:t>
      </w:r>
    </w:p>
    <w:p w:rsidR="00BF20E7" w:rsidRDefault="00BF20E7" w:rsidP="00BF20E7">
      <w:pPr>
        <w:pStyle w:val="libFootnote"/>
        <w:rPr>
          <w:lang w:bidi="fa-IR"/>
        </w:rPr>
      </w:pPr>
      <w:r>
        <w:rPr>
          <w:lang w:bidi="fa-IR"/>
        </w:rPr>
        <w:lastRenderedPageBreak/>
        <w:t>6. Tafsir al-Ayyashi, v. 1, p. 149, no. 492</w:t>
      </w:r>
    </w:p>
    <w:p w:rsidR="00BF20E7" w:rsidRDefault="00BF20E7" w:rsidP="00BF20E7">
      <w:pPr>
        <w:pStyle w:val="libFootnote"/>
        <w:rPr>
          <w:lang w:bidi="fa-IR"/>
        </w:rPr>
      </w:pPr>
      <w:r>
        <w:rPr>
          <w:lang w:bidi="fa-IR"/>
        </w:rPr>
        <w:t xml:space="preserve">7. </w:t>
      </w:r>
      <w:r>
        <w:rPr>
          <w:rtl/>
          <w:lang w:bidi="fa-IR"/>
        </w:rPr>
        <w:t>كتاب من لا يحضره الفقيه : 2 / 57 / 1694</w:t>
      </w:r>
      <w:r>
        <w:rPr>
          <w:lang w:bidi="fa-IR"/>
        </w:rPr>
        <w:t xml:space="preserve"> .</w:t>
      </w:r>
    </w:p>
    <w:p w:rsidR="00BF20E7" w:rsidRDefault="00BF20E7" w:rsidP="00BF20E7">
      <w:pPr>
        <w:pStyle w:val="libFootnote"/>
        <w:rPr>
          <w:lang w:bidi="fa-IR"/>
        </w:rPr>
      </w:pPr>
      <w:r>
        <w:rPr>
          <w:lang w:bidi="fa-IR"/>
        </w:rPr>
        <w:t>8. al-Faqih, v. 2, p. 57, no. 1694</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1992" w:name="_Toc484341466"/>
      <w:bookmarkStart w:id="1993" w:name="_Toc485894339"/>
      <w:r>
        <w:rPr>
          <w:lang w:bidi="fa-IR"/>
        </w:rPr>
        <w:lastRenderedPageBreak/>
        <w:t xml:space="preserve">383 - </w:t>
      </w:r>
      <w:r>
        <w:rPr>
          <w:rtl/>
          <w:lang w:bidi="fa-IR"/>
        </w:rPr>
        <w:t>النّميمة</w:t>
      </w:r>
      <w:bookmarkEnd w:id="1992"/>
      <w:bookmarkEnd w:id="1993"/>
    </w:p>
    <w:p w:rsidR="00BF20E7" w:rsidRDefault="00BF20E7" w:rsidP="005F6981">
      <w:pPr>
        <w:pStyle w:val="Heading1Center"/>
        <w:rPr>
          <w:lang w:bidi="fa-IR"/>
        </w:rPr>
      </w:pPr>
      <w:bookmarkStart w:id="1994" w:name="_Toc484341467"/>
      <w:bookmarkStart w:id="1995" w:name="_Toc485894340"/>
      <w:r>
        <w:rPr>
          <w:lang w:bidi="fa-IR"/>
        </w:rPr>
        <w:t>383. TALEBEARING</w:t>
      </w:r>
      <w:bookmarkEnd w:id="1994"/>
      <w:bookmarkEnd w:id="1995"/>
    </w:p>
    <w:p w:rsidR="00BF20E7" w:rsidRDefault="00BF20E7" w:rsidP="005F6981">
      <w:pPr>
        <w:pStyle w:val="Heading2Center"/>
        <w:rPr>
          <w:lang w:bidi="fa-IR"/>
        </w:rPr>
      </w:pPr>
      <w:bookmarkStart w:id="1996" w:name="_Toc484341468"/>
      <w:bookmarkStart w:id="1997" w:name="_Toc485894341"/>
      <w:r>
        <w:rPr>
          <w:lang w:bidi="fa-IR"/>
        </w:rPr>
        <w:t xml:space="preserve">1762 - </w:t>
      </w:r>
      <w:r>
        <w:rPr>
          <w:rtl/>
          <w:lang w:bidi="fa-IR"/>
        </w:rPr>
        <w:t>التَّحذيرُ مِنَ النَّميمَةِ</w:t>
      </w:r>
      <w:bookmarkEnd w:id="1996"/>
      <w:bookmarkEnd w:id="1997"/>
    </w:p>
    <w:p w:rsidR="00BF20E7" w:rsidRDefault="00BF20E7" w:rsidP="005F6981">
      <w:pPr>
        <w:pStyle w:val="Heading2Center"/>
        <w:rPr>
          <w:lang w:bidi="fa-IR"/>
        </w:rPr>
      </w:pPr>
      <w:bookmarkStart w:id="1998" w:name="_Toc484341469"/>
      <w:bookmarkStart w:id="1999" w:name="_Toc485894342"/>
      <w:r>
        <w:rPr>
          <w:lang w:bidi="fa-IR"/>
        </w:rPr>
        <w:t>1762. CAUTION AGAINST TALEBEARING</w:t>
      </w:r>
      <w:bookmarkEnd w:id="1998"/>
      <w:bookmarkEnd w:id="1999"/>
    </w:p>
    <w:p w:rsidR="00BF20E7" w:rsidRDefault="00BF20E7" w:rsidP="00CD431C">
      <w:pPr>
        <w:pStyle w:val="libAr"/>
        <w:rPr>
          <w:lang w:bidi="fa-IR"/>
        </w:rPr>
      </w:pPr>
      <w:r>
        <w:rPr>
          <w:rtl/>
        </w:rPr>
        <w:t>(</w:t>
      </w:r>
      <w:r>
        <w:rPr>
          <w:rtl/>
          <w:lang w:bidi="fa-IR"/>
        </w:rPr>
        <w:t>وَلَا تُطِعْ كُلَّ حَلَّافٍ مَهِينٍ * هَمَّازٍ مَشَّاءٍ بِنَمِيمٍ) .</w:t>
      </w:r>
      <w:r>
        <w:rPr>
          <w:rStyle w:val="libFootnotenumChar"/>
          <w:rFonts w:hint="cs"/>
          <w:rtl/>
        </w:rPr>
        <w:t>1</w:t>
      </w:r>
    </w:p>
    <w:p w:rsidR="00BF20E7" w:rsidRDefault="00BF20E7" w:rsidP="00B3443B">
      <w:pPr>
        <w:pStyle w:val="libNormal"/>
        <w:outlineLvl w:val="0"/>
        <w:rPr>
          <w:lang w:bidi="fa-IR"/>
        </w:rPr>
      </w:pPr>
      <w:bookmarkStart w:id="2000" w:name="_Toc485894343"/>
      <w:r w:rsidRPr="009070E5">
        <w:rPr>
          <w:rStyle w:val="libBoldItalicChar"/>
        </w:rPr>
        <w:t>“And do not obey any vile swearer, scandal-monger, and talebearer.”</w:t>
      </w:r>
      <w:r>
        <w:rPr>
          <w:lang w:bidi="fa-IR"/>
        </w:rPr>
        <w:t xml:space="preserve"> </w:t>
      </w:r>
      <w:r>
        <w:rPr>
          <w:rStyle w:val="libFootnotenumChar"/>
        </w:rPr>
        <w:t>2</w:t>
      </w:r>
      <w:bookmarkEnd w:id="2000"/>
    </w:p>
    <w:p w:rsidR="00BF20E7" w:rsidRDefault="00BF20E7" w:rsidP="00CD431C">
      <w:pPr>
        <w:pStyle w:val="libAr"/>
        <w:rPr>
          <w:lang w:bidi="fa-IR"/>
        </w:rPr>
      </w:pPr>
      <w:r w:rsidRPr="00C65E9C">
        <w:rPr>
          <w:rStyle w:val="libBold1Char"/>
          <w:rFonts w:hint="cs"/>
          <w:rtl/>
        </w:rPr>
        <w:t>6247.</w:t>
      </w:r>
      <w:r>
        <w:rPr>
          <w:rtl/>
          <w:lang w:bidi="fa-IR"/>
        </w:rPr>
        <w:t xml:space="preserve"> رسولُ اللَّهِ صلى اللَّه عليه وآله : إيّاكُم والنَّميمَةَ .</w:t>
      </w:r>
      <w:r>
        <w:rPr>
          <w:rStyle w:val="libFootnotenumChar"/>
          <w:rFonts w:hint="cs"/>
          <w:rtl/>
        </w:rPr>
        <w:t>3</w:t>
      </w:r>
    </w:p>
    <w:p w:rsidR="00BF20E7" w:rsidRDefault="00BF20E7" w:rsidP="00BF20E7">
      <w:pPr>
        <w:pStyle w:val="libNormal"/>
        <w:rPr>
          <w:lang w:bidi="fa-IR"/>
        </w:rPr>
      </w:pPr>
      <w:r w:rsidRPr="00C65E9C">
        <w:rPr>
          <w:rStyle w:val="libBold1Char"/>
        </w:rPr>
        <w:t>6247.</w:t>
      </w:r>
      <w:r>
        <w:rPr>
          <w:lang w:bidi="fa-IR"/>
        </w:rPr>
        <w:t xml:space="preserve"> The Prophet </w:t>
      </w:r>
      <w:r>
        <w:t>(SAWA)</w:t>
      </w:r>
      <w:r>
        <w:rPr>
          <w:lang w:bidi="fa-IR"/>
        </w:rPr>
        <w:t xml:space="preserve"> said, 'Beware of talebearing.' </w:t>
      </w:r>
      <w:r>
        <w:rPr>
          <w:rStyle w:val="libFootnotenumChar"/>
        </w:rPr>
        <w:t>4</w:t>
      </w:r>
    </w:p>
    <w:p w:rsidR="00BF20E7" w:rsidRDefault="00BF20E7" w:rsidP="00CD431C">
      <w:pPr>
        <w:pStyle w:val="libAr"/>
        <w:rPr>
          <w:lang w:bidi="fa-IR"/>
        </w:rPr>
      </w:pPr>
      <w:r w:rsidRPr="00C65E9C">
        <w:rPr>
          <w:rStyle w:val="libBold1Char"/>
          <w:rFonts w:hint="cs"/>
          <w:rtl/>
        </w:rPr>
        <w:t>6248.</w:t>
      </w:r>
      <w:r>
        <w:rPr>
          <w:rtl/>
          <w:lang w:bidi="fa-IR"/>
        </w:rPr>
        <w:t xml:space="preserve"> الإمامُ عليٌّ عليه السلام : قالَ رسولُ اللَّهِ صلى اللَّه عليه وآله ... لاٌصحابهِ: ألا اُخبِرُكُم بشِرارِكُم ؟ قالوا : بلى‏ يا رسولَ اللَّهِ . قالَ : المَشّاؤونَ بالنَّميمَةِ ، المُفَرِّقونَ بَينَ الأحِبَّةِ ، الباغُونَ لِلبُرَآءِ العَيبَ .</w:t>
      </w:r>
      <w:r>
        <w:rPr>
          <w:rStyle w:val="libFootnotenumChar"/>
          <w:rFonts w:hint="cs"/>
          <w:rtl/>
        </w:rPr>
        <w:t>5</w:t>
      </w:r>
    </w:p>
    <w:p w:rsidR="00BF20E7" w:rsidRDefault="00BF20E7" w:rsidP="00BF20E7">
      <w:pPr>
        <w:pStyle w:val="libNormal"/>
        <w:rPr>
          <w:lang w:bidi="fa-IR"/>
        </w:rPr>
      </w:pPr>
      <w:r w:rsidRPr="00C65E9C">
        <w:rPr>
          <w:rStyle w:val="libBold1Char"/>
        </w:rPr>
        <w:t>6248.</w:t>
      </w:r>
      <w:r>
        <w:rPr>
          <w:lang w:bidi="fa-IR"/>
        </w:rPr>
        <w:t xml:space="preserve"> Imam Ali </w:t>
      </w:r>
      <w:r>
        <w:t>(AS)</w:t>
      </w:r>
      <w:r>
        <w:rPr>
          <w:lang w:bidi="fa-IR"/>
        </w:rPr>
        <w:t xml:space="preserve">) said, 'The Messenger of Allah </w:t>
      </w:r>
      <w:r>
        <w:t>(SAWA)</w:t>
      </w:r>
      <w:r>
        <w:rPr>
          <w:lang w:bidi="fa-IR"/>
        </w:rPr>
        <w:t xml:space="preserve"> said to his companions: 'Shall I inform you of the most evil from among you?' They said, 'Yes, O Messenger of Allah.' He conti-nued, 'The talebearers, those who break up loved ones, and those who seek faults in the righteous.' </w:t>
      </w:r>
      <w:r>
        <w:rPr>
          <w:rStyle w:val="libFootnotenumChar"/>
        </w:rPr>
        <w:t>6</w:t>
      </w:r>
    </w:p>
    <w:p w:rsidR="00BF20E7" w:rsidRDefault="00BF20E7" w:rsidP="00CD431C">
      <w:pPr>
        <w:pStyle w:val="libAr"/>
        <w:rPr>
          <w:lang w:bidi="fa-IR"/>
        </w:rPr>
      </w:pPr>
      <w:r w:rsidRPr="00C65E9C">
        <w:rPr>
          <w:rStyle w:val="libBold1Char"/>
          <w:rFonts w:hint="cs"/>
          <w:rtl/>
        </w:rPr>
        <w:t>6249.</w:t>
      </w:r>
      <w:r>
        <w:rPr>
          <w:rtl/>
          <w:lang w:bidi="fa-IR"/>
        </w:rPr>
        <w:t xml:space="preserve"> الإمامُ عليٌّ عليه السلام : إيّاكَ والنَّميمَةَ ؛ فإنّها تَزرَعُ الضَّغينَةَ وتُبَعِّدُ عنِ اللَّهِ والنّاسِ .</w:t>
      </w:r>
      <w:r>
        <w:rPr>
          <w:rStyle w:val="libFootnotenumChar"/>
          <w:rFonts w:hint="cs"/>
          <w:rtl/>
        </w:rPr>
        <w:t>7</w:t>
      </w:r>
    </w:p>
    <w:p w:rsidR="00BF20E7" w:rsidRDefault="00BF20E7" w:rsidP="00BF20E7">
      <w:pPr>
        <w:pStyle w:val="libNormal"/>
        <w:rPr>
          <w:lang w:bidi="fa-IR"/>
        </w:rPr>
      </w:pPr>
      <w:r w:rsidRPr="00C65E9C">
        <w:rPr>
          <w:rStyle w:val="libBold1Char"/>
        </w:rPr>
        <w:t>6249.</w:t>
      </w:r>
      <w:r>
        <w:rPr>
          <w:lang w:bidi="fa-IR"/>
        </w:rPr>
        <w:t xml:space="preserve"> Imam Ali </w:t>
      </w:r>
      <w:r>
        <w:t>(AS)</w:t>
      </w:r>
      <w:r>
        <w:rPr>
          <w:lang w:bidi="fa-IR"/>
        </w:rPr>
        <w:t xml:space="preserve"> said, 'Beware of talebearing, for it plants enmity and distances one from Allah and people.' </w:t>
      </w:r>
      <w:r>
        <w:rPr>
          <w:rStyle w:val="libFootnotenumChar"/>
        </w:rPr>
        <w:t>8</w:t>
      </w:r>
    </w:p>
    <w:p w:rsidR="00BF20E7" w:rsidRDefault="00BF20E7" w:rsidP="00CD431C">
      <w:pPr>
        <w:pStyle w:val="libAr"/>
        <w:rPr>
          <w:lang w:bidi="fa-IR"/>
        </w:rPr>
      </w:pPr>
      <w:r w:rsidRPr="00C65E9C">
        <w:rPr>
          <w:rStyle w:val="libBold1Char"/>
          <w:rFonts w:hint="cs"/>
          <w:rtl/>
        </w:rPr>
        <w:t>6250.</w:t>
      </w:r>
      <w:r>
        <w:rPr>
          <w:rtl/>
          <w:lang w:bidi="fa-IR"/>
        </w:rPr>
        <w:t xml:space="preserve"> الإمامُ عليٌّ عليه السلام : أسوَأُ الصِّدقِ النَّميمَةُ .</w:t>
      </w:r>
      <w:r>
        <w:rPr>
          <w:rStyle w:val="libFootnotenumChar"/>
          <w:rFonts w:hint="cs"/>
          <w:rtl/>
        </w:rPr>
        <w:t>9</w:t>
      </w:r>
    </w:p>
    <w:p w:rsidR="00BF20E7" w:rsidRDefault="00BF20E7" w:rsidP="00BF20E7">
      <w:pPr>
        <w:pStyle w:val="libNormal"/>
        <w:rPr>
          <w:lang w:bidi="fa-IR"/>
        </w:rPr>
      </w:pPr>
      <w:r w:rsidRPr="00C65E9C">
        <w:rPr>
          <w:rStyle w:val="libBold1Char"/>
        </w:rPr>
        <w:t>6250.</w:t>
      </w:r>
      <w:r>
        <w:rPr>
          <w:lang w:bidi="fa-IR"/>
        </w:rPr>
        <w:t xml:space="preserve"> Imam Ali </w:t>
      </w:r>
      <w:r>
        <w:t>(AS)</w:t>
      </w:r>
      <w:r>
        <w:rPr>
          <w:lang w:bidi="fa-IR"/>
        </w:rPr>
        <w:t xml:space="preserve"> said, 'The worst of truthfulness is talebearing.' </w:t>
      </w:r>
      <w:r>
        <w:rPr>
          <w:rStyle w:val="libFootnotenumChar"/>
        </w:rPr>
        <w:t>10</w:t>
      </w:r>
    </w:p>
    <w:p w:rsidR="00BF20E7" w:rsidRDefault="00BF20E7" w:rsidP="00CD431C">
      <w:pPr>
        <w:pStyle w:val="libAr"/>
        <w:rPr>
          <w:lang w:bidi="fa-IR"/>
        </w:rPr>
      </w:pPr>
      <w:r w:rsidRPr="00C65E9C">
        <w:rPr>
          <w:rStyle w:val="libBold1Char"/>
          <w:rFonts w:hint="cs"/>
          <w:rtl/>
        </w:rPr>
        <w:t>6251.</w:t>
      </w:r>
      <w:r>
        <w:rPr>
          <w:rtl/>
          <w:lang w:bidi="fa-IR"/>
        </w:rPr>
        <w:t xml:space="preserve"> الإمامُ الصّادقُ عليه السلام : إنّ مِن أكبَرِ السِّحرِ النَّميمَةَ ؛ يُفَرَّقُ بها بَينَ المُتَحابَّينِ ، ويُجلَبُ العَداوَةُ علَى المُتَصافِيَينِ ، ويُسفَكُ بها الدِّماءُ ، ويُهدَمُ بها الدُّورُ ، ويُكشَفُ بها السُّتورُ ، والنَّمّامُ أشَرُّ مَن وَطئَ علَى الأرضِ بقَدَمٍ .</w:t>
      </w:r>
      <w:r>
        <w:rPr>
          <w:rStyle w:val="libFootnotenumChar"/>
          <w:rFonts w:hint="cs"/>
          <w:rtl/>
        </w:rPr>
        <w:t>11</w:t>
      </w:r>
    </w:p>
    <w:p w:rsidR="00BF20E7" w:rsidRDefault="00BF20E7" w:rsidP="00BF20E7">
      <w:pPr>
        <w:pStyle w:val="libNormal"/>
        <w:rPr>
          <w:lang w:bidi="fa-IR"/>
        </w:rPr>
      </w:pPr>
      <w:r w:rsidRPr="00C65E9C">
        <w:rPr>
          <w:rStyle w:val="libBold1Char"/>
        </w:rPr>
        <w:t>6251.</w:t>
      </w:r>
      <w:r>
        <w:rPr>
          <w:lang w:bidi="fa-IR"/>
        </w:rPr>
        <w:t xml:space="preserve"> Imam al-Sadiq </w:t>
      </w:r>
      <w:r>
        <w:t>(AS)</w:t>
      </w:r>
      <w:r>
        <w:rPr>
          <w:lang w:bidi="fa-IR"/>
        </w:rPr>
        <w:t xml:space="preserve"> said, 'The greatest of sorcery is slandering, for through it loved ones are broken up, animosity is brought in between sincere friends, blood is shed, houses are demolished, veils are uncovered, and the talebearer is the most evil thing that has laid a step on this earth.'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001" w:name="_Toc484341470"/>
      <w:bookmarkStart w:id="2002" w:name="_Toc485894344"/>
      <w:r>
        <w:rPr>
          <w:lang w:bidi="fa-IR"/>
        </w:rPr>
        <w:t>Notes</w:t>
      </w:r>
      <w:bookmarkEnd w:id="2001"/>
      <w:bookmarkEnd w:id="2002"/>
    </w:p>
    <w:p w:rsidR="00BF20E7" w:rsidRDefault="00BF20E7" w:rsidP="00BF20E7">
      <w:pPr>
        <w:pStyle w:val="libFootnote"/>
        <w:rPr>
          <w:lang w:bidi="fa-IR"/>
        </w:rPr>
      </w:pPr>
      <w:r>
        <w:rPr>
          <w:lang w:bidi="fa-IR"/>
        </w:rPr>
        <w:t xml:space="preserve">1. </w:t>
      </w:r>
      <w:r>
        <w:rPr>
          <w:rtl/>
          <w:lang w:bidi="fa-IR"/>
        </w:rPr>
        <w:t>القلم : 10 و 11</w:t>
      </w:r>
      <w:r>
        <w:rPr>
          <w:lang w:bidi="fa-IR"/>
        </w:rPr>
        <w:t xml:space="preserve"> .</w:t>
      </w:r>
    </w:p>
    <w:p w:rsidR="00BF20E7" w:rsidRDefault="00BF20E7" w:rsidP="00BF20E7">
      <w:pPr>
        <w:pStyle w:val="libFootnote"/>
        <w:rPr>
          <w:lang w:bidi="fa-IR"/>
        </w:rPr>
      </w:pPr>
      <w:r>
        <w:rPr>
          <w:lang w:bidi="fa-IR"/>
        </w:rPr>
        <w:t>2. Quran 68</w:t>
      </w:r>
      <w:r>
        <w:rPr>
          <w:rtl/>
          <w:lang w:bidi="fa-IR"/>
        </w:rPr>
        <w:t>:10,11</w:t>
      </w:r>
    </w:p>
    <w:p w:rsidR="00BF20E7" w:rsidRDefault="00BF20E7" w:rsidP="00BF20E7">
      <w:pPr>
        <w:pStyle w:val="libFootnote"/>
        <w:rPr>
          <w:lang w:bidi="fa-IR"/>
        </w:rPr>
      </w:pPr>
      <w:r>
        <w:rPr>
          <w:lang w:bidi="fa-IR"/>
        </w:rPr>
        <w:t xml:space="preserve">3. </w:t>
      </w:r>
      <w:r>
        <w:rPr>
          <w:rtl/>
          <w:lang w:bidi="fa-IR"/>
        </w:rPr>
        <w:t>كنز العمّال : 8354</w:t>
      </w:r>
      <w:r>
        <w:rPr>
          <w:lang w:bidi="fa-IR"/>
        </w:rPr>
        <w:t xml:space="preserve"> .</w:t>
      </w:r>
    </w:p>
    <w:p w:rsidR="00BF20E7" w:rsidRDefault="00BF20E7" w:rsidP="00BF20E7">
      <w:pPr>
        <w:pStyle w:val="libFootnote"/>
        <w:rPr>
          <w:lang w:bidi="fa-IR"/>
        </w:rPr>
      </w:pPr>
      <w:r>
        <w:rPr>
          <w:lang w:bidi="fa-IR"/>
        </w:rPr>
        <w:t>4. Kanz al-Ummal, no. 8354</w:t>
      </w:r>
    </w:p>
    <w:p w:rsidR="00BF20E7" w:rsidRDefault="00BF20E7" w:rsidP="00BF20E7">
      <w:pPr>
        <w:pStyle w:val="libFootnote"/>
        <w:rPr>
          <w:lang w:bidi="fa-IR"/>
        </w:rPr>
      </w:pPr>
      <w:r>
        <w:rPr>
          <w:lang w:bidi="fa-IR"/>
        </w:rPr>
        <w:lastRenderedPageBreak/>
        <w:t xml:space="preserve">5. </w:t>
      </w:r>
      <w:r>
        <w:rPr>
          <w:rtl/>
          <w:lang w:bidi="fa-IR"/>
        </w:rPr>
        <w:t>الخصال : 182 / 249</w:t>
      </w:r>
      <w:r>
        <w:rPr>
          <w:lang w:bidi="fa-IR"/>
        </w:rPr>
        <w:t xml:space="preserve"> .</w:t>
      </w:r>
    </w:p>
    <w:p w:rsidR="00BF20E7" w:rsidRDefault="00BF20E7" w:rsidP="00BF20E7">
      <w:pPr>
        <w:pStyle w:val="libFootnote"/>
        <w:rPr>
          <w:lang w:bidi="fa-IR"/>
        </w:rPr>
      </w:pPr>
      <w:r>
        <w:rPr>
          <w:lang w:bidi="fa-IR"/>
        </w:rPr>
        <w:t>6. al-Khisal, p. 183, no. 249</w:t>
      </w:r>
    </w:p>
    <w:p w:rsidR="00BF20E7" w:rsidRDefault="00BF20E7" w:rsidP="00BF20E7">
      <w:pPr>
        <w:pStyle w:val="libFootnote"/>
        <w:rPr>
          <w:lang w:bidi="fa-IR"/>
        </w:rPr>
      </w:pPr>
      <w:r>
        <w:rPr>
          <w:lang w:bidi="fa-IR"/>
        </w:rPr>
        <w:t xml:space="preserve">7. </w:t>
      </w:r>
      <w:r>
        <w:rPr>
          <w:rtl/>
          <w:lang w:bidi="fa-IR"/>
        </w:rPr>
        <w:t>غرر الحكم : 2663</w:t>
      </w:r>
      <w:r>
        <w:rPr>
          <w:lang w:bidi="fa-IR"/>
        </w:rPr>
        <w:t xml:space="preserve"> .</w:t>
      </w:r>
    </w:p>
    <w:p w:rsidR="00BF20E7" w:rsidRDefault="00BF20E7" w:rsidP="00BF20E7">
      <w:pPr>
        <w:pStyle w:val="libFootnote"/>
        <w:rPr>
          <w:lang w:bidi="fa-IR"/>
        </w:rPr>
      </w:pPr>
      <w:r>
        <w:rPr>
          <w:lang w:bidi="fa-IR"/>
        </w:rPr>
        <w:t>8. Ghurar al-Hikam, no. 3663</w:t>
      </w:r>
    </w:p>
    <w:p w:rsidR="00BF20E7" w:rsidRDefault="00BF20E7" w:rsidP="00BF20E7">
      <w:pPr>
        <w:pStyle w:val="libFootnote"/>
        <w:rPr>
          <w:lang w:bidi="fa-IR"/>
        </w:rPr>
      </w:pPr>
      <w:r>
        <w:rPr>
          <w:lang w:bidi="fa-IR"/>
        </w:rPr>
        <w:t xml:space="preserve">9. </w:t>
      </w:r>
      <w:r>
        <w:rPr>
          <w:rtl/>
          <w:lang w:bidi="fa-IR"/>
        </w:rPr>
        <w:t>غرر الحكم : 2939</w:t>
      </w:r>
      <w:r>
        <w:rPr>
          <w:lang w:bidi="fa-IR"/>
        </w:rPr>
        <w:t xml:space="preserve"> .</w:t>
      </w:r>
    </w:p>
    <w:p w:rsidR="00BF20E7" w:rsidRDefault="00BF20E7" w:rsidP="00BF20E7">
      <w:pPr>
        <w:pStyle w:val="libFootnote"/>
        <w:rPr>
          <w:lang w:bidi="fa-IR"/>
        </w:rPr>
      </w:pPr>
      <w:r>
        <w:rPr>
          <w:lang w:bidi="fa-IR"/>
        </w:rPr>
        <w:t>10. Ibid. no. 2939</w:t>
      </w:r>
    </w:p>
    <w:p w:rsidR="00BF20E7" w:rsidRDefault="00BF20E7" w:rsidP="00BF20E7">
      <w:pPr>
        <w:pStyle w:val="libFootnote"/>
        <w:rPr>
          <w:lang w:bidi="fa-IR"/>
        </w:rPr>
      </w:pPr>
      <w:r>
        <w:rPr>
          <w:lang w:bidi="fa-IR"/>
        </w:rPr>
        <w:t xml:space="preserve">11. </w:t>
      </w:r>
      <w:r>
        <w:rPr>
          <w:rtl/>
          <w:lang w:bidi="fa-IR"/>
        </w:rPr>
        <w:t>بحار الأنوار : 63 / 21 / 14</w:t>
      </w:r>
      <w:r>
        <w:rPr>
          <w:lang w:bidi="fa-IR"/>
        </w:rPr>
        <w:t xml:space="preserve"> .</w:t>
      </w:r>
    </w:p>
    <w:p w:rsidR="00BF20E7" w:rsidRDefault="00BF20E7" w:rsidP="00BF20E7">
      <w:pPr>
        <w:pStyle w:val="libFootnote"/>
        <w:rPr>
          <w:lang w:bidi="fa-IR"/>
        </w:rPr>
      </w:pPr>
      <w:r>
        <w:rPr>
          <w:lang w:bidi="fa-IR"/>
        </w:rPr>
        <w:t>12. Bihar al-Awnar, v. 63, p. 21, no. 14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03" w:name="_Toc484341471"/>
      <w:bookmarkStart w:id="2004" w:name="_Toc485894345"/>
      <w:r>
        <w:rPr>
          <w:lang w:bidi="fa-IR"/>
        </w:rPr>
        <w:lastRenderedPageBreak/>
        <w:t xml:space="preserve">1763 - </w:t>
      </w:r>
      <w:r>
        <w:rPr>
          <w:rtl/>
          <w:lang w:bidi="fa-IR"/>
        </w:rPr>
        <w:t>ذَمُّ السِّعايَةِ</w:t>
      </w:r>
      <w:bookmarkEnd w:id="2003"/>
      <w:bookmarkEnd w:id="2004"/>
    </w:p>
    <w:p w:rsidR="00BF20E7" w:rsidRDefault="00BF20E7" w:rsidP="005F6981">
      <w:pPr>
        <w:pStyle w:val="Heading2Center"/>
        <w:rPr>
          <w:lang w:bidi="fa-IR"/>
        </w:rPr>
      </w:pPr>
      <w:bookmarkStart w:id="2005" w:name="_Toc484341472"/>
      <w:bookmarkStart w:id="2006" w:name="_Toc485894346"/>
      <w:r>
        <w:rPr>
          <w:lang w:bidi="fa-IR"/>
        </w:rPr>
        <w:t>1763. REPROACHING TALEBEARING</w:t>
      </w:r>
      <w:bookmarkEnd w:id="2005"/>
      <w:bookmarkEnd w:id="2006"/>
    </w:p>
    <w:p w:rsidR="00BF20E7" w:rsidRDefault="00BF20E7" w:rsidP="00CD431C">
      <w:pPr>
        <w:pStyle w:val="libAr"/>
        <w:rPr>
          <w:lang w:bidi="fa-IR"/>
        </w:rPr>
      </w:pPr>
      <w:r w:rsidRPr="00C65E9C">
        <w:rPr>
          <w:rStyle w:val="libBold1Char"/>
          <w:rFonts w:hint="cs"/>
          <w:rtl/>
        </w:rPr>
        <w:t>6252.</w:t>
      </w:r>
      <w:r>
        <w:rPr>
          <w:rtl/>
          <w:lang w:bidi="fa-IR"/>
        </w:rPr>
        <w:t xml:space="preserve"> رسولُ اللَّهِ صلى اللَّه عليه وآله : مَن سَعى‏ بأخيهِ إلى‏ سُلطانٍ أحبَطَ اللَّهُ تعالى‏ عَمَلَهُ كُلَّهُ ، وإن وَصَلَ إلَيهِ مَكروهٌ أو أذىً جَعَلَهُ اللَّهُ تعالى‏ مَع هامانَ في درَجَةٍ في النّارِ .</w:t>
      </w:r>
      <w:r>
        <w:rPr>
          <w:rStyle w:val="libFootnotenumChar"/>
          <w:rFonts w:hint="cs"/>
          <w:rtl/>
        </w:rPr>
        <w:t>1</w:t>
      </w:r>
    </w:p>
    <w:p w:rsidR="00BF20E7" w:rsidRDefault="00BF20E7" w:rsidP="00BF20E7">
      <w:pPr>
        <w:pStyle w:val="libNormal"/>
        <w:rPr>
          <w:lang w:bidi="fa-IR"/>
        </w:rPr>
      </w:pPr>
      <w:r w:rsidRPr="00C65E9C">
        <w:rPr>
          <w:rStyle w:val="libBold1Char"/>
        </w:rPr>
        <w:t>6252.</w:t>
      </w:r>
      <w:r>
        <w:rPr>
          <w:lang w:bidi="fa-IR"/>
        </w:rPr>
        <w:t xml:space="preserve"> The Prophet </w:t>
      </w:r>
      <w:r>
        <w:t>(SAWA)</w:t>
      </w:r>
      <w:r>
        <w:rPr>
          <w:lang w:bidi="fa-IR"/>
        </w:rPr>
        <w:t xml:space="preserve"> said, 'He who informs against his brother to a ruler, Allah will destroy all of his deeds, and if the person he informed on is harmed or hurt, Allah Almighty will put the informant with Haman [Pharaoh's vizier] on the same level in the Hellfire.' </w:t>
      </w:r>
      <w:r>
        <w:rPr>
          <w:rStyle w:val="libFootnotenumChar"/>
        </w:rPr>
        <w:t>2</w:t>
      </w:r>
    </w:p>
    <w:p w:rsidR="00BF20E7" w:rsidRDefault="00BF20E7" w:rsidP="00CD431C">
      <w:pPr>
        <w:pStyle w:val="libAr"/>
        <w:rPr>
          <w:lang w:bidi="fa-IR"/>
        </w:rPr>
      </w:pPr>
      <w:r w:rsidRPr="00C65E9C">
        <w:rPr>
          <w:rStyle w:val="libBold1Char"/>
          <w:rFonts w:hint="cs"/>
          <w:rtl/>
        </w:rPr>
        <w:t>6253.</w:t>
      </w:r>
      <w:r>
        <w:rPr>
          <w:rtl/>
          <w:lang w:bidi="fa-IR"/>
        </w:rPr>
        <w:t xml:space="preserve"> الإمامُ الصّادقُ عليه السلام: السّاعي قاتِلُ ثَلاثَةٍ : قاتِلُ نَفسِهِ ، وقاتِلُ مَن يَسعى‏ بهِ ، وقاتِلُ مَن يَسعى‏ إلَيهِ .</w:t>
      </w:r>
      <w:r>
        <w:rPr>
          <w:rStyle w:val="libFootnotenumChar"/>
          <w:rFonts w:hint="cs"/>
          <w:rtl/>
        </w:rPr>
        <w:t>3</w:t>
      </w:r>
    </w:p>
    <w:p w:rsidR="00BF20E7" w:rsidRDefault="00BF20E7" w:rsidP="00BF20E7">
      <w:pPr>
        <w:pStyle w:val="libNormal"/>
        <w:rPr>
          <w:lang w:bidi="fa-IR"/>
        </w:rPr>
      </w:pPr>
      <w:r w:rsidRPr="00C65E9C">
        <w:rPr>
          <w:rStyle w:val="libBold1Char"/>
        </w:rPr>
        <w:t>6253.</w:t>
      </w:r>
      <w:r>
        <w:rPr>
          <w:lang w:bidi="fa-IR"/>
        </w:rPr>
        <w:t xml:space="preserve"> Imam al-Sadiq </w:t>
      </w:r>
      <w:r>
        <w:t>(AS)</w:t>
      </w:r>
      <w:r>
        <w:rPr>
          <w:lang w:bidi="fa-IR"/>
        </w:rPr>
        <w:t xml:space="preserve"> said, 'An informant is a killer of three: killer of himself, killer of the person who he informed of, and killer of the person he is informing to.'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007" w:name="_Toc484341473"/>
      <w:bookmarkStart w:id="2008" w:name="_Toc485894347"/>
      <w:r>
        <w:rPr>
          <w:lang w:bidi="fa-IR"/>
        </w:rPr>
        <w:t>Notes</w:t>
      </w:r>
      <w:bookmarkEnd w:id="2007"/>
      <w:bookmarkEnd w:id="2008"/>
    </w:p>
    <w:p w:rsidR="00BF20E7" w:rsidRDefault="00BF20E7" w:rsidP="00BF20E7">
      <w:pPr>
        <w:pStyle w:val="libFootnote"/>
        <w:rPr>
          <w:lang w:bidi="fa-IR"/>
        </w:rPr>
      </w:pPr>
      <w:r>
        <w:rPr>
          <w:lang w:bidi="fa-IR"/>
        </w:rPr>
        <w:t xml:space="preserve">1. </w:t>
      </w:r>
      <w:r>
        <w:rPr>
          <w:rtl/>
          <w:lang w:bidi="fa-IR"/>
        </w:rPr>
        <w:t>كنز العمّال : 7545</w:t>
      </w:r>
      <w:r>
        <w:rPr>
          <w:lang w:bidi="fa-IR"/>
        </w:rPr>
        <w:t xml:space="preserve"> .</w:t>
      </w:r>
    </w:p>
    <w:p w:rsidR="00BF20E7" w:rsidRDefault="00BF20E7" w:rsidP="00BF20E7">
      <w:pPr>
        <w:pStyle w:val="libFootnote"/>
        <w:rPr>
          <w:lang w:bidi="fa-IR"/>
        </w:rPr>
      </w:pPr>
      <w:r>
        <w:rPr>
          <w:lang w:bidi="fa-IR"/>
        </w:rPr>
        <w:t>2. Kanz al-Ummal, no. 7545</w:t>
      </w:r>
    </w:p>
    <w:p w:rsidR="00BF20E7" w:rsidRDefault="00BF20E7" w:rsidP="00BF20E7">
      <w:pPr>
        <w:pStyle w:val="libFootnote"/>
        <w:rPr>
          <w:lang w:bidi="fa-IR"/>
        </w:rPr>
      </w:pPr>
      <w:r>
        <w:rPr>
          <w:lang w:bidi="fa-IR"/>
        </w:rPr>
        <w:t xml:space="preserve">3. </w:t>
      </w:r>
      <w:r>
        <w:rPr>
          <w:rtl/>
          <w:lang w:bidi="fa-IR"/>
        </w:rPr>
        <w:t>الخصال : 108 / 73</w:t>
      </w:r>
      <w:r>
        <w:rPr>
          <w:lang w:bidi="fa-IR"/>
        </w:rPr>
        <w:t xml:space="preserve"> .</w:t>
      </w:r>
    </w:p>
    <w:p w:rsidR="00BF20E7" w:rsidRDefault="00BF20E7" w:rsidP="00BF20E7">
      <w:pPr>
        <w:pStyle w:val="libFootnote"/>
        <w:rPr>
          <w:lang w:bidi="fa-IR"/>
        </w:rPr>
      </w:pPr>
      <w:r>
        <w:rPr>
          <w:lang w:bidi="fa-IR"/>
        </w:rPr>
        <w:t>4. al-Khisal, p. 108, no. 73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009" w:name="_Toc484341474"/>
      <w:bookmarkStart w:id="2010" w:name="_Toc485894348"/>
      <w:r>
        <w:rPr>
          <w:lang w:bidi="fa-IR"/>
        </w:rPr>
        <w:lastRenderedPageBreak/>
        <w:t xml:space="preserve">384 - </w:t>
      </w:r>
      <w:r>
        <w:rPr>
          <w:rtl/>
          <w:lang w:bidi="fa-IR"/>
        </w:rPr>
        <w:t>النّافلة</w:t>
      </w:r>
      <w:bookmarkEnd w:id="2009"/>
      <w:bookmarkEnd w:id="2010"/>
    </w:p>
    <w:p w:rsidR="00BF20E7" w:rsidRDefault="00BF20E7" w:rsidP="005F6981">
      <w:pPr>
        <w:pStyle w:val="Heading1Center"/>
        <w:rPr>
          <w:lang w:bidi="fa-IR"/>
        </w:rPr>
      </w:pPr>
      <w:bookmarkStart w:id="2011" w:name="_Toc484341475"/>
      <w:bookmarkStart w:id="2012" w:name="_Toc485894349"/>
      <w:r>
        <w:rPr>
          <w:lang w:bidi="fa-IR"/>
        </w:rPr>
        <w:t>384. SUPEREROGATORY PRAYERS</w:t>
      </w:r>
      <w:bookmarkEnd w:id="2011"/>
      <w:bookmarkEnd w:id="2012"/>
    </w:p>
    <w:p w:rsidR="00BF20E7" w:rsidRDefault="00BF20E7" w:rsidP="005F6981">
      <w:pPr>
        <w:pStyle w:val="Heading2Center"/>
        <w:rPr>
          <w:lang w:bidi="fa-IR"/>
        </w:rPr>
      </w:pPr>
      <w:bookmarkStart w:id="2013" w:name="_Toc484341476"/>
      <w:bookmarkStart w:id="2014" w:name="_Toc485894350"/>
      <w:r>
        <w:rPr>
          <w:lang w:bidi="fa-IR"/>
        </w:rPr>
        <w:t xml:space="preserve">1764 - </w:t>
      </w:r>
      <w:r>
        <w:rPr>
          <w:rtl/>
          <w:lang w:bidi="fa-IR"/>
        </w:rPr>
        <w:t>فَضلُ النّافِلَةِ</w:t>
      </w:r>
      <w:bookmarkEnd w:id="2013"/>
      <w:bookmarkEnd w:id="2014"/>
    </w:p>
    <w:p w:rsidR="00BF20E7" w:rsidRDefault="00BF20E7" w:rsidP="005F6981">
      <w:pPr>
        <w:pStyle w:val="Heading2Center"/>
        <w:rPr>
          <w:lang w:bidi="fa-IR"/>
        </w:rPr>
      </w:pPr>
      <w:bookmarkStart w:id="2015" w:name="_Toc484341477"/>
      <w:bookmarkStart w:id="2016" w:name="_Toc485894351"/>
      <w:r>
        <w:rPr>
          <w:lang w:bidi="fa-IR"/>
        </w:rPr>
        <w:t>1764. THE VIRTUE OF SUPEREROGATORY PRAYERS</w:t>
      </w:r>
      <w:bookmarkEnd w:id="2015"/>
      <w:bookmarkEnd w:id="2016"/>
    </w:p>
    <w:p w:rsidR="00BF20E7" w:rsidRDefault="00BF20E7" w:rsidP="00CD431C">
      <w:pPr>
        <w:pStyle w:val="libAr"/>
        <w:rPr>
          <w:lang w:bidi="fa-IR"/>
        </w:rPr>
      </w:pPr>
      <w:r>
        <w:rPr>
          <w:rtl/>
        </w:rPr>
        <w:t>(</w:t>
      </w:r>
      <w:r>
        <w:rPr>
          <w:rtl/>
          <w:lang w:bidi="fa-IR"/>
        </w:rPr>
        <w:t>وَمِنَ اللَّيْلِ فَتَهَجَّدْ بِهِ نَافِلَةً لَكَ عَسَى‏ أَنْ يَبْعَثَكَ رَبُّكَ مَقَاماً مَحْمُوداً) .</w:t>
      </w:r>
      <w:r>
        <w:rPr>
          <w:rStyle w:val="libFootnotenumChar"/>
          <w:rFonts w:hint="cs"/>
          <w:rtl/>
        </w:rPr>
        <w:t>1</w:t>
      </w:r>
    </w:p>
    <w:p w:rsidR="00BF20E7" w:rsidRDefault="00BF20E7" w:rsidP="00BF20E7">
      <w:pPr>
        <w:pStyle w:val="libNormal"/>
        <w:rPr>
          <w:lang w:bidi="fa-IR"/>
        </w:rPr>
      </w:pPr>
      <w:r w:rsidRPr="009070E5">
        <w:rPr>
          <w:rStyle w:val="libBoldItalicChar"/>
        </w:rPr>
        <w:t>“And keep vigil for a part of the night, as a supererogatory [devotion] for you. It may be that your Lord will raise you to a praiseworthy station.”</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6254.</w:t>
      </w:r>
      <w:r>
        <w:rPr>
          <w:rtl/>
          <w:lang w:bidi="fa-IR"/>
        </w:rPr>
        <w:t xml:space="preserve"> رسولُ اللَّهِ صلى اللَّه عليه وآله: إنّ لِلقُلوبِ إقبالاً وإدباراً ، فإذا أقبَلَت فتَنَفَّلوا ، وإذا أدبَرَت فعلَيكُم بالفَريضَةِ .</w:t>
      </w:r>
      <w:r>
        <w:rPr>
          <w:rStyle w:val="libFootnotenumChar"/>
          <w:rFonts w:hint="cs"/>
          <w:rtl/>
        </w:rPr>
        <w:t>3</w:t>
      </w:r>
    </w:p>
    <w:p w:rsidR="00BF20E7" w:rsidRDefault="00BF20E7" w:rsidP="00BF20E7">
      <w:pPr>
        <w:pStyle w:val="libNormal"/>
        <w:rPr>
          <w:lang w:bidi="fa-IR"/>
        </w:rPr>
      </w:pPr>
      <w:r w:rsidRPr="00C65E9C">
        <w:rPr>
          <w:rStyle w:val="libBold1Char"/>
        </w:rPr>
        <w:t>6254.</w:t>
      </w:r>
      <w:r>
        <w:rPr>
          <w:lang w:bidi="fa-IR"/>
        </w:rPr>
        <w:t xml:space="preserve"> The Prophet </w:t>
      </w:r>
      <w:r>
        <w:t>(SAWA)</w:t>
      </w:r>
      <w:r>
        <w:rPr>
          <w:lang w:bidi="fa-IR"/>
        </w:rPr>
        <w:t xml:space="preserve"> said, 'Hearts have [the capacity to] incline [to worship] and to retract, so when they incline then perform the supererogatory, and when they retract then observe the obligatory.' </w:t>
      </w:r>
      <w:r>
        <w:rPr>
          <w:rStyle w:val="libFootnotenumChar"/>
        </w:rPr>
        <w:t>4</w:t>
      </w:r>
    </w:p>
    <w:p w:rsidR="00BF20E7" w:rsidRDefault="00BF20E7" w:rsidP="00CD431C">
      <w:pPr>
        <w:pStyle w:val="libAr"/>
        <w:rPr>
          <w:lang w:bidi="fa-IR"/>
        </w:rPr>
      </w:pPr>
      <w:r w:rsidRPr="00C65E9C">
        <w:rPr>
          <w:rStyle w:val="libBold1Char"/>
          <w:rFonts w:hint="cs"/>
          <w:rtl/>
        </w:rPr>
        <w:t>6255.</w:t>
      </w:r>
      <w:r>
        <w:rPr>
          <w:rtl/>
          <w:lang w:bidi="fa-IR"/>
        </w:rPr>
        <w:t xml:space="preserve"> الفُضَيل : سألتُ أبا جعفرٍ عليه السلام عن قَولِ اللَّهِ عَزَّوجلَّ : (الّذينَ هُمْ على‏ صَلَواتِهِمْ يُحافِظونَ)</w:t>
      </w:r>
      <w:r>
        <w:rPr>
          <w:rStyle w:val="libFootnotenumChar"/>
          <w:rFonts w:hint="cs"/>
          <w:rtl/>
        </w:rPr>
        <w:t>5</w:t>
      </w:r>
      <w:r>
        <w:rPr>
          <w:rtl/>
          <w:lang w:bidi="fa-IR"/>
        </w:rPr>
        <w:t xml:space="preserve"> قالَ : هِي الفَريضَةُ . قلتُ : (الّذينَ هُمْ على‏ صَلاتِهِمْ دائِمونَ)</w:t>
      </w:r>
      <w:r>
        <w:rPr>
          <w:rStyle w:val="libFootnotenumChar"/>
          <w:rFonts w:hint="cs"/>
          <w:rtl/>
        </w:rPr>
        <w:t>6</w:t>
      </w:r>
      <w:r>
        <w:rPr>
          <w:rtl/>
          <w:lang w:bidi="fa-IR"/>
        </w:rPr>
        <w:t xml:space="preserve"> قالَ : هِيَ النّافِلَةُ .</w:t>
      </w:r>
      <w:r>
        <w:rPr>
          <w:rStyle w:val="libFootnotenumChar"/>
          <w:rFonts w:hint="cs"/>
          <w:rtl/>
        </w:rPr>
        <w:t>7</w:t>
      </w:r>
    </w:p>
    <w:p w:rsidR="00BF20E7" w:rsidRDefault="00BF20E7" w:rsidP="00BF20E7">
      <w:pPr>
        <w:pStyle w:val="libNormal"/>
        <w:rPr>
          <w:lang w:bidi="fa-IR"/>
        </w:rPr>
      </w:pPr>
      <w:r w:rsidRPr="00C65E9C">
        <w:rPr>
          <w:rStyle w:val="libBold1Char"/>
        </w:rPr>
        <w:t>6255.</w:t>
      </w:r>
      <w:r>
        <w:rPr>
          <w:lang w:bidi="fa-IR"/>
        </w:rPr>
        <w:t xml:space="preserve"> Al-Fudayl said, 'I asked Abu Jafar [al-Baqir] </w:t>
      </w:r>
      <w:r>
        <w:t>(AS)</w:t>
      </w:r>
      <w:r>
        <w:rPr>
          <w:lang w:bidi="fa-IR"/>
        </w:rPr>
        <w:t xml:space="preserve"> about Allah's verse in the Qur'an: </w:t>
      </w:r>
      <w:r w:rsidRPr="009070E5">
        <w:rPr>
          <w:rStyle w:val="libBoldItalicChar"/>
        </w:rPr>
        <w:t>“and those who are watchful of their prayers.”</w:t>
      </w:r>
      <w:r>
        <w:rPr>
          <w:lang w:bidi="fa-IR"/>
        </w:rPr>
        <w:t xml:space="preserve"> </w:t>
      </w:r>
      <w:r>
        <w:rPr>
          <w:rStyle w:val="libFootnotenumChar"/>
        </w:rPr>
        <w:t>8</w:t>
      </w:r>
      <w:r>
        <w:rPr>
          <w:lang w:bidi="fa-IR"/>
        </w:rPr>
        <w:t xml:space="preserve"> He said, 'These are the obligatory prayers.' I asked, </w:t>
      </w:r>
      <w:r w:rsidRPr="009070E5">
        <w:rPr>
          <w:rStyle w:val="libBoldItalicChar"/>
        </w:rPr>
        <w:t>“those who are persevering in their prayers.”</w:t>
      </w:r>
      <w:r>
        <w:rPr>
          <w:lang w:bidi="fa-IR"/>
        </w:rPr>
        <w:t xml:space="preserve"> </w:t>
      </w:r>
      <w:r>
        <w:rPr>
          <w:rStyle w:val="libFootnotenumChar"/>
        </w:rPr>
        <w:t>9</w:t>
      </w:r>
      <w:r>
        <w:rPr>
          <w:lang w:bidi="fa-IR"/>
        </w:rPr>
        <w:t xml:space="preserve"> ? He said, 'They are the supererogatory prayers.'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017" w:name="_Toc484341478"/>
      <w:bookmarkStart w:id="2018" w:name="_Toc485894352"/>
      <w:r>
        <w:rPr>
          <w:lang w:bidi="fa-IR"/>
        </w:rPr>
        <w:t>Notes</w:t>
      </w:r>
      <w:bookmarkEnd w:id="2017"/>
      <w:bookmarkEnd w:id="2018"/>
    </w:p>
    <w:p w:rsidR="00BF20E7" w:rsidRDefault="00BF20E7" w:rsidP="00BF20E7">
      <w:pPr>
        <w:pStyle w:val="libFootnote"/>
        <w:rPr>
          <w:lang w:bidi="fa-IR"/>
        </w:rPr>
      </w:pPr>
      <w:r>
        <w:rPr>
          <w:lang w:bidi="fa-IR"/>
        </w:rPr>
        <w:t xml:space="preserve">1. </w:t>
      </w:r>
      <w:r>
        <w:rPr>
          <w:rtl/>
          <w:lang w:bidi="fa-IR"/>
        </w:rPr>
        <w:t>الإسراء : 79</w:t>
      </w:r>
      <w:r>
        <w:rPr>
          <w:lang w:bidi="fa-IR"/>
        </w:rPr>
        <w:t xml:space="preserve"> .</w:t>
      </w:r>
    </w:p>
    <w:p w:rsidR="00BF20E7" w:rsidRDefault="00BF20E7" w:rsidP="00BF20E7">
      <w:pPr>
        <w:pStyle w:val="libFootnote"/>
        <w:rPr>
          <w:lang w:bidi="fa-IR"/>
        </w:rPr>
      </w:pPr>
      <w:r>
        <w:rPr>
          <w:lang w:bidi="fa-IR"/>
        </w:rPr>
        <w:t>2. Quran 17</w:t>
      </w:r>
      <w:r>
        <w:rPr>
          <w:rtl/>
          <w:lang w:bidi="fa-IR"/>
        </w:rPr>
        <w:t>:76</w:t>
      </w:r>
    </w:p>
    <w:p w:rsidR="00BF20E7" w:rsidRDefault="00BF20E7" w:rsidP="00BF20E7">
      <w:pPr>
        <w:pStyle w:val="libFootnote"/>
        <w:rPr>
          <w:lang w:bidi="fa-IR"/>
        </w:rPr>
      </w:pPr>
      <w:r>
        <w:rPr>
          <w:lang w:bidi="fa-IR"/>
        </w:rPr>
        <w:t xml:space="preserve">3. </w:t>
      </w:r>
      <w:r>
        <w:rPr>
          <w:rtl/>
          <w:lang w:bidi="fa-IR"/>
        </w:rPr>
        <w:t>الكافي : 3 / 454 / 16</w:t>
      </w:r>
      <w:r>
        <w:rPr>
          <w:lang w:bidi="fa-IR"/>
        </w:rPr>
        <w:t xml:space="preserve"> .</w:t>
      </w:r>
    </w:p>
    <w:p w:rsidR="00BF20E7" w:rsidRDefault="00BF20E7" w:rsidP="00BF20E7">
      <w:pPr>
        <w:pStyle w:val="libFootnote"/>
        <w:rPr>
          <w:lang w:bidi="fa-IR"/>
        </w:rPr>
      </w:pPr>
      <w:r>
        <w:rPr>
          <w:lang w:bidi="fa-IR"/>
        </w:rPr>
        <w:t>4. al-Kafi, v. 3, p. 454, no. 16</w:t>
      </w:r>
    </w:p>
    <w:p w:rsidR="00BF20E7" w:rsidRDefault="00BF20E7" w:rsidP="00BF20E7">
      <w:pPr>
        <w:pStyle w:val="libFootnote"/>
        <w:rPr>
          <w:lang w:bidi="fa-IR"/>
        </w:rPr>
      </w:pPr>
      <w:r>
        <w:rPr>
          <w:lang w:bidi="fa-IR"/>
        </w:rPr>
        <w:t xml:space="preserve">5. </w:t>
      </w:r>
      <w:r>
        <w:rPr>
          <w:rtl/>
          <w:lang w:bidi="fa-IR"/>
        </w:rPr>
        <w:t>المؤمنون : 9</w:t>
      </w:r>
      <w:r>
        <w:rPr>
          <w:lang w:bidi="fa-IR"/>
        </w:rPr>
        <w:t xml:space="preserve"> .</w:t>
      </w:r>
    </w:p>
    <w:p w:rsidR="00BF20E7" w:rsidRDefault="00BF20E7" w:rsidP="00BF20E7">
      <w:pPr>
        <w:pStyle w:val="libFootnote"/>
        <w:rPr>
          <w:lang w:bidi="fa-IR"/>
        </w:rPr>
      </w:pPr>
      <w:r>
        <w:rPr>
          <w:lang w:bidi="fa-IR"/>
        </w:rPr>
        <w:t xml:space="preserve">6. </w:t>
      </w:r>
      <w:r>
        <w:rPr>
          <w:rtl/>
          <w:lang w:bidi="fa-IR"/>
        </w:rPr>
        <w:t>المعارج : 23</w:t>
      </w:r>
      <w:r>
        <w:rPr>
          <w:lang w:bidi="fa-IR"/>
        </w:rPr>
        <w:t xml:space="preserve"> .</w:t>
      </w:r>
    </w:p>
    <w:p w:rsidR="00BF20E7" w:rsidRDefault="00BF20E7" w:rsidP="00BF20E7">
      <w:pPr>
        <w:pStyle w:val="libFootnote"/>
        <w:rPr>
          <w:lang w:bidi="fa-IR"/>
        </w:rPr>
      </w:pPr>
      <w:r>
        <w:rPr>
          <w:lang w:bidi="fa-IR"/>
        </w:rPr>
        <w:t xml:space="preserve">7. </w:t>
      </w:r>
      <w:r>
        <w:rPr>
          <w:rtl/>
          <w:lang w:bidi="fa-IR"/>
        </w:rPr>
        <w:t>الكافي : 3 / 269 / 12</w:t>
      </w:r>
      <w:r>
        <w:rPr>
          <w:lang w:bidi="fa-IR"/>
        </w:rPr>
        <w:t xml:space="preserve"> .</w:t>
      </w:r>
    </w:p>
    <w:p w:rsidR="00BF20E7" w:rsidRDefault="00BF20E7" w:rsidP="00BF20E7">
      <w:pPr>
        <w:pStyle w:val="libFootnote"/>
        <w:rPr>
          <w:lang w:bidi="fa-IR"/>
        </w:rPr>
      </w:pPr>
      <w:r>
        <w:rPr>
          <w:lang w:bidi="fa-IR"/>
        </w:rPr>
        <w:t>8. Quran 70</w:t>
      </w:r>
      <w:r>
        <w:rPr>
          <w:rtl/>
          <w:lang w:bidi="fa-IR"/>
        </w:rPr>
        <w:t>:34</w:t>
      </w:r>
    </w:p>
    <w:p w:rsidR="00BF20E7" w:rsidRDefault="00BF20E7" w:rsidP="00BF20E7">
      <w:pPr>
        <w:pStyle w:val="libFootnote"/>
        <w:rPr>
          <w:lang w:bidi="fa-IR"/>
        </w:rPr>
      </w:pPr>
      <w:r>
        <w:rPr>
          <w:lang w:bidi="fa-IR"/>
        </w:rPr>
        <w:t>9. Quran 70</w:t>
      </w:r>
      <w:r>
        <w:rPr>
          <w:rtl/>
          <w:lang w:bidi="fa-IR"/>
        </w:rPr>
        <w:t>:24</w:t>
      </w:r>
    </w:p>
    <w:p w:rsidR="00BF20E7" w:rsidRDefault="00BF20E7" w:rsidP="00BF20E7">
      <w:pPr>
        <w:pStyle w:val="libFootnote"/>
        <w:rPr>
          <w:lang w:bidi="fa-IR"/>
        </w:rPr>
      </w:pPr>
      <w:r>
        <w:rPr>
          <w:lang w:bidi="fa-IR"/>
        </w:rPr>
        <w:t>10. al-Kafi, v. 3, p. 369,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19" w:name="_Toc484341479"/>
      <w:bookmarkStart w:id="2020" w:name="_Toc485894353"/>
      <w:r>
        <w:rPr>
          <w:lang w:bidi="fa-IR"/>
        </w:rPr>
        <w:lastRenderedPageBreak/>
        <w:t xml:space="preserve">1765 - </w:t>
      </w:r>
      <w:r>
        <w:rPr>
          <w:rtl/>
          <w:lang w:bidi="fa-IR"/>
        </w:rPr>
        <w:t>تَقديمُ الفَرائِضِ عَلَى النَّوافلِ‏</w:t>
      </w:r>
      <w:bookmarkEnd w:id="2019"/>
      <w:bookmarkEnd w:id="2020"/>
    </w:p>
    <w:p w:rsidR="00BF20E7" w:rsidRDefault="00BF20E7" w:rsidP="005F6981">
      <w:pPr>
        <w:pStyle w:val="Heading2Center"/>
        <w:rPr>
          <w:lang w:bidi="fa-IR"/>
        </w:rPr>
      </w:pPr>
      <w:bookmarkStart w:id="2021" w:name="_Toc484341480"/>
      <w:bookmarkStart w:id="2022" w:name="_Toc485894354"/>
      <w:r>
        <w:rPr>
          <w:lang w:bidi="fa-IR"/>
        </w:rPr>
        <w:t>1765. PRECEDENCE OF THE OBLIGATORY PRAYERS OVER THE SUPEREROGATORY</w:t>
      </w:r>
      <w:bookmarkEnd w:id="2021"/>
      <w:bookmarkEnd w:id="2022"/>
    </w:p>
    <w:p w:rsidR="00BF20E7" w:rsidRDefault="00BF20E7" w:rsidP="00CD431C">
      <w:pPr>
        <w:pStyle w:val="libAr"/>
        <w:rPr>
          <w:lang w:bidi="fa-IR"/>
        </w:rPr>
      </w:pPr>
      <w:r w:rsidRPr="00C65E9C">
        <w:rPr>
          <w:rStyle w:val="libBold1Char"/>
          <w:rFonts w:hint="cs"/>
          <w:rtl/>
        </w:rPr>
        <w:t>6256.</w:t>
      </w:r>
      <w:r>
        <w:rPr>
          <w:rtl/>
          <w:lang w:bidi="fa-IR"/>
        </w:rPr>
        <w:t xml:space="preserve"> الإمامُ عليٌّ عليه السلام : لا رُخصَةَ في فَرضٍ ، ولا شِدَّةَ في نافِلَةٍ .</w:t>
      </w:r>
      <w:r>
        <w:rPr>
          <w:rStyle w:val="libFootnotenumChar"/>
          <w:rFonts w:hint="cs"/>
          <w:rtl/>
        </w:rPr>
        <w:t>1</w:t>
      </w:r>
    </w:p>
    <w:p w:rsidR="00BF20E7" w:rsidRDefault="00BF20E7" w:rsidP="00BF20E7">
      <w:pPr>
        <w:pStyle w:val="libNormal"/>
        <w:rPr>
          <w:lang w:bidi="fa-IR"/>
        </w:rPr>
      </w:pPr>
      <w:r w:rsidRPr="00C65E9C">
        <w:rPr>
          <w:rStyle w:val="libBold1Char"/>
        </w:rPr>
        <w:t>6256.</w:t>
      </w:r>
      <w:r>
        <w:rPr>
          <w:lang w:bidi="fa-IR"/>
        </w:rPr>
        <w:t xml:space="preserve"> Imam Ali </w:t>
      </w:r>
      <w:r>
        <w:t>(AS)</w:t>
      </w:r>
      <w:r>
        <w:rPr>
          <w:lang w:bidi="fa-IR"/>
        </w:rPr>
        <w:t xml:space="preserve"> said, 'There is no leniency with respect to the obligatory, and there is no hardship [imposed] with respect to the supererogatory.' </w:t>
      </w:r>
      <w:r>
        <w:rPr>
          <w:rStyle w:val="libFootnotenumChar"/>
        </w:rPr>
        <w:t>2</w:t>
      </w:r>
    </w:p>
    <w:p w:rsidR="00BF20E7" w:rsidRDefault="00BF20E7" w:rsidP="00CD431C">
      <w:pPr>
        <w:pStyle w:val="libAr"/>
        <w:rPr>
          <w:lang w:bidi="fa-IR"/>
        </w:rPr>
      </w:pPr>
      <w:r w:rsidRPr="00C65E9C">
        <w:rPr>
          <w:rStyle w:val="libBold1Char"/>
          <w:rFonts w:hint="cs"/>
          <w:rtl/>
        </w:rPr>
        <w:t>6257.</w:t>
      </w:r>
      <w:r>
        <w:rPr>
          <w:rtl/>
          <w:lang w:bidi="fa-IR"/>
        </w:rPr>
        <w:t xml:space="preserve"> الإمامُ عليٌّ عليه السلام : إذا أضَرَّتِ النَّوافِلُ بالفَرائضِ فارْفُضوها .</w:t>
      </w:r>
      <w:r>
        <w:rPr>
          <w:rStyle w:val="libFootnotenumChar"/>
          <w:rFonts w:hint="cs"/>
          <w:rtl/>
        </w:rPr>
        <w:t>3</w:t>
      </w:r>
    </w:p>
    <w:p w:rsidR="00BF20E7" w:rsidRDefault="00BF20E7" w:rsidP="00BF20E7">
      <w:pPr>
        <w:pStyle w:val="libNormal"/>
        <w:rPr>
          <w:lang w:bidi="fa-IR"/>
        </w:rPr>
      </w:pPr>
      <w:r w:rsidRPr="00C65E9C">
        <w:rPr>
          <w:rStyle w:val="libBold1Char"/>
        </w:rPr>
        <w:t>6257.</w:t>
      </w:r>
      <w:r>
        <w:rPr>
          <w:lang w:bidi="fa-IR"/>
        </w:rPr>
        <w:t xml:space="preserve"> Imam Ali </w:t>
      </w:r>
      <w:r>
        <w:t>(AS)</w:t>
      </w:r>
      <w:r>
        <w:rPr>
          <w:lang w:bidi="fa-IR"/>
        </w:rPr>
        <w:t xml:space="preserve"> said, 'When the supererogatory prayers harm the obligatory ones then leave them.' </w:t>
      </w:r>
      <w:r>
        <w:rPr>
          <w:rStyle w:val="libFootnotenumChar"/>
        </w:rPr>
        <w:t>4</w:t>
      </w:r>
    </w:p>
    <w:p w:rsidR="00BF20E7" w:rsidRDefault="00BF20E7" w:rsidP="00CD431C">
      <w:pPr>
        <w:pStyle w:val="libAr"/>
        <w:rPr>
          <w:lang w:bidi="fa-IR"/>
        </w:rPr>
      </w:pPr>
      <w:r w:rsidRPr="00C65E9C">
        <w:rPr>
          <w:rStyle w:val="libBold1Char"/>
          <w:rFonts w:hint="cs"/>
          <w:rtl/>
        </w:rPr>
        <w:t>6258.</w:t>
      </w:r>
      <w:r>
        <w:rPr>
          <w:rtl/>
          <w:lang w:bidi="fa-IR"/>
        </w:rPr>
        <w:t xml:space="preserve"> الإمامُ عليٌّ عليه السلام : لا قُربَةَ بالنَّوافِلِ إذا أضَرَّت بالفَرائضِ .</w:t>
      </w:r>
      <w:r>
        <w:rPr>
          <w:rStyle w:val="libFootnotenumChar"/>
          <w:rFonts w:hint="cs"/>
          <w:rtl/>
        </w:rPr>
        <w:t>5</w:t>
      </w:r>
    </w:p>
    <w:p w:rsidR="00BF20E7" w:rsidRDefault="00BF20E7" w:rsidP="00BF20E7">
      <w:pPr>
        <w:pStyle w:val="libNormal"/>
        <w:rPr>
          <w:lang w:bidi="fa-IR"/>
        </w:rPr>
      </w:pPr>
      <w:r w:rsidRPr="00C65E9C">
        <w:rPr>
          <w:rStyle w:val="libBold1Char"/>
        </w:rPr>
        <w:t>6258.</w:t>
      </w:r>
      <w:r>
        <w:rPr>
          <w:lang w:bidi="fa-IR"/>
        </w:rPr>
        <w:t xml:space="preserve"> Imam Ali </w:t>
      </w:r>
      <w:r>
        <w:t>(AS)</w:t>
      </w:r>
      <w:r>
        <w:rPr>
          <w:lang w:bidi="fa-IR"/>
        </w:rPr>
        <w:t xml:space="preserve"> said, 'There is no proximity [to Allah] achieved with the supererogatory if they affect the obligatory [prayers] adversely.'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023" w:name="_Toc484341481"/>
      <w:bookmarkStart w:id="2024" w:name="_Toc485894355"/>
      <w:r>
        <w:rPr>
          <w:lang w:bidi="fa-IR"/>
        </w:rPr>
        <w:t>Notes</w:t>
      </w:r>
      <w:bookmarkEnd w:id="2023"/>
      <w:bookmarkEnd w:id="2024"/>
    </w:p>
    <w:p w:rsidR="00BF20E7" w:rsidRDefault="00BF20E7" w:rsidP="00BF20E7">
      <w:pPr>
        <w:pStyle w:val="libFootnote"/>
        <w:rPr>
          <w:lang w:bidi="fa-IR"/>
        </w:rPr>
      </w:pPr>
      <w:r>
        <w:rPr>
          <w:lang w:bidi="fa-IR"/>
        </w:rPr>
        <w:t xml:space="preserve">1. </w:t>
      </w:r>
      <w:r>
        <w:rPr>
          <w:rtl/>
          <w:lang w:bidi="fa-IR"/>
        </w:rPr>
        <w:t>بشارة المصطفى‏ : 28</w:t>
      </w:r>
      <w:r>
        <w:rPr>
          <w:lang w:bidi="fa-IR"/>
        </w:rPr>
        <w:t xml:space="preserve"> .</w:t>
      </w:r>
    </w:p>
    <w:p w:rsidR="00BF20E7" w:rsidRDefault="00BF20E7" w:rsidP="00BF20E7">
      <w:pPr>
        <w:pStyle w:val="libFootnote"/>
        <w:rPr>
          <w:lang w:bidi="fa-IR"/>
        </w:rPr>
      </w:pPr>
      <w:r>
        <w:rPr>
          <w:lang w:bidi="fa-IR"/>
        </w:rPr>
        <w:t>2. Bashara al-Mustafa, p. 28</w:t>
      </w:r>
    </w:p>
    <w:p w:rsidR="00BF20E7" w:rsidRDefault="00BF20E7" w:rsidP="00BF20E7">
      <w:pPr>
        <w:pStyle w:val="libFootnote"/>
        <w:rPr>
          <w:lang w:bidi="fa-IR"/>
        </w:rPr>
      </w:pPr>
      <w:r>
        <w:rPr>
          <w:lang w:bidi="fa-IR"/>
        </w:rPr>
        <w:t xml:space="preserve">3. </w:t>
      </w:r>
      <w:r>
        <w:rPr>
          <w:rtl/>
          <w:lang w:bidi="fa-IR"/>
        </w:rPr>
        <w:t>نهج البلاغة : الحكمة 279</w:t>
      </w:r>
      <w:r>
        <w:rPr>
          <w:lang w:bidi="fa-IR"/>
        </w:rPr>
        <w:t xml:space="preserve"> .</w:t>
      </w:r>
    </w:p>
    <w:p w:rsidR="00BF20E7" w:rsidRDefault="00BF20E7" w:rsidP="00BF20E7">
      <w:pPr>
        <w:pStyle w:val="libFootnote"/>
        <w:rPr>
          <w:lang w:bidi="fa-IR"/>
        </w:rPr>
      </w:pPr>
      <w:r>
        <w:rPr>
          <w:lang w:bidi="fa-IR"/>
        </w:rPr>
        <w:t>4. Nahj al-Balagha, Saying 279</w:t>
      </w:r>
    </w:p>
    <w:p w:rsidR="00BF20E7" w:rsidRDefault="00BF20E7" w:rsidP="00BF20E7">
      <w:pPr>
        <w:pStyle w:val="libFootnote"/>
        <w:rPr>
          <w:lang w:bidi="fa-IR"/>
        </w:rPr>
      </w:pPr>
      <w:r>
        <w:rPr>
          <w:lang w:bidi="fa-IR"/>
        </w:rPr>
        <w:t xml:space="preserve">5. </w:t>
      </w:r>
      <w:r>
        <w:rPr>
          <w:rtl/>
          <w:lang w:bidi="fa-IR"/>
        </w:rPr>
        <w:t>نهج البلاغة : الحكمة 39</w:t>
      </w:r>
      <w:r>
        <w:rPr>
          <w:lang w:bidi="fa-IR"/>
        </w:rPr>
        <w:t xml:space="preserve"> .</w:t>
      </w:r>
    </w:p>
    <w:p w:rsidR="00BF20E7" w:rsidRDefault="00BF20E7" w:rsidP="00BF20E7">
      <w:pPr>
        <w:pStyle w:val="libFootnote"/>
        <w:rPr>
          <w:lang w:bidi="fa-IR"/>
        </w:rPr>
      </w:pPr>
      <w:r>
        <w:rPr>
          <w:lang w:bidi="fa-IR"/>
        </w:rPr>
        <w:t>6. Ibid. Saying 39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025" w:name="_Toc484341482"/>
      <w:bookmarkStart w:id="2026" w:name="_Toc485894356"/>
      <w:r>
        <w:rPr>
          <w:lang w:bidi="fa-IR"/>
        </w:rPr>
        <w:lastRenderedPageBreak/>
        <w:t xml:space="preserve">385 - </w:t>
      </w:r>
      <w:r>
        <w:rPr>
          <w:rtl/>
          <w:lang w:bidi="fa-IR"/>
        </w:rPr>
        <w:t>النّور</w:t>
      </w:r>
      <w:bookmarkEnd w:id="2025"/>
      <w:bookmarkEnd w:id="2026"/>
    </w:p>
    <w:p w:rsidR="00BF20E7" w:rsidRDefault="00BF20E7" w:rsidP="005F6981">
      <w:pPr>
        <w:pStyle w:val="Heading1Center"/>
        <w:rPr>
          <w:lang w:bidi="fa-IR"/>
        </w:rPr>
      </w:pPr>
      <w:bookmarkStart w:id="2027" w:name="_Toc484341483"/>
      <w:bookmarkStart w:id="2028" w:name="_Toc485894357"/>
      <w:r>
        <w:rPr>
          <w:lang w:bidi="fa-IR"/>
        </w:rPr>
        <w:t>385. THE LIGHT</w:t>
      </w:r>
      <w:bookmarkEnd w:id="2027"/>
      <w:bookmarkEnd w:id="2028"/>
    </w:p>
    <w:p w:rsidR="00BF20E7" w:rsidRDefault="00BF20E7" w:rsidP="005F6981">
      <w:pPr>
        <w:pStyle w:val="Heading2Center"/>
        <w:rPr>
          <w:lang w:bidi="fa-IR"/>
        </w:rPr>
      </w:pPr>
      <w:bookmarkStart w:id="2029" w:name="_Toc484341484"/>
      <w:bookmarkStart w:id="2030" w:name="_Toc485894358"/>
      <w:r>
        <w:rPr>
          <w:lang w:bidi="fa-IR"/>
        </w:rPr>
        <w:t xml:space="preserve">1766 - </w:t>
      </w:r>
      <w:r>
        <w:rPr>
          <w:rtl/>
          <w:lang w:bidi="fa-IR"/>
        </w:rPr>
        <w:t>نُورُ البَصيرَةِ</w:t>
      </w:r>
      <w:bookmarkEnd w:id="2029"/>
      <w:bookmarkEnd w:id="2030"/>
    </w:p>
    <w:p w:rsidR="00BF20E7" w:rsidRDefault="00BF20E7" w:rsidP="005F6981">
      <w:pPr>
        <w:pStyle w:val="Heading2Center"/>
        <w:rPr>
          <w:lang w:bidi="fa-IR"/>
        </w:rPr>
      </w:pPr>
      <w:bookmarkStart w:id="2031" w:name="_Toc484341485"/>
      <w:bookmarkStart w:id="2032" w:name="_Toc485894359"/>
      <w:r>
        <w:rPr>
          <w:lang w:bidi="fa-IR"/>
        </w:rPr>
        <w:t>1766. THE LIGHT OF INSIGHT</w:t>
      </w:r>
      <w:bookmarkEnd w:id="2031"/>
      <w:bookmarkEnd w:id="2032"/>
    </w:p>
    <w:p w:rsidR="00BF20E7" w:rsidRDefault="00BF20E7" w:rsidP="00CD431C">
      <w:pPr>
        <w:pStyle w:val="libAr"/>
        <w:rPr>
          <w:lang w:bidi="fa-IR"/>
        </w:rPr>
      </w:pPr>
      <w:r>
        <w:rPr>
          <w:rtl/>
        </w:rPr>
        <w:t>(</w:t>
      </w:r>
      <w:r>
        <w:rPr>
          <w:rtl/>
          <w:lang w:bidi="fa-IR"/>
        </w:rPr>
        <w:t>أَوَمَنْ كَانَ مَيْتاً فَأَحْيَيْنَاهُ وَجَعَلْنَا لَهُ نُوراً يَمْشِي بِهِ فِي النَّاسِ كَمَنْ مَثَلُهُ فِي الظُّلُمَاتِ لَيْسَ بِخَارِجٍ مِنْهَا كَذلِكَ زُيِّنَ لِلْكَافِرِينَ مَا كَانُوا يَعْمَلُونَ) .</w:t>
      </w:r>
      <w:r>
        <w:rPr>
          <w:rStyle w:val="libFootnotenumChar"/>
          <w:rFonts w:hint="cs"/>
          <w:rtl/>
        </w:rPr>
        <w:t>1</w:t>
      </w:r>
    </w:p>
    <w:p w:rsidR="00BF20E7" w:rsidRDefault="00BF20E7" w:rsidP="00BF20E7">
      <w:pPr>
        <w:pStyle w:val="libNormal"/>
        <w:rPr>
          <w:lang w:bidi="fa-IR"/>
        </w:rPr>
      </w:pPr>
      <w:r w:rsidRPr="009070E5">
        <w:rPr>
          <w:rStyle w:val="libBoldItalicChar"/>
        </w:rPr>
        <w:t>“Is he who was lifeless, then We gave him life and provided him with a light by which he walks among the people, like one who dwells in a manifold darkness which he cannot leave? To the faithless is thus presented as decorous what they have been doing.”</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يَا أَيُّهَا الَّذِينَ آمَنُوا اتَّقُوا اللَّهَ وَآمِنُوا بِرَسُولِهِ يُؤْتِكُمْ كِفْلَيْنِ مِنْ رَحْمَتِهِ وَيَجْعَلْ لَكُمْ نُوراً تَمْشُونَ بِهِ وَيَغْفِرْ لَكُمْ وَاللَّهُ غَفُورٌ رَحِيمٌ) .</w:t>
      </w:r>
      <w:r>
        <w:rPr>
          <w:rStyle w:val="libFootnotenumChar"/>
          <w:rFonts w:hint="cs"/>
          <w:rtl/>
        </w:rPr>
        <w:t>3</w:t>
      </w:r>
    </w:p>
    <w:p w:rsidR="00BF20E7" w:rsidRDefault="00BF20E7" w:rsidP="00BF20E7">
      <w:pPr>
        <w:pStyle w:val="libNormal"/>
        <w:rPr>
          <w:lang w:bidi="fa-IR"/>
        </w:rPr>
      </w:pPr>
      <w:r w:rsidRPr="009070E5">
        <w:rPr>
          <w:rStyle w:val="libBoldItalicChar"/>
        </w:rPr>
        <w:t>“O you who have faith! Be wary of Allah and have faith in His Apostle. He will grant you a double share of His mercy and give you a light to walk by, and forgive you, and Allah is all-forgiving, all-merciful.”</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6259.</w:t>
      </w:r>
      <w:r>
        <w:rPr>
          <w:rtl/>
          <w:lang w:bidi="fa-IR"/>
        </w:rPr>
        <w:t xml:space="preserve"> الإمامُ زينُ العابدينَ عليه السلام - في الدّعاء - : وَهَبْ لي نُوراً أمشي بهِ في النّاسِ ، وأهتَدي بهِ في الظُّلُماتِ ، وأستَضي‏ءُ بهِ مِن الشَّكِّ والشُّبُهاتِ .</w:t>
      </w:r>
      <w:r>
        <w:rPr>
          <w:rStyle w:val="libFootnotenumChar"/>
          <w:rFonts w:hint="cs"/>
          <w:rtl/>
        </w:rPr>
        <w:t>5</w:t>
      </w:r>
    </w:p>
    <w:p w:rsidR="00BF20E7" w:rsidRDefault="00BF20E7" w:rsidP="00BF20E7">
      <w:pPr>
        <w:pStyle w:val="libNormal"/>
        <w:rPr>
          <w:lang w:bidi="fa-IR"/>
        </w:rPr>
      </w:pPr>
      <w:r w:rsidRPr="00C65E9C">
        <w:rPr>
          <w:rStyle w:val="libBold1Char"/>
        </w:rPr>
        <w:t>6259.</w:t>
      </w:r>
      <w:r>
        <w:rPr>
          <w:lang w:bidi="fa-IR"/>
        </w:rPr>
        <w:t xml:space="preserve"> Imam Zayn al-Abidin </w:t>
      </w:r>
      <w:r>
        <w:t>(AS)</w:t>
      </w:r>
      <w:r>
        <w:rPr>
          <w:lang w:bidi="fa-IR"/>
        </w:rPr>
        <w:t xml:space="preserve">, in a supplication said, 'And grant me a light with which I can walk among people, and through which I can be guided in a manifold darkness, and with which I can enlighten myself from doubts and uncertainties.' </w:t>
      </w:r>
      <w:r>
        <w:rPr>
          <w:rStyle w:val="libFootnotenumChar"/>
        </w:rPr>
        <w:t>6</w:t>
      </w:r>
    </w:p>
    <w:p w:rsidR="00BF20E7" w:rsidRDefault="00BF20E7" w:rsidP="00CD431C">
      <w:pPr>
        <w:pStyle w:val="libAr"/>
        <w:rPr>
          <w:lang w:bidi="fa-IR"/>
        </w:rPr>
      </w:pPr>
      <w:r w:rsidRPr="00C65E9C">
        <w:rPr>
          <w:rStyle w:val="libBold1Char"/>
          <w:rFonts w:hint="cs"/>
          <w:rtl/>
        </w:rPr>
        <w:t>6260.</w:t>
      </w:r>
      <w:r>
        <w:rPr>
          <w:rtl/>
          <w:lang w:bidi="fa-IR"/>
        </w:rPr>
        <w:t xml:space="preserve"> الإمامُ الصّادقُ عليه السلام : لَيسَ العِلمُ بالتَّعلُّمِ ، إنّما هُو نُورٌ يَقَعُ في قَلبِ مَن يُريدُ اللَّهُ تباركَ وتعالى‏ أن يَهدِيَهُ .</w:t>
      </w:r>
      <w:r>
        <w:rPr>
          <w:rStyle w:val="libFootnotenumChar"/>
          <w:rFonts w:hint="cs"/>
          <w:rtl/>
        </w:rPr>
        <w:t>7</w:t>
      </w:r>
    </w:p>
    <w:p w:rsidR="00BF20E7" w:rsidRDefault="00BF20E7" w:rsidP="00BF20E7">
      <w:pPr>
        <w:pStyle w:val="libNormal"/>
        <w:rPr>
          <w:lang w:bidi="fa-IR"/>
        </w:rPr>
      </w:pPr>
      <w:r w:rsidRPr="00C65E9C">
        <w:rPr>
          <w:rStyle w:val="libBold1Char"/>
        </w:rPr>
        <w:t>6260.</w:t>
      </w:r>
      <w:r>
        <w:rPr>
          <w:lang w:bidi="fa-IR"/>
        </w:rPr>
        <w:t xml:space="preserve"> Imam al-Sadiq </w:t>
      </w:r>
      <w:r>
        <w:t>(AS)</w:t>
      </w:r>
      <w:r>
        <w:rPr>
          <w:lang w:bidi="fa-IR"/>
        </w:rPr>
        <w:t xml:space="preserve"> said, 'Knowledge is not [achieved] through learning; rather it is a light that falls into the heart of one whom Allah Almighty wishes to guide.'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033" w:name="_Toc484341486"/>
      <w:bookmarkStart w:id="2034" w:name="_Toc485894360"/>
      <w:r>
        <w:rPr>
          <w:lang w:bidi="fa-IR"/>
        </w:rPr>
        <w:t>Notes</w:t>
      </w:r>
      <w:bookmarkEnd w:id="2033"/>
      <w:bookmarkEnd w:id="2034"/>
    </w:p>
    <w:p w:rsidR="00BF20E7" w:rsidRDefault="00BF20E7" w:rsidP="00BF20E7">
      <w:pPr>
        <w:pStyle w:val="libFootnote"/>
        <w:rPr>
          <w:lang w:bidi="fa-IR"/>
        </w:rPr>
      </w:pPr>
      <w:r>
        <w:rPr>
          <w:lang w:bidi="fa-IR"/>
        </w:rPr>
        <w:t xml:space="preserve">1. </w:t>
      </w:r>
      <w:r>
        <w:rPr>
          <w:rtl/>
          <w:lang w:bidi="fa-IR"/>
        </w:rPr>
        <w:t>الأنعام : 122</w:t>
      </w:r>
      <w:r>
        <w:rPr>
          <w:lang w:bidi="fa-IR"/>
        </w:rPr>
        <w:t xml:space="preserve"> .</w:t>
      </w:r>
    </w:p>
    <w:p w:rsidR="00BF20E7" w:rsidRDefault="00BF20E7" w:rsidP="00BF20E7">
      <w:pPr>
        <w:pStyle w:val="libFootnote"/>
        <w:rPr>
          <w:lang w:bidi="fa-IR"/>
        </w:rPr>
      </w:pPr>
      <w:r>
        <w:rPr>
          <w:lang w:bidi="fa-IR"/>
        </w:rPr>
        <w:t>2. Quran 6</w:t>
      </w:r>
      <w:r>
        <w:rPr>
          <w:rtl/>
          <w:lang w:bidi="fa-IR"/>
        </w:rPr>
        <w:t>:122</w:t>
      </w:r>
    </w:p>
    <w:p w:rsidR="00BF20E7" w:rsidRDefault="00BF20E7" w:rsidP="00BF20E7">
      <w:pPr>
        <w:pStyle w:val="libFootnote"/>
        <w:rPr>
          <w:lang w:bidi="fa-IR"/>
        </w:rPr>
      </w:pPr>
      <w:r>
        <w:rPr>
          <w:lang w:bidi="fa-IR"/>
        </w:rPr>
        <w:t xml:space="preserve">3. </w:t>
      </w:r>
      <w:r>
        <w:rPr>
          <w:rtl/>
          <w:lang w:bidi="fa-IR"/>
        </w:rPr>
        <w:t>الحديد : 28</w:t>
      </w:r>
      <w:r>
        <w:rPr>
          <w:lang w:bidi="fa-IR"/>
        </w:rPr>
        <w:t xml:space="preserve"> .</w:t>
      </w:r>
    </w:p>
    <w:p w:rsidR="00BF20E7" w:rsidRDefault="00BF20E7" w:rsidP="00BF20E7">
      <w:pPr>
        <w:pStyle w:val="libFootnote"/>
        <w:rPr>
          <w:lang w:bidi="fa-IR"/>
        </w:rPr>
      </w:pPr>
      <w:r>
        <w:rPr>
          <w:lang w:bidi="fa-IR"/>
        </w:rPr>
        <w:t>4. Quran 57</w:t>
      </w:r>
      <w:r>
        <w:rPr>
          <w:rtl/>
          <w:lang w:bidi="fa-IR"/>
        </w:rPr>
        <w:t>:28</w:t>
      </w:r>
    </w:p>
    <w:p w:rsidR="00BF20E7" w:rsidRDefault="00BF20E7" w:rsidP="00BF20E7">
      <w:pPr>
        <w:pStyle w:val="libFootnote"/>
        <w:rPr>
          <w:lang w:bidi="fa-IR"/>
        </w:rPr>
      </w:pPr>
      <w:r>
        <w:rPr>
          <w:lang w:bidi="fa-IR"/>
        </w:rPr>
        <w:t xml:space="preserve">5. </w:t>
      </w:r>
      <w:r>
        <w:rPr>
          <w:rtl/>
          <w:lang w:bidi="fa-IR"/>
        </w:rPr>
        <w:t>الصحيفة السجّاديّة : الدعاء 22</w:t>
      </w:r>
      <w:r>
        <w:rPr>
          <w:lang w:bidi="fa-IR"/>
        </w:rPr>
        <w:t xml:space="preserve"> .</w:t>
      </w:r>
    </w:p>
    <w:p w:rsidR="00BF20E7" w:rsidRDefault="00BF20E7" w:rsidP="00BF20E7">
      <w:pPr>
        <w:pStyle w:val="libFootnote"/>
        <w:rPr>
          <w:lang w:bidi="fa-IR"/>
        </w:rPr>
      </w:pPr>
      <w:r>
        <w:rPr>
          <w:lang w:bidi="fa-IR"/>
        </w:rPr>
        <w:t>6. al-Sahifa al-Sajjadiyya, p. 95 supplication 22</w:t>
      </w:r>
    </w:p>
    <w:p w:rsidR="00BF20E7" w:rsidRDefault="00BF20E7" w:rsidP="00BF20E7">
      <w:pPr>
        <w:pStyle w:val="libFootnote"/>
        <w:rPr>
          <w:lang w:bidi="fa-IR"/>
        </w:rPr>
      </w:pPr>
      <w:r>
        <w:rPr>
          <w:lang w:bidi="fa-IR"/>
        </w:rPr>
        <w:t xml:space="preserve">7. </w:t>
      </w:r>
      <w:r>
        <w:rPr>
          <w:rtl/>
          <w:lang w:bidi="fa-IR"/>
        </w:rPr>
        <w:t>بحار الأنوار : 1 / 225 / 17</w:t>
      </w:r>
      <w:r>
        <w:rPr>
          <w:lang w:bidi="fa-IR"/>
        </w:rPr>
        <w:t xml:space="preserve"> .</w:t>
      </w:r>
    </w:p>
    <w:p w:rsidR="00BF20E7" w:rsidRDefault="00BF20E7" w:rsidP="00BF20E7">
      <w:pPr>
        <w:pStyle w:val="libFootnote"/>
        <w:rPr>
          <w:lang w:bidi="fa-IR"/>
        </w:rPr>
      </w:pPr>
      <w:r>
        <w:rPr>
          <w:lang w:bidi="fa-IR"/>
        </w:rPr>
        <w:t>8. Bihar al-Anwar, v. 1, p. 225, no. 17</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2035" w:name="_Toc484341487"/>
      <w:bookmarkStart w:id="2036" w:name="_Toc485894361"/>
      <w:r>
        <w:rPr>
          <w:lang w:bidi="fa-IR"/>
        </w:rPr>
        <w:lastRenderedPageBreak/>
        <w:t xml:space="preserve">1767 - </w:t>
      </w:r>
      <w:r>
        <w:rPr>
          <w:rtl/>
          <w:lang w:bidi="fa-IR"/>
        </w:rPr>
        <w:t>نورُ القَلبِ ونورُ الوَجهِ‏</w:t>
      </w:r>
      <w:bookmarkEnd w:id="2035"/>
      <w:bookmarkEnd w:id="2036"/>
    </w:p>
    <w:p w:rsidR="00BF20E7" w:rsidRDefault="00BF20E7" w:rsidP="005F6981">
      <w:pPr>
        <w:pStyle w:val="Heading2Center"/>
        <w:rPr>
          <w:lang w:bidi="fa-IR"/>
        </w:rPr>
      </w:pPr>
      <w:bookmarkStart w:id="2037" w:name="_Toc484341488"/>
      <w:bookmarkStart w:id="2038" w:name="_Toc485894362"/>
      <w:r>
        <w:rPr>
          <w:lang w:bidi="fa-IR"/>
        </w:rPr>
        <w:t>1767. THE LIGHT OF THE HEART AND THE LIGHT OF THE FACE</w:t>
      </w:r>
      <w:bookmarkEnd w:id="2037"/>
      <w:bookmarkEnd w:id="2038"/>
    </w:p>
    <w:p w:rsidR="00BF20E7" w:rsidRDefault="00BF20E7" w:rsidP="00CD431C">
      <w:pPr>
        <w:pStyle w:val="libAr"/>
        <w:rPr>
          <w:lang w:bidi="fa-IR"/>
        </w:rPr>
      </w:pPr>
      <w:r w:rsidRPr="00C65E9C">
        <w:rPr>
          <w:rStyle w:val="libBold1Char"/>
          <w:rFonts w:hint="cs"/>
          <w:rtl/>
        </w:rPr>
        <w:t>6261.</w:t>
      </w:r>
      <w:r>
        <w:rPr>
          <w:rtl/>
          <w:lang w:bidi="fa-IR"/>
        </w:rPr>
        <w:t xml:space="preserve"> الإمامُ عليٌّ عليه السلام: أكثِرْ صَمتَكَ يَتَوفَّرْ فِكرُكَ ، ويَستَنِرْ قَلبُكَ ، ويَسلَمِ النّاسُ مِن يَدَيكَ .</w:t>
      </w:r>
      <w:r>
        <w:rPr>
          <w:rStyle w:val="libFootnotenumChar"/>
          <w:rFonts w:hint="cs"/>
          <w:rtl/>
        </w:rPr>
        <w:t>1</w:t>
      </w:r>
    </w:p>
    <w:p w:rsidR="00BF20E7" w:rsidRDefault="00BF20E7" w:rsidP="00BF20E7">
      <w:pPr>
        <w:pStyle w:val="libNormal"/>
        <w:rPr>
          <w:lang w:bidi="fa-IR"/>
        </w:rPr>
      </w:pPr>
      <w:r w:rsidRPr="00C65E9C">
        <w:rPr>
          <w:rStyle w:val="libBold1Char"/>
        </w:rPr>
        <w:t>6261.</w:t>
      </w:r>
      <w:r>
        <w:rPr>
          <w:lang w:bidi="fa-IR"/>
        </w:rPr>
        <w:t xml:space="preserve"> Imam Ali </w:t>
      </w:r>
      <w:r>
        <w:t>(AS)</w:t>
      </w:r>
      <w:r>
        <w:rPr>
          <w:lang w:bidi="fa-IR"/>
        </w:rPr>
        <w:t xml:space="preserve"> said, 'Increase your silence and your thoughts will flourish, your heart will enlighten, and people will be safe from your hands.' </w:t>
      </w:r>
      <w:r>
        <w:rPr>
          <w:rStyle w:val="libFootnotenumChar"/>
        </w:rPr>
        <w:t>2</w:t>
      </w:r>
    </w:p>
    <w:p w:rsidR="00BF20E7" w:rsidRDefault="00BF20E7" w:rsidP="00CD431C">
      <w:pPr>
        <w:pStyle w:val="libAr"/>
        <w:rPr>
          <w:lang w:bidi="fa-IR"/>
        </w:rPr>
      </w:pPr>
      <w:r w:rsidRPr="00C65E9C">
        <w:rPr>
          <w:rStyle w:val="libBold1Char"/>
          <w:rFonts w:hint="cs"/>
          <w:rtl/>
        </w:rPr>
        <w:t>6262.</w:t>
      </w:r>
      <w:r>
        <w:rPr>
          <w:rtl/>
          <w:lang w:bidi="fa-IR"/>
        </w:rPr>
        <w:t xml:space="preserve"> الإمامُ زينُ العابدينَ عليه السلام - لَمّا سُئلَ عَن عِلَّةِ كَونِ المُتَهَجِّدينَ باللَّيلِ مِن أحسَنِ النّاسِ وَجهاً - : لأ نَّهُم خَلَوا باللَّهِ فكَساهُمُ اللَّهُ مِن نُورِهِ .</w:t>
      </w:r>
      <w:r>
        <w:rPr>
          <w:rStyle w:val="libFootnotenumChar"/>
          <w:rFonts w:hint="cs"/>
          <w:rtl/>
        </w:rPr>
        <w:t>3</w:t>
      </w:r>
    </w:p>
    <w:p w:rsidR="00BF20E7" w:rsidRDefault="00BF20E7" w:rsidP="00BF20E7">
      <w:pPr>
        <w:pStyle w:val="libNormal"/>
        <w:rPr>
          <w:lang w:bidi="fa-IR"/>
        </w:rPr>
      </w:pPr>
      <w:r w:rsidRPr="00C65E9C">
        <w:rPr>
          <w:rStyle w:val="libBold1Char"/>
        </w:rPr>
        <w:t>6262.</w:t>
      </w:r>
      <w:r>
        <w:rPr>
          <w:lang w:bidi="fa-IR"/>
        </w:rPr>
        <w:t xml:space="preserve"> Imam Zayn al-Abidin </w:t>
      </w:r>
      <w:r>
        <w:t>(AS)</w:t>
      </w:r>
      <w:r>
        <w:rPr>
          <w:lang w:bidi="fa-IR"/>
        </w:rPr>
        <w:t xml:space="preserve">, when asked about the reason why those who perform the night prayer have the most beautiful faces among people, replied, 'Because they seclude themselves with Allah and so Allah covers them in His light.' </w:t>
      </w:r>
      <w:r>
        <w:rPr>
          <w:rStyle w:val="libFootnotenumChar"/>
        </w:rPr>
        <w:t>4</w:t>
      </w:r>
    </w:p>
    <w:p w:rsidR="00BF20E7" w:rsidRDefault="00BF20E7" w:rsidP="00CD431C">
      <w:pPr>
        <w:pStyle w:val="libAr"/>
        <w:rPr>
          <w:lang w:bidi="fa-IR"/>
        </w:rPr>
      </w:pPr>
      <w:r w:rsidRPr="00C65E9C">
        <w:rPr>
          <w:rStyle w:val="libBold1Char"/>
          <w:rFonts w:hint="cs"/>
          <w:rtl/>
        </w:rPr>
        <w:t>6263.</w:t>
      </w:r>
      <w:r>
        <w:rPr>
          <w:rtl/>
          <w:lang w:bidi="fa-IR"/>
        </w:rPr>
        <w:t xml:space="preserve"> الإمامُ الصّادقُ عليه السلام : طَلَبتُ نُورَ القَلبِ فوَجَدتُهُ في التَّفَكُّرِ والبُكاءِ ، وطَلَبتُ الجَوازَ علَى الصِّراطِ فوَجَدتُهُ في الصَّدَقَةِ ، وطَلَبتُ نُورَ الوَجهِ فوَجَدتُهُ في صَلاةِ اللَّيلِ .</w:t>
      </w:r>
      <w:r>
        <w:rPr>
          <w:rStyle w:val="libFootnotenumChar"/>
          <w:rFonts w:hint="cs"/>
          <w:rtl/>
        </w:rPr>
        <w:t>5</w:t>
      </w:r>
    </w:p>
    <w:p w:rsidR="00BF20E7" w:rsidRDefault="00BF20E7" w:rsidP="00BF20E7">
      <w:pPr>
        <w:pStyle w:val="libNormal"/>
        <w:rPr>
          <w:lang w:bidi="fa-IR"/>
        </w:rPr>
      </w:pPr>
      <w:r w:rsidRPr="00C65E9C">
        <w:rPr>
          <w:rStyle w:val="libBold1Char"/>
        </w:rPr>
        <w:t>6263.</w:t>
      </w:r>
      <w:r>
        <w:rPr>
          <w:lang w:bidi="fa-IR"/>
        </w:rPr>
        <w:t xml:space="preserve"> Imam al-Sadiq </w:t>
      </w:r>
      <w:r>
        <w:t>(AS)</w:t>
      </w:r>
      <w:r>
        <w:rPr>
          <w:lang w:bidi="fa-IR"/>
        </w:rPr>
        <w:t xml:space="preserve"> said, 'I sought for light of the heart and found it in contemplation and crying. I sought for crossing the Bridge [on the Day of Resurrection] and found it in giving charity. I sought for light of the face and found it in the night prayer.'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039" w:name="_Toc484341489"/>
      <w:bookmarkStart w:id="2040" w:name="_Toc485894363"/>
      <w:r>
        <w:rPr>
          <w:lang w:bidi="fa-IR"/>
        </w:rPr>
        <w:t>Notes</w:t>
      </w:r>
      <w:bookmarkEnd w:id="2039"/>
      <w:bookmarkEnd w:id="2040"/>
    </w:p>
    <w:p w:rsidR="00BF20E7" w:rsidRDefault="00BF20E7" w:rsidP="00BF20E7">
      <w:pPr>
        <w:pStyle w:val="libFootnote"/>
        <w:rPr>
          <w:lang w:bidi="fa-IR"/>
        </w:rPr>
      </w:pPr>
      <w:r>
        <w:rPr>
          <w:lang w:bidi="fa-IR"/>
        </w:rPr>
        <w:t xml:space="preserve">1. </w:t>
      </w:r>
      <w:r>
        <w:rPr>
          <w:rtl/>
          <w:lang w:bidi="fa-IR"/>
        </w:rPr>
        <w:t>غرر الحكم : 3725</w:t>
      </w:r>
      <w:r>
        <w:rPr>
          <w:lang w:bidi="fa-IR"/>
        </w:rPr>
        <w:t xml:space="preserve"> .</w:t>
      </w:r>
    </w:p>
    <w:p w:rsidR="00BF20E7" w:rsidRDefault="00BF20E7" w:rsidP="00BF20E7">
      <w:pPr>
        <w:pStyle w:val="libFootnote"/>
        <w:rPr>
          <w:lang w:bidi="fa-IR"/>
        </w:rPr>
      </w:pPr>
      <w:r>
        <w:rPr>
          <w:lang w:bidi="fa-IR"/>
        </w:rPr>
        <w:t>2. Ghurar al-Hikam, no. 3725</w:t>
      </w:r>
    </w:p>
    <w:p w:rsidR="00BF20E7" w:rsidRDefault="00BF20E7" w:rsidP="00BF20E7">
      <w:pPr>
        <w:pStyle w:val="libFootnote"/>
        <w:rPr>
          <w:lang w:bidi="fa-IR"/>
        </w:rPr>
      </w:pPr>
      <w:r>
        <w:rPr>
          <w:lang w:bidi="fa-IR"/>
        </w:rPr>
        <w:t xml:space="preserve">3. </w:t>
      </w:r>
      <w:r>
        <w:rPr>
          <w:rtl/>
          <w:lang w:bidi="fa-IR"/>
        </w:rPr>
        <w:t>علل الشرائع : 366 / 1</w:t>
      </w:r>
      <w:r>
        <w:rPr>
          <w:lang w:bidi="fa-IR"/>
        </w:rPr>
        <w:t xml:space="preserve"> .</w:t>
      </w:r>
    </w:p>
    <w:p w:rsidR="00BF20E7" w:rsidRDefault="00BF20E7" w:rsidP="00BF20E7">
      <w:pPr>
        <w:pStyle w:val="libFootnote"/>
        <w:rPr>
          <w:lang w:bidi="fa-IR"/>
        </w:rPr>
      </w:pPr>
      <w:r>
        <w:rPr>
          <w:lang w:bidi="fa-IR"/>
        </w:rPr>
        <w:t>4. Ilal al-Sharai, p. 366, no. 1</w:t>
      </w:r>
    </w:p>
    <w:p w:rsidR="00BF20E7" w:rsidRDefault="00BF20E7" w:rsidP="00BF20E7">
      <w:pPr>
        <w:pStyle w:val="libFootnote"/>
        <w:rPr>
          <w:lang w:bidi="fa-IR"/>
        </w:rPr>
      </w:pPr>
      <w:r>
        <w:rPr>
          <w:lang w:bidi="fa-IR"/>
        </w:rPr>
        <w:t xml:space="preserve">5. </w:t>
      </w:r>
      <w:r>
        <w:rPr>
          <w:rtl/>
          <w:lang w:bidi="fa-IR"/>
        </w:rPr>
        <w:t>مستدرك الوسائل : 12 / 173 / 13810</w:t>
      </w:r>
      <w:r>
        <w:rPr>
          <w:lang w:bidi="fa-IR"/>
        </w:rPr>
        <w:t xml:space="preserve"> .</w:t>
      </w:r>
    </w:p>
    <w:p w:rsidR="00BF20E7" w:rsidRDefault="00BF20E7" w:rsidP="00BF20E7">
      <w:pPr>
        <w:pStyle w:val="libFootnote"/>
        <w:rPr>
          <w:lang w:bidi="fa-IR"/>
        </w:rPr>
      </w:pPr>
      <w:r>
        <w:rPr>
          <w:lang w:bidi="fa-IR"/>
        </w:rPr>
        <w:t>6. Mustadrak al-Wasa'il, v. 12, p. 173, no. 13810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41" w:name="_Toc484341490"/>
      <w:bookmarkStart w:id="2042" w:name="_Toc485894364"/>
      <w:r>
        <w:rPr>
          <w:lang w:bidi="fa-IR"/>
        </w:rPr>
        <w:lastRenderedPageBreak/>
        <w:t xml:space="preserve">1768 - </w:t>
      </w:r>
      <w:r>
        <w:rPr>
          <w:rtl/>
          <w:lang w:bidi="fa-IR"/>
        </w:rPr>
        <w:t>عَلى‏ كُلِّ صَوابٍ نُورٌ</w:t>
      </w:r>
      <w:bookmarkEnd w:id="2041"/>
      <w:bookmarkEnd w:id="2042"/>
    </w:p>
    <w:p w:rsidR="00BF20E7" w:rsidRDefault="00BF20E7" w:rsidP="005F6981">
      <w:pPr>
        <w:pStyle w:val="Heading2Center"/>
        <w:rPr>
          <w:lang w:bidi="fa-IR"/>
        </w:rPr>
      </w:pPr>
      <w:bookmarkStart w:id="2043" w:name="_Toc484341491"/>
      <w:bookmarkStart w:id="2044" w:name="_Toc485894365"/>
      <w:r>
        <w:rPr>
          <w:lang w:bidi="fa-IR"/>
        </w:rPr>
        <w:t>1768. THERE IS A LIGHT FOR EVERYTHING GOOD</w:t>
      </w:r>
      <w:bookmarkEnd w:id="2043"/>
      <w:bookmarkEnd w:id="2044"/>
    </w:p>
    <w:p w:rsidR="00BF20E7" w:rsidRDefault="00BF20E7" w:rsidP="00CD431C">
      <w:pPr>
        <w:pStyle w:val="libAr"/>
        <w:rPr>
          <w:lang w:bidi="fa-IR"/>
        </w:rPr>
      </w:pPr>
      <w:r w:rsidRPr="00C65E9C">
        <w:rPr>
          <w:rStyle w:val="libBold1Char"/>
          <w:rFonts w:hint="cs"/>
          <w:rtl/>
        </w:rPr>
        <w:t>6264.</w:t>
      </w:r>
      <w:r>
        <w:rPr>
          <w:rtl/>
          <w:lang w:bidi="fa-IR"/>
        </w:rPr>
        <w:t xml:space="preserve"> رسولُ اللَّهِ صلى اللَّه عليه وآله : الصَّلاةُ نُورٌ .</w:t>
      </w:r>
      <w:r>
        <w:rPr>
          <w:rStyle w:val="libFootnotenumChar"/>
          <w:rFonts w:hint="cs"/>
          <w:rtl/>
        </w:rPr>
        <w:t>1</w:t>
      </w:r>
    </w:p>
    <w:p w:rsidR="00BF20E7" w:rsidRDefault="00BF20E7" w:rsidP="00BF20E7">
      <w:pPr>
        <w:pStyle w:val="libNormal"/>
        <w:rPr>
          <w:lang w:bidi="fa-IR"/>
        </w:rPr>
      </w:pPr>
      <w:r w:rsidRPr="00C65E9C">
        <w:rPr>
          <w:rStyle w:val="libBold1Char"/>
        </w:rPr>
        <w:t>6264.</w:t>
      </w:r>
      <w:r>
        <w:rPr>
          <w:lang w:bidi="fa-IR"/>
        </w:rPr>
        <w:t xml:space="preserve"> The Prophet </w:t>
      </w:r>
      <w:r>
        <w:t>(SAWA)</w:t>
      </w:r>
      <w:r>
        <w:rPr>
          <w:lang w:bidi="fa-IR"/>
        </w:rPr>
        <w:t xml:space="preserve"> said, 'Prayer is light.' </w:t>
      </w:r>
      <w:r>
        <w:rPr>
          <w:rStyle w:val="libFootnotenumChar"/>
        </w:rPr>
        <w:t>2</w:t>
      </w:r>
    </w:p>
    <w:p w:rsidR="00BF20E7" w:rsidRDefault="00BF20E7" w:rsidP="00CD431C">
      <w:pPr>
        <w:pStyle w:val="libAr"/>
        <w:rPr>
          <w:lang w:bidi="fa-IR"/>
        </w:rPr>
      </w:pPr>
      <w:r w:rsidRPr="00C65E9C">
        <w:rPr>
          <w:rStyle w:val="libBold1Char"/>
          <w:rFonts w:hint="cs"/>
          <w:rtl/>
        </w:rPr>
        <w:t>6265.</w:t>
      </w:r>
      <w:r>
        <w:rPr>
          <w:rtl/>
          <w:lang w:bidi="fa-IR"/>
        </w:rPr>
        <w:t xml:space="preserve"> رسولُ اللَّهِ صلى اللَّه عليه وآله : مَن رَمى‏ بسَهمٍ في سَبيلِ اللَّهِ كانَ لَهُ نُوراً يَومَ القِيامَةِ .</w:t>
      </w:r>
      <w:r>
        <w:rPr>
          <w:rStyle w:val="libFootnotenumChar"/>
          <w:rFonts w:hint="cs"/>
          <w:rtl/>
        </w:rPr>
        <w:t>3</w:t>
      </w:r>
    </w:p>
    <w:p w:rsidR="00BF20E7" w:rsidRDefault="00BF20E7" w:rsidP="00BF20E7">
      <w:pPr>
        <w:pStyle w:val="libNormal"/>
        <w:rPr>
          <w:lang w:bidi="fa-IR"/>
        </w:rPr>
      </w:pPr>
      <w:r w:rsidRPr="00C65E9C">
        <w:rPr>
          <w:rStyle w:val="libBold1Char"/>
        </w:rPr>
        <w:t>6265.</w:t>
      </w:r>
      <w:r>
        <w:rPr>
          <w:lang w:bidi="fa-IR"/>
        </w:rPr>
        <w:t xml:space="preserve"> The Prophet </w:t>
      </w:r>
      <w:r>
        <w:t>(SAWA)</w:t>
      </w:r>
      <w:r>
        <w:rPr>
          <w:lang w:bidi="fa-IR"/>
        </w:rPr>
        <w:t xml:space="preserve"> said, 'Whoever strikes an arrow in the path of Allah will have a light on the Day of Judgment.' </w:t>
      </w:r>
      <w:r>
        <w:rPr>
          <w:rStyle w:val="libFootnotenumChar"/>
        </w:rPr>
        <w:t>4</w:t>
      </w:r>
    </w:p>
    <w:p w:rsidR="00BF20E7" w:rsidRDefault="00BF20E7" w:rsidP="00CD431C">
      <w:pPr>
        <w:pStyle w:val="libAr"/>
        <w:rPr>
          <w:lang w:bidi="fa-IR"/>
        </w:rPr>
      </w:pPr>
      <w:r w:rsidRPr="00C65E9C">
        <w:rPr>
          <w:rStyle w:val="libBold1Char"/>
          <w:rFonts w:hint="cs"/>
          <w:rtl/>
        </w:rPr>
        <w:t>6266.</w:t>
      </w:r>
      <w:r>
        <w:rPr>
          <w:rtl/>
          <w:lang w:bidi="fa-IR"/>
        </w:rPr>
        <w:t xml:space="preserve"> رسولُ اللَّهِ صلى اللَّه عليه وآله : علَيكَ بتِلاوَةِ القرآنِ ؛ فإنّهُ نُورٌ لَكَ في الأرضِ ، وذُخرٌ لكَ في السّماءِ .</w:t>
      </w:r>
      <w:r>
        <w:rPr>
          <w:rStyle w:val="libFootnotenumChar"/>
          <w:rFonts w:hint="cs"/>
          <w:rtl/>
        </w:rPr>
        <w:t>5</w:t>
      </w:r>
    </w:p>
    <w:p w:rsidR="00BF20E7" w:rsidRDefault="00BF20E7" w:rsidP="00BF20E7">
      <w:pPr>
        <w:pStyle w:val="libNormal"/>
        <w:rPr>
          <w:lang w:bidi="fa-IR"/>
        </w:rPr>
      </w:pPr>
      <w:r w:rsidRPr="00C65E9C">
        <w:rPr>
          <w:rStyle w:val="libBold1Char"/>
        </w:rPr>
        <w:t>6266.</w:t>
      </w:r>
      <w:r>
        <w:rPr>
          <w:lang w:bidi="fa-IR"/>
        </w:rPr>
        <w:t xml:space="preserve"> The Prophet </w:t>
      </w:r>
      <w:r>
        <w:t>(SAWA)</w:t>
      </w:r>
      <w:r>
        <w:rPr>
          <w:lang w:bidi="fa-IR"/>
        </w:rPr>
        <w:t xml:space="preserve"> said, 'Do recite the Quran, for it is a light for you on the earth and a provision for you in Heaven.' </w:t>
      </w:r>
      <w:r>
        <w:rPr>
          <w:rStyle w:val="libFootnotenumChar"/>
        </w:rPr>
        <w:t>6</w:t>
      </w:r>
    </w:p>
    <w:p w:rsidR="00BF20E7" w:rsidRDefault="00BF20E7" w:rsidP="00CD431C">
      <w:pPr>
        <w:pStyle w:val="libAr"/>
        <w:rPr>
          <w:lang w:bidi="fa-IR"/>
        </w:rPr>
      </w:pPr>
      <w:r w:rsidRPr="00C65E9C">
        <w:rPr>
          <w:rStyle w:val="libBold1Char"/>
          <w:rFonts w:hint="cs"/>
          <w:rtl/>
        </w:rPr>
        <w:t>6267.</w:t>
      </w:r>
      <w:r>
        <w:rPr>
          <w:rtl/>
          <w:lang w:bidi="fa-IR"/>
        </w:rPr>
        <w:t xml:space="preserve"> رسولُ اللَّهِ صلى اللَّه عليه وآله : مَن شَهِدَ شَهادَةَ حَقٍّ لِيُحيِيَ بِها حَقَّ امرئٍ مُسلِمٍ أتى‏ يَومَ القِيامَةِ ولِوَجهِهِ نُورٌ مَدَّ البَصَرِ ، يَعرِفُهُ الخَلايِقُ باسمِهِ ونَسَبِهِ .</w:t>
      </w:r>
      <w:r>
        <w:rPr>
          <w:rStyle w:val="libFootnotenumChar"/>
          <w:rFonts w:hint="cs"/>
          <w:rtl/>
        </w:rPr>
        <w:t>7</w:t>
      </w:r>
    </w:p>
    <w:p w:rsidR="00BF20E7" w:rsidRDefault="00BF20E7" w:rsidP="00BF20E7">
      <w:pPr>
        <w:pStyle w:val="libNormal"/>
        <w:rPr>
          <w:lang w:bidi="fa-IR"/>
        </w:rPr>
      </w:pPr>
      <w:r w:rsidRPr="00C65E9C">
        <w:rPr>
          <w:rStyle w:val="libBold1Char"/>
        </w:rPr>
        <w:t>6267.</w:t>
      </w:r>
      <w:r>
        <w:rPr>
          <w:lang w:bidi="fa-IR"/>
        </w:rPr>
        <w:t xml:space="preserve"> The Prophet </w:t>
      </w:r>
      <w:r>
        <w:t>(SAWA)</w:t>
      </w:r>
      <w:r>
        <w:rPr>
          <w:lang w:bidi="fa-IR"/>
        </w:rPr>
        <w:t xml:space="preserve"> said, 'Whoever testifies with a true testimony wanting to uphold the rights of a Muslim person, he will come on the Day of Resurrection and his face will reflect a light as far as the eye can see, and all of creation will know him by name and lineage.' </w:t>
      </w:r>
      <w:r>
        <w:rPr>
          <w:rStyle w:val="libFootnotenumChar"/>
        </w:rPr>
        <w:t>8</w:t>
      </w:r>
    </w:p>
    <w:p w:rsidR="00BF20E7" w:rsidRDefault="00BF20E7" w:rsidP="00CD431C">
      <w:pPr>
        <w:pStyle w:val="libAr"/>
        <w:rPr>
          <w:lang w:bidi="fa-IR"/>
        </w:rPr>
      </w:pPr>
      <w:r w:rsidRPr="00C65E9C">
        <w:rPr>
          <w:rStyle w:val="libBold1Char"/>
          <w:rFonts w:hint="cs"/>
          <w:rtl/>
        </w:rPr>
        <w:t>6268.</w:t>
      </w:r>
      <w:r>
        <w:rPr>
          <w:rtl/>
          <w:lang w:bidi="fa-IR"/>
        </w:rPr>
        <w:t xml:space="preserve"> الإمامُ عليٌّ عليه السلام : إنّ على‏ كُلِّ حَقٍّ حَقيقَةً ، وعلى‏ كُلِّ صَوابٍ نُوراً .</w:t>
      </w:r>
      <w:r>
        <w:rPr>
          <w:rStyle w:val="libFootnotenumChar"/>
          <w:rFonts w:hint="cs"/>
          <w:rtl/>
        </w:rPr>
        <w:t>9</w:t>
      </w:r>
    </w:p>
    <w:p w:rsidR="00BF20E7" w:rsidRDefault="00BF20E7" w:rsidP="00BF20E7">
      <w:pPr>
        <w:pStyle w:val="libNormal"/>
        <w:rPr>
          <w:lang w:bidi="fa-IR"/>
        </w:rPr>
      </w:pPr>
      <w:r w:rsidRPr="00C65E9C">
        <w:rPr>
          <w:rStyle w:val="libBold1Char"/>
        </w:rPr>
        <w:t>6268.</w:t>
      </w:r>
      <w:r>
        <w:rPr>
          <w:lang w:bidi="fa-IR"/>
        </w:rPr>
        <w:t xml:space="preserve"> Imam Ali </w:t>
      </w:r>
      <w:r>
        <w:t>(AS)</w:t>
      </w:r>
      <w:r>
        <w:rPr>
          <w:lang w:bidi="fa-IR"/>
        </w:rPr>
        <w:t xml:space="preserve"> said, 'To every truth there is a reality, and for every good thing there is a light.'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045" w:name="_Toc484341492"/>
      <w:bookmarkStart w:id="2046" w:name="_Toc485894366"/>
      <w:r>
        <w:rPr>
          <w:lang w:bidi="fa-IR"/>
        </w:rPr>
        <w:t>Notes</w:t>
      </w:r>
      <w:bookmarkEnd w:id="2045"/>
      <w:bookmarkEnd w:id="2046"/>
    </w:p>
    <w:p w:rsidR="00BF20E7" w:rsidRDefault="00BF20E7" w:rsidP="00BF20E7">
      <w:pPr>
        <w:pStyle w:val="libFootnote"/>
        <w:rPr>
          <w:lang w:bidi="fa-IR"/>
        </w:rPr>
      </w:pPr>
      <w:r>
        <w:rPr>
          <w:lang w:bidi="fa-IR"/>
        </w:rPr>
        <w:t xml:space="preserve">1. </w:t>
      </w:r>
      <w:r>
        <w:rPr>
          <w:rtl/>
          <w:lang w:bidi="fa-IR"/>
        </w:rPr>
        <w:t>الترغيب والترهيب : 1 / 156 / 22</w:t>
      </w:r>
      <w:r>
        <w:rPr>
          <w:lang w:bidi="fa-IR"/>
        </w:rPr>
        <w:t xml:space="preserve"> .</w:t>
      </w:r>
    </w:p>
    <w:p w:rsidR="00BF20E7" w:rsidRDefault="00BF20E7" w:rsidP="00BF20E7">
      <w:pPr>
        <w:pStyle w:val="libFootnote"/>
        <w:rPr>
          <w:lang w:bidi="fa-IR"/>
        </w:rPr>
      </w:pPr>
      <w:r>
        <w:rPr>
          <w:lang w:bidi="fa-IR"/>
        </w:rPr>
        <w:t>2. al-Targhib wa al-Tarhib, v. 1, p. 156, no. 22</w:t>
      </w:r>
    </w:p>
    <w:p w:rsidR="00BF20E7" w:rsidRDefault="00BF20E7" w:rsidP="00BF20E7">
      <w:pPr>
        <w:pStyle w:val="libFootnote"/>
        <w:rPr>
          <w:lang w:bidi="fa-IR"/>
        </w:rPr>
      </w:pPr>
      <w:r>
        <w:rPr>
          <w:lang w:bidi="fa-IR"/>
        </w:rPr>
        <w:t xml:space="preserve">3. </w:t>
      </w:r>
      <w:r>
        <w:rPr>
          <w:rtl/>
          <w:lang w:bidi="fa-IR"/>
        </w:rPr>
        <w:t>الترغيب والترهيب : 2 / 281 / 18</w:t>
      </w:r>
      <w:r>
        <w:rPr>
          <w:lang w:bidi="fa-IR"/>
        </w:rPr>
        <w:t xml:space="preserve"> .</w:t>
      </w:r>
    </w:p>
    <w:p w:rsidR="00BF20E7" w:rsidRDefault="00BF20E7" w:rsidP="00BF20E7">
      <w:pPr>
        <w:pStyle w:val="libFootnote"/>
        <w:rPr>
          <w:lang w:bidi="fa-IR"/>
        </w:rPr>
      </w:pPr>
      <w:r>
        <w:rPr>
          <w:lang w:bidi="fa-IR"/>
        </w:rPr>
        <w:t>4. Ibid. v. 2, p. 281, no. 18</w:t>
      </w:r>
    </w:p>
    <w:p w:rsidR="00BF20E7" w:rsidRDefault="00BF20E7" w:rsidP="00BF20E7">
      <w:pPr>
        <w:pStyle w:val="libFootnote"/>
        <w:rPr>
          <w:lang w:bidi="fa-IR"/>
        </w:rPr>
      </w:pPr>
      <w:r>
        <w:rPr>
          <w:lang w:bidi="fa-IR"/>
        </w:rPr>
        <w:t xml:space="preserve">5. </w:t>
      </w:r>
      <w:r>
        <w:rPr>
          <w:rtl/>
          <w:lang w:bidi="fa-IR"/>
        </w:rPr>
        <w:t>الترغيب والترهيب : 2 / 349 / 10</w:t>
      </w:r>
      <w:r>
        <w:rPr>
          <w:lang w:bidi="fa-IR"/>
        </w:rPr>
        <w:t xml:space="preserve"> .</w:t>
      </w:r>
    </w:p>
    <w:p w:rsidR="00BF20E7" w:rsidRDefault="00BF20E7" w:rsidP="00BF20E7">
      <w:pPr>
        <w:pStyle w:val="libFootnote"/>
        <w:rPr>
          <w:lang w:bidi="fa-IR"/>
        </w:rPr>
      </w:pPr>
      <w:r>
        <w:rPr>
          <w:lang w:bidi="fa-IR"/>
        </w:rPr>
        <w:t>6. Ibid. v. 2, p. 348, no. 10</w:t>
      </w:r>
    </w:p>
    <w:p w:rsidR="00BF20E7" w:rsidRDefault="00BF20E7" w:rsidP="00BF20E7">
      <w:pPr>
        <w:pStyle w:val="libFootnote"/>
        <w:rPr>
          <w:lang w:bidi="fa-IR"/>
        </w:rPr>
      </w:pPr>
      <w:r>
        <w:rPr>
          <w:lang w:bidi="fa-IR"/>
        </w:rPr>
        <w:t xml:space="preserve">7. </w:t>
      </w:r>
      <w:r>
        <w:rPr>
          <w:rtl/>
          <w:lang w:bidi="fa-IR"/>
        </w:rPr>
        <w:t>بحار الأنوار : 104 / 311 / 9</w:t>
      </w:r>
      <w:r>
        <w:rPr>
          <w:lang w:bidi="fa-IR"/>
        </w:rPr>
        <w:t xml:space="preserve"> .</w:t>
      </w:r>
    </w:p>
    <w:p w:rsidR="00BF20E7" w:rsidRDefault="00BF20E7" w:rsidP="00BF20E7">
      <w:pPr>
        <w:pStyle w:val="libFootnote"/>
        <w:rPr>
          <w:lang w:bidi="fa-IR"/>
        </w:rPr>
      </w:pPr>
      <w:r>
        <w:rPr>
          <w:lang w:bidi="fa-IR"/>
        </w:rPr>
        <w:t>8. Bihar al-Anwar, v. 104, p. 311, no. 9</w:t>
      </w:r>
    </w:p>
    <w:p w:rsidR="00BF20E7" w:rsidRDefault="00BF20E7" w:rsidP="00BF20E7">
      <w:pPr>
        <w:pStyle w:val="libFootnote"/>
        <w:rPr>
          <w:lang w:bidi="fa-IR"/>
        </w:rPr>
      </w:pPr>
      <w:r>
        <w:rPr>
          <w:lang w:bidi="fa-IR"/>
        </w:rPr>
        <w:t xml:space="preserve">9. </w:t>
      </w:r>
      <w:r>
        <w:rPr>
          <w:rtl/>
          <w:lang w:bidi="fa-IR"/>
        </w:rPr>
        <w:t>الكافي : 2 / 54 / 4</w:t>
      </w:r>
      <w:r>
        <w:rPr>
          <w:lang w:bidi="fa-IR"/>
        </w:rPr>
        <w:t xml:space="preserve"> .</w:t>
      </w:r>
    </w:p>
    <w:p w:rsidR="00BF20E7" w:rsidRDefault="00BF20E7" w:rsidP="00BF20E7">
      <w:pPr>
        <w:pStyle w:val="libFootnote"/>
        <w:rPr>
          <w:lang w:bidi="fa-IR"/>
        </w:rPr>
      </w:pPr>
      <w:r>
        <w:rPr>
          <w:lang w:bidi="fa-IR"/>
        </w:rPr>
        <w:t>10. al-Kafi, v. 2, p. 54,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47" w:name="_Toc484341493"/>
      <w:bookmarkStart w:id="2048" w:name="_Toc485894367"/>
      <w:r>
        <w:rPr>
          <w:lang w:bidi="fa-IR"/>
        </w:rPr>
        <w:lastRenderedPageBreak/>
        <w:t xml:space="preserve">1769 - </w:t>
      </w:r>
      <w:r>
        <w:rPr>
          <w:rtl/>
          <w:lang w:bidi="fa-IR"/>
        </w:rPr>
        <w:t>نورُ المُؤمِنينَ فِي القِيامَةِ</w:t>
      </w:r>
      <w:bookmarkEnd w:id="2047"/>
      <w:bookmarkEnd w:id="2048"/>
    </w:p>
    <w:p w:rsidR="00BF20E7" w:rsidRDefault="00BF20E7" w:rsidP="005F6981">
      <w:pPr>
        <w:pStyle w:val="Heading2Center"/>
        <w:rPr>
          <w:lang w:bidi="fa-IR"/>
        </w:rPr>
      </w:pPr>
      <w:bookmarkStart w:id="2049" w:name="_Toc484341494"/>
      <w:bookmarkStart w:id="2050" w:name="_Toc485894368"/>
      <w:r>
        <w:rPr>
          <w:lang w:bidi="fa-IR"/>
        </w:rPr>
        <w:t>1769. THE LIGHT ON THE DAY OF RESURRECTION</w:t>
      </w:r>
      <w:bookmarkEnd w:id="2049"/>
      <w:bookmarkEnd w:id="2050"/>
    </w:p>
    <w:p w:rsidR="00BF20E7" w:rsidRDefault="00BF20E7" w:rsidP="00CD431C">
      <w:pPr>
        <w:pStyle w:val="libAr"/>
        <w:rPr>
          <w:lang w:bidi="fa-IR"/>
        </w:rPr>
      </w:pPr>
      <w:r>
        <w:rPr>
          <w:rtl/>
        </w:rPr>
        <w:t>(</w:t>
      </w:r>
      <w:r>
        <w:rPr>
          <w:rtl/>
          <w:lang w:bidi="fa-IR"/>
        </w:rPr>
        <w:t>يَوْمَ تَرَى الْمُؤْمِنِينَ وَالْمُؤْمِنَاتِ يَسْعَى‏ نُورُهُمْ بَيْنَ أَيْدِيهِمْ وَبِأَيْمَانِهِمْ بُشْرَاكُمُ الْيَوْمَ جَنَّاتٌ تَجْرِي مِنْ تَحْتِهَا الْأَنْهَارُ خَالِدِينَ فِيهَا ذلِكَ هُوَ الْفَوْزُ الْعَظِيمُ) .</w:t>
      </w:r>
      <w:r>
        <w:rPr>
          <w:rStyle w:val="libFootnotenumChar"/>
          <w:rFonts w:hint="cs"/>
          <w:rtl/>
        </w:rPr>
        <w:t>1</w:t>
      </w:r>
    </w:p>
    <w:p w:rsidR="00BF20E7" w:rsidRDefault="00BF20E7" w:rsidP="00BF20E7">
      <w:pPr>
        <w:pStyle w:val="libNormal"/>
        <w:rPr>
          <w:lang w:bidi="fa-IR"/>
        </w:rPr>
      </w:pPr>
      <w:r w:rsidRPr="009070E5">
        <w:rPr>
          <w:rStyle w:val="libBoldItalicChar"/>
        </w:rPr>
        <w:t>“The day you will see the faithful, men and women, with their light moving swiftly before them and on their right, [and greeted with the words:] 'There is good news for you today! Gardens with streams running in them, to remain in them [forever]. That is the great success.”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6269.</w:t>
      </w:r>
      <w:r>
        <w:rPr>
          <w:rtl/>
          <w:lang w:bidi="fa-IR"/>
        </w:rPr>
        <w:t xml:space="preserve"> رسولُ اللَّهِ صلى اللَّه عليه وآله - لِرجُلٍ قالَ : اُحِبُّ أن اُحشَرَ يَومَ القِيامَةِ في النُّورِ - : لا تَظلِمْ أحَداً تُحشَرْ يَومَ القِيامَةِ في النُّورِ .</w:t>
      </w:r>
      <w:r>
        <w:rPr>
          <w:rStyle w:val="libFootnotenumChar"/>
          <w:rFonts w:hint="cs"/>
          <w:rtl/>
        </w:rPr>
        <w:t>3</w:t>
      </w:r>
    </w:p>
    <w:p w:rsidR="00BF20E7" w:rsidRDefault="00BF20E7" w:rsidP="00BF20E7">
      <w:pPr>
        <w:pStyle w:val="libNormal"/>
        <w:rPr>
          <w:lang w:bidi="fa-IR"/>
        </w:rPr>
      </w:pPr>
      <w:r w:rsidRPr="00C65E9C">
        <w:rPr>
          <w:rStyle w:val="libBold1Char"/>
        </w:rPr>
        <w:t>6269.</w:t>
      </w:r>
      <w:r>
        <w:rPr>
          <w:lang w:bidi="fa-IR"/>
        </w:rPr>
        <w:t xml:space="preserve"> The Prophet </w:t>
      </w:r>
      <w:r>
        <w:t>(SAWA)</w:t>
      </w:r>
      <w:r>
        <w:rPr>
          <w:lang w:bidi="fa-IR"/>
        </w:rPr>
        <w:t xml:space="preserve">, to a man who said, 'I would love to be resurrected on the Day of Resurrection in the light', said, 'Do not oppress anyone and you will be resurrected on the Day of Judgment in [with] light.'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051" w:name="_Toc484341495"/>
      <w:bookmarkStart w:id="2052" w:name="_Toc485894369"/>
      <w:r>
        <w:rPr>
          <w:lang w:bidi="fa-IR"/>
        </w:rPr>
        <w:t>Notes</w:t>
      </w:r>
      <w:bookmarkEnd w:id="2051"/>
      <w:bookmarkEnd w:id="2052"/>
    </w:p>
    <w:p w:rsidR="00BF20E7" w:rsidRDefault="00BF20E7" w:rsidP="00BF20E7">
      <w:pPr>
        <w:pStyle w:val="libFootnote"/>
        <w:rPr>
          <w:lang w:bidi="fa-IR"/>
        </w:rPr>
      </w:pPr>
      <w:r>
        <w:rPr>
          <w:lang w:bidi="fa-IR"/>
        </w:rPr>
        <w:t xml:space="preserve">1. </w:t>
      </w:r>
      <w:r>
        <w:rPr>
          <w:rtl/>
          <w:lang w:bidi="fa-IR"/>
        </w:rPr>
        <w:t>الحديد : 12</w:t>
      </w:r>
      <w:r>
        <w:rPr>
          <w:lang w:bidi="fa-IR"/>
        </w:rPr>
        <w:t xml:space="preserve"> .</w:t>
      </w:r>
    </w:p>
    <w:p w:rsidR="00BF20E7" w:rsidRDefault="00BF20E7" w:rsidP="00BF20E7">
      <w:pPr>
        <w:pStyle w:val="libFootnote"/>
        <w:rPr>
          <w:lang w:bidi="fa-IR"/>
        </w:rPr>
      </w:pPr>
      <w:r>
        <w:rPr>
          <w:lang w:bidi="fa-IR"/>
        </w:rPr>
        <w:t>2. Quran 57</w:t>
      </w:r>
      <w:r>
        <w:rPr>
          <w:rtl/>
          <w:lang w:bidi="fa-IR"/>
        </w:rPr>
        <w:t>:12</w:t>
      </w:r>
    </w:p>
    <w:p w:rsidR="00BF20E7" w:rsidRDefault="00BF20E7" w:rsidP="00BF20E7">
      <w:pPr>
        <w:pStyle w:val="libFootnote"/>
        <w:rPr>
          <w:lang w:bidi="fa-IR"/>
        </w:rPr>
      </w:pPr>
      <w:r>
        <w:rPr>
          <w:lang w:bidi="fa-IR"/>
        </w:rPr>
        <w:t xml:space="preserve">3. </w:t>
      </w:r>
      <w:r>
        <w:rPr>
          <w:rtl/>
          <w:lang w:bidi="fa-IR"/>
        </w:rPr>
        <w:t>كنز العمّال : 44154</w:t>
      </w:r>
      <w:r>
        <w:rPr>
          <w:lang w:bidi="fa-IR"/>
        </w:rPr>
        <w:t xml:space="preserve"> .</w:t>
      </w:r>
    </w:p>
    <w:p w:rsidR="00BF20E7" w:rsidRDefault="00BF20E7" w:rsidP="00BF20E7">
      <w:pPr>
        <w:pStyle w:val="libFootnote"/>
        <w:rPr>
          <w:lang w:bidi="fa-IR"/>
        </w:rPr>
      </w:pPr>
      <w:r>
        <w:rPr>
          <w:lang w:bidi="fa-IR"/>
        </w:rPr>
        <w:t>4. Kanz al-Ummal, no. 44154</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053" w:name="_Toc484341496"/>
      <w:bookmarkStart w:id="2054" w:name="_Toc485894370"/>
      <w:r>
        <w:rPr>
          <w:lang w:bidi="fa-IR"/>
        </w:rPr>
        <w:lastRenderedPageBreak/>
        <w:t xml:space="preserve">386 - </w:t>
      </w:r>
      <w:r>
        <w:rPr>
          <w:rtl/>
          <w:lang w:bidi="fa-IR"/>
        </w:rPr>
        <w:t>النّاس‏</w:t>
      </w:r>
      <w:bookmarkEnd w:id="2053"/>
      <w:bookmarkEnd w:id="2054"/>
    </w:p>
    <w:p w:rsidR="00BF20E7" w:rsidRDefault="00BF20E7" w:rsidP="005F6981">
      <w:pPr>
        <w:pStyle w:val="Heading1Center"/>
        <w:rPr>
          <w:lang w:bidi="fa-IR"/>
        </w:rPr>
      </w:pPr>
      <w:bookmarkStart w:id="2055" w:name="_Toc484341497"/>
      <w:bookmarkStart w:id="2056" w:name="_Toc485894371"/>
      <w:r>
        <w:rPr>
          <w:lang w:bidi="fa-IR"/>
        </w:rPr>
        <w:t>386. PEOPLE</w:t>
      </w:r>
      <w:bookmarkEnd w:id="2055"/>
      <w:bookmarkEnd w:id="2056"/>
    </w:p>
    <w:p w:rsidR="00BF20E7" w:rsidRDefault="00BF20E7" w:rsidP="005F6981">
      <w:pPr>
        <w:pStyle w:val="Heading2Center"/>
        <w:rPr>
          <w:lang w:bidi="fa-IR"/>
        </w:rPr>
      </w:pPr>
      <w:bookmarkStart w:id="2057" w:name="_Toc484341498"/>
      <w:bookmarkStart w:id="2058" w:name="_Toc485894372"/>
      <w:r>
        <w:rPr>
          <w:lang w:bidi="fa-IR"/>
        </w:rPr>
        <w:t xml:space="preserve">1770 - </w:t>
      </w:r>
      <w:r>
        <w:rPr>
          <w:rtl/>
          <w:lang w:bidi="fa-IR"/>
        </w:rPr>
        <w:t>النّاسُ‏</w:t>
      </w:r>
      <w:bookmarkEnd w:id="2057"/>
      <w:bookmarkEnd w:id="2058"/>
    </w:p>
    <w:p w:rsidR="00BF20E7" w:rsidRDefault="00BF20E7" w:rsidP="005F6981">
      <w:pPr>
        <w:pStyle w:val="Heading2Center"/>
        <w:rPr>
          <w:lang w:bidi="fa-IR"/>
        </w:rPr>
      </w:pPr>
      <w:bookmarkStart w:id="2059" w:name="_Toc484341499"/>
      <w:bookmarkStart w:id="2060" w:name="_Toc485894373"/>
      <w:r>
        <w:rPr>
          <w:lang w:bidi="fa-IR"/>
        </w:rPr>
        <w:t>1770. PEOPLE</w:t>
      </w:r>
      <w:bookmarkEnd w:id="2059"/>
      <w:bookmarkEnd w:id="2060"/>
    </w:p>
    <w:p w:rsidR="00BF20E7" w:rsidRDefault="00BF20E7" w:rsidP="00CD431C">
      <w:pPr>
        <w:pStyle w:val="libAr"/>
        <w:rPr>
          <w:lang w:bidi="fa-IR"/>
        </w:rPr>
      </w:pPr>
      <w:r w:rsidRPr="00C65E9C">
        <w:rPr>
          <w:rStyle w:val="libBold1Char"/>
          <w:rFonts w:hint="cs"/>
          <w:rtl/>
        </w:rPr>
        <w:t>6270.</w:t>
      </w:r>
      <w:r>
        <w:rPr>
          <w:rtl/>
          <w:lang w:bidi="fa-IR"/>
        </w:rPr>
        <w:t xml:space="preserve"> الإمامُ عليٌّ عليه السلام : النّاسُ كالشَّجَرِ ؛ شَرابُهُ واحِدٌ وثَمَرُهُ مُختَلِفٌ .</w:t>
      </w:r>
      <w:r>
        <w:rPr>
          <w:rStyle w:val="libFootnotenumChar"/>
          <w:rFonts w:hint="cs"/>
          <w:rtl/>
        </w:rPr>
        <w:t>1</w:t>
      </w:r>
    </w:p>
    <w:p w:rsidR="00BF20E7" w:rsidRDefault="00BF20E7" w:rsidP="00BF20E7">
      <w:pPr>
        <w:pStyle w:val="libNormal"/>
        <w:rPr>
          <w:lang w:bidi="fa-IR"/>
        </w:rPr>
      </w:pPr>
      <w:r w:rsidRPr="00C65E9C">
        <w:rPr>
          <w:rStyle w:val="libBold1Char"/>
        </w:rPr>
        <w:t>6270.</w:t>
      </w:r>
      <w:r>
        <w:rPr>
          <w:lang w:bidi="fa-IR"/>
        </w:rPr>
        <w:t xml:space="preserve"> Imam Ali </w:t>
      </w:r>
      <w:r>
        <w:t>(AS)</w:t>
      </w:r>
      <w:r>
        <w:rPr>
          <w:lang w:bidi="fa-IR"/>
        </w:rPr>
        <w:t xml:space="preserve"> said, 'People are like trees, their drink is one but their fruits are different.' </w:t>
      </w:r>
      <w:r>
        <w:rPr>
          <w:rStyle w:val="libFootnotenumChar"/>
        </w:rPr>
        <w:t>2</w:t>
      </w:r>
    </w:p>
    <w:p w:rsidR="00BF20E7" w:rsidRDefault="00BF20E7" w:rsidP="00CD431C">
      <w:pPr>
        <w:pStyle w:val="libAr"/>
        <w:rPr>
          <w:lang w:bidi="fa-IR"/>
        </w:rPr>
      </w:pPr>
      <w:r w:rsidRPr="00C65E9C">
        <w:rPr>
          <w:rStyle w:val="libBold1Char"/>
          <w:rFonts w:hint="cs"/>
          <w:rtl/>
        </w:rPr>
        <w:t>6271.</w:t>
      </w:r>
      <w:r>
        <w:rPr>
          <w:rtl/>
          <w:lang w:bidi="fa-IR"/>
        </w:rPr>
        <w:t xml:space="preserve"> الإمامُ الصّادقُ عليه السلام : ثَلاثَةُ أشياءَ يَحتاجُ النّاسُ طُرّاً إلَيها : الأمنُ ، والعَدلُ ، والخِصبُ .</w:t>
      </w:r>
      <w:r>
        <w:rPr>
          <w:rStyle w:val="libFootnotenumChar"/>
          <w:rFonts w:hint="cs"/>
          <w:rtl/>
        </w:rPr>
        <w:t>3</w:t>
      </w:r>
    </w:p>
    <w:p w:rsidR="00BF20E7" w:rsidRDefault="00BF20E7" w:rsidP="00BF20E7">
      <w:pPr>
        <w:pStyle w:val="libNormal"/>
        <w:rPr>
          <w:lang w:bidi="fa-IR"/>
        </w:rPr>
      </w:pPr>
      <w:r w:rsidRPr="00C65E9C">
        <w:rPr>
          <w:rStyle w:val="libBold1Char"/>
        </w:rPr>
        <w:t>6271.</w:t>
      </w:r>
      <w:r>
        <w:rPr>
          <w:lang w:bidi="fa-IR"/>
        </w:rPr>
        <w:t xml:space="preserve"> Imam al-Sadiq </w:t>
      </w:r>
      <w:r>
        <w:t>(AS)</w:t>
      </w:r>
      <w:r>
        <w:rPr>
          <w:lang w:bidi="fa-IR"/>
        </w:rPr>
        <w:t xml:space="preserve"> said, 'There are three things that all people need: security, justice, and comfort.' </w:t>
      </w:r>
      <w:r>
        <w:rPr>
          <w:rStyle w:val="libFootnotenumChar"/>
        </w:rPr>
        <w:t>4</w:t>
      </w:r>
    </w:p>
    <w:p w:rsidR="00BF20E7" w:rsidRDefault="00BF20E7" w:rsidP="00CD431C">
      <w:pPr>
        <w:pStyle w:val="libAr"/>
        <w:rPr>
          <w:lang w:bidi="fa-IR"/>
        </w:rPr>
      </w:pPr>
      <w:r w:rsidRPr="00C65E9C">
        <w:rPr>
          <w:rStyle w:val="libBold1Char"/>
          <w:rFonts w:hint="cs"/>
          <w:rtl/>
        </w:rPr>
        <w:t>6272.</w:t>
      </w:r>
      <w:r>
        <w:rPr>
          <w:rtl/>
          <w:lang w:bidi="fa-IR"/>
        </w:rPr>
        <w:t xml:space="preserve"> الإمامُ الصّادقُ عليه السلام: علَيكُم بالأشكالِ مِن النّاسِ والأوساطِ مِن النّاسِ ، فعِندَهُم تَجِدون مَعادِنَ الجَوهر .</w:t>
      </w:r>
      <w:r>
        <w:rPr>
          <w:rStyle w:val="libFootnotenumChar"/>
          <w:rFonts w:hint="cs"/>
          <w:rtl/>
        </w:rPr>
        <w:t>5</w:t>
      </w:r>
    </w:p>
    <w:p w:rsidR="00BF20E7" w:rsidRDefault="00BF20E7" w:rsidP="00BF20E7">
      <w:pPr>
        <w:pStyle w:val="libNormal"/>
        <w:rPr>
          <w:lang w:bidi="fa-IR"/>
        </w:rPr>
      </w:pPr>
      <w:r w:rsidRPr="00C65E9C">
        <w:rPr>
          <w:rStyle w:val="libBold1Char"/>
        </w:rPr>
        <w:t>6272.</w:t>
      </w:r>
      <w:r>
        <w:rPr>
          <w:lang w:bidi="fa-IR"/>
        </w:rPr>
        <w:t xml:space="preserve"> Imam al-Sadiq </w:t>
      </w:r>
      <w:r>
        <w:t>(AS)</w:t>
      </w:r>
      <w:r>
        <w:rPr>
          <w:lang w:bidi="fa-IR"/>
        </w:rPr>
        <w:t xml:space="preserve"> said, 'You should heed those similar to you and those of the middle class, for it is there that you will find the sources of jewels.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061" w:name="_Toc484341500"/>
      <w:bookmarkStart w:id="2062" w:name="_Toc485894374"/>
      <w:r>
        <w:rPr>
          <w:lang w:bidi="fa-IR"/>
        </w:rPr>
        <w:t>Notes</w:t>
      </w:r>
      <w:bookmarkEnd w:id="2061"/>
      <w:bookmarkEnd w:id="2062"/>
    </w:p>
    <w:p w:rsidR="00BF20E7" w:rsidRDefault="00BF20E7" w:rsidP="00BF20E7">
      <w:pPr>
        <w:pStyle w:val="libFootnote"/>
        <w:rPr>
          <w:lang w:bidi="fa-IR"/>
        </w:rPr>
      </w:pPr>
      <w:r>
        <w:rPr>
          <w:lang w:bidi="fa-IR"/>
        </w:rPr>
        <w:t xml:space="preserve">1. </w:t>
      </w:r>
      <w:r>
        <w:rPr>
          <w:rtl/>
          <w:lang w:bidi="fa-IR"/>
        </w:rPr>
        <w:t>غرر الحكم : 2097</w:t>
      </w:r>
      <w:r>
        <w:rPr>
          <w:lang w:bidi="fa-IR"/>
        </w:rPr>
        <w:t xml:space="preserve"> .</w:t>
      </w:r>
    </w:p>
    <w:p w:rsidR="00BF20E7" w:rsidRDefault="00BF20E7" w:rsidP="00BF20E7">
      <w:pPr>
        <w:pStyle w:val="libFootnote"/>
        <w:rPr>
          <w:lang w:bidi="fa-IR"/>
        </w:rPr>
      </w:pPr>
      <w:r>
        <w:rPr>
          <w:lang w:bidi="fa-IR"/>
        </w:rPr>
        <w:t>2. Ghurar al-Hikam, no. 2097</w:t>
      </w:r>
    </w:p>
    <w:p w:rsidR="00BF20E7" w:rsidRDefault="00BF20E7" w:rsidP="00BF20E7">
      <w:pPr>
        <w:pStyle w:val="libFootnote"/>
        <w:rPr>
          <w:lang w:bidi="fa-IR"/>
        </w:rPr>
      </w:pPr>
      <w:r>
        <w:rPr>
          <w:lang w:bidi="fa-IR"/>
        </w:rPr>
        <w:t xml:space="preserve">3. </w:t>
      </w:r>
      <w:r>
        <w:rPr>
          <w:rtl/>
          <w:lang w:bidi="fa-IR"/>
        </w:rPr>
        <w:t>تحف العقول : 320</w:t>
      </w:r>
      <w:r>
        <w:rPr>
          <w:lang w:bidi="fa-IR"/>
        </w:rPr>
        <w:t xml:space="preserve"> .</w:t>
      </w:r>
    </w:p>
    <w:p w:rsidR="00BF20E7" w:rsidRDefault="00BF20E7" w:rsidP="00BF20E7">
      <w:pPr>
        <w:pStyle w:val="libFootnote"/>
        <w:rPr>
          <w:lang w:bidi="fa-IR"/>
        </w:rPr>
      </w:pPr>
      <w:r>
        <w:rPr>
          <w:lang w:bidi="fa-IR"/>
        </w:rPr>
        <w:t>4. Tuhaf al-Uqul, no. 320</w:t>
      </w:r>
    </w:p>
    <w:p w:rsidR="00BF20E7" w:rsidRDefault="00BF20E7" w:rsidP="00BF20E7">
      <w:pPr>
        <w:pStyle w:val="libFootnote"/>
        <w:rPr>
          <w:lang w:bidi="fa-IR"/>
        </w:rPr>
      </w:pPr>
      <w:r>
        <w:rPr>
          <w:lang w:bidi="fa-IR"/>
        </w:rPr>
        <w:t xml:space="preserve">5. </w:t>
      </w:r>
      <w:r>
        <w:rPr>
          <w:rtl/>
          <w:lang w:bidi="fa-IR"/>
        </w:rPr>
        <w:t>الاُصول الستّة عشر : 57</w:t>
      </w:r>
      <w:r>
        <w:rPr>
          <w:lang w:bidi="fa-IR"/>
        </w:rPr>
        <w:t xml:space="preserve"> .</w:t>
      </w:r>
    </w:p>
    <w:p w:rsidR="00BF20E7" w:rsidRDefault="00BF20E7" w:rsidP="00BF20E7">
      <w:pPr>
        <w:pStyle w:val="libFootnote"/>
        <w:rPr>
          <w:lang w:bidi="fa-IR"/>
        </w:rPr>
      </w:pPr>
      <w:r>
        <w:rPr>
          <w:lang w:bidi="fa-IR"/>
        </w:rPr>
        <w:t>6. al-?Usul al-Sitta Ashar, p. 57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63" w:name="_Toc484341501"/>
      <w:bookmarkStart w:id="2064" w:name="_Toc485894375"/>
      <w:r>
        <w:rPr>
          <w:lang w:bidi="fa-IR"/>
        </w:rPr>
        <w:lastRenderedPageBreak/>
        <w:t xml:space="preserve">1771 - </w:t>
      </w:r>
      <w:r>
        <w:rPr>
          <w:rtl/>
          <w:lang w:bidi="fa-IR"/>
        </w:rPr>
        <w:t>تَساوِي النّاسِ فِي الحُقوقِ‏</w:t>
      </w:r>
      <w:bookmarkEnd w:id="2063"/>
      <w:bookmarkEnd w:id="2064"/>
    </w:p>
    <w:p w:rsidR="00BF20E7" w:rsidRDefault="00BF20E7" w:rsidP="005F6981">
      <w:pPr>
        <w:pStyle w:val="Heading2Center"/>
        <w:rPr>
          <w:lang w:bidi="fa-IR"/>
        </w:rPr>
      </w:pPr>
      <w:bookmarkStart w:id="2065" w:name="_Toc484341502"/>
      <w:bookmarkStart w:id="2066" w:name="_Toc485894376"/>
      <w:r>
        <w:rPr>
          <w:lang w:bidi="fa-IR"/>
        </w:rPr>
        <w:t>1771. THE EQUALITY OF PEOPLE IN RIGHTS</w:t>
      </w:r>
      <w:bookmarkEnd w:id="2065"/>
      <w:bookmarkEnd w:id="2066"/>
    </w:p>
    <w:p w:rsidR="00BF20E7" w:rsidRDefault="00BF20E7" w:rsidP="00CD431C">
      <w:pPr>
        <w:pStyle w:val="libAr"/>
        <w:rPr>
          <w:lang w:bidi="fa-IR"/>
        </w:rPr>
      </w:pPr>
      <w:r w:rsidRPr="00C65E9C">
        <w:rPr>
          <w:rStyle w:val="libBold1Char"/>
          <w:rFonts w:hint="cs"/>
          <w:rtl/>
        </w:rPr>
        <w:t>6273.</w:t>
      </w:r>
      <w:r>
        <w:rPr>
          <w:rtl/>
          <w:lang w:bidi="fa-IR"/>
        </w:rPr>
        <w:t xml:space="preserve"> رسولُ اللَّهِ صلى اللَّه عليه وآله : النّاسُ سَواءٌ كأسنانِ المُشطِ .</w:t>
      </w:r>
      <w:r>
        <w:rPr>
          <w:rStyle w:val="libFootnotenumChar"/>
          <w:rFonts w:hint="cs"/>
          <w:rtl/>
        </w:rPr>
        <w:t>1</w:t>
      </w:r>
    </w:p>
    <w:p w:rsidR="00BF20E7" w:rsidRDefault="00BF20E7" w:rsidP="00BF20E7">
      <w:pPr>
        <w:pStyle w:val="libNormal"/>
        <w:rPr>
          <w:lang w:bidi="fa-IR"/>
        </w:rPr>
      </w:pPr>
      <w:r w:rsidRPr="00C65E9C">
        <w:rPr>
          <w:rStyle w:val="libBold1Char"/>
        </w:rPr>
        <w:t>6273.</w:t>
      </w:r>
      <w:r>
        <w:rPr>
          <w:lang w:bidi="fa-IR"/>
        </w:rPr>
        <w:t xml:space="preserve"> The Prophet </w:t>
      </w:r>
      <w:r>
        <w:t>(SAWA)</w:t>
      </w:r>
      <w:r>
        <w:rPr>
          <w:lang w:bidi="fa-IR"/>
        </w:rPr>
        <w:t xml:space="preserve"> said, 'People are as equal as the teeth of a comb.' </w:t>
      </w:r>
      <w:r>
        <w:rPr>
          <w:rStyle w:val="libFootnotenumChar"/>
        </w:rPr>
        <w:t>2</w:t>
      </w:r>
    </w:p>
    <w:p w:rsidR="00BF20E7" w:rsidRDefault="00BF20E7" w:rsidP="00CD431C">
      <w:pPr>
        <w:pStyle w:val="libAr"/>
        <w:rPr>
          <w:lang w:bidi="fa-IR"/>
        </w:rPr>
      </w:pPr>
      <w:r w:rsidRPr="00C65E9C">
        <w:rPr>
          <w:rStyle w:val="libBold1Char"/>
          <w:rFonts w:hint="cs"/>
          <w:rtl/>
        </w:rPr>
        <w:t>6274.</w:t>
      </w:r>
      <w:r>
        <w:rPr>
          <w:rtl/>
          <w:lang w:bidi="fa-IR"/>
        </w:rPr>
        <w:t xml:space="preserve"> الإمامُ عليٌّ عليه السلام : النّاسُ في الحَقِّ سَواءٌ .</w:t>
      </w:r>
      <w:r>
        <w:rPr>
          <w:rStyle w:val="libFootnotenumChar"/>
          <w:rFonts w:hint="cs"/>
          <w:rtl/>
        </w:rPr>
        <w:t>3</w:t>
      </w:r>
    </w:p>
    <w:p w:rsidR="00BF20E7" w:rsidRDefault="00BF20E7" w:rsidP="00BF20E7">
      <w:pPr>
        <w:pStyle w:val="libNormal"/>
        <w:rPr>
          <w:lang w:bidi="fa-IR"/>
        </w:rPr>
      </w:pPr>
      <w:r w:rsidRPr="00C65E9C">
        <w:rPr>
          <w:rStyle w:val="libBold1Char"/>
        </w:rPr>
        <w:t>6274.</w:t>
      </w:r>
      <w:r>
        <w:rPr>
          <w:lang w:bidi="fa-IR"/>
        </w:rPr>
        <w:t xml:space="preserve"> Imam Ali </w:t>
      </w:r>
      <w:r>
        <w:t>(AS)</w:t>
      </w:r>
      <w:r>
        <w:rPr>
          <w:lang w:bidi="fa-IR"/>
        </w:rPr>
        <w:t xml:space="preserve"> said, 'People are equal to one another in rights.' </w:t>
      </w:r>
      <w:r>
        <w:rPr>
          <w:rStyle w:val="libFootnotenumChar"/>
        </w:rPr>
        <w:t>4</w:t>
      </w:r>
    </w:p>
    <w:p w:rsidR="00BF20E7" w:rsidRDefault="00BF20E7" w:rsidP="00CD431C">
      <w:pPr>
        <w:pStyle w:val="libAr"/>
        <w:rPr>
          <w:lang w:bidi="fa-IR"/>
        </w:rPr>
      </w:pPr>
      <w:r w:rsidRPr="00C65E9C">
        <w:rPr>
          <w:rStyle w:val="libBold1Char"/>
          <w:rFonts w:hint="cs"/>
          <w:rtl/>
        </w:rPr>
        <w:t>6275.</w:t>
      </w:r>
      <w:r>
        <w:rPr>
          <w:rtl/>
          <w:lang w:bidi="fa-IR"/>
        </w:rPr>
        <w:t xml:space="preserve"> الإمامُ عليٌّ عليه السلام : النّاسُ إلى‏ آدَمَ شَرعٌ سَواءٌ .</w:t>
      </w:r>
      <w:r>
        <w:rPr>
          <w:rStyle w:val="libFootnotenumChar"/>
          <w:rFonts w:hint="cs"/>
          <w:rtl/>
        </w:rPr>
        <w:t>5</w:t>
      </w:r>
    </w:p>
    <w:p w:rsidR="00BF20E7" w:rsidRDefault="00BF20E7" w:rsidP="00BF20E7">
      <w:pPr>
        <w:pStyle w:val="libNormal"/>
        <w:rPr>
          <w:lang w:bidi="fa-IR"/>
        </w:rPr>
      </w:pPr>
      <w:r w:rsidRPr="00C65E9C">
        <w:rPr>
          <w:rStyle w:val="libBold1Char"/>
        </w:rPr>
        <w:t>6275.</w:t>
      </w:r>
      <w:r>
        <w:rPr>
          <w:lang w:bidi="fa-IR"/>
        </w:rPr>
        <w:t xml:space="preserve"> Imam Ali </w:t>
      </w:r>
      <w:r>
        <w:t>(AS)</w:t>
      </w:r>
      <w:r>
        <w:rPr>
          <w:lang w:bidi="fa-IR"/>
        </w:rPr>
        <w:t xml:space="preserve"> said, 'People up to Adam are all equal.' </w:t>
      </w:r>
      <w:r>
        <w:rPr>
          <w:rStyle w:val="libFootnotenumChar"/>
        </w:rPr>
        <w:t>6</w:t>
      </w:r>
    </w:p>
    <w:p w:rsidR="00BF20E7" w:rsidRDefault="00BF20E7" w:rsidP="00CD431C">
      <w:pPr>
        <w:pStyle w:val="libAr"/>
        <w:rPr>
          <w:lang w:bidi="fa-IR"/>
        </w:rPr>
      </w:pPr>
      <w:r w:rsidRPr="00C65E9C">
        <w:rPr>
          <w:rStyle w:val="libBold1Char"/>
          <w:rFonts w:hint="cs"/>
          <w:rtl/>
        </w:rPr>
        <w:t>6276.</w:t>
      </w:r>
      <w:r>
        <w:rPr>
          <w:rtl/>
          <w:lang w:bidi="fa-IR"/>
        </w:rPr>
        <w:t xml:space="preserve"> شرح نهج البلاغة عن أبي إسحاقِ الهمْداني : أنّ امرَأتَينِ أتَتا عَليّاً عليه السلام ، إحداهُما مِن العَرَبِ والاُخرى‏ مِن المَوالي فَسألَتاه، فَدَفَعَ إلَيهِما دَراهِمَ وطَعاماً بالسَّواء . فقالَت إحداهُما : إنّي امرأةٌ مِن العَرَبِ وهذهِ مِن العَجَمِ! فقالَ : إنّي واللَّهِ لا أجِدُ لِبَني إسماعيلَ في هذا الفَي‏ءِ فَضلاً على‏ بَني إسحاقَ .</w:t>
      </w:r>
      <w:r>
        <w:rPr>
          <w:rStyle w:val="libFootnotenumChar"/>
          <w:rFonts w:hint="cs"/>
          <w:rtl/>
        </w:rPr>
        <w:t>7</w:t>
      </w:r>
    </w:p>
    <w:p w:rsidR="00BF20E7" w:rsidRDefault="00BF20E7" w:rsidP="00BF20E7">
      <w:pPr>
        <w:pStyle w:val="libNormal"/>
        <w:rPr>
          <w:lang w:bidi="fa-IR"/>
        </w:rPr>
      </w:pPr>
      <w:r w:rsidRPr="00C65E9C">
        <w:rPr>
          <w:rStyle w:val="libBold1Char"/>
        </w:rPr>
        <w:t>6276.</w:t>
      </w:r>
      <w:r>
        <w:rPr>
          <w:lang w:bidi="fa-IR"/>
        </w:rPr>
        <w:t xml:space="preserve"> Sharh Nahj al-Balagha: 'Two women came to Imam Ali, one of them was an Arab and the other was a non-Arab. They asked him for assistance. He equally gave money and food to them. One of them protested, saying, 'I am an Arab woman, and she is a non-Arab.' He said, 'By Allah, I do not see in this shade that the children of Ishmael have any merit over the children of Isaac.'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التقوى : باب 1866</w:t>
      </w:r>
      <w:r>
        <w:rPr>
          <w:lang w:bidi="fa-IR"/>
        </w:rPr>
        <w:t xml:space="preserve"> .</w:t>
      </w:r>
    </w:p>
    <w:p w:rsidR="00BF20E7" w:rsidRDefault="00BF20E7" w:rsidP="00C65E9C">
      <w:pPr>
        <w:pStyle w:val="libBold2"/>
        <w:rPr>
          <w:lang w:bidi="fa-IR"/>
        </w:rPr>
      </w:pPr>
      <w:r>
        <w:t>(See also: GODWARINESS: section 1866)</w:t>
      </w:r>
    </w:p>
    <w:p w:rsidR="00BF20E7" w:rsidRDefault="00BF20E7" w:rsidP="00BF20E7">
      <w:pPr>
        <w:pStyle w:val="libNormal"/>
        <w:rPr>
          <w:lang w:bidi="fa-IR"/>
        </w:rPr>
      </w:pPr>
    </w:p>
    <w:p w:rsidR="00BF20E7" w:rsidRDefault="00BF20E7" w:rsidP="00CD431C">
      <w:pPr>
        <w:pStyle w:val="Heading3"/>
        <w:rPr>
          <w:lang w:bidi="fa-IR"/>
        </w:rPr>
      </w:pPr>
      <w:bookmarkStart w:id="2067" w:name="_Toc484341503"/>
      <w:bookmarkStart w:id="2068" w:name="_Toc485894377"/>
      <w:r>
        <w:rPr>
          <w:lang w:bidi="fa-IR"/>
        </w:rPr>
        <w:t>Notes</w:t>
      </w:r>
      <w:bookmarkEnd w:id="2067"/>
      <w:bookmarkEnd w:id="2068"/>
    </w:p>
    <w:p w:rsidR="00BF20E7" w:rsidRDefault="00BF20E7" w:rsidP="00BF20E7">
      <w:pPr>
        <w:pStyle w:val="libFootnote"/>
        <w:rPr>
          <w:lang w:bidi="fa-IR"/>
        </w:rPr>
      </w:pPr>
      <w:r>
        <w:rPr>
          <w:lang w:bidi="fa-IR"/>
        </w:rPr>
        <w:t xml:space="preserve">1. </w:t>
      </w:r>
      <w:r>
        <w:rPr>
          <w:rtl/>
          <w:lang w:bidi="fa-IR"/>
        </w:rPr>
        <w:t>كنز العمّال : 24822</w:t>
      </w:r>
      <w:r>
        <w:rPr>
          <w:lang w:bidi="fa-IR"/>
        </w:rPr>
        <w:t xml:space="preserve"> .</w:t>
      </w:r>
    </w:p>
    <w:p w:rsidR="00BF20E7" w:rsidRDefault="00BF20E7" w:rsidP="00BF20E7">
      <w:pPr>
        <w:pStyle w:val="libFootnote"/>
        <w:rPr>
          <w:lang w:bidi="fa-IR"/>
        </w:rPr>
      </w:pPr>
      <w:r>
        <w:rPr>
          <w:lang w:bidi="fa-IR"/>
        </w:rPr>
        <w:t>2. Kanz al-Ummal, no. 24822</w:t>
      </w:r>
    </w:p>
    <w:p w:rsidR="00BF20E7" w:rsidRDefault="00BF20E7" w:rsidP="00BF20E7">
      <w:pPr>
        <w:pStyle w:val="libFootnote"/>
        <w:rPr>
          <w:lang w:bidi="fa-IR"/>
        </w:rPr>
      </w:pPr>
      <w:r>
        <w:rPr>
          <w:lang w:bidi="fa-IR"/>
        </w:rPr>
        <w:t xml:space="preserve">3. </w:t>
      </w:r>
      <w:r>
        <w:rPr>
          <w:rtl/>
          <w:lang w:bidi="fa-IR"/>
        </w:rPr>
        <w:t>نهج السعادة : 2 / 97</w:t>
      </w:r>
      <w:r>
        <w:rPr>
          <w:lang w:bidi="fa-IR"/>
        </w:rPr>
        <w:t xml:space="preserve"> .</w:t>
      </w:r>
    </w:p>
    <w:p w:rsidR="00BF20E7" w:rsidRDefault="00BF20E7" w:rsidP="00BF20E7">
      <w:pPr>
        <w:pStyle w:val="libFootnote"/>
        <w:rPr>
          <w:lang w:bidi="fa-IR"/>
        </w:rPr>
      </w:pPr>
      <w:r>
        <w:rPr>
          <w:lang w:bidi="fa-IR"/>
        </w:rPr>
        <w:t>4. Nahjul Saada, v. 2, p. 97</w:t>
      </w:r>
    </w:p>
    <w:p w:rsidR="00BF20E7" w:rsidRDefault="00BF20E7" w:rsidP="00BF20E7">
      <w:pPr>
        <w:pStyle w:val="libFootnote"/>
        <w:rPr>
          <w:lang w:bidi="fa-IR"/>
        </w:rPr>
      </w:pPr>
      <w:r>
        <w:rPr>
          <w:lang w:bidi="fa-IR"/>
        </w:rPr>
        <w:t xml:space="preserve">5. </w:t>
      </w:r>
      <w:r>
        <w:rPr>
          <w:rtl/>
          <w:lang w:bidi="fa-IR"/>
        </w:rPr>
        <w:t>بحار الأنوار : 78 / 57 / 119</w:t>
      </w:r>
      <w:r>
        <w:rPr>
          <w:lang w:bidi="fa-IR"/>
        </w:rPr>
        <w:t xml:space="preserve"> .</w:t>
      </w:r>
    </w:p>
    <w:p w:rsidR="00BF20E7" w:rsidRDefault="00BF20E7" w:rsidP="00BF20E7">
      <w:pPr>
        <w:pStyle w:val="libFootnote"/>
        <w:rPr>
          <w:lang w:bidi="fa-IR"/>
        </w:rPr>
      </w:pPr>
      <w:r>
        <w:rPr>
          <w:lang w:bidi="fa-IR"/>
        </w:rPr>
        <w:t>6. Bihar al-Anwar, v. 78, p. 57, no. 119</w:t>
      </w:r>
    </w:p>
    <w:p w:rsidR="00BF20E7" w:rsidRDefault="00BF20E7" w:rsidP="00BF20E7">
      <w:pPr>
        <w:pStyle w:val="libFootnote"/>
        <w:rPr>
          <w:lang w:bidi="fa-IR"/>
        </w:rPr>
      </w:pPr>
      <w:r>
        <w:rPr>
          <w:lang w:bidi="fa-IR"/>
        </w:rPr>
        <w:t xml:space="preserve">7. </w:t>
      </w:r>
      <w:r>
        <w:rPr>
          <w:rtl/>
          <w:lang w:bidi="fa-IR"/>
        </w:rPr>
        <w:t>شرح نهج البلاغة : 2 / 200</w:t>
      </w:r>
      <w:r>
        <w:rPr>
          <w:lang w:bidi="fa-IR"/>
        </w:rPr>
        <w:t xml:space="preserve"> .</w:t>
      </w:r>
    </w:p>
    <w:p w:rsidR="00BF20E7" w:rsidRDefault="00BF20E7" w:rsidP="00BF20E7">
      <w:pPr>
        <w:pStyle w:val="libFootnote"/>
        <w:rPr>
          <w:lang w:bidi="fa-IR"/>
        </w:rPr>
      </w:pPr>
      <w:r>
        <w:rPr>
          <w:lang w:bidi="fa-IR"/>
        </w:rPr>
        <w:t>8. Sharh Nahj al-Balagha li Ibn Abi al-Hadid, v. 2, p. 200, no. 201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69" w:name="_Toc484341504"/>
      <w:bookmarkStart w:id="2070" w:name="_Toc485894378"/>
      <w:r>
        <w:rPr>
          <w:lang w:bidi="fa-IR"/>
        </w:rPr>
        <w:lastRenderedPageBreak/>
        <w:t xml:space="preserve">1772 - </w:t>
      </w:r>
      <w:r>
        <w:rPr>
          <w:rtl/>
          <w:lang w:bidi="fa-IR"/>
        </w:rPr>
        <w:t>مَن لَيس مِن النّاسِ‏</w:t>
      </w:r>
      <w:bookmarkEnd w:id="2069"/>
      <w:bookmarkEnd w:id="2070"/>
    </w:p>
    <w:p w:rsidR="00BF20E7" w:rsidRDefault="00BF20E7" w:rsidP="005F6981">
      <w:pPr>
        <w:pStyle w:val="Heading2Center"/>
        <w:rPr>
          <w:lang w:bidi="fa-IR"/>
        </w:rPr>
      </w:pPr>
      <w:bookmarkStart w:id="2071" w:name="_Toc484341505"/>
      <w:bookmarkStart w:id="2072" w:name="_Toc485894379"/>
      <w:r>
        <w:rPr>
          <w:lang w:bidi="fa-IR"/>
        </w:rPr>
        <w:t>1772. THOSE WHO ARE NOT CONSIDERED AS PEOPLE [HUMAN]</w:t>
      </w:r>
      <w:bookmarkEnd w:id="2071"/>
      <w:bookmarkEnd w:id="2072"/>
    </w:p>
    <w:p w:rsidR="00BF20E7" w:rsidRDefault="00BF20E7" w:rsidP="00CD431C">
      <w:pPr>
        <w:pStyle w:val="libAr"/>
        <w:rPr>
          <w:lang w:bidi="fa-IR"/>
        </w:rPr>
      </w:pPr>
      <w:r w:rsidRPr="00C65E9C">
        <w:rPr>
          <w:rStyle w:val="libBold1Char"/>
          <w:rFonts w:hint="cs"/>
          <w:rtl/>
        </w:rPr>
        <w:t>6277.</w:t>
      </w:r>
      <w:r>
        <w:rPr>
          <w:rtl/>
          <w:lang w:bidi="fa-IR"/>
        </w:rPr>
        <w:t xml:space="preserve"> الإمامُ الصّادقُ عليه السلام - لرجُلٍ قالَ لَهُ : أتَرى‏ هذا الخَلقَ كُلُّهُ مِن النّاسِ ؟- : اِلقَ مِنهُمُ التّارِكَ للسِّواكِ ، والمُتَرَبِّعَ في مَوضِعِ الضِّيقِ ، والدّاخِلَ فيما لايَعنيهِ، والمُماريَ فيما لاعِلمَ لَهُ، والمُتَمَرِّضَ مِن‏غَيرِ عِلَّةٍ، والمُتَشَعِّثَ‏مِن غَيرِ مُصيبَةٍ، والمُخالِفَ على‏ أصحابِهِ في الحَقِّ وقَدِ اتَّفَقوا علَيهِ، والمُفتَخِرَ يَفتَخِرُ بآبائهِ وهُو خِلْوٌ مِن صالِحِ أعمالِهِم، فهُو بمَنزِلَةِ الخَلَنجِ‏</w:t>
      </w:r>
      <w:r>
        <w:rPr>
          <w:rStyle w:val="libFootnotenumChar"/>
          <w:rFonts w:hint="cs"/>
          <w:rtl/>
        </w:rPr>
        <w:t>1</w:t>
      </w:r>
      <w:r>
        <w:rPr>
          <w:rtl/>
          <w:lang w:bidi="fa-IR"/>
        </w:rPr>
        <w:t xml:space="preserve"> يُقشَرُ لِحاءً عَن لِحاءٍ حتّى‏ يُوصَلَ إلى‏ جَوهَريَّتِهِ ، وهُو كما قالَ اللَّهُ عَزَّوجلَّ : (إنْ هُمْ إلّا كالأنْعامِ بَلْ هُمْ أضَلُّ سَبيلاً)</w:t>
      </w:r>
      <w:r>
        <w:rPr>
          <w:rStyle w:val="libFootnotenumChar"/>
          <w:rFonts w:hint="cs"/>
          <w:rtl/>
        </w:rPr>
        <w:t>2</w:t>
      </w:r>
      <w:r>
        <w:rPr>
          <w:rtl/>
          <w:lang w:bidi="fa-IR"/>
        </w:rPr>
        <w:t xml:space="preserve"> . </w:t>
      </w:r>
      <w:r>
        <w:rPr>
          <w:rStyle w:val="libFootnotenumChar"/>
          <w:rFonts w:hint="cs"/>
          <w:rtl/>
        </w:rPr>
        <w:t>3</w:t>
      </w:r>
    </w:p>
    <w:p w:rsidR="00BF20E7" w:rsidRDefault="00BF20E7" w:rsidP="00BF20E7">
      <w:pPr>
        <w:pStyle w:val="libNormal"/>
        <w:rPr>
          <w:lang w:bidi="fa-IR"/>
        </w:rPr>
      </w:pPr>
      <w:r w:rsidRPr="00C65E9C">
        <w:rPr>
          <w:rStyle w:val="libBold1Char"/>
        </w:rPr>
        <w:t>6277.</w:t>
      </w:r>
      <w:r>
        <w:rPr>
          <w:lang w:bidi="fa-IR"/>
        </w:rPr>
        <w:t xml:space="preserve"> Imam al-Sadiq </w:t>
      </w:r>
      <w:r>
        <w:t>(AS)</w:t>
      </w:r>
      <w:r>
        <w:rPr>
          <w:lang w:bidi="fa-IR"/>
        </w:rPr>
        <w:t xml:space="preserve">, to a man who asked, 'Do you consider all these creatures as people?' said, 'Exclude from among them those who do not brush their teeth, sitting cross-legged in a narrow place, one who interferes in matters that do not concern him, debates about that which he has no knowledge, one who acts sick without an illness, one who falls apart without a calamity, one who opposes his friends in matters of truth that they have agreed upon, a proud person who is proud of his forefathers but he is devoid of their good deeds, so he is like a heath peeling off its bark bit by bit until it reaches its core, and he is like Allah's verse: </w:t>
      </w:r>
      <w:r w:rsidRPr="009070E5">
        <w:rPr>
          <w:rStyle w:val="libBoldItalicChar"/>
        </w:rPr>
        <w:t>“They are like cattle; rather they are more astray”</w:t>
      </w:r>
      <w:r>
        <w:rPr>
          <w:lang w:bidi="fa-IR"/>
        </w:rPr>
        <w:t xml:space="preserve">. </w:t>
      </w:r>
      <w:r>
        <w:rPr>
          <w:rStyle w:val="libFootnotenumChar"/>
        </w:rPr>
        <w:t>45</w:t>
      </w:r>
    </w:p>
    <w:p w:rsidR="00BF20E7" w:rsidRDefault="00BF20E7" w:rsidP="00BF20E7">
      <w:pPr>
        <w:pStyle w:val="libNormal"/>
        <w:rPr>
          <w:lang w:bidi="fa-IR"/>
        </w:rPr>
      </w:pPr>
    </w:p>
    <w:p w:rsidR="00BF20E7" w:rsidRDefault="00BF20E7" w:rsidP="00CD431C">
      <w:pPr>
        <w:pStyle w:val="Heading3"/>
        <w:rPr>
          <w:lang w:bidi="fa-IR"/>
        </w:rPr>
      </w:pPr>
      <w:bookmarkStart w:id="2073" w:name="_Toc484341506"/>
      <w:bookmarkStart w:id="2074" w:name="_Toc485894380"/>
      <w:r>
        <w:rPr>
          <w:lang w:bidi="fa-IR"/>
        </w:rPr>
        <w:t>Notes</w:t>
      </w:r>
      <w:bookmarkEnd w:id="2073"/>
      <w:bookmarkEnd w:id="2074"/>
    </w:p>
    <w:p w:rsidR="00BF20E7" w:rsidRDefault="00BF20E7" w:rsidP="00BF20E7">
      <w:pPr>
        <w:pStyle w:val="libFootnote"/>
        <w:rPr>
          <w:lang w:bidi="fa-IR"/>
        </w:rPr>
      </w:pPr>
      <w:r>
        <w:rPr>
          <w:lang w:bidi="fa-IR"/>
        </w:rPr>
        <w:t xml:space="preserve">1. </w:t>
      </w:r>
      <w:r>
        <w:rPr>
          <w:rtl/>
          <w:lang w:bidi="fa-IR"/>
        </w:rPr>
        <w:t>الخَلَنْج شجرٌ ، فارسي معرّب ، تتّخذ من خشبه الأواني . (لسان العرب : 2 / 261</w:t>
      </w:r>
      <w:r>
        <w:rPr>
          <w:lang w:bidi="fa-IR"/>
        </w:rPr>
        <w:t>) .</w:t>
      </w:r>
    </w:p>
    <w:p w:rsidR="00BF20E7" w:rsidRDefault="00BF20E7" w:rsidP="00BF20E7">
      <w:pPr>
        <w:pStyle w:val="libFootnote"/>
        <w:rPr>
          <w:lang w:bidi="fa-IR"/>
        </w:rPr>
      </w:pPr>
      <w:r>
        <w:rPr>
          <w:lang w:bidi="fa-IR"/>
        </w:rPr>
        <w:t xml:space="preserve">2. </w:t>
      </w:r>
      <w:r>
        <w:rPr>
          <w:rtl/>
          <w:lang w:bidi="fa-IR"/>
        </w:rPr>
        <w:t>الفرقان : 44</w:t>
      </w:r>
      <w:r>
        <w:rPr>
          <w:lang w:bidi="fa-IR"/>
        </w:rPr>
        <w:t xml:space="preserve"> .</w:t>
      </w:r>
    </w:p>
    <w:p w:rsidR="00BF20E7" w:rsidRDefault="00BF20E7" w:rsidP="00BF20E7">
      <w:pPr>
        <w:pStyle w:val="libFootnote"/>
        <w:rPr>
          <w:lang w:bidi="fa-IR"/>
        </w:rPr>
      </w:pPr>
      <w:r>
        <w:rPr>
          <w:lang w:bidi="fa-IR"/>
        </w:rPr>
        <w:t xml:space="preserve">3. </w:t>
      </w:r>
      <w:r>
        <w:rPr>
          <w:rtl/>
          <w:lang w:bidi="fa-IR"/>
        </w:rPr>
        <w:t>الخصال : 409 / 9</w:t>
      </w:r>
      <w:r>
        <w:rPr>
          <w:lang w:bidi="fa-IR"/>
        </w:rPr>
        <w:t xml:space="preserve"> .</w:t>
      </w:r>
    </w:p>
    <w:p w:rsidR="00BF20E7" w:rsidRDefault="00BF20E7" w:rsidP="00BF20E7">
      <w:pPr>
        <w:pStyle w:val="libFootnote"/>
        <w:rPr>
          <w:lang w:bidi="fa-IR"/>
        </w:rPr>
      </w:pPr>
      <w:r>
        <w:rPr>
          <w:lang w:bidi="fa-IR"/>
        </w:rPr>
        <w:t>4. Quran 7</w:t>
      </w:r>
      <w:r>
        <w:rPr>
          <w:rtl/>
          <w:lang w:bidi="fa-IR"/>
        </w:rPr>
        <w:t>:179</w:t>
      </w:r>
    </w:p>
    <w:p w:rsidR="00BF20E7" w:rsidRDefault="00BF20E7" w:rsidP="00BF20E7">
      <w:pPr>
        <w:pStyle w:val="libFootnote"/>
        <w:rPr>
          <w:lang w:bidi="fa-IR"/>
        </w:rPr>
      </w:pPr>
      <w:r>
        <w:rPr>
          <w:lang w:bidi="fa-IR"/>
        </w:rPr>
        <w:t>5. al-Khisal, p. 409, no. 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75" w:name="_Toc484341507"/>
      <w:bookmarkStart w:id="2076" w:name="_Toc485894381"/>
      <w:r>
        <w:rPr>
          <w:lang w:bidi="fa-IR"/>
        </w:rPr>
        <w:lastRenderedPageBreak/>
        <w:t xml:space="preserve">1773 - </w:t>
      </w:r>
      <w:r>
        <w:rPr>
          <w:rtl/>
          <w:lang w:bidi="fa-IR"/>
        </w:rPr>
        <w:t>تَفسيرُ كَلِمَةِ «إمَّعَةٍ</w:t>
      </w:r>
      <w:r>
        <w:rPr>
          <w:lang w:bidi="fa-IR"/>
        </w:rPr>
        <w:t>»</w:t>
      </w:r>
      <w:bookmarkEnd w:id="2075"/>
      <w:bookmarkEnd w:id="2076"/>
    </w:p>
    <w:p w:rsidR="00BF20E7" w:rsidRDefault="00BF20E7" w:rsidP="005F6981">
      <w:pPr>
        <w:pStyle w:val="Heading2Center"/>
        <w:rPr>
          <w:lang w:bidi="fa-IR"/>
        </w:rPr>
      </w:pPr>
      <w:bookmarkStart w:id="2077" w:name="_Toc484341508"/>
      <w:bookmarkStart w:id="2078" w:name="_Toc485894382"/>
      <w:r>
        <w:rPr>
          <w:lang w:bidi="fa-IR"/>
        </w:rPr>
        <w:t>1773. THE EXPLANATION OF THE WORD 'OPPORTUNIST'</w:t>
      </w:r>
      <w:bookmarkEnd w:id="2077"/>
      <w:bookmarkEnd w:id="2078"/>
    </w:p>
    <w:p w:rsidR="00BF20E7" w:rsidRDefault="00BF20E7" w:rsidP="00CD431C">
      <w:pPr>
        <w:pStyle w:val="libAr"/>
        <w:rPr>
          <w:lang w:bidi="fa-IR"/>
        </w:rPr>
      </w:pPr>
      <w:r w:rsidRPr="00C65E9C">
        <w:rPr>
          <w:rStyle w:val="libBold1Char"/>
          <w:rFonts w:hint="cs"/>
          <w:rtl/>
        </w:rPr>
        <w:t>6278.</w:t>
      </w:r>
      <w:r>
        <w:rPr>
          <w:rtl/>
          <w:lang w:bidi="fa-IR"/>
        </w:rPr>
        <w:t xml:space="preserve"> الإمامُ الكاظمُ عليه السلام لِفَضلِ ابنِ يُونُسَ : أبلِغْ خَيراً ، وقُلْ خَيراً ولا تَكُن إمَّعَةً . قلتُ : وما الإمَّعَةُ ؟ قالَ : لا تَقُلْ : أنا مَعَ النّاسِ ، وأنا كَواحِدٍ مِن النّاسِ . إنّ رسولَ اللَّهِ صلى اللَّه عليه وآله قالَ : يا أيُّها النّاسُ، إنّما هُما نَجدانِ : نَجدُ</w:t>
      </w:r>
      <w:r>
        <w:rPr>
          <w:rStyle w:val="libFootnotenumChar"/>
          <w:rFonts w:hint="cs"/>
          <w:rtl/>
        </w:rPr>
        <w:t>1</w:t>
      </w:r>
      <w:r>
        <w:rPr>
          <w:rtl/>
          <w:lang w:bidi="fa-IR"/>
        </w:rPr>
        <w:t xml:space="preserve"> خَيرٍ ونَجدُ شَرٍّ، فلا يَكُن نَجدُ الشَّرِّ أحَبَّ إلَيكُم مِن نَجدِ الخَيرِ .</w:t>
      </w:r>
      <w:r>
        <w:rPr>
          <w:rStyle w:val="libFootnotenumChar"/>
          <w:rFonts w:hint="cs"/>
          <w:rtl/>
        </w:rPr>
        <w:t>2</w:t>
      </w:r>
    </w:p>
    <w:p w:rsidR="00BF20E7" w:rsidRDefault="00BF20E7" w:rsidP="00BF20E7">
      <w:pPr>
        <w:pStyle w:val="libNormal"/>
        <w:rPr>
          <w:lang w:bidi="fa-IR"/>
        </w:rPr>
      </w:pPr>
      <w:r w:rsidRPr="00C65E9C">
        <w:rPr>
          <w:rStyle w:val="libBold1Char"/>
        </w:rPr>
        <w:t>6278.</w:t>
      </w:r>
      <w:r>
        <w:rPr>
          <w:lang w:bidi="fa-IR"/>
        </w:rPr>
        <w:t xml:space="preserve"> Imam al-Kazim </w:t>
      </w:r>
      <w:r>
        <w:t>(AS)</w:t>
      </w:r>
      <w:r>
        <w:rPr>
          <w:lang w:bidi="fa-IR"/>
        </w:rPr>
        <w:t xml:space="preserve">, to Fadl b. Yunus said, 'Do good and speak only good, and do not be an opportunist.' I asked, 'What does it mean to be an opportunist?' He said, 'Do not say: </w:t>
      </w:r>
      <w:r w:rsidRPr="009070E5">
        <w:rPr>
          <w:rStyle w:val="libBoldItalicChar"/>
        </w:rPr>
        <w:t>“I am with the people and I am one of the people.”</w:t>
      </w:r>
      <w:r>
        <w:rPr>
          <w:lang w:bidi="fa-IR"/>
        </w:rPr>
        <w:t xml:space="preserve"> The Prophet </w:t>
      </w:r>
      <w:r>
        <w:t>(SAWA)</w:t>
      </w:r>
      <w:r>
        <w:rPr>
          <w:lang w:bidi="fa-IR"/>
        </w:rPr>
        <w:t xml:space="preserve"> said, 'O people, there are two paths: the path of good and the path of evil, so the path of evil should not be more loved by you than the path of good.' </w:t>
      </w:r>
      <w:r>
        <w:rPr>
          <w:rStyle w:val="libFootnotenumChar"/>
        </w:rPr>
        <w:t>3</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تقليد : باب 1561</w:t>
      </w:r>
      <w:r>
        <w:rPr>
          <w:lang w:bidi="fa-IR"/>
        </w:rPr>
        <w:t xml:space="preserve"> .</w:t>
      </w:r>
    </w:p>
    <w:p w:rsidR="00BF20E7" w:rsidRDefault="00BF20E7" w:rsidP="00C65E9C">
      <w:pPr>
        <w:pStyle w:val="libBold2"/>
        <w:rPr>
          <w:lang w:bidi="fa-IR"/>
        </w:rPr>
      </w:pPr>
      <w:r>
        <w:t>(See also: EMULATION (Taqlid)</w:t>
      </w:r>
      <w:r>
        <w:rPr>
          <w:lang w:bidi="fa-IR"/>
        </w:rPr>
        <w:t xml:space="preserve">: section </w:t>
      </w:r>
      <w:r>
        <w:t>1561</w:t>
      </w:r>
      <w:r>
        <w:rPr>
          <w:lang w:bidi="fa-IR"/>
        </w:rPr>
        <w:t>)</w:t>
      </w:r>
    </w:p>
    <w:p w:rsidR="00BF20E7" w:rsidRDefault="00BF20E7" w:rsidP="00BF20E7">
      <w:pPr>
        <w:pStyle w:val="libNormal"/>
        <w:rPr>
          <w:lang w:bidi="fa-IR"/>
        </w:rPr>
      </w:pPr>
    </w:p>
    <w:p w:rsidR="00BF20E7" w:rsidRDefault="00BF20E7" w:rsidP="00CD431C">
      <w:pPr>
        <w:pStyle w:val="Heading3"/>
        <w:rPr>
          <w:lang w:bidi="fa-IR"/>
        </w:rPr>
      </w:pPr>
      <w:bookmarkStart w:id="2079" w:name="_Toc484341509"/>
      <w:bookmarkStart w:id="2080" w:name="_Toc485894383"/>
      <w:r>
        <w:rPr>
          <w:lang w:bidi="fa-IR"/>
        </w:rPr>
        <w:t>Notes</w:t>
      </w:r>
      <w:bookmarkEnd w:id="2079"/>
      <w:bookmarkEnd w:id="2080"/>
    </w:p>
    <w:p w:rsidR="00BF20E7" w:rsidRDefault="00BF20E7" w:rsidP="00BF20E7">
      <w:pPr>
        <w:pStyle w:val="libFootnote"/>
        <w:rPr>
          <w:lang w:bidi="fa-IR"/>
        </w:rPr>
      </w:pPr>
      <w:r>
        <w:rPr>
          <w:lang w:bidi="fa-IR"/>
        </w:rPr>
        <w:t xml:space="preserve">1. </w:t>
      </w:r>
      <w:r>
        <w:rPr>
          <w:rtl/>
          <w:lang w:bidi="fa-IR"/>
        </w:rPr>
        <w:t>النجد : الطريق الواضح المرتفع (القاموس المحيط : 1 / 340)، وقوله عليه السلام : «إنّما هما نجدان» فالظاهر إشارة إلى‏ قوله في سورة البلد : 10 (وهدَيناه النجدَين) . (كما في هامش المصدر</w:t>
      </w:r>
      <w:r>
        <w:rPr>
          <w:lang w:bidi="fa-IR"/>
        </w:rPr>
        <w:t xml:space="preserve"> ) .</w:t>
      </w:r>
    </w:p>
    <w:p w:rsidR="00BF20E7" w:rsidRDefault="00BF20E7" w:rsidP="00BF20E7">
      <w:pPr>
        <w:pStyle w:val="libFootnote"/>
        <w:rPr>
          <w:lang w:bidi="fa-IR"/>
        </w:rPr>
      </w:pPr>
      <w:r>
        <w:rPr>
          <w:lang w:bidi="fa-IR"/>
        </w:rPr>
        <w:t xml:space="preserve">2. </w:t>
      </w:r>
      <w:r>
        <w:rPr>
          <w:rtl/>
          <w:lang w:bidi="fa-IR"/>
        </w:rPr>
        <w:t>تحف العقول : 413</w:t>
      </w:r>
      <w:r>
        <w:rPr>
          <w:lang w:bidi="fa-IR"/>
        </w:rPr>
        <w:t xml:space="preserve"> .</w:t>
      </w:r>
    </w:p>
    <w:p w:rsidR="00BF20E7" w:rsidRDefault="00BF20E7" w:rsidP="00BF20E7">
      <w:pPr>
        <w:pStyle w:val="libFootnote"/>
        <w:rPr>
          <w:lang w:bidi="fa-IR"/>
        </w:rPr>
      </w:pPr>
      <w:r>
        <w:rPr>
          <w:lang w:bidi="fa-IR"/>
        </w:rPr>
        <w:t>3. Tuhaf al-Uqul, p. 413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081" w:name="_Toc484341510"/>
      <w:bookmarkStart w:id="2082" w:name="_Toc485894384"/>
      <w:r>
        <w:rPr>
          <w:lang w:bidi="fa-IR"/>
        </w:rPr>
        <w:lastRenderedPageBreak/>
        <w:t xml:space="preserve">387 - </w:t>
      </w:r>
      <w:r>
        <w:rPr>
          <w:rtl/>
          <w:lang w:bidi="fa-IR"/>
        </w:rPr>
        <w:t>النّوم‏</w:t>
      </w:r>
      <w:bookmarkEnd w:id="2081"/>
      <w:bookmarkEnd w:id="2082"/>
    </w:p>
    <w:p w:rsidR="00BF20E7" w:rsidRDefault="00BF20E7" w:rsidP="005F6981">
      <w:pPr>
        <w:pStyle w:val="Heading1Center"/>
        <w:rPr>
          <w:lang w:bidi="fa-IR"/>
        </w:rPr>
      </w:pPr>
      <w:bookmarkStart w:id="2083" w:name="_Toc484341511"/>
      <w:bookmarkStart w:id="2084" w:name="_Toc485894385"/>
      <w:r>
        <w:rPr>
          <w:lang w:bidi="fa-IR"/>
        </w:rPr>
        <w:t>387. SLEEP</w:t>
      </w:r>
      <w:bookmarkEnd w:id="2083"/>
      <w:bookmarkEnd w:id="2084"/>
    </w:p>
    <w:p w:rsidR="00BF20E7" w:rsidRDefault="00BF20E7" w:rsidP="005F6981">
      <w:pPr>
        <w:pStyle w:val="Heading2Center"/>
        <w:rPr>
          <w:lang w:bidi="fa-IR"/>
        </w:rPr>
      </w:pPr>
      <w:bookmarkStart w:id="2085" w:name="_Toc484341512"/>
      <w:bookmarkStart w:id="2086" w:name="_Toc485894386"/>
      <w:r>
        <w:rPr>
          <w:lang w:bidi="fa-IR"/>
        </w:rPr>
        <w:t xml:space="preserve">1774 - </w:t>
      </w:r>
      <w:r>
        <w:rPr>
          <w:rtl/>
          <w:lang w:bidi="fa-IR"/>
        </w:rPr>
        <w:t>النَّومُ‏</w:t>
      </w:r>
      <w:bookmarkEnd w:id="2085"/>
      <w:bookmarkEnd w:id="2086"/>
    </w:p>
    <w:p w:rsidR="00BF20E7" w:rsidRDefault="00BF20E7" w:rsidP="005F6981">
      <w:pPr>
        <w:pStyle w:val="Heading2Center"/>
        <w:rPr>
          <w:lang w:bidi="fa-IR"/>
        </w:rPr>
      </w:pPr>
      <w:bookmarkStart w:id="2087" w:name="_Toc484341513"/>
      <w:bookmarkStart w:id="2088" w:name="_Toc485894387"/>
      <w:r>
        <w:rPr>
          <w:lang w:bidi="fa-IR"/>
        </w:rPr>
        <w:t>1774. SLEEP</w:t>
      </w:r>
      <w:bookmarkEnd w:id="2087"/>
      <w:bookmarkEnd w:id="2088"/>
    </w:p>
    <w:p w:rsidR="00BF20E7" w:rsidRDefault="00BF20E7" w:rsidP="00CD431C">
      <w:pPr>
        <w:pStyle w:val="libAr"/>
        <w:rPr>
          <w:lang w:bidi="fa-IR"/>
        </w:rPr>
      </w:pPr>
      <w:r>
        <w:rPr>
          <w:rtl/>
        </w:rPr>
        <w:t>(</w:t>
      </w:r>
      <w:r>
        <w:rPr>
          <w:rtl/>
          <w:lang w:bidi="fa-IR"/>
        </w:rPr>
        <w:t>وَجَعَلْنَا نَوْمَكُمْ سُبَاتاً</w:t>
      </w:r>
      <w:r>
        <w:rPr>
          <w:rStyle w:val="libFootnotenumChar"/>
          <w:rFonts w:hint="cs"/>
          <w:rtl/>
        </w:rPr>
        <w:t>1</w:t>
      </w:r>
      <w:r>
        <w:rPr>
          <w:rtl/>
          <w:lang w:bidi="fa-IR"/>
        </w:rPr>
        <w:t>) .</w:t>
      </w:r>
      <w:r>
        <w:rPr>
          <w:rStyle w:val="libFootnotenumChar"/>
          <w:rFonts w:hint="cs"/>
          <w:rtl/>
        </w:rPr>
        <w:t>2</w:t>
      </w:r>
    </w:p>
    <w:p w:rsidR="00BF20E7" w:rsidRDefault="00BF20E7" w:rsidP="00B3443B">
      <w:pPr>
        <w:pStyle w:val="libNormal"/>
        <w:outlineLvl w:val="0"/>
        <w:rPr>
          <w:lang w:bidi="fa-IR"/>
        </w:rPr>
      </w:pPr>
      <w:bookmarkStart w:id="2089" w:name="_Toc485894388"/>
      <w:r w:rsidRPr="009070E5">
        <w:rPr>
          <w:rStyle w:val="libBoldItalicChar"/>
        </w:rPr>
        <w:t>“And [did we not] make your sleep for rest?”</w:t>
      </w:r>
      <w:r>
        <w:rPr>
          <w:lang w:bidi="fa-IR"/>
        </w:rPr>
        <w:t xml:space="preserve"> </w:t>
      </w:r>
      <w:r>
        <w:rPr>
          <w:rStyle w:val="libFootnotenumChar"/>
        </w:rPr>
        <w:t>3</w:t>
      </w:r>
      <w:bookmarkEnd w:id="2089"/>
    </w:p>
    <w:p w:rsidR="00BF20E7" w:rsidRDefault="00BF20E7" w:rsidP="00CD431C">
      <w:pPr>
        <w:pStyle w:val="libAr"/>
        <w:rPr>
          <w:lang w:bidi="fa-IR"/>
        </w:rPr>
      </w:pPr>
      <w:r>
        <w:rPr>
          <w:rtl/>
        </w:rPr>
        <w:t>(</w:t>
      </w:r>
      <w:r>
        <w:rPr>
          <w:rtl/>
          <w:lang w:bidi="fa-IR"/>
        </w:rPr>
        <w:t>اللَّهُ يَتَوَفَّى الْأَنْفُسَ حِينَ مَوْتِهَا وَالَّتِي لَمْ تَمُتْ فِي مَنَامِهَا فَيُمْسِكُ الَّتِي قَضَى‏ عَلَيْهَا الْمَوْتَ وَيُرْسِلُ الْاُخْرَى‏ إِلَى‏ أَجَلٍ مُسَمّىً إِنَّ فِي ذَلِكَ لَآيَاتٍ لِقَوْمٍ يَتَفَكَّرُونَ) .</w:t>
      </w:r>
      <w:r>
        <w:rPr>
          <w:rStyle w:val="libFootnotenumChar"/>
          <w:rFonts w:hint="cs"/>
          <w:rtl/>
        </w:rPr>
        <w:t>4</w:t>
      </w:r>
    </w:p>
    <w:p w:rsidR="00BF20E7" w:rsidRDefault="00BF20E7" w:rsidP="00BF20E7">
      <w:pPr>
        <w:pStyle w:val="libNormal"/>
        <w:rPr>
          <w:lang w:bidi="fa-IR"/>
        </w:rPr>
      </w:pPr>
      <w:r w:rsidRPr="009070E5">
        <w:rPr>
          <w:rStyle w:val="libBoldItalicChar"/>
        </w:rPr>
        <w:t>“Allah takes the souls at the time of their death, and those that have not died in their sleep. Then he retains those for whom He has ordained death and releases the others until a specified time. There are indeed signs in that for a people who reflect.”</w:t>
      </w:r>
      <w:r>
        <w:rPr>
          <w:lang w:bidi="fa-IR"/>
        </w:rPr>
        <w:t xml:space="preserve"> </w:t>
      </w:r>
      <w:r>
        <w:rPr>
          <w:rStyle w:val="libFootnotenumChar"/>
        </w:rPr>
        <w:t>5</w:t>
      </w:r>
    </w:p>
    <w:p w:rsidR="00BF20E7" w:rsidRDefault="00BF20E7" w:rsidP="00CD431C">
      <w:pPr>
        <w:pStyle w:val="libAr"/>
        <w:rPr>
          <w:lang w:bidi="fa-IR"/>
        </w:rPr>
      </w:pPr>
      <w:r w:rsidRPr="00C65E9C">
        <w:rPr>
          <w:rStyle w:val="libBold1Char"/>
          <w:rFonts w:hint="cs"/>
          <w:rtl/>
        </w:rPr>
        <w:t>6279.</w:t>
      </w:r>
      <w:r>
        <w:rPr>
          <w:rtl/>
          <w:lang w:bidi="fa-IR"/>
        </w:rPr>
        <w:t xml:space="preserve"> رسولُ اللَّهِ صلى اللَّه عليه وآله : النَّومُ أخُو المَوتِ ، ولا يَموتُ أهلُ الجَنَّةِ .</w:t>
      </w:r>
      <w:r>
        <w:rPr>
          <w:rStyle w:val="libFootnotenumChar"/>
          <w:rFonts w:hint="cs"/>
          <w:rtl/>
        </w:rPr>
        <w:t>6</w:t>
      </w:r>
    </w:p>
    <w:p w:rsidR="00BF20E7" w:rsidRDefault="00BF20E7" w:rsidP="00BF20E7">
      <w:pPr>
        <w:pStyle w:val="libNormal"/>
        <w:rPr>
          <w:lang w:bidi="fa-IR"/>
        </w:rPr>
      </w:pPr>
      <w:r w:rsidRPr="00C65E9C">
        <w:rPr>
          <w:rStyle w:val="libBold1Char"/>
        </w:rPr>
        <w:t>6279.</w:t>
      </w:r>
      <w:r>
        <w:rPr>
          <w:lang w:bidi="fa-IR"/>
        </w:rPr>
        <w:t xml:space="preserve"> The Prophet </w:t>
      </w:r>
      <w:r>
        <w:t>(SAWA)</w:t>
      </w:r>
      <w:r>
        <w:rPr>
          <w:lang w:bidi="fa-IR"/>
        </w:rPr>
        <w:t xml:space="preserve"> said, 'Sleep is the brother of death, and the people of Heaven do not die.' </w:t>
      </w:r>
      <w:r>
        <w:rPr>
          <w:rStyle w:val="libFootnotenumChar"/>
        </w:rPr>
        <w:t>7</w:t>
      </w:r>
    </w:p>
    <w:p w:rsidR="00BF20E7" w:rsidRDefault="00BF20E7" w:rsidP="00CD431C">
      <w:pPr>
        <w:pStyle w:val="libAr"/>
        <w:rPr>
          <w:lang w:bidi="fa-IR"/>
        </w:rPr>
      </w:pPr>
      <w:r w:rsidRPr="00C65E9C">
        <w:rPr>
          <w:rStyle w:val="libBold1Char"/>
          <w:rFonts w:hint="cs"/>
          <w:rtl/>
        </w:rPr>
        <w:t>6280.</w:t>
      </w:r>
      <w:r>
        <w:rPr>
          <w:rtl/>
          <w:lang w:bidi="fa-IR"/>
        </w:rPr>
        <w:t xml:space="preserve"> الإمامُ الرِّضا عليه السلام : إنَّ النَّومَ سُلطانُ الدِّماغِ ، وهُو قِوامُ الجَسَدِ وقُوَّتُهُ .</w:t>
      </w:r>
      <w:r>
        <w:rPr>
          <w:rStyle w:val="libFootnotenumChar"/>
          <w:rFonts w:hint="cs"/>
          <w:rtl/>
        </w:rPr>
        <w:t>8</w:t>
      </w:r>
    </w:p>
    <w:p w:rsidR="00BF20E7" w:rsidRDefault="00BF20E7" w:rsidP="00BF20E7">
      <w:pPr>
        <w:pStyle w:val="libNormal"/>
        <w:rPr>
          <w:lang w:bidi="fa-IR"/>
        </w:rPr>
      </w:pPr>
      <w:r w:rsidRPr="00C65E9C">
        <w:rPr>
          <w:rStyle w:val="libBold1Char"/>
        </w:rPr>
        <w:t>6280.</w:t>
      </w:r>
      <w:r>
        <w:rPr>
          <w:lang w:bidi="fa-IR"/>
        </w:rPr>
        <w:t xml:space="preserve"> Imam al-Rida </w:t>
      </w:r>
      <w:r>
        <w:t>(AS)</w:t>
      </w:r>
      <w:r>
        <w:rPr>
          <w:lang w:bidi="fa-IR"/>
        </w:rPr>
        <w:t xml:space="preserve"> said, 'Sleep is the sultan of the brain, and it is the foundation of the body and its [source of] strength.' </w:t>
      </w:r>
      <w:r>
        <w:rPr>
          <w:rStyle w:val="libFootnotenumChar"/>
        </w:rPr>
        <w:t>9</w:t>
      </w:r>
    </w:p>
    <w:p w:rsidR="00BF20E7" w:rsidRDefault="00BF20E7" w:rsidP="00CD431C">
      <w:pPr>
        <w:pStyle w:val="libAr"/>
        <w:rPr>
          <w:lang w:bidi="fa-IR"/>
        </w:rPr>
      </w:pPr>
      <w:r w:rsidRPr="00C65E9C">
        <w:rPr>
          <w:rStyle w:val="libBold1Char"/>
          <w:rFonts w:hint="cs"/>
          <w:rtl/>
        </w:rPr>
        <w:t>6281.</w:t>
      </w:r>
      <w:r>
        <w:rPr>
          <w:rtl/>
          <w:lang w:bidi="fa-IR"/>
        </w:rPr>
        <w:t xml:space="preserve"> الإمامُ الهادي عليه السلام : السَّهَرُ ألَذُّ لِلمَنامِ .</w:t>
      </w:r>
      <w:r>
        <w:rPr>
          <w:rStyle w:val="libFootnotenumChar"/>
          <w:rFonts w:hint="cs"/>
          <w:rtl/>
        </w:rPr>
        <w:t>10</w:t>
      </w:r>
    </w:p>
    <w:p w:rsidR="00BF20E7" w:rsidRDefault="00BF20E7" w:rsidP="00BF20E7">
      <w:pPr>
        <w:pStyle w:val="libNormal"/>
        <w:rPr>
          <w:lang w:bidi="fa-IR"/>
        </w:rPr>
      </w:pPr>
      <w:r w:rsidRPr="00C65E9C">
        <w:rPr>
          <w:rStyle w:val="libBold1Char"/>
        </w:rPr>
        <w:t>6281.</w:t>
      </w:r>
      <w:r>
        <w:rPr>
          <w:lang w:bidi="fa-IR"/>
        </w:rPr>
        <w:t xml:space="preserve"> Imam al-Hadi </w:t>
      </w:r>
      <w:r>
        <w:t>(AS)</w:t>
      </w:r>
      <w:r>
        <w:rPr>
          <w:lang w:bidi="fa-IR"/>
        </w:rPr>
        <w:t xml:space="preserve"> said, 'Staying awake makes sleeping more sweet.' </w:t>
      </w:r>
      <w:r>
        <w:rPr>
          <w:rStyle w:val="libFootnotenumChar"/>
        </w:rPr>
        <w:t>11</w:t>
      </w:r>
    </w:p>
    <w:p w:rsidR="00BF20E7" w:rsidRDefault="00BF20E7" w:rsidP="00BF20E7">
      <w:pPr>
        <w:pStyle w:val="libNormal"/>
        <w:rPr>
          <w:lang w:bidi="fa-IR"/>
        </w:rPr>
      </w:pPr>
    </w:p>
    <w:p w:rsidR="00BF20E7" w:rsidRDefault="00BF20E7" w:rsidP="00CD431C">
      <w:pPr>
        <w:pStyle w:val="Heading3"/>
        <w:rPr>
          <w:lang w:bidi="fa-IR"/>
        </w:rPr>
      </w:pPr>
      <w:bookmarkStart w:id="2090" w:name="_Toc484341514"/>
      <w:bookmarkStart w:id="2091" w:name="_Toc485894389"/>
      <w:r>
        <w:rPr>
          <w:lang w:bidi="fa-IR"/>
        </w:rPr>
        <w:t>Notes</w:t>
      </w:r>
      <w:bookmarkEnd w:id="2090"/>
      <w:bookmarkEnd w:id="2091"/>
    </w:p>
    <w:p w:rsidR="00BF20E7" w:rsidRDefault="00BF20E7" w:rsidP="00BF20E7">
      <w:pPr>
        <w:pStyle w:val="libFootnote"/>
        <w:rPr>
          <w:lang w:bidi="fa-IR"/>
        </w:rPr>
      </w:pPr>
      <w:r>
        <w:rPr>
          <w:lang w:bidi="fa-IR"/>
        </w:rPr>
        <w:t xml:space="preserve">1. </w:t>
      </w:r>
      <w:r>
        <w:rPr>
          <w:rtl/>
          <w:lang w:bidi="fa-IR"/>
        </w:rPr>
        <w:t>السُّبات بالضمّ : أي النوم الثقيل ، وأصله الراحة، ومعناه : جعلنا نومكم راحةً لأبدانكم (مجمع البحرين : 2 / 802</w:t>
      </w:r>
      <w:r>
        <w:rPr>
          <w:lang w:bidi="fa-IR"/>
        </w:rPr>
        <w:t>) .</w:t>
      </w:r>
    </w:p>
    <w:p w:rsidR="00BF20E7" w:rsidRDefault="00BF20E7" w:rsidP="00BF20E7">
      <w:pPr>
        <w:pStyle w:val="libFootnote"/>
        <w:rPr>
          <w:lang w:bidi="fa-IR"/>
        </w:rPr>
      </w:pPr>
      <w:r>
        <w:rPr>
          <w:lang w:bidi="fa-IR"/>
        </w:rPr>
        <w:t xml:space="preserve">2. </w:t>
      </w:r>
      <w:r>
        <w:rPr>
          <w:rtl/>
          <w:lang w:bidi="fa-IR"/>
        </w:rPr>
        <w:t>النبأ : 9</w:t>
      </w:r>
      <w:r>
        <w:rPr>
          <w:lang w:bidi="fa-IR"/>
        </w:rPr>
        <w:t xml:space="preserve"> .</w:t>
      </w:r>
    </w:p>
    <w:p w:rsidR="00BF20E7" w:rsidRDefault="00BF20E7" w:rsidP="00BF20E7">
      <w:pPr>
        <w:pStyle w:val="libFootnote"/>
        <w:rPr>
          <w:lang w:bidi="fa-IR"/>
        </w:rPr>
      </w:pPr>
      <w:r>
        <w:rPr>
          <w:lang w:bidi="fa-IR"/>
        </w:rPr>
        <w:t>3. Quran 78</w:t>
      </w:r>
      <w:r>
        <w:rPr>
          <w:rtl/>
          <w:lang w:bidi="fa-IR"/>
        </w:rPr>
        <w:t>:9</w:t>
      </w:r>
    </w:p>
    <w:p w:rsidR="00BF20E7" w:rsidRDefault="00BF20E7" w:rsidP="00BF20E7">
      <w:pPr>
        <w:pStyle w:val="libFootnote"/>
        <w:rPr>
          <w:lang w:bidi="fa-IR"/>
        </w:rPr>
      </w:pPr>
      <w:r>
        <w:rPr>
          <w:lang w:bidi="fa-IR"/>
        </w:rPr>
        <w:t xml:space="preserve">4. </w:t>
      </w:r>
      <w:r>
        <w:rPr>
          <w:rtl/>
          <w:lang w:bidi="fa-IR"/>
        </w:rPr>
        <w:t>الزمر : 42</w:t>
      </w:r>
      <w:r>
        <w:rPr>
          <w:lang w:bidi="fa-IR"/>
        </w:rPr>
        <w:t xml:space="preserve"> .</w:t>
      </w:r>
    </w:p>
    <w:p w:rsidR="00BF20E7" w:rsidRDefault="00BF20E7" w:rsidP="00BF20E7">
      <w:pPr>
        <w:pStyle w:val="libFootnote"/>
        <w:rPr>
          <w:lang w:bidi="fa-IR"/>
        </w:rPr>
      </w:pPr>
      <w:r>
        <w:rPr>
          <w:lang w:bidi="fa-IR"/>
        </w:rPr>
        <w:t>5. Quran 39</w:t>
      </w:r>
      <w:r>
        <w:rPr>
          <w:rtl/>
          <w:lang w:bidi="fa-IR"/>
        </w:rPr>
        <w:t>:42</w:t>
      </w:r>
    </w:p>
    <w:p w:rsidR="00BF20E7" w:rsidRDefault="00BF20E7" w:rsidP="00BF20E7">
      <w:pPr>
        <w:pStyle w:val="libFootnote"/>
        <w:rPr>
          <w:lang w:bidi="fa-IR"/>
        </w:rPr>
      </w:pPr>
      <w:r>
        <w:rPr>
          <w:lang w:bidi="fa-IR"/>
        </w:rPr>
        <w:t xml:space="preserve">6. </w:t>
      </w:r>
      <w:r>
        <w:rPr>
          <w:rtl/>
          <w:lang w:bidi="fa-IR"/>
        </w:rPr>
        <w:t>كنز العمّال : 39321</w:t>
      </w:r>
      <w:r>
        <w:rPr>
          <w:lang w:bidi="fa-IR"/>
        </w:rPr>
        <w:t xml:space="preserve"> .</w:t>
      </w:r>
    </w:p>
    <w:p w:rsidR="00BF20E7" w:rsidRDefault="00BF20E7" w:rsidP="00BF20E7">
      <w:pPr>
        <w:pStyle w:val="libFootnote"/>
        <w:rPr>
          <w:lang w:bidi="fa-IR"/>
        </w:rPr>
      </w:pPr>
      <w:r>
        <w:rPr>
          <w:lang w:bidi="fa-IR"/>
        </w:rPr>
        <w:t>7. Kanz al-Ummal, no. 39321</w:t>
      </w:r>
    </w:p>
    <w:p w:rsidR="00BF20E7" w:rsidRDefault="00BF20E7" w:rsidP="00BF20E7">
      <w:pPr>
        <w:pStyle w:val="libFootnote"/>
        <w:rPr>
          <w:lang w:bidi="fa-IR"/>
        </w:rPr>
      </w:pPr>
      <w:r>
        <w:rPr>
          <w:lang w:bidi="fa-IR"/>
        </w:rPr>
        <w:t xml:space="preserve">8. </w:t>
      </w:r>
      <w:r>
        <w:rPr>
          <w:rtl/>
          <w:lang w:bidi="fa-IR"/>
        </w:rPr>
        <w:t>بحار الأنوار : 62 / 316</w:t>
      </w:r>
      <w:r>
        <w:rPr>
          <w:lang w:bidi="fa-IR"/>
        </w:rPr>
        <w:t xml:space="preserve"> .</w:t>
      </w:r>
    </w:p>
    <w:p w:rsidR="00BF20E7" w:rsidRDefault="00BF20E7" w:rsidP="00BF20E7">
      <w:pPr>
        <w:pStyle w:val="libFootnote"/>
        <w:rPr>
          <w:lang w:bidi="fa-IR"/>
        </w:rPr>
      </w:pPr>
      <w:r>
        <w:rPr>
          <w:lang w:bidi="fa-IR"/>
        </w:rPr>
        <w:t>9. Bihar al-Anwar, v. 62, p. 316</w:t>
      </w:r>
    </w:p>
    <w:p w:rsidR="00BF20E7" w:rsidRDefault="00BF20E7" w:rsidP="00BF20E7">
      <w:pPr>
        <w:pStyle w:val="libFootnote"/>
        <w:rPr>
          <w:lang w:bidi="fa-IR"/>
        </w:rPr>
      </w:pPr>
      <w:r>
        <w:rPr>
          <w:lang w:bidi="fa-IR"/>
        </w:rPr>
        <w:t xml:space="preserve">10. </w:t>
      </w:r>
      <w:r>
        <w:rPr>
          <w:rtl/>
          <w:lang w:bidi="fa-IR"/>
        </w:rPr>
        <w:t>أعلام الدين : 311</w:t>
      </w:r>
      <w:r>
        <w:rPr>
          <w:lang w:bidi="fa-IR"/>
        </w:rPr>
        <w:t xml:space="preserve"> .</w:t>
      </w:r>
    </w:p>
    <w:p w:rsidR="00BF20E7" w:rsidRDefault="00BF20E7" w:rsidP="00BF20E7">
      <w:pPr>
        <w:pStyle w:val="libFootnote"/>
        <w:rPr>
          <w:lang w:bidi="fa-IR"/>
        </w:rPr>
      </w:pPr>
      <w:r>
        <w:rPr>
          <w:lang w:bidi="fa-IR"/>
        </w:rPr>
        <w:t>11. Alam al-Din, p. 311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92" w:name="_Toc484341515"/>
      <w:bookmarkStart w:id="2093" w:name="_Toc485894390"/>
      <w:r>
        <w:rPr>
          <w:lang w:bidi="fa-IR"/>
        </w:rPr>
        <w:lastRenderedPageBreak/>
        <w:t xml:space="preserve">1775 - </w:t>
      </w:r>
      <w:r>
        <w:rPr>
          <w:rtl/>
          <w:lang w:bidi="fa-IR"/>
        </w:rPr>
        <w:t>التَّحذيرُ مِن كَثرَةِ النَّومِ‏</w:t>
      </w:r>
      <w:bookmarkEnd w:id="2092"/>
      <w:bookmarkEnd w:id="2093"/>
    </w:p>
    <w:p w:rsidR="00BF20E7" w:rsidRDefault="00BF20E7" w:rsidP="005F6981">
      <w:pPr>
        <w:pStyle w:val="Heading2Center"/>
        <w:rPr>
          <w:lang w:bidi="fa-IR"/>
        </w:rPr>
      </w:pPr>
      <w:bookmarkStart w:id="2094" w:name="_Toc484341516"/>
      <w:bookmarkStart w:id="2095" w:name="_Toc485894391"/>
      <w:r>
        <w:rPr>
          <w:lang w:bidi="fa-IR"/>
        </w:rPr>
        <w:t>1775. CAUTION AGAINST EXCESSIVE SLEEP</w:t>
      </w:r>
      <w:bookmarkEnd w:id="2094"/>
      <w:bookmarkEnd w:id="2095"/>
    </w:p>
    <w:p w:rsidR="00BF20E7" w:rsidRDefault="00BF20E7" w:rsidP="00CD431C">
      <w:pPr>
        <w:pStyle w:val="libAr"/>
        <w:rPr>
          <w:lang w:bidi="fa-IR"/>
        </w:rPr>
      </w:pPr>
      <w:r w:rsidRPr="00C65E9C">
        <w:rPr>
          <w:rStyle w:val="libBold1Char"/>
          <w:rFonts w:hint="cs"/>
          <w:rtl/>
        </w:rPr>
        <w:t>6282.</w:t>
      </w:r>
      <w:r>
        <w:rPr>
          <w:rtl/>
          <w:lang w:bidi="fa-IR"/>
        </w:rPr>
        <w:t xml:space="preserve"> الإمامُ الباقرُ عليه السلام : قالَ موسى‏ عليه السلام : أيُّ عِبادِكَ أبغَضُ إلَيكَ ؟ قالَ : جِيفَةٌ باللَّيل ، بَطّالٌ بالنَّهارِ .</w:t>
      </w:r>
      <w:r>
        <w:rPr>
          <w:rStyle w:val="libFootnotenumChar"/>
          <w:rFonts w:hint="cs"/>
          <w:rtl/>
        </w:rPr>
        <w:t>1</w:t>
      </w:r>
    </w:p>
    <w:p w:rsidR="00BF20E7" w:rsidRDefault="00BF20E7" w:rsidP="00BF20E7">
      <w:pPr>
        <w:pStyle w:val="libNormal"/>
        <w:rPr>
          <w:lang w:bidi="fa-IR"/>
        </w:rPr>
      </w:pPr>
      <w:r w:rsidRPr="00C65E9C">
        <w:rPr>
          <w:rStyle w:val="libBold1Char"/>
        </w:rPr>
        <w:t>6282.</w:t>
      </w:r>
      <w:r>
        <w:rPr>
          <w:lang w:bidi="fa-IR"/>
        </w:rPr>
        <w:t xml:space="preserve"> Imam al-Baqir </w:t>
      </w:r>
      <w:r>
        <w:t>(AS)</w:t>
      </w:r>
      <w:r>
        <w:rPr>
          <w:lang w:bidi="fa-IR"/>
        </w:rPr>
        <w:t xml:space="preserve"> said, 'Moses </w:t>
      </w:r>
      <w:r>
        <w:t>(AS)</w:t>
      </w:r>
      <w:r>
        <w:rPr>
          <w:lang w:bidi="fa-IR"/>
        </w:rPr>
        <w:t xml:space="preserve"> asked [Allah], 'Who from among Your servants is most hated by You?' He Almighty said, '[One who is] a carcass at night and idle [jobless] during the day.' </w:t>
      </w:r>
      <w:r>
        <w:rPr>
          <w:rStyle w:val="libFootnotenumChar"/>
        </w:rPr>
        <w:t>2</w:t>
      </w:r>
    </w:p>
    <w:p w:rsidR="00BF20E7" w:rsidRDefault="00BF20E7" w:rsidP="00CD431C">
      <w:pPr>
        <w:pStyle w:val="libAr"/>
        <w:rPr>
          <w:lang w:bidi="fa-IR"/>
        </w:rPr>
      </w:pPr>
      <w:r w:rsidRPr="00C65E9C">
        <w:rPr>
          <w:rStyle w:val="libBold1Char"/>
          <w:rFonts w:hint="cs"/>
          <w:rtl/>
        </w:rPr>
        <w:t>6283.</w:t>
      </w:r>
      <w:r>
        <w:rPr>
          <w:rtl/>
          <w:lang w:bidi="fa-IR"/>
        </w:rPr>
        <w:t xml:space="preserve"> رسولُ اللَّهِ صلى اللَّه عليه وآله : إيّاكُم وكَثرَةَ النَّومِ ؛ فإنَّ كَثرَةَ النَّومِ يَدَعُ صاحِبَهُ فَقيراً يَومَ القِيامَةِ .</w:t>
      </w:r>
      <w:r>
        <w:rPr>
          <w:rStyle w:val="libFootnotenumChar"/>
          <w:rFonts w:hint="cs"/>
          <w:rtl/>
        </w:rPr>
        <w:t>3</w:t>
      </w:r>
    </w:p>
    <w:p w:rsidR="00BF20E7" w:rsidRDefault="00BF20E7" w:rsidP="00BF20E7">
      <w:pPr>
        <w:pStyle w:val="libNormal"/>
        <w:rPr>
          <w:lang w:bidi="fa-IR"/>
        </w:rPr>
      </w:pPr>
      <w:r w:rsidRPr="00C65E9C">
        <w:rPr>
          <w:rStyle w:val="libBold1Char"/>
        </w:rPr>
        <w:t>6283.</w:t>
      </w:r>
      <w:r>
        <w:rPr>
          <w:lang w:bidi="fa-IR"/>
        </w:rPr>
        <w:t xml:space="preserve"> The Prophet </w:t>
      </w:r>
      <w:r>
        <w:t>(SAWA)</w:t>
      </w:r>
      <w:r>
        <w:rPr>
          <w:lang w:bidi="fa-IR"/>
        </w:rPr>
        <w:t xml:space="preserve"> said, 'Beware of too much sleep, for excessive sleep will render one poor on the Day of Judgment.' </w:t>
      </w:r>
      <w:r>
        <w:rPr>
          <w:rStyle w:val="libFootnotenumChar"/>
        </w:rPr>
        <w:t>4</w:t>
      </w:r>
    </w:p>
    <w:p w:rsidR="00BF20E7" w:rsidRDefault="00BF20E7" w:rsidP="00CD431C">
      <w:pPr>
        <w:pStyle w:val="libAr"/>
        <w:rPr>
          <w:lang w:bidi="fa-IR"/>
        </w:rPr>
      </w:pPr>
      <w:r w:rsidRPr="00C65E9C">
        <w:rPr>
          <w:rStyle w:val="libBold1Char"/>
          <w:rFonts w:hint="cs"/>
          <w:rtl/>
        </w:rPr>
        <w:t>6284.</w:t>
      </w:r>
      <w:r>
        <w:rPr>
          <w:rtl/>
          <w:lang w:bidi="fa-IR"/>
        </w:rPr>
        <w:t xml:space="preserve"> الإمامُ عليٌّ عليه السلام : مَن خافَ البَياتَ قَلَّ نَومُهُ .</w:t>
      </w:r>
      <w:r>
        <w:rPr>
          <w:rStyle w:val="libFootnotenumChar"/>
          <w:rFonts w:hint="cs"/>
          <w:rtl/>
        </w:rPr>
        <w:t>5</w:t>
      </w:r>
    </w:p>
    <w:p w:rsidR="00BF20E7" w:rsidRDefault="00BF20E7" w:rsidP="00BF20E7">
      <w:pPr>
        <w:pStyle w:val="libNormal"/>
        <w:rPr>
          <w:lang w:bidi="fa-IR"/>
        </w:rPr>
      </w:pPr>
      <w:r w:rsidRPr="00C65E9C">
        <w:rPr>
          <w:rStyle w:val="libBold1Char"/>
        </w:rPr>
        <w:t>6284.</w:t>
      </w:r>
      <w:r>
        <w:rPr>
          <w:lang w:bidi="fa-IR"/>
        </w:rPr>
        <w:t xml:space="preserve"> Imam Ali </w:t>
      </w:r>
      <w:r>
        <w:t>(AS)</w:t>
      </w:r>
      <w:r>
        <w:rPr>
          <w:lang w:bidi="fa-IR"/>
        </w:rPr>
        <w:t xml:space="preserve"> said, 'He who fears a nightly raid will sleep little.' </w:t>
      </w:r>
      <w:r>
        <w:rPr>
          <w:rStyle w:val="libFootnotenumChar"/>
        </w:rPr>
        <w:t>6</w:t>
      </w:r>
    </w:p>
    <w:p w:rsidR="00BF20E7" w:rsidRDefault="00BF20E7" w:rsidP="00CD431C">
      <w:pPr>
        <w:pStyle w:val="libAr"/>
        <w:rPr>
          <w:lang w:bidi="fa-IR"/>
        </w:rPr>
      </w:pPr>
      <w:r w:rsidRPr="00C65E9C">
        <w:rPr>
          <w:rStyle w:val="libBold1Char"/>
          <w:rFonts w:hint="cs"/>
          <w:rtl/>
        </w:rPr>
        <w:t>6285.</w:t>
      </w:r>
      <w:r>
        <w:rPr>
          <w:rtl/>
          <w:lang w:bidi="fa-IR"/>
        </w:rPr>
        <w:t xml:space="preserve"> الإمامُ عليٌّ عليه السلام : ما أنقَضَ النَّومَ لعَزائمِ اليَومِ !</w:t>
      </w:r>
      <w:r>
        <w:rPr>
          <w:rStyle w:val="libFootnotenumChar"/>
          <w:rFonts w:hint="cs"/>
          <w:rtl/>
        </w:rPr>
        <w:t>7</w:t>
      </w:r>
    </w:p>
    <w:p w:rsidR="00BF20E7" w:rsidRDefault="00BF20E7" w:rsidP="00BF20E7">
      <w:pPr>
        <w:pStyle w:val="libNormal"/>
        <w:rPr>
          <w:lang w:bidi="fa-IR"/>
        </w:rPr>
      </w:pPr>
      <w:r w:rsidRPr="00C65E9C">
        <w:rPr>
          <w:rStyle w:val="libBold1Char"/>
        </w:rPr>
        <w:t>6285.</w:t>
      </w:r>
      <w:r>
        <w:rPr>
          <w:lang w:bidi="fa-IR"/>
        </w:rPr>
        <w:t xml:space="preserve"> Imam Ali </w:t>
      </w:r>
      <w:r>
        <w:t>(AS)</w:t>
      </w:r>
      <w:r>
        <w:rPr>
          <w:lang w:bidi="fa-IR"/>
        </w:rPr>
        <w:t xml:space="preserve"> said, 'How very much does sleep [at night] unravel the firm determinations made during the day!' </w:t>
      </w:r>
      <w:r>
        <w:rPr>
          <w:rStyle w:val="libFootnotenumChar"/>
        </w:rPr>
        <w:t>8</w:t>
      </w:r>
    </w:p>
    <w:p w:rsidR="00BF20E7" w:rsidRDefault="00BF20E7" w:rsidP="00CD431C">
      <w:pPr>
        <w:pStyle w:val="libAr"/>
        <w:rPr>
          <w:lang w:bidi="fa-IR"/>
        </w:rPr>
      </w:pPr>
      <w:r w:rsidRPr="00C65E9C">
        <w:rPr>
          <w:rStyle w:val="libBold1Char"/>
          <w:rFonts w:hint="cs"/>
          <w:rtl/>
        </w:rPr>
        <w:t>6286.</w:t>
      </w:r>
      <w:r>
        <w:rPr>
          <w:rtl/>
          <w:lang w:bidi="fa-IR"/>
        </w:rPr>
        <w:t xml:space="preserve"> الإمامُ الصّادقُ عليه السلام: كَثرَةُ النَّومِ مَذهَبَةٌ للدِّينِ والدُّنيا .</w:t>
      </w:r>
      <w:r>
        <w:rPr>
          <w:rStyle w:val="libFootnotenumChar"/>
          <w:rFonts w:hint="cs"/>
          <w:rtl/>
        </w:rPr>
        <w:t>9</w:t>
      </w:r>
    </w:p>
    <w:p w:rsidR="00BF20E7" w:rsidRDefault="00BF20E7" w:rsidP="00BF20E7">
      <w:pPr>
        <w:pStyle w:val="libNormal"/>
        <w:rPr>
          <w:lang w:bidi="fa-IR"/>
        </w:rPr>
      </w:pPr>
      <w:r w:rsidRPr="00C65E9C">
        <w:rPr>
          <w:rStyle w:val="libBold1Char"/>
        </w:rPr>
        <w:t>6286.</w:t>
      </w:r>
      <w:r>
        <w:rPr>
          <w:lang w:bidi="fa-IR"/>
        </w:rPr>
        <w:t xml:space="preserve"> Imam al-Sadiq </w:t>
      </w:r>
      <w:r>
        <w:t>(AS)</w:t>
      </w:r>
      <w:r>
        <w:rPr>
          <w:lang w:bidi="fa-IR"/>
        </w:rPr>
        <w:t xml:space="preserve"> said, 'Excessive sleeping takes away religion and world.' </w:t>
      </w:r>
      <w:r>
        <w:rPr>
          <w:rStyle w:val="libFootnotenumChar"/>
        </w:rPr>
        <w:t>10</w:t>
      </w:r>
    </w:p>
    <w:p w:rsidR="00BF20E7" w:rsidRDefault="00BF20E7" w:rsidP="00CD431C">
      <w:pPr>
        <w:pStyle w:val="libAr"/>
        <w:rPr>
          <w:lang w:bidi="fa-IR"/>
        </w:rPr>
      </w:pPr>
      <w:r w:rsidRPr="00C65E9C">
        <w:rPr>
          <w:rStyle w:val="libBold1Char"/>
          <w:rFonts w:hint="cs"/>
          <w:rtl/>
        </w:rPr>
        <w:t>6287.</w:t>
      </w:r>
      <w:r>
        <w:rPr>
          <w:rtl/>
          <w:lang w:bidi="fa-IR"/>
        </w:rPr>
        <w:t xml:space="preserve"> الإمامُ الكاظمُ عليه السلام : لا تُعَوِّدْ عَينَيكَ كَثرَةَ النَّومِ ؛ فإنّها أقَلُّ شَي‏ءٍ في الجَسَدِ شُكراً .</w:t>
      </w:r>
      <w:r>
        <w:rPr>
          <w:rStyle w:val="libFootnotenumChar"/>
          <w:rFonts w:hint="cs"/>
          <w:rtl/>
        </w:rPr>
        <w:t>11</w:t>
      </w:r>
    </w:p>
    <w:p w:rsidR="00BF20E7" w:rsidRDefault="00BF20E7" w:rsidP="00BF20E7">
      <w:pPr>
        <w:pStyle w:val="libNormal"/>
        <w:rPr>
          <w:lang w:bidi="fa-IR"/>
        </w:rPr>
      </w:pPr>
      <w:r w:rsidRPr="00C65E9C">
        <w:rPr>
          <w:rStyle w:val="libBold1Char"/>
        </w:rPr>
        <w:t>6287.</w:t>
      </w:r>
      <w:r>
        <w:rPr>
          <w:lang w:bidi="fa-IR"/>
        </w:rPr>
        <w:t xml:space="preserve"> Imam al-Kazim </w:t>
      </w:r>
      <w:r>
        <w:t>(AS)</w:t>
      </w:r>
      <w:r>
        <w:rPr>
          <w:lang w:bidi="fa-IR"/>
        </w:rPr>
        <w:t xml:space="preserve"> said, 'Do not habituate your eyes to too much sleep, for it is the least thankful in the body.' </w:t>
      </w:r>
      <w:r>
        <w:rPr>
          <w:rStyle w:val="libFootnotenumChar"/>
        </w:rPr>
        <w:t>12</w:t>
      </w:r>
    </w:p>
    <w:p w:rsidR="00BF20E7" w:rsidRDefault="00BF20E7" w:rsidP="00CD431C">
      <w:pPr>
        <w:pStyle w:val="libAr"/>
        <w:rPr>
          <w:lang w:bidi="fa-IR"/>
        </w:rPr>
      </w:pPr>
      <w:r w:rsidRPr="00C65E9C">
        <w:rPr>
          <w:rStyle w:val="libBold1Char"/>
          <w:rFonts w:hint="cs"/>
          <w:rtl/>
        </w:rPr>
        <w:t>6288.</w:t>
      </w:r>
      <w:r>
        <w:rPr>
          <w:rtl/>
          <w:lang w:bidi="fa-IR"/>
        </w:rPr>
        <w:t xml:space="preserve"> الإمامُ الكاظمُ عليه السلام : إنّ اللَّهَ جَلَّ وعَزَّ يُبغِضُ العَبدَ النَّوّامَ الفارِغَ .</w:t>
      </w:r>
      <w:r>
        <w:rPr>
          <w:rStyle w:val="libFootnotenumChar"/>
          <w:rFonts w:hint="cs"/>
          <w:rtl/>
        </w:rPr>
        <w:t>13</w:t>
      </w:r>
    </w:p>
    <w:p w:rsidR="00BF20E7" w:rsidRDefault="00BF20E7" w:rsidP="00BF20E7">
      <w:pPr>
        <w:pStyle w:val="libNormal"/>
        <w:rPr>
          <w:lang w:bidi="fa-IR"/>
        </w:rPr>
      </w:pPr>
      <w:r w:rsidRPr="00C65E9C">
        <w:rPr>
          <w:rStyle w:val="libBold1Char"/>
        </w:rPr>
        <w:t>6288.</w:t>
      </w:r>
      <w:r>
        <w:rPr>
          <w:lang w:bidi="fa-IR"/>
        </w:rPr>
        <w:t xml:space="preserve"> Imam al-Kazim </w:t>
      </w:r>
      <w:r>
        <w:t>(AS)</w:t>
      </w:r>
      <w:r>
        <w:rPr>
          <w:lang w:bidi="fa-IR"/>
        </w:rPr>
        <w:t xml:space="preserve"> said, 'Allah, the Exalted and Noble, hates a servant who excessively sleeps and is idle.' </w:t>
      </w:r>
      <w:r>
        <w:rPr>
          <w:rStyle w:val="libFootnotenumChar"/>
        </w:rPr>
        <w:t>14</w:t>
      </w:r>
    </w:p>
    <w:p w:rsidR="00BF20E7" w:rsidRDefault="00BF20E7" w:rsidP="00CD431C">
      <w:pPr>
        <w:pStyle w:val="libAr"/>
        <w:rPr>
          <w:lang w:bidi="fa-IR"/>
        </w:rPr>
      </w:pPr>
      <w:r w:rsidRPr="00C65E9C">
        <w:rPr>
          <w:rStyle w:val="libBold1Char"/>
          <w:rFonts w:hint="cs"/>
          <w:rtl/>
        </w:rPr>
        <w:t>6289.</w:t>
      </w:r>
      <w:r>
        <w:rPr>
          <w:rtl/>
          <w:lang w:bidi="fa-IR"/>
        </w:rPr>
        <w:t xml:space="preserve"> الإمامُ العسكريُّ عليه السلام : مَن أكثَرَ المَنامَ رأَى الأحلامَ .</w:t>
      </w:r>
      <w:r>
        <w:rPr>
          <w:rStyle w:val="libFootnotenumChar"/>
          <w:rFonts w:hint="cs"/>
          <w:rtl/>
        </w:rPr>
        <w:t>15</w:t>
      </w:r>
    </w:p>
    <w:p w:rsidR="00BF20E7" w:rsidRDefault="00BF20E7" w:rsidP="00BF20E7">
      <w:pPr>
        <w:pStyle w:val="libNormal"/>
        <w:rPr>
          <w:lang w:bidi="fa-IR"/>
        </w:rPr>
      </w:pPr>
      <w:r w:rsidRPr="00C65E9C">
        <w:rPr>
          <w:rStyle w:val="libBold1Char"/>
        </w:rPr>
        <w:t>6289.</w:t>
      </w:r>
      <w:r>
        <w:rPr>
          <w:lang w:bidi="fa-IR"/>
        </w:rPr>
        <w:t xml:space="preserve"> Imam al-Askari </w:t>
      </w:r>
      <w:r>
        <w:t>(AS)</w:t>
      </w:r>
      <w:r>
        <w:rPr>
          <w:lang w:bidi="fa-IR"/>
        </w:rPr>
        <w:t xml:space="preserve"> said, 'He who sleeps too much sees [disturbing] dreams.'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2096" w:name="_Toc484341517"/>
      <w:bookmarkStart w:id="2097" w:name="_Toc485894392"/>
      <w:r>
        <w:rPr>
          <w:lang w:bidi="fa-IR"/>
        </w:rPr>
        <w:t>Notes</w:t>
      </w:r>
      <w:bookmarkEnd w:id="2096"/>
      <w:bookmarkEnd w:id="2097"/>
    </w:p>
    <w:p w:rsidR="00BF20E7" w:rsidRDefault="00BF20E7" w:rsidP="00BF20E7">
      <w:pPr>
        <w:pStyle w:val="libFootnote"/>
        <w:rPr>
          <w:lang w:bidi="fa-IR"/>
        </w:rPr>
      </w:pPr>
      <w:r>
        <w:rPr>
          <w:lang w:bidi="fa-IR"/>
        </w:rPr>
        <w:t xml:space="preserve">1. </w:t>
      </w:r>
      <w:r>
        <w:rPr>
          <w:rtl/>
          <w:lang w:bidi="fa-IR"/>
        </w:rPr>
        <w:t>قصص الأنبياء : 163 / 185</w:t>
      </w:r>
      <w:r>
        <w:rPr>
          <w:lang w:bidi="fa-IR"/>
        </w:rPr>
        <w:t xml:space="preserve"> .</w:t>
      </w:r>
    </w:p>
    <w:p w:rsidR="00BF20E7" w:rsidRDefault="00BF20E7" w:rsidP="00BF20E7">
      <w:pPr>
        <w:pStyle w:val="libFootnote"/>
        <w:rPr>
          <w:lang w:bidi="fa-IR"/>
        </w:rPr>
      </w:pPr>
      <w:r>
        <w:rPr>
          <w:lang w:bidi="fa-IR"/>
        </w:rPr>
        <w:t>2. Qasas al-Anbiya', p. 163, no. 185</w:t>
      </w:r>
    </w:p>
    <w:p w:rsidR="00BF20E7" w:rsidRDefault="00BF20E7" w:rsidP="00BF20E7">
      <w:pPr>
        <w:pStyle w:val="libFootnote"/>
        <w:rPr>
          <w:lang w:bidi="fa-IR"/>
        </w:rPr>
      </w:pPr>
      <w:r>
        <w:rPr>
          <w:lang w:bidi="fa-IR"/>
        </w:rPr>
        <w:t xml:space="preserve">3. </w:t>
      </w:r>
      <w:r>
        <w:rPr>
          <w:rtl/>
          <w:lang w:bidi="fa-IR"/>
        </w:rPr>
        <w:t>الاختصاص : 218</w:t>
      </w:r>
      <w:r>
        <w:rPr>
          <w:lang w:bidi="fa-IR"/>
        </w:rPr>
        <w:t xml:space="preserve"> .</w:t>
      </w:r>
    </w:p>
    <w:p w:rsidR="00BF20E7" w:rsidRDefault="00BF20E7" w:rsidP="00BF20E7">
      <w:pPr>
        <w:pStyle w:val="libFootnote"/>
        <w:rPr>
          <w:lang w:bidi="fa-IR"/>
        </w:rPr>
      </w:pPr>
      <w:r>
        <w:rPr>
          <w:lang w:bidi="fa-IR"/>
        </w:rPr>
        <w:t>4. al-Ikhtisas, p. 218</w:t>
      </w:r>
    </w:p>
    <w:p w:rsidR="00BF20E7" w:rsidRDefault="00BF20E7" w:rsidP="00BF20E7">
      <w:pPr>
        <w:pStyle w:val="libFootnote"/>
        <w:rPr>
          <w:lang w:bidi="fa-IR"/>
        </w:rPr>
      </w:pPr>
      <w:r>
        <w:rPr>
          <w:lang w:bidi="fa-IR"/>
        </w:rPr>
        <w:t xml:space="preserve">5. </w:t>
      </w:r>
      <w:r>
        <w:rPr>
          <w:rtl/>
          <w:lang w:bidi="fa-IR"/>
        </w:rPr>
        <w:t>الأمالي للصدوق : 478 / 644</w:t>
      </w:r>
      <w:r>
        <w:rPr>
          <w:lang w:bidi="fa-IR"/>
        </w:rPr>
        <w:t xml:space="preserve"> .</w:t>
      </w:r>
    </w:p>
    <w:p w:rsidR="00BF20E7" w:rsidRDefault="00BF20E7" w:rsidP="00BF20E7">
      <w:pPr>
        <w:pStyle w:val="libFootnote"/>
        <w:rPr>
          <w:lang w:bidi="fa-IR"/>
        </w:rPr>
      </w:pPr>
      <w:r>
        <w:rPr>
          <w:lang w:bidi="fa-IR"/>
        </w:rPr>
        <w:t>6. Amali al-Saduq, p. 322, no. 4</w:t>
      </w:r>
    </w:p>
    <w:p w:rsidR="00BF20E7" w:rsidRDefault="00BF20E7" w:rsidP="00BF20E7">
      <w:pPr>
        <w:pStyle w:val="libFootnote"/>
        <w:rPr>
          <w:lang w:bidi="fa-IR"/>
        </w:rPr>
      </w:pPr>
      <w:r>
        <w:rPr>
          <w:lang w:bidi="fa-IR"/>
        </w:rPr>
        <w:lastRenderedPageBreak/>
        <w:t xml:space="preserve">7. </w:t>
      </w:r>
      <w:r>
        <w:rPr>
          <w:rtl/>
          <w:lang w:bidi="fa-IR"/>
        </w:rPr>
        <w:t>نهج البلاغة : الحكمة 440 و الخطبة 241</w:t>
      </w:r>
      <w:r>
        <w:rPr>
          <w:lang w:bidi="fa-IR"/>
        </w:rPr>
        <w:t xml:space="preserve"> .</w:t>
      </w:r>
    </w:p>
    <w:p w:rsidR="00BF20E7" w:rsidRDefault="00BF20E7" w:rsidP="00BF20E7">
      <w:pPr>
        <w:pStyle w:val="libFootnote"/>
        <w:rPr>
          <w:lang w:bidi="fa-IR"/>
        </w:rPr>
      </w:pPr>
      <w:r>
        <w:rPr>
          <w:lang w:bidi="fa-IR"/>
        </w:rPr>
        <w:t>8. Nahj al-Balagha, Saying 440, Sermon 241</w:t>
      </w:r>
    </w:p>
    <w:p w:rsidR="00BF20E7" w:rsidRDefault="00BF20E7" w:rsidP="00BF20E7">
      <w:pPr>
        <w:pStyle w:val="libFootnote"/>
        <w:rPr>
          <w:lang w:bidi="fa-IR"/>
        </w:rPr>
      </w:pPr>
      <w:r>
        <w:rPr>
          <w:lang w:bidi="fa-IR"/>
        </w:rPr>
        <w:t xml:space="preserve">9. </w:t>
      </w:r>
      <w:r>
        <w:rPr>
          <w:rtl/>
          <w:lang w:bidi="fa-IR"/>
        </w:rPr>
        <w:t>الكافي : 5 / 84 / 1</w:t>
      </w:r>
      <w:r>
        <w:rPr>
          <w:lang w:bidi="fa-IR"/>
        </w:rPr>
        <w:t xml:space="preserve"> .</w:t>
      </w:r>
    </w:p>
    <w:p w:rsidR="00BF20E7" w:rsidRDefault="00BF20E7" w:rsidP="00BF20E7">
      <w:pPr>
        <w:pStyle w:val="libFootnote"/>
        <w:rPr>
          <w:lang w:bidi="fa-IR"/>
        </w:rPr>
      </w:pPr>
      <w:r>
        <w:rPr>
          <w:lang w:bidi="fa-IR"/>
        </w:rPr>
        <w:t>10. al-Kafi, v. 5, p. 84, no. 1</w:t>
      </w:r>
    </w:p>
    <w:p w:rsidR="00BF20E7" w:rsidRDefault="00BF20E7" w:rsidP="00BF20E7">
      <w:pPr>
        <w:pStyle w:val="libFootnote"/>
        <w:rPr>
          <w:lang w:bidi="fa-IR"/>
        </w:rPr>
      </w:pPr>
      <w:r>
        <w:rPr>
          <w:lang w:bidi="fa-IR"/>
        </w:rPr>
        <w:t xml:space="preserve">11. </w:t>
      </w:r>
      <w:r>
        <w:rPr>
          <w:rtl/>
          <w:lang w:bidi="fa-IR"/>
        </w:rPr>
        <w:t>تفسير العيّاشيّ : 2 / 115 / 149</w:t>
      </w:r>
      <w:r>
        <w:rPr>
          <w:lang w:bidi="fa-IR"/>
        </w:rPr>
        <w:t xml:space="preserve"> .</w:t>
      </w:r>
    </w:p>
    <w:p w:rsidR="00BF20E7" w:rsidRDefault="00BF20E7" w:rsidP="00BF20E7">
      <w:pPr>
        <w:pStyle w:val="libFootnote"/>
        <w:rPr>
          <w:lang w:bidi="fa-IR"/>
        </w:rPr>
      </w:pPr>
      <w:r>
        <w:rPr>
          <w:lang w:bidi="fa-IR"/>
        </w:rPr>
        <w:t>12. Tafsir al-Ayyashi, v. 2, p. 115, no. 149</w:t>
      </w:r>
    </w:p>
    <w:p w:rsidR="00BF20E7" w:rsidRDefault="00BF20E7" w:rsidP="00BF20E7">
      <w:pPr>
        <w:pStyle w:val="libFootnote"/>
        <w:rPr>
          <w:lang w:bidi="fa-IR"/>
        </w:rPr>
      </w:pPr>
      <w:r>
        <w:rPr>
          <w:lang w:bidi="fa-IR"/>
        </w:rPr>
        <w:t xml:space="preserve">13. </w:t>
      </w:r>
      <w:r>
        <w:rPr>
          <w:rtl/>
          <w:lang w:bidi="fa-IR"/>
        </w:rPr>
        <w:t>الكافي : 5 / 84 / 2</w:t>
      </w:r>
      <w:r>
        <w:rPr>
          <w:lang w:bidi="fa-IR"/>
        </w:rPr>
        <w:t xml:space="preserve"> .</w:t>
      </w:r>
    </w:p>
    <w:p w:rsidR="00BF20E7" w:rsidRDefault="00BF20E7" w:rsidP="00BF20E7">
      <w:pPr>
        <w:pStyle w:val="libFootnote"/>
        <w:rPr>
          <w:lang w:bidi="fa-IR"/>
        </w:rPr>
      </w:pPr>
      <w:r>
        <w:rPr>
          <w:lang w:bidi="fa-IR"/>
        </w:rPr>
        <w:t>14. al-Kafi, v. 5, p. 84, no. 2</w:t>
      </w:r>
    </w:p>
    <w:p w:rsidR="00BF20E7" w:rsidRDefault="00BF20E7" w:rsidP="00BF20E7">
      <w:pPr>
        <w:pStyle w:val="libFootnote"/>
        <w:rPr>
          <w:lang w:bidi="fa-IR"/>
        </w:rPr>
      </w:pPr>
      <w:r>
        <w:rPr>
          <w:lang w:bidi="fa-IR"/>
        </w:rPr>
        <w:t xml:space="preserve">15. </w:t>
      </w:r>
      <w:r>
        <w:rPr>
          <w:rtl/>
          <w:lang w:bidi="fa-IR"/>
        </w:rPr>
        <w:t>الدرّة الباهرة : 43</w:t>
      </w:r>
      <w:r>
        <w:rPr>
          <w:lang w:bidi="fa-IR"/>
        </w:rPr>
        <w:t xml:space="preserve"> .</w:t>
      </w:r>
    </w:p>
    <w:p w:rsidR="00BF20E7" w:rsidRDefault="00BF20E7" w:rsidP="00BF20E7">
      <w:pPr>
        <w:pStyle w:val="libFootnote"/>
        <w:rPr>
          <w:lang w:bidi="fa-IR"/>
        </w:rPr>
      </w:pPr>
      <w:r>
        <w:rPr>
          <w:lang w:bidi="fa-IR"/>
        </w:rPr>
        <w:t>16. al-Durra al-Bahira, p. 43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098" w:name="_Toc484341518"/>
      <w:bookmarkStart w:id="2099" w:name="_Toc485894393"/>
      <w:r>
        <w:rPr>
          <w:lang w:bidi="fa-IR"/>
        </w:rPr>
        <w:lastRenderedPageBreak/>
        <w:t xml:space="preserve">1776 - </w:t>
      </w:r>
      <w:r>
        <w:rPr>
          <w:rtl/>
          <w:lang w:bidi="fa-IR"/>
        </w:rPr>
        <w:t>صُعودُ روحِ المُومِنِ عِندَ النَّومِ إلَى السَّماءِ</w:t>
      </w:r>
      <w:bookmarkEnd w:id="2098"/>
      <w:bookmarkEnd w:id="2099"/>
    </w:p>
    <w:p w:rsidR="00BF20E7" w:rsidRDefault="00BF20E7" w:rsidP="005F6981">
      <w:pPr>
        <w:pStyle w:val="Heading2Center"/>
        <w:rPr>
          <w:lang w:bidi="fa-IR"/>
        </w:rPr>
      </w:pPr>
      <w:bookmarkStart w:id="2100" w:name="_Toc484341519"/>
      <w:bookmarkStart w:id="2101" w:name="_Toc485894394"/>
      <w:r>
        <w:rPr>
          <w:lang w:bidi="fa-IR"/>
        </w:rPr>
        <w:t>1776. THE ASCENSION OF SPIRITS TO THE SKY DURING SLEEP</w:t>
      </w:r>
      <w:bookmarkEnd w:id="2100"/>
      <w:bookmarkEnd w:id="2101"/>
    </w:p>
    <w:p w:rsidR="00BF20E7" w:rsidRDefault="00BF20E7" w:rsidP="00CD431C">
      <w:pPr>
        <w:pStyle w:val="libAr"/>
        <w:rPr>
          <w:lang w:bidi="fa-IR"/>
        </w:rPr>
      </w:pPr>
      <w:r w:rsidRPr="00C65E9C">
        <w:rPr>
          <w:rStyle w:val="libBold1Char"/>
          <w:rFonts w:hint="cs"/>
          <w:rtl/>
        </w:rPr>
        <w:t>6290.</w:t>
      </w:r>
      <w:r>
        <w:rPr>
          <w:rtl/>
          <w:lang w:bidi="fa-IR"/>
        </w:rPr>
        <w:t xml:space="preserve"> الإمامُ عليٌّ عليه السلام : لا يَنامُ المُسلمُ وهُو جُنُبٌ ، ولا يَنامُ إلّا على‏ طَهورٍ ، فإن لَم يَجِدِ الماءَ فلْيَتَيمَّمْ بالصَّعيدِ ؛ فإنَّ رُوحَ المُؤمنِ تَروحُ إلَى اللَّهِ عَزَّوجلَّ فَيَلقاها ويُبارِكُ علَيها ، فإن كانَ أجَلُها قَد حَضَرَ جَعَلَها في مَكنونِ رَحمَتِهِ ، وإن لَم يَكُن أجَلُها قَد حَضَرَ بَعَثَ بِها مَعَ اُمَنائهِ مِن مَلائكَتهِ فيَرُدُّوها في جَسَدِهِ .</w:t>
      </w:r>
      <w:r>
        <w:rPr>
          <w:rStyle w:val="libFootnotenumChar"/>
          <w:rFonts w:hint="cs"/>
          <w:rtl/>
        </w:rPr>
        <w:t>1</w:t>
      </w:r>
    </w:p>
    <w:p w:rsidR="00BF20E7" w:rsidRDefault="00BF20E7" w:rsidP="00BF20E7">
      <w:pPr>
        <w:pStyle w:val="libNormal"/>
        <w:rPr>
          <w:lang w:bidi="fa-IR"/>
        </w:rPr>
      </w:pPr>
      <w:r w:rsidRPr="00C65E9C">
        <w:rPr>
          <w:rStyle w:val="libBold1Char"/>
        </w:rPr>
        <w:t>6290.</w:t>
      </w:r>
      <w:r>
        <w:rPr>
          <w:lang w:bidi="fa-IR"/>
        </w:rPr>
        <w:t xml:space="preserve"> Imam Ali </w:t>
      </w:r>
      <w:r>
        <w:t>(AS)</w:t>
      </w:r>
      <w:r>
        <w:rPr>
          <w:lang w:bidi="fa-IR"/>
        </w:rPr>
        <w:t xml:space="preserve"> said, 'A Muslim will not sleep while in a state of ritual impurity </w:t>
      </w:r>
      <w:r>
        <w:t>(janaba)</w:t>
      </w:r>
      <w:r>
        <w:rPr>
          <w:lang w:bidi="fa-IR"/>
        </w:rPr>
        <w:t xml:space="preserve">, and he should not sleep without being in a state of purity. If he does not find water then he should perform dry ablution </w:t>
      </w:r>
      <w:r>
        <w:t>(tayammum)</w:t>
      </w:r>
      <w:r>
        <w:rPr>
          <w:lang w:bidi="fa-IR"/>
        </w:rPr>
        <w:t xml:space="preserve"> with soil, for the spirit of a believer ascends to Allah Almighty and He meets it and blesses it. If his time of death was to have come when in a state [of purity], He places his spirit within the folds of His Mercy, and if his end has not come He sends it back [i.e. his spirit] with His guardian angels and they return it to his body.'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الروح : باب 847</w:t>
      </w:r>
      <w:r>
        <w:rPr>
          <w:lang w:bidi="fa-IR"/>
        </w:rPr>
        <w:t xml:space="preserve"> .</w:t>
      </w:r>
    </w:p>
    <w:p w:rsidR="00BF20E7" w:rsidRDefault="00BF20E7" w:rsidP="00C65E9C">
      <w:pPr>
        <w:pStyle w:val="libBold2"/>
        <w:rPr>
          <w:lang w:bidi="fa-IR"/>
        </w:rPr>
      </w:pPr>
      <w:r>
        <w:t>(See also: THE SPIRIT: section 838)</w:t>
      </w:r>
    </w:p>
    <w:p w:rsidR="00BF20E7" w:rsidRDefault="00BF20E7" w:rsidP="00BF20E7">
      <w:pPr>
        <w:pStyle w:val="libNormal"/>
        <w:rPr>
          <w:lang w:bidi="fa-IR"/>
        </w:rPr>
      </w:pPr>
    </w:p>
    <w:p w:rsidR="00BF20E7" w:rsidRDefault="00BF20E7" w:rsidP="00CD431C">
      <w:pPr>
        <w:pStyle w:val="Heading3"/>
        <w:rPr>
          <w:lang w:bidi="fa-IR"/>
        </w:rPr>
      </w:pPr>
      <w:bookmarkStart w:id="2102" w:name="_Toc484341520"/>
      <w:bookmarkStart w:id="2103" w:name="_Toc485894395"/>
      <w:r>
        <w:rPr>
          <w:lang w:bidi="fa-IR"/>
        </w:rPr>
        <w:t>Notes</w:t>
      </w:r>
      <w:bookmarkEnd w:id="2102"/>
      <w:bookmarkEnd w:id="2103"/>
    </w:p>
    <w:p w:rsidR="00BF20E7" w:rsidRDefault="00BF20E7" w:rsidP="00BF20E7">
      <w:pPr>
        <w:pStyle w:val="libFootnote"/>
        <w:rPr>
          <w:lang w:bidi="fa-IR"/>
        </w:rPr>
      </w:pPr>
      <w:r>
        <w:rPr>
          <w:lang w:bidi="fa-IR"/>
        </w:rPr>
        <w:t xml:space="preserve">1. </w:t>
      </w:r>
      <w:r>
        <w:rPr>
          <w:rtl/>
          <w:lang w:bidi="fa-IR"/>
        </w:rPr>
        <w:t>بحار الأنوار : 81 / 153 / 8</w:t>
      </w:r>
      <w:r>
        <w:rPr>
          <w:lang w:bidi="fa-IR"/>
        </w:rPr>
        <w:t xml:space="preserve"> .</w:t>
      </w:r>
    </w:p>
    <w:p w:rsidR="00BF20E7" w:rsidRDefault="00BF20E7" w:rsidP="00BF20E7">
      <w:pPr>
        <w:pStyle w:val="libFootnote"/>
        <w:rPr>
          <w:lang w:bidi="fa-IR"/>
        </w:rPr>
      </w:pPr>
      <w:r>
        <w:rPr>
          <w:lang w:bidi="fa-IR"/>
        </w:rPr>
        <w:t>2. Bihar al-Anwar, v. 81, p. 153, no. 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04" w:name="_Toc484341521"/>
      <w:bookmarkStart w:id="2105" w:name="_Toc485894396"/>
      <w:r>
        <w:rPr>
          <w:lang w:bidi="fa-IR"/>
        </w:rPr>
        <w:lastRenderedPageBreak/>
        <w:t xml:space="preserve">1777 - </w:t>
      </w:r>
      <w:r>
        <w:rPr>
          <w:rtl/>
          <w:lang w:bidi="fa-IR"/>
        </w:rPr>
        <w:t>آدابُ النَّومِ‏</w:t>
      </w:r>
      <w:bookmarkEnd w:id="2104"/>
      <w:bookmarkEnd w:id="2105"/>
    </w:p>
    <w:p w:rsidR="00BF20E7" w:rsidRDefault="00BF20E7" w:rsidP="005F6981">
      <w:pPr>
        <w:pStyle w:val="Heading2Center"/>
        <w:rPr>
          <w:lang w:bidi="fa-IR"/>
        </w:rPr>
      </w:pPr>
      <w:bookmarkStart w:id="2106" w:name="_Toc484341522"/>
      <w:bookmarkStart w:id="2107" w:name="_Toc485894397"/>
      <w:r>
        <w:rPr>
          <w:lang w:bidi="fa-IR"/>
        </w:rPr>
        <w:t>1777. THE ETIQUETTES OF SLEEPING</w:t>
      </w:r>
      <w:bookmarkEnd w:id="2106"/>
      <w:bookmarkEnd w:id="2107"/>
    </w:p>
    <w:p w:rsidR="00BF20E7" w:rsidRDefault="00BF20E7" w:rsidP="00CD431C">
      <w:pPr>
        <w:pStyle w:val="Heading3Center"/>
        <w:rPr>
          <w:lang w:bidi="fa-IR"/>
        </w:rPr>
      </w:pPr>
      <w:bookmarkStart w:id="2108" w:name="_Toc484341523"/>
      <w:bookmarkStart w:id="2109" w:name="_Toc485894398"/>
      <w:r>
        <w:rPr>
          <w:lang w:bidi="fa-IR"/>
        </w:rPr>
        <w:t xml:space="preserve">1 - </w:t>
      </w:r>
      <w:r>
        <w:rPr>
          <w:rtl/>
          <w:lang w:bidi="fa-IR"/>
        </w:rPr>
        <w:t>النَّظافةُ</w:t>
      </w:r>
      <w:r>
        <w:rPr>
          <w:lang w:bidi="fa-IR"/>
        </w:rPr>
        <w:t xml:space="preserve"> :</w:t>
      </w:r>
      <w:bookmarkEnd w:id="2108"/>
      <w:bookmarkEnd w:id="2109"/>
    </w:p>
    <w:p w:rsidR="00BF20E7" w:rsidRDefault="00BF20E7" w:rsidP="00CD431C">
      <w:pPr>
        <w:pStyle w:val="Heading3Center"/>
        <w:rPr>
          <w:lang w:bidi="fa-IR"/>
        </w:rPr>
      </w:pPr>
      <w:bookmarkStart w:id="2110" w:name="_Toc484341524"/>
      <w:bookmarkStart w:id="2111" w:name="_Toc485894399"/>
      <w:r>
        <w:rPr>
          <w:lang w:bidi="fa-IR"/>
        </w:rPr>
        <w:t>1. CLEANLINESS</w:t>
      </w:r>
      <w:bookmarkEnd w:id="2110"/>
      <w:bookmarkEnd w:id="2111"/>
    </w:p>
    <w:p w:rsidR="00BF20E7" w:rsidRDefault="00BF20E7" w:rsidP="00CD431C">
      <w:pPr>
        <w:pStyle w:val="libAr"/>
        <w:rPr>
          <w:lang w:bidi="fa-IR"/>
        </w:rPr>
      </w:pPr>
      <w:r w:rsidRPr="00C65E9C">
        <w:rPr>
          <w:rStyle w:val="libBold1Char"/>
          <w:rFonts w:hint="cs"/>
          <w:rtl/>
        </w:rPr>
        <w:t>6291.</w:t>
      </w:r>
      <w:r>
        <w:rPr>
          <w:rtl/>
          <w:lang w:bidi="fa-IR"/>
        </w:rPr>
        <w:t xml:space="preserve"> رسولُ اللَّهِ صلى اللَّه عليه وآله : لا يَبيتَنَّ أحَدُكُم ويَدُهُ غَمرَةٌ ، فإن فَعَلَ فأصابَهُ لَمَمٌ لِلشَّيطانِ فلا يَلُومَنَّ إلّا نَفسَهُ .</w:t>
      </w:r>
      <w:r>
        <w:rPr>
          <w:rStyle w:val="libFootnotenumChar"/>
          <w:rFonts w:hint="cs"/>
          <w:rtl/>
        </w:rPr>
        <w:t>1</w:t>
      </w:r>
    </w:p>
    <w:p w:rsidR="00BF20E7" w:rsidRDefault="00BF20E7" w:rsidP="00BF20E7">
      <w:pPr>
        <w:pStyle w:val="libNormal"/>
        <w:rPr>
          <w:lang w:bidi="fa-IR"/>
        </w:rPr>
      </w:pPr>
      <w:r w:rsidRPr="00C65E9C">
        <w:rPr>
          <w:rStyle w:val="libBold1Char"/>
        </w:rPr>
        <w:t>6291.</w:t>
      </w:r>
      <w:r>
        <w:rPr>
          <w:lang w:bidi="fa-IR"/>
        </w:rPr>
        <w:t xml:space="preserve"> The Prophet </w:t>
      </w:r>
      <w:r>
        <w:t>(SAWA)</w:t>
      </w:r>
      <w:r>
        <w:rPr>
          <w:lang w:bidi="fa-IR"/>
        </w:rPr>
        <w:t xml:space="preserve"> said, 'None of you should go to sleep with unclean hands, for if he does and is stricken with mental derangement from Satan [as a result] then he has only himself to blame.' </w:t>
      </w:r>
      <w:r>
        <w:rPr>
          <w:rStyle w:val="libFootnotenumChar"/>
        </w:rPr>
        <w:t>2</w:t>
      </w:r>
    </w:p>
    <w:p w:rsidR="00BF20E7" w:rsidRDefault="00BF20E7" w:rsidP="00CD431C">
      <w:pPr>
        <w:pStyle w:val="Heading3Center"/>
        <w:rPr>
          <w:lang w:bidi="fa-IR"/>
        </w:rPr>
      </w:pPr>
      <w:bookmarkStart w:id="2112" w:name="_Toc484341525"/>
      <w:bookmarkStart w:id="2113" w:name="_Toc485894400"/>
      <w:r>
        <w:rPr>
          <w:lang w:bidi="fa-IR"/>
        </w:rPr>
        <w:t xml:space="preserve">2 - </w:t>
      </w:r>
      <w:r>
        <w:rPr>
          <w:rtl/>
          <w:lang w:bidi="fa-IR"/>
        </w:rPr>
        <w:t>الطَّهارةُ</w:t>
      </w:r>
      <w:r>
        <w:rPr>
          <w:lang w:bidi="fa-IR"/>
        </w:rPr>
        <w:t xml:space="preserve"> :</w:t>
      </w:r>
      <w:bookmarkEnd w:id="2112"/>
      <w:bookmarkEnd w:id="2113"/>
    </w:p>
    <w:p w:rsidR="00BF20E7" w:rsidRDefault="00BF20E7" w:rsidP="00CD431C">
      <w:pPr>
        <w:pStyle w:val="Heading3Center"/>
        <w:rPr>
          <w:lang w:bidi="fa-IR"/>
        </w:rPr>
      </w:pPr>
      <w:bookmarkStart w:id="2114" w:name="_Toc484341526"/>
      <w:bookmarkStart w:id="2115" w:name="_Toc485894401"/>
      <w:r>
        <w:rPr>
          <w:lang w:bidi="fa-IR"/>
        </w:rPr>
        <w:t>2. Purity</w:t>
      </w:r>
      <w:bookmarkEnd w:id="2114"/>
      <w:bookmarkEnd w:id="2115"/>
    </w:p>
    <w:p w:rsidR="00BF20E7" w:rsidRDefault="00BF20E7" w:rsidP="00CD431C">
      <w:pPr>
        <w:pStyle w:val="libAr"/>
        <w:rPr>
          <w:lang w:bidi="fa-IR"/>
        </w:rPr>
      </w:pPr>
      <w:r w:rsidRPr="00C65E9C">
        <w:rPr>
          <w:rStyle w:val="libBold1Char"/>
          <w:rFonts w:hint="cs"/>
          <w:rtl/>
        </w:rPr>
        <w:t>6292.</w:t>
      </w:r>
      <w:r>
        <w:rPr>
          <w:rtl/>
          <w:lang w:bidi="fa-IR"/>
        </w:rPr>
        <w:t xml:space="preserve"> رسولُ اللَّهِ صلى اللَّه عليه وآله : مَن نامَ علَى الوُضوءِ إن أدرَكَهُ المَوتُ في لَيلِهِ فهُو عِندَ اللَّهِ شَهيدٌ .</w:t>
      </w:r>
      <w:r>
        <w:rPr>
          <w:rStyle w:val="libFootnotenumChar"/>
          <w:rFonts w:hint="cs"/>
          <w:rtl/>
        </w:rPr>
        <w:t>3</w:t>
      </w:r>
    </w:p>
    <w:p w:rsidR="00BF20E7" w:rsidRDefault="00BF20E7" w:rsidP="00BF20E7">
      <w:pPr>
        <w:pStyle w:val="libNormal"/>
        <w:rPr>
          <w:lang w:bidi="fa-IR"/>
        </w:rPr>
      </w:pPr>
      <w:r w:rsidRPr="00C65E9C">
        <w:rPr>
          <w:rStyle w:val="libBold1Char"/>
        </w:rPr>
        <w:t>6292.</w:t>
      </w:r>
      <w:r>
        <w:rPr>
          <w:lang w:bidi="fa-IR"/>
        </w:rPr>
        <w:t xml:space="preserve"> The Prophet </w:t>
      </w:r>
      <w:r>
        <w:t>(SAWA)</w:t>
      </w:r>
      <w:r>
        <w:rPr>
          <w:lang w:bidi="fa-IR"/>
        </w:rPr>
        <w:t xml:space="preserve"> said, 'Whoever sleeps with ablution [wudu?] and dies in his sleep is regarded by Allah as a martyr.' </w:t>
      </w:r>
      <w:r>
        <w:rPr>
          <w:rStyle w:val="libFootnotenumChar"/>
        </w:rPr>
        <w:t>4</w:t>
      </w:r>
    </w:p>
    <w:p w:rsidR="00BF20E7" w:rsidRDefault="00BF20E7" w:rsidP="00CD431C">
      <w:pPr>
        <w:pStyle w:val="libAr"/>
        <w:rPr>
          <w:lang w:bidi="fa-IR"/>
        </w:rPr>
      </w:pPr>
      <w:r w:rsidRPr="00C65E9C">
        <w:rPr>
          <w:rStyle w:val="libBold1Char"/>
          <w:rFonts w:hint="cs"/>
          <w:rtl/>
        </w:rPr>
        <w:t>6293.</w:t>
      </w:r>
      <w:r>
        <w:rPr>
          <w:rtl/>
          <w:lang w:bidi="fa-IR"/>
        </w:rPr>
        <w:t xml:space="preserve"> الإمامُ الصّادقُ عليه السلام : مَن تَطَهَّرَ ثُمّ أوى‏ إلى‏ فِراشِهِ باتَ وفِراشُهُ كمَسجِدِهِ .</w:t>
      </w:r>
      <w:r>
        <w:rPr>
          <w:rStyle w:val="libFootnotenumChar"/>
          <w:rFonts w:hint="cs"/>
          <w:rtl/>
        </w:rPr>
        <w:t>5</w:t>
      </w:r>
    </w:p>
    <w:p w:rsidR="00BF20E7" w:rsidRDefault="00BF20E7" w:rsidP="00BF20E7">
      <w:pPr>
        <w:pStyle w:val="libNormal"/>
        <w:rPr>
          <w:lang w:bidi="fa-IR"/>
        </w:rPr>
      </w:pPr>
      <w:r w:rsidRPr="00C65E9C">
        <w:rPr>
          <w:rStyle w:val="libBold1Char"/>
        </w:rPr>
        <w:t>6293.</w:t>
      </w:r>
      <w:r>
        <w:rPr>
          <w:lang w:bidi="fa-IR"/>
        </w:rPr>
        <w:t xml:space="preserve"> Imam al-Sadiq </w:t>
      </w:r>
      <w:r>
        <w:t>(AS)</w:t>
      </w:r>
      <w:r>
        <w:rPr>
          <w:lang w:bidi="fa-IR"/>
        </w:rPr>
        <w:t xml:space="preserve"> said, 'Whoever purifies himself [ablution] and then goes to his bed, he will sleep and his bed will be like his mosque.' </w:t>
      </w:r>
      <w:r>
        <w:rPr>
          <w:rStyle w:val="libFootnotenumChar"/>
        </w:rPr>
        <w:t>6</w:t>
      </w:r>
    </w:p>
    <w:p w:rsidR="00BF20E7" w:rsidRDefault="00BF20E7" w:rsidP="00CD431C">
      <w:pPr>
        <w:pStyle w:val="libAr"/>
        <w:rPr>
          <w:lang w:bidi="fa-IR"/>
        </w:rPr>
      </w:pPr>
      <w:r w:rsidRPr="00C65E9C">
        <w:rPr>
          <w:rStyle w:val="libBold1Char"/>
          <w:rFonts w:hint="cs"/>
          <w:rtl/>
        </w:rPr>
        <w:t>6294.</w:t>
      </w:r>
      <w:r>
        <w:rPr>
          <w:rtl/>
          <w:lang w:bidi="fa-IR"/>
        </w:rPr>
        <w:t xml:space="preserve"> الإمامُ الصّادقُ عليه السلام : مَن تَطَهَّرَ ثُمّ أوى‏ إلى‏ فِراشِهِ ، باتَ وفِراشُهُ كمَسجِدِهِ ، فإن ذَكرَ أ نّهُ على‏ غَيرِ وُضوءٍ فلْيَتَيمَّمْ مِن دِثارِهِ كائناً ما كانَ ، فإن فَعَلَ ذلكَ لَم يَزَلْ في الصَّلاةِ وذِكرِ اللَّهِ عَزَّوجلَّ .</w:t>
      </w:r>
      <w:r>
        <w:rPr>
          <w:rStyle w:val="libFootnotenumChar"/>
          <w:rFonts w:hint="cs"/>
          <w:rtl/>
        </w:rPr>
        <w:t>7</w:t>
      </w:r>
    </w:p>
    <w:p w:rsidR="00BF20E7" w:rsidRDefault="00BF20E7" w:rsidP="00BF20E7">
      <w:pPr>
        <w:pStyle w:val="libNormal"/>
        <w:rPr>
          <w:lang w:bidi="fa-IR"/>
        </w:rPr>
      </w:pPr>
      <w:r w:rsidRPr="00C65E9C">
        <w:rPr>
          <w:rStyle w:val="libBold1Char"/>
        </w:rPr>
        <w:t>6294.</w:t>
      </w:r>
      <w:r>
        <w:rPr>
          <w:lang w:bidi="fa-IR"/>
        </w:rPr>
        <w:t xml:space="preserve"> Imam al-Sadiq </w:t>
      </w:r>
      <w:r>
        <w:t>(AS)</w:t>
      </w:r>
      <w:r>
        <w:rPr>
          <w:lang w:bidi="fa-IR"/>
        </w:rPr>
        <w:t xml:space="preserve"> said, 'Whoever purifies himself [ablution] and then goes to his bed he will sleep and his bed will be like his mosque. So, if he remembers that he is not in a state of ablution, then he should perform dry ablution </w:t>
      </w:r>
      <w:r>
        <w:t>(tayammum)</w:t>
      </w:r>
      <w:r>
        <w:rPr>
          <w:lang w:bidi="fa-IR"/>
        </w:rPr>
        <w:t xml:space="preserve"> on his clothes, whatever it may be, and if he does so he will be [regarded as] continuously praying and remembering Allah Almighty.' </w:t>
      </w:r>
      <w:r>
        <w:rPr>
          <w:rStyle w:val="libFootnotenumChar"/>
        </w:rPr>
        <w:t>8</w:t>
      </w:r>
    </w:p>
    <w:p w:rsidR="00BF20E7" w:rsidRDefault="00BF20E7" w:rsidP="00CD431C">
      <w:pPr>
        <w:pStyle w:val="Heading3Center"/>
        <w:rPr>
          <w:lang w:bidi="fa-IR"/>
        </w:rPr>
      </w:pPr>
      <w:bookmarkStart w:id="2116" w:name="_Toc484341527"/>
      <w:bookmarkStart w:id="2117" w:name="_Toc485894402"/>
      <w:r>
        <w:rPr>
          <w:lang w:bidi="fa-IR"/>
        </w:rPr>
        <w:t xml:space="preserve">3 - </w:t>
      </w:r>
      <w:r>
        <w:rPr>
          <w:rtl/>
          <w:lang w:bidi="fa-IR"/>
        </w:rPr>
        <w:t>عَرضُ النَّفسِ علَى الخَلاءِ</w:t>
      </w:r>
      <w:r>
        <w:rPr>
          <w:lang w:bidi="fa-IR"/>
        </w:rPr>
        <w:t xml:space="preserve"> :</w:t>
      </w:r>
      <w:bookmarkEnd w:id="2116"/>
      <w:bookmarkEnd w:id="2117"/>
    </w:p>
    <w:p w:rsidR="00BF20E7" w:rsidRDefault="00BF20E7" w:rsidP="00CD431C">
      <w:pPr>
        <w:pStyle w:val="Heading3Center"/>
        <w:rPr>
          <w:lang w:bidi="fa-IR"/>
        </w:rPr>
      </w:pPr>
      <w:bookmarkStart w:id="2118" w:name="_Toc484341528"/>
      <w:bookmarkStart w:id="2119" w:name="_Toc485894403"/>
      <w:r>
        <w:rPr>
          <w:lang w:bidi="fa-IR"/>
        </w:rPr>
        <w:t>3. Relieving Oneself before Sleeping</w:t>
      </w:r>
      <w:bookmarkEnd w:id="2118"/>
      <w:bookmarkEnd w:id="2119"/>
    </w:p>
    <w:p w:rsidR="00BF20E7" w:rsidRDefault="00BF20E7" w:rsidP="00CD431C">
      <w:pPr>
        <w:pStyle w:val="libAr"/>
        <w:rPr>
          <w:lang w:bidi="fa-IR"/>
        </w:rPr>
      </w:pPr>
      <w:r w:rsidRPr="00C65E9C">
        <w:rPr>
          <w:rStyle w:val="libBold1Char"/>
          <w:rFonts w:hint="cs"/>
          <w:rtl/>
        </w:rPr>
        <w:t>6295.</w:t>
      </w:r>
      <w:r>
        <w:rPr>
          <w:rtl/>
          <w:lang w:bidi="fa-IR"/>
        </w:rPr>
        <w:t xml:space="preserve"> الإمامُ عليٍّ عليه السلام لابنه الحسن عليه السلام : يا بُنَيَّ ، ألا اُعَلِّمُكَ أربَعَ خِصالٍ تَستَغني بِها عَنِ الطِّبِّ ؟ فقالَ : بلى‏ يا أميرَ المؤمنينَ . قالَ : لا تَجلِسْ علَى الطَّعامِ </w:t>
      </w:r>
      <w:r>
        <w:rPr>
          <w:rtl/>
          <w:lang w:bidi="fa-IR"/>
        </w:rPr>
        <w:lastRenderedPageBreak/>
        <w:t>إلّا وأنتَ جائعٌ ، ولا تَقُمْ عَنِ الطَّعامِ إلّا وأنتَ تَشتَهيهِ ، وجَوِّدِ المَضغَ ، وإذا نِمتَ فاعرِضْ نَفسَكَ علَى الخَلاءِ ، فإذا استَعمَلتَ هذا استَغنَيتَ عَنِ الطِّبِّ .</w:t>
      </w:r>
      <w:r>
        <w:rPr>
          <w:rStyle w:val="libFootnotenumChar"/>
          <w:rFonts w:hint="cs"/>
          <w:rtl/>
        </w:rPr>
        <w:t>9</w:t>
      </w:r>
    </w:p>
    <w:p w:rsidR="00BF20E7" w:rsidRDefault="00BF20E7" w:rsidP="00BF20E7">
      <w:pPr>
        <w:pStyle w:val="libNormal"/>
        <w:rPr>
          <w:lang w:bidi="fa-IR"/>
        </w:rPr>
      </w:pPr>
      <w:r w:rsidRPr="00C65E9C">
        <w:rPr>
          <w:rStyle w:val="libBold1Char"/>
        </w:rPr>
        <w:t>6295.</w:t>
      </w:r>
      <w:r>
        <w:rPr>
          <w:lang w:bidi="fa-IR"/>
        </w:rPr>
        <w:t xml:space="preserve"> Imam Ali </w:t>
      </w:r>
      <w:r>
        <w:t>(AS)</w:t>
      </w:r>
      <w:r>
        <w:rPr>
          <w:lang w:bidi="fa-IR"/>
        </w:rPr>
        <w:t xml:space="preserve">, to his son al-Hasan </w:t>
      </w:r>
      <w:r>
        <w:t>(AS)</w:t>
      </w:r>
      <w:r>
        <w:rPr>
          <w:lang w:bidi="fa-IR"/>
        </w:rPr>
        <w:t xml:space="preserve"> said, 'O son, shall I teach you four things that will make you needless of medicine?' He said, 'Yes, O Commander of the Faithful.' He said, 'Do not eat food unless you are hungry and get up from eating whilst you still desire to eat more, chew well, and before you sleep go and relieve yourself. If you do these you will be needless of medicine.' </w:t>
      </w:r>
      <w:r>
        <w:rPr>
          <w:rStyle w:val="libFootnotenumChar"/>
        </w:rPr>
        <w:t>10</w:t>
      </w:r>
    </w:p>
    <w:p w:rsidR="00BF20E7" w:rsidRDefault="00BF20E7" w:rsidP="00CD431C">
      <w:pPr>
        <w:pStyle w:val="Heading3Center"/>
        <w:rPr>
          <w:lang w:bidi="fa-IR"/>
        </w:rPr>
      </w:pPr>
      <w:bookmarkStart w:id="2120" w:name="_Toc484341529"/>
      <w:bookmarkStart w:id="2121" w:name="_Toc485894404"/>
      <w:r>
        <w:rPr>
          <w:lang w:bidi="fa-IR"/>
        </w:rPr>
        <w:t xml:space="preserve">4 - </w:t>
      </w:r>
      <w:r>
        <w:rPr>
          <w:rtl/>
          <w:lang w:bidi="fa-IR"/>
        </w:rPr>
        <w:t>المُحاسَبةُ</w:t>
      </w:r>
      <w:r>
        <w:rPr>
          <w:lang w:bidi="fa-IR"/>
        </w:rPr>
        <w:t xml:space="preserve"> :</w:t>
      </w:r>
      <w:bookmarkEnd w:id="2120"/>
      <w:bookmarkEnd w:id="2121"/>
    </w:p>
    <w:p w:rsidR="00BF20E7" w:rsidRDefault="00BF20E7" w:rsidP="00CD431C">
      <w:pPr>
        <w:pStyle w:val="Heading3Center"/>
        <w:rPr>
          <w:lang w:bidi="fa-IR"/>
        </w:rPr>
      </w:pPr>
      <w:bookmarkStart w:id="2122" w:name="_Toc484341530"/>
      <w:bookmarkStart w:id="2123" w:name="_Toc485894405"/>
      <w:r>
        <w:rPr>
          <w:lang w:bidi="fa-IR"/>
        </w:rPr>
        <w:t>4. TAKING ACCOUNT OF ONESELF</w:t>
      </w:r>
      <w:bookmarkEnd w:id="2122"/>
      <w:bookmarkEnd w:id="2123"/>
    </w:p>
    <w:p w:rsidR="00BF20E7" w:rsidRDefault="00BF20E7" w:rsidP="00CD431C">
      <w:pPr>
        <w:pStyle w:val="libAr"/>
        <w:rPr>
          <w:lang w:bidi="fa-IR"/>
        </w:rPr>
      </w:pPr>
      <w:r w:rsidRPr="00C65E9C">
        <w:rPr>
          <w:rStyle w:val="libBold1Char"/>
          <w:rFonts w:hint="cs"/>
          <w:rtl/>
        </w:rPr>
        <w:t>6296.</w:t>
      </w:r>
      <w:r>
        <w:rPr>
          <w:rtl/>
          <w:lang w:bidi="fa-IR"/>
        </w:rPr>
        <w:t xml:space="preserve"> الإمامُ الصّادقُ عليه السلام : إذا أوَيتَ إلى‏ فِراشِكَ فانظُرْ ما سَلَكتَ في بَطنِكَ وما كَسَبتَ في يَومِكَ ، واذكُرْ أ نَّكَ مَيِّتٌ وأنَّ لكَ مَعاداً .</w:t>
      </w:r>
      <w:r>
        <w:rPr>
          <w:rStyle w:val="libFootnotenumChar"/>
          <w:rFonts w:hint="cs"/>
          <w:rtl/>
        </w:rPr>
        <w:t>11</w:t>
      </w:r>
    </w:p>
    <w:p w:rsidR="00BF20E7" w:rsidRDefault="00BF20E7" w:rsidP="00BF20E7">
      <w:pPr>
        <w:pStyle w:val="libNormal"/>
        <w:rPr>
          <w:lang w:bidi="fa-IR"/>
        </w:rPr>
      </w:pPr>
      <w:r w:rsidRPr="00C65E9C">
        <w:rPr>
          <w:rStyle w:val="libBold1Char"/>
        </w:rPr>
        <w:t>6296.</w:t>
      </w:r>
      <w:r>
        <w:rPr>
          <w:lang w:bidi="fa-IR"/>
        </w:rPr>
        <w:t xml:space="preserve"> Imam al-Sadiq </w:t>
      </w:r>
      <w:r>
        <w:t>(AS)</w:t>
      </w:r>
      <w:r>
        <w:rPr>
          <w:lang w:bidi="fa-IR"/>
        </w:rPr>
        <w:t xml:space="preserve"> said, 'When you head for bed then look at what you have put in your stomach [during the day] and what you have earned in your day, and remember that you are to die and that you will be resurrected.' </w:t>
      </w:r>
      <w:r>
        <w:rPr>
          <w:rStyle w:val="libFootnotenumChar"/>
        </w:rPr>
        <w:t>12</w:t>
      </w:r>
    </w:p>
    <w:p w:rsidR="00BF20E7" w:rsidRDefault="00BF20E7" w:rsidP="00CD431C">
      <w:pPr>
        <w:pStyle w:val="Heading3Center"/>
        <w:rPr>
          <w:lang w:bidi="fa-IR"/>
        </w:rPr>
      </w:pPr>
      <w:bookmarkStart w:id="2124" w:name="_Toc484341531"/>
      <w:bookmarkStart w:id="2125" w:name="_Toc485894406"/>
      <w:r>
        <w:rPr>
          <w:lang w:bidi="fa-IR"/>
        </w:rPr>
        <w:t xml:space="preserve">5 - </w:t>
      </w:r>
      <w:r>
        <w:rPr>
          <w:rtl/>
          <w:lang w:bidi="fa-IR"/>
        </w:rPr>
        <w:t>القِراءةُ والدُّعاءُ عِندَ النَّومِ</w:t>
      </w:r>
      <w:r>
        <w:rPr>
          <w:lang w:bidi="fa-IR"/>
        </w:rPr>
        <w:t xml:space="preserve"> :</w:t>
      </w:r>
      <w:bookmarkEnd w:id="2124"/>
      <w:bookmarkEnd w:id="2125"/>
    </w:p>
    <w:p w:rsidR="00BF20E7" w:rsidRDefault="00BF20E7" w:rsidP="00CD431C">
      <w:pPr>
        <w:pStyle w:val="Heading3Center"/>
        <w:rPr>
          <w:lang w:bidi="fa-IR"/>
        </w:rPr>
      </w:pPr>
      <w:bookmarkStart w:id="2126" w:name="_Toc484341532"/>
      <w:bookmarkStart w:id="2127" w:name="_Toc485894407"/>
      <w:r>
        <w:rPr>
          <w:lang w:bidi="fa-IR"/>
        </w:rPr>
        <w:t>5. RECITING [THE QUR'AN] AND SUPPLICATING AT BEDTIME</w:t>
      </w:r>
      <w:bookmarkEnd w:id="2126"/>
      <w:bookmarkEnd w:id="2127"/>
    </w:p>
    <w:p w:rsidR="00BF20E7" w:rsidRDefault="00BF20E7" w:rsidP="00CD431C">
      <w:pPr>
        <w:pStyle w:val="libAr"/>
        <w:rPr>
          <w:lang w:bidi="fa-IR"/>
        </w:rPr>
      </w:pPr>
      <w:r w:rsidRPr="00C65E9C">
        <w:rPr>
          <w:rStyle w:val="libBold1Char"/>
          <w:rFonts w:hint="cs"/>
          <w:rtl/>
        </w:rPr>
        <w:t>6297.</w:t>
      </w:r>
      <w:r>
        <w:rPr>
          <w:rtl/>
          <w:lang w:bidi="fa-IR"/>
        </w:rPr>
        <w:t xml:space="preserve"> رسولُ اللَّهِ صلى اللَّه عليه وآله: مَن قَرَأَ (قُلْ هُوَ اللَّهُ أحَدٌ) حِينَ يأخُذُ مَضجَعَهُ ، غَفَرَ اللَّهُ عَزَّ وجَلَّ لَهُ ذُنوبَ خَمسينَ سَنَةً .</w:t>
      </w:r>
      <w:r>
        <w:rPr>
          <w:rStyle w:val="libFootnotenumChar"/>
          <w:rFonts w:hint="cs"/>
          <w:rtl/>
        </w:rPr>
        <w:t>13</w:t>
      </w:r>
    </w:p>
    <w:p w:rsidR="00BF20E7" w:rsidRDefault="00BF20E7" w:rsidP="00BF20E7">
      <w:pPr>
        <w:pStyle w:val="libNormal"/>
        <w:rPr>
          <w:lang w:bidi="fa-IR"/>
        </w:rPr>
      </w:pPr>
      <w:r w:rsidRPr="00C65E9C">
        <w:rPr>
          <w:rStyle w:val="libBold1Char"/>
        </w:rPr>
        <w:t>6297.</w:t>
      </w:r>
      <w:r>
        <w:rPr>
          <w:lang w:bidi="fa-IR"/>
        </w:rPr>
        <w:t xml:space="preserve"> The Prophet </w:t>
      </w:r>
      <w:r>
        <w:t>(SAWA)</w:t>
      </w:r>
      <w:r>
        <w:rPr>
          <w:lang w:bidi="fa-IR"/>
        </w:rPr>
        <w:t xml:space="preserve"> said, 'Whoever recites the chapter of the Qur'an entitled al-Ikhlas when he retires to his bed, Allah will forgive fifty years of his sins.' </w:t>
      </w:r>
      <w:r>
        <w:rPr>
          <w:rStyle w:val="libFootnotenumChar"/>
        </w:rPr>
        <w:t>14</w:t>
      </w:r>
    </w:p>
    <w:p w:rsidR="00BF20E7" w:rsidRDefault="00BF20E7" w:rsidP="00CD431C">
      <w:pPr>
        <w:pStyle w:val="libAr"/>
        <w:rPr>
          <w:lang w:bidi="fa-IR"/>
        </w:rPr>
      </w:pPr>
      <w:r w:rsidRPr="00C65E9C">
        <w:rPr>
          <w:rStyle w:val="libBold1Char"/>
          <w:rFonts w:hint="cs"/>
          <w:rtl/>
        </w:rPr>
        <w:t>6298.</w:t>
      </w:r>
      <w:r>
        <w:rPr>
          <w:rtl/>
          <w:lang w:bidi="fa-IR"/>
        </w:rPr>
        <w:t xml:space="preserve"> رسولُ اللَّهِ صلى اللَّه عليه وآله : مَن قَرأَ (ألْهاكُمُ التَّكاثُرُ) عِندَ مَنامِهِ وُقِيَ فِتنَةَ القَبرِ .</w:t>
      </w:r>
      <w:r>
        <w:rPr>
          <w:rStyle w:val="libFootnotenumChar"/>
          <w:rFonts w:hint="cs"/>
          <w:rtl/>
        </w:rPr>
        <w:t>15</w:t>
      </w:r>
    </w:p>
    <w:p w:rsidR="00BF20E7" w:rsidRDefault="00BF20E7" w:rsidP="00BF20E7">
      <w:pPr>
        <w:pStyle w:val="libNormal"/>
        <w:rPr>
          <w:lang w:bidi="fa-IR"/>
        </w:rPr>
      </w:pPr>
      <w:r w:rsidRPr="00C65E9C">
        <w:rPr>
          <w:rStyle w:val="libBold1Char"/>
        </w:rPr>
        <w:t>6298.</w:t>
      </w:r>
      <w:r>
        <w:rPr>
          <w:lang w:bidi="fa-IR"/>
        </w:rPr>
        <w:t xml:space="preserve"> The Prophet </w:t>
      </w:r>
      <w:r>
        <w:t>(SAWA)</w:t>
      </w:r>
      <w:r>
        <w:rPr>
          <w:lang w:bidi="fa-IR"/>
        </w:rPr>
        <w:t xml:space="preserve"> said, 'Whoever recites the chapter of the Qur'an entitled al-Takathur when going to sleep will be protected from the trials of the grave.' </w:t>
      </w:r>
      <w:r>
        <w:rPr>
          <w:rStyle w:val="libFootnotenumChar"/>
        </w:rPr>
        <w:t>16</w:t>
      </w:r>
    </w:p>
    <w:p w:rsidR="00BF20E7" w:rsidRDefault="00BF20E7" w:rsidP="00CD431C">
      <w:pPr>
        <w:pStyle w:val="libAr"/>
        <w:rPr>
          <w:lang w:bidi="fa-IR"/>
        </w:rPr>
      </w:pPr>
      <w:r w:rsidRPr="00C65E9C">
        <w:rPr>
          <w:rStyle w:val="libBold1Char"/>
          <w:rFonts w:hint="cs"/>
          <w:rtl/>
        </w:rPr>
        <w:t>6299.</w:t>
      </w:r>
      <w:r>
        <w:rPr>
          <w:rtl/>
          <w:lang w:bidi="fa-IR"/>
        </w:rPr>
        <w:t xml:space="preserve"> رسولُ اللَّهِ صلى اللَّه عليه وآله : إذا آوى‏ أحَدُكُم إلى‏ فِراشِهِ ... لِيَقُلْ : اللّهُمّ إن أمسَكتَ نَفسي في مَنامي فاغفِرْ لَها ، وإن أرسَلتَها فاحفَظْها بما تَحفَظُ بهِ عِبادَكَ الصّالِحينَ .</w:t>
      </w:r>
      <w:r>
        <w:rPr>
          <w:rStyle w:val="libFootnotenumChar"/>
          <w:rFonts w:hint="cs"/>
          <w:rtl/>
        </w:rPr>
        <w:t>17</w:t>
      </w:r>
    </w:p>
    <w:p w:rsidR="00BF20E7" w:rsidRDefault="00BF20E7" w:rsidP="00BF20E7">
      <w:pPr>
        <w:pStyle w:val="libNormal"/>
        <w:rPr>
          <w:lang w:bidi="fa-IR"/>
        </w:rPr>
      </w:pPr>
      <w:r w:rsidRPr="00C65E9C">
        <w:rPr>
          <w:rStyle w:val="libBold1Char"/>
        </w:rPr>
        <w:t>6299.</w:t>
      </w:r>
      <w:r>
        <w:rPr>
          <w:lang w:bidi="fa-IR"/>
        </w:rPr>
        <w:t xml:space="preserve"> The Prophet </w:t>
      </w:r>
      <w:r>
        <w:t>(SAWA)</w:t>
      </w:r>
      <w:r>
        <w:rPr>
          <w:lang w:bidi="fa-IR"/>
        </w:rPr>
        <w:t xml:space="preserve"> said, 'When any of you retires to his bed ... he should say: O Allah, if You take my soul while I am sleeping then forgive it, and if You send it back to me, then protect it as You protect Your righteous servants.' </w:t>
      </w:r>
      <w:r>
        <w:rPr>
          <w:rStyle w:val="libFootnotenumChar"/>
        </w:rPr>
        <w:t>18</w:t>
      </w:r>
    </w:p>
    <w:p w:rsidR="00BF20E7" w:rsidRDefault="00BF20E7" w:rsidP="00CD431C">
      <w:pPr>
        <w:pStyle w:val="Heading3Center"/>
        <w:rPr>
          <w:lang w:bidi="fa-IR"/>
        </w:rPr>
      </w:pPr>
      <w:bookmarkStart w:id="2128" w:name="_Toc484341533"/>
      <w:bookmarkStart w:id="2129" w:name="_Toc485894408"/>
      <w:r>
        <w:rPr>
          <w:lang w:bidi="fa-IR"/>
        </w:rPr>
        <w:lastRenderedPageBreak/>
        <w:t xml:space="preserve">6 - </w:t>
      </w:r>
      <w:r>
        <w:rPr>
          <w:rtl/>
          <w:lang w:bidi="fa-IR"/>
        </w:rPr>
        <w:t>النَّومُ علَى القَفا أو علَى اليَمينِ</w:t>
      </w:r>
      <w:r>
        <w:rPr>
          <w:lang w:bidi="fa-IR"/>
        </w:rPr>
        <w:t xml:space="preserve"> :</w:t>
      </w:r>
      <w:bookmarkEnd w:id="2128"/>
      <w:bookmarkEnd w:id="2129"/>
    </w:p>
    <w:p w:rsidR="00BF20E7" w:rsidRDefault="00BF20E7" w:rsidP="00CD431C">
      <w:pPr>
        <w:pStyle w:val="Heading3Center"/>
        <w:rPr>
          <w:lang w:bidi="fa-IR"/>
        </w:rPr>
      </w:pPr>
      <w:bookmarkStart w:id="2130" w:name="_Toc484341534"/>
      <w:bookmarkStart w:id="2131" w:name="_Toc485894409"/>
      <w:r>
        <w:rPr>
          <w:lang w:bidi="fa-IR"/>
        </w:rPr>
        <w:t>6. SLEEPING ON ONE'S BACK OR SIDE</w:t>
      </w:r>
      <w:bookmarkEnd w:id="2130"/>
      <w:bookmarkEnd w:id="2131"/>
    </w:p>
    <w:p w:rsidR="00BF20E7" w:rsidRDefault="00BF20E7" w:rsidP="00CD431C">
      <w:pPr>
        <w:pStyle w:val="libAr"/>
        <w:rPr>
          <w:lang w:bidi="fa-IR"/>
        </w:rPr>
      </w:pPr>
      <w:r w:rsidRPr="00C65E9C">
        <w:rPr>
          <w:rStyle w:val="libBold1Char"/>
          <w:rFonts w:hint="cs"/>
          <w:rtl/>
        </w:rPr>
        <w:t>6300.</w:t>
      </w:r>
      <w:r>
        <w:rPr>
          <w:rtl/>
          <w:lang w:bidi="fa-IR"/>
        </w:rPr>
        <w:t xml:space="preserve"> الإمامُ عليٌّ عليه السلام : النَّومُ على‏ أربَعَةِ أوجُهٍ : الأنبياءُ عليهم السلام تَنامُ على‏ أقفِيَتِهِم مُستَلقِينَ وأعيُنُهُم لا تَنامُ مُتَوَقِّعَةً لِوَحيِ اللَّهِ عَزَّوجلَّ ، والمُؤمنُ يَنامُ على‏ يَمينهِ مُستَقبِلَ القِبلَةِ ، والمُلوكُ وأبناؤها تَنامُ على‏ شَمائلها لِيَستَمرئوا ما يأكُلونَ ، وإبليسُ وإخوانُهُ وكُلُّ مَجنونٍ وذوعاهَةٍ يَنامُ على‏ وَجهِهِ مُنبَطِحاً .</w:t>
      </w:r>
      <w:r>
        <w:rPr>
          <w:rStyle w:val="libFootnotenumChar"/>
          <w:rFonts w:hint="cs"/>
          <w:rtl/>
        </w:rPr>
        <w:t>19</w:t>
      </w:r>
    </w:p>
    <w:p w:rsidR="00BF20E7" w:rsidRDefault="00BF20E7" w:rsidP="00BF20E7">
      <w:pPr>
        <w:pStyle w:val="libNormal"/>
        <w:rPr>
          <w:lang w:bidi="fa-IR"/>
        </w:rPr>
      </w:pPr>
      <w:r w:rsidRPr="00C65E9C">
        <w:rPr>
          <w:rStyle w:val="libBold1Char"/>
        </w:rPr>
        <w:t>6300.</w:t>
      </w:r>
      <w:r>
        <w:rPr>
          <w:lang w:bidi="fa-IR"/>
        </w:rPr>
        <w:t xml:space="preserve"> Imam Ali </w:t>
      </w:r>
      <w:r>
        <w:t>(AS)</w:t>
      </w:r>
      <w:r>
        <w:rPr>
          <w:lang w:bidi="fa-IR"/>
        </w:rPr>
        <w:t xml:space="preserve"> said, 'Sleeping can be in four ways: prophets </w:t>
      </w:r>
      <w:r>
        <w:t>(AS)</w:t>
      </w:r>
      <w:r>
        <w:rPr>
          <w:lang w:bidi="fa-IR"/>
        </w:rPr>
        <w:t xml:space="preserve"> sleep straight on their backs and their eyes do not sleep waiting for the revelation of Allah. The believer sleeps on his right side facing the qibla. Kings and their children sleep on their left side enjoying what they ate. Satan, his brethren and every insane and deformed person sleeps flat on their front.' </w:t>
      </w:r>
      <w:r>
        <w:rPr>
          <w:rStyle w:val="libFootnotenumChar"/>
        </w:rPr>
        <w:t>20</w:t>
      </w:r>
    </w:p>
    <w:p w:rsidR="00BF20E7" w:rsidRDefault="00BF20E7" w:rsidP="00CD431C">
      <w:pPr>
        <w:pStyle w:val="Heading3Center"/>
        <w:rPr>
          <w:lang w:bidi="fa-IR"/>
        </w:rPr>
      </w:pPr>
      <w:bookmarkStart w:id="2132" w:name="_Toc484341535"/>
      <w:bookmarkStart w:id="2133" w:name="_Toc485894410"/>
      <w:r>
        <w:rPr>
          <w:lang w:bidi="fa-IR"/>
        </w:rPr>
        <w:t xml:space="preserve">7 - </w:t>
      </w:r>
      <w:r>
        <w:rPr>
          <w:rtl/>
          <w:lang w:bidi="fa-IR"/>
        </w:rPr>
        <w:t>الدُّعاءُ عِندَ الانتِباهِ</w:t>
      </w:r>
      <w:r>
        <w:rPr>
          <w:lang w:bidi="fa-IR"/>
        </w:rPr>
        <w:t xml:space="preserve"> :</w:t>
      </w:r>
      <w:bookmarkEnd w:id="2132"/>
      <w:bookmarkEnd w:id="2133"/>
    </w:p>
    <w:p w:rsidR="00BF20E7" w:rsidRDefault="00BF20E7" w:rsidP="00CD431C">
      <w:pPr>
        <w:pStyle w:val="Heading3Center"/>
        <w:rPr>
          <w:lang w:bidi="fa-IR"/>
        </w:rPr>
      </w:pPr>
      <w:bookmarkStart w:id="2134" w:name="_Toc484341536"/>
      <w:bookmarkStart w:id="2135" w:name="_Toc485894411"/>
      <w:r>
        <w:rPr>
          <w:lang w:bidi="fa-IR"/>
        </w:rPr>
        <w:t>7. SUPPLICATION WHEN WAKING UP</w:t>
      </w:r>
      <w:bookmarkEnd w:id="2134"/>
      <w:bookmarkEnd w:id="2135"/>
    </w:p>
    <w:p w:rsidR="00BF20E7" w:rsidRDefault="00BF20E7" w:rsidP="00CD431C">
      <w:pPr>
        <w:pStyle w:val="libAr"/>
        <w:rPr>
          <w:lang w:bidi="fa-IR"/>
        </w:rPr>
      </w:pPr>
      <w:r w:rsidRPr="00C65E9C">
        <w:rPr>
          <w:rStyle w:val="libBold1Char"/>
          <w:rFonts w:hint="cs"/>
          <w:rtl/>
        </w:rPr>
        <w:t>6301.</w:t>
      </w:r>
      <w:r>
        <w:rPr>
          <w:rtl/>
          <w:lang w:bidi="fa-IR"/>
        </w:rPr>
        <w:t xml:space="preserve"> بحار الأنوار : إنَّ النَّبيَّ صلى اللَّه عليه وآله كانَ إذا آوى‏ إلى‏ فِراشِهِ قالَ : «باسمِكَ اللّهُمّ أمُوتُ وأحيا» ، وإذا استَيقَظَ قالَ : «الحَمدُ للَّهِ الّذي أحيانا بَعدَما أماتَنا وإلَيهِ النُّشورُ» .</w:t>
      </w:r>
      <w:r>
        <w:rPr>
          <w:rStyle w:val="libFootnotenumChar"/>
          <w:rFonts w:hint="cs"/>
          <w:rtl/>
        </w:rPr>
        <w:t>21</w:t>
      </w:r>
    </w:p>
    <w:p w:rsidR="00BF20E7" w:rsidRDefault="00BF20E7" w:rsidP="00BF20E7">
      <w:pPr>
        <w:pStyle w:val="libNormal"/>
        <w:rPr>
          <w:lang w:bidi="fa-IR"/>
        </w:rPr>
      </w:pPr>
      <w:r w:rsidRPr="00C65E9C">
        <w:rPr>
          <w:rStyle w:val="libBold1Char"/>
        </w:rPr>
        <w:t>6301.</w:t>
      </w:r>
      <w:r>
        <w:rPr>
          <w:lang w:bidi="fa-IR"/>
        </w:rPr>
        <w:t xml:space="preserve"> Hudhayfa said, 'When the Prophet </w:t>
      </w:r>
      <w:r>
        <w:t>(SAWA)</w:t>
      </w:r>
      <w:r>
        <w:rPr>
          <w:lang w:bidi="fa-IR"/>
        </w:rPr>
        <w:t xml:space="preserve"> retired to his bed he would say, 'In Your name O Allah I die and live', and when he woke up he would say, 'Praise be to Allah who revived us after He caused us to die, and upon Him is the Resurrection.' </w:t>
      </w:r>
      <w:r>
        <w:rPr>
          <w:rStyle w:val="libFootnotenumChar"/>
        </w:rPr>
        <w:t>22</w:t>
      </w:r>
    </w:p>
    <w:p w:rsidR="00BF20E7" w:rsidRDefault="00BF20E7" w:rsidP="00BF20E7">
      <w:pPr>
        <w:pStyle w:val="libNormal"/>
        <w:rPr>
          <w:lang w:bidi="fa-IR"/>
        </w:rPr>
      </w:pPr>
    </w:p>
    <w:p w:rsidR="00BF20E7" w:rsidRDefault="00BF20E7" w:rsidP="00CD431C">
      <w:pPr>
        <w:pStyle w:val="Heading3"/>
        <w:rPr>
          <w:lang w:bidi="fa-IR"/>
        </w:rPr>
      </w:pPr>
      <w:bookmarkStart w:id="2136" w:name="_Toc484341537"/>
      <w:bookmarkStart w:id="2137" w:name="_Toc485894412"/>
      <w:r>
        <w:rPr>
          <w:lang w:bidi="fa-IR"/>
        </w:rPr>
        <w:t>Notes</w:t>
      </w:r>
      <w:bookmarkEnd w:id="2136"/>
      <w:bookmarkEnd w:id="2137"/>
    </w:p>
    <w:p w:rsidR="00BF20E7" w:rsidRDefault="00BF20E7" w:rsidP="00BF20E7">
      <w:pPr>
        <w:pStyle w:val="libFootnote"/>
        <w:rPr>
          <w:lang w:bidi="fa-IR"/>
        </w:rPr>
      </w:pPr>
      <w:r>
        <w:rPr>
          <w:lang w:bidi="fa-IR"/>
        </w:rPr>
        <w:t xml:space="preserve">1. </w:t>
      </w:r>
      <w:r>
        <w:rPr>
          <w:rtl/>
          <w:lang w:bidi="fa-IR"/>
        </w:rPr>
        <w:t>الأمالي للصدوق : 510 / 707</w:t>
      </w:r>
      <w:r>
        <w:rPr>
          <w:lang w:bidi="fa-IR"/>
        </w:rPr>
        <w:t xml:space="preserve"> .</w:t>
      </w:r>
    </w:p>
    <w:p w:rsidR="00BF20E7" w:rsidRDefault="00BF20E7" w:rsidP="00BF20E7">
      <w:pPr>
        <w:pStyle w:val="libFootnote"/>
        <w:rPr>
          <w:lang w:bidi="fa-IR"/>
        </w:rPr>
      </w:pPr>
      <w:r>
        <w:rPr>
          <w:lang w:bidi="fa-IR"/>
        </w:rPr>
        <w:t>2. Amali al-Saduq, p. 345, no. 1</w:t>
      </w:r>
    </w:p>
    <w:p w:rsidR="00BF20E7" w:rsidRDefault="00BF20E7" w:rsidP="00BF20E7">
      <w:pPr>
        <w:pStyle w:val="libFootnote"/>
        <w:rPr>
          <w:lang w:bidi="fa-IR"/>
        </w:rPr>
      </w:pPr>
      <w:r>
        <w:rPr>
          <w:lang w:bidi="fa-IR"/>
        </w:rPr>
        <w:t xml:space="preserve">3. </w:t>
      </w:r>
      <w:r>
        <w:rPr>
          <w:rtl/>
          <w:lang w:bidi="fa-IR"/>
        </w:rPr>
        <w:t>بحار الأنوار : 76 / 183 / 7</w:t>
      </w:r>
      <w:r>
        <w:rPr>
          <w:lang w:bidi="fa-IR"/>
        </w:rPr>
        <w:t xml:space="preserve"> .</w:t>
      </w:r>
    </w:p>
    <w:p w:rsidR="00BF20E7" w:rsidRDefault="00BF20E7" w:rsidP="00BF20E7">
      <w:pPr>
        <w:pStyle w:val="libFootnote"/>
        <w:rPr>
          <w:lang w:bidi="fa-IR"/>
        </w:rPr>
      </w:pPr>
      <w:r>
        <w:rPr>
          <w:lang w:bidi="fa-IR"/>
        </w:rPr>
        <w:t>4. Bihar al-Anwar, v. 76, p. 183, no. 7</w:t>
      </w:r>
    </w:p>
    <w:p w:rsidR="00BF20E7" w:rsidRDefault="00BF20E7" w:rsidP="00BF20E7">
      <w:pPr>
        <w:pStyle w:val="libFootnote"/>
        <w:rPr>
          <w:lang w:bidi="fa-IR"/>
        </w:rPr>
      </w:pPr>
      <w:r>
        <w:rPr>
          <w:lang w:bidi="fa-IR"/>
        </w:rPr>
        <w:t xml:space="preserve">5. </w:t>
      </w:r>
      <w:r>
        <w:rPr>
          <w:rtl/>
          <w:lang w:bidi="fa-IR"/>
        </w:rPr>
        <w:t>ثواب الأعمال : 35 / 1</w:t>
      </w:r>
      <w:r>
        <w:rPr>
          <w:lang w:bidi="fa-IR"/>
        </w:rPr>
        <w:t xml:space="preserve"> .</w:t>
      </w:r>
    </w:p>
    <w:p w:rsidR="00BF20E7" w:rsidRDefault="00BF20E7" w:rsidP="00BF20E7">
      <w:pPr>
        <w:pStyle w:val="libFootnote"/>
        <w:rPr>
          <w:lang w:bidi="fa-IR"/>
        </w:rPr>
      </w:pPr>
      <w:r>
        <w:rPr>
          <w:lang w:bidi="fa-IR"/>
        </w:rPr>
        <w:t>6. Thawab al-Amal, p. 35, no. 1</w:t>
      </w:r>
    </w:p>
    <w:p w:rsidR="00BF20E7" w:rsidRDefault="00BF20E7" w:rsidP="00BF20E7">
      <w:pPr>
        <w:pStyle w:val="libFootnote"/>
        <w:rPr>
          <w:lang w:bidi="fa-IR"/>
        </w:rPr>
      </w:pPr>
      <w:r>
        <w:rPr>
          <w:lang w:bidi="fa-IR"/>
        </w:rPr>
        <w:t xml:space="preserve">7. </w:t>
      </w:r>
      <w:r>
        <w:rPr>
          <w:rtl/>
          <w:lang w:bidi="fa-IR"/>
        </w:rPr>
        <w:t>بحار الأنوار : 76 / 182 / 6</w:t>
      </w:r>
      <w:r>
        <w:rPr>
          <w:lang w:bidi="fa-IR"/>
        </w:rPr>
        <w:t xml:space="preserve"> .</w:t>
      </w:r>
    </w:p>
    <w:p w:rsidR="00BF20E7" w:rsidRDefault="00BF20E7" w:rsidP="00BF20E7">
      <w:pPr>
        <w:pStyle w:val="libFootnote"/>
        <w:rPr>
          <w:lang w:bidi="fa-IR"/>
        </w:rPr>
      </w:pPr>
      <w:r>
        <w:rPr>
          <w:lang w:bidi="fa-IR"/>
        </w:rPr>
        <w:t>8. Bihar al-Anwar, v. 76, p. 182, no. 6</w:t>
      </w:r>
    </w:p>
    <w:p w:rsidR="00BF20E7" w:rsidRDefault="00BF20E7" w:rsidP="00BF20E7">
      <w:pPr>
        <w:pStyle w:val="libFootnote"/>
        <w:rPr>
          <w:lang w:bidi="fa-IR"/>
        </w:rPr>
      </w:pPr>
      <w:r>
        <w:rPr>
          <w:lang w:bidi="fa-IR"/>
        </w:rPr>
        <w:t xml:space="preserve">9. </w:t>
      </w:r>
      <w:r>
        <w:rPr>
          <w:rtl/>
          <w:lang w:bidi="fa-IR"/>
        </w:rPr>
        <w:t>الخصال : 229 / 67</w:t>
      </w:r>
      <w:r>
        <w:rPr>
          <w:lang w:bidi="fa-IR"/>
        </w:rPr>
        <w:t xml:space="preserve"> .</w:t>
      </w:r>
    </w:p>
    <w:p w:rsidR="00BF20E7" w:rsidRDefault="00BF20E7" w:rsidP="00BF20E7">
      <w:pPr>
        <w:pStyle w:val="libFootnote"/>
        <w:rPr>
          <w:lang w:bidi="fa-IR"/>
        </w:rPr>
      </w:pPr>
      <w:r>
        <w:rPr>
          <w:lang w:bidi="fa-IR"/>
        </w:rPr>
        <w:t>10. al-Khisal, p. 229, no. 67</w:t>
      </w:r>
    </w:p>
    <w:p w:rsidR="00BF20E7" w:rsidRDefault="00BF20E7" w:rsidP="00BF20E7">
      <w:pPr>
        <w:pStyle w:val="libFootnote"/>
        <w:rPr>
          <w:lang w:bidi="fa-IR"/>
        </w:rPr>
      </w:pPr>
      <w:r>
        <w:rPr>
          <w:lang w:bidi="fa-IR"/>
        </w:rPr>
        <w:t xml:space="preserve">11. </w:t>
      </w:r>
      <w:r>
        <w:rPr>
          <w:rtl/>
          <w:lang w:bidi="fa-IR"/>
        </w:rPr>
        <w:t>بحار الأنوار : 76 / 190 / 21</w:t>
      </w:r>
      <w:r>
        <w:rPr>
          <w:lang w:bidi="fa-IR"/>
        </w:rPr>
        <w:t xml:space="preserve"> .</w:t>
      </w:r>
    </w:p>
    <w:p w:rsidR="00BF20E7" w:rsidRDefault="00BF20E7" w:rsidP="00BF20E7">
      <w:pPr>
        <w:pStyle w:val="libFootnote"/>
        <w:rPr>
          <w:lang w:bidi="fa-IR"/>
        </w:rPr>
      </w:pPr>
      <w:r>
        <w:rPr>
          <w:lang w:bidi="fa-IR"/>
        </w:rPr>
        <w:t>12. Bihar al-Anwar, v. 76, p. 190, no. 21</w:t>
      </w:r>
    </w:p>
    <w:p w:rsidR="00BF20E7" w:rsidRDefault="00BF20E7" w:rsidP="00BF20E7">
      <w:pPr>
        <w:pStyle w:val="libFootnote"/>
        <w:rPr>
          <w:lang w:bidi="fa-IR"/>
        </w:rPr>
      </w:pPr>
      <w:r>
        <w:rPr>
          <w:lang w:bidi="fa-IR"/>
        </w:rPr>
        <w:t xml:space="preserve">13. </w:t>
      </w:r>
      <w:r>
        <w:rPr>
          <w:rtl/>
          <w:lang w:bidi="fa-IR"/>
        </w:rPr>
        <w:t>الأمالي للصدوق : 64 / 27</w:t>
      </w:r>
      <w:r>
        <w:rPr>
          <w:lang w:bidi="fa-IR"/>
        </w:rPr>
        <w:t xml:space="preserve"> .</w:t>
      </w:r>
    </w:p>
    <w:p w:rsidR="00BF20E7" w:rsidRDefault="00BF20E7" w:rsidP="00BF20E7">
      <w:pPr>
        <w:pStyle w:val="libFootnote"/>
        <w:rPr>
          <w:lang w:bidi="fa-IR"/>
        </w:rPr>
      </w:pPr>
      <w:r>
        <w:rPr>
          <w:lang w:bidi="fa-IR"/>
        </w:rPr>
        <w:t>14. Amali al-Saduq, p. 22, no. 3</w:t>
      </w:r>
    </w:p>
    <w:p w:rsidR="00BF20E7" w:rsidRDefault="00BF20E7" w:rsidP="00BF20E7">
      <w:pPr>
        <w:pStyle w:val="libFootnote"/>
        <w:rPr>
          <w:lang w:bidi="fa-IR"/>
        </w:rPr>
      </w:pPr>
      <w:r>
        <w:rPr>
          <w:lang w:bidi="fa-IR"/>
        </w:rPr>
        <w:t xml:space="preserve">15. </w:t>
      </w:r>
      <w:r>
        <w:rPr>
          <w:rtl/>
          <w:lang w:bidi="fa-IR"/>
        </w:rPr>
        <w:t>بحار الأنوار : 76 / 196 / 12</w:t>
      </w:r>
      <w:r>
        <w:rPr>
          <w:lang w:bidi="fa-IR"/>
        </w:rPr>
        <w:t xml:space="preserve"> .</w:t>
      </w:r>
    </w:p>
    <w:p w:rsidR="00BF20E7" w:rsidRDefault="00BF20E7" w:rsidP="00BF20E7">
      <w:pPr>
        <w:pStyle w:val="libFootnote"/>
        <w:rPr>
          <w:lang w:bidi="fa-IR"/>
        </w:rPr>
      </w:pPr>
      <w:r>
        <w:rPr>
          <w:lang w:bidi="fa-IR"/>
        </w:rPr>
        <w:lastRenderedPageBreak/>
        <w:t>16. Bihar al-Anwar, v. 76, p. 196, no. 12</w:t>
      </w:r>
    </w:p>
    <w:p w:rsidR="00BF20E7" w:rsidRDefault="00BF20E7" w:rsidP="00BF20E7">
      <w:pPr>
        <w:pStyle w:val="libFootnote"/>
        <w:rPr>
          <w:lang w:bidi="fa-IR"/>
        </w:rPr>
      </w:pPr>
      <w:r>
        <w:rPr>
          <w:lang w:bidi="fa-IR"/>
        </w:rPr>
        <w:t xml:space="preserve">17. </w:t>
      </w:r>
      <w:r>
        <w:rPr>
          <w:rtl/>
          <w:lang w:bidi="fa-IR"/>
        </w:rPr>
        <w:t>علل‏الشرائع : 589 / 34</w:t>
      </w:r>
      <w:r>
        <w:rPr>
          <w:lang w:bidi="fa-IR"/>
        </w:rPr>
        <w:t xml:space="preserve"> .</w:t>
      </w:r>
    </w:p>
    <w:p w:rsidR="00BF20E7" w:rsidRDefault="00BF20E7" w:rsidP="00BF20E7">
      <w:pPr>
        <w:pStyle w:val="libFootnote"/>
        <w:rPr>
          <w:lang w:bidi="fa-IR"/>
        </w:rPr>
      </w:pPr>
      <w:r>
        <w:rPr>
          <w:lang w:bidi="fa-IR"/>
        </w:rPr>
        <w:t>18. Ilal al-Shara'i, p. 589, no. 34</w:t>
      </w:r>
    </w:p>
    <w:p w:rsidR="00BF20E7" w:rsidRDefault="00BF20E7" w:rsidP="00BF20E7">
      <w:pPr>
        <w:pStyle w:val="libFootnote"/>
        <w:rPr>
          <w:lang w:bidi="fa-IR"/>
        </w:rPr>
      </w:pPr>
      <w:r>
        <w:rPr>
          <w:lang w:bidi="fa-IR"/>
        </w:rPr>
        <w:t xml:space="preserve">19. </w:t>
      </w:r>
      <w:r>
        <w:rPr>
          <w:rtl/>
          <w:lang w:bidi="fa-IR"/>
        </w:rPr>
        <w:t>الخصال : 263 / 140</w:t>
      </w:r>
      <w:r>
        <w:rPr>
          <w:lang w:bidi="fa-IR"/>
        </w:rPr>
        <w:t xml:space="preserve"> .</w:t>
      </w:r>
    </w:p>
    <w:p w:rsidR="00BF20E7" w:rsidRDefault="00BF20E7" w:rsidP="00BF20E7">
      <w:pPr>
        <w:pStyle w:val="libFootnote"/>
        <w:rPr>
          <w:lang w:bidi="fa-IR"/>
        </w:rPr>
      </w:pPr>
      <w:r>
        <w:rPr>
          <w:lang w:bidi="fa-IR"/>
        </w:rPr>
        <w:t>20. al-Khisal, p. 363, no. 140</w:t>
      </w:r>
    </w:p>
    <w:p w:rsidR="00BF20E7" w:rsidRDefault="00BF20E7" w:rsidP="00BF20E7">
      <w:pPr>
        <w:pStyle w:val="libFootnote"/>
        <w:rPr>
          <w:lang w:bidi="fa-IR"/>
        </w:rPr>
      </w:pPr>
      <w:r>
        <w:rPr>
          <w:lang w:bidi="fa-IR"/>
        </w:rPr>
        <w:t xml:space="preserve">21. </w:t>
      </w:r>
      <w:r>
        <w:rPr>
          <w:rtl/>
          <w:lang w:bidi="fa-IR"/>
        </w:rPr>
        <w:t>بحار الأنوار : 76 / 218 / 25</w:t>
      </w:r>
      <w:r>
        <w:rPr>
          <w:lang w:bidi="fa-IR"/>
        </w:rPr>
        <w:t xml:space="preserve"> .</w:t>
      </w:r>
    </w:p>
    <w:p w:rsidR="00BF20E7" w:rsidRDefault="00BF20E7" w:rsidP="00BF20E7">
      <w:pPr>
        <w:pStyle w:val="libFootnote"/>
        <w:rPr>
          <w:lang w:bidi="fa-IR"/>
        </w:rPr>
      </w:pPr>
      <w:r>
        <w:rPr>
          <w:lang w:bidi="fa-IR"/>
        </w:rPr>
        <w:t>22. Bihar al-Anwar, v. 76, p. 218, no. 25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138" w:name="_Toc484341538"/>
      <w:bookmarkStart w:id="2139" w:name="_Toc485894413"/>
      <w:r>
        <w:rPr>
          <w:lang w:bidi="fa-IR"/>
        </w:rPr>
        <w:lastRenderedPageBreak/>
        <w:t xml:space="preserve">388 - </w:t>
      </w:r>
      <w:r>
        <w:rPr>
          <w:rtl/>
          <w:lang w:bidi="fa-IR"/>
        </w:rPr>
        <w:t>النّيّة</w:t>
      </w:r>
      <w:bookmarkEnd w:id="2138"/>
      <w:bookmarkEnd w:id="2139"/>
    </w:p>
    <w:p w:rsidR="00BF20E7" w:rsidRDefault="00BF20E7" w:rsidP="005F6981">
      <w:pPr>
        <w:pStyle w:val="Heading1Center"/>
        <w:rPr>
          <w:lang w:bidi="fa-IR"/>
        </w:rPr>
      </w:pPr>
      <w:bookmarkStart w:id="2140" w:name="_Toc484341539"/>
      <w:bookmarkStart w:id="2141" w:name="_Toc485894414"/>
      <w:r>
        <w:rPr>
          <w:lang w:bidi="fa-IR"/>
        </w:rPr>
        <w:t>388. INTENTION</w:t>
      </w:r>
      <w:bookmarkEnd w:id="2140"/>
      <w:bookmarkEnd w:id="2141"/>
    </w:p>
    <w:p w:rsidR="00BF20E7" w:rsidRDefault="00BF20E7" w:rsidP="005F6981">
      <w:pPr>
        <w:pStyle w:val="Heading2Center"/>
        <w:rPr>
          <w:lang w:bidi="fa-IR"/>
        </w:rPr>
      </w:pPr>
      <w:bookmarkStart w:id="2142" w:name="_Toc484341540"/>
      <w:bookmarkStart w:id="2143" w:name="_Toc485894415"/>
      <w:r>
        <w:rPr>
          <w:lang w:bidi="fa-IR"/>
        </w:rPr>
        <w:t xml:space="preserve">1778 - </w:t>
      </w:r>
      <w:r>
        <w:rPr>
          <w:rtl/>
          <w:lang w:bidi="fa-IR"/>
        </w:rPr>
        <w:t>دَورُ النِّيَّةِ في العَمَلِ‏</w:t>
      </w:r>
      <w:bookmarkEnd w:id="2142"/>
      <w:bookmarkEnd w:id="2143"/>
    </w:p>
    <w:p w:rsidR="00BF20E7" w:rsidRDefault="00BF20E7" w:rsidP="00BF20E7">
      <w:pPr>
        <w:pStyle w:val="libNormal"/>
        <w:rPr>
          <w:lang w:bidi="fa-IR"/>
        </w:rPr>
      </w:pPr>
      <w:r w:rsidRPr="00C65E9C">
        <w:rPr>
          <w:rStyle w:val="libBold1Char"/>
        </w:rPr>
        <w:t>1778.</w:t>
      </w:r>
      <w:r>
        <w:rPr>
          <w:lang w:bidi="fa-IR"/>
        </w:rPr>
        <w:t xml:space="preserve"> THE ROLE OF INTENTION IN ACTION</w:t>
      </w:r>
    </w:p>
    <w:p w:rsidR="00BF20E7" w:rsidRDefault="00BF20E7" w:rsidP="00CD431C">
      <w:pPr>
        <w:pStyle w:val="libAr"/>
        <w:rPr>
          <w:lang w:bidi="fa-IR"/>
        </w:rPr>
      </w:pPr>
      <w:r w:rsidRPr="00C65E9C">
        <w:rPr>
          <w:rStyle w:val="libBold1Char"/>
          <w:rFonts w:hint="cs"/>
          <w:rtl/>
        </w:rPr>
        <w:t>6302.</w:t>
      </w:r>
      <w:r>
        <w:rPr>
          <w:rtl/>
          <w:lang w:bidi="fa-IR"/>
        </w:rPr>
        <w:t xml:space="preserve"> رسولُ اللَّهِ صلى اللَّه عليه وآله : يا أيُّها النّاسُ، إنّما الأعمالُ بالنِّيّاتِ ، وإنّما لِكُلِّ امرئٍ ما نَوى‏ ، فمَن كانَت هِجرَتُهُ إلَى اللَّهِ ورَسولِهِ فهِجرَتُهُ إلَى اللَّهِ ورَسولِهِ ، ومَن كانَت هِجرَتُهُ إلى‏ دُنيا يُصيبُها أوِ امرأةٍ يَتَزَوَّجُها فهِجرَتُهُ إلى‏ ما هاجَرَ إلَيهِ .</w:t>
      </w:r>
      <w:r>
        <w:rPr>
          <w:rStyle w:val="libFootnotenumChar"/>
          <w:rFonts w:hint="cs"/>
          <w:rtl/>
        </w:rPr>
        <w:t>1</w:t>
      </w:r>
    </w:p>
    <w:p w:rsidR="00BF20E7" w:rsidRDefault="00BF20E7" w:rsidP="00BF20E7">
      <w:pPr>
        <w:pStyle w:val="libNormal"/>
        <w:rPr>
          <w:lang w:bidi="fa-IR"/>
        </w:rPr>
      </w:pPr>
      <w:r w:rsidRPr="00C65E9C">
        <w:rPr>
          <w:rStyle w:val="libBold1Char"/>
        </w:rPr>
        <w:t>6302.</w:t>
      </w:r>
      <w:r>
        <w:rPr>
          <w:lang w:bidi="fa-IR"/>
        </w:rPr>
        <w:t xml:space="preserve"> The Prophet </w:t>
      </w:r>
      <w:r>
        <w:t>(SAWA)</w:t>
      </w:r>
      <w:r>
        <w:rPr>
          <w:lang w:bidi="fa-IR"/>
        </w:rPr>
        <w:t xml:space="preserve"> said, 'O people, actions are according to intentions, and every person will have what he intended. So, whoever's migration was to Allah and His Messenger then his migration is to Allah and His Messenger, and whoever's migration was to the world to gain from it, or to a woman to marry her, then their migration will be to whatever they migrated to.' </w:t>
      </w:r>
      <w:r>
        <w:rPr>
          <w:rStyle w:val="libFootnotenumChar"/>
        </w:rPr>
        <w:t>2</w:t>
      </w:r>
    </w:p>
    <w:p w:rsidR="00BF20E7" w:rsidRDefault="00BF20E7" w:rsidP="00CD431C">
      <w:pPr>
        <w:pStyle w:val="libAr"/>
        <w:rPr>
          <w:lang w:bidi="fa-IR"/>
        </w:rPr>
      </w:pPr>
      <w:r w:rsidRPr="00C65E9C">
        <w:rPr>
          <w:rStyle w:val="libBold1Char"/>
          <w:rFonts w:hint="cs"/>
          <w:rtl/>
        </w:rPr>
        <w:t>6303.</w:t>
      </w:r>
      <w:r>
        <w:rPr>
          <w:rtl/>
          <w:lang w:bidi="fa-IR"/>
        </w:rPr>
        <w:t xml:space="preserve"> رسولُ اللَّهِ صلى اللَّه عليه وآله - لَمّا أغزى‏ علِيّاً عليه السلام فيِ سَرِيَّةٍ ، فقالَ رجُلٌ لأخٍ لَهُ : اُغْزُ بِنا في سَرِيّةِ علِيٍّ لَعلَّنا نُصيبُ خادِماً أو دابَّةً أو شَيئاً نَتَبَلَّغُ بهِ - : إنّما الأعمالُ بالنِّيّاتِ ، ولكُلِّ امرئٍ ما نَوى‏ ، فمَن غَزا ابتِغاءَ ما عِندَ اللَّهِ فَقد وَقَعَ أجرُهُ علَى اللَّهِ ، ومَن غَزا يُريدُ عَرَضَ الدُّنيا أو نَوى‏ عِقالاً لَم يَكُن لَهُ إلّا ما نَوى‏ .</w:t>
      </w:r>
      <w:r>
        <w:rPr>
          <w:rStyle w:val="libFootnotenumChar"/>
          <w:rFonts w:hint="cs"/>
          <w:rtl/>
        </w:rPr>
        <w:t>3</w:t>
      </w:r>
    </w:p>
    <w:p w:rsidR="00BF20E7" w:rsidRDefault="00BF20E7" w:rsidP="00BF20E7">
      <w:pPr>
        <w:pStyle w:val="libNormal"/>
        <w:rPr>
          <w:lang w:bidi="fa-IR"/>
        </w:rPr>
      </w:pPr>
      <w:r w:rsidRPr="00C65E9C">
        <w:rPr>
          <w:rStyle w:val="libBold1Char"/>
        </w:rPr>
        <w:t>6303.</w:t>
      </w:r>
      <w:r>
        <w:rPr>
          <w:lang w:bidi="fa-IR"/>
        </w:rPr>
        <w:t xml:space="preserve"> The Prophet </w:t>
      </w:r>
      <w:r>
        <w:t>(SAWA)</w:t>
      </w:r>
      <w:r>
        <w:rPr>
          <w:lang w:bidi="fa-IR"/>
        </w:rPr>
        <w:t xml:space="preserve">, when he sent Ali on a military expedition with a brigade, and a man said to his brother, 'Lets go on the military expedition with the brigade of Ali, we might get a slave or an animal or something of value- said, 'Actions are according to intentions, and every person has what they intend. So whoever goes on a conquest in search of what is with Allah then their reward will be from Allah, and whoever goes on a conquest in search of worldly affairs or intends restraints will not get other than what he intended.' </w:t>
      </w:r>
      <w:r>
        <w:rPr>
          <w:rStyle w:val="libFootnotenumChar"/>
        </w:rPr>
        <w:t>4</w:t>
      </w:r>
    </w:p>
    <w:p w:rsidR="00BF20E7" w:rsidRDefault="00BF20E7" w:rsidP="00CD431C">
      <w:pPr>
        <w:pStyle w:val="libAr"/>
        <w:rPr>
          <w:lang w:bidi="fa-IR"/>
        </w:rPr>
      </w:pPr>
      <w:r w:rsidRPr="00C65E9C">
        <w:rPr>
          <w:rStyle w:val="libBold1Char"/>
          <w:rFonts w:hint="cs"/>
          <w:rtl/>
        </w:rPr>
        <w:t>6304.</w:t>
      </w:r>
      <w:r>
        <w:rPr>
          <w:rtl/>
          <w:lang w:bidi="fa-IR"/>
        </w:rPr>
        <w:t xml:space="preserve"> الإمامُ عليٌّ عليه السلام : النِّيَّةُ أساسُ العَمَلِ .</w:t>
      </w:r>
      <w:r>
        <w:rPr>
          <w:rStyle w:val="libFootnotenumChar"/>
          <w:rFonts w:hint="cs"/>
          <w:rtl/>
        </w:rPr>
        <w:t>5</w:t>
      </w:r>
    </w:p>
    <w:p w:rsidR="00BF20E7" w:rsidRDefault="00BF20E7" w:rsidP="00BF20E7">
      <w:pPr>
        <w:pStyle w:val="libNormal"/>
        <w:rPr>
          <w:lang w:bidi="fa-IR"/>
        </w:rPr>
      </w:pPr>
      <w:r w:rsidRPr="00C65E9C">
        <w:rPr>
          <w:rStyle w:val="libBold1Char"/>
        </w:rPr>
        <w:t>6304.</w:t>
      </w:r>
      <w:r>
        <w:rPr>
          <w:lang w:bidi="fa-IR"/>
        </w:rPr>
        <w:t xml:space="preserve"> Imam Ali </w:t>
      </w:r>
      <w:r>
        <w:t>(AS)</w:t>
      </w:r>
      <w:r>
        <w:rPr>
          <w:lang w:bidi="fa-IR"/>
        </w:rPr>
        <w:t xml:space="preserve"> said, 'Intention is the basis of action.' </w:t>
      </w:r>
      <w:r>
        <w:rPr>
          <w:rStyle w:val="libFootnotenumChar"/>
        </w:rPr>
        <w:t>6</w:t>
      </w:r>
    </w:p>
    <w:p w:rsidR="00BF20E7" w:rsidRDefault="00BF20E7" w:rsidP="00CD431C">
      <w:pPr>
        <w:pStyle w:val="libAr"/>
        <w:rPr>
          <w:lang w:bidi="fa-IR"/>
        </w:rPr>
      </w:pPr>
      <w:r w:rsidRPr="00C65E9C">
        <w:rPr>
          <w:rStyle w:val="libBold1Char"/>
          <w:rFonts w:hint="cs"/>
          <w:rtl/>
        </w:rPr>
        <w:t>6305.</w:t>
      </w:r>
      <w:r>
        <w:rPr>
          <w:rtl/>
          <w:lang w:bidi="fa-IR"/>
        </w:rPr>
        <w:t xml:space="preserve"> الإمامُ زينُ العابدينَ عليه السلام : لا عَمَلَ إلّا بِنِيَّةٍ .</w:t>
      </w:r>
      <w:r>
        <w:rPr>
          <w:rStyle w:val="libFootnotenumChar"/>
          <w:rFonts w:hint="cs"/>
          <w:rtl/>
        </w:rPr>
        <w:t>7</w:t>
      </w:r>
    </w:p>
    <w:p w:rsidR="00BF20E7" w:rsidRDefault="00BF20E7" w:rsidP="00BF20E7">
      <w:pPr>
        <w:pStyle w:val="libNormal"/>
        <w:rPr>
          <w:lang w:bidi="fa-IR"/>
        </w:rPr>
      </w:pPr>
      <w:r w:rsidRPr="00C65E9C">
        <w:rPr>
          <w:rStyle w:val="libBold1Char"/>
        </w:rPr>
        <w:t>6305.</w:t>
      </w:r>
      <w:r>
        <w:rPr>
          <w:lang w:bidi="fa-IR"/>
        </w:rPr>
        <w:t xml:space="preserve"> Imam Zayn al-Abidin </w:t>
      </w:r>
      <w:r>
        <w:t>(AS)</w:t>
      </w:r>
      <w:r>
        <w:rPr>
          <w:lang w:bidi="fa-IR"/>
        </w:rPr>
        <w:t xml:space="preserve"> said, 'There is no action without intention.' </w:t>
      </w:r>
      <w:r>
        <w:rPr>
          <w:rStyle w:val="libFootnotenumChar"/>
        </w:rPr>
        <w:t>8</w:t>
      </w:r>
    </w:p>
    <w:p w:rsidR="00BF20E7" w:rsidRDefault="00BF20E7" w:rsidP="00CD431C">
      <w:pPr>
        <w:pStyle w:val="libAr"/>
        <w:rPr>
          <w:lang w:bidi="fa-IR"/>
        </w:rPr>
      </w:pPr>
      <w:r w:rsidRPr="00C65E9C">
        <w:rPr>
          <w:rStyle w:val="libBold1Char"/>
          <w:rFonts w:hint="cs"/>
          <w:rtl/>
        </w:rPr>
        <w:t>6306.</w:t>
      </w:r>
      <w:r>
        <w:rPr>
          <w:rtl/>
          <w:lang w:bidi="fa-IR"/>
        </w:rPr>
        <w:t xml:space="preserve"> الإمامُ الصّادقُ عليه السلام : ما ضَعُفَ بَدَنٌ عمّا قَوِيَت علَيهِ النِّيَّةُ .</w:t>
      </w:r>
      <w:r>
        <w:rPr>
          <w:rStyle w:val="libFootnotenumChar"/>
          <w:rFonts w:hint="cs"/>
          <w:rtl/>
        </w:rPr>
        <w:t>9</w:t>
      </w:r>
    </w:p>
    <w:p w:rsidR="00BF20E7" w:rsidRDefault="00BF20E7" w:rsidP="00BF20E7">
      <w:pPr>
        <w:pStyle w:val="libNormal"/>
        <w:rPr>
          <w:lang w:bidi="fa-IR"/>
        </w:rPr>
      </w:pPr>
      <w:r w:rsidRPr="00C65E9C">
        <w:rPr>
          <w:rStyle w:val="libBold1Char"/>
        </w:rPr>
        <w:t>6306.</w:t>
      </w:r>
      <w:r>
        <w:rPr>
          <w:lang w:bidi="fa-IR"/>
        </w:rPr>
        <w:t xml:space="preserve"> Imam al-Sadiq </w:t>
      </w:r>
      <w:r>
        <w:t>(AS)</w:t>
      </w:r>
      <w:r>
        <w:rPr>
          <w:lang w:bidi="fa-IR"/>
        </w:rPr>
        <w:t xml:space="preserve"> said, 'A body will not become weak where the intention is strong.'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144" w:name="_Toc484341541"/>
      <w:bookmarkStart w:id="2145" w:name="_Toc485894416"/>
      <w:r>
        <w:rPr>
          <w:lang w:bidi="fa-IR"/>
        </w:rPr>
        <w:t>Notes</w:t>
      </w:r>
      <w:bookmarkEnd w:id="2144"/>
      <w:bookmarkEnd w:id="2145"/>
    </w:p>
    <w:p w:rsidR="00BF20E7" w:rsidRDefault="00BF20E7" w:rsidP="00BF20E7">
      <w:pPr>
        <w:pStyle w:val="libFootnote"/>
        <w:rPr>
          <w:lang w:bidi="fa-IR"/>
        </w:rPr>
      </w:pPr>
      <w:r>
        <w:rPr>
          <w:lang w:bidi="fa-IR"/>
        </w:rPr>
        <w:t xml:space="preserve">1. </w:t>
      </w:r>
      <w:r>
        <w:rPr>
          <w:rtl/>
          <w:lang w:bidi="fa-IR"/>
        </w:rPr>
        <w:t>كنز العمّال : 7272</w:t>
      </w:r>
      <w:r>
        <w:rPr>
          <w:lang w:bidi="fa-IR"/>
        </w:rPr>
        <w:t xml:space="preserve"> .</w:t>
      </w:r>
    </w:p>
    <w:p w:rsidR="00BF20E7" w:rsidRDefault="00BF20E7" w:rsidP="00BF20E7">
      <w:pPr>
        <w:pStyle w:val="libFootnote"/>
        <w:rPr>
          <w:lang w:bidi="fa-IR"/>
        </w:rPr>
      </w:pPr>
      <w:r>
        <w:rPr>
          <w:lang w:bidi="fa-IR"/>
        </w:rPr>
        <w:t>2. Kanz al-Ummal, no. 7261</w:t>
      </w:r>
    </w:p>
    <w:p w:rsidR="00BF20E7" w:rsidRDefault="00BF20E7" w:rsidP="00BF20E7">
      <w:pPr>
        <w:pStyle w:val="libFootnote"/>
        <w:rPr>
          <w:lang w:bidi="fa-IR"/>
        </w:rPr>
      </w:pPr>
      <w:r>
        <w:rPr>
          <w:lang w:bidi="fa-IR"/>
        </w:rPr>
        <w:lastRenderedPageBreak/>
        <w:t xml:space="preserve">3. </w:t>
      </w:r>
      <w:r>
        <w:rPr>
          <w:rtl/>
          <w:lang w:bidi="fa-IR"/>
        </w:rPr>
        <w:t>الأمالي للطوسيّ : 618 / 1274</w:t>
      </w:r>
      <w:r>
        <w:rPr>
          <w:lang w:bidi="fa-IR"/>
        </w:rPr>
        <w:t xml:space="preserve"> .</w:t>
      </w:r>
    </w:p>
    <w:p w:rsidR="00BF20E7" w:rsidRDefault="00BF20E7" w:rsidP="00BF20E7">
      <w:pPr>
        <w:pStyle w:val="libFootnote"/>
        <w:rPr>
          <w:lang w:bidi="fa-IR"/>
        </w:rPr>
      </w:pPr>
      <w:r>
        <w:rPr>
          <w:lang w:bidi="fa-IR"/>
        </w:rPr>
        <w:t>4. Amali al-Tusi, p. 618, no. 1274</w:t>
      </w:r>
    </w:p>
    <w:p w:rsidR="00BF20E7" w:rsidRDefault="00BF20E7" w:rsidP="00BF20E7">
      <w:pPr>
        <w:pStyle w:val="libFootnote"/>
        <w:rPr>
          <w:lang w:bidi="fa-IR"/>
        </w:rPr>
      </w:pPr>
      <w:r>
        <w:rPr>
          <w:lang w:bidi="fa-IR"/>
        </w:rPr>
        <w:t xml:space="preserve">5. </w:t>
      </w:r>
      <w:r>
        <w:rPr>
          <w:rtl/>
          <w:lang w:bidi="fa-IR"/>
        </w:rPr>
        <w:t>غرر الحكم : 1040</w:t>
      </w:r>
      <w:r>
        <w:rPr>
          <w:lang w:bidi="fa-IR"/>
        </w:rPr>
        <w:t xml:space="preserve"> .</w:t>
      </w:r>
    </w:p>
    <w:p w:rsidR="00BF20E7" w:rsidRDefault="00BF20E7" w:rsidP="00BF20E7">
      <w:pPr>
        <w:pStyle w:val="libFootnote"/>
        <w:rPr>
          <w:lang w:bidi="fa-IR"/>
        </w:rPr>
      </w:pPr>
      <w:r>
        <w:rPr>
          <w:lang w:bidi="fa-IR"/>
        </w:rPr>
        <w:t>6. Ghurar al-Hikam, no. 1040</w:t>
      </w:r>
    </w:p>
    <w:p w:rsidR="00BF20E7" w:rsidRDefault="00BF20E7" w:rsidP="00BF20E7">
      <w:pPr>
        <w:pStyle w:val="libFootnote"/>
        <w:rPr>
          <w:lang w:bidi="fa-IR"/>
        </w:rPr>
      </w:pPr>
      <w:r>
        <w:rPr>
          <w:lang w:bidi="fa-IR"/>
        </w:rPr>
        <w:t xml:space="preserve">7. </w:t>
      </w:r>
      <w:r>
        <w:rPr>
          <w:rtl/>
          <w:lang w:bidi="fa-IR"/>
        </w:rPr>
        <w:t>الكافي : 2 / 84 / 1</w:t>
      </w:r>
      <w:r>
        <w:rPr>
          <w:lang w:bidi="fa-IR"/>
        </w:rPr>
        <w:t xml:space="preserve"> .</w:t>
      </w:r>
    </w:p>
    <w:p w:rsidR="00BF20E7" w:rsidRDefault="00BF20E7" w:rsidP="00BF20E7">
      <w:pPr>
        <w:pStyle w:val="libFootnote"/>
        <w:rPr>
          <w:lang w:bidi="fa-IR"/>
        </w:rPr>
      </w:pPr>
      <w:r>
        <w:rPr>
          <w:lang w:bidi="fa-IR"/>
        </w:rPr>
        <w:t>8. al-Kafi, v. 2, p. 84, no. 1</w:t>
      </w:r>
    </w:p>
    <w:p w:rsidR="00BF20E7" w:rsidRDefault="00BF20E7" w:rsidP="00BF20E7">
      <w:pPr>
        <w:pStyle w:val="libFootnote"/>
        <w:rPr>
          <w:lang w:bidi="fa-IR"/>
        </w:rPr>
      </w:pPr>
      <w:r>
        <w:rPr>
          <w:lang w:bidi="fa-IR"/>
        </w:rPr>
        <w:t xml:space="preserve">9. </w:t>
      </w:r>
      <w:r>
        <w:rPr>
          <w:rtl/>
          <w:lang w:bidi="fa-IR"/>
        </w:rPr>
        <w:t>كتاب من لا يحضره الفقيه : 4 / 400 / 5859</w:t>
      </w:r>
      <w:r>
        <w:rPr>
          <w:lang w:bidi="fa-IR"/>
        </w:rPr>
        <w:t xml:space="preserve"> .</w:t>
      </w:r>
    </w:p>
    <w:p w:rsidR="00BF20E7" w:rsidRDefault="00BF20E7" w:rsidP="00BF20E7">
      <w:pPr>
        <w:pStyle w:val="libFootnote"/>
        <w:rPr>
          <w:lang w:bidi="fa-IR"/>
        </w:rPr>
      </w:pPr>
      <w:r>
        <w:rPr>
          <w:lang w:bidi="fa-IR"/>
        </w:rPr>
        <w:t>10. al-Faqih, v. 4, p. 400, no. 5859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46" w:name="_Toc484341542"/>
      <w:bookmarkStart w:id="2147" w:name="_Toc485894417"/>
      <w:r>
        <w:rPr>
          <w:lang w:bidi="fa-IR"/>
        </w:rPr>
        <w:lastRenderedPageBreak/>
        <w:t xml:space="preserve">1779 - </w:t>
      </w:r>
      <w:r>
        <w:rPr>
          <w:rtl/>
          <w:lang w:bidi="fa-IR"/>
        </w:rPr>
        <w:t>دَورُ النِّيَّةِ فِي القيامَةِ</w:t>
      </w:r>
      <w:bookmarkEnd w:id="2146"/>
      <w:bookmarkEnd w:id="2147"/>
    </w:p>
    <w:p w:rsidR="00BF20E7" w:rsidRDefault="00BF20E7" w:rsidP="005F6981">
      <w:pPr>
        <w:pStyle w:val="Heading2Center"/>
        <w:rPr>
          <w:lang w:bidi="fa-IR"/>
        </w:rPr>
      </w:pPr>
      <w:bookmarkStart w:id="2148" w:name="_Toc484341543"/>
      <w:bookmarkStart w:id="2149" w:name="_Toc485894418"/>
      <w:r>
        <w:rPr>
          <w:lang w:bidi="fa-IR"/>
        </w:rPr>
        <w:t>1779. THE ROLE OF INTENTION IN THE HEREAFTER</w:t>
      </w:r>
      <w:bookmarkEnd w:id="2148"/>
      <w:bookmarkEnd w:id="2149"/>
    </w:p>
    <w:p w:rsidR="00BF20E7" w:rsidRDefault="00BF20E7" w:rsidP="00CD431C">
      <w:pPr>
        <w:pStyle w:val="libAr"/>
        <w:rPr>
          <w:lang w:bidi="fa-IR"/>
        </w:rPr>
      </w:pPr>
      <w:r w:rsidRPr="00C65E9C">
        <w:rPr>
          <w:rStyle w:val="libBold1Char"/>
          <w:rFonts w:hint="cs"/>
          <w:rtl/>
        </w:rPr>
        <w:t>6307.</w:t>
      </w:r>
      <w:r>
        <w:rPr>
          <w:rtl/>
          <w:lang w:bidi="fa-IR"/>
        </w:rPr>
        <w:t xml:space="preserve"> الكافي عن الإمام الصّادق عليه السلام : إنّما خُلِّدَ أهلُ النّارِ في النّارِ لأنّ نِيّاتِهِم كانَت في الدُّنيا أن لَو خُلِّدوا فيها أن يَعصُوا اللَّهَ أبداً ، وإنّما خُلِّدَ أهلُ الجَنّةِ في الجَنّةِ لأنّ نِيّاتِهِم كانَت في الدُّنيا أن لَو بَقُوا فيها أن يُطِيعوا اللَّهَ أبَداً ، فبِالنِّيّاتِ خُلِّدَ هؤلاءِ وهؤلاءِ ، ثُمّ تَلا قولَهُ تعالى‏ : (قُلْ كُلٌّ يَعْمَلُ عَلى‏ شاكِلَتِهِ)</w:t>
      </w:r>
      <w:r>
        <w:rPr>
          <w:rStyle w:val="libFootnotenumChar"/>
          <w:rFonts w:hint="cs"/>
          <w:rtl/>
        </w:rPr>
        <w:t>1</w:t>
      </w:r>
      <w:r>
        <w:rPr>
          <w:rtl/>
          <w:lang w:bidi="fa-IR"/>
        </w:rPr>
        <w:t>قالَ : على‏ نِيَّتِهِ .</w:t>
      </w:r>
      <w:r>
        <w:rPr>
          <w:rStyle w:val="libFootnotenumChar"/>
          <w:rFonts w:hint="cs"/>
          <w:rtl/>
        </w:rPr>
        <w:t>2</w:t>
      </w:r>
    </w:p>
    <w:p w:rsidR="00BF20E7" w:rsidRDefault="00BF20E7" w:rsidP="00BF20E7">
      <w:pPr>
        <w:pStyle w:val="libNormal"/>
        <w:rPr>
          <w:lang w:bidi="fa-IR"/>
        </w:rPr>
      </w:pPr>
      <w:r w:rsidRPr="00C65E9C">
        <w:rPr>
          <w:rStyle w:val="libBold1Char"/>
        </w:rPr>
        <w:t>6307.</w:t>
      </w:r>
      <w:r>
        <w:rPr>
          <w:lang w:bidi="fa-IR"/>
        </w:rPr>
        <w:t xml:space="preserve"> Imam al-Sadiq </w:t>
      </w:r>
      <w:r>
        <w:t>(AS)</w:t>
      </w:r>
      <w:r>
        <w:rPr>
          <w:lang w:bidi="fa-IR"/>
        </w:rPr>
        <w:t xml:space="preserve"> said, 'The people of Hell will dwell eternally in Hell because their intentions in the world were such that if they were to remain there forever they would disobey Allah forever, and the people of Heaven will dwell eternally in Heaven because their intentions in the world were such that if they were to remain there forever, they would obey Allah. Therefore, it is according to their intentions that these people and those people will have everlasting abodes. He then recited Allah's verse in the Qur'an: “Say, 'Everyone acts according to his character' </w:t>
      </w:r>
      <w:r>
        <w:rPr>
          <w:rStyle w:val="libFootnotenumChar"/>
        </w:rPr>
        <w:t>3</w:t>
      </w:r>
      <w:r>
        <w:rPr>
          <w:lang w:bidi="fa-IR"/>
        </w:rPr>
        <w:t xml:space="preserve"> , and said, [meaning] 'With his intention.' </w:t>
      </w:r>
      <w:r>
        <w:rPr>
          <w:rStyle w:val="libFootnotenumChar"/>
        </w:rPr>
        <w:t>4</w:t>
      </w:r>
    </w:p>
    <w:p w:rsidR="00BF20E7" w:rsidRDefault="00BF20E7" w:rsidP="00CD431C">
      <w:pPr>
        <w:pStyle w:val="libAr"/>
        <w:rPr>
          <w:lang w:bidi="fa-IR"/>
        </w:rPr>
      </w:pPr>
      <w:r w:rsidRPr="00C65E9C">
        <w:rPr>
          <w:rStyle w:val="libBold1Char"/>
          <w:rFonts w:hint="cs"/>
          <w:rtl/>
        </w:rPr>
        <w:t>6308.</w:t>
      </w:r>
      <w:r>
        <w:rPr>
          <w:rtl/>
          <w:lang w:bidi="fa-IR"/>
        </w:rPr>
        <w:t xml:space="preserve"> الإمامُ الصّادقُ عليه السلام : إنّ اللَّهَ يَحشُرُ النّاسَ على‏ نِيّاتِهِم يَومَ القِيامَةِ .</w:t>
      </w:r>
      <w:r>
        <w:rPr>
          <w:rStyle w:val="libFootnotenumChar"/>
          <w:rFonts w:hint="cs"/>
          <w:rtl/>
        </w:rPr>
        <w:t>5</w:t>
      </w:r>
    </w:p>
    <w:p w:rsidR="00BF20E7" w:rsidRDefault="00BF20E7" w:rsidP="00BF20E7">
      <w:pPr>
        <w:pStyle w:val="libNormal"/>
        <w:rPr>
          <w:lang w:bidi="fa-IR"/>
        </w:rPr>
      </w:pPr>
      <w:r w:rsidRPr="00C65E9C">
        <w:rPr>
          <w:rStyle w:val="libBold1Char"/>
        </w:rPr>
        <w:t>6308.</w:t>
      </w:r>
      <w:r>
        <w:rPr>
          <w:lang w:bidi="fa-IR"/>
        </w:rPr>
        <w:t xml:space="preserve"> Imam al-Sadiq </w:t>
      </w:r>
      <w:r>
        <w:t>(AS)</w:t>
      </w:r>
      <w:r>
        <w:rPr>
          <w:lang w:bidi="fa-IR"/>
        </w:rPr>
        <w:t xml:space="preserve"> said, 'Allah will resurrect people according to their intentions on the Day of Judgment.'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150" w:name="_Toc484341544"/>
      <w:bookmarkStart w:id="2151" w:name="_Toc485894419"/>
      <w:r>
        <w:rPr>
          <w:lang w:bidi="fa-IR"/>
        </w:rPr>
        <w:t>Notes</w:t>
      </w:r>
      <w:bookmarkEnd w:id="2150"/>
      <w:bookmarkEnd w:id="2151"/>
    </w:p>
    <w:p w:rsidR="00BF20E7" w:rsidRDefault="00BF20E7" w:rsidP="00BF20E7">
      <w:pPr>
        <w:pStyle w:val="libFootnote"/>
        <w:rPr>
          <w:lang w:bidi="fa-IR"/>
        </w:rPr>
      </w:pPr>
      <w:r>
        <w:rPr>
          <w:lang w:bidi="fa-IR"/>
        </w:rPr>
        <w:t xml:space="preserve">1. </w:t>
      </w:r>
      <w:r>
        <w:rPr>
          <w:rtl/>
          <w:lang w:bidi="fa-IR"/>
        </w:rPr>
        <w:t>الإسراء : 84</w:t>
      </w:r>
      <w:r>
        <w:rPr>
          <w:lang w:bidi="fa-IR"/>
        </w:rPr>
        <w:t xml:space="preserve"> .</w:t>
      </w:r>
    </w:p>
    <w:p w:rsidR="00BF20E7" w:rsidRDefault="00BF20E7" w:rsidP="00BF20E7">
      <w:pPr>
        <w:pStyle w:val="libFootnote"/>
        <w:rPr>
          <w:lang w:bidi="fa-IR"/>
        </w:rPr>
      </w:pPr>
      <w:r>
        <w:rPr>
          <w:lang w:bidi="fa-IR"/>
        </w:rPr>
        <w:t xml:space="preserve">2. </w:t>
      </w:r>
      <w:r>
        <w:rPr>
          <w:rtl/>
          <w:lang w:bidi="fa-IR"/>
        </w:rPr>
        <w:t>الكافي: 2 / 85 / 5، إشارة إلى‏ رسوخ الملَكات بحيث يبطل في النفس‏استعداد ما يقابلها .(الميزان في تفسير القرآن:13 / 212</w:t>
      </w:r>
      <w:r>
        <w:rPr>
          <w:lang w:bidi="fa-IR"/>
        </w:rPr>
        <w:t>) .</w:t>
      </w:r>
    </w:p>
    <w:p w:rsidR="00BF20E7" w:rsidRDefault="00BF20E7" w:rsidP="00BF20E7">
      <w:pPr>
        <w:pStyle w:val="libFootnote"/>
        <w:rPr>
          <w:lang w:bidi="fa-IR"/>
        </w:rPr>
      </w:pPr>
      <w:r>
        <w:rPr>
          <w:lang w:bidi="fa-IR"/>
        </w:rPr>
        <w:t>3. Quran 17</w:t>
      </w:r>
      <w:r>
        <w:rPr>
          <w:rtl/>
          <w:lang w:bidi="fa-IR"/>
        </w:rPr>
        <w:t>:84</w:t>
      </w:r>
    </w:p>
    <w:p w:rsidR="00BF20E7" w:rsidRDefault="00BF20E7" w:rsidP="00BF20E7">
      <w:pPr>
        <w:pStyle w:val="libFootnote"/>
        <w:rPr>
          <w:lang w:bidi="fa-IR"/>
        </w:rPr>
      </w:pPr>
      <w:r>
        <w:rPr>
          <w:lang w:bidi="fa-IR"/>
        </w:rPr>
        <w:t>4. al-Kafi, v. 2, p. 85, no. 5</w:t>
      </w:r>
    </w:p>
    <w:p w:rsidR="00BF20E7" w:rsidRDefault="00BF20E7" w:rsidP="00BF20E7">
      <w:pPr>
        <w:pStyle w:val="libFootnote"/>
        <w:rPr>
          <w:lang w:bidi="fa-IR"/>
        </w:rPr>
      </w:pPr>
      <w:r>
        <w:rPr>
          <w:lang w:bidi="fa-IR"/>
        </w:rPr>
        <w:t xml:space="preserve">5. </w:t>
      </w:r>
      <w:r>
        <w:rPr>
          <w:rtl/>
          <w:lang w:bidi="fa-IR"/>
        </w:rPr>
        <w:t>المحاسن : 1 / 409 / 929</w:t>
      </w:r>
      <w:r>
        <w:rPr>
          <w:lang w:bidi="fa-IR"/>
        </w:rPr>
        <w:t xml:space="preserve"> .</w:t>
      </w:r>
    </w:p>
    <w:p w:rsidR="00BF20E7" w:rsidRDefault="00BF20E7" w:rsidP="00BF20E7">
      <w:pPr>
        <w:pStyle w:val="libFootnote"/>
        <w:rPr>
          <w:lang w:bidi="fa-IR"/>
        </w:rPr>
      </w:pPr>
      <w:r>
        <w:rPr>
          <w:lang w:bidi="fa-IR"/>
        </w:rPr>
        <w:t>6. al-Mahasin, v. 1, p. 409, no. 929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52" w:name="_Toc484341545"/>
      <w:bookmarkStart w:id="2153" w:name="_Toc485894420"/>
      <w:r>
        <w:rPr>
          <w:lang w:bidi="fa-IR"/>
        </w:rPr>
        <w:lastRenderedPageBreak/>
        <w:t xml:space="preserve">1780 - </w:t>
      </w:r>
      <w:r>
        <w:rPr>
          <w:rtl/>
          <w:lang w:bidi="fa-IR"/>
        </w:rPr>
        <w:t>ثَوابُ نِيَّةِ الخَيرِ</w:t>
      </w:r>
      <w:bookmarkEnd w:id="2152"/>
      <w:bookmarkEnd w:id="2153"/>
    </w:p>
    <w:p w:rsidR="00BF20E7" w:rsidRDefault="00BF20E7" w:rsidP="005F6981">
      <w:pPr>
        <w:pStyle w:val="Heading2Center"/>
        <w:rPr>
          <w:lang w:bidi="fa-IR"/>
        </w:rPr>
      </w:pPr>
      <w:bookmarkStart w:id="2154" w:name="_Toc484341546"/>
      <w:bookmarkStart w:id="2155" w:name="_Toc485894421"/>
      <w:r>
        <w:rPr>
          <w:lang w:bidi="fa-IR"/>
        </w:rPr>
        <w:t>1780. THE REWARD OF AN INTENTION TO DO GOOD</w:t>
      </w:r>
      <w:bookmarkEnd w:id="2154"/>
      <w:bookmarkEnd w:id="2155"/>
    </w:p>
    <w:p w:rsidR="00BF20E7" w:rsidRDefault="00BF20E7" w:rsidP="00CD431C">
      <w:pPr>
        <w:pStyle w:val="libAr"/>
        <w:rPr>
          <w:lang w:bidi="fa-IR"/>
        </w:rPr>
      </w:pPr>
      <w:r w:rsidRPr="00C65E9C">
        <w:rPr>
          <w:rStyle w:val="libBold1Char"/>
          <w:rFonts w:hint="cs"/>
          <w:rtl/>
        </w:rPr>
        <w:t>6309.</w:t>
      </w:r>
      <w:r>
        <w:rPr>
          <w:rtl/>
          <w:lang w:bidi="fa-IR"/>
        </w:rPr>
        <w:t xml:space="preserve"> رسولُ اللَّهِ صلى اللَّه عليه وآله : تَرَكنا في المَدينَةِ أقواماً لا نَقطَعُ وادِياً ولا نَصعَدُ صُعوداً ولا نَهبِطُ هُبوطاً إلّا كانُوا مَعَنا . قالُوا : كَيفَ يَكونونَ مَعَنا ولَم يَشهَدوا ؟! قالَ : نِيّاتُهُم .</w:t>
      </w:r>
      <w:r>
        <w:rPr>
          <w:rStyle w:val="libFootnotenumChar"/>
          <w:rFonts w:hint="cs"/>
          <w:rtl/>
        </w:rPr>
        <w:t>1</w:t>
      </w:r>
    </w:p>
    <w:p w:rsidR="00BF20E7" w:rsidRDefault="00BF20E7" w:rsidP="00BF20E7">
      <w:pPr>
        <w:pStyle w:val="libNormal"/>
        <w:rPr>
          <w:lang w:bidi="fa-IR"/>
        </w:rPr>
      </w:pPr>
      <w:r w:rsidRPr="00C65E9C">
        <w:rPr>
          <w:rStyle w:val="libBold1Char"/>
        </w:rPr>
        <w:t>6309.</w:t>
      </w:r>
      <w:r>
        <w:rPr>
          <w:lang w:bidi="fa-IR"/>
        </w:rPr>
        <w:t xml:space="preserve"> The Prophet </w:t>
      </w:r>
      <w:r>
        <w:t>(SAWA)</w:t>
      </w:r>
      <w:r>
        <w:rPr>
          <w:lang w:bidi="fa-IR"/>
        </w:rPr>
        <w:t xml:space="preserve"> said, 'We left groups of people in Madinah, while there was no valley we crossed nor heights we climbed nor hills we descended without them being with us. They said, 'How can they be with us when they did not witness any of this?' He said, '[Because of] their intentions.' </w:t>
      </w:r>
      <w:r>
        <w:rPr>
          <w:rStyle w:val="libFootnotenumChar"/>
        </w:rPr>
        <w:t>2</w:t>
      </w:r>
    </w:p>
    <w:p w:rsidR="00BF20E7" w:rsidRDefault="00BF20E7" w:rsidP="00CD431C">
      <w:pPr>
        <w:pStyle w:val="libAr"/>
        <w:rPr>
          <w:lang w:bidi="fa-IR"/>
        </w:rPr>
      </w:pPr>
      <w:r w:rsidRPr="00C65E9C">
        <w:rPr>
          <w:rStyle w:val="libBold1Char"/>
          <w:rFonts w:hint="cs"/>
          <w:rtl/>
        </w:rPr>
        <w:t>6310.</w:t>
      </w:r>
      <w:r>
        <w:rPr>
          <w:rtl/>
          <w:lang w:bidi="fa-IR"/>
        </w:rPr>
        <w:t xml:space="preserve"> رسولُ اللَّهِ صلى اللَّه عليه وآله : يا أبا ذرٍّ ، هِمَّ بالحَسَنَةِ وإن لَم تَعمَلْها ، لِكَيلا تُكتَبَ مِن الغافِلينَ .</w:t>
      </w:r>
      <w:r>
        <w:rPr>
          <w:rStyle w:val="libFootnotenumChar"/>
          <w:rFonts w:hint="cs"/>
          <w:rtl/>
        </w:rPr>
        <w:t>3</w:t>
      </w:r>
    </w:p>
    <w:p w:rsidR="00BF20E7" w:rsidRDefault="00BF20E7" w:rsidP="00BF20E7">
      <w:pPr>
        <w:pStyle w:val="libNormal"/>
        <w:rPr>
          <w:lang w:bidi="fa-IR"/>
        </w:rPr>
      </w:pPr>
      <w:r w:rsidRPr="00C65E9C">
        <w:rPr>
          <w:rStyle w:val="libBold1Char"/>
        </w:rPr>
        <w:t>6310.</w:t>
      </w:r>
      <w:r>
        <w:rPr>
          <w:lang w:bidi="fa-IR"/>
        </w:rPr>
        <w:t xml:space="preserve"> The Prophet </w:t>
      </w:r>
      <w:r>
        <w:t>(SAWA)</w:t>
      </w:r>
      <w:r>
        <w:rPr>
          <w:lang w:bidi="fa-IR"/>
        </w:rPr>
        <w:t xml:space="preserve"> said, 'O Abu Dharr, intend to do good, even if you do not [manage to] do it so that you are not written among the inattentive.' </w:t>
      </w:r>
      <w:r>
        <w:rPr>
          <w:rStyle w:val="libFootnotenumChar"/>
        </w:rPr>
        <w:t>4</w:t>
      </w:r>
    </w:p>
    <w:p w:rsidR="00BF20E7" w:rsidRDefault="00BF20E7" w:rsidP="00CD431C">
      <w:pPr>
        <w:pStyle w:val="libAr"/>
        <w:rPr>
          <w:lang w:bidi="fa-IR"/>
        </w:rPr>
      </w:pPr>
      <w:r w:rsidRPr="00C65E9C">
        <w:rPr>
          <w:rStyle w:val="libBold1Char"/>
          <w:rFonts w:hint="cs"/>
          <w:rtl/>
        </w:rPr>
        <w:t>6311.</w:t>
      </w:r>
      <w:r>
        <w:rPr>
          <w:rtl/>
          <w:lang w:bidi="fa-IR"/>
        </w:rPr>
        <w:t xml:space="preserve"> الإمامُ عليٌّ عليه السلام : النِّيَّةُ الصّالِحَةُ أحَدُ العَمَلَينِ .</w:t>
      </w:r>
      <w:r>
        <w:rPr>
          <w:rStyle w:val="libFootnotenumChar"/>
          <w:rFonts w:hint="cs"/>
          <w:rtl/>
        </w:rPr>
        <w:t>5</w:t>
      </w:r>
    </w:p>
    <w:p w:rsidR="00BF20E7" w:rsidRDefault="00BF20E7" w:rsidP="00BF20E7">
      <w:pPr>
        <w:pStyle w:val="libNormal"/>
        <w:rPr>
          <w:lang w:bidi="fa-IR"/>
        </w:rPr>
      </w:pPr>
      <w:r w:rsidRPr="00C65E9C">
        <w:rPr>
          <w:rStyle w:val="libBold1Char"/>
        </w:rPr>
        <w:t>6311.</w:t>
      </w:r>
      <w:r>
        <w:rPr>
          <w:lang w:bidi="fa-IR"/>
        </w:rPr>
        <w:t xml:space="preserve"> Imam Ali </w:t>
      </w:r>
      <w:r>
        <w:t>(AS)</w:t>
      </w:r>
      <w:r>
        <w:rPr>
          <w:lang w:bidi="fa-IR"/>
        </w:rPr>
        <w:t xml:space="preserve"> said, 'Righteous intention is one of the two actions [it itself is a deed].' </w:t>
      </w:r>
      <w:r>
        <w:rPr>
          <w:rStyle w:val="libFootnotenumChar"/>
        </w:rPr>
        <w:t>6</w:t>
      </w:r>
    </w:p>
    <w:p w:rsidR="00BF20E7" w:rsidRDefault="00BF20E7" w:rsidP="00CD431C">
      <w:pPr>
        <w:pStyle w:val="libAr"/>
        <w:rPr>
          <w:lang w:bidi="fa-IR"/>
        </w:rPr>
      </w:pPr>
      <w:r w:rsidRPr="00C65E9C">
        <w:rPr>
          <w:rStyle w:val="libBold1Char"/>
          <w:rFonts w:hint="cs"/>
          <w:rtl/>
        </w:rPr>
        <w:t>6312.</w:t>
      </w:r>
      <w:r>
        <w:rPr>
          <w:rtl/>
          <w:lang w:bidi="fa-IR"/>
        </w:rPr>
        <w:t xml:space="preserve"> الإمامُ عليٌّ عليه السلام - لِرجُلٍ يَوَدُّ حُضورَ أخيهِ ليَشهَدَ نَصرَ اللَّهِ على‏ أعدائهِ في الجَمَلِ - : أهَوى‏ أخيكَ مَعَنا ؟ فقالَ : نَعَم ، قالَ : فَقد شَهِدَنا ، ولَقد شَهِدَنا في عَسكَرِنا هذا أقوامٌ (قَومٌ) في أصلابِ الرِّجالِ وأرحامِ النِّساءِ ، سَيَرعَفُ بِهِمُ الزَّمانُ‏</w:t>
      </w:r>
      <w:r>
        <w:rPr>
          <w:rStyle w:val="libFootnotenumChar"/>
          <w:rFonts w:hint="cs"/>
          <w:rtl/>
        </w:rPr>
        <w:t>7</w:t>
      </w:r>
      <w:r>
        <w:rPr>
          <w:rtl/>
          <w:lang w:bidi="fa-IR"/>
        </w:rPr>
        <w:t xml:space="preserve"> ، ويَقوى‏ بِهِمُ الإيمانُ .</w:t>
      </w:r>
      <w:r>
        <w:rPr>
          <w:rStyle w:val="libFootnotenumChar"/>
          <w:rFonts w:hint="cs"/>
          <w:rtl/>
        </w:rPr>
        <w:t>8</w:t>
      </w:r>
    </w:p>
    <w:p w:rsidR="00BF20E7" w:rsidRDefault="00BF20E7" w:rsidP="00BF20E7">
      <w:pPr>
        <w:pStyle w:val="libNormal"/>
        <w:rPr>
          <w:lang w:bidi="fa-IR"/>
        </w:rPr>
      </w:pPr>
      <w:r w:rsidRPr="00C65E9C">
        <w:rPr>
          <w:rStyle w:val="libBold1Char"/>
        </w:rPr>
        <w:t>6312.</w:t>
      </w:r>
      <w:r>
        <w:rPr>
          <w:lang w:bidi="fa-IR"/>
        </w:rPr>
        <w:t xml:space="preserve"> Imam Ali </w:t>
      </w:r>
      <w:r>
        <w:t>(AS)</w:t>
      </w:r>
      <w:r>
        <w:rPr>
          <w:lang w:bidi="fa-IR"/>
        </w:rPr>
        <w:t xml:space="preserve"> said to a man who wished his brother was present so that he could see the victory of Allah over His enemies at the Battle of the Camel, 'Did your brother desire to be with us?' He said, 'Yes.' He </w:t>
      </w:r>
      <w:r>
        <w:t>(AS)</w:t>
      </w:r>
      <w:r>
        <w:rPr>
          <w:lang w:bidi="fa-IR"/>
        </w:rPr>
        <w:t xml:space="preserve"> said, 'Then he has witnessed us, and groups of people have witnessed us in our army while they are still in the loins of men and the wombs of women. Very soon time will bring them out and faith will become strong through them.' </w:t>
      </w:r>
      <w:r>
        <w:rPr>
          <w:rStyle w:val="libFootnotenumChar"/>
        </w:rPr>
        <w:t>9</w:t>
      </w:r>
    </w:p>
    <w:p w:rsidR="00BF20E7" w:rsidRDefault="00BF20E7" w:rsidP="00CD431C">
      <w:pPr>
        <w:pStyle w:val="libAr"/>
        <w:rPr>
          <w:lang w:bidi="fa-IR"/>
        </w:rPr>
      </w:pPr>
      <w:r w:rsidRPr="00C65E9C">
        <w:rPr>
          <w:rStyle w:val="libBold1Char"/>
          <w:rFonts w:hint="cs"/>
          <w:rtl/>
        </w:rPr>
        <w:t>6313.</w:t>
      </w:r>
      <w:r>
        <w:rPr>
          <w:rtl/>
          <w:lang w:bidi="fa-IR"/>
        </w:rPr>
        <w:t xml:space="preserve"> الإمامُ عليٌّ عليه السلام : على‏ قَدرِ النِّيَّةِ تَكونُ مِن اللَّهِ العَطِيَّةُ .</w:t>
      </w:r>
      <w:r>
        <w:rPr>
          <w:rStyle w:val="libFootnotenumChar"/>
          <w:rFonts w:hint="cs"/>
          <w:rtl/>
        </w:rPr>
        <w:t>10</w:t>
      </w:r>
    </w:p>
    <w:p w:rsidR="00BF20E7" w:rsidRDefault="00BF20E7" w:rsidP="00BF20E7">
      <w:pPr>
        <w:pStyle w:val="libNormal"/>
        <w:rPr>
          <w:lang w:bidi="fa-IR"/>
        </w:rPr>
      </w:pPr>
      <w:r w:rsidRPr="00C65E9C">
        <w:rPr>
          <w:rStyle w:val="libBold1Char"/>
        </w:rPr>
        <w:t>6313.</w:t>
      </w:r>
      <w:r>
        <w:rPr>
          <w:lang w:bidi="fa-IR"/>
        </w:rPr>
        <w:t xml:space="preserve"> Imam Ali </w:t>
      </w:r>
      <w:r>
        <w:t>(AS)</w:t>
      </w:r>
      <w:r>
        <w:rPr>
          <w:lang w:bidi="fa-IR"/>
        </w:rPr>
        <w:t xml:space="preserve"> said, 'Allah's granting [of rewards] is according to the intention.' </w:t>
      </w:r>
      <w:r>
        <w:rPr>
          <w:rStyle w:val="libFootnotenumChar"/>
        </w:rPr>
        <w:t>11</w:t>
      </w:r>
    </w:p>
    <w:p w:rsidR="00BF20E7" w:rsidRDefault="00BF20E7" w:rsidP="00CD431C">
      <w:pPr>
        <w:pStyle w:val="libAr"/>
        <w:rPr>
          <w:lang w:bidi="fa-IR"/>
        </w:rPr>
      </w:pPr>
      <w:r w:rsidRPr="00C65E9C">
        <w:rPr>
          <w:rStyle w:val="libBold1Char"/>
          <w:rFonts w:hint="cs"/>
          <w:rtl/>
        </w:rPr>
        <w:t>6314.</w:t>
      </w:r>
      <w:r>
        <w:rPr>
          <w:rtl/>
          <w:lang w:bidi="fa-IR"/>
        </w:rPr>
        <w:t xml:space="preserve"> الإمامُ الباقرُ عليه السلام : إذا عَلِمَ اللَّهُ تعالى‏ حُسنَ نِيَّةٍ مِن أحَدٍ ، اكتَنَفَهُ بالعِصمَةِ .</w:t>
      </w:r>
      <w:r>
        <w:rPr>
          <w:rStyle w:val="libFootnotenumChar"/>
          <w:rFonts w:hint="cs"/>
          <w:rtl/>
        </w:rPr>
        <w:t>12</w:t>
      </w:r>
    </w:p>
    <w:p w:rsidR="00BF20E7" w:rsidRDefault="00BF20E7" w:rsidP="00BF20E7">
      <w:pPr>
        <w:pStyle w:val="libNormal"/>
        <w:rPr>
          <w:lang w:bidi="fa-IR"/>
        </w:rPr>
      </w:pPr>
      <w:r w:rsidRPr="00C65E9C">
        <w:rPr>
          <w:rStyle w:val="libBold1Char"/>
        </w:rPr>
        <w:t>6314.</w:t>
      </w:r>
      <w:r>
        <w:rPr>
          <w:lang w:bidi="fa-IR"/>
        </w:rPr>
        <w:t xml:space="preserve"> Imam al-Baqir </w:t>
      </w:r>
      <w:r>
        <w:t>(AS)</w:t>
      </w:r>
      <w:r>
        <w:rPr>
          <w:lang w:bidi="fa-IR"/>
        </w:rPr>
        <w:t xml:space="preserve"> said, 'When Allah Almighty knows the good intention of someone He encompasses him with protection [from sins].'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2156" w:name="_Toc484341547"/>
      <w:bookmarkStart w:id="2157" w:name="_Toc485894422"/>
      <w:r>
        <w:rPr>
          <w:lang w:bidi="fa-IR"/>
        </w:rPr>
        <w:lastRenderedPageBreak/>
        <w:t>Notes</w:t>
      </w:r>
      <w:bookmarkEnd w:id="2156"/>
      <w:bookmarkEnd w:id="2157"/>
    </w:p>
    <w:p w:rsidR="00BF20E7" w:rsidRDefault="00BF20E7" w:rsidP="00BF20E7">
      <w:pPr>
        <w:pStyle w:val="libFootnote"/>
        <w:rPr>
          <w:lang w:bidi="fa-IR"/>
        </w:rPr>
      </w:pPr>
      <w:r>
        <w:rPr>
          <w:lang w:bidi="fa-IR"/>
        </w:rPr>
        <w:t xml:space="preserve">1. </w:t>
      </w:r>
      <w:r>
        <w:rPr>
          <w:rtl/>
          <w:lang w:bidi="fa-IR"/>
        </w:rPr>
        <w:t>كنز العمّال : 7261</w:t>
      </w:r>
      <w:r>
        <w:rPr>
          <w:lang w:bidi="fa-IR"/>
        </w:rPr>
        <w:t xml:space="preserve"> .</w:t>
      </w:r>
    </w:p>
    <w:p w:rsidR="00BF20E7" w:rsidRDefault="00BF20E7" w:rsidP="00BF20E7">
      <w:pPr>
        <w:pStyle w:val="libFootnote"/>
        <w:rPr>
          <w:lang w:bidi="fa-IR"/>
        </w:rPr>
      </w:pPr>
      <w:r>
        <w:rPr>
          <w:lang w:bidi="fa-IR"/>
        </w:rPr>
        <w:t>2. Kanz al-Ummal, no. 7261</w:t>
      </w:r>
    </w:p>
    <w:p w:rsidR="00BF20E7" w:rsidRDefault="00BF20E7" w:rsidP="00BF20E7">
      <w:pPr>
        <w:pStyle w:val="libFootnote"/>
        <w:rPr>
          <w:lang w:bidi="fa-IR"/>
        </w:rPr>
      </w:pPr>
      <w:r>
        <w:rPr>
          <w:lang w:bidi="fa-IR"/>
        </w:rPr>
        <w:t xml:space="preserve">3. </w:t>
      </w:r>
      <w:r>
        <w:rPr>
          <w:rtl/>
          <w:lang w:bidi="fa-IR"/>
        </w:rPr>
        <w:t>مكارم الأخلاق : 2 / 378 / 2661</w:t>
      </w:r>
      <w:r>
        <w:rPr>
          <w:lang w:bidi="fa-IR"/>
        </w:rPr>
        <w:t xml:space="preserve"> .</w:t>
      </w:r>
    </w:p>
    <w:p w:rsidR="00BF20E7" w:rsidRDefault="00BF20E7" w:rsidP="00BF20E7">
      <w:pPr>
        <w:pStyle w:val="libFootnote"/>
        <w:rPr>
          <w:lang w:bidi="fa-IR"/>
        </w:rPr>
      </w:pPr>
      <w:r>
        <w:rPr>
          <w:lang w:bidi="fa-IR"/>
        </w:rPr>
        <w:t>4. Makarim al-Akhlaq, v. 2, p. 378, no. 2661</w:t>
      </w:r>
    </w:p>
    <w:p w:rsidR="00BF20E7" w:rsidRDefault="00BF20E7" w:rsidP="00BF20E7">
      <w:pPr>
        <w:pStyle w:val="libFootnote"/>
        <w:rPr>
          <w:lang w:bidi="fa-IR"/>
        </w:rPr>
      </w:pPr>
      <w:r>
        <w:rPr>
          <w:lang w:bidi="fa-IR"/>
        </w:rPr>
        <w:t xml:space="preserve">5. </w:t>
      </w:r>
      <w:r>
        <w:rPr>
          <w:rtl/>
          <w:lang w:bidi="fa-IR"/>
        </w:rPr>
        <w:t>غرر الحكم : 1624</w:t>
      </w:r>
      <w:r>
        <w:rPr>
          <w:lang w:bidi="fa-IR"/>
        </w:rPr>
        <w:t xml:space="preserve"> .</w:t>
      </w:r>
    </w:p>
    <w:p w:rsidR="00BF20E7" w:rsidRDefault="00BF20E7" w:rsidP="00BF20E7">
      <w:pPr>
        <w:pStyle w:val="libFootnote"/>
        <w:rPr>
          <w:lang w:bidi="fa-IR"/>
        </w:rPr>
      </w:pPr>
      <w:r>
        <w:rPr>
          <w:lang w:bidi="fa-IR"/>
        </w:rPr>
        <w:t>6. Ghurar al-Hikam, no. 1624</w:t>
      </w:r>
    </w:p>
    <w:p w:rsidR="00BF20E7" w:rsidRDefault="00BF20E7" w:rsidP="00BF20E7">
      <w:pPr>
        <w:pStyle w:val="libFootnote"/>
        <w:rPr>
          <w:lang w:bidi="fa-IR"/>
        </w:rPr>
      </w:pPr>
      <w:r>
        <w:rPr>
          <w:lang w:bidi="fa-IR"/>
        </w:rPr>
        <w:t xml:space="preserve">7. </w:t>
      </w:r>
      <w:r>
        <w:rPr>
          <w:rtl/>
          <w:lang w:bidi="fa-IR"/>
        </w:rPr>
        <w:t>يرعف بهم الزمان : يجود على‏ غير انتظار كما يجود الأنف بالرعاف . (كما في هامش نهج البلاغة ضبط الدكتور صبحي الصالح) . والرُعاف : خروج الدم من الأنف (المصباح المنير : 230</w:t>
      </w:r>
      <w:r>
        <w:rPr>
          <w:lang w:bidi="fa-IR"/>
        </w:rPr>
        <w:t>) .</w:t>
      </w:r>
    </w:p>
    <w:p w:rsidR="00BF20E7" w:rsidRDefault="00BF20E7" w:rsidP="00BF20E7">
      <w:pPr>
        <w:pStyle w:val="libFootnote"/>
        <w:rPr>
          <w:lang w:bidi="fa-IR"/>
        </w:rPr>
      </w:pPr>
      <w:r>
        <w:rPr>
          <w:lang w:bidi="fa-IR"/>
        </w:rPr>
        <w:t xml:space="preserve">8. </w:t>
      </w:r>
      <w:r>
        <w:rPr>
          <w:rtl/>
          <w:lang w:bidi="fa-IR"/>
        </w:rPr>
        <w:t>نهج البلاغة : الخطبة 12</w:t>
      </w:r>
      <w:r>
        <w:rPr>
          <w:lang w:bidi="fa-IR"/>
        </w:rPr>
        <w:t xml:space="preserve"> .</w:t>
      </w:r>
    </w:p>
    <w:p w:rsidR="00BF20E7" w:rsidRDefault="00BF20E7" w:rsidP="00BF20E7">
      <w:pPr>
        <w:pStyle w:val="libFootnote"/>
        <w:rPr>
          <w:lang w:bidi="fa-IR"/>
        </w:rPr>
      </w:pPr>
      <w:r>
        <w:rPr>
          <w:lang w:bidi="fa-IR"/>
        </w:rPr>
        <w:t>9. Nahj al-Balagha, Sermon 12</w:t>
      </w:r>
    </w:p>
    <w:p w:rsidR="00BF20E7" w:rsidRDefault="00BF20E7" w:rsidP="00BF20E7">
      <w:pPr>
        <w:pStyle w:val="libFootnote"/>
        <w:rPr>
          <w:lang w:bidi="fa-IR"/>
        </w:rPr>
      </w:pPr>
      <w:r>
        <w:rPr>
          <w:lang w:bidi="fa-IR"/>
        </w:rPr>
        <w:t xml:space="preserve">10. </w:t>
      </w:r>
      <w:r>
        <w:rPr>
          <w:rtl/>
          <w:lang w:bidi="fa-IR"/>
        </w:rPr>
        <w:t>غرر الحكم : 6193</w:t>
      </w:r>
      <w:r>
        <w:rPr>
          <w:lang w:bidi="fa-IR"/>
        </w:rPr>
        <w:t xml:space="preserve"> .</w:t>
      </w:r>
    </w:p>
    <w:p w:rsidR="00BF20E7" w:rsidRDefault="00BF20E7" w:rsidP="00BF20E7">
      <w:pPr>
        <w:pStyle w:val="libFootnote"/>
        <w:rPr>
          <w:lang w:bidi="fa-IR"/>
        </w:rPr>
      </w:pPr>
      <w:r>
        <w:rPr>
          <w:lang w:bidi="fa-IR"/>
        </w:rPr>
        <w:t>11. Ghurar al-Hikam, no. 6193</w:t>
      </w:r>
    </w:p>
    <w:p w:rsidR="00BF20E7" w:rsidRDefault="00BF20E7" w:rsidP="00BF20E7">
      <w:pPr>
        <w:pStyle w:val="libFootnote"/>
        <w:rPr>
          <w:lang w:bidi="fa-IR"/>
        </w:rPr>
      </w:pPr>
      <w:r>
        <w:rPr>
          <w:lang w:bidi="fa-IR"/>
        </w:rPr>
        <w:t xml:space="preserve">12. </w:t>
      </w:r>
      <w:r>
        <w:rPr>
          <w:rtl/>
          <w:lang w:bidi="fa-IR"/>
        </w:rPr>
        <w:t>أعلام الدين : 301</w:t>
      </w:r>
      <w:r>
        <w:rPr>
          <w:lang w:bidi="fa-IR"/>
        </w:rPr>
        <w:t xml:space="preserve"> .</w:t>
      </w:r>
    </w:p>
    <w:p w:rsidR="00BF20E7" w:rsidRDefault="00BF20E7" w:rsidP="00BF20E7">
      <w:pPr>
        <w:pStyle w:val="libFootnote"/>
        <w:rPr>
          <w:lang w:bidi="fa-IR"/>
        </w:rPr>
      </w:pPr>
      <w:r>
        <w:rPr>
          <w:lang w:bidi="fa-IR"/>
        </w:rPr>
        <w:t>13. Alam al-Din, p. 301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58" w:name="_Toc484341548"/>
      <w:bookmarkStart w:id="2159" w:name="_Toc485894423"/>
      <w:r>
        <w:rPr>
          <w:lang w:bidi="fa-IR"/>
        </w:rPr>
        <w:lastRenderedPageBreak/>
        <w:t xml:space="preserve">1781 - </w:t>
      </w:r>
      <w:r>
        <w:rPr>
          <w:rtl/>
          <w:lang w:bidi="fa-IR"/>
        </w:rPr>
        <w:t>نِيَّةُ المُؤمِنِ خَيرٌ مِن عَمَلِهِ‏</w:t>
      </w:r>
      <w:bookmarkEnd w:id="2158"/>
      <w:bookmarkEnd w:id="2159"/>
    </w:p>
    <w:p w:rsidR="00BF20E7" w:rsidRDefault="00BF20E7" w:rsidP="005F6981">
      <w:pPr>
        <w:pStyle w:val="Heading2Center"/>
        <w:rPr>
          <w:lang w:bidi="fa-IR"/>
        </w:rPr>
      </w:pPr>
      <w:bookmarkStart w:id="2160" w:name="_Toc484341549"/>
      <w:bookmarkStart w:id="2161" w:name="_Toc485894424"/>
      <w:r>
        <w:rPr>
          <w:lang w:bidi="fa-IR"/>
        </w:rPr>
        <w:t>1781. THE INTENTION OF THE BELIEVER IS BETTER THAN HIS ACTION</w:t>
      </w:r>
      <w:bookmarkEnd w:id="2160"/>
      <w:bookmarkEnd w:id="2161"/>
    </w:p>
    <w:p w:rsidR="00BF20E7" w:rsidRDefault="00BF20E7" w:rsidP="00CD431C">
      <w:pPr>
        <w:pStyle w:val="libAr"/>
        <w:rPr>
          <w:lang w:bidi="fa-IR"/>
        </w:rPr>
      </w:pPr>
      <w:r w:rsidRPr="00C65E9C">
        <w:rPr>
          <w:rStyle w:val="libBold1Char"/>
          <w:rFonts w:hint="cs"/>
          <w:rtl/>
        </w:rPr>
        <w:t>6315.</w:t>
      </w:r>
      <w:r>
        <w:rPr>
          <w:rtl/>
          <w:lang w:bidi="fa-IR"/>
        </w:rPr>
        <w:t xml:space="preserve"> رسولُ اللَّهِ صلى اللَّه عليه وآله : نِيَّةُ المُؤمنِ خَيرٌ مِن عَمَلِهِ ، ونِيَّةُ الكافِرِ شَرٌّ مِن عَمَلِهِ، وكُلُّ عامِلٍ يَعمَلُ على‏ نِيَّتِهِ .</w:t>
      </w:r>
      <w:r>
        <w:rPr>
          <w:rStyle w:val="libFootnotenumChar"/>
          <w:rFonts w:hint="cs"/>
          <w:rtl/>
        </w:rPr>
        <w:t>1</w:t>
      </w:r>
    </w:p>
    <w:p w:rsidR="00BF20E7" w:rsidRDefault="00BF20E7" w:rsidP="00BF20E7">
      <w:pPr>
        <w:pStyle w:val="libNormal"/>
        <w:rPr>
          <w:lang w:bidi="fa-IR"/>
        </w:rPr>
      </w:pPr>
      <w:r w:rsidRPr="00C65E9C">
        <w:rPr>
          <w:rStyle w:val="libBold1Char"/>
        </w:rPr>
        <w:t>6315.</w:t>
      </w:r>
      <w:r>
        <w:rPr>
          <w:lang w:bidi="fa-IR"/>
        </w:rPr>
        <w:t xml:space="preserve"> The Prophet </w:t>
      </w:r>
      <w:r>
        <w:t>(SAWA)</w:t>
      </w:r>
      <w:r>
        <w:rPr>
          <w:lang w:bidi="fa-IR"/>
        </w:rPr>
        <w:t xml:space="preserve"> said, 'The intention of the believer is better than his action, and the intention of the disbeliever is worse than his action, and every doer does according to his intention.' </w:t>
      </w:r>
      <w:r>
        <w:rPr>
          <w:rStyle w:val="libFootnotenumChar"/>
        </w:rPr>
        <w:t>2</w:t>
      </w:r>
    </w:p>
    <w:p w:rsidR="00BF20E7" w:rsidRDefault="00BF20E7" w:rsidP="00CD431C">
      <w:pPr>
        <w:pStyle w:val="libAr"/>
        <w:rPr>
          <w:lang w:bidi="fa-IR"/>
        </w:rPr>
      </w:pPr>
      <w:r w:rsidRPr="00C65E9C">
        <w:rPr>
          <w:rStyle w:val="libBold1Char"/>
          <w:rFonts w:hint="cs"/>
          <w:rtl/>
        </w:rPr>
        <w:t>6316.</w:t>
      </w:r>
      <w:r>
        <w:rPr>
          <w:rtl/>
          <w:lang w:bidi="fa-IR"/>
        </w:rPr>
        <w:t xml:space="preserve"> رسولُ اللَّهِ صلى اللَّه عليه وآله : نِيَّةُ المُؤمنِ أبلَغُ مِن عَمَلِهِ ، وكذلكَ الفاجِرُ .</w:t>
      </w:r>
      <w:r>
        <w:rPr>
          <w:rStyle w:val="libFootnotenumChar"/>
          <w:rFonts w:hint="cs"/>
          <w:rtl/>
        </w:rPr>
        <w:t>3</w:t>
      </w:r>
    </w:p>
    <w:p w:rsidR="00BF20E7" w:rsidRDefault="00BF20E7" w:rsidP="00BF20E7">
      <w:pPr>
        <w:pStyle w:val="libNormal"/>
        <w:rPr>
          <w:lang w:bidi="fa-IR"/>
        </w:rPr>
      </w:pPr>
      <w:r w:rsidRPr="00C65E9C">
        <w:rPr>
          <w:rStyle w:val="libBold1Char"/>
        </w:rPr>
        <w:t>6316.</w:t>
      </w:r>
      <w:r>
        <w:rPr>
          <w:lang w:bidi="fa-IR"/>
        </w:rPr>
        <w:t xml:space="preserve"> The Prophet </w:t>
      </w:r>
      <w:r>
        <w:t>(SAWA)</w:t>
      </w:r>
      <w:r>
        <w:rPr>
          <w:lang w:bidi="fa-IR"/>
        </w:rPr>
        <w:t xml:space="preserve"> said, 'The intention of a believer is more effective than his action, and same with the evildoer.' </w:t>
      </w:r>
      <w:r>
        <w:rPr>
          <w:rStyle w:val="libFootnotenumChar"/>
        </w:rPr>
        <w:t>4</w:t>
      </w:r>
    </w:p>
    <w:p w:rsidR="00BF20E7" w:rsidRDefault="00BF20E7" w:rsidP="00CD431C">
      <w:pPr>
        <w:pStyle w:val="libAr"/>
        <w:rPr>
          <w:lang w:bidi="fa-IR"/>
        </w:rPr>
      </w:pPr>
      <w:r w:rsidRPr="00C65E9C">
        <w:rPr>
          <w:rStyle w:val="libBold1Char"/>
          <w:rFonts w:hint="cs"/>
          <w:rtl/>
        </w:rPr>
        <w:t>6317.</w:t>
      </w:r>
      <w:r>
        <w:rPr>
          <w:rtl/>
          <w:lang w:bidi="fa-IR"/>
        </w:rPr>
        <w:t xml:space="preserve"> الإمامُ الباقرُ عليه السلام : نِيَّةُ المُؤمنِ أفضَلُ مِن عَمَلِهِ ؛ وذلكَ لأ نّهُ يَنوي مِن الخَيرِ ما لا يُدرِكُهُ ، ونِيَّةُ الكافِرِ شَرٌّ مِن عَمَلِهِ ؛ وذلكَ لأنَّ الكافِرَ يَنوي الشَّرَّ ويأمَلُ مِن الشَّرِّ ما لا يُدرِكُهُ .</w:t>
      </w:r>
      <w:r>
        <w:rPr>
          <w:rStyle w:val="libFootnotenumChar"/>
          <w:rFonts w:hint="cs"/>
          <w:rtl/>
        </w:rPr>
        <w:t>5</w:t>
      </w:r>
    </w:p>
    <w:p w:rsidR="00BF20E7" w:rsidRDefault="00BF20E7" w:rsidP="00BF20E7">
      <w:pPr>
        <w:pStyle w:val="libNormal"/>
        <w:rPr>
          <w:lang w:bidi="fa-IR"/>
        </w:rPr>
      </w:pPr>
      <w:r w:rsidRPr="00C65E9C">
        <w:rPr>
          <w:rStyle w:val="libBold1Char"/>
        </w:rPr>
        <w:t>6317.</w:t>
      </w:r>
      <w:r>
        <w:rPr>
          <w:lang w:bidi="fa-IR"/>
        </w:rPr>
        <w:t xml:space="preserve"> Imam al-Baqir </w:t>
      </w:r>
      <w:r>
        <w:t>(AS)</w:t>
      </w:r>
      <w:r>
        <w:rPr>
          <w:lang w:bidi="fa-IR"/>
        </w:rPr>
        <w:t xml:space="preserve"> said, 'The intention of a believer is better than his action, that is because he intends good that he cannot perform, and the intention of the disbeliever is worse than his action because he intends evil and he wishes in evil what he cannot perform.' </w:t>
      </w:r>
      <w:r>
        <w:rPr>
          <w:rStyle w:val="libFootnotenumChar"/>
        </w:rPr>
        <w:t>6</w:t>
      </w:r>
    </w:p>
    <w:p w:rsidR="00BF20E7" w:rsidRDefault="00BF20E7" w:rsidP="00CD431C">
      <w:pPr>
        <w:pStyle w:val="libAr"/>
        <w:rPr>
          <w:lang w:bidi="fa-IR"/>
        </w:rPr>
      </w:pPr>
      <w:r w:rsidRPr="00C65E9C">
        <w:rPr>
          <w:rStyle w:val="libBold1Char"/>
          <w:rFonts w:hint="cs"/>
          <w:rtl/>
        </w:rPr>
        <w:t>6318.</w:t>
      </w:r>
      <w:r>
        <w:rPr>
          <w:rtl/>
          <w:lang w:bidi="fa-IR"/>
        </w:rPr>
        <w:t xml:space="preserve"> الإمامُ الصّادقُ عليه السلام - في الجَوابِ عَن عِلَّةِ فَضلِ نِيَّةِ المُؤمنِ على‏ عَملِهِ - : لأنَّ العَمَلَ رُبَّما كانَ‏رِياءً لِلمَخلوقينَ، والنِّيَّةُ خالِصَةٌ لرَبِّ العالَمينَ، فيُعطي تَعالى‏ علَى النِّيَّةِ ما لا يُعطي علَى العَمَلِ .</w:t>
      </w:r>
      <w:r>
        <w:rPr>
          <w:rStyle w:val="libFootnotenumChar"/>
          <w:rFonts w:hint="cs"/>
          <w:rtl/>
        </w:rPr>
        <w:t>7</w:t>
      </w:r>
    </w:p>
    <w:p w:rsidR="00BF20E7" w:rsidRDefault="00BF20E7" w:rsidP="00BF20E7">
      <w:pPr>
        <w:pStyle w:val="libNormal"/>
        <w:rPr>
          <w:lang w:bidi="fa-IR"/>
        </w:rPr>
      </w:pPr>
      <w:r w:rsidRPr="00C65E9C">
        <w:rPr>
          <w:rStyle w:val="libBold1Char"/>
        </w:rPr>
        <w:t>6318.</w:t>
      </w:r>
      <w:r>
        <w:rPr>
          <w:lang w:bidi="fa-IR"/>
        </w:rPr>
        <w:t xml:space="preserve"> Imam al-Sadiq </w:t>
      </w:r>
      <w:r>
        <w:t>(AS)</w:t>
      </w:r>
      <w:r>
        <w:rPr>
          <w:lang w:bidi="fa-IR"/>
        </w:rPr>
        <w:t xml:space="preserve">, in answer to the reason behind the superiority of a believer's intention over his action, 'Because an action could be done as an act of showing-off, but the intention is solely and sincerely for the Lord of the worlds, so He Almighty gives according to the intention what He does not give for the action.'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162" w:name="_Toc484341550"/>
      <w:bookmarkStart w:id="2163" w:name="_Toc485894425"/>
      <w:r>
        <w:rPr>
          <w:lang w:bidi="fa-IR"/>
        </w:rPr>
        <w:t>Notes</w:t>
      </w:r>
      <w:bookmarkEnd w:id="2162"/>
      <w:bookmarkEnd w:id="2163"/>
    </w:p>
    <w:p w:rsidR="00BF20E7" w:rsidRDefault="00BF20E7" w:rsidP="00BF20E7">
      <w:pPr>
        <w:pStyle w:val="libFootnote"/>
        <w:rPr>
          <w:lang w:bidi="fa-IR"/>
        </w:rPr>
      </w:pPr>
      <w:r>
        <w:rPr>
          <w:lang w:bidi="fa-IR"/>
        </w:rPr>
        <w:t xml:space="preserve">1. </w:t>
      </w:r>
      <w:r>
        <w:rPr>
          <w:rtl/>
          <w:lang w:bidi="fa-IR"/>
        </w:rPr>
        <w:t>الكافي : 2 / 84 / 2</w:t>
      </w:r>
      <w:r>
        <w:rPr>
          <w:lang w:bidi="fa-IR"/>
        </w:rPr>
        <w:t xml:space="preserve"> .</w:t>
      </w:r>
    </w:p>
    <w:p w:rsidR="00BF20E7" w:rsidRDefault="00BF20E7" w:rsidP="00BF20E7">
      <w:pPr>
        <w:pStyle w:val="libFootnote"/>
        <w:rPr>
          <w:lang w:bidi="fa-IR"/>
        </w:rPr>
      </w:pPr>
      <w:r>
        <w:rPr>
          <w:lang w:bidi="fa-IR"/>
        </w:rPr>
        <w:t>2. al-Kafi, v. 2, p. 84, no. 2</w:t>
      </w:r>
    </w:p>
    <w:p w:rsidR="00BF20E7" w:rsidRDefault="00BF20E7" w:rsidP="00BF20E7">
      <w:pPr>
        <w:pStyle w:val="libFootnote"/>
        <w:rPr>
          <w:lang w:bidi="fa-IR"/>
        </w:rPr>
      </w:pPr>
      <w:r>
        <w:rPr>
          <w:lang w:bidi="fa-IR"/>
        </w:rPr>
        <w:t xml:space="preserve">3. </w:t>
      </w:r>
      <w:r>
        <w:rPr>
          <w:rtl/>
          <w:lang w:bidi="fa-IR"/>
        </w:rPr>
        <w:t>الأمالي للطوسيّ : 454 / 1013</w:t>
      </w:r>
      <w:r>
        <w:rPr>
          <w:lang w:bidi="fa-IR"/>
        </w:rPr>
        <w:t xml:space="preserve"> .</w:t>
      </w:r>
    </w:p>
    <w:p w:rsidR="00BF20E7" w:rsidRDefault="00BF20E7" w:rsidP="00BF20E7">
      <w:pPr>
        <w:pStyle w:val="libFootnote"/>
        <w:rPr>
          <w:lang w:bidi="fa-IR"/>
        </w:rPr>
      </w:pPr>
      <w:r>
        <w:rPr>
          <w:lang w:bidi="fa-IR"/>
        </w:rPr>
        <w:t>4. Amali al-Tusi, p. 454, no. 1013</w:t>
      </w:r>
    </w:p>
    <w:p w:rsidR="00BF20E7" w:rsidRDefault="00BF20E7" w:rsidP="00BF20E7">
      <w:pPr>
        <w:pStyle w:val="libFootnote"/>
        <w:rPr>
          <w:lang w:bidi="fa-IR"/>
        </w:rPr>
      </w:pPr>
      <w:r>
        <w:rPr>
          <w:lang w:bidi="fa-IR"/>
        </w:rPr>
        <w:t xml:space="preserve">5. </w:t>
      </w:r>
      <w:r>
        <w:rPr>
          <w:rtl/>
          <w:lang w:bidi="fa-IR"/>
        </w:rPr>
        <w:t>علل الشرائع : 524 / 2</w:t>
      </w:r>
      <w:r>
        <w:rPr>
          <w:lang w:bidi="fa-IR"/>
        </w:rPr>
        <w:t xml:space="preserve"> .</w:t>
      </w:r>
    </w:p>
    <w:p w:rsidR="00BF20E7" w:rsidRDefault="00BF20E7" w:rsidP="00BF20E7">
      <w:pPr>
        <w:pStyle w:val="libFootnote"/>
        <w:rPr>
          <w:lang w:bidi="fa-IR"/>
        </w:rPr>
      </w:pPr>
      <w:r>
        <w:rPr>
          <w:lang w:bidi="fa-IR"/>
        </w:rPr>
        <w:t>6. Ilal al-Sharai, p. 524, no. 1</w:t>
      </w:r>
    </w:p>
    <w:p w:rsidR="00BF20E7" w:rsidRDefault="00BF20E7" w:rsidP="00BF20E7">
      <w:pPr>
        <w:pStyle w:val="libFootnote"/>
        <w:rPr>
          <w:lang w:bidi="fa-IR"/>
        </w:rPr>
      </w:pPr>
      <w:r>
        <w:rPr>
          <w:lang w:bidi="fa-IR"/>
        </w:rPr>
        <w:t xml:space="preserve">7. </w:t>
      </w:r>
      <w:r>
        <w:rPr>
          <w:rtl/>
          <w:lang w:bidi="fa-IR"/>
        </w:rPr>
        <w:t>علل الشرائع : 524 / 1</w:t>
      </w:r>
      <w:r>
        <w:rPr>
          <w:lang w:bidi="fa-IR"/>
        </w:rPr>
        <w:t xml:space="preserve"> .</w:t>
      </w:r>
    </w:p>
    <w:p w:rsidR="00BF20E7" w:rsidRDefault="00BF20E7" w:rsidP="00BF20E7">
      <w:pPr>
        <w:pStyle w:val="libFootnote"/>
        <w:rPr>
          <w:lang w:bidi="fa-IR"/>
        </w:rPr>
      </w:pPr>
      <w:r>
        <w:rPr>
          <w:lang w:bidi="fa-IR"/>
        </w:rPr>
        <w:t>8. Ibid. p. 524,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64" w:name="_Toc484341551"/>
      <w:bookmarkStart w:id="2165" w:name="_Toc485894426"/>
      <w:r>
        <w:rPr>
          <w:lang w:bidi="fa-IR"/>
        </w:rPr>
        <w:lastRenderedPageBreak/>
        <w:t xml:space="preserve">1782 - </w:t>
      </w:r>
      <w:r>
        <w:rPr>
          <w:rtl/>
          <w:lang w:bidi="fa-IR"/>
        </w:rPr>
        <w:t>الحَثُّ عَلَى النِّيَّةِ الصّالحَةِ في كُلِّ شَي‏ءٍ</w:t>
      </w:r>
      <w:bookmarkEnd w:id="2164"/>
      <w:bookmarkEnd w:id="2165"/>
    </w:p>
    <w:p w:rsidR="00BF20E7" w:rsidRDefault="00BF20E7" w:rsidP="005F6981">
      <w:pPr>
        <w:pStyle w:val="Heading2Center"/>
        <w:rPr>
          <w:lang w:bidi="fa-IR"/>
        </w:rPr>
      </w:pPr>
      <w:bookmarkStart w:id="2166" w:name="_Toc484341552"/>
      <w:bookmarkStart w:id="2167" w:name="_Toc485894427"/>
      <w:r>
        <w:rPr>
          <w:lang w:bidi="fa-IR"/>
        </w:rPr>
        <w:t>1782. ENJOINMENT OF RIGHTEOUS INTENTIONS IN EVERYTHING</w:t>
      </w:r>
      <w:bookmarkEnd w:id="2166"/>
      <w:bookmarkEnd w:id="2167"/>
    </w:p>
    <w:p w:rsidR="00BF20E7" w:rsidRDefault="00BF20E7" w:rsidP="00CD431C">
      <w:pPr>
        <w:pStyle w:val="libAr"/>
        <w:rPr>
          <w:lang w:bidi="fa-IR"/>
        </w:rPr>
      </w:pPr>
      <w:r w:rsidRPr="00C65E9C">
        <w:rPr>
          <w:rStyle w:val="libBold1Char"/>
          <w:rFonts w:hint="cs"/>
          <w:rtl/>
        </w:rPr>
        <w:t>6319.</w:t>
      </w:r>
      <w:r>
        <w:rPr>
          <w:rtl/>
          <w:lang w:bidi="fa-IR"/>
        </w:rPr>
        <w:t xml:space="preserve"> رسولُ اللَّهِ صلى اللَّه عليه وآله : يا أبا ذرٍّ ، لِيَكُن لَكَ في كُلِّ شَي‏ءٍ نِيَّةٌ صالِحَةٌ ، حتّى‏ في النَّومِ والأكلِ .</w:t>
      </w:r>
      <w:r>
        <w:rPr>
          <w:rStyle w:val="libFootnotenumChar"/>
          <w:rFonts w:hint="cs"/>
          <w:rtl/>
        </w:rPr>
        <w:t>1</w:t>
      </w:r>
    </w:p>
    <w:p w:rsidR="00BF20E7" w:rsidRDefault="00BF20E7" w:rsidP="00BF20E7">
      <w:pPr>
        <w:pStyle w:val="libNormal"/>
        <w:rPr>
          <w:lang w:bidi="fa-IR"/>
        </w:rPr>
      </w:pPr>
      <w:r w:rsidRPr="00C65E9C">
        <w:rPr>
          <w:rStyle w:val="libBold1Char"/>
        </w:rPr>
        <w:t>6319.</w:t>
      </w:r>
      <w:r>
        <w:rPr>
          <w:lang w:bidi="fa-IR"/>
        </w:rPr>
        <w:t xml:space="preserve"> The Prophet </w:t>
      </w:r>
      <w:r>
        <w:t>(SAWA)</w:t>
      </w:r>
      <w:r>
        <w:rPr>
          <w:lang w:bidi="fa-IR"/>
        </w:rPr>
        <w:t xml:space="preserve"> said, 'O Abu Dharr, you should have a righteous intention in everything you do, even in sleeping and eating.' </w:t>
      </w:r>
      <w:r>
        <w:rPr>
          <w:rStyle w:val="libFootnotenumChar"/>
        </w:rPr>
        <w:t>2</w:t>
      </w:r>
    </w:p>
    <w:p w:rsidR="00BF20E7" w:rsidRDefault="00BF20E7" w:rsidP="00CD431C">
      <w:pPr>
        <w:pStyle w:val="libAr"/>
        <w:rPr>
          <w:lang w:bidi="fa-IR"/>
        </w:rPr>
      </w:pPr>
      <w:r w:rsidRPr="00C65E9C">
        <w:rPr>
          <w:rStyle w:val="libBold1Char"/>
          <w:rFonts w:hint="cs"/>
          <w:rtl/>
        </w:rPr>
        <w:t>6320.</w:t>
      </w:r>
      <w:r>
        <w:rPr>
          <w:rtl/>
          <w:lang w:bidi="fa-IR"/>
        </w:rPr>
        <w:t xml:space="preserve"> الإمامُ الصّادقُ عليه السلام: لابُدَّ لِلعَبدِ مِن خالِصِ النِّيَّةِ في كُلِّ حَرَكَةٍ وسُكونٍ ؛ لأ نَّهُ إذا لَم يَكُن هذا المَعنى‏ يَكونُ غافِلاً .</w:t>
      </w:r>
      <w:r>
        <w:rPr>
          <w:rStyle w:val="libFootnotenumChar"/>
          <w:rFonts w:hint="cs"/>
          <w:rtl/>
        </w:rPr>
        <w:t>3</w:t>
      </w:r>
    </w:p>
    <w:p w:rsidR="00BF20E7" w:rsidRDefault="00BF20E7" w:rsidP="00BF20E7">
      <w:pPr>
        <w:pStyle w:val="libNormal"/>
        <w:rPr>
          <w:lang w:bidi="fa-IR"/>
        </w:rPr>
      </w:pPr>
      <w:r w:rsidRPr="00C65E9C">
        <w:rPr>
          <w:rStyle w:val="libBold1Char"/>
        </w:rPr>
        <w:t>6320.</w:t>
      </w:r>
      <w:r>
        <w:rPr>
          <w:lang w:bidi="fa-IR"/>
        </w:rPr>
        <w:t xml:space="preserve"> Imam al-Sadiq </w:t>
      </w:r>
      <w:r>
        <w:t>(AS)</w:t>
      </w:r>
      <w:r>
        <w:rPr>
          <w:lang w:bidi="fa-IR"/>
        </w:rPr>
        <w:t xml:space="preserve"> said, 'It is important for a servant to have sincere intention in every movement and stillness, for if it was not so he would be regarded as negligent.'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168" w:name="_Toc484341553"/>
      <w:bookmarkStart w:id="2169" w:name="_Toc485894428"/>
      <w:r>
        <w:rPr>
          <w:lang w:bidi="fa-IR"/>
        </w:rPr>
        <w:t>Notes</w:t>
      </w:r>
      <w:bookmarkEnd w:id="2168"/>
      <w:bookmarkEnd w:id="2169"/>
    </w:p>
    <w:p w:rsidR="00BF20E7" w:rsidRDefault="00BF20E7" w:rsidP="00BF20E7">
      <w:pPr>
        <w:pStyle w:val="libFootnote"/>
        <w:rPr>
          <w:lang w:bidi="fa-IR"/>
        </w:rPr>
      </w:pPr>
      <w:r>
        <w:rPr>
          <w:lang w:bidi="fa-IR"/>
        </w:rPr>
        <w:t xml:space="preserve">1. </w:t>
      </w:r>
      <w:r>
        <w:rPr>
          <w:rtl/>
          <w:lang w:bidi="fa-IR"/>
        </w:rPr>
        <w:t>مكارم الأخلاق : 2 / 370 / 2661</w:t>
      </w:r>
      <w:r>
        <w:rPr>
          <w:lang w:bidi="fa-IR"/>
        </w:rPr>
        <w:t xml:space="preserve"> .</w:t>
      </w:r>
    </w:p>
    <w:p w:rsidR="00BF20E7" w:rsidRDefault="00BF20E7" w:rsidP="00BF20E7">
      <w:pPr>
        <w:pStyle w:val="libFootnote"/>
        <w:rPr>
          <w:lang w:bidi="fa-IR"/>
        </w:rPr>
      </w:pPr>
      <w:r>
        <w:rPr>
          <w:lang w:bidi="fa-IR"/>
        </w:rPr>
        <w:t>2. Makarim al-Akhlaq, v. 2, p. 370, no. 2661</w:t>
      </w:r>
    </w:p>
    <w:p w:rsidR="00BF20E7" w:rsidRDefault="00BF20E7" w:rsidP="00BF20E7">
      <w:pPr>
        <w:pStyle w:val="libFootnote"/>
        <w:rPr>
          <w:lang w:bidi="fa-IR"/>
        </w:rPr>
      </w:pPr>
      <w:r>
        <w:rPr>
          <w:lang w:bidi="fa-IR"/>
        </w:rPr>
        <w:t xml:space="preserve">3. </w:t>
      </w:r>
      <w:r>
        <w:rPr>
          <w:rtl/>
          <w:lang w:bidi="fa-IR"/>
        </w:rPr>
        <w:t>بحار الأنوار : 70 / 210 / 32</w:t>
      </w:r>
      <w:r>
        <w:rPr>
          <w:lang w:bidi="fa-IR"/>
        </w:rPr>
        <w:t xml:space="preserve"> .</w:t>
      </w:r>
    </w:p>
    <w:p w:rsidR="00BF20E7" w:rsidRDefault="00BF20E7" w:rsidP="00BF20E7">
      <w:pPr>
        <w:pStyle w:val="libFootnote"/>
        <w:rPr>
          <w:lang w:bidi="fa-IR"/>
        </w:rPr>
      </w:pPr>
      <w:r>
        <w:rPr>
          <w:lang w:bidi="fa-IR"/>
        </w:rPr>
        <w:t>4. Bihar al-Anwar, v. 70, p. 210, no. 32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70" w:name="_Toc484341554"/>
      <w:bookmarkStart w:id="2171" w:name="_Toc485894429"/>
      <w:r>
        <w:rPr>
          <w:lang w:bidi="fa-IR"/>
        </w:rPr>
        <w:lastRenderedPageBreak/>
        <w:t xml:space="preserve">1783 - </w:t>
      </w:r>
      <w:r>
        <w:rPr>
          <w:rtl/>
          <w:lang w:bidi="fa-IR"/>
        </w:rPr>
        <w:t>حُسنُ النِّيَّةِ</w:t>
      </w:r>
      <w:bookmarkEnd w:id="2170"/>
      <w:bookmarkEnd w:id="2171"/>
    </w:p>
    <w:p w:rsidR="00BF20E7" w:rsidRDefault="00BF20E7" w:rsidP="005F6981">
      <w:pPr>
        <w:pStyle w:val="Heading2Center"/>
        <w:rPr>
          <w:lang w:bidi="fa-IR"/>
        </w:rPr>
      </w:pPr>
      <w:bookmarkStart w:id="2172" w:name="_Toc484341555"/>
      <w:bookmarkStart w:id="2173" w:name="_Toc485894430"/>
      <w:r>
        <w:rPr>
          <w:lang w:bidi="fa-IR"/>
        </w:rPr>
        <w:t>1783. GOOD INTENTION</w:t>
      </w:r>
      <w:bookmarkEnd w:id="2172"/>
      <w:bookmarkEnd w:id="2173"/>
    </w:p>
    <w:p w:rsidR="00BF20E7" w:rsidRDefault="00BF20E7" w:rsidP="00CD431C">
      <w:pPr>
        <w:pStyle w:val="libAr"/>
        <w:rPr>
          <w:lang w:bidi="fa-IR"/>
        </w:rPr>
      </w:pPr>
      <w:r w:rsidRPr="00C65E9C">
        <w:rPr>
          <w:rStyle w:val="libBold1Char"/>
          <w:rFonts w:hint="cs"/>
          <w:rtl/>
        </w:rPr>
        <w:t>6321.</w:t>
      </w:r>
      <w:r>
        <w:rPr>
          <w:rtl/>
          <w:lang w:bidi="fa-IR"/>
        </w:rPr>
        <w:t xml:space="preserve"> رسولُ اللَّهِ صلى اللَّه عليه وآله : أفضَلُ العَمَلِ النِّيَّةُ الصّادِقَةُ .</w:t>
      </w:r>
      <w:r>
        <w:rPr>
          <w:rStyle w:val="libFootnotenumChar"/>
          <w:rFonts w:hint="cs"/>
          <w:rtl/>
        </w:rPr>
        <w:t>1</w:t>
      </w:r>
    </w:p>
    <w:p w:rsidR="00BF20E7" w:rsidRDefault="00BF20E7" w:rsidP="00BF20E7">
      <w:pPr>
        <w:pStyle w:val="libNormal"/>
        <w:rPr>
          <w:lang w:bidi="fa-IR"/>
        </w:rPr>
      </w:pPr>
      <w:r w:rsidRPr="00C65E9C">
        <w:rPr>
          <w:rStyle w:val="libBold1Char"/>
        </w:rPr>
        <w:t>6321.</w:t>
      </w:r>
      <w:r>
        <w:rPr>
          <w:lang w:bidi="fa-IR"/>
        </w:rPr>
        <w:t xml:space="preserve"> The Prophet </w:t>
      </w:r>
      <w:r>
        <w:t>(SAWA)</w:t>
      </w:r>
      <w:r>
        <w:rPr>
          <w:lang w:bidi="fa-IR"/>
        </w:rPr>
        <w:t xml:space="preserve"> said, 'The best action is the true intention.' </w:t>
      </w:r>
      <w:r>
        <w:rPr>
          <w:rStyle w:val="libFootnotenumChar"/>
        </w:rPr>
        <w:t>2</w:t>
      </w:r>
    </w:p>
    <w:p w:rsidR="00BF20E7" w:rsidRDefault="00BF20E7" w:rsidP="00CD431C">
      <w:pPr>
        <w:pStyle w:val="libAr"/>
        <w:rPr>
          <w:lang w:bidi="fa-IR"/>
        </w:rPr>
      </w:pPr>
      <w:r w:rsidRPr="00C65E9C">
        <w:rPr>
          <w:rStyle w:val="libBold1Char"/>
          <w:rFonts w:hint="cs"/>
          <w:rtl/>
        </w:rPr>
        <w:t>6322.</w:t>
      </w:r>
      <w:r>
        <w:rPr>
          <w:rtl/>
          <w:lang w:bidi="fa-IR"/>
        </w:rPr>
        <w:t xml:space="preserve"> الإمامُ عليٌّ عليه السلام : حُسنُ النِّيَّةِ جَمالُ السَّرائرِ .</w:t>
      </w:r>
      <w:r>
        <w:rPr>
          <w:rStyle w:val="libFootnotenumChar"/>
          <w:rFonts w:hint="cs"/>
          <w:rtl/>
        </w:rPr>
        <w:t>3</w:t>
      </w:r>
    </w:p>
    <w:p w:rsidR="00BF20E7" w:rsidRDefault="00BF20E7" w:rsidP="00BF20E7">
      <w:pPr>
        <w:pStyle w:val="libNormal"/>
        <w:rPr>
          <w:lang w:bidi="fa-IR"/>
        </w:rPr>
      </w:pPr>
      <w:r w:rsidRPr="00C65E9C">
        <w:rPr>
          <w:rStyle w:val="libBold1Char"/>
        </w:rPr>
        <w:t>6322.</w:t>
      </w:r>
      <w:r>
        <w:rPr>
          <w:lang w:bidi="fa-IR"/>
        </w:rPr>
        <w:t xml:space="preserve"> Imam Ali </w:t>
      </w:r>
      <w:r>
        <w:t>(AS)</w:t>
      </w:r>
      <w:r>
        <w:rPr>
          <w:lang w:bidi="fa-IR"/>
        </w:rPr>
        <w:t xml:space="preserve"> said, 'The good intention is the beauty of the hearts.' </w:t>
      </w:r>
      <w:r>
        <w:rPr>
          <w:rStyle w:val="libFootnotenumChar"/>
        </w:rPr>
        <w:t>4</w:t>
      </w:r>
    </w:p>
    <w:p w:rsidR="00BF20E7" w:rsidRDefault="00BF20E7" w:rsidP="00CD431C">
      <w:pPr>
        <w:pStyle w:val="libAr"/>
        <w:rPr>
          <w:lang w:bidi="fa-IR"/>
        </w:rPr>
      </w:pPr>
      <w:r w:rsidRPr="00C65E9C">
        <w:rPr>
          <w:rStyle w:val="libBold1Char"/>
          <w:rFonts w:hint="cs"/>
          <w:rtl/>
        </w:rPr>
        <w:t>6323.</w:t>
      </w:r>
      <w:r>
        <w:rPr>
          <w:rtl/>
          <w:lang w:bidi="fa-IR"/>
        </w:rPr>
        <w:t xml:space="preserve"> الإمامُ عليٌّ عليه السلام : جَميلُ النِّيَّةِ سَبَبٌ لِبُلوغِ الاُمنِيَّةِ .</w:t>
      </w:r>
      <w:r>
        <w:rPr>
          <w:rStyle w:val="libFootnotenumChar"/>
          <w:rFonts w:hint="cs"/>
          <w:rtl/>
        </w:rPr>
        <w:t>5</w:t>
      </w:r>
    </w:p>
    <w:p w:rsidR="00BF20E7" w:rsidRDefault="00BF20E7" w:rsidP="00BF20E7">
      <w:pPr>
        <w:pStyle w:val="libNormal"/>
        <w:rPr>
          <w:lang w:bidi="fa-IR"/>
        </w:rPr>
      </w:pPr>
      <w:r w:rsidRPr="00C65E9C">
        <w:rPr>
          <w:rStyle w:val="libBold1Char"/>
        </w:rPr>
        <w:t>6323.</w:t>
      </w:r>
      <w:r>
        <w:rPr>
          <w:lang w:bidi="fa-IR"/>
        </w:rPr>
        <w:t xml:space="preserve"> Imam Ali </w:t>
      </w:r>
      <w:r>
        <w:t>(AS)</w:t>
      </w:r>
      <w:r>
        <w:rPr>
          <w:lang w:bidi="fa-IR"/>
        </w:rPr>
        <w:t xml:space="preserve"> said, 'The beautiful intention is the reason for the fulfilment of ambition.' </w:t>
      </w:r>
      <w:r>
        <w:rPr>
          <w:rStyle w:val="libFootnotenumChar"/>
        </w:rPr>
        <w:t>6</w:t>
      </w:r>
    </w:p>
    <w:p w:rsidR="00BF20E7" w:rsidRDefault="00BF20E7" w:rsidP="00CD431C">
      <w:pPr>
        <w:pStyle w:val="libAr"/>
        <w:rPr>
          <w:lang w:bidi="fa-IR"/>
        </w:rPr>
      </w:pPr>
      <w:r w:rsidRPr="00C65E9C">
        <w:rPr>
          <w:rStyle w:val="libBold1Char"/>
          <w:rFonts w:hint="cs"/>
          <w:rtl/>
        </w:rPr>
        <w:t>6324.</w:t>
      </w:r>
      <w:r>
        <w:rPr>
          <w:rtl/>
          <w:lang w:bidi="fa-IR"/>
        </w:rPr>
        <w:t xml:space="preserve"> الإمامُ الصّادقُ عليه السلام : مَن حَسُنَت نِيَّتُهُ زادَ اللَّهُ في رِزقِهِ .</w:t>
      </w:r>
      <w:r>
        <w:rPr>
          <w:rStyle w:val="libFootnotenumChar"/>
          <w:rFonts w:hint="cs"/>
          <w:rtl/>
        </w:rPr>
        <w:t>7</w:t>
      </w:r>
    </w:p>
    <w:p w:rsidR="00BF20E7" w:rsidRDefault="00BF20E7" w:rsidP="00BF20E7">
      <w:pPr>
        <w:pStyle w:val="libNormal"/>
        <w:rPr>
          <w:lang w:bidi="fa-IR"/>
        </w:rPr>
      </w:pPr>
      <w:r w:rsidRPr="00C65E9C">
        <w:rPr>
          <w:rStyle w:val="libBold1Char"/>
        </w:rPr>
        <w:t>6324.</w:t>
      </w:r>
      <w:r>
        <w:rPr>
          <w:lang w:bidi="fa-IR"/>
        </w:rPr>
        <w:t xml:space="preserve"> Imam al-Sadiq </w:t>
      </w:r>
      <w:r>
        <w:t>(AS)</w:t>
      </w:r>
      <w:r>
        <w:rPr>
          <w:lang w:bidi="fa-IR"/>
        </w:rPr>
        <w:t xml:space="preserve"> said, 'Allah will increase the sustenance of he whose intention is good.' </w:t>
      </w:r>
      <w:r>
        <w:rPr>
          <w:rStyle w:val="libFootnotenumChar"/>
        </w:rPr>
        <w:t>8</w:t>
      </w:r>
    </w:p>
    <w:p w:rsidR="00BF20E7" w:rsidRDefault="00BF20E7" w:rsidP="00CD431C">
      <w:pPr>
        <w:pStyle w:val="libAr"/>
        <w:rPr>
          <w:lang w:bidi="fa-IR"/>
        </w:rPr>
      </w:pPr>
      <w:r w:rsidRPr="00C65E9C">
        <w:rPr>
          <w:rStyle w:val="libBold1Char"/>
          <w:rFonts w:hint="cs"/>
          <w:rtl/>
        </w:rPr>
        <w:t>6325.</w:t>
      </w:r>
      <w:r>
        <w:rPr>
          <w:rtl/>
          <w:lang w:bidi="fa-IR"/>
        </w:rPr>
        <w:t xml:space="preserve"> الإمامُ الصّادقُ عليه السلام - لَمّا سُئلَ عن حَدِّ العِبادَةِ التي إذا فَعَلَها فاعِلُها كانَ مُؤدِّياً - : حُسنُ النِّيَّةِ بالطّاعَةِ .</w:t>
      </w:r>
      <w:r>
        <w:rPr>
          <w:rStyle w:val="libFootnotenumChar"/>
          <w:rFonts w:hint="cs"/>
          <w:rtl/>
        </w:rPr>
        <w:t>9</w:t>
      </w:r>
    </w:p>
    <w:p w:rsidR="00BF20E7" w:rsidRDefault="00BF20E7" w:rsidP="00BF20E7">
      <w:pPr>
        <w:pStyle w:val="libNormal"/>
        <w:rPr>
          <w:lang w:bidi="fa-IR"/>
        </w:rPr>
      </w:pPr>
      <w:r w:rsidRPr="00C65E9C">
        <w:rPr>
          <w:rStyle w:val="libBold1Char"/>
        </w:rPr>
        <w:t>6325.</w:t>
      </w:r>
      <w:r>
        <w:rPr>
          <w:lang w:bidi="fa-IR"/>
        </w:rPr>
        <w:t xml:space="preserve"> Imam al-Sadiq </w:t>
      </w:r>
      <w:r>
        <w:t>(AS)</w:t>
      </w:r>
      <w:r>
        <w:rPr>
          <w:lang w:bidi="fa-IR"/>
        </w:rPr>
        <w:t xml:space="preserve">, when asked about the limit of worship required by a person for him to be considered as fulfilling it, said, 'Good intention with obedience.'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174" w:name="_Toc484341556"/>
      <w:bookmarkStart w:id="2175" w:name="_Toc485894431"/>
      <w:r>
        <w:rPr>
          <w:lang w:bidi="fa-IR"/>
        </w:rPr>
        <w:t>Notes</w:t>
      </w:r>
      <w:bookmarkEnd w:id="2174"/>
      <w:bookmarkEnd w:id="2175"/>
    </w:p>
    <w:p w:rsidR="00BF20E7" w:rsidRDefault="00BF20E7" w:rsidP="00BF20E7">
      <w:pPr>
        <w:pStyle w:val="libFootnote"/>
        <w:rPr>
          <w:lang w:bidi="fa-IR"/>
        </w:rPr>
      </w:pPr>
      <w:r>
        <w:rPr>
          <w:lang w:bidi="fa-IR"/>
        </w:rPr>
        <w:t xml:space="preserve">1. </w:t>
      </w:r>
      <w:r>
        <w:rPr>
          <w:rtl/>
          <w:lang w:bidi="fa-IR"/>
        </w:rPr>
        <w:t>كنز العمّال : 7238</w:t>
      </w:r>
      <w:r>
        <w:rPr>
          <w:lang w:bidi="fa-IR"/>
        </w:rPr>
        <w:t xml:space="preserve"> .</w:t>
      </w:r>
    </w:p>
    <w:p w:rsidR="00BF20E7" w:rsidRDefault="00BF20E7" w:rsidP="00BF20E7">
      <w:pPr>
        <w:pStyle w:val="libFootnote"/>
        <w:rPr>
          <w:lang w:bidi="fa-IR"/>
        </w:rPr>
      </w:pPr>
      <w:r>
        <w:rPr>
          <w:lang w:bidi="fa-IR"/>
        </w:rPr>
        <w:t>2. Kanz al-Ummal, no. 7238</w:t>
      </w:r>
    </w:p>
    <w:p w:rsidR="00BF20E7" w:rsidRDefault="00BF20E7" w:rsidP="00BF20E7">
      <w:pPr>
        <w:pStyle w:val="libFootnote"/>
        <w:rPr>
          <w:lang w:bidi="fa-IR"/>
        </w:rPr>
      </w:pPr>
      <w:r>
        <w:rPr>
          <w:lang w:bidi="fa-IR"/>
        </w:rPr>
        <w:t xml:space="preserve">3. </w:t>
      </w:r>
      <w:r>
        <w:rPr>
          <w:rtl/>
          <w:lang w:bidi="fa-IR"/>
        </w:rPr>
        <w:t>غرر الحكم : 4806</w:t>
      </w:r>
      <w:r>
        <w:rPr>
          <w:lang w:bidi="fa-IR"/>
        </w:rPr>
        <w:t xml:space="preserve"> .</w:t>
      </w:r>
    </w:p>
    <w:p w:rsidR="00BF20E7" w:rsidRDefault="00BF20E7" w:rsidP="00BF20E7">
      <w:pPr>
        <w:pStyle w:val="libFootnote"/>
        <w:rPr>
          <w:lang w:bidi="fa-IR"/>
        </w:rPr>
      </w:pPr>
      <w:r>
        <w:rPr>
          <w:lang w:bidi="fa-IR"/>
        </w:rPr>
        <w:t>4. Ghurar al-Hikam, no. 4806</w:t>
      </w:r>
    </w:p>
    <w:p w:rsidR="00BF20E7" w:rsidRDefault="00BF20E7" w:rsidP="00BF20E7">
      <w:pPr>
        <w:pStyle w:val="libFootnote"/>
        <w:rPr>
          <w:lang w:bidi="fa-IR"/>
        </w:rPr>
      </w:pPr>
      <w:r>
        <w:rPr>
          <w:lang w:bidi="fa-IR"/>
        </w:rPr>
        <w:t xml:space="preserve">5. </w:t>
      </w:r>
      <w:r>
        <w:rPr>
          <w:rtl/>
          <w:lang w:bidi="fa-IR"/>
        </w:rPr>
        <w:t>غرر الحكم : 4766</w:t>
      </w:r>
      <w:r>
        <w:rPr>
          <w:lang w:bidi="fa-IR"/>
        </w:rPr>
        <w:t xml:space="preserve"> .</w:t>
      </w:r>
    </w:p>
    <w:p w:rsidR="00BF20E7" w:rsidRDefault="00BF20E7" w:rsidP="00BF20E7">
      <w:pPr>
        <w:pStyle w:val="libFootnote"/>
        <w:rPr>
          <w:lang w:bidi="fa-IR"/>
        </w:rPr>
      </w:pPr>
      <w:r>
        <w:rPr>
          <w:lang w:bidi="fa-IR"/>
        </w:rPr>
        <w:t>6. Ibid. no. 4766</w:t>
      </w:r>
    </w:p>
    <w:p w:rsidR="00BF20E7" w:rsidRDefault="00BF20E7" w:rsidP="00BF20E7">
      <w:pPr>
        <w:pStyle w:val="libFootnote"/>
        <w:rPr>
          <w:lang w:bidi="fa-IR"/>
        </w:rPr>
      </w:pPr>
      <w:r>
        <w:rPr>
          <w:lang w:bidi="fa-IR"/>
        </w:rPr>
        <w:t xml:space="preserve">7. </w:t>
      </w:r>
      <w:r>
        <w:rPr>
          <w:rtl/>
          <w:lang w:bidi="fa-IR"/>
        </w:rPr>
        <w:t>المحاسن : 1 / 406 / 922</w:t>
      </w:r>
      <w:r>
        <w:rPr>
          <w:lang w:bidi="fa-IR"/>
        </w:rPr>
        <w:t xml:space="preserve"> .</w:t>
      </w:r>
    </w:p>
    <w:p w:rsidR="00BF20E7" w:rsidRDefault="00BF20E7" w:rsidP="00BF20E7">
      <w:pPr>
        <w:pStyle w:val="libFootnote"/>
        <w:rPr>
          <w:lang w:bidi="fa-IR"/>
        </w:rPr>
      </w:pPr>
      <w:r>
        <w:rPr>
          <w:lang w:bidi="fa-IR"/>
        </w:rPr>
        <w:t>8. al-Mahasin, v. 1, p. 406, no. 922</w:t>
      </w:r>
    </w:p>
    <w:p w:rsidR="00BF20E7" w:rsidRDefault="00BF20E7" w:rsidP="00BF20E7">
      <w:pPr>
        <w:pStyle w:val="libFootnote"/>
        <w:rPr>
          <w:lang w:bidi="fa-IR"/>
        </w:rPr>
      </w:pPr>
      <w:r>
        <w:rPr>
          <w:lang w:bidi="fa-IR"/>
        </w:rPr>
        <w:t xml:space="preserve">9. </w:t>
      </w:r>
      <w:r>
        <w:rPr>
          <w:rtl/>
          <w:lang w:bidi="fa-IR"/>
        </w:rPr>
        <w:t>الكافي : 2 / 85 / 4</w:t>
      </w:r>
      <w:r>
        <w:rPr>
          <w:lang w:bidi="fa-IR"/>
        </w:rPr>
        <w:t xml:space="preserve"> .</w:t>
      </w:r>
    </w:p>
    <w:p w:rsidR="00BF20E7" w:rsidRDefault="00BF20E7" w:rsidP="00BF20E7">
      <w:pPr>
        <w:pStyle w:val="libFootnote"/>
        <w:rPr>
          <w:lang w:bidi="fa-IR"/>
        </w:rPr>
      </w:pPr>
      <w:r>
        <w:rPr>
          <w:lang w:bidi="fa-IR"/>
        </w:rPr>
        <w:t>10. al-Kafi, v. 2, p. 85,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76" w:name="_Toc484341557"/>
      <w:bookmarkStart w:id="2177" w:name="_Toc485894432"/>
      <w:r>
        <w:rPr>
          <w:lang w:bidi="fa-IR"/>
        </w:rPr>
        <w:lastRenderedPageBreak/>
        <w:t xml:space="preserve">1784 - </w:t>
      </w:r>
      <w:r>
        <w:rPr>
          <w:rtl/>
          <w:lang w:bidi="fa-IR"/>
        </w:rPr>
        <w:t>سوءُ النِّيَّةِ</w:t>
      </w:r>
      <w:bookmarkEnd w:id="2176"/>
      <w:bookmarkEnd w:id="2177"/>
    </w:p>
    <w:p w:rsidR="00BF20E7" w:rsidRDefault="00BF20E7" w:rsidP="005F6981">
      <w:pPr>
        <w:pStyle w:val="Heading2Center"/>
        <w:rPr>
          <w:lang w:bidi="fa-IR"/>
        </w:rPr>
      </w:pPr>
      <w:bookmarkStart w:id="2178" w:name="_Toc484341558"/>
      <w:bookmarkStart w:id="2179" w:name="_Toc485894433"/>
      <w:r>
        <w:rPr>
          <w:lang w:bidi="fa-IR"/>
        </w:rPr>
        <w:t>1784. BAD INTENTION</w:t>
      </w:r>
      <w:bookmarkEnd w:id="2178"/>
      <w:bookmarkEnd w:id="2179"/>
    </w:p>
    <w:p w:rsidR="00BF20E7" w:rsidRDefault="00BF20E7" w:rsidP="00CD431C">
      <w:pPr>
        <w:pStyle w:val="libAr"/>
        <w:rPr>
          <w:lang w:bidi="fa-IR"/>
        </w:rPr>
      </w:pPr>
      <w:r w:rsidRPr="00C65E9C">
        <w:rPr>
          <w:rStyle w:val="libBold1Char"/>
          <w:rFonts w:hint="cs"/>
          <w:rtl/>
        </w:rPr>
        <w:t>6326.</w:t>
      </w:r>
      <w:r>
        <w:rPr>
          <w:rtl/>
          <w:lang w:bidi="fa-IR"/>
        </w:rPr>
        <w:t xml:space="preserve"> الإمامُ عليٌّ عليه السلام : سُوءُ النِّيَّةِ داءٌ دَفينٌ .</w:t>
      </w:r>
      <w:r>
        <w:rPr>
          <w:rStyle w:val="libFootnotenumChar"/>
          <w:rFonts w:hint="cs"/>
          <w:rtl/>
        </w:rPr>
        <w:t>1</w:t>
      </w:r>
    </w:p>
    <w:p w:rsidR="00BF20E7" w:rsidRDefault="00BF20E7" w:rsidP="00BF20E7">
      <w:pPr>
        <w:pStyle w:val="libNormal"/>
        <w:rPr>
          <w:lang w:bidi="fa-IR"/>
        </w:rPr>
      </w:pPr>
      <w:r w:rsidRPr="00C65E9C">
        <w:rPr>
          <w:rStyle w:val="libBold1Char"/>
        </w:rPr>
        <w:t>6326.</w:t>
      </w:r>
      <w:r>
        <w:rPr>
          <w:lang w:bidi="fa-IR"/>
        </w:rPr>
        <w:t xml:space="preserve"> Imam Ali </w:t>
      </w:r>
      <w:r>
        <w:t>(AS)</w:t>
      </w:r>
      <w:r>
        <w:rPr>
          <w:lang w:bidi="fa-IR"/>
        </w:rPr>
        <w:t xml:space="preserve"> said, 'Bad intention is a hidden sickness.' </w:t>
      </w:r>
      <w:r>
        <w:rPr>
          <w:rStyle w:val="libFootnotenumChar"/>
        </w:rPr>
        <w:t>2</w:t>
      </w:r>
    </w:p>
    <w:p w:rsidR="00BF20E7" w:rsidRDefault="00BF20E7" w:rsidP="00CD431C">
      <w:pPr>
        <w:pStyle w:val="libAr"/>
        <w:rPr>
          <w:lang w:bidi="fa-IR"/>
        </w:rPr>
      </w:pPr>
      <w:r w:rsidRPr="00C65E9C">
        <w:rPr>
          <w:rStyle w:val="libBold1Char"/>
          <w:rFonts w:hint="cs"/>
          <w:rtl/>
        </w:rPr>
        <w:t>6327.</w:t>
      </w:r>
      <w:r>
        <w:rPr>
          <w:rtl/>
          <w:lang w:bidi="fa-IR"/>
        </w:rPr>
        <w:t xml:space="preserve"> الإمامُ عليٌّ عليه السلام: عِندَ فَسادِ النِّيَّةِ تَرتَفِعُ البَرَكَةُ .</w:t>
      </w:r>
      <w:r>
        <w:rPr>
          <w:rStyle w:val="libFootnotenumChar"/>
          <w:rFonts w:hint="cs"/>
          <w:rtl/>
        </w:rPr>
        <w:t>3</w:t>
      </w:r>
    </w:p>
    <w:p w:rsidR="00BF20E7" w:rsidRDefault="00BF20E7" w:rsidP="00BF20E7">
      <w:pPr>
        <w:pStyle w:val="libNormal"/>
        <w:rPr>
          <w:lang w:bidi="fa-IR"/>
        </w:rPr>
      </w:pPr>
      <w:r w:rsidRPr="00C65E9C">
        <w:rPr>
          <w:rStyle w:val="libBold1Char"/>
        </w:rPr>
        <w:t>6327.</w:t>
      </w:r>
      <w:r>
        <w:rPr>
          <w:lang w:bidi="fa-IR"/>
        </w:rPr>
        <w:t xml:space="preserve"> Imam Ali </w:t>
      </w:r>
      <w:r>
        <w:t>(AS)</w:t>
      </w:r>
      <w:r>
        <w:rPr>
          <w:lang w:bidi="fa-IR"/>
        </w:rPr>
        <w:t xml:space="preserve"> said, 'With corrupt intentions blessings are removed.' </w:t>
      </w:r>
      <w:r>
        <w:rPr>
          <w:rStyle w:val="libFootnotenumChar"/>
        </w:rPr>
        <w:t>4</w:t>
      </w:r>
    </w:p>
    <w:p w:rsidR="00BF20E7" w:rsidRDefault="00BF20E7" w:rsidP="00CD431C">
      <w:pPr>
        <w:pStyle w:val="libAr"/>
        <w:rPr>
          <w:lang w:bidi="fa-IR"/>
        </w:rPr>
      </w:pPr>
      <w:r w:rsidRPr="00C65E9C">
        <w:rPr>
          <w:rStyle w:val="libBold1Char"/>
          <w:rFonts w:hint="cs"/>
          <w:rtl/>
        </w:rPr>
        <w:t>6328.</w:t>
      </w:r>
      <w:r>
        <w:rPr>
          <w:rtl/>
          <w:lang w:bidi="fa-IR"/>
        </w:rPr>
        <w:t xml:space="preserve"> الإمامُ عليٌّ عليه السلام: إذا فَسَدَتِ النِّيَّةُ وَقَعَتِ البَلِيَّةُ .</w:t>
      </w:r>
      <w:r>
        <w:rPr>
          <w:rStyle w:val="libFootnotenumChar"/>
          <w:rFonts w:hint="cs"/>
          <w:rtl/>
        </w:rPr>
        <w:t>5</w:t>
      </w:r>
    </w:p>
    <w:p w:rsidR="00BF20E7" w:rsidRDefault="00BF20E7" w:rsidP="00BF20E7">
      <w:pPr>
        <w:pStyle w:val="libNormal"/>
        <w:rPr>
          <w:lang w:bidi="fa-IR"/>
        </w:rPr>
      </w:pPr>
      <w:r w:rsidRPr="00C65E9C">
        <w:rPr>
          <w:rStyle w:val="libBold1Char"/>
        </w:rPr>
        <w:t>6328.</w:t>
      </w:r>
      <w:r>
        <w:rPr>
          <w:lang w:bidi="fa-IR"/>
        </w:rPr>
        <w:t xml:space="preserve"> Imam Ali </w:t>
      </w:r>
      <w:r>
        <w:t>(AS)</w:t>
      </w:r>
      <w:r>
        <w:rPr>
          <w:lang w:bidi="fa-IR"/>
        </w:rPr>
        <w:t xml:space="preserve"> said, 'When an intention is corrupt calamity befalls.' </w:t>
      </w:r>
      <w:r>
        <w:rPr>
          <w:rStyle w:val="libFootnotenumChar"/>
        </w:rPr>
        <w:t>6</w:t>
      </w:r>
    </w:p>
    <w:p w:rsidR="00BF20E7" w:rsidRDefault="00BF20E7" w:rsidP="00CD431C">
      <w:pPr>
        <w:pStyle w:val="libAr"/>
        <w:rPr>
          <w:lang w:bidi="fa-IR"/>
        </w:rPr>
      </w:pPr>
      <w:r w:rsidRPr="00C65E9C">
        <w:rPr>
          <w:rStyle w:val="libBold1Char"/>
          <w:rFonts w:hint="cs"/>
          <w:rtl/>
        </w:rPr>
        <w:t>6329.</w:t>
      </w:r>
      <w:r>
        <w:rPr>
          <w:rtl/>
          <w:lang w:bidi="fa-IR"/>
        </w:rPr>
        <w:t xml:space="preserve"> الإمامُ الصّادقُ عليه السلام : إنّ المُؤمنَ لَيَنوي الذَّنبَ فيُحرَمُ رِزقَهُ .</w:t>
      </w:r>
      <w:r>
        <w:rPr>
          <w:rStyle w:val="libFootnotenumChar"/>
          <w:rFonts w:hint="cs"/>
          <w:rtl/>
        </w:rPr>
        <w:t>7</w:t>
      </w:r>
    </w:p>
    <w:p w:rsidR="00BF20E7" w:rsidRDefault="00BF20E7" w:rsidP="00BF20E7">
      <w:pPr>
        <w:pStyle w:val="libNormal"/>
        <w:rPr>
          <w:lang w:bidi="fa-IR"/>
        </w:rPr>
      </w:pPr>
      <w:r w:rsidRPr="00C65E9C">
        <w:rPr>
          <w:rStyle w:val="libBold1Char"/>
        </w:rPr>
        <w:t>6329.</w:t>
      </w:r>
      <w:r>
        <w:rPr>
          <w:lang w:bidi="fa-IR"/>
        </w:rPr>
        <w:t xml:space="preserve"> Imam al-Sadiq </w:t>
      </w:r>
      <w:r>
        <w:t>(AS)</w:t>
      </w:r>
      <w:r>
        <w:rPr>
          <w:lang w:bidi="fa-IR"/>
        </w:rPr>
        <w:t xml:space="preserve"> said, 'A believer makes an intention to sin, and he is deprived of sustenance [as a result].'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180" w:name="_Toc484341559"/>
      <w:bookmarkStart w:id="2181" w:name="_Toc485894434"/>
      <w:r>
        <w:rPr>
          <w:lang w:bidi="fa-IR"/>
        </w:rPr>
        <w:t>Notes</w:t>
      </w:r>
      <w:bookmarkEnd w:id="2180"/>
      <w:bookmarkEnd w:id="2181"/>
    </w:p>
    <w:p w:rsidR="00BF20E7" w:rsidRDefault="00BF20E7" w:rsidP="00BF20E7">
      <w:pPr>
        <w:pStyle w:val="libFootnote"/>
        <w:rPr>
          <w:lang w:bidi="fa-IR"/>
        </w:rPr>
      </w:pPr>
      <w:r>
        <w:rPr>
          <w:lang w:bidi="fa-IR"/>
        </w:rPr>
        <w:t xml:space="preserve">1. </w:t>
      </w:r>
      <w:r>
        <w:rPr>
          <w:rtl/>
          <w:lang w:bidi="fa-IR"/>
        </w:rPr>
        <w:t>غرر الحكم : 5568</w:t>
      </w:r>
      <w:r>
        <w:rPr>
          <w:lang w:bidi="fa-IR"/>
        </w:rPr>
        <w:t xml:space="preserve"> .</w:t>
      </w:r>
    </w:p>
    <w:p w:rsidR="00BF20E7" w:rsidRDefault="00BF20E7" w:rsidP="00BF20E7">
      <w:pPr>
        <w:pStyle w:val="libFootnote"/>
        <w:rPr>
          <w:lang w:bidi="fa-IR"/>
        </w:rPr>
      </w:pPr>
      <w:r>
        <w:rPr>
          <w:lang w:bidi="fa-IR"/>
        </w:rPr>
        <w:t>2. Ghurar al-Hikam, no. 5568</w:t>
      </w:r>
    </w:p>
    <w:p w:rsidR="00BF20E7" w:rsidRDefault="00BF20E7" w:rsidP="00BF20E7">
      <w:pPr>
        <w:pStyle w:val="libFootnote"/>
        <w:rPr>
          <w:lang w:bidi="fa-IR"/>
        </w:rPr>
      </w:pPr>
      <w:r>
        <w:rPr>
          <w:lang w:bidi="fa-IR"/>
        </w:rPr>
        <w:t xml:space="preserve">3. </w:t>
      </w:r>
      <w:r>
        <w:rPr>
          <w:rtl/>
          <w:lang w:bidi="fa-IR"/>
        </w:rPr>
        <w:t>غرر الحكم : 6228</w:t>
      </w:r>
      <w:r>
        <w:rPr>
          <w:lang w:bidi="fa-IR"/>
        </w:rPr>
        <w:t xml:space="preserve"> .</w:t>
      </w:r>
    </w:p>
    <w:p w:rsidR="00BF20E7" w:rsidRDefault="00BF20E7" w:rsidP="00BF20E7">
      <w:pPr>
        <w:pStyle w:val="libFootnote"/>
        <w:rPr>
          <w:lang w:bidi="fa-IR"/>
        </w:rPr>
      </w:pPr>
      <w:r>
        <w:rPr>
          <w:lang w:bidi="fa-IR"/>
        </w:rPr>
        <w:t>4. Ibid. no. 6228</w:t>
      </w:r>
    </w:p>
    <w:p w:rsidR="00BF20E7" w:rsidRDefault="00BF20E7" w:rsidP="00BF20E7">
      <w:pPr>
        <w:pStyle w:val="libFootnote"/>
        <w:rPr>
          <w:lang w:bidi="fa-IR"/>
        </w:rPr>
      </w:pPr>
      <w:r>
        <w:rPr>
          <w:lang w:bidi="fa-IR"/>
        </w:rPr>
        <w:t xml:space="preserve">5. </w:t>
      </w:r>
      <w:r>
        <w:rPr>
          <w:rtl/>
          <w:lang w:bidi="fa-IR"/>
        </w:rPr>
        <w:t>غرر الحكم : 4021</w:t>
      </w:r>
      <w:r>
        <w:rPr>
          <w:lang w:bidi="fa-IR"/>
        </w:rPr>
        <w:t xml:space="preserve"> .</w:t>
      </w:r>
    </w:p>
    <w:p w:rsidR="00BF20E7" w:rsidRDefault="00BF20E7" w:rsidP="00BF20E7">
      <w:pPr>
        <w:pStyle w:val="libFootnote"/>
        <w:rPr>
          <w:lang w:bidi="fa-IR"/>
        </w:rPr>
      </w:pPr>
      <w:r>
        <w:rPr>
          <w:lang w:bidi="fa-IR"/>
        </w:rPr>
        <w:t>6. Ibid. no. 4021</w:t>
      </w:r>
    </w:p>
    <w:p w:rsidR="00BF20E7" w:rsidRDefault="00BF20E7" w:rsidP="00BF20E7">
      <w:pPr>
        <w:pStyle w:val="libFootnote"/>
        <w:rPr>
          <w:lang w:bidi="fa-IR"/>
        </w:rPr>
      </w:pPr>
      <w:r>
        <w:rPr>
          <w:lang w:bidi="fa-IR"/>
        </w:rPr>
        <w:t xml:space="preserve">7. </w:t>
      </w:r>
      <w:r>
        <w:rPr>
          <w:rtl/>
          <w:lang w:bidi="fa-IR"/>
        </w:rPr>
        <w:t>بحار الأنوار : 71 / 247 / 6 ، ثواب الأعمال : 288 / 1</w:t>
      </w:r>
      <w:r>
        <w:rPr>
          <w:lang w:bidi="fa-IR"/>
        </w:rPr>
        <w:t xml:space="preserve"> .</w:t>
      </w:r>
    </w:p>
    <w:p w:rsidR="00BF20E7" w:rsidRDefault="00BF20E7" w:rsidP="00BF20E7">
      <w:pPr>
        <w:pStyle w:val="libFootnote"/>
        <w:rPr>
          <w:lang w:bidi="fa-IR"/>
        </w:rPr>
      </w:pPr>
      <w:r>
        <w:rPr>
          <w:lang w:bidi="fa-IR"/>
        </w:rPr>
        <w:t>8. Bihar al-Anwar, v. 71, p. 247, no. 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182" w:name="_Toc484341560"/>
      <w:bookmarkStart w:id="2183" w:name="_Toc485894435"/>
      <w:r>
        <w:rPr>
          <w:lang w:bidi="fa-IR"/>
        </w:rPr>
        <w:lastRenderedPageBreak/>
        <w:t xml:space="preserve">389 - </w:t>
      </w:r>
      <w:r>
        <w:rPr>
          <w:rtl/>
          <w:lang w:bidi="fa-IR"/>
        </w:rPr>
        <w:t>الهجرة</w:t>
      </w:r>
      <w:bookmarkEnd w:id="2182"/>
      <w:bookmarkEnd w:id="2183"/>
    </w:p>
    <w:p w:rsidR="00BF20E7" w:rsidRDefault="00BF20E7" w:rsidP="005F6981">
      <w:pPr>
        <w:pStyle w:val="Heading1Center"/>
        <w:rPr>
          <w:lang w:bidi="fa-IR"/>
        </w:rPr>
      </w:pPr>
      <w:bookmarkStart w:id="2184" w:name="_Toc484341561"/>
      <w:bookmarkStart w:id="2185" w:name="_Toc485894436"/>
      <w:r>
        <w:rPr>
          <w:lang w:bidi="fa-IR"/>
        </w:rPr>
        <w:t>389. MIGRATION</w:t>
      </w:r>
      <w:bookmarkEnd w:id="2184"/>
      <w:bookmarkEnd w:id="2185"/>
    </w:p>
    <w:p w:rsidR="00BF20E7" w:rsidRDefault="00BF20E7" w:rsidP="005F6981">
      <w:pPr>
        <w:pStyle w:val="Heading2Center"/>
        <w:rPr>
          <w:lang w:bidi="fa-IR"/>
        </w:rPr>
      </w:pPr>
      <w:bookmarkStart w:id="2186" w:name="_Toc484341562"/>
      <w:bookmarkStart w:id="2187" w:name="_Toc485894437"/>
      <w:r>
        <w:rPr>
          <w:lang w:bidi="fa-IR"/>
        </w:rPr>
        <w:t xml:space="preserve">1785 - </w:t>
      </w:r>
      <w:r>
        <w:rPr>
          <w:rtl/>
          <w:lang w:bidi="fa-IR"/>
        </w:rPr>
        <w:t>عَدَمُ انقِطاعِ الهِجرَةِ</w:t>
      </w:r>
      <w:bookmarkEnd w:id="2186"/>
      <w:bookmarkEnd w:id="2187"/>
    </w:p>
    <w:p w:rsidR="00BF20E7" w:rsidRDefault="00BF20E7" w:rsidP="005F6981">
      <w:pPr>
        <w:pStyle w:val="Heading2Center"/>
        <w:rPr>
          <w:lang w:bidi="fa-IR"/>
        </w:rPr>
      </w:pPr>
      <w:bookmarkStart w:id="2188" w:name="_Toc484341563"/>
      <w:bookmarkStart w:id="2189" w:name="_Toc485894438"/>
      <w:r>
        <w:rPr>
          <w:lang w:bidi="fa-IR"/>
        </w:rPr>
        <w:t>1785. MIGRATION SHOULD CONTINUE</w:t>
      </w:r>
      <w:bookmarkEnd w:id="2188"/>
      <w:bookmarkEnd w:id="2189"/>
    </w:p>
    <w:p w:rsidR="00BF20E7" w:rsidRDefault="00BF20E7" w:rsidP="00CD431C">
      <w:pPr>
        <w:pStyle w:val="libAr"/>
        <w:rPr>
          <w:lang w:bidi="fa-IR"/>
        </w:rPr>
      </w:pPr>
      <w:r w:rsidRPr="00C65E9C">
        <w:rPr>
          <w:rStyle w:val="libBold1Char"/>
          <w:rFonts w:hint="cs"/>
          <w:rtl/>
        </w:rPr>
        <w:t>6330.</w:t>
      </w:r>
      <w:r>
        <w:rPr>
          <w:rtl/>
          <w:lang w:bidi="fa-IR"/>
        </w:rPr>
        <w:t xml:space="preserve"> رسولُ اللَّهِ صلى اللَّه عليه وآله : أيُّها النّاس، هاجِروا وتَمَسَّكوا بالإسلامِ ؛ فإنَّ الهِجرَةَ لا تَنقَطِعُ ما دامَ الجِهادُ .</w:t>
      </w:r>
      <w:r>
        <w:rPr>
          <w:rStyle w:val="libFootnotenumChar"/>
          <w:rFonts w:hint="cs"/>
          <w:rtl/>
        </w:rPr>
        <w:t>1</w:t>
      </w:r>
    </w:p>
    <w:p w:rsidR="00BF20E7" w:rsidRDefault="00BF20E7" w:rsidP="00BF20E7">
      <w:pPr>
        <w:pStyle w:val="libNormal"/>
        <w:rPr>
          <w:lang w:bidi="fa-IR"/>
        </w:rPr>
      </w:pPr>
      <w:r w:rsidRPr="00C65E9C">
        <w:rPr>
          <w:rStyle w:val="libBold1Char"/>
        </w:rPr>
        <w:t>6330.</w:t>
      </w:r>
      <w:r>
        <w:rPr>
          <w:lang w:bidi="fa-IR"/>
        </w:rPr>
        <w:t xml:space="preserve"> The Prophet </w:t>
      </w:r>
      <w:r>
        <w:t>(SAWA)</w:t>
      </w:r>
      <w:r>
        <w:rPr>
          <w:lang w:bidi="fa-IR"/>
        </w:rPr>
        <w:t xml:space="preserve"> said, 'O people, migrate and hold fast on to Islam, for migration does not stop as long as struggle exists.' </w:t>
      </w:r>
      <w:r>
        <w:rPr>
          <w:rStyle w:val="libFootnotenumChar"/>
        </w:rPr>
        <w:t>2</w:t>
      </w:r>
    </w:p>
    <w:p w:rsidR="00BF20E7" w:rsidRDefault="00BF20E7" w:rsidP="00CD431C">
      <w:pPr>
        <w:pStyle w:val="libAr"/>
        <w:rPr>
          <w:lang w:bidi="fa-IR"/>
        </w:rPr>
      </w:pPr>
      <w:r w:rsidRPr="00C65E9C">
        <w:rPr>
          <w:rStyle w:val="libBold1Char"/>
          <w:rFonts w:hint="cs"/>
          <w:rtl/>
        </w:rPr>
        <w:t>6331.</w:t>
      </w:r>
      <w:r>
        <w:rPr>
          <w:rtl/>
          <w:lang w:bidi="fa-IR"/>
        </w:rPr>
        <w:t xml:space="preserve"> رسولُ اللَّهِ صلى اللَّه عليه وآله : الهِجرَةُ هِجرَتانِ : إحداهُما أن تَهجُرَ السَّيّئاتِ ، والاُخرى‏ أن تُهاجِرَ إلَى اللَّهِ تعالى‏ ورَسولِهِ ، ولا تَنقَطِعُ الهِجرَةُ ما تُقُبِّلَتِ التَّوبَةُ .</w:t>
      </w:r>
      <w:r>
        <w:rPr>
          <w:rStyle w:val="libFootnotenumChar"/>
          <w:rFonts w:hint="cs"/>
          <w:rtl/>
        </w:rPr>
        <w:t>3</w:t>
      </w:r>
    </w:p>
    <w:p w:rsidR="00BF20E7" w:rsidRDefault="00BF20E7" w:rsidP="00BF20E7">
      <w:pPr>
        <w:pStyle w:val="libNormal"/>
        <w:rPr>
          <w:lang w:bidi="fa-IR"/>
        </w:rPr>
      </w:pPr>
      <w:r w:rsidRPr="00C65E9C">
        <w:rPr>
          <w:rStyle w:val="libBold1Char"/>
        </w:rPr>
        <w:t>6331.</w:t>
      </w:r>
      <w:r>
        <w:rPr>
          <w:lang w:bidi="fa-IR"/>
        </w:rPr>
        <w:t xml:space="preserve"> The Prophet </w:t>
      </w:r>
      <w:r>
        <w:t>(SAWA)</w:t>
      </w:r>
      <w:r>
        <w:rPr>
          <w:lang w:bidi="fa-IR"/>
        </w:rPr>
        <w:t xml:space="preserve"> said, 'There are two migrations: one of them is that you migrate away from bad deeds, and the other one is your migration to Allah Almighty and His Messenger, and migration does not stop as long as repentance is accepted.' </w:t>
      </w:r>
      <w:r>
        <w:rPr>
          <w:rStyle w:val="libFootnotenumChar"/>
        </w:rPr>
        <w:t>4</w:t>
      </w:r>
    </w:p>
    <w:p w:rsidR="00BF20E7" w:rsidRDefault="00BF20E7" w:rsidP="00CD431C">
      <w:pPr>
        <w:pStyle w:val="libAr"/>
        <w:rPr>
          <w:lang w:bidi="fa-IR"/>
        </w:rPr>
      </w:pPr>
      <w:r w:rsidRPr="00C65E9C">
        <w:rPr>
          <w:rStyle w:val="libBold1Char"/>
          <w:rFonts w:hint="cs"/>
          <w:rtl/>
        </w:rPr>
        <w:t>6332.</w:t>
      </w:r>
      <w:r>
        <w:rPr>
          <w:rtl/>
          <w:lang w:bidi="fa-IR"/>
        </w:rPr>
        <w:t xml:space="preserve"> الإمامُ عليٌّ عليه السلام : الهِجرَةُ قائمَةٌ على‏ حَدِّها الأوَّلِ ، ماكانَ للَّهِ في أهلِ الأرضِ حاجَةٌ مِن مُستَسَرِّ الاُمَّةِ ومُعلَنِها، لا يَقَعُ اسمُ الهِجرَةِ على‏ أحَدٍ (إلّا) بمَعرِفَةِ الحُجَّةِ في الأرضِ ، فمَن عَرَفَها وأقَرَّ بها فهُو مُهاجِرٌ ، ولا يَقَعُ اسمُ الاستِضعافِ على‏ مَن بَلَغَتهُ الحُجَّةُ فسَمِعَتها اُذُنُهُ ووَعاها قَلبُهُ .</w:t>
      </w:r>
      <w:r>
        <w:rPr>
          <w:rStyle w:val="libFootnotenumChar"/>
          <w:rFonts w:hint="cs"/>
          <w:rtl/>
        </w:rPr>
        <w:t>5</w:t>
      </w:r>
    </w:p>
    <w:p w:rsidR="00BF20E7" w:rsidRDefault="00BF20E7" w:rsidP="00BF20E7">
      <w:pPr>
        <w:pStyle w:val="libNormal"/>
        <w:rPr>
          <w:lang w:bidi="fa-IR"/>
        </w:rPr>
      </w:pPr>
      <w:r w:rsidRPr="00C65E9C">
        <w:rPr>
          <w:rStyle w:val="libBold1Char"/>
        </w:rPr>
        <w:t>6332.</w:t>
      </w:r>
      <w:r>
        <w:rPr>
          <w:lang w:bidi="fa-IR"/>
        </w:rPr>
        <w:t xml:space="preserve"> Imam Ali </w:t>
      </w:r>
      <w:r>
        <w:t>(AS)</w:t>
      </w:r>
      <w:r>
        <w:rPr>
          <w:lang w:bidi="fa-IR"/>
        </w:rPr>
        <w:t xml:space="preserve"> said, 'Migration stands at its original position. Allah has no need of him who secretly accepts belief or him who openly does so. Migration will not apply to anyone unless he recognises the proof [of Allah - an Imam] on the earth. Whoever recognises him and acknowledges him is a migrant. The title 'weak' </w:t>
      </w:r>
      <w:r>
        <w:rPr>
          <w:rStyle w:val="libFootnotenumChar"/>
        </w:rPr>
        <w:t>6</w:t>
      </w:r>
      <w:r>
        <w:rPr>
          <w:lang w:bidi="fa-IR"/>
        </w:rPr>
        <w:t xml:space="preserve"> does not apply to him whom the proof [of Allah] has reached, and he hears it and his heart comprehends it.' </w:t>
      </w:r>
      <w:r>
        <w:rPr>
          <w:rStyle w:val="libFootnotenumChar"/>
        </w:rPr>
        <w:t>7</w:t>
      </w:r>
    </w:p>
    <w:p w:rsidR="00BF20E7" w:rsidRDefault="00BF20E7" w:rsidP="00CD431C">
      <w:pPr>
        <w:pStyle w:val="libAr"/>
        <w:rPr>
          <w:lang w:bidi="fa-IR"/>
        </w:rPr>
      </w:pPr>
      <w:r w:rsidRPr="00C65E9C">
        <w:rPr>
          <w:rStyle w:val="libBold1Char"/>
          <w:rFonts w:hint="cs"/>
          <w:rtl/>
        </w:rPr>
        <w:t>6333.</w:t>
      </w:r>
      <w:r>
        <w:rPr>
          <w:rtl/>
          <w:lang w:bidi="fa-IR"/>
        </w:rPr>
        <w:t xml:space="preserve"> الإمامُ الباقرُ عليه السلام : مَن دَخَلَ في الإسلامِ طَوعاً فهُو مُهاجِرٌ .</w:t>
      </w:r>
      <w:r>
        <w:rPr>
          <w:rStyle w:val="libFootnotenumChar"/>
          <w:rFonts w:hint="cs"/>
          <w:rtl/>
        </w:rPr>
        <w:t>8</w:t>
      </w:r>
    </w:p>
    <w:p w:rsidR="00BF20E7" w:rsidRDefault="00BF20E7" w:rsidP="00BF20E7">
      <w:pPr>
        <w:pStyle w:val="libNormal"/>
        <w:rPr>
          <w:lang w:bidi="fa-IR"/>
        </w:rPr>
      </w:pPr>
      <w:r w:rsidRPr="00C65E9C">
        <w:rPr>
          <w:rStyle w:val="libBold1Char"/>
        </w:rPr>
        <w:t>6333.</w:t>
      </w:r>
      <w:r>
        <w:rPr>
          <w:lang w:bidi="fa-IR"/>
        </w:rPr>
        <w:t xml:space="preserve"> Imam al-Baqir </w:t>
      </w:r>
      <w:r>
        <w:t>(AS)</w:t>
      </w:r>
      <w:r>
        <w:rPr>
          <w:lang w:bidi="fa-IR"/>
        </w:rPr>
        <w:t xml:space="preserve"> said, 'He who willingly enters Islam is a migrant.' </w:t>
      </w:r>
      <w:r>
        <w:rPr>
          <w:rStyle w:val="libFootnotenumChar"/>
        </w:rPr>
        <w:t>9</w:t>
      </w:r>
    </w:p>
    <w:p w:rsidR="00BF20E7" w:rsidRDefault="00BF20E7" w:rsidP="00BF20E7">
      <w:pPr>
        <w:pStyle w:val="libNormal"/>
        <w:rPr>
          <w:lang w:bidi="fa-IR"/>
        </w:rPr>
      </w:pPr>
    </w:p>
    <w:p w:rsidR="00BF20E7" w:rsidRDefault="00BF20E7" w:rsidP="00CD431C">
      <w:pPr>
        <w:pStyle w:val="Heading3"/>
        <w:rPr>
          <w:lang w:bidi="fa-IR"/>
        </w:rPr>
      </w:pPr>
      <w:bookmarkStart w:id="2190" w:name="_Toc484341564"/>
      <w:bookmarkStart w:id="2191" w:name="_Toc485894439"/>
      <w:r>
        <w:rPr>
          <w:lang w:bidi="fa-IR"/>
        </w:rPr>
        <w:t>Notes</w:t>
      </w:r>
      <w:bookmarkEnd w:id="2190"/>
      <w:bookmarkEnd w:id="2191"/>
    </w:p>
    <w:p w:rsidR="00BF20E7" w:rsidRDefault="00BF20E7" w:rsidP="00BF20E7">
      <w:pPr>
        <w:pStyle w:val="libFootnote"/>
        <w:rPr>
          <w:lang w:bidi="fa-IR"/>
        </w:rPr>
      </w:pPr>
      <w:r>
        <w:rPr>
          <w:lang w:bidi="fa-IR"/>
        </w:rPr>
        <w:t xml:space="preserve">1. </w:t>
      </w:r>
      <w:r>
        <w:rPr>
          <w:rtl/>
          <w:lang w:bidi="fa-IR"/>
        </w:rPr>
        <w:t>كنز العمّال : 46260</w:t>
      </w:r>
      <w:r>
        <w:rPr>
          <w:lang w:bidi="fa-IR"/>
        </w:rPr>
        <w:t xml:space="preserve"> .</w:t>
      </w:r>
    </w:p>
    <w:p w:rsidR="00BF20E7" w:rsidRDefault="00BF20E7" w:rsidP="00BF20E7">
      <w:pPr>
        <w:pStyle w:val="libFootnote"/>
        <w:rPr>
          <w:lang w:bidi="fa-IR"/>
        </w:rPr>
      </w:pPr>
      <w:r>
        <w:rPr>
          <w:lang w:bidi="fa-IR"/>
        </w:rPr>
        <w:t>2. Kanz al-Ummal, no. 4626</w:t>
      </w:r>
    </w:p>
    <w:p w:rsidR="00BF20E7" w:rsidRDefault="00BF20E7" w:rsidP="00BF20E7">
      <w:pPr>
        <w:pStyle w:val="libFootnote"/>
        <w:rPr>
          <w:lang w:bidi="fa-IR"/>
        </w:rPr>
      </w:pPr>
      <w:r>
        <w:rPr>
          <w:lang w:bidi="fa-IR"/>
        </w:rPr>
        <w:t xml:space="preserve">3. </w:t>
      </w:r>
      <w:r>
        <w:rPr>
          <w:rtl/>
          <w:lang w:bidi="fa-IR"/>
        </w:rPr>
        <w:t>كنز العمّال : 46262</w:t>
      </w:r>
      <w:r>
        <w:rPr>
          <w:lang w:bidi="fa-IR"/>
        </w:rPr>
        <w:t xml:space="preserve"> .</w:t>
      </w:r>
    </w:p>
    <w:p w:rsidR="00BF20E7" w:rsidRDefault="00BF20E7" w:rsidP="00BF20E7">
      <w:pPr>
        <w:pStyle w:val="libFootnote"/>
        <w:rPr>
          <w:lang w:bidi="fa-IR"/>
        </w:rPr>
      </w:pPr>
      <w:r>
        <w:rPr>
          <w:lang w:bidi="fa-IR"/>
        </w:rPr>
        <w:t>4. Ibid. no. 46262</w:t>
      </w:r>
    </w:p>
    <w:p w:rsidR="00BF20E7" w:rsidRDefault="00BF20E7" w:rsidP="00BF20E7">
      <w:pPr>
        <w:pStyle w:val="libFootnote"/>
        <w:rPr>
          <w:lang w:bidi="fa-IR"/>
        </w:rPr>
      </w:pPr>
      <w:r>
        <w:rPr>
          <w:lang w:bidi="fa-IR"/>
        </w:rPr>
        <w:t xml:space="preserve">5. </w:t>
      </w:r>
      <w:r>
        <w:rPr>
          <w:rtl/>
          <w:lang w:bidi="fa-IR"/>
        </w:rPr>
        <w:t>نهج البلاغة : الخطبة 189</w:t>
      </w:r>
      <w:r>
        <w:rPr>
          <w:lang w:bidi="fa-IR"/>
        </w:rPr>
        <w:t xml:space="preserve"> .</w:t>
      </w:r>
    </w:p>
    <w:p w:rsidR="00BF20E7" w:rsidRDefault="00BF20E7" w:rsidP="00BF20E7">
      <w:pPr>
        <w:pStyle w:val="libFootnote"/>
        <w:rPr>
          <w:lang w:bidi="fa-IR"/>
        </w:rPr>
      </w:pPr>
      <w:r>
        <w:rPr>
          <w:lang w:bidi="fa-IR"/>
        </w:rPr>
        <w:t>6. This refers to those who are incapacitated, or whom the proof and message of Allah has actually not reached, and thus are not empowered to act (ed.)</w:t>
      </w:r>
    </w:p>
    <w:p w:rsidR="00BF20E7" w:rsidRDefault="00BF20E7" w:rsidP="00BF20E7">
      <w:pPr>
        <w:pStyle w:val="libFootnote"/>
        <w:rPr>
          <w:lang w:bidi="fa-IR"/>
        </w:rPr>
      </w:pPr>
      <w:r>
        <w:rPr>
          <w:lang w:bidi="fa-IR"/>
        </w:rPr>
        <w:lastRenderedPageBreak/>
        <w:t>7. Nahj al-Balagha, Sermon 189</w:t>
      </w:r>
    </w:p>
    <w:p w:rsidR="00BF20E7" w:rsidRDefault="00BF20E7" w:rsidP="00BF20E7">
      <w:pPr>
        <w:pStyle w:val="libFootnote"/>
        <w:rPr>
          <w:lang w:bidi="fa-IR"/>
        </w:rPr>
      </w:pPr>
      <w:r>
        <w:rPr>
          <w:lang w:bidi="fa-IR"/>
        </w:rPr>
        <w:t xml:space="preserve">8. </w:t>
      </w:r>
      <w:r>
        <w:rPr>
          <w:rtl/>
          <w:lang w:bidi="fa-IR"/>
        </w:rPr>
        <w:t>الكافي : 8 / 148 / 126</w:t>
      </w:r>
      <w:r>
        <w:rPr>
          <w:lang w:bidi="fa-IR"/>
        </w:rPr>
        <w:t xml:space="preserve"> .</w:t>
      </w:r>
    </w:p>
    <w:p w:rsidR="00BF20E7" w:rsidRDefault="00BF20E7" w:rsidP="00BF20E7">
      <w:pPr>
        <w:pStyle w:val="libFootnote"/>
        <w:rPr>
          <w:lang w:bidi="fa-IR"/>
        </w:rPr>
      </w:pPr>
      <w:r>
        <w:rPr>
          <w:lang w:bidi="fa-IR"/>
        </w:rPr>
        <w:t>9. al-Kafi, v. 8, p. 148, no. 126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92" w:name="_Toc484341565"/>
      <w:bookmarkStart w:id="2193" w:name="_Toc485894440"/>
      <w:r>
        <w:rPr>
          <w:lang w:bidi="fa-IR"/>
        </w:rPr>
        <w:lastRenderedPageBreak/>
        <w:t xml:space="preserve">1786 - </w:t>
      </w:r>
      <w:r>
        <w:rPr>
          <w:rtl/>
          <w:lang w:bidi="fa-IR"/>
        </w:rPr>
        <w:t>أفضَلُ الهِجرَةِ</w:t>
      </w:r>
      <w:bookmarkEnd w:id="2192"/>
      <w:bookmarkEnd w:id="2193"/>
    </w:p>
    <w:p w:rsidR="00BF20E7" w:rsidRDefault="00BF20E7" w:rsidP="005F6981">
      <w:pPr>
        <w:pStyle w:val="Heading2Center"/>
        <w:rPr>
          <w:lang w:bidi="fa-IR"/>
        </w:rPr>
      </w:pPr>
      <w:bookmarkStart w:id="2194" w:name="_Toc484341566"/>
      <w:bookmarkStart w:id="2195" w:name="_Toc485894441"/>
      <w:r>
        <w:rPr>
          <w:lang w:bidi="fa-IR"/>
        </w:rPr>
        <w:t>1786. THE BEST MIGRATION</w:t>
      </w:r>
      <w:bookmarkEnd w:id="2194"/>
      <w:bookmarkEnd w:id="2195"/>
    </w:p>
    <w:p w:rsidR="00BF20E7" w:rsidRDefault="00BF20E7" w:rsidP="00CD431C">
      <w:pPr>
        <w:pStyle w:val="libAr"/>
        <w:rPr>
          <w:lang w:bidi="fa-IR"/>
        </w:rPr>
      </w:pPr>
      <w:r>
        <w:rPr>
          <w:rtl/>
        </w:rPr>
        <w:t>(</w:t>
      </w:r>
      <w:r>
        <w:rPr>
          <w:rtl/>
          <w:lang w:bidi="fa-IR"/>
        </w:rPr>
        <w:t>وَالرُّجْزَ فَاهْجُرْ) .</w:t>
      </w:r>
      <w:r>
        <w:rPr>
          <w:rStyle w:val="libFootnotenumChar"/>
          <w:rFonts w:hint="cs"/>
          <w:rtl/>
        </w:rPr>
        <w:t>1</w:t>
      </w:r>
    </w:p>
    <w:p w:rsidR="00BF20E7" w:rsidRDefault="00BF20E7" w:rsidP="00BF20E7">
      <w:pPr>
        <w:pStyle w:val="libNormal"/>
        <w:rPr>
          <w:lang w:bidi="fa-IR"/>
        </w:rPr>
      </w:pPr>
      <w:r w:rsidRPr="009070E5">
        <w:rPr>
          <w:rStyle w:val="libBoldItalicChar"/>
        </w:rPr>
        <w:t>“and keep away from all impurity!”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6334.</w:t>
      </w:r>
      <w:r>
        <w:rPr>
          <w:rtl/>
          <w:lang w:bidi="fa-IR"/>
        </w:rPr>
        <w:t xml:space="preserve"> رسولُ اللَّهِ صلى اللَّه عليه وآله : أفضَلُ الهِجرَةِ أن تَهجُرَ ما كَرِهَ اللَّهُ .</w:t>
      </w:r>
      <w:r>
        <w:rPr>
          <w:rStyle w:val="libFootnotenumChar"/>
          <w:rFonts w:hint="cs"/>
          <w:rtl/>
        </w:rPr>
        <w:t>3</w:t>
      </w:r>
    </w:p>
    <w:p w:rsidR="00BF20E7" w:rsidRDefault="00BF20E7" w:rsidP="00BF20E7">
      <w:pPr>
        <w:pStyle w:val="libNormal"/>
        <w:rPr>
          <w:lang w:bidi="fa-IR"/>
        </w:rPr>
      </w:pPr>
      <w:r w:rsidRPr="00C65E9C">
        <w:rPr>
          <w:rStyle w:val="libBold1Char"/>
        </w:rPr>
        <w:t>6334.</w:t>
      </w:r>
      <w:r>
        <w:rPr>
          <w:lang w:bidi="fa-IR"/>
        </w:rPr>
        <w:t xml:space="preserve"> The Prophet </w:t>
      </w:r>
      <w:r>
        <w:t>(SAWA)</w:t>
      </w:r>
      <w:r>
        <w:rPr>
          <w:lang w:bidi="fa-IR"/>
        </w:rPr>
        <w:t xml:space="preserve"> said, 'The best migration is that you abandon all that Allah hates.' </w:t>
      </w:r>
      <w:r>
        <w:rPr>
          <w:rStyle w:val="libFootnotenumChar"/>
        </w:rPr>
        <w:t>4</w:t>
      </w:r>
    </w:p>
    <w:p w:rsidR="00BF20E7" w:rsidRDefault="00BF20E7" w:rsidP="00CD431C">
      <w:pPr>
        <w:pStyle w:val="libAr"/>
        <w:rPr>
          <w:lang w:bidi="fa-IR"/>
        </w:rPr>
      </w:pPr>
      <w:r w:rsidRPr="00C65E9C">
        <w:rPr>
          <w:rStyle w:val="libBold1Char"/>
          <w:rFonts w:hint="cs"/>
          <w:rtl/>
        </w:rPr>
        <w:t>6335.</w:t>
      </w:r>
      <w:r>
        <w:rPr>
          <w:rtl/>
          <w:lang w:bidi="fa-IR"/>
        </w:rPr>
        <w:t xml:space="preserve"> رسولُ اللَّهِ صلى اللَّه عليه وآله: أفضَلُ الهِجرَةِ أن تَهجُرَ السُّوءَ .</w:t>
      </w:r>
      <w:r>
        <w:rPr>
          <w:rStyle w:val="libFootnotenumChar"/>
          <w:rFonts w:hint="cs"/>
          <w:rtl/>
        </w:rPr>
        <w:t>5</w:t>
      </w:r>
    </w:p>
    <w:p w:rsidR="00BF20E7" w:rsidRDefault="00BF20E7" w:rsidP="00BF20E7">
      <w:pPr>
        <w:pStyle w:val="libNormal"/>
        <w:rPr>
          <w:lang w:bidi="fa-IR"/>
        </w:rPr>
      </w:pPr>
      <w:r w:rsidRPr="00C65E9C">
        <w:rPr>
          <w:rStyle w:val="libBold1Char"/>
        </w:rPr>
        <w:t>6335.</w:t>
      </w:r>
      <w:r>
        <w:rPr>
          <w:lang w:bidi="fa-IR"/>
        </w:rPr>
        <w:t xml:space="preserve"> The Prophet </w:t>
      </w:r>
      <w:r>
        <w:t>(SAWA)</w:t>
      </w:r>
      <w:r>
        <w:rPr>
          <w:lang w:bidi="fa-IR"/>
        </w:rPr>
        <w:t xml:space="preserve"> said, 'The best migration is that you abandon all bad.' </w:t>
      </w:r>
      <w:r>
        <w:rPr>
          <w:rStyle w:val="libFootnotenumChar"/>
        </w:rPr>
        <w:t>6</w:t>
      </w:r>
    </w:p>
    <w:p w:rsidR="00BF20E7" w:rsidRDefault="00BF20E7" w:rsidP="00CD431C">
      <w:pPr>
        <w:pStyle w:val="libAr"/>
        <w:rPr>
          <w:lang w:bidi="fa-IR"/>
        </w:rPr>
      </w:pPr>
      <w:r w:rsidRPr="00C65E9C">
        <w:rPr>
          <w:rStyle w:val="libBold1Char"/>
          <w:rFonts w:hint="cs"/>
          <w:rtl/>
        </w:rPr>
        <w:t>6336.</w:t>
      </w:r>
      <w:r>
        <w:rPr>
          <w:rtl/>
          <w:lang w:bidi="fa-IR"/>
        </w:rPr>
        <w:t xml:space="preserve"> رسولُ اللَّهِ صلى اللَّه عليه وآله : المُهاجِرُ مَن هَجَرَ الخَطايا والذُّنوبَ .</w:t>
      </w:r>
      <w:r>
        <w:rPr>
          <w:rStyle w:val="libFootnotenumChar"/>
          <w:rFonts w:hint="cs"/>
          <w:rtl/>
        </w:rPr>
        <w:t>7</w:t>
      </w:r>
    </w:p>
    <w:p w:rsidR="00BF20E7" w:rsidRDefault="00BF20E7" w:rsidP="00BF20E7">
      <w:pPr>
        <w:pStyle w:val="libNormal"/>
        <w:rPr>
          <w:lang w:bidi="fa-IR"/>
        </w:rPr>
      </w:pPr>
      <w:r w:rsidRPr="00C65E9C">
        <w:rPr>
          <w:rStyle w:val="libBold1Char"/>
        </w:rPr>
        <w:t>6336.</w:t>
      </w:r>
      <w:r>
        <w:rPr>
          <w:lang w:bidi="fa-IR"/>
        </w:rPr>
        <w:t xml:space="preserve"> The Prophet </w:t>
      </w:r>
      <w:r>
        <w:t>(SAWA)</w:t>
      </w:r>
      <w:r>
        <w:rPr>
          <w:lang w:bidi="fa-IR"/>
        </w:rPr>
        <w:t xml:space="preserve"> said, 'A migrant is someone who migrates from wrongs and sins.'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196" w:name="_Toc484341567"/>
      <w:bookmarkStart w:id="2197" w:name="_Toc485894442"/>
      <w:r>
        <w:rPr>
          <w:lang w:bidi="fa-IR"/>
        </w:rPr>
        <w:t>Notes</w:t>
      </w:r>
      <w:bookmarkEnd w:id="2196"/>
      <w:bookmarkEnd w:id="2197"/>
    </w:p>
    <w:p w:rsidR="00BF20E7" w:rsidRDefault="00BF20E7" w:rsidP="00BF20E7">
      <w:pPr>
        <w:pStyle w:val="libFootnote"/>
        <w:rPr>
          <w:lang w:bidi="fa-IR"/>
        </w:rPr>
      </w:pPr>
      <w:r>
        <w:rPr>
          <w:lang w:bidi="fa-IR"/>
        </w:rPr>
        <w:t xml:space="preserve">1. </w:t>
      </w:r>
      <w:r>
        <w:rPr>
          <w:rtl/>
          <w:lang w:bidi="fa-IR"/>
        </w:rPr>
        <w:t>المدّثّر : 5</w:t>
      </w:r>
      <w:r>
        <w:rPr>
          <w:lang w:bidi="fa-IR"/>
        </w:rPr>
        <w:t xml:space="preserve"> .</w:t>
      </w:r>
    </w:p>
    <w:p w:rsidR="00BF20E7" w:rsidRDefault="00BF20E7" w:rsidP="00BF20E7">
      <w:pPr>
        <w:pStyle w:val="libFootnote"/>
        <w:rPr>
          <w:lang w:bidi="fa-IR"/>
        </w:rPr>
      </w:pPr>
      <w:r>
        <w:rPr>
          <w:lang w:bidi="fa-IR"/>
        </w:rPr>
        <w:t>2. Quran 74</w:t>
      </w:r>
      <w:r>
        <w:rPr>
          <w:rtl/>
          <w:lang w:bidi="fa-IR"/>
        </w:rPr>
        <w:t>:5</w:t>
      </w:r>
    </w:p>
    <w:p w:rsidR="00BF20E7" w:rsidRDefault="00BF20E7" w:rsidP="00BF20E7">
      <w:pPr>
        <w:pStyle w:val="libFootnote"/>
        <w:rPr>
          <w:lang w:bidi="fa-IR"/>
        </w:rPr>
      </w:pPr>
      <w:r>
        <w:rPr>
          <w:lang w:bidi="fa-IR"/>
        </w:rPr>
        <w:t xml:space="preserve">3. </w:t>
      </w:r>
      <w:r>
        <w:rPr>
          <w:rtl/>
          <w:lang w:bidi="fa-IR"/>
        </w:rPr>
        <w:t>كنز العمّال : 46263</w:t>
      </w:r>
      <w:r>
        <w:rPr>
          <w:lang w:bidi="fa-IR"/>
        </w:rPr>
        <w:t xml:space="preserve"> .</w:t>
      </w:r>
    </w:p>
    <w:p w:rsidR="00BF20E7" w:rsidRDefault="00BF20E7" w:rsidP="00BF20E7">
      <w:pPr>
        <w:pStyle w:val="libFootnote"/>
        <w:rPr>
          <w:lang w:bidi="fa-IR"/>
        </w:rPr>
      </w:pPr>
      <w:r>
        <w:rPr>
          <w:lang w:bidi="fa-IR"/>
        </w:rPr>
        <w:t>4. Kanz al-Ummal, no. 46263</w:t>
      </w:r>
    </w:p>
    <w:p w:rsidR="00BF20E7" w:rsidRDefault="00BF20E7" w:rsidP="00BF20E7">
      <w:pPr>
        <w:pStyle w:val="libFootnote"/>
        <w:rPr>
          <w:lang w:bidi="fa-IR"/>
        </w:rPr>
      </w:pPr>
      <w:r>
        <w:rPr>
          <w:lang w:bidi="fa-IR"/>
        </w:rPr>
        <w:t xml:space="preserve">5. </w:t>
      </w:r>
      <w:r>
        <w:rPr>
          <w:rtl/>
          <w:lang w:bidi="fa-IR"/>
        </w:rPr>
        <w:t>كنز العمّال : 46264</w:t>
      </w:r>
      <w:r>
        <w:rPr>
          <w:lang w:bidi="fa-IR"/>
        </w:rPr>
        <w:t xml:space="preserve"> .</w:t>
      </w:r>
    </w:p>
    <w:p w:rsidR="00BF20E7" w:rsidRDefault="00BF20E7" w:rsidP="00BF20E7">
      <w:pPr>
        <w:pStyle w:val="libFootnote"/>
        <w:rPr>
          <w:lang w:bidi="fa-IR"/>
        </w:rPr>
      </w:pPr>
      <w:r>
        <w:rPr>
          <w:lang w:bidi="fa-IR"/>
        </w:rPr>
        <w:t>6. Ibid. no. 46264</w:t>
      </w:r>
    </w:p>
    <w:p w:rsidR="00BF20E7" w:rsidRDefault="00BF20E7" w:rsidP="00BF20E7">
      <w:pPr>
        <w:pStyle w:val="libFootnote"/>
        <w:rPr>
          <w:lang w:bidi="fa-IR"/>
        </w:rPr>
      </w:pPr>
      <w:r>
        <w:rPr>
          <w:lang w:bidi="fa-IR"/>
        </w:rPr>
        <w:t xml:space="preserve">7. </w:t>
      </w:r>
      <w:r>
        <w:rPr>
          <w:rtl/>
          <w:lang w:bidi="fa-IR"/>
        </w:rPr>
        <w:t>كنز العمّال : 676</w:t>
      </w:r>
      <w:r>
        <w:rPr>
          <w:lang w:bidi="fa-IR"/>
        </w:rPr>
        <w:t xml:space="preserve"> .</w:t>
      </w:r>
    </w:p>
    <w:p w:rsidR="00BF20E7" w:rsidRDefault="00BF20E7" w:rsidP="00BF20E7">
      <w:pPr>
        <w:pStyle w:val="libFootnote"/>
        <w:rPr>
          <w:lang w:bidi="fa-IR"/>
        </w:rPr>
      </w:pPr>
      <w:r>
        <w:rPr>
          <w:lang w:bidi="fa-IR"/>
        </w:rPr>
        <w:t>8. Ibid. no. 676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198" w:name="_Toc484341568"/>
      <w:bookmarkStart w:id="2199" w:name="_Toc485894443"/>
      <w:r>
        <w:rPr>
          <w:lang w:bidi="fa-IR"/>
        </w:rPr>
        <w:lastRenderedPageBreak/>
        <w:t xml:space="preserve">1787 - </w:t>
      </w:r>
      <w:r>
        <w:rPr>
          <w:rtl/>
          <w:lang w:bidi="fa-IR"/>
        </w:rPr>
        <w:t>وُجوبُ الهِجرَةِ عَن بِلادِ أهلِ المَعاصي‏</w:t>
      </w:r>
      <w:bookmarkEnd w:id="2198"/>
      <w:bookmarkEnd w:id="2199"/>
    </w:p>
    <w:p w:rsidR="00BF20E7" w:rsidRDefault="00BF20E7" w:rsidP="005F6981">
      <w:pPr>
        <w:pStyle w:val="Heading2Center"/>
        <w:rPr>
          <w:lang w:bidi="fa-IR"/>
        </w:rPr>
      </w:pPr>
      <w:bookmarkStart w:id="2200" w:name="_Toc484341569"/>
      <w:bookmarkStart w:id="2201" w:name="_Toc485894444"/>
      <w:r>
        <w:rPr>
          <w:lang w:bidi="fa-IR"/>
        </w:rPr>
        <w:t>1787. THE NECESSITY OF MIGRATING FROM PLACES [POPULATED WITH] SINNERS</w:t>
      </w:r>
      <w:bookmarkEnd w:id="2200"/>
      <w:bookmarkEnd w:id="2201"/>
    </w:p>
    <w:p w:rsidR="00BF20E7" w:rsidRDefault="00BF20E7" w:rsidP="00CD431C">
      <w:pPr>
        <w:pStyle w:val="libAr"/>
        <w:rPr>
          <w:lang w:bidi="fa-IR"/>
        </w:rPr>
      </w:pPr>
      <w:r>
        <w:rPr>
          <w:rtl/>
        </w:rPr>
        <w:t>(</w:t>
      </w:r>
      <w:r>
        <w:rPr>
          <w:rtl/>
          <w:lang w:bidi="fa-IR"/>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w:t>
      </w:r>
      <w:r>
        <w:rPr>
          <w:rStyle w:val="libFootnotenumChar"/>
          <w:rFonts w:hint="cs"/>
          <w:rtl/>
        </w:rPr>
        <w:t>1</w:t>
      </w:r>
    </w:p>
    <w:p w:rsidR="00BF20E7" w:rsidRDefault="00BF20E7" w:rsidP="00BF20E7">
      <w:pPr>
        <w:pStyle w:val="libNormal"/>
        <w:rPr>
          <w:lang w:bidi="fa-IR"/>
        </w:rPr>
      </w:pPr>
      <w:r w:rsidRPr="009070E5">
        <w:rPr>
          <w:rStyle w:val="libBoldItalicChar"/>
        </w:rPr>
        <w:t>“Indeed, those whom the angels take away while they are wronging themselves, they ask, “What state were you in?”</w:t>
      </w:r>
      <w:r>
        <w:rPr>
          <w:lang w:bidi="fa-IR"/>
        </w:rPr>
        <w:t xml:space="preserve"> They reply, 'We were abased in the land.' They say, 'Was not Allah's earth vast enough so that you might migrate in it?' The refuge of such shall be hell, and it is an evil destination.” </w:t>
      </w:r>
      <w:r>
        <w:rPr>
          <w:rStyle w:val="libFootnotenumChar"/>
        </w:rPr>
        <w:t>2</w:t>
      </w:r>
    </w:p>
    <w:p w:rsidR="00BF20E7" w:rsidRDefault="00BF20E7" w:rsidP="00CD431C">
      <w:pPr>
        <w:pStyle w:val="libAr"/>
        <w:rPr>
          <w:lang w:bidi="fa-IR"/>
        </w:rPr>
      </w:pPr>
      <w:r>
        <w:rPr>
          <w:rtl/>
        </w:rPr>
        <w:t>(</w:t>
      </w:r>
      <w:r>
        <w:rPr>
          <w:rtl/>
          <w:lang w:bidi="fa-IR"/>
        </w:rPr>
        <w:t>يَا عِبَادِيَ الَّذِينَ آمَنُوا إِنَّ أَرْضِي وَاسِعَةٌ فَإِيَّايَ فَاعْبُدُونِ) .</w:t>
      </w:r>
      <w:r>
        <w:rPr>
          <w:rStyle w:val="libFootnotenumChar"/>
          <w:rFonts w:hint="cs"/>
          <w:rtl/>
        </w:rPr>
        <w:t>3</w:t>
      </w:r>
    </w:p>
    <w:p w:rsidR="00BF20E7" w:rsidRDefault="00BF20E7" w:rsidP="00BF20E7">
      <w:pPr>
        <w:pStyle w:val="libNormal"/>
        <w:rPr>
          <w:lang w:bidi="fa-IR"/>
        </w:rPr>
      </w:pPr>
      <w:r w:rsidRPr="009070E5">
        <w:rPr>
          <w:rStyle w:val="libBoldItalicChar"/>
        </w:rPr>
        <w:t>“O My servants who have faith! My earth is indeed vast. So worship [only] Me.”</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6337.</w:t>
      </w:r>
      <w:r>
        <w:rPr>
          <w:rtl/>
          <w:lang w:bidi="fa-IR"/>
        </w:rPr>
        <w:t xml:space="preserve"> الإمامُ الصّادقُ عليه السلام - في قولِهِ تعالى‏ : (يا عِباديَ الّذِينَ آمَنوا إنَّ اَرضي ...) - : إذا عُصِيَ اللَّهُ في أرضٍ أنتَ فيها فاخرُجْ مِنها إلى‏ غَيرِها .</w:t>
      </w:r>
      <w:r>
        <w:rPr>
          <w:rStyle w:val="libFootnotenumChar"/>
          <w:rFonts w:hint="cs"/>
          <w:rtl/>
        </w:rPr>
        <w:t>5</w:t>
      </w:r>
    </w:p>
    <w:p w:rsidR="00BF20E7" w:rsidRDefault="00BF20E7" w:rsidP="00BF20E7">
      <w:pPr>
        <w:pStyle w:val="libNormal"/>
        <w:rPr>
          <w:lang w:bidi="fa-IR"/>
        </w:rPr>
      </w:pPr>
      <w:r w:rsidRPr="00C65E9C">
        <w:rPr>
          <w:rStyle w:val="libBold1Char"/>
        </w:rPr>
        <w:t>6337.</w:t>
      </w:r>
      <w:r>
        <w:rPr>
          <w:lang w:bidi="fa-IR"/>
        </w:rPr>
        <w:t xml:space="preserve"> Imam al-Sadiq </w:t>
      </w:r>
      <w:r>
        <w:t>(AS)</w:t>
      </w:r>
      <w:r>
        <w:rPr>
          <w:lang w:bidi="fa-IR"/>
        </w:rPr>
        <w:t xml:space="preserve">, with regard to Allah's verse in the Qur'an: </w:t>
      </w:r>
      <w:r w:rsidRPr="009070E5">
        <w:rPr>
          <w:rStyle w:val="libBoldItalicChar"/>
        </w:rPr>
        <w:t>“O My servants who have faith! My earth is indeed vast. So worship [only] Me”</w:t>
      </w:r>
      <w:r>
        <w:rPr>
          <w:lang w:bidi="fa-IR"/>
        </w:rPr>
        <w:t xml:space="preserve">, said, 'When Allah is disobeyed in a place that you are in, leave it and go somewhere else.' </w:t>
      </w:r>
      <w:r>
        <w:rPr>
          <w:rStyle w:val="libFootnotenumChar"/>
        </w:rPr>
        <w:t>6</w:t>
      </w:r>
    </w:p>
    <w:p w:rsidR="00BF20E7" w:rsidRDefault="00BF20E7" w:rsidP="00CD431C">
      <w:pPr>
        <w:pStyle w:val="libAr"/>
        <w:rPr>
          <w:lang w:bidi="fa-IR"/>
        </w:rPr>
      </w:pPr>
      <w:r w:rsidRPr="00C65E9C">
        <w:rPr>
          <w:rStyle w:val="libBold1Char"/>
          <w:rFonts w:hint="cs"/>
          <w:rtl/>
        </w:rPr>
        <w:t>6338.</w:t>
      </w:r>
      <w:r>
        <w:rPr>
          <w:rtl/>
          <w:lang w:bidi="fa-IR"/>
        </w:rPr>
        <w:t xml:space="preserve"> رسولُ اللَّهِ صلى اللَّه عليه وآله : مَن فَرَّ بدِينِهِ مِن أرضٍ إلى‏ أرضٍ وإن كانَ شِبراً مِن الأرضِ ، استَوجَبَ الجَنّةَ وكانَ رَفيقَ إبراهيمَ ومحمّدٍ .</w:t>
      </w:r>
      <w:r>
        <w:rPr>
          <w:rStyle w:val="libFootnotenumChar"/>
          <w:rFonts w:hint="cs"/>
          <w:rtl/>
        </w:rPr>
        <w:t>7</w:t>
      </w:r>
    </w:p>
    <w:p w:rsidR="00BF20E7" w:rsidRDefault="00BF20E7" w:rsidP="00BF20E7">
      <w:pPr>
        <w:pStyle w:val="libNormal"/>
        <w:rPr>
          <w:lang w:bidi="fa-IR"/>
        </w:rPr>
      </w:pPr>
      <w:r w:rsidRPr="00C65E9C">
        <w:rPr>
          <w:rStyle w:val="libBold1Char"/>
        </w:rPr>
        <w:t>6338.</w:t>
      </w:r>
      <w:r>
        <w:rPr>
          <w:lang w:bidi="fa-IR"/>
        </w:rPr>
        <w:t xml:space="preserve"> The Prophet </w:t>
      </w:r>
      <w:r>
        <w:t>(SAWA)</w:t>
      </w:r>
      <w:r>
        <w:rPr>
          <w:lang w:bidi="fa-IR"/>
        </w:rPr>
        <w:t xml:space="preserve"> said, 'Whoever flees with their religion from one place to another, even if it was the distance of a hand's span of the earth, Heaven becomes obligatory for him and he will be in the company of Abraham and Muhammad </w:t>
      </w:r>
      <w:r>
        <w:t>(AS)</w:t>
      </w:r>
      <w:r>
        <w:rPr>
          <w:lang w:bidi="fa-IR"/>
        </w:rPr>
        <w:t xml:space="preserv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202" w:name="_Toc484341570"/>
      <w:bookmarkStart w:id="2203" w:name="_Toc485894445"/>
      <w:r>
        <w:rPr>
          <w:lang w:bidi="fa-IR"/>
        </w:rPr>
        <w:t>Notes</w:t>
      </w:r>
      <w:bookmarkEnd w:id="2202"/>
      <w:bookmarkEnd w:id="2203"/>
    </w:p>
    <w:p w:rsidR="00BF20E7" w:rsidRDefault="00BF20E7" w:rsidP="00BF20E7">
      <w:pPr>
        <w:pStyle w:val="libFootnote"/>
        <w:rPr>
          <w:lang w:bidi="fa-IR"/>
        </w:rPr>
      </w:pPr>
      <w:r>
        <w:rPr>
          <w:lang w:bidi="fa-IR"/>
        </w:rPr>
        <w:t xml:space="preserve">1. </w:t>
      </w:r>
      <w:r>
        <w:rPr>
          <w:rtl/>
          <w:lang w:bidi="fa-IR"/>
        </w:rPr>
        <w:t>النساء : 97</w:t>
      </w:r>
      <w:r>
        <w:rPr>
          <w:lang w:bidi="fa-IR"/>
        </w:rPr>
        <w:t xml:space="preserve"> .</w:t>
      </w:r>
    </w:p>
    <w:p w:rsidR="00BF20E7" w:rsidRDefault="00BF20E7" w:rsidP="00BF20E7">
      <w:pPr>
        <w:pStyle w:val="libFootnote"/>
        <w:rPr>
          <w:lang w:bidi="fa-IR"/>
        </w:rPr>
      </w:pPr>
      <w:r>
        <w:rPr>
          <w:lang w:bidi="fa-IR"/>
        </w:rPr>
        <w:t>2. Quran 4</w:t>
      </w:r>
      <w:r>
        <w:rPr>
          <w:rtl/>
          <w:lang w:bidi="fa-IR"/>
        </w:rPr>
        <w:t>:97</w:t>
      </w:r>
    </w:p>
    <w:p w:rsidR="00BF20E7" w:rsidRDefault="00BF20E7" w:rsidP="00BF20E7">
      <w:pPr>
        <w:pStyle w:val="libFootnote"/>
        <w:rPr>
          <w:lang w:bidi="fa-IR"/>
        </w:rPr>
      </w:pPr>
      <w:r>
        <w:rPr>
          <w:lang w:bidi="fa-IR"/>
        </w:rPr>
        <w:t xml:space="preserve">3. </w:t>
      </w:r>
      <w:r>
        <w:rPr>
          <w:rtl/>
          <w:lang w:bidi="fa-IR"/>
        </w:rPr>
        <w:t>العنكبوت : 56</w:t>
      </w:r>
      <w:r>
        <w:rPr>
          <w:lang w:bidi="fa-IR"/>
        </w:rPr>
        <w:t xml:space="preserve"> .</w:t>
      </w:r>
    </w:p>
    <w:p w:rsidR="00BF20E7" w:rsidRDefault="00BF20E7" w:rsidP="00BF20E7">
      <w:pPr>
        <w:pStyle w:val="libFootnote"/>
        <w:rPr>
          <w:lang w:bidi="fa-IR"/>
        </w:rPr>
      </w:pPr>
      <w:r>
        <w:rPr>
          <w:lang w:bidi="fa-IR"/>
        </w:rPr>
        <w:t>4. Quran 29</w:t>
      </w:r>
      <w:r>
        <w:rPr>
          <w:rtl/>
          <w:lang w:bidi="fa-IR"/>
        </w:rPr>
        <w:t>:56</w:t>
      </w:r>
    </w:p>
    <w:p w:rsidR="00BF20E7" w:rsidRDefault="00BF20E7" w:rsidP="00BF20E7">
      <w:pPr>
        <w:pStyle w:val="libFootnote"/>
        <w:rPr>
          <w:lang w:bidi="fa-IR"/>
        </w:rPr>
      </w:pPr>
      <w:r>
        <w:rPr>
          <w:lang w:bidi="fa-IR"/>
        </w:rPr>
        <w:t xml:space="preserve">5. </w:t>
      </w:r>
      <w:r>
        <w:rPr>
          <w:rtl/>
          <w:lang w:bidi="fa-IR"/>
        </w:rPr>
        <w:t>مجمع البيان : 8 / 455</w:t>
      </w:r>
      <w:r>
        <w:rPr>
          <w:lang w:bidi="fa-IR"/>
        </w:rPr>
        <w:t xml:space="preserve"> .</w:t>
      </w:r>
    </w:p>
    <w:p w:rsidR="00BF20E7" w:rsidRDefault="00BF20E7" w:rsidP="00BF20E7">
      <w:pPr>
        <w:pStyle w:val="libFootnote"/>
        <w:rPr>
          <w:lang w:bidi="fa-IR"/>
        </w:rPr>
      </w:pPr>
      <w:r>
        <w:rPr>
          <w:lang w:bidi="fa-IR"/>
        </w:rPr>
        <w:t>6. Majma al-Bayan, v. 8, p. 455</w:t>
      </w:r>
    </w:p>
    <w:p w:rsidR="00BF20E7" w:rsidRDefault="00BF20E7" w:rsidP="00BF20E7">
      <w:pPr>
        <w:pStyle w:val="libFootnote"/>
        <w:rPr>
          <w:lang w:bidi="fa-IR"/>
        </w:rPr>
      </w:pPr>
      <w:r>
        <w:rPr>
          <w:lang w:bidi="fa-IR"/>
        </w:rPr>
        <w:t xml:space="preserve">7. </w:t>
      </w:r>
      <w:r>
        <w:rPr>
          <w:rtl/>
          <w:lang w:bidi="fa-IR"/>
        </w:rPr>
        <w:t>مجمع البيان : 3 / 153</w:t>
      </w:r>
      <w:r>
        <w:rPr>
          <w:lang w:bidi="fa-IR"/>
        </w:rPr>
        <w:t xml:space="preserve"> .</w:t>
      </w:r>
    </w:p>
    <w:p w:rsidR="00BF20E7" w:rsidRDefault="00BF20E7" w:rsidP="00BF20E7">
      <w:pPr>
        <w:pStyle w:val="libFootnote"/>
        <w:rPr>
          <w:lang w:bidi="fa-IR"/>
        </w:rPr>
      </w:pPr>
      <w:r>
        <w:rPr>
          <w:lang w:bidi="fa-IR"/>
        </w:rPr>
        <w:t>8. Ibid. v. 3, p. 153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04" w:name="_Toc484341571"/>
      <w:bookmarkStart w:id="2205" w:name="_Toc485894446"/>
      <w:r>
        <w:rPr>
          <w:lang w:bidi="fa-IR"/>
        </w:rPr>
        <w:lastRenderedPageBreak/>
        <w:t xml:space="preserve">1788 - </w:t>
      </w:r>
      <w:r>
        <w:rPr>
          <w:rtl/>
          <w:lang w:bidi="fa-IR"/>
        </w:rPr>
        <w:t>النَّهيُ عَنِ التَّعرُّبِ بَعدَ الهِجرَةِ</w:t>
      </w:r>
      <w:bookmarkEnd w:id="2204"/>
      <w:bookmarkEnd w:id="2205"/>
    </w:p>
    <w:p w:rsidR="00BF20E7" w:rsidRDefault="00BF20E7" w:rsidP="005F6981">
      <w:pPr>
        <w:pStyle w:val="Heading2Center"/>
        <w:rPr>
          <w:lang w:bidi="fa-IR"/>
        </w:rPr>
      </w:pPr>
      <w:bookmarkStart w:id="2206" w:name="_Toc484341572"/>
      <w:bookmarkStart w:id="2207" w:name="_Toc485894447"/>
      <w:r>
        <w:rPr>
          <w:lang w:bidi="fa-IR"/>
        </w:rPr>
        <w:t>1788. PROHIBITION OF RETURNING TO [A STATE OF] RENEGATION AFTER HAVING MIGRATED [TO BELIEF] (AL-TAARRUB BAD AL-HIJRA)</w:t>
      </w:r>
      <w:bookmarkEnd w:id="2206"/>
      <w:bookmarkEnd w:id="2207"/>
    </w:p>
    <w:p w:rsidR="00BF20E7" w:rsidRDefault="00BF20E7" w:rsidP="00BF20E7">
      <w:pPr>
        <w:pStyle w:val="libFootnotenum"/>
        <w:rPr>
          <w:lang w:bidi="fa-IR"/>
        </w:rPr>
      </w:pPr>
      <w:r>
        <w:rPr>
          <w:lang w:bidi="fa-IR"/>
        </w:rPr>
        <w:t>1</w:t>
      </w:r>
    </w:p>
    <w:p w:rsidR="00BF20E7" w:rsidRDefault="00BF20E7" w:rsidP="00CD431C">
      <w:pPr>
        <w:pStyle w:val="libAr"/>
        <w:rPr>
          <w:lang w:bidi="fa-IR"/>
        </w:rPr>
      </w:pPr>
      <w:r w:rsidRPr="00C65E9C">
        <w:rPr>
          <w:rStyle w:val="libBold1Char"/>
          <w:rFonts w:hint="cs"/>
          <w:rtl/>
        </w:rPr>
        <w:t>6339.</w:t>
      </w:r>
      <w:r>
        <w:rPr>
          <w:rtl/>
          <w:lang w:bidi="fa-IR"/>
        </w:rPr>
        <w:t xml:space="preserve"> رسولُ اللَّهِ صلى اللَّه عليه وآله - في وصيَّتِهِ لعليٍّ عليه السلام - : لا تَعَرُّبَ بَعدَ الهِجرَةِ .</w:t>
      </w:r>
      <w:r>
        <w:rPr>
          <w:rStyle w:val="libFootnotenumChar"/>
          <w:rFonts w:hint="cs"/>
          <w:rtl/>
        </w:rPr>
        <w:t>2</w:t>
      </w:r>
    </w:p>
    <w:p w:rsidR="00BF20E7" w:rsidRDefault="00BF20E7" w:rsidP="00BF20E7">
      <w:pPr>
        <w:pStyle w:val="libNormal"/>
        <w:rPr>
          <w:lang w:bidi="fa-IR"/>
        </w:rPr>
      </w:pPr>
      <w:r w:rsidRPr="00C65E9C">
        <w:rPr>
          <w:rStyle w:val="libBold1Char"/>
        </w:rPr>
        <w:t>6339.</w:t>
      </w:r>
      <w:r>
        <w:rPr>
          <w:lang w:bidi="fa-IR"/>
        </w:rPr>
        <w:t xml:space="preserve"> The Prophet </w:t>
      </w:r>
      <w:r>
        <w:t>(SAWA)</w:t>
      </w:r>
      <w:r>
        <w:rPr>
          <w:lang w:bidi="fa-IR"/>
        </w:rPr>
        <w:t xml:space="preserve">, in his will to Ali </w:t>
      </w:r>
      <w:r>
        <w:t>(AS)</w:t>
      </w:r>
      <w:r>
        <w:rPr>
          <w:lang w:bidi="fa-IR"/>
        </w:rPr>
        <w:t xml:space="preserve"> said, 'There is no renegation after migration.' </w:t>
      </w:r>
      <w:r>
        <w:rPr>
          <w:rStyle w:val="libFootnotenumChar"/>
        </w:rPr>
        <w:t>3</w:t>
      </w:r>
    </w:p>
    <w:p w:rsidR="00BF20E7" w:rsidRDefault="00BF20E7" w:rsidP="00CD431C">
      <w:pPr>
        <w:pStyle w:val="libAr"/>
        <w:rPr>
          <w:lang w:bidi="fa-IR"/>
        </w:rPr>
      </w:pPr>
      <w:r w:rsidRPr="00C65E9C">
        <w:rPr>
          <w:rStyle w:val="libBold1Char"/>
          <w:rFonts w:hint="cs"/>
          <w:rtl/>
        </w:rPr>
        <w:t>6340.</w:t>
      </w:r>
      <w:r>
        <w:rPr>
          <w:rtl/>
          <w:lang w:bidi="fa-IR"/>
        </w:rPr>
        <w:t xml:space="preserve"> الإمامُ عليٌّ عليه السلام: مِنَ الكَبائِرِ قَتلُ المُؤمِنِ عَمداً... وَالتَّعرُّبُ بَعدَ الهِجرَةِ .</w:t>
      </w:r>
      <w:r>
        <w:rPr>
          <w:rStyle w:val="libFootnotenumChar"/>
          <w:rFonts w:hint="cs"/>
          <w:rtl/>
        </w:rPr>
        <w:t>4</w:t>
      </w:r>
    </w:p>
    <w:p w:rsidR="00BF20E7" w:rsidRDefault="00BF20E7" w:rsidP="00BF20E7">
      <w:pPr>
        <w:pStyle w:val="libNormal"/>
        <w:rPr>
          <w:lang w:bidi="fa-IR"/>
        </w:rPr>
      </w:pPr>
      <w:r w:rsidRPr="00C65E9C">
        <w:rPr>
          <w:rStyle w:val="libBold1Char"/>
        </w:rPr>
        <w:t>6340.</w:t>
      </w:r>
      <w:r>
        <w:rPr>
          <w:lang w:bidi="fa-IR"/>
        </w:rPr>
        <w:t xml:space="preserve"> Imam Ali </w:t>
      </w:r>
      <w:r>
        <w:t>(AS)</w:t>
      </w:r>
      <w:r>
        <w:rPr>
          <w:lang w:bidi="fa-IR"/>
        </w:rPr>
        <w:t xml:space="preserve"> said, 'Among the major sins is the intentional killing of a believer...and regeneration after migration.' </w:t>
      </w:r>
      <w:r>
        <w:rPr>
          <w:rStyle w:val="libFootnotenumChar"/>
        </w:rPr>
        <w:t>5</w:t>
      </w:r>
    </w:p>
    <w:p w:rsidR="00BF20E7" w:rsidRDefault="00BF20E7" w:rsidP="00CD431C">
      <w:pPr>
        <w:pStyle w:val="libAr"/>
        <w:rPr>
          <w:lang w:bidi="fa-IR"/>
        </w:rPr>
      </w:pPr>
      <w:r w:rsidRPr="00C65E9C">
        <w:rPr>
          <w:rStyle w:val="libBold1Char"/>
          <w:rFonts w:hint="cs"/>
          <w:rtl/>
        </w:rPr>
        <w:t>6341.</w:t>
      </w:r>
      <w:r>
        <w:rPr>
          <w:rtl/>
          <w:lang w:bidi="fa-IR"/>
        </w:rPr>
        <w:t xml:space="preserve"> الإمامُ الصّادقُ عليه السلام : المُتَعَرِّبُ بَعدَ الهِجرَةِ التّارِكُ لهذا الأمرِ بَعدَ مَعرِفَتِهِ .</w:t>
      </w:r>
      <w:r>
        <w:rPr>
          <w:rStyle w:val="libFootnotenumChar"/>
          <w:rFonts w:hint="cs"/>
          <w:rtl/>
        </w:rPr>
        <w:t>6</w:t>
      </w:r>
    </w:p>
    <w:p w:rsidR="00BF20E7" w:rsidRDefault="00BF20E7" w:rsidP="00BF20E7">
      <w:pPr>
        <w:pStyle w:val="libNormal"/>
        <w:rPr>
          <w:lang w:bidi="fa-IR"/>
        </w:rPr>
      </w:pPr>
      <w:r w:rsidRPr="00C65E9C">
        <w:rPr>
          <w:rStyle w:val="libBold1Char"/>
        </w:rPr>
        <w:t>6341.</w:t>
      </w:r>
      <w:r>
        <w:rPr>
          <w:lang w:bidi="fa-IR"/>
        </w:rPr>
        <w:t xml:space="preserve"> Imam al-Sadiq </w:t>
      </w:r>
      <w:r>
        <w:t>(AS)</w:t>
      </w:r>
      <w:r>
        <w:rPr>
          <w:lang w:bidi="fa-IR"/>
        </w:rPr>
        <w:t xml:space="preserve"> said, 'The one who returns to a state of renegation after migration [to belief] is one who abandons this affair [of Islam] after having acknowledged it.' </w:t>
      </w:r>
      <w:r>
        <w:rPr>
          <w:rStyle w:val="libFootnotenumChar"/>
        </w:rPr>
        <w:t>7</w:t>
      </w:r>
    </w:p>
    <w:p w:rsidR="00BF20E7" w:rsidRDefault="00BF20E7" w:rsidP="00CD431C">
      <w:pPr>
        <w:pStyle w:val="libAr"/>
        <w:rPr>
          <w:lang w:bidi="fa-IR"/>
        </w:rPr>
      </w:pPr>
      <w:r w:rsidRPr="00C65E9C">
        <w:rPr>
          <w:rStyle w:val="libBold1Char"/>
          <w:rFonts w:hint="cs"/>
          <w:rtl/>
        </w:rPr>
        <w:t>6342.</w:t>
      </w:r>
      <w:r>
        <w:rPr>
          <w:rtl/>
          <w:lang w:bidi="fa-IR"/>
        </w:rPr>
        <w:t xml:space="preserve"> الإمامُ الرِّضا عليه السلام : حَرَّمَ اللَّهُ التَّعَرُّبَ بَعدَ الهِجرَةِ للرُّجوعِ عَنِ الدِّينِ وتَركِ المُوازَرَةِ للأنبياءِ والحُجَجِ عليهم السلام، وما في ذلِكَ مِن الفَسادِ وإبطالِ حَقِّ كُلِّ ذي حَقٍّ لِعِلَّةِ سُكنَى البَدوِ ؛ ولذلكَ لَو عَرَفَ الرّجُلُ الدِّينَ كامِلاً لَم يَجُزْ لَهُ مُساكَنَةُ أهلِ الجَهلِ، والخَوفِ علَيهِ؛ لأنّهُ لا يُؤمَنُ أن يَقَعَ مِنهُ تَركُ العِلمِ، والدُّخولُ مَع أهلِ الجَهلِ والتَّمادِي في ذلكَ .</w:t>
      </w:r>
      <w:r>
        <w:rPr>
          <w:rStyle w:val="libFootnotenumChar"/>
          <w:rFonts w:hint="cs"/>
          <w:rtl/>
        </w:rPr>
        <w:t>8</w:t>
      </w:r>
    </w:p>
    <w:p w:rsidR="00BF20E7" w:rsidRDefault="00BF20E7" w:rsidP="00BF20E7">
      <w:pPr>
        <w:pStyle w:val="libNormal"/>
        <w:rPr>
          <w:lang w:bidi="fa-IR"/>
        </w:rPr>
      </w:pPr>
      <w:r w:rsidRPr="00C65E9C">
        <w:rPr>
          <w:rStyle w:val="libBold1Char"/>
        </w:rPr>
        <w:t>6342.</w:t>
      </w:r>
      <w:r>
        <w:rPr>
          <w:lang w:bidi="fa-IR"/>
        </w:rPr>
        <w:t xml:space="preserve"> Imam al-Rida </w:t>
      </w:r>
      <w:r>
        <w:t>(AS)</w:t>
      </w:r>
      <w:r>
        <w:rPr>
          <w:lang w:bidi="fa-IR"/>
        </w:rPr>
        <w:t xml:space="preserve"> said, 'Allah has prohibited renegation after migration [to belief] because of [the danger] of denouncing one's religion and leaving the support of the prophets and the divine proofs </w:t>
      </w:r>
      <w:r>
        <w:t>(AS)</w:t>
      </w:r>
      <w:r>
        <w:rPr>
          <w:lang w:bidi="fa-IR"/>
        </w:rPr>
        <w:t xml:space="preserve">, and the corruption that would ensue, the nullification of the rights of all those who hold rights [in religion], especially for bedouins. This is why, if a man were to have acknowledged religion completely, it is not allowed for him to go and live with people who are ignorant [or in disbelief] of it, and as a result of fear for him, for he can never be safe from falling from his position of knowledge and re-entering into ignorance and remaining therein.' </w:t>
      </w:r>
      <w:r>
        <w:rPr>
          <w:rStyle w:val="libFootnotenumChar"/>
        </w:rPr>
        <w:t>9</w:t>
      </w:r>
    </w:p>
    <w:p w:rsidR="00BF20E7" w:rsidRDefault="00BF20E7" w:rsidP="00BF20E7">
      <w:pPr>
        <w:pStyle w:val="libNormal"/>
        <w:rPr>
          <w:lang w:bidi="fa-IR"/>
        </w:rPr>
      </w:pPr>
    </w:p>
    <w:p w:rsidR="00BF20E7" w:rsidRDefault="00BF20E7" w:rsidP="00CD431C">
      <w:pPr>
        <w:pStyle w:val="Heading3"/>
        <w:rPr>
          <w:lang w:bidi="fa-IR"/>
        </w:rPr>
      </w:pPr>
      <w:bookmarkStart w:id="2208" w:name="_Toc484341573"/>
      <w:bookmarkStart w:id="2209" w:name="_Toc485894448"/>
      <w:r>
        <w:rPr>
          <w:lang w:bidi="fa-IR"/>
        </w:rPr>
        <w:t>Notes</w:t>
      </w:r>
      <w:bookmarkEnd w:id="2208"/>
      <w:bookmarkEnd w:id="2209"/>
    </w:p>
    <w:p w:rsidR="00BF20E7" w:rsidRDefault="00BF20E7" w:rsidP="00BF20E7">
      <w:pPr>
        <w:pStyle w:val="libFootnote"/>
        <w:rPr>
          <w:lang w:bidi="fa-IR"/>
        </w:rPr>
      </w:pPr>
      <w:r>
        <w:rPr>
          <w:lang w:bidi="fa-IR"/>
        </w:rPr>
        <w:t>1. Returning back to the pre-Islamic age after changing and having accepted Islam.</w:t>
      </w:r>
    </w:p>
    <w:p w:rsidR="00BF20E7" w:rsidRDefault="00BF20E7" w:rsidP="00BF20E7">
      <w:pPr>
        <w:pStyle w:val="libFootnote"/>
        <w:rPr>
          <w:lang w:bidi="fa-IR"/>
        </w:rPr>
      </w:pPr>
      <w:r>
        <w:rPr>
          <w:lang w:bidi="fa-IR"/>
        </w:rPr>
        <w:t xml:space="preserve">2. </w:t>
      </w:r>
      <w:r>
        <w:rPr>
          <w:rtl/>
          <w:lang w:bidi="fa-IR"/>
        </w:rPr>
        <w:t>وسائل الشيعة : 11 / 75 / 1</w:t>
      </w:r>
      <w:r>
        <w:rPr>
          <w:lang w:bidi="fa-IR"/>
        </w:rPr>
        <w:t xml:space="preserve"> .</w:t>
      </w:r>
    </w:p>
    <w:p w:rsidR="00BF20E7" w:rsidRDefault="00BF20E7" w:rsidP="00BF20E7">
      <w:pPr>
        <w:pStyle w:val="libFootnote"/>
        <w:rPr>
          <w:lang w:bidi="fa-IR"/>
        </w:rPr>
      </w:pPr>
      <w:r>
        <w:rPr>
          <w:lang w:bidi="fa-IR"/>
        </w:rPr>
        <w:t>3. Wasa'il al-Shi'a, v. 11, p. 75, no. 1</w:t>
      </w:r>
    </w:p>
    <w:p w:rsidR="00BF20E7" w:rsidRDefault="00BF20E7" w:rsidP="00BF20E7">
      <w:pPr>
        <w:pStyle w:val="libFootnote"/>
        <w:rPr>
          <w:lang w:bidi="fa-IR"/>
        </w:rPr>
      </w:pPr>
      <w:r>
        <w:rPr>
          <w:lang w:bidi="fa-IR"/>
        </w:rPr>
        <w:lastRenderedPageBreak/>
        <w:t xml:space="preserve">4. </w:t>
      </w:r>
      <w:r>
        <w:rPr>
          <w:rtl/>
          <w:lang w:bidi="fa-IR"/>
        </w:rPr>
        <w:t>مستدرك الوسائل : 11 / 90 / 1249</w:t>
      </w:r>
      <w:r>
        <w:rPr>
          <w:lang w:bidi="fa-IR"/>
        </w:rPr>
        <w:t xml:space="preserve"> .</w:t>
      </w:r>
    </w:p>
    <w:p w:rsidR="00BF20E7" w:rsidRDefault="00BF20E7" w:rsidP="00BF20E7">
      <w:pPr>
        <w:pStyle w:val="libFootnote"/>
        <w:rPr>
          <w:lang w:bidi="fa-IR"/>
        </w:rPr>
      </w:pPr>
      <w:r>
        <w:rPr>
          <w:lang w:bidi="fa-IR"/>
        </w:rPr>
        <w:t>5. Mustadrak al-Wasa?il, v. 11, p. 90. no. 1249</w:t>
      </w:r>
    </w:p>
    <w:p w:rsidR="00BF20E7" w:rsidRDefault="00BF20E7" w:rsidP="00BF20E7">
      <w:pPr>
        <w:pStyle w:val="libFootnote"/>
        <w:rPr>
          <w:lang w:bidi="fa-IR"/>
        </w:rPr>
      </w:pPr>
      <w:r>
        <w:rPr>
          <w:lang w:bidi="fa-IR"/>
        </w:rPr>
        <w:t xml:space="preserve">6. </w:t>
      </w:r>
      <w:r>
        <w:rPr>
          <w:rtl/>
          <w:lang w:bidi="fa-IR"/>
        </w:rPr>
        <w:t>معاني الأخبار : 265 / 1</w:t>
      </w:r>
      <w:r>
        <w:rPr>
          <w:lang w:bidi="fa-IR"/>
        </w:rPr>
        <w:t xml:space="preserve"> .</w:t>
      </w:r>
    </w:p>
    <w:p w:rsidR="00BF20E7" w:rsidRDefault="00BF20E7" w:rsidP="00BF20E7">
      <w:pPr>
        <w:pStyle w:val="libFootnote"/>
        <w:rPr>
          <w:lang w:bidi="fa-IR"/>
        </w:rPr>
      </w:pPr>
      <w:r>
        <w:rPr>
          <w:lang w:bidi="fa-IR"/>
        </w:rPr>
        <w:t>7. Maani al-Akhbar, p. 265</w:t>
      </w:r>
    </w:p>
    <w:p w:rsidR="00BF20E7" w:rsidRDefault="00BF20E7" w:rsidP="00BF20E7">
      <w:pPr>
        <w:pStyle w:val="libFootnote"/>
        <w:rPr>
          <w:lang w:bidi="fa-IR"/>
        </w:rPr>
      </w:pPr>
      <w:r>
        <w:rPr>
          <w:lang w:bidi="fa-IR"/>
        </w:rPr>
        <w:t xml:space="preserve">8. </w:t>
      </w:r>
      <w:r>
        <w:rPr>
          <w:rtl/>
          <w:lang w:bidi="fa-IR"/>
        </w:rPr>
        <w:t>وسائل الشيعة : 11 / 75 / 2</w:t>
      </w:r>
      <w:r>
        <w:rPr>
          <w:lang w:bidi="fa-IR"/>
        </w:rPr>
        <w:t xml:space="preserve"> .</w:t>
      </w:r>
    </w:p>
    <w:p w:rsidR="00BF20E7" w:rsidRDefault="00BF20E7" w:rsidP="00BF20E7">
      <w:pPr>
        <w:pStyle w:val="libFootnote"/>
        <w:rPr>
          <w:lang w:bidi="fa-IR"/>
        </w:rPr>
      </w:pPr>
      <w:r>
        <w:rPr>
          <w:lang w:bidi="fa-IR"/>
        </w:rPr>
        <w:t>9. Wasa'il al-Shia, v. 11, p. 75,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210" w:name="_Toc484341574"/>
      <w:bookmarkStart w:id="2211" w:name="_Toc485894449"/>
      <w:r>
        <w:rPr>
          <w:lang w:bidi="fa-IR"/>
        </w:rPr>
        <w:lastRenderedPageBreak/>
        <w:t xml:space="preserve">390 - </w:t>
      </w:r>
      <w:r>
        <w:rPr>
          <w:rtl/>
          <w:lang w:bidi="fa-IR"/>
        </w:rPr>
        <w:t>الهجران‏</w:t>
      </w:r>
      <w:bookmarkEnd w:id="2210"/>
      <w:bookmarkEnd w:id="2211"/>
    </w:p>
    <w:p w:rsidR="00BF20E7" w:rsidRDefault="00BF20E7" w:rsidP="005F6981">
      <w:pPr>
        <w:pStyle w:val="Heading1Center"/>
        <w:rPr>
          <w:lang w:bidi="fa-IR"/>
        </w:rPr>
      </w:pPr>
      <w:bookmarkStart w:id="2212" w:name="_Toc484341575"/>
      <w:bookmarkStart w:id="2213" w:name="_Toc485894450"/>
      <w:r>
        <w:rPr>
          <w:lang w:bidi="fa-IR"/>
        </w:rPr>
        <w:t>390. DESERTION</w:t>
      </w:r>
      <w:bookmarkEnd w:id="2212"/>
      <w:bookmarkEnd w:id="2213"/>
    </w:p>
    <w:p w:rsidR="00BF20E7" w:rsidRDefault="00BF20E7" w:rsidP="005F6981">
      <w:pPr>
        <w:pStyle w:val="Heading2Center"/>
        <w:rPr>
          <w:lang w:bidi="fa-IR"/>
        </w:rPr>
      </w:pPr>
      <w:bookmarkStart w:id="2214" w:name="_Toc484341576"/>
      <w:bookmarkStart w:id="2215" w:name="_Toc485894451"/>
      <w:r>
        <w:rPr>
          <w:lang w:bidi="fa-IR"/>
        </w:rPr>
        <w:t xml:space="preserve">1789 - </w:t>
      </w:r>
      <w:r>
        <w:rPr>
          <w:rtl/>
          <w:lang w:bidi="fa-IR"/>
        </w:rPr>
        <w:t>التَّحذيرُ عَنِ الهِجرانِ‏</w:t>
      </w:r>
      <w:bookmarkEnd w:id="2214"/>
      <w:bookmarkEnd w:id="2215"/>
    </w:p>
    <w:p w:rsidR="00BF20E7" w:rsidRDefault="00BF20E7" w:rsidP="005F6981">
      <w:pPr>
        <w:pStyle w:val="Heading2Center"/>
        <w:rPr>
          <w:lang w:bidi="fa-IR"/>
        </w:rPr>
      </w:pPr>
      <w:bookmarkStart w:id="2216" w:name="_Toc484341577"/>
      <w:bookmarkStart w:id="2217" w:name="_Toc485894452"/>
      <w:r>
        <w:rPr>
          <w:lang w:bidi="fa-IR"/>
        </w:rPr>
        <w:t>1789. WARNING AGAINST DESERTION</w:t>
      </w:r>
      <w:bookmarkEnd w:id="2216"/>
      <w:bookmarkEnd w:id="2217"/>
    </w:p>
    <w:p w:rsidR="00BF20E7" w:rsidRDefault="00BF20E7" w:rsidP="00CD431C">
      <w:pPr>
        <w:pStyle w:val="libAr"/>
        <w:rPr>
          <w:lang w:bidi="fa-IR"/>
        </w:rPr>
      </w:pPr>
      <w:r w:rsidRPr="00C65E9C">
        <w:rPr>
          <w:rStyle w:val="libBold1Char"/>
          <w:rFonts w:hint="cs"/>
          <w:rtl/>
        </w:rPr>
        <w:t>6343.</w:t>
      </w:r>
      <w:r>
        <w:rPr>
          <w:rtl/>
          <w:lang w:bidi="fa-IR"/>
        </w:rPr>
        <w:t xml:space="preserve"> رسولُ اللَّهِ صلى اللَّه عليه وآله : هَجرُ المُسلِمِ أخاهُ كَسَفكِ دَمِهِ .</w:t>
      </w:r>
      <w:r>
        <w:rPr>
          <w:rStyle w:val="libFootnotenumChar"/>
          <w:rFonts w:hint="cs"/>
          <w:rtl/>
        </w:rPr>
        <w:t>1</w:t>
      </w:r>
    </w:p>
    <w:p w:rsidR="00BF20E7" w:rsidRDefault="00BF20E7" w:rsidP="00BF20E7">
      <w:pPr>
        <w:pStyle w:val="libNormal"/>
        <w:rPr>
          <w:lang w:bidi="fa-IR"/>
        </w:rPr>
      </w:pPr>
      <w:r w:rsidRPr="00C65E9C">
        <w:rPr>
          <w:rStyle w:val="libBold1Char"/>
        </w:rPr>
        <w:t>6343.</w:t>
      </w:r>
      <w:r>
        <w:rPr>
          <w:lang w:bidi="fa-IR"/>
        </w:rPr>
        <w:t xml:space="preserve"> The Prophet </w:t>
      </w:r>
      <w:r>
        <w:t>(SAWA)</w:t>
      </w:r>
      <w:r>
        <w:rPr>
          <w:lang w:bidi="fa-IR"/>
        </w:rPr>
        <w:t xml:space="preserve"> said, 'A Muslim's desertion of his brother is like shedding his blood.' </w:t>
      </w:r>
      <w:r>
        <w:rPr>
          <w:rStyle w:val="libFootnotenumChar"/>
        </w:rPr>
        <w:t>2</w:t>
      </w:r>
    </w:p>
    <w:p w:rsidR="00BF20E7" w:rsidRDefault="00BF20E7" w:rsidP="00CD431C">
      <w:pPr>
        <w:pStyle w:val="libAr"/>
        <w:rPr>
          <w:lang w:bidi="fa-IR"/>
        </w:rPr>
      </w:pPr>
      <w:r w:rsidRPr="00C65E9C">
        <w:rPr>
          <w:rStyle w:val="libBold1Char"/>
          <w:rFonts w:hint="cs"/>
          <w:rtl/>
        </w:rPr>
        <w:t>6344.</w:t>
      </w:r>
      <w:r>
        <w:rPr>
          <w:rtl/>
          <w:lang w:bidi="fa-IR"/>
        </w:rPr>
        <w:t xml:space="preserve"> رسولُ اللَّهِ صلى اللَّه عليه وآله : يا أبا ذرٍّ ، إيّاكَ وهِجرانَ أخِيكَ ؛ فإنَّ العَمَلَ لا يُتَقَبَّلُ مِن الهِجرانِ .</w:t>
      </w:r>
      <w:r>
        <w:rPr>
          <w:rStyle w:val="libFootnotenumChar"/>
          <w:rFonts w:hint="cs"/>
          <w:rtl/>
        </w:rPr>
        <w:t>3</w:t>
      </w:r>
    </w:p>
    <w:p w:rsidR="00BF20E7" w:rsidRDefault="00BF20E7" w:rsidP="00BF20E7">
      <w:pPr>
        <w:pStyle w:val="libNormal"/>
        <w:rPr>
          <w:lang w:bidi="fa-IR"/>
        </w:rPr>
      </w:pPr>
      <w:r w:rsidRPr="00C65E9C">
        <w:rPr>
          <w:rStyle w:val="libBold1Char"/>
        </w:rPr>
        <w:t>6344.</w:t>
      </w:r>
      <w:r>
        <w:rPr>
          <w:lang w:bidi="fa-IR"/>
        </w:rPr>
        <w:t xml:space="preserve"> The Prophet </w:t>
      </w:r>
      <w:r>
        <w:t>(SAWA)</w:t>
      </w:r>
      <w:r>
        <w:rPr>
          <w:lang w:bidi="fa-IR"/>
        </w:rPr>
        <w:t xml:space="preserve"> said, 'O Abu Dharr, beware of deserting your brother, for deeds are not accepted from desertion.' </w:t>
      </w:r>
      <w:r>
        <w:rPr>
          <w:rStyle w:val="libFootnotenumChar"/>
        </w:rPr>
        <w:t>4</w:t>
      </w:r>
    </w:p>
    <w:p w:rsidR="00BF20E7" w:rsidRDefault="00BF20E7" w:rsidP="00CD431C">
      <w:pPr>
        <w:pStyle w:val="libAr"/>
        <w:rPr>
          <w:lang w:bidi="fa-IR"/>
        </w:rPr>
      </w:pPr>
      <w:r w:rsidRPr="00C65E9C">
        <w:rPr>
          <w:rStyle w:val="libBold1Char"/>
          <w:rFonts w:hint="cs"/>
          <w:rtl/>
        </w:rPr>
        <w:t>6345.</w:t>
      </w:r>
      <w:r>
        <w:rPr>
          <w:rtl/>
          <w:lang w:bidi="fa-IR"/>
        </w:rPr>
        <w:t xml:space="preserve"> الإمامُ الصّادقُ عليه السلام : لا يَزالُ إبليسُ فَرِحاً ما اهتَجرَ المُسلِمانِ ، فإذا التَقَيا اصطَكَّت رُكبَتاهُ وتَخَلّعَت أوصالُهُ‏</w:t>
      </w:r>
      <w:r>
        <w:rPr>
          <w:rStyle w:val="libFootnotenumChar"/>
          <w:rFonts w:hint="cs"/>
          <w:rtl/>
        </w:rPr>
        <w:t>5</w:t>
      </w:r>
      <w:r>
        <w:rPr>
          <w:rtl/>
          <w:lang w:bidi="fa-IR"/>
        </w:rPr>
        <w:t>، ونادَى‏ يا وَيلَهُ ، ما لَقِيَ مِن الثُّبُورِ ؟!</w:t>
      </w:r>
      <w:r>
        <w:rPr>
          <w:rStyle w:val="libFootnotenumChar"/>
          <w:rFonts w:hint="cs"/>
          <w:rtl/>
        </w:rPr>
        <w:t>6</w:t>
      </w:r>
    </w:p>
    <w:p w:rsidR="00BF20E7" w:rsidRDefault="00BF20E7" w:rsidP="00BF20E7">
      <w:pPr>
        <w:pStyle w:val="libNormal"/>
        <w:rPr>
          <w:lang w:bidi="fa-IR"/>
        </w:rPr>
      </w:pPr>
      <w:r w:rsidRPr="00C65E9C">
        <w:rPr>
          <w:rStyle w:val="libBold1Char"/>
        </w:rPr>
        <w:t>6345.</w:t>
      </w:r>
      <w:r>
        <w:rPr>
          <w:lang w:bidi="fa-IR"/>
        </w:rPr>
        <w:t xml:space="preserve"> Imam al-Sadiq </w:t>
      </w:r>
      <w:r>
        <w:t>(AS)</w:t>
      </w:r>
      <w:r>
        <w:rPr>
          <w:lang w:bidi="fa-IR"/>
        </w:rPr>
        <w:t xml:space="preserve"> said, 'Satan continues to be happy as long as two Muslims forsake each other, and when they reconcile again his knees tremble and his joints break apart, and he screams out 'Woe unto me, I am perished'.' </w:t>
      </w:r>
      <w:r>
        <w:rPr>
          <w:rStyle w:val="libFootnotenumChar"/>
        </w:rPr>
        <w:t>7</w:t>
      </w:r>
    </w:p>
    <w:p w:rsidR="00BF20E7" w:rsidRDefault="00BF20E7" w:rsidP="00CD431C">
      <w:pPr>
        <w:pStyle w:val="libAr"/>
        <w:rPr>
          <w:lang w:bidi="fa-IR"/>
        </w:rPr>
      </w:pPr>
      <w:r w:rsidRPr="00C65E9C">
        <w:rPr>
          <w:rStyle w:val="libBold1Char"/>
          <w:rFonts w:hint="cs"/>
          <w:rtl/>
        </w:rPr>
        <w:t>6346.</w:t>
      </w:r>
      <w:r>
        <w:rPr>
          <w:rtl/>
          <w:lang w:bidi="fa-IR"/>
        </w:rPr>
        <w:t xml:space="preserve"> الإمامُ الصّادقُ عليه السلام: لا يَفتَرِقُ رجُلانِ علَى الهِجرانِ إلّا استَوجَبَ أحَدُهُما البَراءةَ واللَّعنَةَ ، ورُبَّما استَحقَّ ذلكَ كِلاهُما ، فقالَ لَهُ مُعَتّبٌ : جَعَلَنيَ اللَّهُ فِداكَ ، هذا الظّالِمُ فما بالُ المَظلومِ ؟</w:t>
      </w:r>
    </w:p>
    <w:p w:rsidR="00BF20E7" w:rsidRDefault="00BF20E7" w:rsidP="00CD431C">
      <w:pPr>
        <w:pStyle w:val="libAr"/>
        <w:rPr>
          <w:lang w:bidi="fa-IR"/>
        </w:rPr>
      </w:pPr>
      <w:r>
        <w:rPr>
          <w:rtl/>
          <w:lang w:bidi="fa-IR"/>
        </w:rPr>
        <w:t>قالَ : لأ نَّهُ لا يَدعو أخاهُ إلى‏ صِلَتِهِ ولا يَتَغامَسُ‏</w:t>
      </w:r>
      <w:r>
        <w:rPr>
          <w:rStyle w:val="libFootnotenumChar"/>
          <w:rFonts w:hint="cs"/>
          <w:rtl/>
        </w:rPr>
        <w:t>8</w:t>
      </w:r>
      <w:r>
        <w:rPr>
          <w:rtl/>
          <w:lang w:bidi="fa-IR"/>
        </w:rPr>
        <w:t xml:space="preserve"> لَهُ عَن كَلامِهِ ، سَمِعتُ أبي يقولُ : إذا تَنازَعَ اثنانِ فَعازَّ أحَدُهُما الآخَرَ فلْيَرجِعِ المَظلومُ إلى‏ صاحِبِهِ حتّى‏ يَقولَ لِصاحِبِهِ : أي أخِي أنا الظّالِمُ ، حتّى‏ يَقطَعَ الهِجرانَ بَينَهُ وبَينَ صاحِبِهِ ، فإنّ اللَّهَ تبارَكَ وتعالى‏ حَكَمٌ عَدلٌ يأخُذُ للمَظلومِ مِن الظّالِمِ .</w:t>
      </w:r>
      <w:r>
        <w:rPr>
          <w:rStyle w:val="libFootnotenumChar"/>
          <w:rFonts w:hint="cs"/>
          <w:rtl/>
        </w:rPr>
        <w:t>9</w:t>
      </w:r>
    </w:p>
    <w:p w:rsidR="00BF20E7" w:rsidRDefault="00BF20E7" w:rsidP="00BF20E7">
      <w:pPr>
        <w:pStyle w:val="libNormal"/>
        <w:rPr>
          <w:lang w:bidi="fa-IR"/>
        </w:rPr>
      </w:pPr>
      <w:r w:rsidRPr="00C65E9C">
        <w:rPr>
          <w:rStyle w:val="libBold1Char"/>
        </w:rPr>
        <w:t>6346.</w:t>
      </w:r>
      <w:r>
        <w:rPr>
          <w:lang w:bidi="fa-IR"/>
        </w:rPr>
        <w:t xml:space="preserve"> Imam al-Sadiq </w:t>
      </w:r>
      <w:r>
        <w:t>(AS)</w:t>
      </w:r>
      <w:r>
        <w:rPr>
          <w:lang w:bidi="fa-IR"/>
        </w:rPr>
        <w:t xml:space="preserve"> said, 'No sooner do two men who forsake each other part than one of them becomes deserving of disassociation [by Allah] and curse, and both of them may become deserving of it'. Muattab said to him, 'May Allah sacrifice me for your sake, this is for the one who wronged, but what about the one who was wronged?' He said, 'Because he does not call his brother to reconciliation and does not forgive him for what he said. I heard my father say, 'When two people dispute with each other and one overcomes the other, the one who has been wronged should return to his friend and says to him 'O brother I am the one at fault', to cut the desertion between them, for Allah Almighty is a Just Judge, and will take the right of the wronged one from the wronger.'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218" w:name="_Toc484341578"/>
      <w:bookmarkStart w:id="2219" w:name="_Toc485894453"/>
      <w:r>
        <w:rPr>
          <w:lang w:bidi="fa-IR"/>
        </w:rPr>
        <w:lastRenderedPageBreak/>
        <w:t>Notes</w:t>
      </w:r>
      <w:bookmarkEnd w:id="2218"/>
      <w:bookmarkEnd w:id="2219"/>
    </w:p>
    <w:p w:rsidR="00BF20E7" w:rsidRDefault="00BF20E7" w:rsidP="00BF20E7">
      <w:pPr>
        <w:pStyle w:val="libFootnote"/>
        <w:rPr>
          <w:lang w:bidi="fa-IR"/>
        </w:rPr>
      </w:pPr>
      <w:r>
        <w:rPr>
          <w:lang w:bidi="fa-IR"/>
        </w:rPr>
        <w:t xml:space="preserve">1. </w:t>
      </w:r>
      <w:r>
        <w:rPr>
          <w:rtl/>
          <w:lang w:bidi="fa-IR"/>
        </w:rPr>
        <w:t>كنز العمّال : 24789</w:t>
      </w:r>
      <w:r>
        <w:rPr>
          <w:lang w:bidi="fa-IR"/>
        </w:rPr>
        <w:t xml:space="preserve"> .</w:t>
      </w:r>
    </w:p>
    <w:p w:rsidR="00BF20E7" w:rsidRDefault="00BF20E7" w:rsidP="00BF20E7">
      <w:pPr>
        <w:pStyle w:val="libFootnote"/>
        <w:rPr>
          <w:lang w:bidi="fa-IR"/>
        </w:rPr>
      </w:pPr>
      <w:r>
        <w:rPr>
          <w:lang w:bidi="fa-IR"/>
        </w:rPr>
        <w:t>2. Kanz al-Ummal, no. 24789</w:t>
      </w:r>
    </w:p>
    <w:p w:rsidR="00BF20E7" w:rsidRDefault="00BF20E7" w:rsidP="00BF20E7">
      <w:pPr>
        <w:pStyle w:val="libFootnote"/>
        <w:rPr>
          <w:lang w:bidi="fa-IR"/>
        </w:rPr>
      </w:pPr>
      <w:r>
        <w:rPr>
          <w:lang w:bidi="fa-IR"/>
        </w:rPr>
        <w:t xml:space="preserve">3. </w:t>
      </w:r>
      <w:r>
        <w:rPr>
          <w:rtl/>
          <w:lang w:bidi="fa-IR"/>
        </w:rPr>
        <w:t>بحار الأنوار : 77 / 89 / 3</w:t>
      </w:r>
      <w:r>
        <w:rPr>
          <w:lang w:bidi="fa-IR"/>
        </w:rPr>
        <w:t xml:space="preserve"> .</w:t>
      </w:r>
    </w:p>
    <w:p w:rsidR="00BF20E7" w:rsidRDefault="00BF20E7" w:rsidP="00BF20E7">
      <w:pPr>
        <w:pStyle w:val="libFootnote"/>
        <w:rPr>
          <w:lang w:bidi="fa-IR"/>
        </w:rPr>
      </w:pPr>
      <w:r>
        <w:rPr>
          <w:lang w:bidi="fa-IR"/>
        </w:rPr>
        <w:t>4. Bihar al-Anwar, v. 77, p. 89, no. 3</w:t>
      </w:r>
    </w:p>
    <w:p w:rsidR="00BF20E7" w:rsidRDefault="00BF20E7" w:rsidP="00BF20E7">
      <w:pPr>
        <w:pStyle w:val="libFootnote"/>
        <w:rPr>
          <w:lang w:bidi="fa-IR"/>
        </w:rPr>
      </w:pPr>
      <w:r>
        <w:rPr>
          <w:lang w:bidi="fa-IR"/>
        </w:rPr>
        <w:t xml:space="preserve">5. </w:t>
      </w:r>
      <w:r>
        <w:rPr>
          <w:rtl/>
          <w:lang w:bidi="fa-IR"/>
        </w:rPr>
        <w:t>اصطَكَّت رُكبتاه : اضطَرَبتا، والتخلّع : التفكّك، الوَصل : المِفصل ، أو مجتمع العظام (المعجم الوسيط : 1 / 519 و 250 و ج 2 / 1037</w:t>
      </w:r>
      <w:r>
        <w:rPr>
          <w:lang w:bidi="fa-IR"/>
        </w:rPr>
        <w:t>) .</w:t>
      </w:r>
    </w:p>
    <w:p w:rsidR="00BF20E7" w:rsidRDefault="00BF20E7" w:rsidP="00BF20E7">
      <w:pPr>
        <w:pStyle w:val="libFootnote"/>
        <w:rPr>
          <w:lang w:bidi="fa-IR"/>
        </w:rPr>
      </w:pPr>
      <w:r>
        <w:rPr>
          <w:lang w:bidi="fa-IR"/>
        </w:rPr>
        <w:t xml:space="preserve">6. </w:t>
      </w:r>
      <w:r>
        <w:rPr>
          <w:rtl/>
          <w:lang w:bidi="fa-IR"/>
        </w:rPr>
        <w:t>الكافي : 2 / 346 / 7</w:t>
      </w:r>
      <w:r>
        <w:rPr>
          <w:lang w:bidi="fa-IR"/>
        </w:rPr>
        <w:t xml:space="preserve"> .</w:t>
      </w:r>
    </w:p>
    <w:p w:rsidR="00BF20E7" w:rsidRDefault="00BF20E7" w:rsidP="00BF20E7">
      <w:pPr>
        <w:pStyle w:val="libFootnote"/>
        <w:rPr>
          <w:lang w:bidi="fa-IR"/>
        </w:rPr>
      </w:pPr>
      <w:r>
        <w:rPr>
          <w:lang w:bidi="fa-IR"/>
        </w:rPr>
        <w:t>7. al-Kafi, v. 2, p. 346, no. 7</w:t>
      </w:r>
    </w:p>
    <w:p w:rsidR="00BF20E7" w:rsidRDefault="00BF20E7" w:rsidP="00BF20E7">
      <w:pPr>
        <w:pStyle w:val="libFootnote"/>
        <w:rPr>
          <w:lang w:bidi="fa-IR"/>
        </w:rPr>
      </w:pPr>
      <w:r>
        <w:rPr>
          <w:lang w:bidi="fa-IR"/>
        </w:rPr>
        <w:t>8.«</w:t>
      </w:r>
      <w:r>
        <w:rPr>
          <w:rtl/>
          <w:lang w:bidi="fa-IR"/>
        </w:rPr>
        <w:t>يتغامس» في أكثر النسخ بالغين المعجمة ، والظاهر أنّه بالمهملة كما في بعضها ، وفي القاموس تعامس : تغافل . وتعامسَ عليّ : تعامى‏ عليَّ ، وبالمعجمة : غمسه في الماء ، والغميس : الليل المظلم . (اُنظر القاموس المحيط : 2 / 233 وص 235</w:t>
      </w:r>
      <w:r>
        <w:rPr>
          <w:lang w:bidi="fa-IR"/>
        </w:rPr>
        <w:t>) .</w:t>
      </w:r>
    </w:p>
    <w:p w:rsidR="00BF20E7" w:rsidRDefault="00BF20E7" w:rsidP="00BF20E7">
      <w:pPr>
        <w:pStyle w:val="libFootnote"/>
        <w:rPr>
          <w:lang w:bidi="fa-IR"/>
        </w:rPr>
      </w:pPr>
      <w:r>
        <w:rPr>
          <w:lang w:bidi="fa-IR"/>
        </w:rPr>
        <w:t xml:space="preserve">9. </w:t>
      </w:r>
      <w:r>
        <w:rPr>
          <w:rtl/>
          <w:lang w:bidi="fa-IR"/>
        </w:rPr>
        <w:t>الكافي : 2 / 344 / 1</w:t>
      </w:r>
      <w:r>
        <w:rPr>
          <w:lang w:bidi="fa-IR"/>
        </w:rPr>
        <w:t xml:space="preserve"> .</w:t>
      </w:r>
    </w:p>
    <w:p w:rsidR="00BF20E7" w:rsidRDefault="00BF20E7" w:rsidP="00BF20E7">
      <w:pPr>
        <w:pStyle w:val="libFootnote"/>
        <w:rPr>
          <w:lang w:bidi="fa-IR"/>
        </w:rPr>
      </w:pPr>
      <w:r>
        <w:rPr>
          <w:lang w:bidi="fa-IR"/>
        </w:rPr>
        <w:t>10. Ibid. v. 2, p. 344,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20" w:name="_Toc484341579"/>
      <w:bookmarkStart w:id="2221" w:name="_Toc485894454"/>
      <w:r>
        <w:rPr>
          <w:lang w:bidi="fa-IR"/>
        </w:rPr>
        <w:lastRenderedPageBreak/>
        <w:t xml:space="preserve">1790 - </w:t>
      </w:r>
      <w:r>
        <w:rPr>
          <w:rtl/>
          <w:lang w:bidi="fa-IR"/>
        </w:rPr>
        <w:t>النَّهيُ عن هِجرَةِ الأخِ فَوقَ ثَلاثٍ‏</w:t>
      </w:r>
      <w:bookmarkEnd w:id="2220"/>
      <w:bookmarkEnd w:id="2221"/>
    </w:p>
    <w:p w:rsidR="00BF20E7" w:rsidRDefault="00BF20E7" w:rsidP="005F6981">
      <w:pPr>
        <w:pStyle w:val="Heading2Center"/>
        <w:rPr>
          <w:lang w:bidi="fa-IR"/>
        </w:rPr>
      </w:pPr>
      <w:bookmarkStart w:id="2222" w:name="_Toc484341580"/>
      <w:bookmarkStart w:id="2223" w:name="_Toc485894455"/>
      <w:r>
        <w:rPr>
          <w:lang w:bidi="fa-IR"/>
        </w:rPr>
        <w:t>1790. THE PROHIBITION OF FORSAKING A BROTHER FOR MORE THAN THREE DAYS</w:t>
      </w:r>
      <w:bookmarkEnd w:id="2222"/>
      <w:bookmarkEnd w:id="2223"/>
    </w:p>
    <w:p w:rsidR="00BF20E7" w:rsidRDefault="00BF20E7" w:rsidP="00CD431C">
      <w:pPr>
        <w:pStyle w:val="libAr"/>
        <w:rPr>
          <w:lang w:bidi="fa-IR"/>
        </w:rPr>
      </w:pPr>
      <w:r w:rsidRPr="00C65E9C">
        <w:rPr>
          <w:rStyle w:val="libBold1Char"/>
          <w:rFonts w:hint="cs"/>
          <w:rtl/>
        </w:rPr>
        <w:t>6347.</w:t>
      </w:r>
      <w:r>
        <w:rPr>
          <w:rtl/>
          <w:lang w:bidi="fa-IR"/>
        </w:rPr>
        <w:t xml:space="preserve"> رسولُ اللَّهِ صلى اللَّه عليه وآله : لا هِجرَةَ فَوقَ ثَلاثٍ .</w:t>
      </w:r>
      <w:r>
        <w:rPr>
          <w:rStyle w:val="libFootnotenumChar"/>
          <w:rFonts w:hint="cs"/>
          <w:rtl/>
        </w:rPr>
        <w:t>1</w:t>
      </w:r>
    </w:p>
    <w:p w:rsidR="00BF20E7" w:rsidRDefault="00BF20E7" w:rsidP="00BF20E7">
      <w:pPr>
        <w:pStyle w:val="libNormal"/>
        <w:rPr>
          <w:lang w:bidi="fa-IR"/>
        </w:rPr>
      </w:pPr>
      <w:r w:rsidRPr="00C65E9C">
        <w:rPr>
          <w:rStyle w:val="libBold1Char"/>
        </w:rPr>
        <w:t>6347.</w:t>
      </w:r>
      <w:r>
        <w:rPr>
          <w:lang w:bidi="fa-IR"/>
        </w:rPr>
        <w:t xml:space="preserve"> The Prophet </w:t>
      </w:r>
      <w:r>
        <w:t>(SAWA)</w:t>
      </w:r>
      <w:r>
        <w:rPr>
          <w:lang w:bidi="fa-IR"/>
        </w:rPr>
        <w:t xml:space="preserve"> said, 'Forsaking [one's brother] for more than three days is not allowed.' </w:t>
      </w:r>
      <w:r>
        <w:rPr>
          <w:rStyle w:val="libFootnotenumChar"/>
        </w:rPr>
        <w:t>2</w:t>
      </w:r>
    </w:p>
    <w:p w:rsidR="00BF20E7" w:rsidRDefault="00BF20E7" w:rsidP="00CD431C">
      <w:pPr>
        <w:pStyle w:val="libAr"/>
        <w:rPr>
          <w:lang w:bidi="fa-IR"/>
        </w:rPr>
      </w:pPr>
      <w:r w:rsidRPr="00C65E9C">
        <w:rPr>
          <w:rStyle w:val="libBold1Char"/>
          <w:rFonts w:hint="cs"/>
          <w:rtl/>
        </w:rPr>
        <w:t>6348.</w:t>
      </w:r>
      <w:r>
        <w:rPr>
          <w:rtl/>
          <w:lang w:bidi="fa-IR"/>
        </w:rPr>
        <w:t xml:space="preserve"> رسولُ اللَّهِ صلى اللَّه عليه وآله : لا يَحِلُّ للمُؤمنِ أن يَهجُرَ أخاهُ فَوقَ ثَلاثَةِ أيّامٍ .</w:t>
      </w:r>
      <w:r>
        <w:rPr>
          <w:rStyle w:val="libFootnotenumChar"/>
          <w:rFonts w:hint="cs"/>
          <w:rtl/>
        </w:rPr>
        <w:t>3</w:t>
      </w:r>
    </w:p>
    <w:p w:rsidR="00BF20E7" w:rsidRDefault="00BF20E7" w:rsidP="00BF20E7">
      <w:pPr>
        <w:pStyle w:val="libNormal"/>
        <w:rPr>
          <w:lang w:bidi="fa-IR"/>
        </w:rPr>
      </w:pPr>
      <w:r w:rsidRPr="00C65E9C">
        <w:rPr>
          <w:rStyle w:val="libBold1Char"/>
        </w:rPr>
        <w:t>6348.</w:t>
      </w:r>
      <w:r>
        <w:rPr>
          <w:lang w:bidi="fa-IR"/>
        </w:rPr>
        <w:t xml:space="preserve"> The Prophet </w:t>
      </w:r>
      <w:r>
        <w:t>(SAWA)</w:t>
      </w:r>
      <w:r>
        <w:rPr>
          <w:lang w:bidi="fa-IR"/>
        </w:rPr>
        <w:t xml:space="preserve"> said, 'It is not permitted for a believer to desert his brother for more than three days.' </w:t>
      </w:r>
      <w:r>
        <w:rPr>
          <w:rStyle w:val="libFootnotenumChar"/>
        </w:rPr>
        <w:t>4</w:t>
      </w:r>
    </w:p>
    <w:p w:rsidR="00BF20E7" w:rsidRDefault="00BF20E7" w:rsidP="00CD431C">
      <w:pPr>
        <w:pStyle w:val="libAr"/>
        <w:rPr>
          <w:lang w:bidi="fa-IR"/>
        </w:rPr>
      </w:pPr>
      <w:r w:rsidRPr="00C65E9C">
        <w:rPr>
          <w:rStyle w:val="libBold1Char"/>
          <w:rFonts w:hint="cs"/>
          <w:rtl/>
        </w:rPr>
        <w:t>6349.</w:t>
      </w:r>
      <w:r>
        <w:rPr>
          <w:rtl/>
          <w:lang w:bidi="fa-IR"/>
        </w:rPr>
        <w:t xml:space="preserve"> رسولُ اللَّهِ صلى اللَّه عليه وآله: لا تَحِلُّ الهِجرَةُ فَوقَ ثَلاثَةِ أيّامٍ ، فإنِ التَقَيا فسَلَّمَ أحَدُهُما فَرَدَّ الآخَرُ اشتَرَكا في الأجرِ ، وإن لَم يَرُدَّ بَرِئَ هذا مِن الإثمِ ، وباءَ بهِ الآخَرُ .</w:t>
      </w:r>
      <w:r>
        <w:rPr>
          <w:rStyle w:val="libFootnotenumChar"/>
          <w:rFonts w:hint="cs"/>
          <w:rtl/>
        </w:rPr>
        <w:t>5</w:t>
      </w:r>
    </w:p>
    <w:p w:rsidR="00BF20E7" w:rsidRDefault="00BF20E7" w:rsidP="00BF20E7">
      <w:pPr>
        <w:pStyle w:val="libNormal"/>
        <w:rPr>
          <w:lang w:bidi="fa-IR"/>
        </w:rPr>
      </w:pPr>
      <w:r w:rsidRPr="00C65E9C">
        <w:rPr>
          <w:rStyle w:val="libBold1Char"/>
        </w:rPr>
        <w:t>6349.</w:t>
      </w:r>
      <w:r>
        <w:rPr>
          <w:lang w:bidi="fa-IR"/>
        </w:rPr>
        <w:t xml:space="preserve"> The Prophet </w:t>
      </w:r>
      <w:r>
        <w:t>(SAWA)</w:t>
      </w:r>
      <w:r>
        <w:rPr>
          <w:lang w:bidi="fa-IR"/>
        </w:rPr>
        <w:t xml:space="preserve"> said, 'Deserting [one's brother] for more than three days is not allowed, and if they meet thereafter and one of them greets the other, and he returns the greeting, they will both share the reward. But if he does not return the greeting, the person who greeted is cleared of sin, and will take the reward alone.' </w:t>
      </w:r>
      <w:r>
        <w:rPr>
          <w:rStyle w:val="libFootnotenumChar"/>
        </w:rPr>
        <w:t>6</w:t>
      </w:r>
    </w:p>
    <w:p w:rsidR="00BF20E7" w:rsidRDefault="00BF20E7" w:rsidP="00CD431C">
      <w:pPr>
        <w:pStyle w:val="libAr"/>
        <w:rPr>
          <w:lang w:bidi="fa-IR"/>
        </w:rPr>
      </w:pPr>
      <w:r w:rsidRPr="00C65E9C">
        <w:rPr>
          <w:rStyle w:val="libBold1Char"/>
          <w:rFonts w:hint="cs"/>
          <w:rtl/>
        </w:rPr>
        <w:t>6350.</w:t>
      </w:r>
      <w:r>
        <w:rPr>
          <w:rtl/>
          <w:lang w:bidi="fa-IR"/>
        </w:rPr>
        <w:t xml:space="preserve"> رسولُ اللَّهِ صلى اللَّه عليه وآله : لا تَدابَرُوا، ولا تَقاطَعُوا، وكُونوا عِبادَ اللَّهِ إخواناً ، هَجرُ المُؤمنَينِ ثَلاثاً ، فإن تَكَلَّما وإلّا أعرَضَ اللَّهُ عَزَّوجلَّ عَنهُما حتّى‏ يَتَكلَّما .</w:t>
      </w:r>
      <w:r>
        <w:rPr>
          <w:rStyle w:val="libFootnotenumChar"/>
          <w:rFonts w:hint="cs"/>
          <w:rtl/>
        </w:rPr>
        <w:t>7</w:t>
      </w:r>
    </w:p>
    <w:p w:rsidR="00BF20E7" w:rsidRDefault="00BF20E7" w:rsidP="00BF20E7">
      <w:pPr>
        <w:pStyle w:val="libNormal"/>
        <w:rPr>
          <w:lang w:bidi="fa-IR"/>
        </w:rPr>
      </w:pPr>
      <w:r w:rsidRPr="00C65E9C">
        <w:rPr>
          <w:rStyle w:val="libBold1Char"/>
        </w:rPr>
        <w:t>6350.</w:t>
      </w:r>
      <w:r>
        <w:rPr>
          <w:lang w:bidi="fa-IR"/>
        </w:rPr>
        <w:t xml:space="preserve"> The Prophet </w:t>
      </w:r>
      <w:r>
        <w:t>(SAWA)</w:t>
      </w:r>
      <w:r>
        <w:rPr>
          <w:lang w:bidi="fa-IR"/>
        </w:rPr>
        <w:t xml:space="preserve"> said, 'Do not turn your backs to each other and do not cut ties amongst yourselves, and be servants of Allah as brothers. Deserting a believer for [more than] three days [is not allowed] and they must speak [thereafter], but if they do not Allah Almighty turns away from them until they speak.' </w:t>
      </w:r>
      <w:r>
        <w:rPr>
          <w:rStyle w:val="libFootnotenumChar"/>
        </w:rPr>
        <w:t>8</w:t>
      </w:r>
    </w:p>
    <w:p w:rsidR="00BF20E7" w:rsidRDefault="00BF20E7" w:rsidP="00CD431C">
      <w:pPr>
        <w:pStyle w:val="libAr"/>
        <w:rPr>
          <w:lang w:bidi="fa-IR"/>
        </w:rPr>
      </w:pPr>
      <w:r w:rsidRPr="00C65E9C">
        <w:rPr>
          <w:rStyle w:val="libBold1Char"/>
          <w:rFonts w:hint="cs"/>
          <w:rtl/>
        </w:rPr>
        <w:t>6351.</w:t>
      </w:r>
      <w:r>
        <w:rPr>
          <w:rtl/>
          <w:lang w:bidi="fa-IR"/>
        </w:rPr>
        <w:t xml:space="preserve"> رسولُ اللَّهِ صلى اللَّه عليه وآله : أيُّما مُسلِمَينِ تَهاجَرا فمَكَثا ثَلاثاً لا يَصطَلِحانِ إلّا كانا خارِجَينِ مِن الإسلامِ ، ولَم يَكُن بَينَهُما وَلايَةٌ ، فأيُّهُما سَبَقَ إلى‏ كلامِ أخيهِ كانَ السّابِقَ إلَى الجَنَّةِ يَومَ الحِسابِ .</w:t>
      </w:r>
      <w:r>
        <w:rPr>
          <w:rStyle w:val="libFootnotenumChar"/>
          <w:rFonts w:hint="cs"/>
          <w:rtl/>
        </w:rPr>
        <w:t>9</w:t>
      </w:r>
    </w:p>
    <w:p w:rsidR="00BF20E7" w:rsidRDefault="00BF20E7" w:rsidP="00BF20E7">
      <w:pPr>
        <w:pStyle w:val="libNormal"/>
        <w:rPr>
          <w:lang w:bidi="fa-IR"/>
        </w:rPr>
      </w:pPr>
      <w:r w:rsidRPr="00C65E9C">
        <w:rPr>
          <w:rStyle w:val="libBold1Char"/>
        </w:rPr>
        <w:t>6351.</w:t>
      </w:r>
      <w:r>
        <w:rPr>
          <w:lang w:bidi="fa-IR"/>
        </w:rPr>
        <w:t xml:space="preserve"> The Prophet </w:t>
      </w:r>
      <w:r>
        <w:t>(SAWA)</w:t>
      </w:r>
      <w:r>
        <w:rPr>
          <w:lang w:bidi="fa-IR"/>
        </w:rPr>
        <w:t xml:space="preserve"> said, 'No sooner do two Muslims forsake each other and stay like that for three days without reconciling, then they are regarded as having left Islam and there is no relation between them. Whoever of them precedes in speaking to his brother will precede entrance into Heaven on the Day of Judgment.' </w:t>
      </w:r>
      <w:r>
        <w:rPr>
          <w:rStyle w:val="libFootnotenumChar"/>
        </w:rPr>
        <w:t>10</w:t>
      </w:r>
    </w:p>
    <w:p w:rsidR="00BF20E7" w:rsidRDefault="00BF20E7" w:rsidP="00CD431C">
      <w:pPr>
        <w:pStyle w:val="libAr"/>
        <w:rPr>
          <w:lang w:bidi="fa-IR"/>
        </w:rPr>
      </w:pPr>
      <w:r w:rsidRPr="00C65E9C">
        <w:rPr>
          <w:rStyle w:val="libBold1Char"/>
          <w:rFonts w:hint="cs"/>
          <w:rtl/>
        </w:rPr>
        <w:t>6352.</w:t>
      </w:r>
      <w:r>
        <w:rPr>
          <w:rtl/>
          <w:lang w:bidi="fa-IR"/>
        </w:rPr>
        <w:t xml:space="preserve"> الإمامُ الباقرُ عليه السلام : ما مِن مُؤمنَينِ اهتَجَرا فَوقَ ثَلاثٍ إلّا وَبَرِئتُ مِنهُما في الثّالِثَةِ ، فقيلَ لَهُ : يابنَ رسولِ اللَّهِ ، هذا حالُ الظّالِمِ فما بالُ المَظلومِ ؟ فقالَ عليه السلام: ما بالُ المَظلومِ لا يَصيرُ إلَى الظّالِمِ فيَقولُ : أنا الظّالِمُ ، حتّى‏ يَصطَلِحا ؟!</w:t>
      </w:r>
      <w:r>
        <w:rPr>
          <w:rStyle w:val="libFootnotenumChar"/>
          <w:rFonts w:hint="cs"/>
          <w:rtl/>
        </w:rPr>
        <w:t>11</w:t>
      </w:r>
    </w:p>
    <w:p w:rsidR="00BF20E7" w:rsidRDefault="00BF20E7" w:rsidP="00BF20E7">
      <w:pPr>
        <w:pStyle w:val="libNormal"/>
        <w:rPr>
          <w:lang w:bidi="fa-IR"/>
        </w:rPr>
      </w:pPr>
      <w:r w:rsidRPr="00C65E9C">
        <w:rPr>
          <w:rStyle w:val="libBold1Char"/>
        </w:rPr>
        <w:t>6352.</w:t>
      </w:r>
      <w:r>
        <w:rPr>
          <w:lang w:bidi="fa-IR"/>
        </w:rPr>
        <w:t xml:space="preserve"> Imam al-Baqir </w:t>
      </w:r>
      <w:r>
        <w:t>(AS)</w:t>
      </w:r>
      <w:r>
        <w:rPr>
          <w:lang w:bidi="fa-IR"/>
        </w:rPr>
        <w:t xml:space="preserve"> said, 'Any two believers who forsake each other for more than three days, I disassociate myself from them on the third </w:t>
      </w:r>
      <w:r>
        <w:rPr>
          <w:lang w:bidi="fa-IR"/>
        </w:rPr>
        <w:lastRenderedPageBreak/>
        <w:t xml:space="preserve">day.' He was asked, 'O son of the Prophet, this is in regard to the one wronging, but what about the wronged?' He </w:t>
      </w:r>
      <w:r>
        <w:t>(SAWA)</w:t>
      </w:r>
      <w:r>
        <w:rPr>
          <w:lang w:bidi="fa-IR"/>
        </w:rPr>
        <w:t xml:space="preserve"> said, 'Well why doesn't the wronged one himself go to the wronger and say, 'I am in the wrong, until they reconcile?!'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224" w:name="_Toc484341581"/>
      <w:bookmarkStart w:id="2225" w:name="_Toc485894456"/>
      <w:r>
        <w:rPr>
          <w:lang w:bidi="fa-IR"/>
        </w:rPr>
        <w:t>Notes</w:t>
      </w:r>
      <w:bookmarkEnd w:id="2224"/>
      <w:bookmarkEnd w:id="2225"/>
    </w:p>
    <w:p w:rsidR="00BF20E7" w:rsidRDefault="00BF20E7" w:rsidP="00BF20E7">
      <w:pPr>
        <w:pStyle w:val="libFootnote"/>
        <w:rPr>
          <w:lang w:bidi="fa-IR"/>
        </w:rPr>
      </w:pPr>
      <w:r>
        <w:rPr>
          <w:lang w:bidi="fa-IR"/>
        </w:rPr>
        <w:t xml:space="preserve">1. </w:t>
      </w:r>
      <w:r>
        <w:rPr>
          <w:rtl/>
          <w:lang w:bidi="fa-IR"/>
        </w:rPr>
        <w:t>الكافي : 2 / 344 / 2</w:t>
      </w:r>
      <w:r>
        <w:rPr>
          <w:lang w:bidi="fa-IR"/>
        </w:rPr>
        <w:t xml:space="preserve"> .</w:t>
      </w:r>
    </w:p>
    <w:p w:rsidR="00BF20E7" w:rsidRDefault="00BF20E7" w:rsidP="00BF20E7">
      <w:pPr>
        <w:pStyle w:val="libFootnote"/>
        <w:rPr>
          <w:lang w:bidi="fa-IR"/>
        </w:rPr>
      </w:pPr>
      <w:r>
        <w:rPr>
          <w:lang w:bidi="fa-IR"/>
        </w:rPr>
        <w:t>2. Ibid. v. 2, p. 344, no. 2</w:t>
      </w:r>
    </w:p>
    <w:p w:rsidR="00BF20E7" w:rsidRDefault="00BF20E7" w:rsidP="00BF20E7">
      <w:pPr>
        <w:pStyle w:val="libFootnote"/>
        <w:rPr>
          <w:lang w:bidi="fa-IR"/>
        </w:rPr>
      </w:pPr>
      <w:r>
        <w:rPr>
          <w:lang w:bidi="fa-IR"/>
        </w:rPr>
        <w:t xml:space="preserve">3. </w:t>
      </w:r>
      <w:r>
        <w:rPr>
          <w:rtl/>
          <w:lang w:bidi="fa-IR"/>
        </w:rPr>
        <w:t>كنز العمّال : 24793</w:t>
      </w:r>
      <w:r>
        <w:rPr>
          <w:lang w:bidi="fa-IR"/>
        </w:rPr>
        <w:t xml:space="preserve"> .</w:t>
      </w:r>
    </w:p>
    <w:p w:rsidR="00BF20E7" w:rsidRDefault="00BF20E7" w:rsidP="00BF20E7">
      <w:pPr>
        <w:pStyle w:val="libFootnote"/>
        <w:rPr>
          <w:lang w:bidi="fa-IR"/>
        </w:rPr>
      </w:pPr>
      <w:r>
        <w:rPr>
          <w:lang w:bidi="fa-IR"/>
        </w:rPr>
        <w:t>4. Kanz al-Ummal, no. 24793</w:t>
      </w:r>
    </w:p>
    <w:p w:rsidR="00BF20E7" w:rsidRDefault="00BF20E7" w:rsidP="00BF20E7">
      <w:pPr>
        <w:pStyle w:val="libFootnote"/>
        <w:rPr>
          <w:lang w:bidi="fa-IR"/>
        </w:rPr>
      </w:pPr>
      <w:r>
        <w:rPr>
          <w:lang w:bidi="fa-IR"/>
        </w:rPr>
        <w:t xml:space="preserve">5. </w:t>
      </w:r>
      <w:r>
        <w:rPr>
          <w:rtl/>
          <w:lang w:bidi="fa-IR"/>
        </w:rPr>
        <w:t>الترغيب والترهيب : 3 / 457 / 7</w:t>
      </w:r>
      <w:r>
        <w:rPr>
          <w:lang w:bidi="fa-IR"/>
        </w:rPr>
        <w:t xml:space="preserve"> .</w:t>
      </w:r>
    </w:p>
    <w:p w:rsidR="00BF20E7" w:rsidRDefault="00BF20E7" w:rsidP="00BF20E7">
      <w:pPr>
        <w:pStyle w:val="libFootnote"/>
        <w:rPr>
          <w:lang w:bidi="fa-IR"/>
        </w:rPr>
      </w:pPr>
      <w:r>
        <w:rPr>
          <w:lang w:bidi="fa-IR"/>
        </w:rPr>
        <w:t>6. al-Targhib wa al-Tarhib, v. 3, p. 457, no. 7</w:t>
      </w:r>
    </w:p>
    <w:p w:rsidR="00BF20E7" w:rsidRDefault="00BF20E7" w:rsidP="00BF20E7">
      <w:pPr>
        <w:pStyle w:val="libFootnote"/>
        <w:rPr>
          <w:lang w:bidi="fa-IR"/>
        </w:rPr>
      </w:pPr>
      <w:r>
        <w:rPr>
          <w:lang w:bidi="fa-IR"/>
        </w:rPr>
        <w:t xml:space="preserve">7. </w:t>
      </w:r>
      <w:r>
        <w:rPr>
          <w:rtl/>
          <w:lang w:bidi="fa-IR"/>
        </w:rPr>
        <w:t>الترغيب والترهيب : 3 / 457 / 8</w:t>
      </w:r>
      <w:r>
        <w:rPr>
          <w:lang w:bidi="fa-IR"/>
        </w:rPr>
        <w:t xml:space="preserve"> .</w:t>
      </w:r>
    </w:p>
    <w:p w:rsidR="00BF20E7" w:rsidRDefault="00BF20E7" w:rsidP="00BF20E7">
      <w:pPr>
        <w:pStyle w:val="libFootnote"/>
        <w:rPr>
          <w:lang w:bidi="fa-IR"/>
        </w:rPr>
      </w:pPr>
      <w:r>
        <w:rPr>
          <w:lang w:bidi="fa-IR"/>
        </w:rPr>
        <w:t>8. Ibid. v. 3, p. 457, no. 8</w:t>
      </w:r>
    </w:p>
    <w:p w:rsidR="00BF20E7" w:rsidRDefault="00BF20E7" w:rsidP="00BF20E7">
      <w:pPr>
        <w:pStyle w:val="libFootnote"/>
        <w:rPr>
          <w:lang w:bidi="fa-IR"/>
        </w:rPr>
      </w:pPr>
      <w:r>
        <w:rPr>
          <w:lang w:bidi="fa-IR"/>
        </w:rPr>
        <w:t xml:space="preserve">9. </w:t>
      </w:r>
      <w:r>
        <w:rPr>
          <w:rtl/>
          <w:lang w:bidi="fa-IR"/>
        </w:rPr>
        <w:t>الكافي : 2 / 345 / 5</w:t>
      </w:r>
      <w:r>
        <w:rPr>
          <w:lang w:bidi="fa-IR"/>
        </w:rPr>
        <w:t xml:space="preserve"> .</w:t>
      </w:r>
    </w:p>
    <w:p w:rsidR="00BF20E7" w:rsidRDefault="00BF20E7" w:rsidP="00BF20E7">
      <w:pPr>
        <w:pStyle w:val="libFootnote"/>
        <w:rPr>
          <w:lang w:bidi="fa-IR"/>
        </w:rPr>
      </w:pPr>
      <w:r>
        <w:rPr>
          <w:lang w:bidi="fa-IR"/>
        </w:rPr>
        <w:t>10. al-Kafi, v. 2, p. 354, no. 5</w:t>
      </w:r>
    </w:p>
    <w:p w:rsidR="00BF20E7" w:rsidRDefault="00BF20E7" w:rsidP="00BF20E7">
      <w:pPr>
        <w:pStyle w:val="libFootnote"/>
        <w:rPr>
          <w:lang w:bidi="fa-IR"/>
        </w:rPr>
      </w:pPr>
      <w:r>
        <w:rPr>
          <w:lang w:bidi="fa-IR"/>
        </w:rPr>
        <w:t xml:space="preserve">11. </w:t>
      </w:r>
      <w:r>
        <w:rPr>
          <w:rtl/>
          <w:lang w:bidi="fa-IR"/>
        </w:rPr>
        <w:t>بحار الأنوار : 75 / 188 / 10</w:t>
      </w:r>
      <w:r>
        <w:rPr>
          <w:lang w:bidi="fa-IR"/>
        </w:rPr>
        <w:t xml:space="preserve"> .</w:t>
      </w:r>
    </w:p>
    <w:p w:rsidR="00BF20E7" w:rsidRDefault="00BF20E7" w:rsidP="00BF20E7">
      <w:pPr>
        <w:pStyle w:val="libFootnote"/>
        <w:rPr>
          <w:lang w:bidi="fa-IR"/>
        </w:rPr>
      </w:pPr>
      <w:r>
        <w:rPr>
          <w:lang w:bidi="fa-IR"/>
        </w:rPr>
        <w:t>12. Bihar al-Anwar, v. 75, p. 188, no. 10</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226" w:name="_Toc484341582"/>
      <w:bookmarkStart w:id="2227" w:name="_Toc485894457"/>
      <w:r>
        <w:rPr>
          <w:lang w:bidi="fa-IR"/>
        </w:rPr>
        <w:lastRenderedPageBreak/>
        <w:t xml:space="preserve">391 - </w:t>
      </w:r>
      <w:r>
        <w:rPr>
          <w:rtl/>
          <w:lang w:bidi="fa-IR"/>
        </w:rPr>
        <w:t>الهداية</w:t>
      </w:r>
      <w:bookmarkEnd w:id="2226"/>
      <w:bookmarkEnd w:id="2227"/>
    </w:p>
    <w:p w:rsidR="00BF20E7" w:rsidRDefault="00BF20E7" w:rsidP="005F6981">
      <w:pPr>
        <w:pStyle w:val="Heading1Center"/>
        <w:rPr>
          <w:lang w:bidi="fa-IR"/>
        </w:rPr>
      </w:pPr>
      <w:bookmarkStart w:id="2228" w:name="_Toc484341583"/>
      <w:bookmarkStart w:id="2229" w:name="_Toc485894458"/>
      <w:r>
        <w:rPr>
          <w:lang w:bidi="fa-IR"/>
        </w:rPr>
        <w:t>391. GUIDANCE</w:t>
      </w:r>
      <w:bookmarkEnd w:id="2228"/>
      <w:bookmarkEnd w:id="2229"/>
    </w:p>
    <w:p w:rsidR="00BF20E7" w:rsidRDefault="00BF20E7" w:rsidP="005F6981">
      <w:pPr>
        <w:pStyle w:val="Heading2Center"/>
        <w:rPr>
          <w:lang w:bidi="fa-IR"/>
        </w:rPr>
      </w:pPr>
      <w:bookmarkStart w:id="2230" w:name="_Toc484341584"/>
      <w:bookmarkStart w:id="2231" w:name="_Toc485894459"/>
      <w:r>
        <w:rPr>
          <w:lang w:bidi="fa-IR"/>
        </w:rPr>
        <w:t xml:space="preserve">1791 - </w:t>
      </w:r>
      <w:r>
        <w:rPr>
          <w:rtl/>
          <w:lang w:bidi="fa-IR"/>
        </w:rPr>
        <w:t>الهِدايَةُ الإلهِيَّةُ العامَّةُ</w:t>
      </w:r>
      <w:bookmarkEnd w:id="2230"/>
      <w:bookmarkEnd w:id="2231"/>
    </w:p>
    <w:p w:rsidR="00BF20E7" w:rsidRDefault="00BF20E7" w:rsidP="005F6981">
      <w:pPr>
        <w:pStyle w:val="Heading2Center"/>
        <w:rPr>
          <w:lang w:bidi="fa-IR"/>
        </w:rPr>
      </w:pPr>
      <w:bookmarkStart w:id="2232" w:name="_Toc484341585"/>
      <w:bookmarkStart w:id="2233" w:name="_Toc485894460"/>
      <w:r>
        <w:rPr>
          <w:lang w:bidi="fa-IR"/>
        </w:rPr>
        <w:t>1791. GENERAL DIVINE GUIDANCE</w:t>
      </w:r>
      <w:bookmarkEnd w:id="2232"/>
      <w:bookmarkEnd w:id="2233"/>
    </w:p>
    <w:p w:rsidR="00BF20E7" w:rsidRDefault="00BF20E7" w:rsidP="00CD431C">
      <w:pPr>
        <w:pStyle w:val="libAr"/>
        <w:rPr>
          <w:lang w:bidi="fa-IR"/>
        </w:rPr>
      </w:pPr>
      <w:r>
        <w:rPr>
          <w:rtl/>
        </w:rPr>
        <w:t>(</w:t>
      </w:r>
      <w:r>
        <w:rPr>
          <w:rtl/>
          <w:lang w:bidi="fa-IR"/>
        </w:rPr>
        <w:t>قَالَ رَبُّنَا الَّذِي أَعْطَى‏ كُلَّ شَيْ‏ءٍ خَلْقَهُ ثُمَّ هَدَى‏) .</w:t>
      </w:r>
      <w:r>
        <w:rPr>
          <w:rStyle w:val="libFootnotenumChar"/>
          <w:rFonts w:hint="cs"/>
          <w:rtl/>
        </w:rPr>
        <w:t>1</w:t>
      </w:r>
    </w:p>
    <w:p w:rsidR="00BF20E7" w:rsidRDefault="00BF20E7" w:rsidP="00BF20E7">
      <w:pPr>
        <w:pStyle w:val="libNormal"/>
        <w:rPr>
          <w:lang w:bidi="fa-IR"/>
        </w:rPr>
      </w:pPr>
      <w:r w:rsidRPr="009070E5">
        <w:rPr>
          <w:rStyle w:val="libBoldItalicChar"/>
        </w:rPr>
        <w:t>“He said, 'Our Lord is He who gave everything its creation and then guided it.”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6353.</w:t>
      </w:r>
      <w:r>
        <w:rPr>
          <w:rtl/>
          <w:lang w:bidi="fa-IR"/>
        </w:rPr>
        <w:t xml:space="preserve"> الإمامُ الصّادقُ عليه السلام - في قولِهِ عَزَّوجلَّ : (إنّا هَدَيْناهُ السَّبيلَ ...)</w:t>
      </w:r>
      <w:r>
        <w:rPr>
          <w:rStyle w:val="libFootnotenumChar"/>
          <w:rFonts w:hint="cs"/>
          <w:rtl/>
        </w:rPr>
        <w:t>3</w:t>
      </w:r>
      <w:r>
        <w:rPr>
          <w:rtl/>
          <w:lang w:bidi="fa-IR"/>
        </w:rPr>
        <w:t xml:space="preserve"> - : عَرَّفناهُ إمّا آخِذاً وإمّا تارِكاً .</w:t>
      </w:r>
      <w:r>
        <w:rPr>
          <w:rStyle w:val="libFootnotenumChar"/>
          <w:rFonts w:hint="cs"/>
          <w:rtl/>
        </w:rPr>
        <w:t>4</w:t>
      </w:r>
    </w:p>
    <w:p w:rsidR="00BF20E7" w:rsidRDefault="00BF20E7" w:rsidP="00BF20E7">
      <w:pPr>
        <w:pStyle w:val="libNormal"/>
        <w:rPr>
          <w:lang w:bidi="fa-IR"/>
        </w:rPr>
      </w:pPr>
      <w:r w:rsidRPr="00C65E9C">
        <w:rPr>
          <w:rStyle w:val="libBold1Char"/>
        </w:rPr>
        <w:t>6353.</w:t>
      </w:r>
      <w:r>
        <w:rPr>
          <w:lang w:bidi="fa-IR"/>
        </w:rPr>
        <w:t xml:space="preserve"> Imam al-Sadiq </w:t>
      </w:r>
      <w:r>
        <w:t>(AS)</w:t>
      </w:r>
      <w:r>
        <w:rPr>
          <w:lang w:bidi="fa-IR"/>
        </w:rPr>
        <w:t xml:space="preserve">, with regard to Allah's verse in the Qur'an: </w:t>
      </w:r>
      <w:r w:rsidRPr="009070E5">
        <w:rPr>
          <w:rStyle w:val="libBoldItalicChar"/>
        </w:rPr>
        <w:t>“Indeed We have guided him to the way, be he grateful or ungrateful”</w:t>
      </w:r>
      <w:r>
        <w:rPr>
          <w:lang w:bidi="fa-IR"/>
        </w:rPr>
        <w:t xml:space="preserve"> </w:t>
      </w:r>
      <w:r>
        <w:rPr>
          <w:rStyle w:val="libFootnotenumChar"/>
        </w:rPr>
        <w:t>5</w:t>
      </w:r>
      <w:r>
        <w:rPr>
          <w:lang w:bidi="fa-IR"/>
        </w:rPr>
        <w:t xml:space="preserve"> said, 'We made them know it [i.e. the right way], they can either take it or leave it.'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234" w:name="_Toc484341586"/>
      <w:bookmarkStart w:id="2235" w:name="_Toc485894461"/>
      <w:r>
        <w:rPr>
          <w:lang w:bidi="fa-IR"/>
        </w:rPr>
        <w:t>Notes</w:t>
      </w:r>
      <w:bookmarkEnd w:id="2234"/>
      <w:bookmarkEnd w:id="2235"/>
    </w:p>
    <w:p w:rsidR="00BF20E7" w:rsidRDefault="00BF20E7" w:rsidP="00BF20E7">
      <w:pPr>
        <w:pStyle w:val="libFootnote"/>
        <w:rPr>
          <w:lang w:bidi="fa-IR"/>
        </w:rPr>
      </w:pPr>
      <w:r>
        <w:rPr>
          <w:lang w:bidi="fa-IR"/>
        </w:rPr>
        <w:t xml:space="preserve">1. </w:t>
      </w:r>
      <w:r>
        <w:rPr>
          <w:rtl/>
          <w:lang w:bidi="fa-IR"/>
        </w:rPr>
        <w:t>طه : 50</w:t>
      </w:r>
      <w:r>
        <w:rPr>
          <w:lang w:bidi="fa-IR"/>
        </w:rPr>
        <w:t xml:space="preserve"> .</w:t>
      </w:r>
    </w:p>
    <w:p w:rsidR="00BF20E7" w:rsidRDefault="00BF20E7" w:rsidP="00BF20E7">
      <w:pPr>
        <w:pStyle w:val="libFootnote"/>
        <w:rPr>
          <w:lang w:bidi="fa-IR"/>
        </w:rPr>
      </w:pPr>
      <w:r>
        <w:rPr>
          <w:lang w:bidi="fa-IR"/>
        </w:rPr>
        <w:t>2. Quran 20</w:t>
      </w:r>
      <w:r>
        <w:rPr>
          <w:rtl/>
          <w:lang w:bidi="fa-IR"/>
        </w:rPr>
        <w:t>:50</w:t>
      </w:r>
    </w:p>
    <w:p w:rsidR="00BF20E7" w:rsidRDefault="00BF20E7" w:rsidP="00BF20E7">
      <w:pPr>
        <w:pStyle w:val="libFootnote"/>
        <w:rPr>
          <w:lang w:bidi="fa-IR"/>
        </w:rPr>
      </w:pPr>
      <w:r>
        <w:rPr>
          <w:lang w:bidi="fa-IR"/>
        </w:rPr>
        <w:t xml:space="preserve">3. </w:t>
      </w:r>
      <w:r>
        <w:rPr>
          <w:rtl/>
          <w:lang w:bidi="fa-IR"/>
        </w:rPr>
        <w:t>الإنسان : 3</w:t>
      </w:r>
      <w:r>
        <w:rPr>
          <w:lang w:bidi="fa-IR"/>
        </w:rPr>
        <w:t xml:space="preserve"> .</w:t>
      </w:r>
    </w:p>
    <w:p w:rsidR="00BF20E7" w:rsidRDefault="00BF20E7" w:rsidP="00BF20E7">
      <w:pPr>
        <w:pStyle w:val="libFootnote"/>
        <w:rPr>
          <w:lang w:bidi="fa-IR"/>
        </w:rPr>
      </w:pPr>
      <w:r>
        <w:rPr>
          <w:lang w:bidi="fa-IR"/>
        </w:rPr>
        <w:t xml:space="preserve">4. </w:t>
      </w:r>
      <w:r>
        <w:rPr>
          <w:rtl/>
          <w:lang w:bidi="fa-IR"/>
        </w:rPr>
        <w:t>بحار الأنوار : 5 / 196 / 4</w:t>
      </w:r>
      <w:r>
        <w:rPr>
          <w:lang w:bidi="fa-IR"/>
        </w:rPr>
        <w:t xml:space="preserve"> .</w:t>
      </w:r>
    </w:p>
    <w:p w:rsidR="00BF20E7" w:rsidRDefault="00BF20E7" w:rsidP="00BF20E7">
      <w:pPr>
        <w:pStyle w:val="libFootnote"/>
        <w:rPr>
          <w:lang w:bidi="fa-IR"/>
        </w:rPr>
      </w:pPr>
      <w:r>
        <w:rPr>
          <w:lang w:bidi="fa-IR"/>
        </w:rPr>
        <w:t>5. Quran 76</w:t>
      </w:r>
      <w:r>
        <w:rPr>
          <w:rtl/>
          <w:lang w:bidi="fa-IR"/>
        </w:rPr>
        <w:t>:3</w:t>
      </w:r>
    </w:p>
    <w:p w:rsidR="00BF20E7" w:rsidRDefault="00BF20E7" w:rsidP="00BF20E7">
      <w:pPr>
        <w:pStyle w:val="libFootnote"/>
        <w:rPr>
          <w:lang w:bidi="fa-IR"/>
        </w:rPr>
      </w:pPr>
      <w:r>
        <w:rPr>
          <w:lang w:bidi="fa-IR"/>
        </w:rPr>
        <w:t>6. Bihar al-Anwar, v. 5, p. 196, no. 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36" w:name="_Toc484341587"/>
      <w:bookmarkStart w:id="2237" w:name="_Toc485894462"/>
      <w:r>
        <w:rPr>
          <w:lang w:bidi="fa-IR"/>
        </w:rPr>
        <w:lastRenderedPageBreak/>
        <w:t xml:space="preserve">1792 - </w:t>
      </w:r>
      <w:r>
        <w:rPr>
          <w:rtl/>
          <w:lang w:bidi="fa-IR"/>
        </w:rPr>
        <w:t>الإحياءُ بِالهِدايَةِ</w:t>
      </w:r>
      <w:bookmarkEnd w:id="2236"/>
      <w:bookmarkEnd w:id="2237"/>
    </w:p>
    <w:p w:rsidR="00BF20E7" w:rsidRDefault="00BF20E7" w:rsidP="005F6981">
      <w:pPr>
        <w:pStyle w:val="Heading2Center"/>
        <w:rPr>
          <w:lang w:bidi="fa-IR"/>
        </w:rPr>
      </w:pPr>
      <w:bookmarkStart w:id="2238" w:name="_Toc484341588"/>
      <w:bookmarkStart w:id="2239" w:name="_Toc485894463"/>
      <w:r>
        <w:rPr>
          <w:lang w:bidi="fa-IR"/>
        </w:rPr>
        <w:t>1792. LIVING WITH GUIDANCE</w:t>
      </w:r>
      <w:bookmarkEnd w:id="2238"/>
      <w:bookmarkEnd w:id="2239"/>
    </w:p>
    <w:p w:rsidR="00BF20E7" w:rsidRDefault="00BF20E7" w:rsidP="00CD431C">
      <w:pPr>
        <w:pStyle w:val="libAr"/>
        <w:rPr>
          <w:lang w:bidi="fa-IR"/>
        </w:rPr>
      </w:pPr>
      <w:r>
        <w:rPr>
          <w:rtl/>
        </w:rPr>
        <w:t>(</w:t>
      </w:r>
      <w:r>
        <w:rPr>
          <w:rtl/>
          <w:lang w:bidi="fa-IR"/>
        </w:rPr>
        <w:t>وَمَنْ أَحْيَاهَا فَكَأَنَّمَا أَحْيَا النَّاسَ جَمِيعاً) .</w:t>
      </w:r>
      <w:r>
        <w:rPr>
          <w:rStyle w:val="libFootnotenumChar"/>
          <w:rFonts w:hint="cs"/>
          <w:rtl/>
        </w:rPr>
        <w:t>1</w:t>
      </w:r>
    </w:p>
    <w:p w:rsidR="00BF20E7" w:rsidRDefault="00BF20E7" w:rsidP="00BF20E7">
      <w:pPr>
        <w:pStyle w:val="libNormal"/>
        <w:rPr>
          <w:lang w:bidi="fa-IR"/>
        </w:rPr>
      </w:pPr>
      <w:r w:rsidRPr="009070E5">
        <w:rPr>
          <w:rStyle w:val="libBoldItalicChar"/>
        </w:rPr>
        <w:t>“...and whoever saves a life is as though he had saved all mankind.”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6354.</w:t>
      </w:r>
      <w:r>
        <w:rPr>
          <w:rtl/>
          <w:lang w:bidi="fa-IR"/>
        </w:rPr>
        <w:t xml:space="preserve"> الإمامُ الصّادقُ عليه السلام - لَمّا سُئل عَنِ الآيَةِ - : مَن أخرَجَها مِن ضَلالٍ إلى‏ هُدى‏ فكأنّما أحياها ، ومَن أخرَجَها مِن هُدىً إلى‏ ضَلالٍ فَقد قَتَلَها .</w:t>
      </w:r>
      <w:r>
        <w:rPr>
          <w:rStyle w:val="libFootnotenumChar"/>
          <w:rFonts w:hint="cs"/>
          <w:rtl/>
        </w:rPr>
        <w:t>3</w:t>
      </w:r>
    </w:p>
    <w:p w:rsidR="00BF20E7" w:rsidRDefault="00BF20E7" w:rsidP="00BF20E7">
      <w:pPr>
        <w:pStyle w:val="libNormal"/>
        <w:rPr>
          <w:lang w:bidi="fa-IR"/>
        </w:rPr>
      </w:pPr>
      <w:r w:rsidRPr="00C65E9C">
        <w:rPr>
          <w:rStyle w:val="libBold1Char"/>
        </w:rPr>
        <w:t>6354.</w:t>
      </w:r>
      <w:r>
        <w:rPr>
          <w:lang w:bidi="fa-IR"/>
        </w:rPr>
        <w:t xml:space="preserve"> Imam al-Sadiq </w:t>
      </w:r>
      <w:r>
        <w:t>(AS)</w:t>
      </w:r>
      <w:r>
        <w:rPr>
          <w:lang w:bidi="fa-IR"/>
        </w:rPr>
        <w:t xml:space="preserve">, when asked about the above verse, said, 'Whoever takes it [i.e. a person's soul] out of error and into guidance is as if he has revived it. And whoever takes it out from guidance into error is as if he has killed it.'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240" w:name="_Toc484341589"/>
      <w:bookmarkStart w:id="2241" w:name="_Toc485894464"/>
      <w:r>
        <w:rPr>
          <w:lang w:bidi="fa-IR"/>
        </w:rPr>
        <w:t>Notes</w:t>
      </w:r>
      <w:bookmarkEnd w:id="2240"/>
      <w:bookmarkEnd w:id="2241"/>
    </w:p>
    <w:p w:rsidR="00BF20E7" w:rsidRDefault="00BF20E7" w:rsidP="00BF20E7">
      <w:pPr>
        <w:pStyle w:val="libFootnote"/>
        <w:rPr>
          <w:lang w:bidi="fa-IR"/>
        </w:rPr>
      </w:pPr>
      <w:r>
        <w:rPr>
          <w:lang w:bidi="fa-IR"/>
        </w:rPr>
        <w:t xml:space="preserve">1. </w:t>
      </w:r>
      <w:r>
        <w:rPr>
          <w:rtl/>
          <w:lang w:bidi="fa-IR"/>
        </w:rPr>
        <w:t>المائدة : 32</w:t>
      </w:r>
      <w:r>
        <w:rPr>
          <w:lang w:bidi="fa-IR"/>
        </w:rPr>
        <w:t xml:space="preserve"> .</w:t>
      </w:r>
    </w:p>
    <w:p w:rsidR="00BF20E7" w:rsidRDefault="00BF20E7" w:rsidP="00BF20E7">
      <w:pPr>
        <w:pStyle w:val="libFootnote"/>
        <w:rPr>
          <w:lang w:bidi="fa-IR"/>
        </w:rPr>
      </w:pPr>
      <w:r>
        <w:rPr>
          <w:lang w:bidi="fa-IR"/>
        </w:rPr>
        <w:t>2. Quran 5</w:t>
      </w:r>
      <w:r>
        <w:rPr>
          <w:rtl/>
          <w:lang w:bidi="fa-IR"/>
        </w:rPr>
        <w:t>:32</w:t>
      </w:r>
    </w:p>
    <w:p w:rsidR="00BF20E7" w:rsidRDefault="00BF20E7" w:rsidP="00BF20E7">
      <w:pPr>
        <w:pStyle w:val="libFootnote"/>
        <w:rPr>
          <w:lang w:bidi="fa-IR"/>
        </w:rPr>
      </w:pPr>
      <w:r>
        <w:rPr>
          <w:lang w:bidi="fa-IR"/>
        </w:rPr>
        <w:t xml:space="preserve">3. </w:t>
      </w:r>
      <w:r>
        <w:rPr>
          <w:rtl/>
          <w:lang w:bidi="fa-IR"/>
        </w:rPr>
        <w:t>الكافي : 2 / 210 / 1</w:t>
      </w:r>
      <w:r>
        <w:rPr>
          <w:lang w:bidi="fa-IR"/>
        </w:rPr>
        <w:t xml:space="preserve"> .</w:t>
      </w:r>
    </w:p>
    <w:p w:rsidR="00BF20E7" w:rsidRDefault="00BF20E7" w:rsidP="00BF20E7">
      <w:pPr>
        <w:pStyle w:val="libFootnote"/>
        <w:rPr>
          <w:lang w:bidi="fa-IR"/>
        </w:rPr>
      </w:pPr>
      <w:r>
        <w:rPr>
          <w:lang w:bidi="fa-IR"/>
        </w:rPr>
        <w:t>4. al-Kafi, v. 2, p. 210,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42" w:name="_Toc484341590"/>
      <w:bookmarkStart w:id="2243" w:name="_Toc485894465"/>
      <w:r>
        <w:rPr>
          <w:lang w:bidi="fa-IR"/>
        </w:rPr>
        <w:lastRenderedPageBreak/>
        <w:t xml:space="preserve">1793 - </w:t>
      </w:r>
      <w:r>
        <w:rPr>
          <w:rtl/>
          <w:lang w:bidi="fa-IR"/>
        </w:rPr>
        <w:t>ثَوابُ الهِدايَةِ</w:t>
      </w:r>
      <w:bookmarkEnd w:id="2242"/>
      <w:bookmarkEnd w:id="2243"/>
    </w:p>
    <w:p w:rsidR="00BF20E7" w:rsidRDefault="00BF20E7" w:rsidP="005F6981">
      <w:pPr>
        <w:pStyle w:val="Heading2Center"/>
        <w:rPr>
          <w:lang w:bidi="fa-IR"/>
        </w:rPr>
      </w:pPr>
      <w:bookmarkStart w:id="2244" w:name="_Toc484341591"/>
      <w:bookmarkStart w:id="2245" w:name="_Toc485894466"/>
      <w:r>
        <w:rPr>
          <w:lang w:bidi="fa-IR"/>
        </w:rPr>
        <w:t>1793. THE REWARD FOR GUIDANCE</w:t>
      </w:r>
      <w:bookmarkEnd w:id="2244"/>
      <w:bookmarkEnd w:id="2245"/>
    </w:p>
    <w:p w:rsidR="00BF20E7" w:rsidRDefault="00BF20E7" w:rsidP="00CD431C">
      <w:pPr>
        <w:pStyle w:val="libAr"/>
        <w:rPr>
          <w:lang w:bidi="fa-IR"/>
        </w:rPr>
      </w:pPr>
      <w:r w:rsidRPr="00C65E9C">
        <w:rPr>
          <w:rStyle w:val="libBold1Char"/>
          <w:rFonts w:hint="cs"/>
          <w:rtl/>
        </w:rPr>
        <w:t>6355.</w:t>
      </w:r>
      <w:r>
        <w:rPr>
          <w:rtl/>
          <w:lang w:bidi="fa-IR"/>
        </w:rPr>
        <w:t xml:space="preserve"> بحارالأنوار : رُويَ أنّ داوودَ عليه السلام خَرَجَ مُصحِراً مُنفَرِداً، فأوحَى اللَّهُ إلَيهِ : يا داوودُ ، مالِي أراكَ وَحدانِيّاً ؟ فقالَ : إلهي اشتَدَّ الشَّوقُ مِنّي إلى‏ لِقائكَ ، وحالَ بَيني وبَينَ خَلقِكَ ، فأوحَى اللَّهُ إلَيهِ : اِرجِعْ إلَيهِم ؛ فإنّكَ إن‏تَأتِني بِعَبدٍ آبِقٍ اُثْبِتْكَ في اللَّوحِ حَميداً .</w:t>
      </w:r>
      <w:r>
        <w:rPr>
          <w:rStyle w:val="libFootnotenumChar"/>
          <w:rFonts w:hint="cs"/>
          <w:rtl/>
        </w:rPr>
        <w:t>1</w:t>
      </w:r>
    </w:p>
    <w:p w:rsidR="00BF20E7" w:rsidRDefault="00BF20E7" w:rsidP="00BF20E7">
      <w:pPr>
        <w:pStyle w:val="libNormal"/>
        <w:rPr>
          <w:lang w:bidi="fa-IR"/>
        </w:rPr>
      </w:pPr>
      <w:r w:rsidRPr="00C65E9C">
        <w:rPr>
          <w:rStyle w:val="libBold1Char"/>
        </w:rPr>
        <w:t>6355.</w:t>
      </w:r>
      <w:r>
        <w:rPr>
          <w:lang w:bidi="fa-IR"/>
        </w:rPr>
        <w:t xml:space="preserve"> It is narrated in Bihar al-Anwar: 'Prophet David </w:t>
      </w:r>
      <w:r>
        <w:t>(AS)</w:t>
      </w:r>
      <w:r>
        <w:rPr>
          <w:lang w:bidi="fa-IR"/>
        </w:rPr>
        <w:t xml:space="preserve"> left for the desert by himself, so Allah revealed to him, 'O David, why is it that I see you by yourself?' He said, 'O Allah, my yearning for meeting You has become extreme, and has become an obstruction between me and Your creation.' So, Allah revealed to him, 'Return to them, for if you bring me a runaway servant I will inscribe you in the Tablet as praised.' </w:t>
      </w:r>
      <w:r>
        <w:rPr>
          <w:rStyle w:val="libFootnotenumChar"/>
        </w:rPr>
        <w:t>2</w:t>
      </w:r>
    </w:p>
    <w:p w:rsidR="00BF20E7" w:rsidRDefault="00BF20E7" w:rsidP="00CD431C">
      <w:pPr>
        <w:pStyle w:val="libAr"/>
        <w:rPr>
          <w:lang w:bidi="fa-IR"/>
        </w:rPr>
      </w:pPr>
      <w:r w:rsidRPr="00C65E9C">
        <w:rPr>
          <w:rStyle w:val="libBold1Char"/>
          <w:rFonts w:hint="cs"/>
          <w:rtl/>
        </w:rPr>
        <w:t>6356.</w:t>
      </w:r>
      <w:r>
        <w:rPr>
          <w:rtl/>
          <w:lang w:bidi="fa-IR"/>
        </w:rPr>
        <w:t xml:space="preserve"> رسولُ اللَّهِ صلى اللَّه عليه وآله - لعليٍّ عليه السلام لَمّا بَعَثَهُ إلَى اليَمَنِ - : يا عليُّ ، لا تُقاتِلَنَّ أحَداً حتّى‏ تَدعُوَهُ ، وايمُ اللَّهِ لَأن يَهدي اللَّهُ على‏ يَدَيكَ رجُلاً خَيرٌ لَكَ مِمّا طَلَعَت علَيهِ الشَّمسُ وغَرَبَت ، ولَكَ وَلاؤهُ يا عليُّ .</w:t>
      </w:r>
      <w:r>
        <w:rPr>
          <w:rStyle w:val="libFootnotenumChar"/>
          <w:rFonts w:hint="cs"/>
          <w:rtl/>
        </w:rPr>
        <w:t>3</w:t>
      </w:r>
    </w:p>
    <w:p w:rsidR="00BF20E7" w:rsidRDefault="00BF20E7" w:rsidP="00BF20E7">
      <w:pPr>
        <w:pStyle w:val="libNormal"/>
        <w:rPr>
          <w:lang w:bidi="fa-IR"/>
        </w:rPr>
      </w:pPr>
      <w:r w:rsidRPr="00C65E9C">
        <w:rPr>
          <w:rStyle w:val="libBold1Char"/>
        </w:rPr>
        <w:t>6356.</w:t>
      </w:r>
      <w:r>
        <w:rPr>
          <w:lang w:bidi="fa-IR"/>
        </w:rPr>
        <w:t xml:space="preserve"> The Prophet </w:t>
      </w:r>
      <w:r>
        <w:t>(SAWA)</w:t>
      </w:r>
      <w:r>
        <w:rPr>
          <w:lang w:bidi="fa-IR"/>
        </w:rPr>
        <w:t xml:space="preserve"> said to Imam Ali </w:t>
      </w:r>
      <w:r>
        <w:t>(AS)</w:t>
      </w:r>
      <w:r>
        <w:rPr>
          <w:lang w:bidi="fa-IR"/>
        </w:rPr>
        <w:t xml:space="preserve"> when he sent him to Yemen, 'O Ali, do not fight anyone without [first] inviting them [to Islam]. By Allah, that Allah should guide a person through your hands is better for you than everything that the sun rises and sets on, and you will have his allegiance, O Ali.' </w:t>
      </w:r>
      <w:r>
        <w:rPr>
          <w:rStyle w:val="libFootnotenumChar"/>
        </w:rPr>
        <w:t>4</w:t>
      </w:r>
    </w:p>
    <w:p w:rsidR="00BF20E7" w:rsidRDefault="00BF20E7" w:rsidP="00CD431C">
      <w:pPr>
        <w:pStyle w:val="libAr"/>
        <w:rPr>
          <w:lang w:bidi="fa-IR"/>
        </w:rPr>
      </w:pPr>
      <w:r w:rsidRPr="00C65E9C">
        <w:rPr>
          <w:rStyle w:val="libBold1Char"/>
          <w:rFonts w:hint="cs"/>
          <w:rtl/>
        </w:rPr>
        <w:t>6357.</w:t>
      </w:r>
      <w:r>
        <w:rPr>
          <w:rtl/>
          <w:lang w:bidi="fa-IR"/>
        </w:rPr>
        <w:t xml:space="preserve"> رسولُ اللَّهِ صلى اللَّه عليه وآله - لرجُلٍ سألَهُ أن يُوصِيَهُ - : اُوصِيكَ أن لا تُشرِكَ باللَّهِ شَيئاً ... وادْعُ النّاسَ إلَى الإسلامِ ، واعلَمْ أنّ لكَ بكُلِّ مَن أجابَكَ عِتقَ رَقَبَةٍ مِن وُلدِ يَعقوبَ .</w:t>
      </w:r>
      <w:r>
        <w:rPr>
          <w:rStyle w:val="libFootnotenumChar"/>
          <w:rFonts w:hint="cs"/>
          <w:rtl/>
        </w:rPr>
        <w:t>5</w:t>
      </w:r>
    </w:p>
    <w:p w:rsidR="00BF20E7" w:rsidRDefault="00BF20E7" w:rsidP="00BF20E7">
      <w:pPr>
        <w:pStyle w:val="libNormal"/>
        <w:rPr>
          <w:lang w:bidi="fa-IR"/>
        </w:rPr>
      </w:pPr>
      <w:r w:rsidRPr="00C65E9C">
        <w:rPr>
          <w:rStyle w:val="libBold1Char"/>
        </w:rPr>
        <w:t>6357.</w:t>
      </w:r>
      <w:r>
        <w:rPr>
          <w:lang w:bidi="fa-IR"/>
        </w:rPr>
        <w:t xml:space="preserve"> The Prophet </w:t>
      </w:r>
      <w:r>
        <w:t>(SAWA)</w:t>
      </w:r>
      <w:r>
        <w:rPr>
          <w:lang w:bidi="fa-IR"/>
        </w:rPr>
        <w:t xml:space="preserve"> said to a person asking him for advice, 'I advise you not to associate anything with Allah....and call people to Islam, and know that for every person that is guided by you, you will get the reward of having freed a slave from the offspring of Jacob.'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246" w:name="_Toc484341592"/>
      <w:bookmarkStart w:id="2247" w:name="_Toc485894467"/>
      <w:r>
        <w:rPr>
          <w:lang w:bidi="fa-IR"/>
        </w:rPr>
        <w:t>Notes</w:t>
      </w:r>
      <w:bookmarkEnd w:id="2246"/>
      <w:bookmarkEnd w:id="2247"/>
    </w:p>
    <w:p w:rsidR="00BF20E7" w:rsidRDefault="00BF20E7" w:rsidP="00BF20E7">
      <w:pPr>
        <w:pStyle w:val="libFootnote"/>
        <w:rPr>
          <w:lang w:bidi="fa-IR"/>
        </w:rPr>
      </w:pPr>
      <w:r>
        <w:rPr>
          <w:lang w:bidi="fa-IR"/>
        </w:rPr>
        <w:t xml:space="preserve">1. </w:t>
      </w:r>
      <w:r>
        <w:rPr>
          <w:rtl/>
          <w:lang w:bidi="fa-IR"/>
        </w:rPr>
        <w:t>بحار الأنوار : 14 / 40 / 26</w:t>
      </w:r>
      <w:r>
        <w:rPr>
          <w:lang w:bidi="fa-IR"/>
        </w:rPr>
        <w:t xml:space="preserve"> .</w:t>
      </w:r>
    </w:p>
    <w:p w:rsidR="00BF20E7" w:rsidRDefault="00BF20E7" w:rsidP="00BF20E7">
      <w:pPr>
        <w:pStyle w:val="libFootnote"/>
        <w:rPr>
          <w:lang w:bidi="fa-IR"/>
        </w:rPr>
      </w:pPr>
      <w:r>
        <w:rPr>
          <w:lang w:bidi="fa-IR"/>
        </w:rPr>
        <w:t>2. Bihar al-Anwar, v. 14, p. 40, no. 25</w:t>
      </w:r>
    </w:p>
    <w:p w:rsidR="00BF20E7" w:rsidRDefault="00BF20E7" w:rsidP="00BF20E7">
      <w:pPr>
        <w:pStyle w:val="libFootnote"/>
        <w:rPr>
          <w:lang w:bidi="fa-IR"/>
        </w:rPr>
      </w:pPr>
      <w:r>
        <w:rPr>
          <w:lang w:bidi="fa-IR"/>
        </w:rPr>
        <w:t xml:space="preserve">3. </w:t>
      </w:r>
      <w:r>
        <w:rPr>
          <w:rtl/>
          <w:lang w:bidi="fa-IR"/>
        </w:rPr>
        <w:t>الكافي : 5 / 28 / 4</w:t>
      </w:r>
      <w:r>
        <w:rPr>
          <w:lang w:bidi="fa-IR"/>
        </w:rPr>
        <w:t xml:space="preserve"> .</w:t>
      </w:r>
    </w:p>
    <w:p w:rsidR="00BF20E7" w:rsidRDefault="00BF20E7" w:rsidP="00BF20E7">
      <w:pPr>
        <w:pStyle w:val="libFootnote"/>
        <w:rPr>
          <w:lang w:bidi="fa-IR"/>
        </w:rPr>
      </w:pPr>
      <w:r>
        <w:rPr>
          <w:lang w:bidi="fa-IR"/>
        </w:rPr>
        <w:t>4. al-Kafi, v. 5, p. 28, no. 4</w:t>
      </w:r>
    </w:p>
    <w:p w:rsidR="00BF20E7" w:rsidRDefault="00BF20E7" w:rsidP="00BF20E7">
      <w:pPr>
        <w:pStyle w:val="libFootnote"/>
        <w:rPr>
          <w:lang w:bidi="fa-IR"/>
        </w:rPr>
      </w:pPr>
      <w:r>
        <w:rPr>
          <w:lang w:bidi="fa-IR"/>
        </w:rPr>
        <w:t xml:space="preserve">5. </w:t>
      </w:r>
      <w:r>
        <w:rPr>
          <w:rtl/>
          <w:lang w:bidi="fa-IR"/>
        </w:rPr>
        <w:t>وسائل الشيعة : 11 / 448 / 5</w:t>
      </w:r>
      <w:r>
        <w:rPr>
          <w:lang w:bidi="fa-IR"/>
        </w:rPr>
        <w:t xml:space="preserve"> .</w:t>
      </w:r>
    </w:p>
    <w:p w:rsidR="00BF20E7" w:rsidRDefault="00BF20E7" w:rsidP="00BF20E7">
      <w:pPr>
        <w:pStyle w:val="libFootnote"/>
        <w:rPr>
          <w:lang w:bidi="fa-IR"/>
        </w:rPr>
      </w:pPr>
      <w:r>
        <w:rPr>
          <w:lang w:bidi="fa-IR"/>
        </w:rPr>
        <w:t>6. Wasa'il al-Shia, v. 11, p. 448,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48" w:name="_Toc484341593"/>
      <w:bookmarkStart w:id="2249" w:name="_Toc485894468"/>
      <w:r>
        <w:rPr>
          <w:lang w:bidi="fa-IR"/>
        </w:rPr>
        <w:lastRenderedPageBreak/>
        <w:t xml:space="preserve">1794 - </w:t>
      </w:r>
      <w:r>
        <w:rPr>
          <w:rtl/>
          <w:lang w:bidi="fa-IR"/>
        </w:rPr>
        <w:t>اختِصاصُ الهِدايَةِ بِاللَّهِ‏</w:t>
      </w:r>
      <w:bookmarkEnd w:id="2248"/>
      <w:bookmarkEnd w:id="2249"/>
    </w:p>
    <w:p w:rsidR="00BF20E7" w:rsidRDefault="00BF20E7" w:rsidP="005F6981">
      <w:pPr>
        <w:pStyle w:val="Heading2Center"/>
        <w:rPr>
          <w:lang w:bidi="fa-IR"/>
        </w:rPr>
      </w:pPr>
      <w:bookmarkStart w:id="2250" w:name="_Toc484341594"/>
      <w:bookmarkStart w:id="2251" w:name="_Toc485894469"/>
      <w:r>
        <w:rPr>
          <w:lang w:bidi="fa-IR"/>
        </w:rPr>
        <w:t>1794. GUIDANCE BEING EXCLUSIVELY FROM ALLAH</w:t>
      </w:r>
      <w:bookmarkEnd w:id="2250"/>
      <w:bookmarkEnd w:id="2251"/>
    </w:p>
    <w:p w:rsidR="00BF20E7" w:rsidRDefault="00BF20E7" w:rsidP="00CD431C">
      <w:pPr>
        <w:pStyle w:val="libAr"/>
        <w:rPr>
          <w:lang w:bidi="fa-IR"/>
        </w:rPr>
      </w:pPr>
      <w:r>
        <w:rPr>
          <w:rtl/>
        </w:rPr>
        <w:t>(</w:t>
      </w:r>
      <w:r>
        <w:rPr>
          <w:rtl/>
          <w:lang w:bidi="fa-IR"/>
        </w:rPr>
        <w:t>إِنَّكَ لَا تَهْدِي مَنْ أَحْبَبْتَ وَلكِنَّ اللَّهَ يَهْدِي مَنْ يَشَاءُ وَهُوَ أَعْلَمُ بِالْمُهْتَدِينَ) .</w:t>
      </w:r>
      <w:r>
        <w:rPr>
          <w:rStyle w:val="libFootnotenumChar"/>
          <w:rFonts w:hint="cs"/>
          <w:rtl/>
        </w:rPr>
        <w:t>1</w:t>
      </w:r>
    </w:p>
    <w:p w:rsidR="00BF20E7" w:rsidRDefault="00BF20E7" w:rsidP="00BF20E7">
      <w:pPr>
        <w:pStyle w:val="libNormal"/>
        <w:rPr>
          <w:lang w:bidi="fa-IR"/>
        </w:rPr>
      </w:pPr>
      <w:r w:rsidRPr="009070E5">
        <w:rPr>
          <w:rStyle w:val="libBoldItalicChar"/>
        </w:rPr>
        <w:t>“You cannot guide whomever you wish, but [it is] Allah [who] guides whomever He wishes, and He knows best those who are guided.”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6358.</w:t>
      </w:r>
      <w:r>
        <w:rPr>
          <w:rtl/>
          <w:lang w:bidi="fa-IR"/>
        </w:rPr>
        <w:t xml:space="preserve"> رسولُ اللَّهِ صلى اللَّه عليه وآله : قالَ اللَّهُ جلّ جلالُهُ : عِبادِي، كُلُّكُم ضالٌّ إلّا مَن هَدَيتُهُ ، وكَلُّكُم فَقيرٌ إلّا مَن أغنَيتُهُ ، وكُلُّكُم مُذنِبٌ إلّا مَن عَصَمتُهُ .</w:t>
      </w:r>
      <w:r>
        <w:rPr>
          <w:rStyle w:val="libFootnotenumChar"/>
          <w:rFonts w:hint="cs"/>
          <w:rtl/>
        </w:rPr>
        <w:t>3</w:t>
      </w:r>
    </w:p>
    <w:p w:rsidR="00BF20E7" w:rsidRDefault="00BF20E7" w:rsidP="00BF20E7">
      <w:pPr>
        <w:pStyle w:val="libNormal"/>
        <w:rPr>
          <w:lang w:bidi="fa-IR"/>
        </w:rPr>
      </w:pPr>
      <w:r w:rsidRPr="00C65E9C">
        <w:rPr>
          <w:rStyle w:val="libBold1Char"/>
        </w:rPr>
        <w:t>6358.</w:t>
      </w:r>
      <w:r>
        <w:rPr>
          <w:lang w:bidi="fa-IR"/>
        </w:rPr>
        <w:t xml:space="preserve"> The Prophet </w:t>
      </w:r>
      <w:r>
        <w:t>(SAWA)</w:t>
      </w:r>
      <w:r>
        <w:rPr>
          <w:lang w:bidi="fa-IR"/>
        </w:rPr>
        <w:t xml:space="preserve"> said, 'Allah Almighty said, 'My servants, all of you are astray save he whom I have guided, and all of you are poor except for he whom I have enriched, and all of you are sinners except for he whom I protect from them.' </w:t>
      </w:r>
      <w:r>
        <w:rPr>
          <w:rStyle w:val="libFootnotenumChar"/>
        </w:rPr>
        <w:t>4</w:t>
      </w:r>
    </w:p>
    <w:p w:rsidR="00BF20E7" w:rsidRDefault="00BF20E7" w:rsidP="00CD431C">
      <w:pPr>
        <w:pStyle w:val="libAr"/>
        <w:rPr>
          <w:lang w:bidi="fa-IR"/>
        </w:rPr>
      </w:pPr>
      <w:r w:rsidRPr="00C65E9C">
        <w:rPr>
          <w:rStyle w:val="libBold1Char"/>
          <w:rFonts w:hint="cs"/>
          <w:rtl/>
        </w:rPr>
        <w:t>6359.</w:t>
      </w:r>
      <w:r>
        <w:rPr>
          <w:rtl/>
          <w:lang w:bidi="fa-IR"/>
        </w:rPr>
        <w:t xml:space="preserve"> رسولُ اللَّهِ صلى اللَّه عليه وآله : بُعِثتُ داعِياً ومُبَلِّغاً ولَيسَ إلَيَّ مِن الهُدى‏ شَي‏ءٌ ، وخُلِقَ إبليسُ مُزَيِّناً ولَيسَ إلَيهِ مِن الضَّلالَةِ شَي‏ءٌ .</w:t>
      </w:r>
      <w:r>
        <w:rPr>
          <w:rStyle w:val="libFootnotenumChar"/>
          <w:rFonts w:hint="cs"/>
          <w:rtl/>
        </w:rPr>
        <w:t>5</w:t>
      </w:r>
    </w:p>
    <w:p w:rsidR="00BF20E7" w:rsidRDefault="00BF20E7" w:rsidP="00BF20E7">
      <w:pPr>
        <w:pStyle w:val="libNormal"/>
        <w:rPr>
          <w:lang w:bidi="fa-IR"/>
        </w:rPr>
      </w:pPr>
      <w:r w:rsidRPr="00C65E9C">
        <w:rPr>
          <w:rStyle w:val="libBold1Char"/>
        </w:rPr>
        <w:t>6359.</w:t>
      </w:r>
      <w:r>
        <w:rPr>
          <w:lang w:bidi="fa-IR"/>
        </w:rPr>
        <w:t xml:space="preserve"> The Prophet </w:t>
      </w:r>
      <w:r>
        <w:t>(SAWA)</w:t>
      </w:r>
      <w:r>
        <w:rPr>
          <w:lang w:bidi="fa-IR"/>
        </w:rPr>
        <w:t xml:space="preserve"> said, 'I was sent as a caller and a propagator, and I do not have [the power] to guide by myself, and Satan was created to make [people's deeds] decorous [to them], but he does not [have the power to] lead anything astray.'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252" w:name="_Toc484341595"/>
      <w:bookmarkStart w:id="2253" w:name="_Toc485894470"/>
      <w:r>
        <w:rPr>
          <w:lang w:bidi="fa-IR"/>
        </w:rPr>
        <w:t>Notes</w:t>
      </w:r>
      <w:bookmarkEnd w:id="2252"/>
      <w:bookmarkEnd w:id="2253"/>
    </w:p>
    <w:p w:rsidR="00BF20E7" w:rsidRDefault="00BF20E7" w:rsidP="00BF20E7">
      <w:pPr>
        <w:pStyle w:val="libFootnote"/>
        <w:rPr>
          <w:lang w:bidi="fa-IR"/>
        </w:rPr>
      </w:pPr>
      <w:r>
        <w:rPr>
          <w:lang w:bidi="fa-IR"/>
        </w:rPr>
        <w:t xml:space="preserve">1. </w:t>
      </w:r>
      <w:r>
        <w:rPr>
          <w:rtl/>
          <w:lang w:bidi="fa-IR"/>
        </w:rPr>
        <w:t>القصص : 56</w:t>
      </w:r>
      <w:r>
        <w:rPr>
          <w:lang w:bidi="fa-IR"/>
        </w:rPr>
        <w:t xml:space="preserve"> .</w:t>
      </w:r>
    </w:p>
    <w:p w:rsidR="00BF20E7" w:rsidRDefault="00BF20E7" w:rsidP="00BF20E7">
      <w:pPr>
        <w:pStyle w:val="libFootnote"/>
        <w:rPr>
          <w:lang w:bidi="fa-IR"/>
        </w:rPr>
      </w:pPr>
      <w:r>
        <w:rPr>
          <w:lang w:bidi="fa-IR"/>
        </w:rPr>
        <w:t>2. Quran 64</w:t>
      </w:r>
      <w:r>
        <w:rPr>
          <w:rtl/>
          <w:lang w:bidi="fa-IR"/>
        </w:rPr>
        <w:t>:11</w:t>
      </w:r>
    </w:p>
    <w:p w:rsidR="00BF20E7" w:rsidRDefault="00BF20E7" w:rsidP="00BF20E7">
      <w:pPr>
        <w:pStyle w:val="libFootnote"/>
        <w:rPr>
          <w:lang w:bidi="fa-IR"/>
        </w:rPr>
      </w:pPr>
      <w:r>
        <w:rPr>
          <w:lang w:bidi="fa-IR"/>
        </w:rPr>
        <w:t xml:space="preserve">3. </w:t>
      </w:r>
      <w:r>
        <w:rPr>
          <w:rtl/>
          <w:lang w:bidi="fa-IR"/>
        </w:rPr>
        <w:t>الأمالي للصدوق : 162 / 161</w:t>
      </w:r>
      <w:r>
        <w:rPr>
          <w:lang w:bidi="fa-IR"/>
        </w:rPr>
        <w:t xml:space="preserve"> .</w:t>
      </w:r>
    </w:p>
    <w:p w:rsidR="00BF20E7" w:rsidRDefault="00BF20E7" w:rsidP="00BF20E7">
      <w:pPr>
        <w:pStyle w:val="libFootnote"/>
        <w:rPr>
          <w:lang w:bidi="fa-IR"/>
        </w:rPr>
      </w:pPr>
      <w:r>
        <w:rPr>
          <w:lang w:bidi="fa-IR"/>
        </w:rPr>
        <w:t>4. Amali al-Saduq, p. 90, no. 1</w:t>
      </w:r>
    </w:p>
    <w:p w:rsidR="00BF20E7" w:rsidRDefault="00BF20E7" w:rsidP="00BF20E7">
      <w:pPr>
        <w:pStyle w:val="libFootnote"/>
        <w:rPr>
          <w:lang w:bidi="fa-IR"/>
        </w:rPr>
      </w:pPr>
      <w:r>
        <w:rPr>
          <w:lang w:bidi="fa-IR"/>
        </w:rPr>
        <w:t xml:space="preserve">5. </w:t>
      </w:r>
      <w:r>
        <w:rPr>
          <w:rtl/>
          <w:lang w:bidi="fa-IR"/>
        </w:rPr>
        <w:t>كنز العمّال : 546</w:t>
      </w:r>
      <w:r>
        <w:rPr>
          <w:lang w:bidi="fa-IR"/>
        </w:rPr>
        <w:t xml:space="preserve"> .</w:t>
      </w:r>
    </w:p>
    <w:p w:rsidR="00BF20E7" w:rsidRDefault="00BF20E7" w:rsidP="00BF20E7">
      <w:pPr>
        <w:pStyle w:val="libFootnote"/>
        <w:rPr>
          <w:lang w:bidi="fa-IR"/>
        </w:rPr>
      </w:pPr>
      <w:r>
        <w:rPr>
          <w:lang w:bidi="fa-IR"/>
        </w:rPr>
        <w:t>6. Kanz al-Ummal, no. 546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54" w:name="_Toc484341596"/>
      <w:bookmarkStart w:id="2255" w:name="_Toc485894471"/>
      <w:r>
        <w:rPr>
          <w:lang w:bidi="fa-IR"/>
        </w:rPr>
        <w:lastRenderedPageBreak/>
        <w:t xml:space="preserve">1795 - </w:t>
      </w:r>
      <w:r>
        <w:rPr>
          <w:rtl/>
          <w:lang w:bidi="fa-IR"/>
        </w:rPr>
        <w:t>مَن يَهديهِمُ اللَّهُ‏</w:t>
      </w:r>
      <w:bookmarkEnd w:id="2254"/>
      <w:bookmarkEnd w:id="2255"/>
    </w:p>
    <w:p w:rsidR="00BF20E7" w:rsidRDefault="00BF20E7" w:rsidP="005F6981">
      <w:pPr>
        <w:pStyle w:val="Heading2Center"/>
        <w:rPr>
          <w:lang w:bidi="fa-IR"/>
        </w:rPr>
      </w:pPr>
      <w:bookmarkStart w:id="2256" w:name="_Toc484341597"/>
      <w:bookmarkStart w:id="2257" w:name="_Toc485894472"/>
      <w:r>
        <w:rPr>
          <w:lang w:bidi="fa-IR"/>
        </w:rPr>
        <w:t>1795. THOSE WHOM ALLAH GUIDES</w:t>
      </w:r>
      <w:bookmarkEnd w:id="2256"/>
      <w:bookmarkEnd w:id="2257"/>
    </w:p>
    <w:p w:rsidR="00BF20E7" w:rsidRDefault="00BF20E7" w:rsidP="00CD431C">
      <w:pPr>
        <w:pStyle w:val="libAr"/>
        <w:rPr>
          <w:lang w:bidi="fa-IR"/>
        </w:rPr>
      </w:pPr>
      <w:r>
        <w:rPr>
          <w:rtl/>
        </w:rPr>
        <w:t>(</w:t>
      </w:r>
      <w:r>
        <w:rPr>
          <w:rtl/>
          <w:lang w:bidi="fa-IR"/>
        </w:rPr>
        <w:t>مَا أَصَابَ مِنْ مُصِيبَةٍ إِلَّا بِإذْنِ اللَّهِ وَمَنْ يُؤْمِنْ بِاللَّهِ يَهْدِ قَلْبَهُ وَاللَّهُ بِكُلِّ شَيْ‏ءٍ عَلِيمٌ) .</w:t>
      </w:r>
      <w:r>
        <w:rPr>
          <w:rStyle w:val="libFootnotenumChar"/>
          <w:rFonts w:hint="cs"/>
          <w:rtl/>
        </w:rPr>
        <w:t>1</w:t>
      </w:r>
    </w:p>
    <w:p w:rsidR="00BF20E7" w:rsidRDefault="00BF20E7" w:rsidP="00BF20E7">
      <w:pPr>
        <w:pStyle w:val="libNormal"/>
        <w:rPr>
          <w:lang w:bidi="fa-IR"/>
        </w:rPr>
      </w:pPr>
      <w:r w:rsidRPr="009070E5">
        <w:rPr>
          <w:rStyle w:val="libBoldItalicChar"/>
        </w:rPr>
        <w:t>“No affliction visits [anyone] except by Allah's leave. Whoever has faith in Allah, He guides his heart, and Allah has knowledge of all things.”</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وَالَّذِينَ جَاهَدُوا فِينَا لَنَهْدِيَنَّهُمْ سُبُلَنَا وَإِنَّ اللَّهَ لَمَعَ الْمُحْسِنِينَ) .</w:t>
      </w:r>
      <w:r>
        <w:rPr>
          <w:rStyle w:val="libFootnotenumChar"/>
          <w:rFonts w:hint="cs"/>
          <w:rtl/>
        </w:rPr>
        <w:t>3</w:t>
      </w:r>
    </w:p>
    <w:p w:rsidR="00BF20E7" w:rsidRDefault="00BF20E7" w:rsidP="00BF20E7">
      <w:pPr>
        <w:pStyle w:val="libNormal"/>
        <w:rPr>
          <w:lang w:bidi="fa-IR"/>
        </w:rPr>
      </w:pPr>
      <w:r w:rsidRPr="009070E5">
        <w:rPr>
          <w:rStyle w:val="libBoldItalicChar"/>
        </w:rPr>
        <w:t>“As for those who strive in Us, We shall guide them to Our ways, and Allah is indeed with the virtuous.”</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إِنَّ اللَّهَ لَا يَهْدِي الْقَوْمَ الظَّالِمِينَ) .</w:t>
      </w:r>
      <w:r>
        <w:rPr>
          <w:rStyle w:val="libFootnotenumChar"/>
          <w:rFonts w:hint="cs"/>
          <w:rtl/>
        </w:rPr>
        <w:t>5</w:t>
      </w:r>
    </w:p>
    <w:p w:rsidR="00BF20E7" w:rsidRDefault="00BF20E7" w:rsidP="00B3443B">
      <w:pPr>
        <w:pStyle w:val="libNormal"/>
        <w:outlineLvl w:val="0"/>
        <w:rPr>
          <w:lang w:bidi="fa-IR"/>
        </w:rPr>
      </w:pPr>
      <w:bookmarkStart w:id="2258" w:name="_Toc485894473"/>
      <w:r w:rsidRPr="009070E5">
        <w:rPr>
          <w:rStyle w:val="libBoldItalicChar"/>
        </w:rPr>
        <w:t>“Indeed Allah does not guide the wrongdoing lot.”</w:t>
      </w:r>
      <w:r>
        <w:rPr>
          <w:lang w:bidi="fa-IR"/>
        </w:rPr>
        <w:t xml:space="preserve"> </w:t>
      </w:r>
      <w:r>
        <w:rPr>
          <w:rStyle w:val="libFootnotenumChar"/>
        </w:rPr>
        <w:t>6</w:t>
      </w:r>
      <w:bookmarkEnd w:id="2258"/>
    </w:p>
    <w:p w:rsidR="00BF20E7" w:rsidRDefault="00BF20E7" w:rsidP="00CD431C">
      <w:pPr>
        <w:pStyle w:val="libAr"/>
        <w:rPr>
          <w:lang w:bidi="fa-IR"/>
        </w:rPr>
      </w:pPr>
      <w:r>
        <w:rPr>
          <w:rtl/>
        </w:rPr>
        <w:t>(</w:t>
      </w:r>
      <w:r>
        <w:rPr>
          <w:rtl/>
          <w:lang w:bidi="fa-IR"/>
        </w:rPr>
        <w:t>إِنَّ اللَّهَ لَا يَهْدِي الْقَوْمَ الْكَافِرِينَ) .</w:t>
      </w:r>
      <w:r>
        <w:rPr>
          <w:rStyle w:val="libFootnotenumChar"/>
          <w:rFonts w:hint="cs"/>
          <w:rtl/>
        </w:rPr>
        <w:t>7</w:t>
      </w:r>
    </w:p>
    <w:p w:rsidR="00BF20E7" w:rsidRDefault="00BF20E7" w:rsidP="00B3443B">
      <w:pPr>
        <w:pStyle w:val="libNormal"/>
        <w:outlineLvl w:val="0"/>
        <w:rPr>
          <w:lang w:bidi="fa-IR"/>
        </w:rPr>
      </w:pPr>
      <w:bookmarkStart w:id="2259" w:name="_Toc485894474"/>
      <w:r w:rsidRPr="009070E5">
        <w:rPr>
          <w:rStyle w:val="libBoldItalicChar"/>
        </w:rPr>
        <w:t>“Indeed Allah does not guide the faithless lot.”</w:t>
      </w:r>
      <w:r>
        <w:rPr>
          <w:lang w:bidi="fa-IR"/>
        </w:rPr>
        <w:t xml:space="preserve"> </w:t>
      </w:r>
      <w:r>
        <w:rPr>
          <w:rStyle w:val="libFootnotenumChar"/>
        </w:rPr>
        <w:t>8</w:t>
      </w:r>
      <w:bookmarkEnd w:id="2259"/>
    </w:p>
    <w:p w:rsidR="00BF20E7" w:rsidRDefault="00BF20E7" w:rsidP="00CD431C">
      <w:pPr>
        <w:pStyle w:val="libAr"/>
        <w:rPr>
          <w:lang w:bidi="fa-IR"/>
        </w:rPr>
      </w:pPr>
      <w:r w:rsidRPr="00C65E9C">
        <w:rPr>
          <w:rStyle w:val="libBold1Char"/>
          <w:rFonts w:hint="cs"/>
          <w:rtl/>
        </w:rPr>
        <w:t>6360.</w:t>
      </w:r>
      <w:r>
        <w:rPr>
          <w:rtl/>
          <w:lang w:bidi="fa-IR"/>
        </w:rPr>
        <w:t xml:space="preserve"> الإمامُ باقر عليه السلام - في كِتابِهِ إلى‏ سَعدِ الخَير - : إنّ اللَّهَ تباركَ وتعالى‏ الحَليمُ العَليمُ ، إنّما غَضَبُهُ على‏ مَن لَم يَقبَلْ مِنهُ رِضاهُ ، وإنّما يَمنَعُ مَن لَم يَقبَلْ مِنهُ عَطاهُ ، وإنّما يُضِلُّ مَن لَم يَقبَلْ مِنهُ هُداهُ .</w:t>
      </w:r>
      <w:r>
        <w:rPr>
          <w:rStyle w:val="libFootnotenumChar"/>
          <w:rFonts w:hint="cs"/>
          <w:rtl/>
        </w:rPr>
        <w:t>9</w:t>
      </w:r>
    </w:p>
    <w:p w:rsidR="00BF20E7" w:rsidRDefault="00BF20E7" w:rsidP="00BF20E7">
      <w:pPr>
        <w:pStyle w:val="libNormal"/>
        <w:rPr>
          <w:lang w:bidi="fa-IR"/>
        </w:rPr>
      </w:pPr>
      <w:r w:rsidRPr="00C65E9C">
        <w:rPr>
          <w:rStyle w:val="libBold1Char"/>
        </w:rPr>
        <w:t>6360.</w:t>
      </w:r>
      <w:r>
        <w:rPr>
          <w:lang w:bidi="fa-IR"/>
        </w:rPr>
        <w:t xml:space="preserve"> Imam al-Baqir </w:t>
      </w:r>
      <w:r>
        <w:t>(AS)</w:t>
      </w:r>
      <w:r>
        <w:rPr>
          <w:lang w:bidi="fa-IR"/>
        </w:rPr>
        <w:t xml:space="preserve"> said, 'Allah, Blessed and most High, the Clement and all-Knowing, only becomes angry with those who do not accept His satisfaction, and He only prohibits those who do not accept His gifts. Verily, He only causes to go astray those who do not accept from Him His guidance.'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260" w:name="_Toc484341598"/>
      <w:bookmarkStart w:id="2261" w:name="_Toc485894475"/>
      <w:r>
        <w:rPr>
          <w:lang w:bidi="fa-IR"/>
        </w:rPr>
        <w:t>Notes</w:t>
      </w:r>
      <w:bookmarkEnd w:id="2260"/>
      <w:bookmarkEnd w:id="2261"/>
    </w:p>
    <w:p w:rsidR="00BF20E7" w:rsidRDefault="00BF20E7" w:rsidP="00BF20E7">
      <w:pPr>
        <w:pStyle w:val="libFootnote"/>
        <w:rPr>
          <w:lang w:bidi="fa-IR"/>
        </w:rPr>
      </w:pPr>
      <w:r>
        <w:rPr>
          <w:lang w:bidi="fa-IR"/>
        </w:rPr>
        <w:t xml:space="preserve">1. </w:t>
      </w:r>
      <w:r>
        <w:rPr>
          <w:rtl/>
          <w:lang w:bidi="fa-IR"/>
        </w:rPr>
        <w:t>التغابن : 11</w:t>
      </w:r>
      <w:r>
        <w:rPr>
          <w:lang w:bidi="fa-IR"/>
        </w:rPr>
        <w:t xml:space="preserve"> .</w:t>
      </w:r>
    </w:p>
    <w:p w:rsidR="00BF20E7" w:rsidRDefault="00BF20E7" w:rsidP="00BF20E7">
      <w:pPr>
        <w:pStyle w:val="libFootnote"/>
        <w:rPr>
          <w:lang w:bidi="fa-IR"/>
        </w:rPr>
      </w:pPr>
      <w:r>
        <w:rPr>
          <w:lang w:bidi="fa-IR"/>
        </w:rPr>
        <w:t>2. Quran 28</w:t>
      </w:r>
      <w:r>
        <w:rPr>
          <w:rtl/>
          <w:lang w:bidi="fa-IR"/>
        </w:rPr>
        <w:t>:56</w:t>
      </w:r>
    </w:p>
    <w:p w:rsidR="00BF20E7" w:rsidRDefault="00BF20E7" w:rsidP="00BF20E7">
      <w:pPr>
        <w:pStyle w:val="libFootnote"/>
        <w:rPr>
          <w:lang w:bidi="fa-IR"/>
        </w:rPr>
      </w:pPr>
      <w:r>
        <w:rPr>
          <w:lang w:bidi="fa-IR"/>
        </w:rPr>
        <w:t xml:space="preserve">3. </w:t>
      </w:r>
      <w:r>
        <w:rPr>
          <w:rtl/>
          <w:lang w:bidi="fa-IR"/>
        </w:rPr>
        <w:t>العنكبوت : 69</w:t>
      </w:r>
      <w:r>
        <w:rPr>
          <w:lang w:bidi="fa-IR"/>
        </w:rPr>
        <w:t xml:space="preserve"> .</w:t>
      </w:r>
    </w:p>
    <w:p w:rsidR="00BF20E7" w:rsidRDefault="00BF20E7" w:rsidP="00BF20E7">
      <w:pPr>
        <w:pStyle w:val="libFootnote"/>
        <w:rPr>
          <w:lang w:bidi="fa-IR"/>
        </w:rPr>
      </w:pPr>
      <w:r>
        <w:rPr>
          <w:lang w:bidi="fa-IR"/>
        </w:rPr>
        <w:t>4. Quran 29</w:t>
      </w:r>
      <w:r>
        <w:rPr>
          <w:rtl/>
          <w:lang w:bidi="fa-IR"/>
        </w:rPr>
        <w:t>:69</w:t>
      </w:r>
    </w:p>
    <w:p w:rsidR="00BF20E7" w:rsidRDefault="00BF20E7" w:rsidP="00BF20E7">
      <w:pPr>
        <w:pStyle w:val="libFootnote"/>
        <w:rPr>
          <w:lang w:bidi="fa-IR"/>
        </w:rPr>
      </w:pPr>
      <w:r>
        <w:rPr>
          <w:lang w:bidi="fa-IR"/>
        </w:rPr>
        <w:t xml:space="preserve">5. </w:t>
      </w:r>
      <w:r>
        <w:rPr>
          <w:rtl/>
          <w:lang w:bidi="fa-IR"/>
        </w:rPr>
        <w:t>القصص : 50</w:t>
      </w:r>
      <w:r>
        <w:rPr>
          <w:lang w:bidi="fa-IR"/>
        </w:rPr>
        <w:t xml:space="preserve"> .</w:t>
      </w:r>
    </w:p>
    <w:p w:rsidR="00BF20E7" w:rsidRDefault="00BF20E7" w:rsidP="00BF20E7">
      <w:pPr>
        <w:pStyle w:val="libFootnote"/>
        <w:rPr>
          <w:lang w:bidi="fa-IR"/>
        </w:rPr>
      </w:pPr>
      <w:r>
        <w:rPr>
          <w:lang w:bidi="fa-IR"/>
        </w:rPr>
        <w:t>6. Quran 28</w:t>
      </w:r>
      <w:r>
        <w:rPr>
          <w:rtl/>
          <w:lang w:bidi="fa-IR"/>
        </w:rPr>
        <w:t>:50</w:t>
      </w:r>
    </w:p>
    <w:p w:rsidR="00BF20E7" w:rsidRDefault="00BF20E7" w:rsidP="00BF20E7">
      <w:pPr>
        <w:pStyle w:val="libFootnote"/>
        <w:rPr>
          <w:lang w:bidi="fa-IR"/>
        </w:rPr>
      </w:pPr>
      <w:r>
        <w:rPr>
          <w:lang w:bidi="fa-IR"/>
        </w:rPr>
        <w:t xml:space="preserve">7. </w:t>
      </w:r>
      <w:r>
        <w:rPr>
          <w:rtl/>
          <w:lang w:bidi="fa-IR"/>
        </w:rPr>
        <w:t>المائدة : 67</w:t>
      </w:r>
      <w:r>
        <w:rPr>
          <w:lang w:bidi="fa-IR"/>
        </w:rPr>
        <w:t xml:space="preserve"> .</w:t>
      </w:r>
    </w:p>
    <w:p w:rsidR="00BF20E7" w:rsidRDefault="00BF20E7" w:rsidP="00BF20E7">
      <w:pPr>
        <w:pStyle w:val="libFootnote"/>
        <w:rPr>
          <w:lang w:bidi="fa-IR"/>
        </w:rPr>
      </w:pPr>
      <w:r>
        <w:rPr>
          <w:lang w:bidi="fa-IR"/>
        </w:rPr>
        <w:t>8. Quran 5</w:t>
      </w:r>
      <w:r>
        <w:rPr>
          <w:rtl/>
          <w:lang w:bidi="fa-IR"/>
        </w:rPr>
        <w:t>:67</w:t>
      </w:r>
    </w:p>
    <w:p w:rsidR="00BF20E7" w:rsidRDefault="00BF20E7" w:rsidP="00BF20E7">
      <w:pPr>
        <w:pStyle w:val="libFootnote"/>
        <w:rPr>
          <w:lang w:bidi="fa-IR"/>
        </w:rPr>
      </w:pPr>
      <w:r>
        <w:rPr>
          <w:lang w:bidi="fa-IR"/>
        </w:rPr>
        <w:t xml:space="preserve">9. </w:t>
      </w:r>
      <w:r>
        <w:rPr>
          <w:rtl/>
          <w:lang w:bidi="fa-IR"/>
        </w:rPr>
        <w:t>الكافي : 8 / 52 / 16</w:t>
      </w:r>
      <w:r>
        <w:rPr>
          <w:lang w:bidi="fa-IR"/>
        </w:rPr>
        <w:t xml:space="preserve"> .</w:t>
      </w:r>
    </w:p>
    <w:p w:rsidR="00BF20E7" w:rsidRDefault="00BF20E7" w:rsidP="00BF20E7">
      <w:pPr>
        <w:pStyle w:val="libFootnote"/>
        <w:rPr>
          <w:lang w:bidi="fa-IR"/>
        </w:rPr>
      </w:pPr>
      <w:r>
        <w:rPr>
          <w:lang w:bidi="fa-IR"/>
        </w:rPr>
        <w:t>10. al-Kafi, v. 8, p. 52, no. 16</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262" w:name="_Toc484341599"/>
      <w:bookmarkStart w:id="2263" w:name="_Toc485894476"/>
      <w:r>
        <w:rPr>
          <w:lang w:bidi="fa-IR"/>
        </w:rPr>
        <w:lastRenderedPageBreak/>
        <w:t xml:space="preserve">392 - </w:t>
      </w:r>
      <w:r>
        <w:rPr>
          <w:rtl/>
          <w:lang w:bidi="fa-IR"/>
        </w:rPr>
        <w:t>الهديّة</w:t>
      </w:r>
      <w:bookmarkEnd w:id="2262"/>
      <w:bookmarkEnd w:id="2263"/>
    </w:p>
    <w:p w:rsidR="00BF20E7" w:rsidRDefault="00BF20E7" w:rsidP="005F6981">
      <w:pPr>
        <w:pStyle w:val="Heading1Center"/>
        <w:rPr>
          <w:lang w:bidi="fa-IR"/>
        </w:rPr>
      </w:pPr>
      <w:bookmarkStart w:id="2264" w:name="_Toc484341600"/>
      <w:bookmarkStart w:id="2265" w:name="_Toc485894477"/>
      <w:r>
        <w:rPr>
          <w:lang w:bidi="fa-IR"/>
        </w:rPr>
        <w:t>392. THE GIFT</w:t>
      </w:r>
      <w:bookmarkEnd w:id="2264"/>
      <w:bookmarkEnd w:id="2265"/>
    </w:p>
    <w:p w:rsidR="00BF20E7" w:rsidRDefault="00BF20E7" w:rsidP="005F6981">
      <w:pPr>
        <w:pStyle w:val="Heading2Center"/>
        <w:rPr>
          <w:lang w:bidi="fa-IR"/>
        </w:rPr>
      </w:pPr>
      <w:bookmarkStart w:id="2266" w:name="_Toc484341601"/>
      <w:bookmarkStart w:id="2267" w:name="_Toc485894478"/>
      <w:r>
        <w:rPr>
          <w:lang w:bidi="fa-IR"/>
        </w:rPr>
        <w:t xml:space="preserve">1796 - </w:t>
      </w:r>
      <w:r>
        <w:rPr>
          <w:rtl/>
          <w:lang w:bidi="fa-IR"/>
        </w:rPr>
        <w:t>الحَثُّ عَلَى الهَدِيَّةِ</w:t>
      </w:r>
      <w:bookmarkEnd w:id="2266"/>
      <w:bookmarkEnd w:id="2267"/>
    </w:p>
    <w:p w:rsidR="00BF20E7" w:rsidRDefault="00BF20E7" w:rsidP="005F6981">
      <w:pPr>
        <w:pStyle w:val="Heading2Center"/>
        <w:rPr>
          <w:lang w:bidi="fa-IR"/>
        </w:rPr>
      </w:pPr>
      <w:bookmarkStart w:id="2268" w:name="_Toc484341602"/>
      <w:bookmarkStart w:id="2269" w:name="_Toc485894479"/>
      <w:r>
        <w:rPr>
          <w:lang w:bidi="fa-IR"/>
        </w:rPr>
        <w:t>1796. ENCOURAGING GIVING GIFTS</w:t>
      </w:r>
      <w:bookmarkEnd w:id="2268"/>
      <w:bookmarkEnd w:id="2269"/>
    </w:p>
    <w:p w:rsidR="00BF20E7" w:rsidRDefault="00BF20E7" w:rsidP="00CD431C">
      <w:pPr>
        <w:pStyle w:val="libAr"/>
        <w:rPr>
          <w:lang w:bidi="fa-IR"/>
        </w:rPr>
      </w:pPr>
      <w:r w:rsidRPr="00C65E9C">
        <w:rPr>
          <w:rStyle w:val="libBold1Char"/>
          <w:rFonts w:hint="cs"/>
          <w:rtl/>
        </w:rPr>
        <w:t>6361.</w:t>
      </w:r>
      <w:r>
        <w:rPr>
          <w:rtl/>
          <w:lang w:bidi="fa-IR"/>
        </w:rPr>
        <w:t xml:space="preserve"> رسولُ اللَّهِ صلى اللَّه عليه وآله : تَهادَوا تَحابُّوا ، تَهادُوا فإنَّها تَذهَبُ بِالضَّغائنِ .</w:t>
      </w:r>
      <w:r>
        <w:rPr>
          <w:rStyle w:val="libFootnotenumChar"/>
          <w:rFonts w:hint="cs"/>
          <w:rtl/>
        </w:rPr>
        <w:t>1</w:t>
      </w:r>
    </w:p>
    <w:p w:rsidR="00BF20E7" w:rsidRDefault="00BF20E7" w:rsidP="00BF20E7">
      <w:pPr>
        <w:pStyle w:val="libNormal"/>
        <w:rPr>
          <w:lang w:bidi="fa-IR"/>
        </w:rPr>
      </w:pPr>
      <w:r w:rsidRPr="00C65E9C">
        <w:rPr>
          <w:rStyle w:val="libBold1Char"/>
        </w:rPr>
        <w:t>6361.</w:t>
      </w:r>
      <w:r>
        <w:rPr>
          <w:lang w:bidi="fa-IR"/>
        </w:rPr>
        <w:t xml:space="preserve"> The Prophet </w:t>
      </w:r>
      <w:r>
        <w:t>(SAWA)</w:t>
      </w:r>
      <w:r>
        <w:rPr>
          <w:lang w:bidi="fa-IR"/>
        </w:rPr>
        <w:t xml:space="preserve"> said, 'Give gifts to each other and you will love each other; give gifts to each other for it removes grudges.' </w:t>
      </w:r>
      <w:r>
        <w:rPr>
          <w:rStyle w:val="libFootnotenumChar"/>
        </w:rPr>
        <w:t>2</w:t>
      </w:r>
    </w:p>
    <w:p w:rsidR="00BF20E7" w:rsidRDefault="00BF20E7" w:rsidP="00CD431C">
      <w:pPr>
        <w:pStyle w:val="libAr"/>
        <w:rPr>
          <w:lang w:bidi="fa-IR"/>
        </w:rPr>
      </w:pPr>
      <w:r w:rsidRPr="00C65E9C">
        <w:rPr>
          <w:rStyle w:val="libBold1Char"/>
          <w:rFonts w:hint="cs"/>
          <w:rtl/>
        </w:rPr>
        <w:t>6362.</w:t>
      </w:r>
      <w:r>
        <w:rPr>
          <w:rtl/>
          <w:lang w:bidi="fa-IR"/>
        </w:rPr>
        <w:t xml:space="preserve"> رسولُ اللَّهِ صلى اللَّه عليه وآله : الهَدِيَّةُ تُورِثُ المَوَدَّةَ ، وتَجدُرُ</w:t>
      </w:r>
      <w:r>
        <w:rPr>
          <w:rStyle w:val="libFootnotenumChar"/>
          <w:rFonts w:hint="cs"/>
          <w:rtl/>
        </w:rPr>
        <w:t>3</w:t>
      </w:r>
      <w:r>
        <w:rPr>
          <w:rtl/>
          <w:lang w:bidi="fa-IR"/>
        </w:rPr>
        <w:t xml:space="preserve"> الاُخُوَّةَ ، وتُذهِبُ الضَّغينَةَ ، تَهادُوا تَحابُّوا .</w:t>
      </w:r>
      <w:r>
        <w:rPr>
          <w:rStyle w:val="libFootnotenumChar"/>
          <w:rFonts w:hint="cs"/>
          <w:rtl/>
        </w:rPr>
        <w:t>4</w:t>
      </w:r>
    </w:p>
    <w:p w:rsidR="00BF20E7" w:rsidRDefault="00BF20E7" w:rsidP="00BF20E7">
      <w:pPr>
        <w:pStyle w:val="libNormal"/>
        <w:rPr>
          <w:lang w:bidi="fa-IR"/>
        </w:rPr>
      </w:pPr>
      <w:r w:rsidRPr="00C65E9C">
        <w:rPr>
          <w:rStyle w:val="libBold1Char"/>
        </w:rPr>
        <w:t>6362.</w:t>
      </w:r>
      <w:r>
        <w:rPr>
          <w:lang w:bidi="fa-IR"/>
        </w:rPr>
        <w:t xml:space="preserve"> The Prophet </w:t>
      </w:r>
      <w:r>
        <w:t>(SAWA)</w:t>
      </w:r>
      <w:r>
        <w:rPr>
          <w:lang w:bidi="fa-IR"/>
        </w:rPr>
        <w:t xml:space="preserve"> said, 'A gift brings about affection, reinforces brotherhood, and removes grudges. Give gifts to each other and you will love each other.' </w:t>
      </w:r>
      <w:r>
        <w:rPr>
          <w:rStyle w:val="libFootnotenumChar"/>
        </w:rPr>
        <w:t>5</w:t>
      </w:r>
    </w:p>
    <w:p w:rsidR="00BF20E7" w:rsidRDefault="00BF20E7" w:rsidP="00CD431C">
      <w:pPr>
        <w:pStyle w:val="libAr"/>
        <w:rPr>
          <w:lang w:bidi="fa-IR"/>
        </w:rPr>
      </w:pPr>
      <w:r w:rsidRPr="00C65E9C">
        <w:rPr>
          <w:rStyle w:val="libBold1Char"/>
          <w:rFonts w:hint="cs"/>
          <w:rtl/>
        </w:rPr>
        <w:t>6363.</w:t>
      </w:r>
      <w:r>
        <w:rPr>
          <w:rtl/>
          <w:lang w:bidi="fa-IR"/>
        </w:rPr>
        <w:t xml:space="preserve"> الإمامُ عليٌّ عليه السلام : لَأن اُهدِيَ لأخِي المُسلِمِ هَدِيَّةً تَنفَعُهُ أحَبُّ إلَيَّ مِن أن أتَصَدَّقَ بمِثلِها .</w:t>
      </w:r>
      <w:r>
        <w:rPr>
          <w:rStyle w:val="libFootnotenumChar"/>
          <w:rFonts w:hint="cs"/>
          <w:rtl/>
        </w:rPr>
        <w:t>6</w:t>
      </w:r>
    </w:p>
    <w:p w:rsidR="00BF20E7" w:rsidRDefault="00BF20E7" w:rsidP="00BF20E7">
      <w:pPr>
        <w:pStyle w:val="libNormal"/>
        <w:rPr>
          <w:lang w:bidi="fa-IR"/>
        </w:rPr>
      </w:pPr>
      <w:r w:rsidRPr="00C65E9C">
        <w:rPr>
          <w:rStyle w:val="libBold1Char"/>
        </w:rPr>
        <w:t>6363.</w:t>
      </w:r>
      <w:r>
        <w:rPr>
          <w:lang w:bidi="fa-IR"/>
        </w:rPr>
        <w:t xml:space="preserve"> Imam Ali </w:t>
      </w:r>
      <w:r>
        <w:t>(AS)</w:t>
      </w:r>
      <w:r>
        <w:rPr>
          <w:lang w:bidi="fa-IR"/>
        </w:rPr>
        <w:t xml:space="preserve"> said, 'Giving a gift to my Muslim brother that he would benefit from is more beloved to me than giving its like in charity.'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2270" w:name="_Toc484341603"/>
      <w:bookmarkStart w:id="2271" w:name="_Toc485894480"/>
      <w:r>
        <w:rPr>
          <w:lang w:bidi="fa-IR"/>
        </w:rPr>
        <w:t>Notes</w:t>
      </w:r>
      <w:bookmarkEnd w:id="2270"/>
      <w:bookmarkEnd w:id="2271"/>
    </w:p>
    <w:p w:rsidR="00BF20E7" w:rsidRDefault="00BF20E7" w:rsidP="00BF20E7">
      <w:pPr>
        <w:pStyle w:val="libFootnote"/>
        <w:rPr>
          <w:lang w:bidi="fa-IR"/>
        </w:rPr>
      </w:pPr>
      <w:r>
        <w:rPr>
          <w:lang w:bidi="fa-IR"/>
        </w:rPr>
        <w:t xml:space="preserve">1.. </w:t>
      </w:r>
      <w:r>
        <w:rPr>
          <w:rtl/>
          <w:lang w:bidi="fa-IR"/>
        </w:rPr>
        <w:t>الكافي : 5 / 144 / 14</w:t>
      </w:r>
      <w:r>
        <w:rPr>
          <w:lang w:bidi="fa-IR"/>
        </w:rPr>
        <w:t xml:space="preserve"> .</w:t>
      </w:r>
    </w:p>
    <w:p w:rsidR="00BF20E7" w:rsidRDefault="00BF20E7" w:rsidP="00BF20E7">
      <w:pPr>
        <w:pStyle w:val="libFootnote"/>
        <w:rPr>
          <w:lang w:bidi="fa-IR"/>
        </w:rPr>
      </w:pPr>
      <w:r>
        <w:rPr>
          <w:lang w:bidi="fa-IR"/>
        </w:rPr>
        <w:t>2. Ibid. v. 5, p. 144, no. 14</w:t>
      </w:r>
    </w:p>
    <w:p w:rsidR="00BF20E7" w:rsidRDefault="00BF20E7" w:rsidP="00BF20E7">
      <w:pPr>
        <w:pStyle w:val="libFootnote"/>
        <w:rPr>
          <w:lang w:bidi="fa-IR"/>
        </w:rPr>
      </w:pPr>
      <w:r>
        <w:rPr>
          <w:lang w:bidi="fa-IR"/>
        </w:rPr>
        <w:t xml:space="preserve">3. </w:t>
      </w:r>
      <w:r>
        <w:rPr>
          <w:rtl/>
          <w:lang w:bidi="fa-IR"/>
        </w:rPr>
        <w:t>جدَرَه يَجْدُرُه : حَوَّطه، والضغينة : الحقد(لسان العرب : 4 / 121 و 13 / 255</w:t>
      </w:r>
      <w:r>
        <w:rPr>
          <w:lang w:bidi="fa-IR"/>
        </w:rPr>
        <w:t>) .</w:t>
      </w:r>
    </w:p>
    <w:p w:rsidR="00BF20E7" w:rsidRDefault="00BF20E7" w:rsidP="00BF20E7">
      <w:pPr>
        <w:pStyle w:val="libFootnote"/>
        <w:rPr>
          <w:lang w:bidi="fa-IR"/>
        </w:rPr>
      </w:pPr>
      <w:r>
        <w:rPr>
          <w:lang w:bidi="fa-IR"/>
        </w:rPr>
        <w:t xml:space="preserve">4. </w:t>
      </w:r>
      <w:r>
        <w:rPr>
          <w:rtl/>
          <w:lang w:bidi="fa-IR"/>
        </w:rPr>
        <w:t>بحار الأنوار : 77 / 166 / 2</w:t>
      </w:r>
      <w:r>
        <w:rPr>
          <w:lang w:bidi="fa-IR"/>
        </w:rPr>
        <w:t xml:space="preserve"> .</w:t>
      </w:r>
    </w:p>
    <w:p w:rsidR="00BF20E7" w:rsidRDefault="00BF20E7" w:rsidP="00BF20E7">
      <w:pPr>
        <w:pStyle w:val="libFootnote"/>
        <w:rPr>
          <w:lang w:bidi="fa-IR"/>
        </w:rPr>
      </w:pPr>
      <w:r>
        <w:rPr>
          <w:lang w:bidi="fa-IR"/>
        </w:rPr>
        <w:t>5. Bihar al-Anwar, v. 77, p. 166, no. 2</w:t>
      </w:r>
    </w:p>
    <w:p w:rsidR="00BF20E7" w:rsidRDefault="00BF20E7" w:rsidP="00BF20E7">
      <w:pPr>
        <w:pStyle w:val="libFootnote"/>
        <w:rPr>
          <w:lang w:bidi="fa-IR"/>
        </w:rPr>
      </w:pPr>
      <w:r>
        <w:rPr>
          <w:lang w:bidi="fa-IR"/>
        </w:rPr>
        <w:t xml:space="preserve">6. </w:t>
      </w:r>
      <w:r>
        <w:rPr>
          <w:rtl/>
          <w:lang w:bidi="fa-IR"/>
        </w:rPr>
        <w:t>الكافي : 5 / 144 / 12</w:t>
      </w:r>
      <w:r>
        <w:rPr>
          <w:lang w:bidi="fa-IR"/>
        </w:rPr>
        <w:t xml:space="preserve"> .</w:t>
      </w:r>
    </w:p>
    <w:p w:rsidR="00BF20E7" w:rsidRDefault="00BF20E7" w:rsidP="00BF20E7">
      <w:pPr>
        <w:pStyle w:val="libFootnote"/>
        <w:rPr>
          <w:lang w:bidi="fa-IR"/>
        </w:rPr>
      </w:pPr>
      <w:r>
        <w:rPr>
          <w:lang w:bidi="fa-IR"/>
        </w:rPr>
        <w:t>7. al-Kafi, v. 5, p. 144,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72" w:name="_Toc484341604"/>
      <w:bookmarkStart w:id="2273" w:name="_Toc485894481"/>
      <w:r>
        <w:rPr>
          <w:lang w:bidi="fa-IR"/>
        </w:rPr>
        <w:lastRenderedPageBreak/>
        <w:t xml:space="preserve">1797 - </w:t>
      </w:r>
      <w:r>
        <w:rPr>
          <w:rtl/>
          <w:lang w:bidi="fa-IR"/>
        </w:rPr>
        <w:t>حُرمَةُ هَدايا العُمّالِ‏</w:t>
      </w:r>
      <w:bookmarkEnd w:id="2272"/>
      <w:bookmarkEnd w:id="2273"/>
    </w:p>
    <w:p w:rsidR="00BF20E7" w:rsidRDefault="00BF20E7" w:rsidP="005F6981">
      <w:pPr>
        <w:pStyle w:val="Heading2Center"/>
        <w:rPr>
          <w:lang w:bidi="fa-IR"/>
        </w:rPr>
      </w:pPr>
      <w:bookmarkStart w:id="2274" w:name="_Toc484341605"/>
      <w:bookmarkStart w:id="2275" w:name="_Toc485894482"/>
      <w:r>
        <w:rPr>
          <w:lang w:bidi="fa-IR"/>
        </w:rPr>
        <w:t>1797. THE PROHIBITION OF GIFTS TO ADMINISTRATORS</w:t>
      </w:r>
      <w:bookmarkEnd w:id="2274"/>
      <w:bookmarkEnd w:id="2275"/>
    </w:p>
    <w:p w:rsidR="00BF20E7" w:rsidRDefault="00BF20E7" w:rsidP="00CD431C">
      <w:pPr>
        <w:pStyle w:val="libAr"/>
        <w:rPr>
          <w:lang w:bidi="fa-IR"/>
        </w:rPr>
      </w:pPr>
      <w:r w:rsidRPr="00C65E9C">
        <w:rPr>
          <w:rStyle w:val="libBold1Char"/>
          <w:rFonts w:hint="cs"/>
          <w:rtl/>
        </w:rPr>
        <w:t>6364.</w:t>
      </w:r>
      <w:r>
        <w:rPr>
          <w:rtl/>
          <w:lang w:bidi="fa-IR"/>
        </w:rPr>
        <w:t xml:space="preserve"> رسولُ اللَّهِ صلى اللَّه عليه وآله : هَدايا العُمّالِ غُلولٌ .</w:t>
      </w:r>
      <w:r>
        <w:rPr>
          <w:rStyle w:val="libFootnotenumChar"/>
          <w:rFonts w:hint="cs"/>
          <w:rtl/>
        </w:rPr>
        <w:t>1</w:t>
      </w:r>
    </w:p>
    <w:p w:rsidR="00BF20E7" w:rsidRDefault="00BF20E7" w:rsidP="00BF20E7">
      <w:pPr>
        <w:pStyle w:val="libNormal"/>
        <w:rPr>
          <w:lang w:bidi="fa-IR"/>
        </w:rPr>
      </w:pPr>
      <w:r w:rsidRPr="00C65E9C">
        <w:rPr>
          <w:rStyle w:val="libBold1Char"/>
        </w:rPr>
        <w:t>6364.</w:t>
      </w:r>
      <w:r>
        <w:rPr>
          <w:lang w:bidi="fa-IR"/>
        </w:rPr>
        <w:t xml:space="preserve"> The Prophet </w:t>
      </w:r>
      <w:r>
        <w:t>(SAWA)</w:t>
      </w:r>
      <w:r>
        <w:rPr>
          <w:lang w:bidi="fa-IR"/>
        </w:rPr>
        <w:t xml:space="preserve"> said, 'Gifts to administrators [of the government] are forbidden, all [kinds] of them.' </w:t>
      </w:r>
      <w:r>
        <w:rPr>
          <w:rStyle w:val="libFootnotenumChar"/>
        </w:rPr>
        <w:t>2</w:t>
      </w:r>
    </w:p>
    <w:p w:rsidR="00BF20E7" w:rsidRDefault="00BF20E7" w:rsidP="00CD431C">
      <w:pPr>
        <w:pStyle w:val="libAr"/>
        <w:rPr>
          <w:lang w:bidi="fa-IR"/>
        </w:rPr>
      </w:pPr>
      <w:r w:rsidRPr="00C65E9C">
        <w:rPr>
          <w:rStyle w:val="libBold1Char"/>
          <w:rFonts w:hint="cs"/>
          <w:rtl/>
        </w:rPr>
        <w:t>6365.</w:t>
      </w:r>
      <w:r>
        <w:rPr>
          <w:rtl/>
          <w:lang w:bidi="fa-IR"/>
        </w:rPr>
        <w:t xml:space="preserve"> أبو حميد الشاهدي : استَعمَلَ النَّبيُّ صلى اللَّه عليه وآله رجُلاً مِن بَني أسَدٍ يُقال لَهُ ابنُ الاُتبِيّةِ على‏ صَدَقَةٍ، فلَمّا قَدِمَ قالَ: هذا لَكُم و هذا اُهدِيَ لِي، فقامَ النَّبيُّ صلى اللَّه عليه وآله عَلَى المِنبَرِ... فحَمِدَ اللَّهَ وأثنى‏ علَيهِ ثُمّ قالَ: ما بالُ العامِلِ نَبعَثُهُ، فَيأتي فَيقولُ : هذا لَكَ و هذا لِي ؟! فهَلّا جَلَسَ في بَيتِ أبِيهِ واُمِّهِ فيَنظُرَ أيُهدى‏ لَهُ أم لا ؟ وَالّذي نَفسي بِيَدِهِ لا يَأتي بشي‏ءٍ إلّا جاءَ بهِ يَومَ القِيامَةِ يَحمِلُهُ على‏ رَقَبَتِهِ ، إن‏كانَ بَعيراً لَهُ رُغاءٌ أو بَقَرَةً لَها خُوارٌ أو شاةً تَيعَرُ .</w:t>
      </w:r>
      <w:r>
        <w:rPr>
          <w:rStyle w:val="libFootnotenumChar"/>
          <w:rFonts w:hint="cs"/>
          <w:rtl/>
        </w:rPr>
        <w:t>3</w:t>
      </w:r>
    </w:p>
    <w:p w:rsidR="00BF20E7" w:rsidRDefault="00BF20E7" w:rsidP="00BF20E7">
      <w:pPr>
        <w:pStyle w:val="libNormal"/>
        <w:rPr>
          <w:lang w:bidi="fa-IR"/>
        </w:rPr>
      </w:pPr>
      <w:r w:rsidRPr="00C65E9C">
        <w:rPr>
          <w:rStyle w:val="libBold1Char"/>
        </w:rPr>
        <w:t>6365.</w:t>
      </w:r>
      <w:r>
        <w:rPr>
          <w:lang w:bidi="fa-IR"/>
        </w:rPr>
        <w:t xml:space="preserve"> Abu Hamid al-Saidi said, 'The Prophet </w:t>
      </w:r>
      <w:r>
        <w:t>(SAWA)</w:t>
      </w:r>
      <w:r>
        <w:rPr>
          <w:lang w:bidi="fa-IR"/>
        </w:rPr>
        <w:t xml:space="preserve"> employed a man from the tribe of Bani Asad who was called Ibn al-Utbiyya to go and collect some charity and when he came back, he said, 'This is for you, and this is my gift [assuming possession of some of the donation for himself].' So the Prophet </w:t>
      </w:r>
      <w:r>
        <w:t>(SAWA)</w:t>
      </w:r>
      <w:r>
        <w:rPr>
          <w:lang w:bidi="fa-IR"/>
        </w:rPr>
        <w:t xml:space="preserve"> ascended the pulpit. He praised Allah and extolled Him, and said, 'What is it with the administrator who we send [to work] and he comes back and says, 'This is for you and this is for me!' He should sit in the house of his mother and father and see if he is given a gift or not?! By He who owns my soul, anything that he takes he will be carrying on his neck on the Day of Resurrection, even if it is a grumbling camel, a bellowing cow, or a moaning sheep.'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276" w:name="_Toc484341606"/>
      <w:bookmarkStart w:id="2277" w:name="_Toc485894483"/>
      <w:r>
        <w:rPr>
          <w:lang w:bidi="fa-IR"/>
        </w:rPr>
        <w:t>Notes</w:t>
      </w:r>
      <w:bookmarkEnd w:id="2276"/>
      <w:bookmarkEnd w:id="2277"/>
    </w:p>
    <w:p w:rsidR="00BF20E7" w:rsidRDefault="00BF20E7" w:rsidP="00BF20E7">
      <w:pPr>
        <w:pStyle w:val="libFootnote"/>
        <w:rPr>
          <w:lang w:bidi="fa-IR"/>
        </w:rPr>
      </w:pPr>
      <w:r>
        <w:rPr>
          <w:lang w:bidi="fa-IR"/>
        </w:rPr>
        <w:t xml:space="preserve">1. </w:t>
      </w:r>
      <w:r>
        <w:rPr>
          <w:rtl/>
          <w:lang w:bidi="fa-IR"/>
        </w:rPr>
        <w:t>كنز العمّال : 15067</w:t>
      </w:r>
      <w:r>
        <w:rPr>
          <w:lang w:bidi="fa-IR"/>
        </w:rPr>
        <w:t xml:space="preserve"> .</w:t>
      </w:r>
    </w:p>
    <w:p w:rsidR="00BF20E7" w:rsidRDefault="00BF20E7" w:rsidP="00BF20E7">
      <w:pPr>
        <w:pStyle w:val="libFootnote"/>
        <w:rPr>
          <w:lang w:bidi="fa-IR"/>
        </w:rPr>
      </w:pPr>
      <w:r>
        <w:rPr>
          <w:lang w:bidi="fa-IR"/>
        </w:rPr>
        <w:t>2. Kanz al-Ummal, no. 15068</w:t>
      </w:r>
    </w:p>
    <w:p w:rsidR="00BF20E7" w:rsidRDefault="00BF20E7" w:rsidP="00BF20E7">
      <w:pPr>
        <w:pStyle w:val="libFootnote"/>
        <w:rPr>
          <w:lang w:bidi="fa-IR"/>
        </w:rPr>
      </w:pPr>
      <w:r>
        <w:rPr>
          <w:lang w:bidi="fa-IR"/>
        </w:rPr>
        <w:t xml:space="preserve">3. </w:t>
      </w:r>
      <w:r>
        <w:rPr>
          <w:rtl/>
          <w:lang w:bidi="fa-IR"/>
        </w:rPr>
        <w:t>صحيح البخاري : 6 / 2624 / 6753</w:t>
      </w:r>
      <w:r>
        <w:rPr>
          <w:lang w:bidi="fa-IR"/>
        </w:rPr>
        <w:t xml:space="preserve"> .</w:t>
      </w:r>
    </w:p>
    <w:p w:rsidR="00BF20E7" w:rsidRDefault="00BF20E7" w:rsidP="00BF20E7">
      <w:pPr>
        <w:pStyle w:val="libFootnote"/>
        <w:rPr>
          <w:lang w:bidi="fa-IR"/>
        </w:rPr>
      </w:pPr>
      <w:r>
        <w:rPr>
          <w:lang w:bidi="fa-IR"/>
        </w:rPr>
        <w:t>4. Sahih al-Bukhari, no. 6753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78" w:name="_Toc484341607"/>
      <w:bookmarkStart w:id="2279" w:name="_Toc485894484"/>
      <w:r>
        <w:rPr>
          <w:lang w:bidi="fa-IR"/>
        </w:rPr>
        <w:lastRenderedPageBreak/>
        <w:t xml:space="preserve">1798 - </w:t>
      </w:r>
      <w:r>
        <w:rPr>
          <w:rtl/>
          <w:lang w:bidi="fa-IR"/>
        </w:rPr>
        <w:t>النَّهيُ عَن قَبولِ هَدِيَّةِ المُشرِكِ‏</w:t>
      </w:r>
      <w:bookmarkEnd w:id="2278"/>
      <w:bookmarkEnd w:id="2279"/>
    </w:p>
    <w:p w:rsidR="00BF20E7" w:rsidRDefault="00BF20E7" w:rsidP="005F6981">
      <w:pPr>
        <w:pStyle w:val="Heading2Center"/>
        <w:rPr>
          <w:lang w:bidi="fa-IR"/>
        </w:rPr>
      </w:pPr>
      <w:bookmarkStart w:id="2280" w:name="_Toc484341608"/>
      <w:bookmarkStart w:id="2281" w:name="_Toc485894485"/>
      <w:r>
        <w:rPr>
          <w:lang w:bidi="fa-IR"/>
        </w:rPr>
        <w:t>1798. PROHIBITION OF ACCEPTING GIFTS FROM POLYTHEISTS</w:t>
      </w:r>
      <w:bookmarkEnd w:id="2280"/>
      <w:bookmarkEnd w:id="2281"/>
    </w:p>
    <w:p w:rsidR="00BF20E7" w:rsidRDefault="00BF20E7" w:rsidP="00CD431C">
      <w:pPr>
        <w:pStyle w:val="libAr"/>
        <w:rPr>
          <w:lang w:bidi="fa-IR"/>
        </w:rPr>
      </w:pPr>
      <w:r w:rsidRPr="00C65E9C">
        <w:rPr>
          <w:rStyle w:val="libBold1Char"/>
          <w:rFonts w:hint="cs"/>
          <w:rtl/>
        </w:rPr>
        <w:t>6366.</w:t>
      </w:r>
      <w:r>
        <w:rPr>
          <w:rtl/>
          <w:lang w:bidi="fa-IR"/>
        </w:rPr>
        <w:t xml:space="preserve"> رسولُ اللَّهِ صلى اللَّه عليه وآله : إنّا لانَقبَلُ هَدِيَةَ مُشرِكٍ .</w:t>
      </w:r>
      <w:r>
        <w:rPr>
          <w:rStyle w:val="libFootnotenumChar"/>
          <w:rFonts w:hint="cs"/>
          <w:rtl/>
        </w:rPr>
        <w:t>1</w:t>
      </w:r>
    </w:p>
    <w:p w:rsidR="00BF20E7" w:rsidRDefault="00BF20E7" w:rsidP="00BF20E7">
      <w:pPr>
        <w:pStyle w:val="libNormal"/>
        <w:rPr>
          <w:lang w:bidi="fa-IR"/>
        </w:rPr>
      </w:pPr>
      <w:r w:rsidRPr="00C65E9C">
        <w:rPr>
          <w:rStyle w:val="libBold1Char"/>
        </w:rPr>
        <w:t>6366.</w:t>
      </w:r>
      <w:r>
        <w:rPr>
          <w:lang w:bidi="fa-IR"/>
        </w:rPr>
        <w:t xml:space="preserve"> The Prophet </w:t>
      </w:r>
      <w:r>
        <w:t>(SAWA)</w:t>
      </w:r>
      <w:r>
        <w:rPr>
          <w:lang w:bidi="fa-IR"/>
        </w:rPr>
        <w:t xml:space="preserve"> said, 'We do not accept the gift of a polytheist.' </w:t>
      </w:r>
      <w:r>
        <w:rPr>
          <w:rStyle w:val="libFootnotenumChar"/>
        </w:rPr>
        <w:t>2</w:t>
      </w:r>
    </w:p>
    <w:p w:rsidR="00BF20E7" w:rsidRDefault="00BF20E7" w:rsidP="00CD431C">
      <w:pPr>
        <w:pStyle w:val="libAr"/>
        <w:rPr>
          <w:lang w:bidi="fa-IR"/>
        </w:rPr>
      </w:pPr>
      <w:r w:rsidRPr="00C65E9C">
        <w:rPr>
          <w:rStyle w:val="libBold1Char"/>
          <w:rFonts w:hint="cs"/>
          <w:rtl/>
        </w:rPr>
        <w:t>6367.</w:t>
      </w:r>
      <w:r>
        <w:rPr>
          <w:rtl/>
          <w:lang w:bidi="fa-IR"/>
        </w:rPr>
        <w:t xml:space="preserve"> الإمامُ عليٌّ عليه السلام : إنّ رسولَ اللَّهِ صلى اللَّه عليه وآله نَهى‏ عَن زَبْدِ المُشرِكينَ ؛ يُريدُ هَدايا أهلِ الحَربِ .</w:t>
      </w:r>
      <w:r>
        <w:rPr>
          <w:rStyle w:val="libFootnotenumChar"/>
          <w:rFonts w:hint="cs"/>
          <w:rtl/>
        </w:rPr>
        <w:t>3</w:t>
      </w:r>
    </w:p>
    <w:p w:rsidR="00BF20E7" w:rsidRDefault="00BF20E7" w:rsidP="00BF20E7">
      <w:pPr>
        <w:pStyle w:val="libNormal"/>
        <w:rPr>
          <w:lang w:bidi="fa-IR"/>
        </w:rPr>
      </w:pPr>
      <w:r w:rsidRPr="00C65E9C">
        <w:rPr>
          <w:rStyle w:val="libBold1Char"/>
        </w:rPr>
        <w:t>6367.</w:t>
      </w:r>
      <w:r>
        <w:rPr>
          <w:lang w:bidi="fa-IR"/>
        </w:rPr>
        <w:t xml:space="preserve"> Imam Ali </w:t>
      </w:r>
      <w:r>
        <w:t>(AS)</w:t>
      </w:r>
      <w:r>
        <w:rPr>
          <w:lang w:bidi="fa-IR"/>
        </w:rPr>
        <w:t xml:space="preserve"> said, 'The Prophet </w:t>
      </w:r>
      <w:r>
        <w:t>(SAWA)</w:t>
      </w:r>
      <w:r>
        <w:rPr>
          <w:lang w:bidi="fa-IR"/>
        </w:rPr>
        <w:t xml:space="preserve"> prohibited the [acceptance of] gifts from the polytheists, meaning gifts from people who were at war with Muslims.'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282" w:name="_Toc484341609"/>
      <w:bookmarkStart w:id="2283" w:name="_Toc485894486"/>
      <w:r>
        <w:rPr>
          <w:lang w:bidi="fa-IR"/>
        </w:rPr>
        <w:t>Notes</w:t>
      </w:r>
      <w:bookmarkEnd w:id="2282"/>
      <w:bookmarkEnd w:id="2283"/>
    </w:p>
    <w:p w:rsidR="00BF20E7" w:rsidRDefault="00BF20E7" w:rsidP="00BF20E7">
      <w:pPr>
        <w:pStyle w:val="libFootnote"/>
        <w:rPr>
          <w:lang w:bidi="fa-IR"/>
        </w:rPr>
      </w:pPr>
      <w:r>
        <w:rPr>
          <w:lang w:bidi="fa-IR"/>
        </w:rPr>
        <w:t xml:space="preserve">1. </w:t>
      </w:r>
      <w:r>
        <w:rPr>
          <w:rtl/>
          <w:lang w:bidi="fa-IR"/>
        </w:rPr>
        <w:t>كنز العمّال : 14475، 14479</w:t>
      </w:r>
      <w:r>
        <w:rPr>
          <w:lang w:bidi="fa-IR"/>
        </w:rPr>
        <w:t xml:space="preserve"> .</w:t>
      </w:r>
    </w:p>
    <w:p w:rsidR="00BF20E7" w:rsidRDefault="00BF20E7" w:rsidP="00BF20E7">
      <w:pPr>
        <w:pStyle w:val="libFootnote"/>
        <w:rPr>
          <w:lang w:bidi="fa-IR"/>
        </w:rPr>
      </w:pPr>
      <w:r>
        <w:rPr>
          <w:lang w:bidi="fa-IR"/>
        </w:rPr>
        <w:t>2. Kanz al-Ummal, no. 15068</w:t>
      </w:r>
    </w:p>
    <w:p w:rsidR="00BF20E7" w:rsidRDefault="00BF20E7" w:rsidP="00BF20E7">
      <w:pPr>
        <w:pStyle w:val="libFootnote"/>
        <w:rPr>
          <w:lang w:bidi="fa-IR"/>
        </w:rPr>
      </w:pPr>
      <w:r>
        <w:rPr>
          <w:lang w:bidi="fa-IR"/>
        </w:rPr>
        <w:t xml:space="preserve">3. </w:t>
      </w:r>
      <w:r>
        <w:rPr>
          <w:rtl/>
          <w:lang w:bidi="fa-IR"/>
        </w:rPr>
        <w:t>الجعفريّات : 82</w:t>
      </w:r>
      <w:r>
        <w:rPr>
          <w:lang w:bidi="fa-IR"/>
        </w:rPr>
        <w:t xml:space="preserve"> .</w:t>
      </w:r>
    </w:p>
    <w:p w:rsidR="00BF20E7" w:rsidRDefault="00BF20E7" w:rsidP="00BF20E7">
      <w:pPr>
        <w:pStyle w:val="libFootnote"/>
        <w:rPr>
          <w:lang w:bidi="fa-IR"/>
        </w:rPr>
      </w:pPr>
      <w:r>
        <w:rPr>
          <w:lang w:bidi="fa-IR"/>
        </w:rPr>
        <w:t>4. al-Jafariyat, p. 82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84" w:name="_Toc484341610"/>
      <w:bookmarkStart w:id="2285" w:name="_Toc485894487"/>
      <w:r>
        <w:rPr>
          <w:lang w:bidi="fa-IR"/>
        </w:rPr>
        <w:lastRenderedPageBreak/>
        <w:t xml:space="preserve">1799 - </w:t>
      </w:r>
      <w:r>
        <w:rPr>
          <w:rtl/>
          <w:lang w:bidi="fa-IR"/>
        </w:rPr>
        <w:t>الحَثُّ عَلى‏ قَبولِ الهَدِيَّةِ</w:t>
      </w:r>
      <w:bookmarkEnd w:id="2284"/>
      <w:bookmarkEnd w:id="2285"/>
    </w:p>
    <w:p w:rsidR="00BF20E7" w:rsidRDefault="00BF20E7" w:rsidP="005F6981">
      <w:pPr>
        <w:pStyle w:val="Heading2Center"/>
        <w:rPr>
          <w:lang w:bidi="fa-IR"/>
        </w:rPr>
      </w:pPr>
      <w:bookmarkStart w:id="2286" w:name="_Toc484341611"/>
      <w:bookmarkStart w:id="2287" w:name="_Toc485894488"/>
      <w:r>
        <w:rPr>
          <w:lang w:bidi="fa-IR"/>
        </w:rPr>
        <w:t>1799. ENJOINMENT OF ACCEPTING A GIFT</w:t>
      </w:r>
      <w:bookmarkEnd w:id="2286"/>
      <w:bookmarkEnd w:id="2287"/>
    </w:p>
    <w:p w:rsidR="00BF20E7" w:rsidRDefault="00BF20E7" w:rsidP="00CD431C">
      <w:pPr>
        <w:pStyle w:val="libAr"/>
        <w:rPr>
          <w:lang w:bidi="fa-IR"/>
        </w:rPr>
      </w:pPr>
      <w:r w:rsidRPr="00C65E9C">
        <w:rPr>
          <w:rStyle w:val="libBold1Char"/>
          <w:rFonts w:hint="cs"/>
          <w:rtl/>
        </w:rPr>
        <w:t>6368.</w:t>
      </w:r>
      <w:r>
        <w:rPr>
          <w:rtl/>
          <w:lang w:bidi="fa-IR"/>
        </w:rPr>
        <w:t xml:space="preserve"> رسولُ اللَّهِ صلى اللَّه عليه وآله : لَو اُهدِيَ إلَيَّ كُراعٌ‏</w:t>
      </w:r>
      <w:r>
        <w:rPr>
          <w:rStyle w:val="libFootnotenumChar"/>
          <w:rFonts w:hint="cs"/>
          <w:rtl/>
        </w:rPr>
        <w:t>1</w:t>
      </w:r>
      <w:r>
        <w:rPr>
          <w:rtl/>
          <w:lang w:bidi="fa-IR"/>
        </w:rPr>
        <w:t xml:space="preserve"> لَقَبِلتُهُ .</w:t>
      </w:r>
      <w:r>
        <w:rPr>
          <w:rStyle w:val="libFootnotenumChar"/>
          <w:rFonts w:hint="cs"/>
          <w:rtl/>
        </w:rPr>
        <w:t>2</w:t>
      </w:r>
    </w:p>
    <w:p w:rsidR="00BF20E7" w:rsidRDefault="00BF20E7" w:rsidP="00BF20E7">
      <w:pPr>
        <w:pStyle w:val="libNormal"/>
        <w:rPr>
          <w:lang w:bidi="fa-IR"/>
        </w:rPr>
      </w:pPr>
      <w:r w:rsidRPr="00C65E9C">
        <w:rPr>
          <w:rStyle w:val="libBold1Char"/>
        </w:rPr>
        <w:t>6368.</w:t>
      </w:r>
      <w:r>
        <w:rPr>
          <w:lang w:bidi="fa-IR"/>
        </w:rPr>
        <w:t xml:space="preserve"> The Prophet </w:t>
      </w:r>
      <w:r>
        <w:t>(SAWA)</w:t>
      </w:r>
      <w:r>
        <w:rPr>
          <w:lang w:bidi="fa-IR"/>
        </w:rPr>
        <w:t xml:space="preserve"> said, 'If an animal's leg was gifted to me, I would accept it.' </w:t>
      </w:r>
      <w:r>
        <w:rPr>
          <w:rStyle w:val="libFootnotenumChar"/>
        </w:rPr>
        <w:t>3</w:t>
      </w:r>
    </w:p>
    <w:p w:rsidR="00BF20E7" w:rsidRDefault="00BF20E7" w:rsidP="00CD431C">
      <w:pPr>
        <w:pStyle w:val="libAr"/>
        <w:rPr>
          <w:lang w:bidi="fa-IR"/>
        </w:rPr>
      </w:pPr>
      <w:r w:rsidRPr="00C65E9C">
        <w:rPr>
          <w:rStyle w:val="libBold1Char"/>
          <w:rFonts w:hint="cs"/>
          <w:rtl/>
        </w:rPr>
        <w:t>6369.</w:t>
      </w:r>
      <w:r>
        <w:rPr>
          <w:rtl/>
          <w:lang w:bidi="fa-IR"/>
        </w:rPr>
        <w:t xml:space="preserve"> رسولُ اللَّهِ صلى اللَّه عليه وآله : مِن تَكرِمَةِ الرّجُلِ لأخيهِ المُسلمِ أن يَقبَلَ تُحفَتَهُ ، ويُتحِفَهُ بما عِندَهُ ، ولا يَتَكَلّفَ لَهُ شيئاً .</w:t>
      </w:r>
      <w:r>
        <w:rPr>
          <w:rStyle w:val="libFootnotenumChar"/>
          <w:rFonts w:hint="cs"/>
          <w:rtl/>
        </w:rPr>
        <w:t>4</w:t>
      </w:r>
    </w:p>
    <w:p w:rsidR="00BF20E7" w:rsidRDefault="00BF20E7" w:rsidP="00BF20E7">
      <w:pPr>
        <w:pStyle w:val="libNormal"/>
        <w:rPr>
          <w:lang w:bidi="fa-IR"/>
        </w:rPr>
      </w:pPr>
      <w:r w:rsidRPr="00C65E9C">
        <w:rPr>
          <w:rStyle w:val="libBold1Char"/>
        </w:rPr>
        <w:t>6369.</w:t>
      </w:r>
      <w:r>
        <w:rPr>
          <w:lang w:bidi="fa-IR"/>
        </w:rPr>
        <w:t xml:space="preserve"> The Prophet </w:t>
      </w:r>
      <w:r>
        <w:t>(SAWA)</w:t>
      </w:r>
      <w:r>
        <w:rPr>
          <w:lang w:bidi="fa-IR"/>
        </w:rPr>
        <w:t xml:space="preserve"> said, 'A person's honouring of his Muslim brother entails accepting his gift, and that he give him from what he has, and that he does not burden himself for him in any way.' </w:t>
      </w:r>
      <w:r>
        <w:rPr>
          <w:rStyle w:val="libFootnotenumChar"/>
        </w:rPr>
        <w:t>5</w:t>
      </w:r>
    </w:p>
    <w:p w:rsidR="00BF20E7" w:rsidRDefault="00BF20E7" w:rsidP="00CD431C">
      <w:pPr>
        <w:pStyle w:val="libAr"/>
        <w:rPr>
          <w:lang w:bidi="fa-IR"/>
        </w:rPr>
      </w:pPr>
      <w:r w:rsidRPr="00C65E9C">
        <w:rPr>
          <w:rStyle w:val="libBold1Char"/>
          <w:rFonts w:hint="cs"/>
          <w:rtl/>
        </w:rPr>
        <w:t>6370.</w:t>
      </w:r>
      <w:r>
        <w:rPr>
          <w:rtl/>
          <w:lang w:bidi="fa-IR"/>
        </w:rPr>
        <w:t xml:space="preserve"> رسولُ اللَّهِ صلى اللَّه عليه وآله - لِعائشةَ لَمّا أهدَت إلَيها امرأةٌ مِسكينَةٌ هَدِيَّةً فلَم تَقبَلْها رَحمَةً لَها - : ألَا قَبِلتيها مِنها وكافَيتيها مِنها؟! فلا تَرى‏ أ نَّكِ حَقَّرتيها ! يا عائشةُ ، تَواضَعي فإنَّ اللَّهَ يُحِبُّ المُتواضِعينَ ويُبغِضُ المُستَكبِرينَ .</w:t>
      </w:r>
      <w:r>
        <w:rPr>
          <w:rStyle w:val="libFootnotenumChar"/>
          <w:rFonts w:hint="cs"/>
          <w:rtl/>
        </w:rPr>
        <w:t>6</w:t>
      </w:r>
    </w:p>
    <w:p w:rsidR="00BF20E7" w:rsidRDefault="00BF20E7" w:rsidP="00BF20E7">
      <w:pPr>
        <w:pStyle w:val="libNormal"/>
        <w:rPr>
          <w:lang w:bidi="fa-IR"/>
        </w:rPr>
      </w:pPr>
      <w:r w:rsidRPr="00C65E9C">
        <w:rPr>
          <w:rStyle w:val="libBold1Char"/>
        </w:rPr>
        <w:t>6370.</w:t>
      </w:r>
      <w:r>
        <w:rPr>
          <w:lang w:bidi="fa-IR"/>
        </w:rPr>
        <w:t xml:space="preserve"> The Prophet </w:t>
      </w:r>
      <w:r>
        <w:t>(SAWA)</w:t>
      </w:r>
      <w:r>
        <w:rPr>
          <w:lang w:bidi="fa-IR"/>
        </w:rPr>
        <w:t xml:space="preserve"> said to A?isha when a poor lady gave her a gift and she did not accept it in compassion for her, 'Why did you not accept it and recompense her with its equivalent?! Do you not see that you have humiliated her? O A?isha, be humble for Allah loves the humble and hates the haughty.' </w:t>
      </w:r>
      <w:r>
        <w:rPr>
          <w:rStyle w:val="libFootnotenumChar"/>
        </w:rPr>
        <w:t>7</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الكرم : باب 1597</w:t>
      </w:r>
      <w:r>
        <w:rPr>
          <w:lang w:bidi="fa-IR"/>
        </w:rPr>
        <w:t xml:space="preserve"> .</w:t>
      </w:r>
    </w:p>
    <w:p w:rsidR="00BF20E7" w:rsidRDefault="00BF20E7" w:rsidP="00C65E9C">
      <w:pPr>
        <w:pStyle w:val="libBold2"/>
        <w:rPr>
          <w:lang w:bidi="fa-IR"/>
        </w:rPr>
      </w:pPr>
      <w:r>
        <w:t>(See also: KINDNESS: section 1597)</w:t>
      </w:r>
    </w:p>
    <w:p w:rsidR="00BF20E7" w:rsidRDefault="00BF20E7" w:rsidP="00BF20E7">
      <w:pPr>
        <w:pStyle w:val="libNormal"/>
        <w:rPr>
          <w:lang w:bidi="fa-IR"/>
        </w:rPr>
      </w:pPr>
    </w:p>
    <w:p w:rsidR="00BF20E7" w:rsidRDefault="00BF20E7" w:rsidP="00CD431C">
      <w:pPr>
        <w:pStyle w:val="Heading3"/>
        <w:rPr>
          <w:lang w:bidi="fa-IR"/>
        </w:rPr>
      </w:pPr>
      <w:bookmarkStart w:id="2288" w:name="_Toc484341612"/>
      <w:bookmarkStart w:id="2289" w:name="_Toc485894489"/>
      <w:r>
        <w:rPr>
          <w:lang w:bidi="fa-IR"/>
        </w:rPr>
        <w:t>Notes</w:t>
      </w:r>
      <w:bookmarkEnd w:id="2288"/>
      <w:bookmarkEnd w:id="2289"/>
    </w:p>
    <w:p w:rsidR="00BF20E7" w:rsidRDefault="00BF20E7" w:rsidP="00BF20E7">
      <w:pPr>
        <w:pStyle w:val="libFootnote"/>
        <w:rPr>
          <w:lang w:bidi="fa-IR"/>
        </w:rPr>
      </w:pPr>
      <w:r>
        <w:rPr>
          <w:lang w:bidi="fa-IR"/>
        </w:rPr>
        <w:t xml:space="preserve">1. </w:t>
      </w:r>
      <w:r>
        <w:rPr>
          <w:rtl/>
          <w:lang w:bidi="fa-IR"/>
        </w:rPr>
        <w:t>الكُراع : هو مادون الرُّكبة من الساق (النهاية : 4/165</w:t>
      </w:r>
      <w:r>
        <w:rPr>
          <w:lang w:bidi="fa-IR"/>
        </w:rPr>
        <w:t>) .</w:t>
      </w:r>
    </w:p>
    <w:p w:rsidR="00BF20E7" w:rsidRDefault="00BF20E7" w:rsidP="00BF20E7">
      <w:pPr>
        <w:pStyle w:val="libFootnote"/>
        <w:rPr>
          <w:lang w:bidi="fa-IR"/>
        </w:rPr>
      </w:pPr>
      <w:r>
        <w:rPr>
          <w:lang w:bidi="fa-IR"/>
        </w:rPr>
        <w:t xml:space="preserve">2. </w:t>
      </w:r>
      <w:r>
        <w:rPr>
          <w:rtl/>
          <w:lang w:bidi="fa-IR"/>
        </w:rPr>
        <w:t>الكافي : 5 / 143 / 9</w:t>
      </w:r>
      <w:r>
        <w:rPr>
          <w:lang w:bidi="fa-IR"/>
        </w:rPr>
        <w:t xml:space="preserve"> .</w:t>
      </w:r>
    </w:p>
    <w:p w:rsidR="00BF20E7" w:rsidRDefault="00BF20E7" w:rsidP="00BF20E7">
      <w:pPr>
        <w:pStyle w:val="libFootnote"/>
        <w:rPr>
          <w:lang w:bidi="fa-IR"/>
        </w:rPr>
      </w:pPr>
      <w:r>
        <w:rPr>
          <w:lang w:bidi="fa-IR"/>
        </w:rPr>
        <w:t>3. al-Kafi, v. 5, p. 143, no. 8</w:t>
      </w:r>
    </w:p>
    <w:p w:rsidR="00BF20E7" w:rsidRDefault="00BF20E7" w:rsidP="00BF20E7">
      <w:pPr>
        <w:pStyle w:val="libFootnote"/>
        <w:rPr>
          <w:lang w:bidi="fa-IR"/>
        </w:rPr>
      </w:pPr>
      <w:r>
        <w:rPr>
          <w:lang w:bidi="fa-IR"/>
        </w:rPr>
        <w:t xml:space="preserve">4. </w:t>
      </w:r>
      <w:r>
        <w:rPr>
          <w:rtl/>
          <w:lang w:bidi="fa-IR"/>
        </w:rPr>
        <w:t>الكافي : 5 / 143 / 8</w:t>
      </w:r>
      <w:r>
        <w:rPr>
          <w:lang w:bidi="fa-IR"/>
        </w:rPr>
        <w:t xml:space="preserve"> .</w:t>
      </w:r>
    </w:p>
    <w:p w:rsidR="00BF20E7" w:rsidRDefault="00BF20E7" w:rsidP="00BF20E7">
      <w:pPr>
        <w:pStyle w:val="libFootnote"/>
        <w:rPr>
          <w:lang w:bidi="fa-IR"/>
        </w:rPr>
      </w:pPr>
      <w:r>
        <w:rPr>
          <w:lang w:bidi="fa-IR"/>
        </w:rPr>
        <w:t>5. Ibid. v. 5, p. 143, no. 9</w:t>
      </w:r>
    </w:p>
    <w:p w:rsidR="00BF20E7" w:rsidRDefault="00BF20E7" w:rsidP="00BF20E7">
      <w:pPr>
        <w:pStyle w:val="libFootnote"/>
        <w:rPr>
          <w:lang w:bidi="fa-IR"/>
        </w:rPr>
      </w:pPr>
      <w:r>
        <w:rPr>
          <w:lang w:bidi="fa-IR"/>
        </w:rPr>
        <w:t xml:space="preserve">6. </w:t>
      </w:r>
      <w:r>
        <w:rPr>
          <w:rtl/>
          <w:lang w:bidi="fa-IR"/>
        </w:rPr>
        <w:t>كنز العمّال : 14482</w:t>
      </w:r>
      <w:r>
        <w:rPr>
          <w:lang w:bidi="fa-IR"/>
        </w:rPr>
        <w:t xml:space="preserve"> .</w:t>
      </w:r>
    </w:p>
    <w:p w:rsidR="00BF20E7" w:rsidRDefault="00BF20E7" w:rsidP="00BF20E7">
      <w:pPr>
        <w:pStyle w:val="libFootnote"/>
        <w:rPr>
          <w:lang w:bidi="fa-IR"/>
        </w:rPr>
      </w:pPr>
      <w:r>
        <w:rPr>
          <w:lang w:bidi="fa-IR"/>
        </w:rPr>
        <w:t>7. Kanz al-Ummal, no. 14482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290" w:name="_Toc484341613"/>
      <w:bookmarkStart w:id="2291" w:name="_Toc485894490"/>
      <w:r>
        <w:rPr>
          <w:lang w:bidi="fa-IR"/>
        </w:rPr>
        <w:lastRenderedPageBreak/>
        <w:t xml:space="preserve">1800 - </w:t>
      </w:r>
      <w:r>
        <w:rPr>
          <w:rtl/>
          <w:lang w:bidi="fa-IR"/>
        </w:rPr>
        <w:t>العائِدُ في هِبَتِهِ‏</w:t>
      </w:r>
      <w:bookmarkEnd w:id="2290"/>
      <w:bookmarkEnd w:id="2291"/>
    </w:p>
    <w:p w:rsidR="00BF20E7" w:rsidRDefault="00BF20E7" w:rsidP="005F6981">
      <w:pPr>
        <w:pStyle w:val="Heading2Center"/>
        <w:rPr>
          <w:lang w:bidi="fa-IR"/>
        </w:rPr>
      </w:pPr>
      <w:bookmarkStart w:id="2292" w:name="_Toc484341614"/>
      <w:bookmarkStart w:id="2293" w:name="_Toc485894491"/>
      <w:r>
        <w:rPr>
          <w:lang w:bidi="fa-IR"/>
        </w:rPr>
        <w:t>1800. TAKING BACK ONE'S GIFT</w:t>
      </w:r>
      <w:bookmarkEnd w:id="2292"/>
      <w:bookmarkEnd w:id="2293"/>
    </w:p>
    <w:p w:rsidR="00BF20E7" w:rsidRDefault="00BF20E7" w:rsidP="00CD431C">
      <w:pPr>
        <w:pStyle w:val="libAr"/>
        <w:rPr>
          <w:lang w:bidi="fa-IR"/>
        </w:rPr>
      </w:pPr>
      <w:r w:rsidRPr="00C65E9C">
        <w:rPr>
          <w:rStyle w:val="libBold1Char"/>
          <w:rFonts w:hint="cs"/>
          <w:rtl/>
        </w:rPr>
        <w:t>6371.</w:t>
      </w:r>
      <w:r>
        <w:rPr>
          <w:rtl/>
          <w:lang w:bidi="fa-IR"/>
        </w:rPr>
        <w:t xml:space="preserve"> رسولُ اللَّهِ صلى اللَّه عليه وآله : العائدُ فِي هِبَتِهِ كالعائدِ في قَيئهِ .</w:t>
      </w:r>
      <w:r>
        <w:rPr>
          <w:rStyle w:val="libFootnotenumChar"/>
          <w:rFonts w:hint="cs"/>
          <w:rtl/>
        </w:rPr>
        <w:t>1</w:t>
      </w:r>
    </w:p>
    <w:p w:rsidR="00BF20E7" w:rsidRDefault="00BF20E7" w:rsidP="00BF20E7">
      <w:pPr>
        <w:pStyle w:val="libNormal"/>
        <w:rPr>
          <w:lang w:bidi="fa-IR"/>
        </w:rPr>
      </w:pPr>
      <w:r w:rsidRPr="00C65E9C">
        <w:rPr>
          <w:rStyle w:val="libBold1Char"/>
        </w:rPr>
        <w:t>6371.</w:t>
      </w:r>
      <w:r>
        <w:rPr>
          <w:lang w:bidi="fa-IR"/>
        </w:rPr>
        <w:t xml:space="preserve"> The Prophet </w:t>
      </w:r>
      <w:r>
        <w:t>(SAWA)</w:t>
      </w:r>
      <w:r>
        <w:rPr>
          <w:lang w:bidi="fa-IR"/>
        </w:rPr>
        <w:t xml:space="preserve"> said, 'One who takes back a gift he has given is like one who swallows his own vomit.' </w:t>
      </w:r>
      <w:r>
        <w:rPr>
          <w:rStyle w:val="libFootnotenumChar"/>
        </w:rPr>
        <w:t>2</w:t>
      </w:r>
    </w:p>
    <w:p w:rsidR="00BF20E7" w:rsidRDefault="00BF20E7" w:rsidP="00CD431C">
      <w:pPr>
        <w:pStyle w:val="libAr"/>
        <w:rPr>
          <w:lang w:bidi="fa-IR"/>
        </w:rPr>
      </w:pPr>
      <w:r w:rsidRPr="00C65E9C">
        <w:rPr>
          <w:rStyle w:val="libBold1Char"/>
          <w:rFonts w:hint="cs"/>
          <w:rtl/>
        </w:rPr>
        <w:t>6372.</w:t>
      </w:r>
      <w:r>
        <w:rPr>
          <w:rtl/>
          <w:lang w:bidi="fa-IR"/>
        </w:rPr>
        <w:t xml:space="preserve"> الإمامُ الصّادقُ عليه السلام - في الرّجُلِ يَخرُجُ بِالصَّدَقَةِ لِيُعطِيَها السّائلَ فيَجِدَهُ قد ذَهَبَ - : فلْيُعطِها غَيرَهُ ، ولا يَرُدَّها في مالِهِ .</w:t>
      </w:r>
      <w:r>
        <w:rPr>
          <w:rStyle w:val="libFootnotenumChar"/>
          <w:rFonts w:hint="cs"/>
          <w:rtl/>
        </w:rPr>
        <w:t>3</w:t>
      </w:r>
    </w:p>
    <w:p w:rsidR="00BF20E7" w:rsidRDefault="00BF20E7" w:rsidP="00BF20E7">
      <w:pPr>
        <w:pStyle w:val="libNormal"/>
        <w:rPr>
          <w:lang w:bidi="fa-IR"/>
        </w:rPr>
      </w:pPr>
      <w:r w:rsidRPr="00C65E9C">
        <w:rPr>
          <w:rStyle w:val="libBold1Char"/>
        </w:rPr>
        <w:t>6372.</w:t>
      </w:r>
      <w:r>
        <w:rPr>
          <w:lang w:bidi="fa-IR"/>
        </w:rPr>
        <w:t xml:space="preserve"> Imam al-Sadiq </w:t>
      </w:r>
      <w:r>
        <w:t>(AS)</w:t>
      </w:r>
      <w:r>
        <w:rPr>
          <w:lang w:bidi="fa-IR"/>
        </w:rPr>
        <w:t xml:space="preserve"> said regarding a man who goes out with charity to give it to a beggar only to find that he has gone, 'Then he should give it to someone else and not return it back to his wealth.'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294" w:name="_Toc484341615"/>
      <w:bookmarkStart w:id="2295" w:name="_Toc485894492"/>
      <w:r>
        <w:rPr>
          <w:lang w:bidi="fa-IR"/>
        </w:rPr>
        <w:t>Notes</w:t>
      </w:r>
      <w:bookmarkEnd w:id="2294"/>
      <w:bookmarkEnd w:id="2295"/>
    </w:p>
    <w:p w:rsidR="00BF20E7" w:rsidRDefault="00BF20E7" w:rsidP="00BF20E7">
      <w:pPr>
        <w:pStyle w:val="libFootnote"/>
        <w:rPr>
          <w:lang w:bidi="fa-IR"/>
        </w:rPr>
      </w:pPr>
      <w:r>
        <w:rPr>
          <w:lang w:bidi="fa-IR"/>
        </w:rPr>
        <w:t xml:space="preserve">1. </w:t>
      </w:r>
      <w:r>
        <w:rPr>
          <w:rtl/>
          <w:lang w:bidi="fa-IR"/>
        </w:rPr>
        <w:t>كنز العمّال : 46164</w:t>
      </w:r>
      <w:r>
        <w:rPr>
          <w:lang w:bidi="fa-IR"/>
        </w:rPr>
        <w:t xml:space="preserve"> .</w:t>
      </w:r>
    </w:p>
    <w:p w:rsidR="00BF20E7" w:rsidRDefault="00BF20E7" w:rsidP="00BF20E7">
      <w:pPr>
        <w:pStyle w:val="libFootnote"/>
        <w:rPr>
          <w:lang w:bidi="fa-IR"/>
        </w:rPr>
      </w:pPr>
      <w:r>
        <w:rPr>
          <w:lang w:bidi="fa-IR"/>
        </w:rPr>
        <w:t>2. Ibid. no. 46164</w:t>
      </w:r>
    </w:p>
    <w:p w:rsidR="00BF20E7" w:rsidRDefault="00BF20E7" w:rsidP="00BF20E7">
      <w:pPr>
        <w:pStyle w:val="libFootnote"/>
        <w:rPr>
          <w:lang w:bidi="fa-IR"/>
        </w:rPr>
      </w:pPr>
      <w:r>
        <w:rPr>
          <w:lang w:bidi="fa-IR"/>
        </w:rPr>
        <w:t xml:space="preserve">3. </w:t>
      </w:r>
      <w:r>
        <w:rPr>
          <w:rtl/>
          <w:lang w:bidi="fa-IR"/>
        </w:rPr>
        <w:t>بحار الأنوار : 103 / 189 / 5</w:t>
      </w:r>
      <w:r>
        <w:rPr>
          <w:lang w:bidi="fa-IR"/>
        </w:rPr>
        <w:t xml:space="preserve"> .</w:t>
      </w:r>
    </w:p>
    <w:p w:rsidR="00BF20E7" w:rsidRDefault="00BF20E7" w:rsidP="00BF20E7">
      <w:pPr>
        <w:pStyle w:val="libFootnote"/>
        <w:rPr>
          <w:lang w:bidi="fa-IR"/>
        </w:rPr>
      </w:pPr>
      <w:r>
        <w:rPr>
          <w:lang w:bidi="fa-IR"/>
        </w:rPr>
        <w:t>4. Bihar al-Anwar, v. 103, p. 189, no. 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296" w:name="_Toc484341616"/>
      <w:bookmarkStart w:id="2297" w:name="_Toc485894493"/>
      <w:r>
        <w:rPr>
          <w:lang w:bidi="fa-IR"/>
        </w:rPr>
        <w:lastRenderedPageBreak/>
        <w:t xml:space="preserve">393 - </w:t>
      </w:r>
      <w:r>
        <w:rPr>
          <w:rtl/>
          <w:lang w:bidi="fa-IR"/>
        </w:rPr>
        <w:t>الهَرَم‏</w:t>
      </w:r>
      <w:bookmarkEnd w:id="2296"/>
      <w:bookmarkEnd w:id="2297"/>
    </w:p>
    <w:p w:rsidR="00BF20E7" w:rsidRDefault="00BF20E7" w:rsidP="005F6981">
      <w:pPr>
        <w:pStyle w:val="Heading1Center"/>
        <w:rPr>
          <w:lang w:bidi="fa-IR"/>
        </w:rPr>
      </w:pPr>
      <w:bookmarkStart w:id="2298" w:name="_Toc484341617"/>
      <w:bookmarkStart w:id="2299" w:name="_Toc485894494"/>
      <w:r>
        <w:rPr>
          <w:lang w:bidi="fa-IR"/>
        </w:rPr>
        <w:t>393. OLD AGE</w:t>
      </w:r>
      <w:bookmarkEnd w:id="2298"/>
      <w:bookmarkEnd w:id="2299"/>
    </w:p>
    <w:p w:rsidR="00BF20E7" w:rsidRDefault="00BF20E7" w:rsidP="005F6981">
      <w:pPr>
        <w:pStyle w:val="Heading2Center"/>
        <w:rPr>
          <w:lang w:bidi="fa-IR"/>
        </w:rPr>
      </w:pPr>
      <w:bookmarkStart w:id="2300" w:name="_Toc484341618"/>
      <w:bookmarkStart w:id="2301" w:name="_Toc485894495"/>
      <w:r>
        <w:rPr>
          <w:lang w:bidi="fa-IR"/>
        </w:rPr>
        <w:t xml:space="preserve">1801 - </w:t>
      </w:r>
      <w:r>
        <w:rPr>
          <w:rtl/>
          <w:lang w:bidi="fa-IR"/>
        </w:rPr>
        <w:t>الهََرمُ‏</w:t>
      </w:r>
      <w:bookmarkEnd w:id="2300"/>
      <w:bookmarkEnd w:id="2301"/>
    </w:p>
    <w:p w:rsidR="00BF20E7" w:rsidRDefault="00BF20E7" w:rsidP="005F6981">
      <w:pPr>
        <w:pStyle w:val="Heading2Center"/>
        <w:rPr>
          <w:lang w:bidi="fa-IR"/>
        </w:rPr>
      </w:pPr>
      <w:bookmarkStart w:id="2302" w:name="_Toc484341619"/>
      <w:bookmarkStart w:id="2303" w:name="_Toc485894496"/>
      <w:r>
        <w:rPr>
          <w:lang w:bidi="fa-IR"/>
        </w:rPr>
        <w:t>1801. SENILITY</w:t>
      </w:r>
      <w:bookmarkEnd w:id="2302"/>
      <w:bookmarkEnd w:id="2303"/>
    </w:p>
    <w:p w:rsidR="00BF20E7" w:rsidRDefault="00BF20E7" w:rsidP="00CD431C">
      <w:pPr>
        <w:pStyle w:val="libAr"/>
        <w:rPr>
          <w:lang w:bidi="fa-IR"/>
        </w:rPr>
      </w:pPr>
      <w:r w:rsidRPr="00C65E9C">
        <w:rPr>
          <w:rStyle w:val="libBold1Char"/>
          <w:rFonts w:hint="cs"/>
          <w:rtl/>
        </w:rPr>
        <w:t>6373.</w:t>
      </w:r>
      <w:r>
        <w:rPr>
          <w:rtl/>
          <w:lang w:bidi="fa-IR"/>
        </w:rPr>
        <w:t xml:space="preserve"> رسولُ اللَّهِ صلى اللَّه عليه وآله : مَثُلَ ابنُ آدَمَ وإلى‏ جَنبِهِ تِسعٌ وتِسعونَ مَنِيَّةً ، إن أخطَأتهُ المَنايا وَقَعَ في الهَرَمِ .</w:t>
      </w:r>
      <w:r>
        <w:rPr>
          <w:rStyle w:val="libFootnotenumChar"/>
          <w:rFonts w:hint="cs"/>
          <w:rtl/>
        </w:rPr>
        <w:t>1</w:t>
      </w:r>
    </w:p>
    <w:p w:rsidR="00BF20E7" w:rsidRDefault="00BF20E7" w:rsidP="00BF20E7">
      <w:pPr>
        <w:pStyle w:val="libNormal"/>
        <w:rPr>
          <w:lang w:bidi="fa-IR"/>
        </w:rPr>
      </w:pPr>
      <w:r w:rsidRPr="00C65E9C">
        <w:rPr>
          <w:rStyle w:val="libBold1Char"/>
        </w:rPr>
        <w:t>6373.</w:t>
      </w:r>
      <w:r>
        <w:rPr>
          <w:lang w:bidi="fa-IR"/>
        </w:rPr>
        <w:t xml:space="preserve"> The Prophet </w:t>
      </w:r>
      <w:r>
        <w:t>(SAWA)</w:t>
      </w:r>
      <w:r>
        <w:rPr>
          <w:lang w:bidi="fa-IR"/>
        </w:rPr>
        <w:t xml:space="preserve"> said, 'Man is such that ninety nine deaths are decreed for him, and if the deaths were to miss him, he would fall into senility.' </w:t>
      </w:r>
      <w:r>
        <w:rPr>
          <w:rStyle w:val="libFootnotenumChar"/>
        </w:rPr>
        <w:t>2</w:t>
      </w:r>
    </w:p>
    <w:p w:rsidR="00BF20E7" w:rsidRDefault="00BF20E7" w:rsidP="00CD431C">
      <w:pPr>
        <w:pStyle w:val="libAr"/>
        <w:rPr>
          <w:lang w:bidi="fa-IR"/>
        </w:rPr>
      </w:pPr>
      <w:r w:rsidRPr="00C65E9C">
        <w:rPr>
          <w:rStyle w:val="libBold1Char"/>
          <w:rFonts w:hint="cs"/>
          <w:rtl/>
        </w:rPr>
        <w:t>6374.</w:t>
      </w:r>
      <w:r>
        <w:rPr>
          <w:rtl/>
          <w:lang w:bidi="fa-IR"/>
        </w:rPr>
        <w:t xml:space="preserve"> الإمامُ عليٌّ عليه السلام : ثَمَرَةُ طُولِ الحَياةِ السَّقَمُ والهَرَمُ .</w:t>
      </w:r>
      <w:r>
        <w:rPr>
          <w:rStyle w:val="libFootnotenumChar"/>
          <w:rFonts w:hint="cs"/>
          <w:rtl/>
        </w:rPr>
        <w:t>3</w:t>
      </w:r>
    </w:p>
    <w:p w:rsidR="00BF20E7" w:rsidRDefault="00BF20E7" w:rsidP="00BF20E7">
      <w:pPr>
        <w:pStyle w:val="libNormal"/>
        <w:rPr>
          <w:lang w:bidi="fa-IR"/>
        </w:rPr>
      </w:pPr>
      <w:r w:rsidRPr="00C65E9C">
        <w:rPr>
          <w:rStyle w:val="libBold1Char"/>
        </w:rPr>
        <w:t>6374.</w:t>
      </w:r>
      <w:r>
        <w:rPr>
          <w:lang w:bidi="fa-IR"/>
        </w:rPr>
        <w:t xml:space="preserve"> Imam Ali </w:t>
      </w:r>
      <w:r>
        <w:t>(AS)</w:t>
      </w:r>
      <w:r>
        <w:rPr>
          <w:lang w:bidi="fa-IR"/>
        </w:rPr>
        <w:t xml:space="preserve"> said, 'The outcome of a long life is sickness and senility.'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304" w:name="_Toc484341620"/>
      <w:bookmarkStart w:id="2305" w:name="_Toc485894497"/>
      <w:r>
        <w:rPr>
          <w:lang w:bidi="fa-IR"/>
        </w:rPr>
        <w:t>Notes</w:t>
      </w:r>
      <w:bookmarkEnd w:id="2304"/>
      <w:bookmarkEnd w:id="2305"/>
    </w:p>
    <w:p w:rsidR="00BF20E7" w:rsidRDefault="00BF20E7" w:rsidP="00BF20E7">
      <w:pPr>
        <w:pStyle w:val="libFootnote"/>
        <w:rPr>
          <w:lang w:bidi="fa-IR"/>
        </w:rPr>
      </w:pPr>
      <w:r>
        <w:rPr>
          <w:lang w:bidi="fa-IR"/>
        </w:rPr>
        <w:t xml:space="preserve">1. </w:t>
      </w:r>
      <w:r>
        <w:rPr>
          <w:rtl/>
          <w:lang w:bidi="fa-IR"/>
        </w:rPr>
        <w:t>تنبيه الخواطر : 1 / 272</w:t>
      </w:r>
      <w:r>
        <w:rPr>
          <w:lang w:bidi="fa-IR"/>
        </w:rPr>
        <w:t xml:space="preserve"> .</w:t>
      </w:r>
    </w:p>
    <w:p w:rsidR="00BF20E7" w:rsidRDefault="00BF20E7" w:rsidP="00BF20E7">
      <w:pPr>
        <w:pStyle w:val="libFootnote"/>
        <w:rPr>
          <w:lang w:bidi="fa-IR"/>
        </w:rPr>
      </w:pPr>
      <w:r>
        <w:rPr>
          <w:lang w:bidi="fa-IR"/>
        </w:rPr>
        <w:t>2. Tanbih al-Khawatir, v. 1, p. 272</w:t>
      </w:r>
    </w:p>
    <w:p w:rsidR="00BF20E7" w:rsidRDefault="00BF20E7" w:rsidP="00BF20E7">
      <w:pPr>
        <w:pStyle w:val="libFootnote"/>
        <w:rPr>
          <w:lang w:bidi="fa-IR"/>
        </w:rPr>
      </w:pPr>
      <w:r>
        <w:rPr>
          <w:lang w:bidi="fa-IR"/>
        </w:rPr>
        <w:t xml:space="preserve">3. </w:t>
      </w:r>
      <w:r>
        <w:rPr>
          <w:rtl/>
          <w:lang w:bidi="fa-IR"/>
        </w:rPr>
        <w:t>غرر الحكم : 4623</w:t>
      </w:r>
      <w:r>
        <w:rPr>
          <w:lang w:bidi="fa-IR"/>
        </w:rPr>
        <w:t xml:space="preserve"> .</w:t>
      </w:r>
    </w:p>
    <w:p w:rsidR="00BF20E7" w:rsidRDefault="00BF20E7" w:rsidP="00BF20E7">
      <w:pPr>
        <w:pStyle w:val="libFootnote"/>
        <w:rPr>
          <w:lang w:bidi="fa-IR"/>
        </w:rPr>
      </w:pPr>
      <w:r>
        <w:rPr>
          <w:lang w:bidi="fa-IR"/>
        </w:rPr>
        <w:t>4. Ghurar al-Hikam, no. 4623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06" w:name="_Toc484341621"/>
      <w:bookmarkStart w:id="2307" w:name="_Toc485894498"/>
      <w:r>
        <w:rPr>
          <w:lang w:bidi="fa-IR"/>
        </w:rPr>
        <w:lastRenderedPageBreak/>
        <w:t xml:space="preserve">1802 - </w:t>
      </w:r>
      <w:r>
        <w:rPr>
          <w:rtl/>
          <w:lang w:bidi="fa-IR"/>
        </w:rPr>
        <w:t>مايَشِبُّ فِي الإنسانِ عِندَ هَرَمِهِ‏</w:t>
      </w:r>
      <w:bookmarkEnd w:id="2306"/>
      <w:bookmarkEnd w:id="2307"/>
    </w:p>
    <w:p w:rsidR="00BF20E7" w:rsidRDefault="00BF20E7" w:rsidP="005F6981">
      <w:pPr>
        <w:pStyle w:val="Heading2Center"/>
        <w:rPr>
          <w:lang w:bidi="fa-IR"/>
        </w:rPr>
      </w:pPr>
      <w:bookmarkStart w:id="2308" w:name="_Toc484341622"/>
      <w:bookmarkStart w:id="2309" w:name="_Toc485894499"/>
      <w:r>
        <w:rPr>
          <w:lang w:bidi="fa-IR"/>
        </w:rPr>
        <w:t>1802. WHAT BREAKS OUT IN A HUMAN WHEN HE BECOMES SENILE [IN OLD AGE]</w:t>
      </w:r>
      <w:bookmarkEnd w:id="2308"/>
      <w:bookmarkEnd w:id="2309"/>
    </w:p>
    <w:p w:rsidR="00BF20E7" w:rsidRDefault="00BF20E7" w:rsidP="00CD431C">
      <w:pPr>
        <w:pStyle w:val="libAr"/>
        <w:rPr>
          <w:lang w:bidi="fa-IR"/>
        </w:rPr>
      </w:pPr>
      <w:r w:rsidRPr="00C65E9C">
        <w:rPr>
          <w:rStyle w:val="libBold1Char"/>
          <w:rFonts w:hint="cs"/>
          <w:rtl/>
        </w:rPr>
        <w:t>6375.</w:t>
      </w:r>
      <w:r>
        <w:rPr>
          <w:rtl/>
          <w:lang w:bidi="fa-IR"/>
        </w:rPr>
        <w:t xml:space="preserve"> رسولُ اللَّهِ صلى اللَّه عليه وآله : يَهرَمُ ابنُ آدَمَ وتَشِبُّ مِنهُ اثنَتانِ : الحِرصُ والأمَلُ .</w:t>
      </w:r>
      <w:r>
        <w:rPr>
          <w:rStyle w:val="libFootnotenumChar"/>
          <w:rFonts w:hint="cs"/>
          <w:rtl/>
        </w:rPr>
        <w:t>1</w:t>
      </w:r>
    </w:p>
    <w:p w:rsidR="00BF20E7" w:rsidRDefault="00BF20E7" w:rsidP="00BF20E7">
      <w:pPr>
        <w:pStyle w:val="libNormal"/>
        <w:rPr>
          <w:lang w:bidi="fa-IR"/>
        </w:rPr>
      </w:pPr>
      <w:r w:rsidRPr="00C65E9C">
        <w:rPr>
          <w:rStyle w:val="libBold1Char"/>
        </w:rPr>
        <w:t>6375.</w:t>
      </w:r>
      <w:r>
        <w:rPr>
          <w:lang w:bidi="fa-IR"/>
        </w:rPr>
        <w:t xml:space="preserve"> The Prophet </w:t>
      </w:r>
      <w:r>
        <w:t>(SAWA)</w:t>
      </w:r>
      <w:r>
        <w:rPr>
          <w:lang w:bidi="fa-IR"/>
        </w:rPr>
        <w:t xml:space="preserve"> said, 'Man becomes senile, and two things erupt in him: greed and expectation.' </w:t>
      </w:r>
      <w:r>
        <w:rPr>
          <w:rStyle w:val="libFootnotenumChar"/>
        </w:rPr>
        <w:t>2</w:t>
      </w:r>
    </w:p>
    <w:p w:rsidR="00BF20E7" w:rsidRDefault="00BF20E7" w:rsidP="00CD431C">
      <w:pPr>
        <w:pStyle w:val="libAr"/>
        <w:rPr>
          <w:lang w:bidi="fa-IR"/>
        </w:rPr>
      </w:pPr>
      <w:r w:rsidRPr="00C65E9C">
        <w:rPr>
          <w:rStyle w:val="libBold1Char"/>
          <w:rFonts w:hint="cs"/>
          <w:rtl/>
        </w:rPr>
        <w:t>6376.</w:t>
      </w:r>
      <w:r>
        <w:rPr>
          <w:rtl/>
          <w:lang w:bidi="fa-IR"/>
        </w:rPr>
        <w:t xml:space="preserve"> رسولُ اللَّهِ صلى اللَّه عليه وآله : يَهرَمُ ابنُ آدَمَ ويَشِبُّ مِنهُ اثنانِ : الحِرصُ علَى المالِ ، والحِرصُ علَى العُمرِ .</w:t>
      </w:r>
      <w:r>
        <w:rPr>
          <w:rStyle w:val="libFootnotenumChar"/>
          <w:rFonts w:hint="cs"/>
          <w:rtl/>
        </w:rPr>
        <w:t>3</w:t>
      </w:r>
    </w:p>
    <w:p w:rsidR="00BF20E7" w:rsidRDefault="00BF20E7" w:rsidP="00BF20E7">
      <w:pPr>
        <w:pStyle w:val="libNormal"/>
        <w:rPr>
          <w:lang w:bidi="fa-IR"/>
        </w:rPr>
      </w:pPr>
      <w:r w:rsidRPr="00C65E9C">
        <w:rPr>
          <w:rStyle w:val="libBold1Char"/>
        </w:rPr>
        <w:t>6376.</w:t>
      </w:r>
      <w:r>
        <w:rPr>
          <w:lang w:bidi="fa-IR"/>
        </w:rPr>
        <w:t xml:space="preserve"> The Prophet </w:t>
      </w:r>
      <w:r>
        <w:t>(SAWA)</w:t>
      </w:r>
      <w:r>
        <w:rPr>
          <w:lang w:bidi="fa-IR"/>
        </w:rPr>
        <w:t xml:space="preserve"> said, 'When man becomes senile, two things erupt in him: greed for wealth and greed for age [life].'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310" w:name="_Toc484341623"/>
      <w:bookmarkStart w:id="2311" w:name="_Toc485894500"/>
      <w:r>
        <w:rPr>
          <w:lang w:bidi="fa-IR"/>
        </w:rPr>
        <w:t>Notes</w:t>
      </w:r>
      <w:bookmarkEnd w:id="2310"/>
      <w:bookmarkEnd w:id="2311"/>
    </w:p>
    <w:p w:rsidR="00BF20E7" w:rsidRDefault="00BF20E7" w:rsidP="00BF20E7">
      <w:pPr>
        <w:pStyle w:val="libFootnote"/>
        <w:rPr>
          <w:lang w:bidi="fa-IR"/>
        </w:rPr>
      </w:pPr>
      <w:r>
        <w:rPr>
          <w:lang w:bidi="fa-IR"/>
        </w:rPr>
        <w:t xml:space="preserve">1. </w:t>
      </w:r>
      <w:r>
        <w:rPr>
          <w:rtl/>
          <w:lang w:bidi="fa-IR"/>
        </w:rPr>
        <w:t>تحف العقول : 56</w:t>
      </w:r>
      <w:r>
        <w:rPr>
          <w:lang w:bidi="fa-IR"/>
        </w:rPr>
        <w:t xml:space="preserve"> .</w:t>
      </w:r>
    </w:p>
    <w:p w:rsidR="00BF20E7" w:rsidRDefault="00BF20E7" w:rsidP="00BF20E7">
      <w:pPr>
        <w:pStyle w:val="libFootnote"/>
        <w:rPr>
          <w:lang w:bidi="fa-IR"/>
        </w:rPr>
      </w:pPr>
      <w:r>
        <w:rPr>
          <w:lang w:bidi="fa-IR"/>
        </w:rPr>
        <w:t>2. Tuhaf al-Uqul, p. 56</w:t>
      </w:r>
    </w:p>
    <w:p w:rsidR="00BF20E7" w:rsidRDefault="00BF20E7" w:rsidP="00BF20E7">
      <w:pPr>
        <w:pStyle w:val="libFootnote"/>
        <w:rPr>
          <w:lang w:bidi="fa-IR"/>
        </w:rPr>
      </w:pPr>
      <w:r>
        <w:rPr>
          <w:lang w:bidi="fa-IR"/>
        </w:rPr>
        <w:t xml:space="preserve">3. </w:t>
      </w:r>
      <w:r>
        <w:rPr>
          <w:rtl/>
          <w:lang w:bidi="fa-IR"/>
        </w:rPr>
        <w:t>الخصال : 73 / 112</w:t>
      </w:r>
      <w:r>
        <w:rPr>
          <w:lang w:bidi="fa-IR"/>
        </w:rPr>
        <w:t xml:space="preserve"> .</w:t>
      </w:r>
    </w:p>
    <w:p w:rsidR="00BF20E7" w:rsidRDefault="00BF20E7" w:rsidP="00BF20E7">
      <w:pPr>
        <w:pStyle w:val="libFootnote"/>
        <w:rPr>
          <w:lang w:bidi="fa-IR"/>
        </w:rPr>
      </w:pPr>
      <w:r>
        <w:rPr>
          <w:lang w:bidi="fa-IR"/>
        </w:rPr>
        <w:t>4. al-Khisal, p. 73, no. 112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12" w:name="_Toc484341624"/>
      <w:bookmarkStart w:id="2313" w:name="_Toc485894501"/>
      <w:r>
        <w:rPr>
          <w:lang w:bidi="fa-IR"/>
        </w:rPr>
        <w:lastRenderedPageBreak/>
        <w:t xml:space="preserve">1803 - </w:t>
      </w:r>
      <w:r>
        <w:rPr>
          <w:rtl/>
          <w:lang w:bidi="fa-IR"/>
        </w:rPr>
        <w:t>موجِباتُ الهَرَمِ قَبلَ أوانِهِ‏</w:t>
      </w:r>
      <w:bookmarkEnd w:id="2312"/>
      <w:bookmarkEnd w:id="2313"/>
    </w:p>
    <w:p w:rsidR="00BF20E7" w:rsidRDefault="00BF20E7" w:rsidP="005F6981">
      <w:pPr>
        <w:pStyle w:val="Heading2Center"/>
        <w:rPr>
          <w:lang w:bidi="fa-IR"/>
        </w:rPr>
      </w:pPr>
      <w:bookmarkStart w:id="2314" w:name="_Toc484341625"/>
      <w:bookmarkStart w:id="2315" w:name="_Toc485894502"/>
      <w:r>
        <w:rPr>
          <w:lang w:bidi="fa-IR"/>
        </w:rPr>
        <w:t>1803. WHAT BRINGS ABOUT SENILITY BEFORE ITS TIME</w:t>
      </w:r>
      <w:bookmarkEnd w:id="2314"/>
      <w:bookmarkEnd w:id="2315"/>
    </w:p>
    <w:p w:rsidR="00BF20E7" w:rsidRDefault="00BF20E7" w:rsidP="00CD431C">
      <w:pPr>
        <w:pStyle w:val="libAr"/>
        <w:rPr>
          <w:lang w:bidi="fa-IR"/>
        </w:rPr>
      </w:pPr>
      <w:r w:rsidRPr="00C65E9C">
        <w:rPr>
          <w:rStyle w:val="libBold1Char"/>
          <w:rFonts w:hint="cs"/>
          <w:rtl/>
        </w:rPr>
        <w:t>6377.</w:t>
      </w:r>
      <w:r>
        <w:rPr>
          <w:rtl/>
          <w:lang w:bidi="fa-IR"/>
        </w:rPr>
        <w:t xml:space="preserve"> الإمامُ عليٌّ عليه السلام : الهَمُّ نِصفُ الهَرَمِ .</w:t>
      </w:r>
      <w:r>
        <w:rPr>
          <w:rStyle w:val="libFootnotenumChar"/>
          <w:rFonts w:hint="cs"/>
          <w:rtl/>
        </w:rPr>
        <w:t>1</w:t>
      </w:r>
    </w:p>
    <w:p w:rsidR="00BF20E7" w:rsidRDefault="00BF20E7" w:rsidP="00BF20E7">
      <w:pPr>
        <w:pStyle w:val="libNormal"/>
        <w:rPr>
          <w:lang w:bidi="fa-IR"/>
        </w:rPr>
      </w:pPr>
      <w:r w:rsidRPr="00C65E9C">
        <w:rPr>
          <w:rStyle w:val="libBold1Char"/>
        </w:rPr>
        <w:t>6377.</w:t>
      </w:r>
      <w:r>
        <w:rPr>
          <w:lang w:bidi="fa-IR"/>
        </w:rPr>
        <w:t xml:space="preserve"> Imam Ali </w:t>
      </w:r>
      <w:r>
        <w:t>(AS)</w:t>
      </w:r>
      <w:r>
        <w:rPr>
          <w:lang w:bidi="fa-IR"/>
        </w:rPr>
        <w:t xml:space="preserve"> said, 'Worry is half of senility.' </w:t>
      </w:r>
      <w:r>
        <w:rPr>
          <w:rStyle w:val="libFootnotenumChar"/>
        </w:rPr>
        <w:t>2</w:t>
      </w:r>
    </w:p>
    <w:p w:rsidR="00BF20E7" w:rsidRDefault="00BF20E7" w:rsidP="00CD431C">
      <w:pPr>
        <w:pStyle w:val="libAr"/>
        <w:rPr>
          <w:lang w:bidi="fa-IR"/>
        </w:rPr>
      </w:pPr>
      <w:r w:rsidRPr="00C65E9C">
        <w:rPr>
          <w:rStyle w:val="libBold1Char"/>
          <w:rFonts w:hint="cs"/>
          <w:rtl/>
        </w:rPr>
        <w:t>6378.</w:t>
      </w:r>
      <w:r>
        <w:rPr>
          <w:rtl/>
          <w:lang w:bidi="fa-IR"/>
        </w:rPr>
        <w:t xml:space="preserve"> الإمامُ الصّادقُ عليه السلام : أربَعَةٌ تُهرِمُ قَبلَ أوانِ الهَرَمِ: أكلُ القَديدِ ، والقُعودُ علَى النَّداوَةِ ، والصُّعودُ في الدَّرَجِ ، ومُجامَعَةُ العَجوزِ .</w:t>
      </w:r>
      <w:r>
        <w:rPr>
          <w:rStyle w:val="libFootnotenumChar"/>
          <w:rFonts w:hint="cs"/>
          <w:rtl/>
        </w:rPr>
        <w:t>3</w:t>
      </w:r>
    </w:p>
    <w:p w:rsidR="00BF20E7" w:rsidRDefault="00BF20E7" w:rsidP="00BF20E7">
      <w:pPr>
        <w:pStyle w:val="libNormal"/>
        <w:rPr>
          <w:lang w:bidi="fa-IR"/>
        </w:rPr>
      </w:pPr>
      <w:r w:rsidRPr="00C65E9C">
        <w:rPr>
          <w:rStyle w:val="libBold1Char"/>
        </w:rPr>
        <w:t>6378.</w:t>
      </w:r>
      <w:r>
        <w:rPr>
          <w:lang w:bidi="fa-IR"/>
        </w:rPr>
        <w:t xml:space="preserve"> Imam al-Sadiq </w:t>
      </w:r>
      <w:r>
        <w:t>(AS)</w:t>
      </w:r>
      <w:r>
        <w:rPr>
          <w:lang w:bidi="fa-IR"/>
        </w:rPr>
        <w:t xml:space="preserve"> said, 'There are four things that bring about senility before the time of old age: the eating of dry meat, sitting on humid places, climbing stairs, and copulating old people.'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316" w:name="_Toc484341626"/>
      <w:bookmarkStart w:id="2317" w:name="_Toc485894503"/>
      <w:r>
        <w:rPr>
          <w:lang w:bidi="fa-IR"/>
        </w:rPr>
        <w:t>Notes</w:t>
      </w:r>
      <w:bookmarkEnd w:id="2316"/>
      <w:bookmarkEnd w:id="2317"/>
    </w:p>
    <w:p w:rsidR="00BF20E7" w:rsidRDefault="00BF20E7" w:rsidP="00BF20E7">
      <w:pPr>
        <w:pStyle w:val="libFootnote"/>
        <w:rPr>
          <w:lang w:bidi="fa-IR"/>
        </w:rPr>
      </w:pPr>
      <w:r>
        <w:rPr>
          <w:lang w:bidi="fa-IR"/>
        </w:rPr>
        <w:t xml:space="preserve">1. </w:t>
      </w:r>
      <w:r>
        <w:rPr>
          <w:rtl/>
          <w:lang w:bidi="fa-IR"/>
        </w:rPr>
        <w:t>نهج البلاغة : الحكمة 143</w:t>
      </w:r>
      <w:r>
        <w:rPr>
          <w:lang w:bidi="fa-IR"/>
        </w:rPr>
        <w:t xml:space="preserve"> .</w:t>
      </w:r>
    </w:p>
    <w:p w:rsidR="00BF20E7" w:rsidRDefault="00BF20E7" w:rsidP="00BF20E7">
      <w:pPr>
        <w:pStyle w:val="libFootnote"/>
        <w:rPr>
          <w:lang w:bidi="fa-IR"/>
        </w:rPr>
      </w:pPr>
      <w:r>
        <w:rPr>
          <w:lang w:bidi="fa-IR"/>
        </w:rPr>
        <w:t>2. Nahj al-Balagha, Saying 143</w:t>
      </w:r>
    </w:p>
    <w:p w:rsidR="00BF20E7" w:rsidRDefault="00BF20E7" w:rsidP="00BF20E7">
      <w:pPr>
        <w:pStyle w:val="libFootnote"/>
        <w:rPr>
          <w:lang w:bidi="fa-IR"/>
        </w:rPr>
      </w:pPr>
      <w:r>
        <w:rPr>
          <w:lang w:bidi="fa-IR"/>
        </w:rPr>
        <w:t xml:space="preserve">3. </w:t>
      </w:r>
      <w:r>
        <w:rPr>
          <w:rtl/>
          <w:lang w:bidi="fa-IR"/>
        </w:rPr>
        <w:t>تحف العقول : 317</w:t>
      </w:r>
      <w:r>
        <w:rPr>
          <w:lang w:bidi="fa-IR"/>
        </w:rPr>
        <w:t xml:space="preserve"> .</w:t>
      </w:r>
    </w:p>
    <w:p w:rsidR="00BF20E7" w:rsidRDefault="00BF20E7" w:rsidP="00BF20E7">
      <w:pPr>
        <w:pStyle w:val="libFootnote"/>
        <w:rPr>
          <w:lang w:bidi="fa-IR"/>
        </w:rPr>
      </w:pPr>
      <w:r>
        <w:rPr>
          <w:lang w:bidi="fa-IR"/>
        </w:rPr>
        <w:t>4. Tuhaf al-Uqul, p. 317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318" w:name="_Toc484341627"/>
      <w:bookmarkStart w:id="2319" w:name="_Toc485894504"/>
      <w:r>
        <w:rPr>
          <w:lang w:bidi="fa-IR"/>
        </w:rPr>
        <w:lastRenderedPageBreak/>
        <w:t xml:space="preserve">394 - </w:t>
      </w:r>
      <w:r>
        <w:rPr>
          <w:rtl/>
          <w:lang w:bidi="fa-IR"/>
        </w:rPr>
        <w:t>الهَلاك‏</w:t>
      </w:r>
      <w:bookmarkEnd w:id="2318"/>
      <w:bookmarkEnd w:id="2319"/>
    </w:p>
    <w:p w:rsidR="00BF20E7" w:rsidRDefault="00BF20E7" w:rsidP="005F6981">
      <w:pPr>
        <w:pStyle w:val="Heading1Center"/>
        <w:rPr>
          <w:lang w:bidi="fa-IR"/>
        </w:rPr>
      </w:pPr>
      <w:bookmarkStart w:id="2320" w:name="_Toc484341628"/>
      <w:bookmarkStart w:id="2321" w:name="_Toc485894505"/>
      <w:r>
        <w:rPr>
          <w:lang w:bidi="fa-IR"/>
        </w:rPr>
        <w:t>394. DESTRUCTION</w:t>
      </w:r>
      <w:bookmarkEnd w:id="2320"/>
      <w:bookmarkEnd w:id="2321"/>
    </w:p>
    <w:p w:rsidR="00BF20E7" w:rsidRDefault="00BF20E7" w:rsidP="005F6981">
      <w:pPr>
        <w:pStyle w:val="Heading2Center"/>
        <w:rPr>
          <w:lang w:bidi="fa-IR"/>
        </w:rPr>
      </w:pPr>
      <w:bookmarkStart w:id="2322" w:name="_Toc484341629"/>
      <w:bookmarkStart w:id="2323" w:name="_Toc485894506"/>
      <w:r>
        <w:rPr>
          <w:lang w:bidi="fa-IR"/>
        </w:rPr>
        <w:t xml:space="preserve">1804 - </w:t>
      </w:r>
      <w:r>
        <w:rPr>
          <w:rtl/>
          <w:lang w:bidi="fa-IR"/>
        </w:rPr>
        <w:t>ما يوجِبُ الهَلاكَ‏</w:t>
      </w:r>
      <w:bookmarkEnd w:id="2322"/>
      <w:bookmarkEnd w:id="2323"/>
    </w:p>
    <w:p w:rsidR="00BF20E7" w:rsidRDefault="00BF20E7" w:rsidP="005F6981">
      <w:pPr>
        <w:pStyle w:val="Heading2Center"/>
        <w:rPr>
          <w:lang w:bidi="fa-IR"/>
        </w:rPr>
      </w:pPr>
      <w:bookmarkStart w:id="2324" w:name="_Toc484341630"/>
      <w:bookmarkStart w:id="2325" w:name="_Toc485894507"/>
      <w:r>
        <w:rPr>
          <w:lang w:bidi="fa-IR"/>
        </w:rPr>
        <w:t>1804. WHAT BRINGS ABOUT DESTRUCTION</w:t>
      </w:r>
      <w:bookmarkEnd w:id="2324"/>
      <w:bookmarkEnd w:id="2325"/>
    </w:p>
    <w:p w:rsidR="00BF20E7" w:rsidRDefault="00BF20E7" w:rsidP="00CD431C">
      <w:pPr>
        <w:pStyle w:val="libAr"/>
        <w:rPr>
          <w:lang w:bidi="fa-IR"/>
        </w:rPr>
      </w:pPr>
      <w:r>
        <w:rPr>
          <w:rtl/>
        </w:rPr>
        <w:t>(</w:t>
      </w:r>
      <w:r>
        <w:rPr>
          <w:rtl/>
          <w:lang w:bidi="fa-IR"/>
        </w:rPr>
        <w:t>وَمَا كُنَّا مُهْلِكِي الْقُرَى‏ إِلَّا وَأَهْلُهَا ظَالِمُونَ) .</w:t>
      </w:r>
      <w:r>
        <w:rPr>
          <w:rStyle w:val="libFootnotenumChar"/>
          <w:rFonts w:hint="cs"/>
          <w:rtl/>
        </w:rPr>
        <w:t>1</w:t>
      </w:r>
    </w:p>
    <w:p w:rsidR="00BF20E7" w:rsidRDefault="00BF20E7" w:rsidP="00BF20E7">
      <w:pPr>
        <w:pStyle w:val="libNormal"/>
        <w:rPr>
          <w:lang w:bidi="fa-IR"/>
        </w:rPr>
      </w:pPr>
      <w:r w:rsidRPr="009070E5">
        <w:rPr>
          <w:rStyle w:val="libBoldItalicChar"/>
        </w:rPr>
        <w:t>“We would never destroy the towns except when their people were wrongdoers.”</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يونس 13 والحجّ : 45 والأنفال : 54 والكهف : 59 والشعراء : 139 والدخان : 37 وإبراهيم : 13</w:t>
      </w:r>
      <w:r>
        <w:rPr>
          <w:lang w:bidi="fa-IR"/>
        </w:rPr>
        <w:t xml:space="preserve"> .</w:t>
      </w:r>
    </w:p>
    <w:p w:rsidR="00BF20E7" w:rsidRDefault="00BF20E7" w:rsidP="00C65E9C">
      <w:pPr>
        <w:pStyle w:val="libBold2"/>
        <w:rPr>
          <w:lang w:bidi="fa-IR"/>
        </w:rPr>
      </w:pPr>
      <w:r>
        <w:t>(See also: Quran: 10:13, 22:45, 8:54, 18:59, 26:134, 44:37, 14:13)</w:t>
      </w:r>
    </w:p>
    <w:p w:rsidR="00BF20E7" w:rsidRDefault="00BF20E7" w:rsidP="00CD431C">
      <w:pPr>
        <w:pStyle w:val="libAr"/>
        <w:rPr>
          <w:lang w:bidi="fa-IR"/>
        </w:rPr>
      </w:pPr>
      <w:r w:rsidRPr="00C65E9C">
        <w:rPr>
          <w:rStyle w:val="libBold1Char"/>
          <w:rFonts w:hint="cs"/>
          <w:rtl/>
        </w:rPr>
        <w:t>6379.</w:t>
      </w:r>
      <w:r>
        <w:rPr>
          <w:rtl/>
          <w:lang w:bidi="fa-IR"/>
        </w:rPr>
        <w:t xml:space="preserve"> رسولُ اللَّهِ صلى اللَّه عليه وآله : أمّا المُهلِكاتُ : فشُحٌّ مُطاعٌ ، وهَوَىً مُتَّبَعٌ ، وإعجابُ المَرءِ بنَفسِهِ .</w:t>
      </w:r>
      <w:r>
        <w:rPr>
          <w:rStyle w:val="libFootnotenumChar"/>
          <w:rFonts w:hint="cs"/>
          <w:rtl/>
        </w:rPr>
        <w:t>3</w:t>
      </w:r>
    </w:p>
    <w:p w:rsidR="00BF20E7" w:rsidRDefault="00BF20E7" w:rsidP="00BF20E7">
      <w:pPr>
        <w:pStyle w:val="libNormal"/>
        <w:rPr>
          <w:lang w:bidi="fa-IR"/>
        </w:rPr>
      </w:pPr>
      <w:r w:rsidRPr="00C65E9C">
        <w:rPr>
          <w:rStyle w:val="libBold1Char"/>
        </w:rPr>
        <w:t>6379.</w:t>
      </w:r>
      <w:r>
        <w:rPr>
          <w:lang w:bidi="fa-IR"/>
        </w:rPr>
        <w:t xml:space="preserve"> The Prophet </w:t>
      </w:r>
      <w:r>
        <w:t>(SAWA)</w:t>
      </w:r>
      <w:r>
        <w:rPr>
          <w:lang w:bidi="fa-IR"/>
        </w:rPr>
        <w:t xml:space="preserve"> said, 'As for the destroyers, [they are]: greed obeyed, inclinations [desires] followed, and a man's admiration of himself.' </w:t>
      </w:r>
      <w:r>
        <w:rPr>
          <w:rStyle w:val="libFootnotenumChar"/>
        </w:rPr>
        <w:t>4</w:t>
      </w:r>
    </w:p>
    <w:p w:rsidR="00BF20E7" w:rsidRDefault="00BF20E7" w:rsidP="00CD431C">
      <w:pPr>
        <w:pStyle w:val="libAr"/>
        <w:rPr>
          <w:lang w:bidi="fa-IR"/>
        </w:rPr>
      </w:pPr>
      <w:r w:rsidRPr="00C65E9C">
        <w:rPr>
          <w:rStyle w:val="libBold1Char"/>
          <w:rFonts w:hint="cs"/>
          <w:rtl/>
        </w:rPr>
        <w:t>6380.</w:t>
      </w:r>
      <w:r>
        <w:rPr>
          <w:rtl/>
          <w:lang w:bidi="fa-IR"/>
        </w:rPr>
        <w:t xml:space="preserve"> رسولُ اللَّهِ صلى اللَّه عليه وآله : إنّ الدِّينارَ والدِّرهَمَ أهلَكا مَن كانَ قَبلَكُم ، وهُما مُهلِكاكُم .</w:t>
      </w:r>
      <w:r>
        <w:rPr>
          <w:rStyle w:val="libFootnotenumChar"/>
          <w:rFonts w:hint="cs"/>
          <w:rtl/>
        </w:rPr>
        <w:t>5</w:t>
      </w:r>
    </w:p>
    <w:p w:rsidR="00BF20E7" w:rsidRDefault="00BF20E7" w:rsidP="00BF20E7">
      <w:pPr>
        <w:pStyle w:val="libNormal"/>
        <w:rPr>
          <w:lang w:bidi="fa-IR"/>
        </w:rPr>
      </w:pPr>
      <w:r w:rsidRPr="00C65E9C">
        <w:rPr>
          <w:rStyle w:val="libBold1Char"/>
        </w:rPr>
        <w:t>6380.</w:t>
      </w:r>
      <w:r>
        <w:rPr>
          <w:lang w:bidi="fa-IR"/>
        </w:rPr>
        <w:t xml:space="preserve"> The Prophet </w:t>
      </w:r>
      <w:r>
        <w:t>(SAWA)</w:t>
      </w:r>
      <w:r>
        <w:rPr>
          <w:lang w:bidi="fa-IR"/>
        </w:rPr>
        <w:t xml:space="preserve"> said, 'Verily the dinar and the dirham have destroyed those before you, and they will destroy you too.' </w:t>
      </w:r>
      <w:r>
        <w:rPr>
          <w:rStyle w:val="libFootnotenumChar"/>
        </w:rPr>
        <w:t>6</w:t>
      </w:r>
    </w:p>
    <w:p w:rsidR="00BF20E7" w:rsidRDefault="00BF20E7" w:rsidP="00CD431C">
      <w:pPr>
        <w:pStyle w:val="libAr"/>
        <w:rPr>
          <w:lang w:bidi="fa-IR"/>
        </w:rPr>
      </w:pPr>
      <w:r w:rsidRPr="00C65E9C">
        <w:rPr>
          <w:rStyle w:val="libBold1Char"/>
          <w:rFonts w:hint="cs"/>
          <w:rtl/>
        </w:rPr>
        <w:t>6381.</w:t>
      </w:r>
      <w:r>
        <w:rPr>
          <w:rtl/>
          <w:lang w:bidi="fa-IR"/>
        </w:rPr>
        <w:t xml:space="preserve"> الإمامُ عليٌّ عليه السلام : إنّما هَلَكَ مَن هَلَكَ مِمَّن كانَ قَبلَكُم بِرُكوبِهِمُ المَعاصي ، ولَم يَنهَهُم الرَّبّانِيّونَ والأحبارُ... .</w:t>
      </w:r>
      <w:r>
        <w:rPr>
          <w:rStyle w:val="libFootnotenumChar"/>
          <w:rFonts w:hint="cs"/>
          <w:rtl/>
        </w:rPr>
        <w:t>7</w:t>
      </w:r>
    </w:p>
    <w:p w:rsidR="00BF20E7" w:rsidRDefault="00BF20E7" w:rsidP="00BF20E7">
      <w:pPr>
        <w:pStyle w:val="libNormal"/>
        <w:rPr>
          <w:lang w:bidi="fa-IR"/>
        </w:rPr>
      </w:pPr>
      <w:r w:rsidRPr="00C65E9C">
        <w:rPr>
          <w:rStyle w:val="libBold1Char"/>
        </w:rPr>
        <w:t>6381.</w:t>
      </w:r>
      <w:r>
        <w:rPr>
          <w:lang w:bidi="fa-IR"/>
        </w:rPr>
        <w:t xml:space="preserve"> Imam Ali </w:t>
      </w:r>
      <w:r>
        <w:t>(AS)</w:t>
      </w:r>
      <w:r>
        <w:rPr>
          <w:lang w:bidi="fa-IR"/>
        </w:rPr>
        <w:t xml:space="preserve"> said, 'Verily those who perished before you did so because they embarked upon sins, and the priests and clergies did not prohibit them...' </w:t>
      </w:r>
      <w:r>
        <w:rPr>
          <w:rStyle w:val="libFootnotenumChar"/>
        </w:rPr>
        <w:t>8</w:t>
      </w:r>
    </w:p>
    <w:p w:rsidR="00BF20E7" w:rsidRDefault="00BF20E7" w:rsidP="00CD431C">
      <w:pPr>
        <w:pStyle w:val="libAr"/>
        <w:rPr>
          <w:lang w:bidi="fa-IR"/>
        </w:rPr>
      </w:pPr>
      <w:r w:rsidRPr="00C65E9C">
        <w:rPr>
          <w:rStyle w:val="libBold1Char"/>
          <w:rFonts w:hint="cs"/>
          <w:rtl/>
        </w:rPr>
        <w:t>6382.</w:t>
      </w:r>
      <w:r>
        <w:rPr>
          <w:rtl/>
          <w:lang w:bidi="fa-IR"/>
        </w:rPr>
        <w:t xml:space="preserve"> الإمامُ عليٌّ عليه السلام : هَلَكَ مَن باعَ اليَقينَ بِالشَّكِّ ، والحَقَّ بِالباطِلِ ، والآجِلَ بِالعاجِلِ .</w:t>
      </w:r>
      <w:r>
        <w:rPr>
          <w:rStyle w:val="libFootnotenumChar"/>
          <w:rFonts w:hint="cs"/>
          <w:rtl/>
        </w:rPr>
        <w:t>9</w:t>
      </w:r>
    </w:p>
    <w:p w:rsidR="00BF20E7" w:rsidRDefault="00BF20E7" w:rsidP="00BF20E7">
      <w:pPr>
        <w:pStyle w:val="libNormal"/>
        <w:rPr>
          <w:lang w:bidi="fa-IR"/>
        </w:rPr>
      </w:pPr>
      <w:r w:rsidRPr="00C65E9C">
        <w:rPr>
          <w:rStyle w:val="libBold1Char"/>
        </w:rPr>
        <w:t>6382.</w:t>
      </w:r>
      <w:r>
        <w:rPr>
          <w:lang w:bidi="fa-IR"/>
        </w:rPr>
        <w:t xml:space="preserve"> Imam Ali </w:t>
      </w:r>
      <w:r>
        <w:t>(AS)</w:t>
      </w:r>
      <w:r>
        <w:rPr>
          <w:lang w:bidi="fa-IR"/>
        </w:rPr>
        <w:t xml:space="preserve"> said, 'He who sells certainty for doubt, and truth for falsehood, and the Hereafter for the present [life] will perish.' </w:t>
      </w:r>
      <w:r>
        <w:rPr>
          <w:rStyle w:val="libFootnotenumChar"/>
        </w:rPr>
        <w:t>10</w:t>
      </w:r>
    </w:p>
    <w:p w:rsidR="00BF20E7" w:rsidRDefault="00BF20E7" w:rsidP="00CD431C">
      <w:pPr>
        <w:pStyle w:val="libAr"/>
        <w:rPr>
          <w:lang w:bidi="fa-IR"/>
        </w:rPr>
      </w:pPr>
      <w:r w:rsidRPr="00C65E9C">
        <w:rPr>
          <w:rStyle w:val="libBold1Char"/>
          <w:rFonts w:hint="cs"/>
          <w:rtl/>
        </w:rPr>
        <w:t>6383.</w:t>
      </w:r>
      <w:r>
        <w:rPr>
          <w:rtl/>
          <w:lang w:bidi="fa-IR"/>
        </w:rPr>
        <w:t xml:space="preserve"> الإمامُ عليٌّ عليه السلام : هَلَكَ امرؤٌ لَم يَعرِفْ قَدرَهُ .</w:t>
      </w:r>
      <w:r>
        <w:rPr>
          <w:rStyle w:val="libFootnotenumChar"/>
          <w:rFonts w:hint="cs"/>
          <w:rtl/>
        </w:rPr>
        <w:t>11</w:t>
      </w:r>
    </w:p>
    <w:p w:rsidR="00BF20E7" w:rsidRDefault="00BF20E7" w:rsidP="00BF20E7">
      <w:pPr>
        <w:pStyle w:val="libNormal"/>
        <w:rPr>
          <w:lang w:bidi="fa-IR"/>
        </w:rPr>
      </w:pPr>
      <w:r w:rsidRPr="00C65E9C">
        <w:rPr>
          <w:rStyle w:val="libBold1Char"/>
        </w:rPr>
        <w:t>6383.</w:t>
      </w:r>
      <w:r>
        <w:rPr>
          <w:lang w:bidi="fa-IR"/>
        </w:rPr>
        <w:t xml:space="preserve"> Imam Ali </w:t>
      </w:r>
      <w:r>
        <w:t>(AS)</w:t>
      </w:r>
      <w:r>
        <w:rPr>
          <w:lang w:bidi="fa-IR"/>
        </w:rPr>
        <w:t xml:space="preserve"> said, 'He who does not know his own value will perish.' </w:t>
      </w:r>
      <w:r>
        <w:rPr>
          <w:rStyle w:val="libFootnotenumChar"/>
        </w:rPr>
        <w:t>12</w:t>
      </w:r>
    </w:p>
    <w:p w:rsidR="00BF20E7" w:rsidRDefault="00BF20E7" w:rsidP="00CD431C">
      <w:pPr>
        <w:pStyle w:val="libAr"/>
        <w:rPr>
          <w:lang w:bidi="fa-IR"/>
        </w:rPr>
      </w:pPr>
      <w:r w:rsidRPr="00C65E9C">
        <w:rPr>
          <w:rStyle w:val="libBold1Char"/>
          <w:rFonts w:hint="cs"/>
          <w:rtl/>
        </w:rPr>
        <w:t>6384.</w:t>
      </w:r>
      <w:r>
        <w:rPr>
          <w:rtl/>
          <w:lang w:bidi="fa-IR"/>
        </w:rPr>
        <w:t xml:space="preserve"> الإمامُ عليٌّ عليه السلام : هَلَكَ فِيَّ رجُلانِ : مُحِبٌّ غالٍ ، ومُبغِضٌ قالٍ .</w:t>
      </w:r>
      <w:r>
        <w:rPr>
          <w:rStyle w:val="libFootnotenumChar"/>
          <w:rFonts w:hint="cs"/>
          <w:rtl/>
        </w:rPr>
        <w:t>13</w:t>
      </w:r>
    </w:p>
    <w:p w:rsidR="00BF20E7" w:rsidRDefault="00BF20E7" w:rsidP="00BF20E7">
      <w:pPr>
        <w:pStyle w:val="libNormal"/>
        <w:rPr>
          <w:lang w:bidi="fa-IR"/>
        </w:rPr>
      </w:pPr>
      <w:r w:rsidRPr="00C65E9C">
        <w:rPr>
          <w:rStyle w:val="libBold1Char"/>
        </w:rPr>
        <w:t>6384.</w:t>
      </w:r>
      <w:r>
        <w:rPr>
          <w:lang w:bidi="fa-IR"/>
        </w:rPr>
        <w:t xml:space="preserve"> Imam Ali </w:t>
      </w:r>
      <w:r>
        <w:t>(AS)</w:t>
      </w:r>
      <w:r>
        <w:rPr>
          <w:lang w:bidi="fa-IR"/>
        </w:rPr>
        <w:t xml:space="preserve"> said, 'Two kinds of people perish because of me: one who has extreme love [for me] and one who is a debased hater [of me].' </w:t>
      </w:r>
      <w:r>
        <w:rPr>
          <w:rStyle w:val="libFootnotenumChar"/>
        </w:rPr>
        <w:t>14</w:t>
      </w:r>
    </w:p>
    <w:p w:rsidR="00BF20E7" w:rsidRDefault="00BF20E7" w:rsidP="00CD431C">
      <w:pPr>
        <w:pStyle w:val="libAr"/>
        <w:rPr>
          <w:lang w:bidi="fa-IR"/>
        </w:rPr>
      </w:pPr>
      <w:r w:rsidRPr="00C65E9C">
        <w:rPr>
          <w:rStyle w:val="libBold1Char"/>
          <w:rFonts w:hint="cs"/>
          <w:rtl/>
        </w:rPr>
        <w:lastRenderedPageBreak/>
        <w:t>6385.</w:t>
      </w:r>
      <w:r>
        <w:rPr>
          <w:rtl/>
          <w:lang w:bidi="fa-IR"/>
        </w:rPr>
        <w:t xml:space="preserve"> الإمامُ الصّادقُ عليه السلام : خَصلَتَينِ‏</w:t>
      </w:r>
      <w:r>
        <w:rPr>
          <w:rStyle w:val="libFootnotenumChar"/>
          <w:rFonts w:hint="cs"/>
          <w:rtl/>
        </w:rPr>
        <w:t>15</w:t>
      </w:r>
      <w:r>
        <w:rPr>
          <w:rtl/>
          <w:lang w:bidi="fa-IR"/>
        </w:rPr>
        <w:t xml:space="preserve"> مُهلِكَتَينِ: تُفتي النّاسَ برَأيِكَ ، أو تَدينُ بِما لا تَعلَمُ .</w:t>
      </w:r>
      <w:r>
        <w:rPr>
          <w:rStyle w:val="libFootnotenumChar"/>
          <w:rFonts w:hint="cs"/>
          <w:rtl/>
        </w:rPr>
        <w:t>16</w:t>
      </w:r>
    </w:p>
    <w:p w:rsidR="00BF20E7" w:rsidRDefault="00BF20E7" w:rsidP="00BF20E7">
      <w:pPr>
        <w:pStyle w:val="libNormal"/>
        <w:rPr>
          <w:lang w:bidi="fa-IR"/>
        </w:rPr>
      </w:pPr>
      <w:r w:rsidRPr="00C65E9C">
        <w:rPr>
          <w:rStyle w:val="libBold1Char"/>
        </w:rPr>
        <w:t>6385.</w:t>
      </w:r>
      <w:r>
        <w:rPr>
          <w:lang w:bidi="fa-IR"/>
        </w:rPr>
        <w:t xml:space="preserve"> Imam al-Sadiq </w:t>
      </w:r>
      <w:r>
        <w:t>(AS)</w:t>
      </w:r>
      <w:r>
        <w:rPr>
          <w:lang w:bidi="fa-IR"/>
        </w:rPr>
        <w:t xml:space="preserve"> said, 'There are two destructive features: giving verdicts to people with your own opinion, and to yield to something that you do not know.' </w:t>
      </w:r>
      <w:r>
        <w:rPr>
          <w:rStyle w:val="libFootnotenumChar"/>
        </w:rPr>
        <w:t>17</w:t>
      </w:r>
    </w:p>
    <w:p w:rsidR="00BF20E7" w:rsidRDefault="00BF20E7" w:rsidP="00CD431C">
      <w:pPr>
        <w:pStyle w:val="libAr"/>
        <w:rPr>
          <w:lang w:bidi="fa-IR"/>
        </w:rPr>
      </w:pPr>
      <w:r w:rsidRPr="00C65E9C">
        <w:rPr>
          <w:rStyle w:val="libBold1Char"/>
          <w:rFonts w:hint="cs"/>
          <w:rtl/>
        </w:rPr>
        <w:t>6386.</w:t>
      </w:r>
      <w:r>
        <w:rPr>
          <w:rtl/>
          <w:lang w:bidi="fa-IR"/>
        </w:rPr>
        <w:t xml:space="preserve"> الإمامُ الصّادقُ عليه السلام : يُهلِكُ اللَّهُ سِتّاً بِسِتٍّ : الاُمَراءَ بِالجَورِ ، والعَربَ بِالعَصَبيَّةِ ، والدَّهاقِينَ بِالكِبرِ ، والتُّجّارَ بِالخِيانَةِ ، وأهلَ الرُّستاقِ بِالجَهلِ ، والفُقَهاءَ بِالحَسَدِ .</w:t>
      </w:r>
      <w:r>
        <w:rPr>
          <w:rStyle w:val="libFootnotenumChar"/>
          <w:rFonts w:hint="cs"/>
          <w:rtl/>
        </w:rPr>
        <w:t>18</w:t>
      </w:r>
    </w:p>
    <w:p w:rsidR="00BF20E7" w:rsidRDefault="00BF20E7" w:rsidP="00BF20E7">
      <w:pPr>
        <w:pStyle w:val="libNormal"/>
        <w:rPr>
          <w:lang w:bidi="fa-IR"/>
        </w:rPr>
      </w:pPr>
      <w:r w:rsidRPr="00C65E9C">
        <w:rPr>
          <w:rStyle w:val="libBold1Char"/>
        </w:rPr>
        <w:t>6386.</w:t>
      </w:r>
      <w:r>
        <w:rPr>
          <w:lang w:bidi="fa-IR"/>
        </w:rPr>
        <w:t xml:space="preserve"> Imam al-Sadiq </w:t>
      </w:r>
      <w:r>
        <w:t>(AS)</w:t>
      </w:r>
      <w:r>
        <w:rPr>
          <w:lang w:bidi="fa-IR"/>
        </w:rPr>
        <w:t xml:space="preserve"> said, 'Allah will destroy six things as a result of six other things: rulers for their oppression, Arabs for their partisanship, chiefs for their haughtiness, merchants for their treachery, villagers for their ignorance, and the jurists for their envy.' </w:t>
      </w:r>
      <w:r>
        <w:rPr>
          <w:rStyle w:val="libFootnotenumChar"/>
        </w:rPr>
        <w:t>19</w:t>
      </w:r>
    </w:p>
    <w:p w:rsidR="00BF20E7" w:rsidRDefault="00BF20E7" w:rsidP="00BF20E7">
      <w:pPr>
        <w:pStyle w:val="libNormal"/>
        <w:rPr>
          <w:lang w:bidi="fa-IR"/>
        </w:rPr>
      </w:pPr>
    </w:p>
    <w:p w:rsidR="00BF20E7" w:rsidRDefault="00BF20E7" w:rsidP="00CD431C">
      <w:pPr>
        <w:pStyle w:val="Heading3"/>
        <w:rPr>
          <w:lang w:bidi="fa-IR"/>
        </w:rPr>
      </w:pPr>
      <w:bookmarkStart w:id="2326" w:name="_Toc484341631"/>
      <w:bookmarkStart w:id="2327" w:name="_Toc485894508"/>
      <w:r>
        <w:rPr>
          <w:lang w:bidi="fa-IR"/>
        </w:rPr>
        <w:t>Notes</w:t>
      </w:r>
      <w:bookmarkEnd w:id="2326"/>
      <w:bookmarkEnd w:id="2327"/>
    </w:p>
    <w:p w:rsidR="00BF20E7" w:rsidRDefault="00BF20E7" w:rsidP="00BF20E7">
      <w:pPr>
        <w:pStyle w:val="libFootnote"/>
        <w:rPr>
          <w:lang w:bidi="fa-IR"/>
        </w:rPr>
      </w:pPr>
      <w:r>
        <w:rPr>
          <w:lang w:bidi="fa-IR"/>
        </w:rPr>
        <w:t xml:space="preserve">1. </w:t>
      </w:r>
      <w:r>
        <w:rPr>
          <w:rtl/>
          <w:lang w:bidi="fa-IR"/>
        </w:rPr>
        <w:t>القصص : 59</w:t>
      </w:r>
      <w:r>
        <w:rPr>
          <w:lang w:bidi="fa-IR"/>
        </w:rPr>
        <w:t xml:space="preserve"> .</w:t>
      </w:r>
    </w:p>
    <w:p w:rsidR="00BF20E7" w:rsidRDefault="00BF20E7" w:rsidP="00BF20E7">
      <w:pPr>
        <w:pStyle w:val="libFootnote"/>
        <w:rPr>
          <w:lang w:bidi="fa-IR"/>
        </w:rPr>
      </w:pPr>
      <w:r>
        <w:rPr>
          <w:lang w:bidi="fa-IR"/>
        </w:rPr>
        <w:t>2. Quran 28: 59</w:t>
      </w:r>
    </w:p>
    <w:p w:rsidR="00BF20E7" w:rsidRDefault="00BF20E7" w:rsidP="00BF20E7">
      <w:pPr>
        <w:pStyle w:val="libFootnote"/>
        <w:rPr>
          <w:lang w:bidi="fa-IR"/>
        </w:rPr>
      </w:pPr>
      <w:r>
        <w:rPr>
          <w:lang w:bidi="fa-IR"/>
        </w:rPr>
        <w:t xml:space="preserve">3. </w:t>
      </w:r>
      <w:r>
        <w:rPr>
          <w:rtl/>
          <w:lang w:bidi="fa-IR"/>
        </w:rPr>
        <w:t>الترغيب والترهيب : 1 / 86 / 10</w:t>
      </w:r>
      <w:r>
        <w:rPr>
          <w:lang w:bidi="fa-IR"/>
        </w:rPr>
        <w:t xml:space="preserve"> .</w:t>
      </w:r>
    </w:p>
    <w:p w:rsidR="00BF20E7" w:rsidRDefault="00BF20E7" w:rsidP="00BF20E7">
      <w:pPr>
        <w:pStyle w:val="libFootnote"/>
        <w:rPr>
          <w:lang w:bidi="fa-IR"/>
        </w:rPr>
      </w:pPr>
      <w:r>
        <w:rPr>
          <w:lang w:bidi="fa-IR"/>
        </w:rPr>
        <w:t>4. al-Targhib wa al-Tarhib, v. 1, p. 86, no. 10</w:t>
      </w:r>
    </w:p>
    <w:p w:rsidR="00BF20E7" w:rsidRDefault="00BF20E7" w:rsidP="00BF20E7">
      <w:pPr>
        <w:pStyle w:val="libFootnote"/>
        <w:rPr>
          <w:lang w:bidi="fa-IR"/>
        </w:rPr>
      </w:pPr>
      <w:r>
        <w:rPr>
          <w:lang w:bidi="fa-IR"/>
        </w:rPr>
        <w:t xml:space="preserve">5. </w:t>
      </w:r>
      <w:r>
        <w:rPr>
          <w:rtl/>
          <w:lang w:bidi="fa-IR"/>
        </w:rPr>
        <w:t>الكافي : 2 / 316 / 6</w:t>
      </w:r>
      <w:r>
        <w:rPr>
          <w:lang w:bidi="fa-IR"/>
        </w:rPr>
        <w:t xml:space="preserve"> .</w:t>
      </w:r>
    </w:p>
    <w:p w:rsidR="00BF20E7" w:rsidRDefault="00BF20E7" w:rsidP="00BF20E7">
      <w:pPr>
        <w:pStyle w:val="libFootnote"/>
        <w:rPr>
          <w:lang w:bidi="fa-IR"/>
        </w:rPr>
      </w:pPr>
      <w:r>
        <w:rPr>
          <w:lang w:bidi="fa-IR"/>
        </w:rPr>
        <w:t>6. al-Kafi, v. 2, p. 316, no. 6</w:t>
      </w:r>
    </w:p>
    <w:p w:rsidR="00BF20E7" w:rsidRDefault="00BF20E7" w:rsidP="00BF20E7">
      <w:pPr>
        <w:pStyle w:val="libFootnote"/>
        <w:rPr>
          <w:lang w:bidi="fa-IR"/>
        </w:rPr>
      </w:pPr>
      <w:r>
        <w:rPr>
          <w:lang w:bidi="fa-IR"/>
        </w:rPr>
        <w:t xml:space="preserve">7. </w:t>
      </w:r>
      <w:r>
        <w:rPr>
          <w:rtl/>
          <w:lang w:bidi="fa-IR"/>
        </w:rPr>
        <w:t>تاريخ دمشق : 42 / 502</w:t>
      </w:r>
      <w:r>
        <w:rPr>
          <w:lang w:bidi="fa-IR"/>
        </w:rPr>
        <w:t xml:space="preserve"> .</w:t>
      </w:r>
    </w:p>
    <w:p w:rsidR="00BF20E7" w:rsidRDefault="00BF20E7" w:rsidP="00BF20E7">
      <w:pPr>
        <w:pStyle w:val="libFootnote"/>
        <w:rPr>
          <w:lang w:bidi="fa-IR"/>
        </w:rPr>
      </w:pPr>
      <w:r>
        <w:rPr>
          <w:lang w:bidi="fa-IR"/>
        </w:rPr>
        <w:t>8. Nahj al-Saada, v. 1, p. 477, and Tarikh Dimashq, v. 42, p. 502</w:t>
      </w:r>
    </w:p>
    <w:p w:rsidR="00BF20E7" w:rsidRDefault="00BF20E7" w:rsidP="00BF20E7">
      <w:pPr>
        <w:pStyle w:val="libFootnote"/>
        <w:rPr>
          <w:lang w:bidi="fa-IR"/>
        </w:rPr>
      </w:pPr>
      <w:r>
        <w:rPr>
          <w:lang w:bidi="fa-IR"/>
        </w:rPr>
        <w:t xml:space="preserve">9. </w:t>
      </w:r>
      <w:r>
        <w:rPr>
          <w:rtl/>
          <w:lang w:bidi="fa-IR"/>
        </w:rPr>
        <w:t>غرر الحكم : 10030</w:t>
      </w:r>
      <w:r>
        <w:rPr>
          <w:lang w:bidi="fa-IR"/>
        </w:rPr>
        <w:t xml:space="preserve"> .</w:t>
      </w:r>
    </w:p>
    <w:p w:rsidR="00BF20E7" w:rsidRDefault="00BF20E7" w:rsidP="00BF20E7">
      <w:pPr>
        <w:pStyle w:val="libFootnote"/>
        <w:rPr>
          <w:lang w:bidi="fa-IR"/>
        </w:rPr>
      </w:pPr>
      <w:r>
        <w:rPr>
          <w:lang w:bidi="fa-IR"/>
        </w:rPr>
        <w:t>10. Ghurar al-Hikam, no. 10030</w:t>
      </w:r>
    </w:p>
    <w:p w:rsidR="00BF20E7" w:rsidRDefault="00BF20E7" w:rsidP="00BF20E7">
      <w:pPr>
        <w:pStyle w:val="libFootnote"/>
        <w:rPr>
          <w:lang w:bidi="fa-IR"/>
        </w:rPr>
      </w:pPr>
      <w:r>
        <w:rPr>
          <w:lang w:bidi="fa-IR"/>
        </w:rPr>
        <w:t xml:space="preserve">11. </w:t>
      </w:r>
      <w:r>
        <w:rPr>
          <w:rtl/>
          <w:lang w:bidi="fa-IR"/>
        </w:rPr>
        <w:t>نهج البلاغة : الحكمة 149</w:t>
      </w:r>
      <w:r>
        <w:rPr>
          <w:lang w:bidi="fa-IR"/>
        </w:rPr>
        <w:t xml:space="preserve"> .</w:t>
      </w:r>
    </w:p>
    <w:p w:rsidR="00BF20E7" w:rsidRDefault="00BF20E7" w:rsidP="00BF20E7">
      <w:pPr>
        <w:pStyle w:val="libFootnote"/>
        <w:rPr>
          <w:lang w:bidi="fa-IR"/>
        </w:rPr>
      </w:pPr>
      <w:r>
        <w:rPr>
          <w:lang w:bidi="fa-IR"/>
        </w:rPr>
        <w:t>12. Nahj al-Balagha, Saying 149</w:t>
      </w:r>
    </w:p>
    <w:p w:rsidR="00BF20E7" w:rsidRDefault="00BF20E7" w:rsidP="00BF20E7">
      <w:pPr>
        <w:pStyle w:val="libFootnote"/>
        <w:rPr>
          <w:lang w:bidi="fa-IR"/>
        </w:rPr>
      </w:pPr>
      <w:r>
        <w:rPr>
          <w:lang w:bidi="fa-IR"/>
        </w:rPr>
        <w:t xml:space="preserve">13. </w:t>
      </w:r>
      <w:r>
        <w:rPr>
          <w:rtl/>
          <w:lang w:bidi="fa-IR"/>
        </w:rPr>
        <w:t>نهج البلاغة : الحكمة 117</w:t>
      </w:r>
      <w:r>
        <w:rPr>
          <w:lang w:bidi="fa-IR"/>
        </w:rPr>
        <w:t xml:space="preserve"> .</w:t>
      </w:r>
    </w:p>
    <w:p w:rsidR="00BF20E7" w:rsidRDefault="00BF20E7" w:rsidP="00BF20E7">
      <w:pPr>
        <w:pStyle w:val="libFootnote"/>
        <w:rPr>
          <w:lang w:bidi="fa-IR"/>
        </w:rPr>
      </w:pPr>
      <w:r>
        <w:rPr>
          <w:lang w:bidi="fa-IR"/>
        </w:rPr>
        <w:t>14. Ibid. Saying 117</w:t>
      </w:r>
    </w:p>
    <w:p w:rsidR="00BF20E7" w:rsidRDefault="00BF20E7" w:rsidP="00BF20E7">
      <w:pPr>
        <w:pStyle w:val="libFootnote"/>
        <w:rPr>
          <w:lang w:bidi="fa-IR"/>
        </w:rPr>
      </w:pPr>
      <w:r>
        <w:rPr>
          <w:lang w:bidi="fa-IR"/>
        </w:rPr>
        <w:t xml:space="preserve">15. </w:t>
      </w:r>
      <w:r>
        <w:rPr>
          <w:rtl/>
          <w:lang w:bidi="fa-IR"/>
        </w:rPr>
        <w:t>مفعول به لفعل محذوف تقديره «احذر</w:t>
      </w:r>
      <w:r>
        <w:rPr>
          <w:lang w:bidi="fa-IR"/>
        </w:rPr>
        <w:t>» .</w:t>
      </w:r>
    </w:p>
    <w:p w:rsidR="00BF20E7" w:rsidRDefault="00BF20E7" w:rsidP="00BF20E7">
      <w:pPr>
        <w:pStyle w:val="libFootnote"/>
        <w:rPr>
          <w:lang w:bidi="fa-IR"/>
        </w:rPr>
      </w:pPr>
      <w:r>
        <w:rPr>
          <w:lang w:bidi="fa-IR"/>
        </w:rPr>
        <w:t xml:space="preserve">16. </w:t>
      </w:r>
      <w:r>
        <w:rPr>
          <w:rtl/>
          <w:lang w:bidi="fa-IR"/>
        </w:rPr>
        <w:t>تحف العقول : 369</w:t>
      </w:r>
      <w:r>
        <w:rPr>
          <w:lang w:bidi="fa-IR"/>
        </w:rPr>
        <w:t xml:space="preserve"> .</w:t>
      </w:r>
    </w:p>
    <w:p w:rsidR="00BF20E7" w:rsidRDefault="00BF20E7" w:rsidP="00BF20E7">
      <w:pPr>
        <w:pStyle w:val="libFootnote"/>
        <w:rPr>
          <w:lang w:bidi="fa-IR"/>
        </w:rPr>
      </w:pPr>
      <w:r>
        <w:rPr>
          <w:lang w:bidi="fa-IR"/>
        </w:rPr>
        <w:t>17. Tuhaf al-Uqul, p. 369</w:t>
      </w:r>
    </w:p>
    <w:p w:rsidR="00BF20E7" w:rsidRDefault="00BF20E7" w:rsidP="00BF20E7">
      <w:pPr>
        <w:pStyle w:val="libFootnote"/>
        <w:rPr>
          <w:lang w:bidi="fa-IR"/>
        </w:rPr>
      </w:pPr>
      <w:r>
        <w:rPr>
          <w:lang w:bidi="fa-IR"/>
        </w:rPr>
        <w:t xml:space="preserve">18. </w:t>
      </w:r>
      <w:r>
        <w:rPr>
          <w:rtl/>
          <w:lang w:bidi="fa-IR"/>
        </w:rPr>
        <w:t>بحار الأنوار : 78 / 207 / 67</w:t>
      </w:r>
      <w:r>
        <w:rPr>
          <w:lang w:bidi="fa-IR"/>
        </w:rPr>
        <w:t xml:space="preserve"> .</w:t>
      </w:r>
    </w:p>
    <w:p w:rsidR="00BF20E7" w:rsidRDefault="00BF20E7" w:rsidP="00BF20E7">
      <w:pPr>
        <w:pStyle w:val="libFootnote"/>
        <w:rPr>
          <w:lang w:bidi="fa-IR"/>
        </w:rPr>
      </w:pPr>
      <w:r>
        <w:rPr>
          <w:lang w:bidi="fa-IR"/>
        </w:rPr>
        <w:t>19. Bihar al-Anwar, v. 78, p. 207, no. 67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328" w:name="_Toc484341632"/>
      <w:bookmarkStart w:id="2329" w:name="_Toc485894509"/>
      <w:r>
        <w:rPr>
          <w:lang w:bidi="fa-IR"/>
        </w:rPr>
        <w:lastRenderedPageBreak/>
        <w:t xml:space="preserve">395 - </w:t>
      </w:r>
      <w:r>
        <w:rPr>
          <w:rtl/>
          <w:lang w:bidi="fa-IR"/>
        </w:rPr>
        <w:t>الهِمَّة</w:t>
      </w:r>
      <w:bookmarkEnd w:id="2328"/>
      <w:bookmarkEnd w:id="2329"/>
    </w:p>
    <w:p w:rsidR="00BF20E7" w:rsidRDefault="00BF20E7" w:rsidP="005F6981">
      <w:pPr>
        <w:pStyle w:val="Heading1Center"/>
        <w:rPr>
          <w:lang w:bidi="fa-IR"/>
        </w:rPr>
      </w:pPr>
      <w:bookmarkStart w:id="2330" w:name="_Toc484341633"/>
      <w:bookmarkStart w:id="2331" w:name="_Toc485894510"/>
      <w:r>
        <w:rPr>
          <w:lang w:bidi="fa-IR"/>
        </w:rPr>
        <w:t>395. AMBITION</w:t>
      </w:r>
      <w:bookmarkEnd w:id="2330"/>
      <w:bookmarkEnd w:id="2331"/>
    </w:p>
    <w:p w:rsidR="00BF20E7" w:rsidRDefault="00BF20E7" w:rsidP="005F6981">
      <w:pPr>
        <w:pStyle w:val="Heading2Center"/>
        <w:rPr>
          <w:lang w:bidi="fa-IR"/>
        </w:rPr>
      </w:pPr>
      <w:bookmarkStart w:id="2332" w:name="_Toc484341634"/>
      <w:bookmarkStart w:id="2333" w:name="_Toc485894511"/>
      <w:r>
        <w:rPr>
          <w:lang w:bidi="fa-IR"/>
        </w:rPr>
        <w:t xml:space="preserve">1805 - </w:t>
      </w:r>
      <w:r>
        <w:rPr>
          <w:rtl/>
          <w:lang w:bidi="fa-IR"/>
        </w:rPr>
        <w:t>فَضلُ عُلُوِّ الهِمَّةِ</w:t>
      </w:r>
      <w:bookmarkEnd w:id="2332"/>
      <w:bookmarkEnd w:id="2333"/>
    </w:p>
    <w:p w:rsidR="00BF20E7" w:rsidRDefault="00BF20E7" w:rsidP="005F6981">
      <w:pPr>
        <w:pStyle w:val="Heading2Center"/>
        <w:rPr>
          <w:lang w:bidi="fa-IR"/>
        </w:rPr>
      </w:pPr>
      <w:bookmarkStart w:id="2334" w:name="_Toc484341635"/>
      <w:bookmarkStart w:id="2335" w:name="_Toc485894512"/>
      <w:r>
        <w:rPr>
          <w:lang w:bidi="fa-IR"/>
        </w:rPr>
        <w:t>1805. THE VIRTUE OF HIGH AMBITION</w:t>
      </w:r>
      <w:bookmarkEnd w:id="2334"/>
      <w:bookmarkEnd w:id="2335"/>
    </w:p>
    <w:p w:rsidR="00BF20E7" w:rsidRDefault="00BF20E7" w:rsidP="00CD431C">
      <w:pPr>
        <w:pStyle w:val="libAr"/>
        <w:rPr>
          <w:lang w:bidi="fa-IR"/>
        </w:rPr>
      </w:pPr>
      <w:r w:rsidRPr="00C65E9C">
        <w:rPr>
          <w:rStyle w:val="libBold1Char"/>
          <w:rFonts w:hint="cs"/>
          <w:rtl/>
        </w:rPr>
        <w:t>6387.</w:t>
      </w:r>
      <w:r>
        <w:rPr>
          <w:rtl/>
          <w:lang w:bidi="fa-IR"/>
        </w:rPr>
        <w:t xml:space="preserve"> رسولُ اللَّهِ صلى اللَّه عليه وآله : إنّ اللَّهَ تعالى‏ يُحِبُّ مَعالِيَ الاُمورِ وأشرافَها ، ويَكرَهُ سَفسافَها .</w:t>
      </w:r>
      <w:r>
        <w:rPr>
          <w:rStyle w:val="libFootnotenumChar"/>
          <w:rFonts w:hint="cs"/>
          <w:rtl/>
        </w:rPr>
        <w:t>1</w:t>
      </w:r>
    </w:p>
    <w:p w:rsidR="00BF20E7" w:rsidRDefault="00BF20E7" w:rsidP="00BF20E7">
      <w:pPr>
        <w:pStyle w:val="libNormal"/>
        <w:rPr>
          <w:lang w:bidi="fa-IR"/>
        </w:rPr>
      </w:pPr>
      <w:r w:rsidRPr="00C65E9C">
        <w:rPr>
          <w:rStyle w:val="libBold1Char"/>
        </w:rPr>
        <w:t>6387.</w:t>
      </w:r>
      <w:r>
        <w:rPr>
          <w:lang w:bidi="fa-IR"/>
        </w:rPr>
        <w:t xml:space="preserve"> The Prophet </w:t>
      </w:r>
      <w:r>
        <w:t>(SAWA)</w:t>
      </w:r>
      <w:r>
        <w:rPr>
          <w:lang w:bidi="fa-IR"/>
        </w:rPr>
        <w:t xml:space="preserve"> said, 'Allah Almighty loves the highest and the most dignified of things and hates inferior things.' </w:t>
      </w:r>
      <w:r>
        <w:rPr>
          <w:rStyle w:val="libFootnotenumChar"/>
        </w:rPr>
        <w:t>2</w:t>
      </w:r>
    </w:p>
    <w:p w:rsidR="00BF20E7" w:rsidRDefault="00BF20E7" w:rsidP="00CD431C">
      <w:pPr>
        <w:pStyle w:val="libAr"/>
        <w:rPr>
          <w:lang w:bidi="fa-IR"/>
        </w:rPr>
      </w:pPr>
      <w:r w:rsidRPr="00C65E9C">
        <w:rPr>
          <w:rStyle w:val="libBold1Char"/>
          <w:rFonts w:hint="cs"/>
          <w:rtl/>
        </w:rPr>
        <w:t>6388.</w:t>
      </w:r>
      <w:r>
        <w:rPr>
          <w:rtl/>
          <w:lang w:bidi="fa-IR"/>
        </w:rPr>
        <w:t xml:space="preserve"> الإمامُ عليٌّ عليه السلام : قَدرُ الرّجُلِ على‏ قَدرِ هِمَّتِهِ .</w:t>
      </w:r>
      <w:r>
        <w:rPr>
          <w:rStyle w:val="libFootnotenumChar"/>
          <w:rFonts w:hint="cs"/>
          <w:rtl/>
        </w:rPr>
        <w:t>3</w:t>
      </w:r>
    </w:p>
    <w:p w:rsidR="00BF20E7" w:rsidRDefault="00BF20E7" w:rsidP="00BF20E7">
      <w:pPr>
        <w:pStyle w:val="libNormal"/>
        <w:rPr>
          <w:lang w:bidi="fa-IR"/>
        </w:rPr>
      </w:pPr>
      <w:r w:rsidRPr="00C65E9C">
        <w:rPr>
          <w:rStyle w:val="libBold1Char"/>
        </w:rPr>
        <w:t>6388.</w:t>
      </w:r>
      <w:r>
        <w:rPr>
          <w:lang w:bidi="fa-IR"/>
        </w:rPr>
        <w:t xml:space="preserve"> Imam Ali </w:t>
      </w:r>
      <w:r>
        <w:t>(AS)</w:t>
      </w:r>
      <w:r>
        <w:rPr>
          <w:lang w:bidi="fa-IR"/>
        </w:rPr>
        <w:t xml:space="preserve"> said, 'The worth of a man is according to the extent of his ambition.' </w:t>
      </w:r>
      <w:r>
        <w:rPr>
          <w:rStyle w:val="libFootnotenumChar"/>
        </w:rPr>
        <w:t>4</w:t>
      </w:r>
    </w:p>
    <w:p w:rsidR="00BF20E7" w:rsidRDefault="00BF20E7" w:rsidP="00CD431C">
      <w:pPr>
        <w:pStyle w:val="libAr"/>
        <w:rPr>
          <w:lang w:bidi="fa-IR"/>
        </w:rPr>
      </w:pPr>
      <w:r w:rsidRPr="00C65E9C">
        <w:rPr>
          <w:rStyle w:val="libBold1Char"/>
          <w:rFonts w:hint="cs"/>
          <w:rtl/>
        </w:rPr>
        <w:t>6389.</w:t>
      </w:r>
      <w:r>
        <w:rPr>
          <w:rtl/>
          <w:lang w:bidi="fa-IR"/>
        </w:rPr>
        <w:t xml:space="preserve"> الإمامُ عليٌّ عليه السلام : مَن شَرُفَت هِمَّتُهُ عَظُمَت قِيمَتُهُ .</w:t>
      </w:r>
      <w:r>
        <w:rPr>
          <w:rStyle w:val="libFootnotenumChar"/>
          <w:rFonts w:hint="cs"/>
          <w:rtl/>
        </w:rPr>
        <w:t>5</w:t>
      </w:r>
    </w:p>
    <w:p w:rsidR="00BF20E7" w:rsidRDefault="00BF20E7" w:rsidP="00BF20E7">
      <w:pPr>
        <w:pStyle w:val="libNormal"/>
        <w:rPr>
          <w:lang w:bidi="fa-IR"/>
        </w:rPr>
      </w:pPr>
      <w:r w:rsidRPr="00C65E9C">
        <w:rPr>
          <w:rStyle w:val="libBold1Char"/>
        </w:rPr>
        <w:t>6389.</w:t>
      </w:r>
      <w:r>
        <w:rPr>
          <w:lang w:bidi="fa-IR"/>
        </w:rPr>
        <w:t xml:space="preserve"> Imam Ali </w:t>
      </w:r>
      <w:r>
        <w:t>(AS)</w:t>
      </w:r>
      <w:r>
        <w:rPr>
          <w:lang w:bidi="fa-IR"/>
        </w:rPr>
        <w:t xml:space="preserve"> said, 'He whose ambition is lofty his value is heightened.' </w:t>
      </w:r>
      <w:r>
        <w:rPr>
          <w:rStyle w:val="libFootnotenumChar"/>
        </w:rPr>
        <w:t>6</w:t>
      </w:r>
    </w:p>
    <w:p w:rsidR="00BF20E7" w:rsidRDefault="00BF20E7" w:rsidP="00CD431C">
      <w:pPr>
        <w:pStyle w:val="libAr"/>
        <w:rPr>
          <w:lang w:bidi="fa-IR"/>
        </w:rPr>
      </w:pPr>
      <w:r w:rsidRPr="00C65E9C">
        <w:rPr>
          <w:rStyle w:val="libBold1Char"/>
          <w:rFonts w:hint="cs"/>
          <w:rtl/>
        </w:rPr>
        <w:t>6390.</w:t>
      </w:r>
      <w:r>
        <w:rPr>
          <w:rtl/>
          <w:lang w:bidi="fa-IR"/>
        </w:rPr>
        <w:t xml:space="preserve"> الإمامُ زينُ العابدينَ عليه السلام - في الدُّعاءِ - : أسألُكَ مِن الشَّهادَةِ أقسَطَها ، ومِن العِبادَةِ أنشَطَها ... ومِن الهِمَمِ أعلاها .</w:t>
      </w:r>
      <w:r>
        <w:rPr>
          <w:rStyle w:val="libFootnotenumChar"/>
          <w:rFonts w:hint="cs"/>
          <w:rtl/>
        </w:rPr>
        <w:t>7</w:t>
      </w:r>
    </w:p>
    <w:p w:rsidR="00BF20E7" w:rsidRDefault="00BF20E7" w:rsidP="00BF20E7">
      <w:pPr>
        <w:pStyle w:val="libNormal"/>
        <w:rPr>
          <w:lang w:bidi="fa-IR"/>
        </w:rPr>
      </w:pPr>
      <w:r w:rsidRPr="00C65E9C">
        <w:rPr>
          <w:rStyle w:val="libBold1Char"/>
        </w:rPr>
        <w:t>6390.</w:t>
      </w:r>
      <w:r>
        <w:rPr>
          <w:lang w:bidi="fa-IR"/>
        </w:rPr>
        <w:t xml:space="preserve"> Imam Zayn al-Abidin </w:t>
      </w:r>
      <w:r>
        <w:t>(AS)</w:t>
      </w:r>
      <w:r>
        <w:rPr>
          <w:lang w:bidi="fa-IR"/>
        </w:rPr>
        <w:t xml:space="preserve">, in a supplication, said, 'I ask You for the most fair witnessing, and the most active of worship ... and the highest ambition.' </w:t>
      </w:r>
      <w:r>
        <w:rPr>
          <w:rStyle w:val="libFootnotenumChar"/>
        </w:rPr>
        <w:t>8</w:t>
      </w:r>
    </w:p>
    <w:p w:rsidR="00BF20E7" w:rsidRDefault="00BF20E7" w:rsidP="00CD431C">
      <w:pPr>
        <w:pStyle w:val="libAr"/>
        <w:rPr>
          <w:lang w:bidi="fa-IR"/>
        </w:rPr>
      </w:pPr>
      <w:r w:rsidRPr="00C65E9C">
        <w:rPr>
          <w:rStyle w:val="libBold1Char"/>
          <w:rFonts w:hint="cs"/>
          <w:rtl/>
        </w:rPr>
        <w:t>6391.</w:t>
      </w:r>
      <w:r>
        <w:rPr>
          <w:rtl/>
          <w:lang w:bidi="fa-IR"/>
        </w:rPr>
        <w:t xml:space="preserve"> الإمامُ الباقرُ عليه السلام : لاشَرَفَ كبُعدِ الهِمَّةِ .</w:t>
      </w:r>
      <w:r>
        <w:rPr>
          <w:rStyle w:val="libFootnotenumChar"/>
          <w:rFonts w:hint="cs"/>
          <w:rtl/>
        </w:rPr>
        <w:t>9</w:t>
      </w:r>
    </w:p>
    <w:p w:rsidR="00BF20E7" w:rsidRDefault="00BF20E7" w:rsidP="00BF20E7">
      <w:pPr>
        <w:pStyle w:val="libNormal"/>
        <w:rPr>
          <w:lang w:bidi="fa-IR"/>
        </w:rPr>
      </w:pPr>
      <w:r w:rsidRPr="00C65E9C">
        <w:rPr>
          <w:rStyle w:val="libBold1Char"/>
        </w:rPr>
        <w:t>6391.</w:t>
      </w:r>
      <w:r>
        <w:rPr>
          <w:lang w:bidi="fa-IR"/>
        </w:rPr>
        <w:t xml:space="preserve"> Imam al-Baqir </w:t>
      </w:r>
      <w:r>
        <w:t>(AS)</w:t>
      </w:r>
      <w:r>
        <w:rPr>
          <w:lang w:bidi="fa-IR"/>
        </w:rPr>
        <w:t xml:space="preserve"> said, 'There is no dignity like great ambition.'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336" w:name="_Toc484341636"/>
      <w:bookmarkStart w:id="2337" w:name="_Toc485894513"/>
      <w:r>
        <w:rPr>
          <w:lang w:bidi="fa-IR"/>
        </w:rPr>
        <w:t>Notes</w:t>
      </w:r>
      <w:bookmarkEnd w:id="2336"/>
      <w:bookmarkEnd w:id="2337"/>
    </w:p>
    <w:p w:rsidR="00BF20E7" w:rsidRDefault="00BF20E7" w:rsidP="00BF20E7">
      <w:pPr>
        <w:pStyle w:val="libFootnote"/>
        <w:rPr>
          <w:lang w:bidi="fa-IR"/>
        </w:rPr>
      </w:pPr>
      <w:r>
        <w:rPr>
          <w:lang w:bidi="fa-IR"/>
        </w:rPr>
        <w:t xml:space="preserve">1. </w:t>
      </w:r>
      <w:r>
        <w:rPr>
          <w:rtl/>
          <w:lang w:bidi="fa-IR"/>
        </w:rPr>
        <w:t>كنز العمّال : 43021</w:t>
      </w:r>
      <w:r>
        <w:rPr>
          <w:lang w:bidi="fa-IR"/>
        </w:rPr>
        <w:t xml:space="preserve"> .</w:t>
      </w:r>
    </w:p>
    <w:p w:rsidR="00BF20E7" w:rsidRDefault="00BF20E7" w:rsidP="00BF20E7">
      <w:pPr>
        <w:pStyle w:val="libFootnote"/>
        <w:rPr>
          <w:lang w:bidi="fa-IR"/>
        </w:rPr>
      </w:pPr>
      <w:r>
        <w:rPr>
          <w:lang w:bidi="fa-IR"/>
        </w:rPr>
        <w:t>2. Kanz al-Ummal, no. 43021</w:t>
      </w:r>
    </w:p>
    <w:p w:rsidR="00BF20E7" w:rsidRDefault="00BF20E7" w:rsidP="00BF20E7">
      <w:pPr>
        <w:pStyle w:val="libFootnote"/>
        <w:rPr>
          <w:lang w:bidi="fa-IR"/>
        </w:rPr>
      </w:pPr>
      <w:r>
        <w:rPr>
          <w:lang w:bidi="fa-IR"/>
        </w:rPr>
        <w:t xml:space="preserve">3. </w:t>
      </w:r>
      <w:r>
        <w:rPr>
          <w:rtl/>
          <w:lang w:bidi="fa-IR"/>
        </w:rPr>
        <w:t>نهج البلاغة : الحكمة 47</w:t>
      </w:r>
      <w:r>
        <w:rPr>
          <w:lang w:bidi="fa-IR"/>
        </w:rPr>
        <w:t xml:space="preserve"> .</w:t>
      </w:r>
    </w:p>
    <w:p w:rsidR="00BF20E7" w:rsidRDefault="00BF20E7" w:rsidP="00BF20E7">
      <w:pPr>
        <w:pStyle w:val="libFootnote"/>
        <w:rPr>
          <w:lang w:bidi="fa-IR"/>
        </w:rPr>
      </w:pPr>
      <w:r>
        <w:rPr>
          <w:lang w:bidi="fa-IR"/>
        </w:rPr>
        <w:t>4. Nahj al-Balagha, Saying 47</w:t>
      </w:r>
    </w:p>
    <w:p w:rsidR="00BF20E7" w:rsidRDefault="00BF20E7" w:rsidP="00BF20E7">
      <w:pPr>
        <w:pStyle w:val="libFootnote"/>
        <w:rPr>
          <w:lang w:bidi="fa-IR"/>
        </w:rPr>
      </w:pPr>
      <w:r>
        <w:rPr>
          <w:lang w:bidi="fa-IR"/>
        </w:rPr>
        <w:t xml:space="preserve">5. </w:t>
      </w:r>
      <w:r>
        <w:rPr>
          <w:rtl/>
          <w:lang w:bidi="fa-IR"/>
        </w:rPr>
        <w:t>غرر الحكم : 8320</w:t>
      </w:r>
      <w:r>
        <w:rPr>
          <w:lang w:bidi="fa-IR"/>
        </w:rPr>
        <w:t xml:space="preserve"> .</w:t>
      </w:r>
    </w:p>
    <w:p w:rsidR="00BF20E7" w:rsidRDefault="00BF20E7" w:rsidP="00BF20E7">
      <w:pPr>
        <w:pStyle w:val="libFootnote"/>
        <w:rPr>
          <w:lang w:bidi="fa-IR"/>
        </w:rPr>
      </w:pPr>
      <w:r>
        <w:rPr>
          <w:lang w:bidi="fa-IR"/>
        </w:rPr>
        <w:t>6. Ghurar al-Hikam, no. 8320</w:t>
      </w:r>
    </w:p>
    <w:p w:rsidR="00BF20E7" w:rsidRDefault="00BF20E7" w:rsidP="00BF20E7">
      <w:pPr>
        <w:pStyle w:val="libFootnote"/>
        <w:rPr>
          <w:lang w:bidi="fa-IR"/>
        </w:rPr>
      </w:pPr>
      <w:r>
        <w:rPr>
          <w:lang w:bidi="fa-IR"/>
        </w:rPr>
        <w:t xml:space="preserve">7. </w:t>
      </w:r>
      <w:r>
        <w:rPr>
          <w:rtl/>
          <w:lang w:bidi="fa-IR"/>
        </w:rPr>
        <w:t>الصحيفة السجّاديّة الجامعة : الدعاء 199</w:t>
      </w:r>
      <w:r>
        <w:rPr>
          <w:lang w:bidi="fa-IR"/>
        </w:rPr>
        <w:t xml:space="preserve"> .</w:t>
      </w:r>
    </w:p>
    <w:p w:rsidR="00BF20E7" w:rsidRDefault="00BF20E7" w:rsidP="00BF20E7">
      <w:pPr>
        <w:pStyle w:val="libFootnote"/>
        <w:rPr>
          <w:lang w:bidi="fa-IR"/>
        </w:rPr>
      </w:pPr>
      <w:r>
        <w:rPr>
          <w:lang w:bidi="fa-IR"/>
        </w:rPr>
        <w:t>8. al-Sahifa al-Sajjadiyya, p. 439, no. 199</w:t>
      </w:r>
    </w:p>
    <w:p w:rsidR="00BF20E7" w:rsidRDefault="00BF20E7" w:rsidP="00BF20E7">
      <w:pPr>
        <w:pStyle w:val="libFootnote"/>
        <w:rPr>
          <w:lang w:bidi="fa-IR"/>
        </w:rPr>
      </w:pPr>
      <w:r>
        <w:rPr>
          <w:lang w:bidi="fa-IR"/>
        </w:rPr>
        <w:t xml:space="preserve">9. </w:t>
      </w:r>
      <w:r>
        <w:rPr>
          <w:rtl/>
          <w:lang w:bidi="fa-IR"/>
        </w:rPr>
        <w:t>بحار الأنوار : 78 / 165 / 1</w:t>
      </w:r>
      <w:r>
        <w:rPr>
          <w:lang w:bidi="fa-IR"/>
        </w:rPr>
        <w:t xml:space="preserve"> .</w:t>
      </w:r>
    </w:p>
    <w:p w:rsidR="00BF20E7" w:rsidRDefault="00BF20E7" w:rsidP="00BF20E7">
      <w:pPr>
        <w:pStyle w:val="libFootnote"/>
        <w:rPr>
          <w:lang w:bidi="fa-IR"/>
        </w:rPr>
      </w:pPr>
      <w:r>
        <w:rPr>
          <w:lang w:bidi="fa-IR"/>
        </w:rPr>
        <w:t>10. Bihar al-Anwar, v. 78, p. 165,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38" w:name="_Toc484341637"/>
      <w:bookmarkStart w:id="2339" w:name="_Toc485894514"/>
      <w:r>
        <w:rPr>
          <w:lang w:bidi="fa-IR"/>
        </w:rPr>
        <w:lastRenderedPageBreak/>
        <w:t xml:space="preserve">1806 - </w:t>
      </w:r>
      <w:r>
        <w:rPr>
          <w:rtl/>
          <w:lang w:bidi="fa-IR"/>
        </w:rPr>
        <w:t>ثَمَراتُ عُلُوِّ الهِمَّةِ</w:t>
      </w:r>
      <w:bookmarkEnd w:id="2338"/>
      <w:bookmarkEnd w:id="2339"/>
    </w:p>
    <w:p w:rsidR="00BF20E7" w:rsidRDefault="00BF20E7" w:rsidP="005F6981">
      <w:pPr>
        <w:pStyle w:val="Heading2Center"/>
        <w:rPr>
          <w:lang w:bidi="fa-IR"/>
        </w:rPr>
      </w:pPr>
      <w:bookmarkStart w:id="2340" w:name="_Toc484341638"/>
      <w:bookmarkStart w:id="2341" w:name="_Toc485894515"/>
      <w:r>
        <w:rPr>
          <w:lang w:bidi="fa-IR"/>
        </w:rPr>
        <w:t>1806. THE BENEFITS OF HIGH AMBITION</w:t>
      </w:r>
      <w:bookmarkEnd w:id="2340"/>
      <w:bookmarkEnd w:id="2341"/>
    </w:p>
    <w:p w:rsidR="00BF20E7" w:rsidRDefault="00BF20E7" w:rsidP="00CD431C">
      <w:pPr>
        <w:pStyle w:val="libAr"/>
        <w:rPr>
          <w:lang w:bidi="fa-IR"/>
        </w:rPr>
      </w:pPr>
      <w:r w:rsidRPr="00C65E9C">
        <w:rPr>
          <w:rStyle w:val="libBold1Char"/>
          <w:rFonts w:hint="cs"/>
          <w:rtl/>
        </w:rPr>
        <w:t>6392.</w:t>
      </w:r>
      <w:r>
        <w:rPr>
          <w:rtl/>
          <w:lang w:bidi="fa-IR"/>
        </w:rPr>
        <w:t xml:space="preserve"> الإمامُ عليٌّ عليه السلام : الحِلمُ والأناةُ تَوأمانِ يُنتِجُهُما عُلُوُّ الهِمَّةِ .</w:t>
      </w:r>
      <w:r>
        <w:rPr>
          <w:rStyle w:val="libFootnotenumChar"/>
          <w:rFonts w:hint="cs"/>
          <w:rtl/>
        </w:rPr>
        <w:t>1</w:t>
      </w:r>
    </w:p>
    <w:p w:rsidR="00BF20E7" w:rsidRDefault="00BF20E7" w:rsidP="00BF20E7">
      <w:pPr>
        <w:pStyle w:val="libNormal"/>
        <w:rPr>
          <w:lang w:bidi="fa-IR"/>
        </w:rPr>
      </w:pPr>
      <w:r w:rsidRPr="00C65E9C">
        <w:rPr>
          <w:rStyle w:val="libBold1Char"/>
        </w:rPr>
        <w:t>6392.</w:t>
      </w:r>
      <w:r>
        <w:rPr>
          <w:lang w:bidi="fa-IR"/>
        </w:rPr>
        <w:t xml:space="preserve"> Imam Ali </w:t>
      </w:r>
      <w:r>
        <w:t>(AS)</w:t>
      </w:r>
      <w:r>
        <w:rPr>
          <w:lang w:bidi="fa-IR"/>
        </w:rPr>
        <w:t xml:space="preserve"> said, 'Tolerance and sobriety are twins, and high ambition produces them.' </w:t>
      </w:r>
      <w:r>
        <w:rPr>
          <w:rStyle w:val="libFootnotenumChar"/>
        </w:rPr>
        <w:t>2</w:t>
      </w:r>
    </w:p>
    <w:p w:rsidR="00BF20E7" w:rsidRDefault="00BF20E7" w:rsidP="00CD431C">
      <w:pPr>
        <w:pStyle w:val="libAr"/>
        <w:rPr>
          <w:lang w:bidi="fa-IR"/>
        </w:rPr>
      </w:pPr>
      <w:r w:rsidRPr="00C65E9C">
        <w:rPr>
          <w:rStyle w:val="libBold1Char"/>
          <w:rFonts w:hint="cs"/>
          <w:rtl/>
        </w:rPr>
        <w:t>6393.</w:t>
      </w:r>
      <w:r>
        <w:rPr>
          <w:rtl/>
          <w:lang w:bidi="fa-IR"/>
        </w:rPr>
        <w:t xml:space="preserve"> الإمامُ عليٌّ عليه السلام : الكَرَمُ نَتيجَةُ عُلُوِّ الهِمَّةِ .</w:t>
      </w:r>
      <w:r>
        <w:rPr>
          <w:rStyle w:val="libFootnotenumChar"/>
          <w:rFonts w:hint="cs"/>
          <w:rtl/>
        </w:rPr>
        <w:t>3</w:t>
      </w:r>
    </w:p>
    <w:p w:rsidR="00BF20E7" w:rsidRDefault="00BF20E7" w:rsidP="00BF20E7">
      <w:pPr>
        <w:pStyle w:val="libNormal"/>
        <w:rPr>
          <w:lang w:bidi="fa-IR"/>
        </w:rPr>
      </w:pPr>
      <w:r w:rsidRPr="00C65E9C">
        <w:rPr>
          <w:rStyle w:val="libBold1Char"/>
        </w:rPr>
        <w:t>6393.</w:t>
      </w:r>
      <w:r>
        <w:rPr>
          <w:lang w:bidi="fa-IR"/>
        </w:rPr>
        <w:t xml:space="preserve"> Imam Ali </w:t>
      </w:r>
      <w:r>
        <w:t>(AS)</w:t>
      </w:r>
      <w:r>
        <w:rPr>
          <w:lang w:bidi="fa-IR"/>
        </w:rPr>
        <w:t xml:space="preserve"> said, 'Generosity is the product of high ambition.' </w:t>
      </w:r>
      <w:r>
        <w:rPr>
          <w:rStyle w:val="libFootnotenumChar"/>
        </w:rPr>
        <w:t>4</w:t>
      </w:r>
    </w:p>
    <w:p w:rsidR="00BF20E7" w:rsidRDefault="00BF20E7" w:rsidP="00CD431C">
      <w:pPr>
        <w:pStyle w:val="libAr"/>
        <w:rPr>
          <w:lang w:bidi="fa-IR"/>
        </w:rPr>
      </w:pPr>
      <w:r w:rsidRPr="00C65E9C">
        <w:rPr>
          <w:rStyle w:val="libBold1Char"/>
          <w:rFonts w:hint="cs"/>
          <w:rtl/>
        </w:rPr>
        <w:t>6394.</w:t>
      </w:r>
      <w:r>
        <w:rPr>
          <w:rtl/>
          <w:lang w:bidi="fa-IR"/>
        </w:rPr>
        <w:t xml:space="preserve"> الإمامُ عليٌّ عليه السلام : الفِعلُ الجَميلُ يُنبئُ عَن عُلُوِّ الهِمَّةِ .</w:t>
      </w:r>
      <w:r>
        <w:rPr>
          <w:rStyle w:val="libFootnotenumChar"/>
          <w:rFonts w:hint="cs"/>
          <w:rtl/>
        </w:rPr>
        <w:t>5</w:t>
      </w:r>
    </w:p>
    <w:p w:rsidR="00BF20E7" w:rsidRDefault="00BF20E7" w:rsidP="00BF20E7">
      <w:pPr>
        <w:pStyle w:val="libNormal"/>
        <w:rPr>
          <w:lang w:bidi="fa-IR"/>
        </w:rPr>
      </w:pPr>
      <w:r w:rsidRPr="00C65E9C">
        <w:rPr>
          <w:rStyle w:val="libBold1Char"/>
        </w:rPr>
        <w:t>6394.</w:t>
      </w:r>
      <w:r>
        <w:rPr>
          <w:lang w:bidi="fa-IR"/>
        </w:rPr>
        <w:t xml:space="preserve"> Imam Ali </w:t>
      </w:r>
      <w:r>
        <w:t>(AS)</w:t>
      </w:r>
      <w:r>
        <w:rPr>
          <w:lang w:bidi="fa-IR"/>
        </w:rPr>
        <w:t xml:space="preserve"> said, 'Good action is a sign of high ambition.' </w:t>
      </w:r>
      <w:r>
        <w:rPr>
          <w:rStyle w:val="libFootnotenumChar"/>
        </w:rPr>
        <w:t>6</w:t>
      </w:r>
    </w:p>
    <w:p w:rsidR="00BF20E7" w:rsidRDefault="00BF20E7" w:rsidP="00CD431C">
      <w:pPr>
        <w:pStyle w:val="libAr"/>
        <w:rPr>
          <w:lang w:bidi="fa-IR"/>
        </w:rPr>
      </w:pPr>
      <w:r w:rsidRPr="00C65E9C">
        <w:rPr>
          <w:rStyle w:val="libBold1Char"/>
          <w:rFonts w:hint="cs"/>
          <w:rtl/>
        </w:rPr>
        <w:t>6395.</w:t>
      </w:r>
      <w:r>
        <w:rPr>
          <w:rtl/>
          <w:lang w:bidi="fa-IR"/>
        </w:rPr>
        <w:t xml:space="preserve"> الإمامُ عليٌّ عليه السلام : بقَدرِ الهِمَمِ تَكونُ الهُمومُ .</w:t>
      </w:r>
      <w:r>
        <w:rPr>
          <w:rStyle w:val="libFootnotenumChar"/>
          <w:rFonts w:hint="cs"/>
          <w:rtl/>
        </w:rPr>
        <w:t>7</w:t>
      </w:r>
    </w:p>
    <w:p w:rsidR="00BF20E7" w:rsidRDefault="00BF20E7" w:rsidP="00BF20E7">
      <w:pPr>
        <w:pStyle w:val="libNormal"/>
        <w:rPr>
          <w:lang w:bidi="fa-IR"/>
        </w:rPr>
      </w:pPr>
      <w:r w:rsidRPr="00C65E9C">
        <w:rPr>
          <w:rStyle w:val="libBold1Char"/>
        </w:rPr>
        <w:t>6395.</w:t>
      </w:r>
      <w:r>
        <w:rPr>
          <w:lang w:bidi="fa-IR"/>
        </w:rPr>
        <w:t xml:space="preserve"> Imam Ali </w:t>
      </w:r>
      <w:r>
        <w:t>(AS)</w:t>
      </w:r>
      <w:r>
        <w:rPr>
          <w:lang w:bidi="fa-IR"/>
        </w:rPr>
        <w:t xml:space="preserve"> said, 'Worries are proportionate to the extent of one's ambition.' </w:t>
      </w:r>
      <w:r>
        <w:rPr>
          <w:rStyle w:val="libFootnotenumChar"/>
        </w:rPr>
        <w:t>8</w:t>
      </w:r>
    </w:p>
    <w:p w:rsidR="00BF20E7" w:rsidRDefault="00BF20E7" w:rsidP="00CD431C">
      <w:pPr>
        <w:pStyle w:val="libAr"/>
        <w:rPr>
          <w:lang w:bidi="fa-IR"/>
        </w:rPr>
      </w:pPr>
      <w:r w:rsidRPr="00C65E9C">
        <w:rPr>
          <w:rStyle w:val="libBold1Char"/>
          <w:rFonts w:hint="cs"/>
          <w:rtl/>
        </w:rPr>
        <w:t>6396.</w:t>
      </w:r>
      <w:r>
        <w:rPr>
          <w:rtl/>
          <w:lang w:bidi="fa-IR"/>
        </w:rPr>
        <w:t xml:space="preserve"> الإمامُ عليٌّ عليه السلام : على‏ قَدرِ الهِمَّةِ تَكونُ الحَمِيَّةُ .</w:t>
      </w:r>
      <w:r>
        <w:rPr>
          <w:rStyle w:val="libFootnotenumChar"/>
          <w:rFonts w:hint="cs"/>
          <w:rtl/>
        </w:rPr>
        <w:t>9</w:t>
      </w:r>
    </w:p>
    <w:p w:rsidR="00BF20E7" w:rsidRDefault="00BF20E7" w:rsidP="00BF20E7">
      <w:pPr>
        <w:pStyle w:val="libNormal"/>
        <w:rPr>
          <w:lang w:bidi="fa-IR"/>
        </w:rPr>
      </w:pPr>
      <w:r w:rsidRPr="00C65E9C">
        <w:rPr>
          <w:rStyle w:val="libBold1Char"/>
        </w:rPr>
        <w:t>6396.</w:t>
      </w:r>
      <w:r>
        <w:rPr>
          <w:lang w:bidi="fa-IR"/>
        </w:rPr>
        <w:t xml:space="preserve"> Imam Ali </w:t>
      </w:r>
      <w:r>
        <w:t>(AS)</w:t>
      </w:r>
      <w:r>
        <w:rPr>
          <w:lang w:bidi="fa-IR"/>
        </w:rPr>
        <w:t xml:space="preserve"> said, 'Enthusiasm is proportionate to the extent of one's ambition.' </w:t>
      </w:r>
      <w:r>
        <w:rPr>
          <w:rStyle w:val="libFootnotenumChar"/>
        </w:rPr>
        <w:t>10</w:t>
      </w:r>
    </w:p>
    <w:p w:rsidR="00BF20E7" w:rsidRDefault="00BF20E7" w:rsidP="00CD431C">
      <w:pPr>
        <w:pStyle w:val="libAr"/>
        <w:rPr>
          <w:lang w:bidi="fa-IR"/>
        </w:rPr>
      </w:pPr>
      <w:r w:rsidRPr="00C65E9C">
        <w:rPr>
          <w:rStyle w:val="libBold1Char"/>
          <w:rFonts w:hint="cs"/>
          <w:rtl/>
        </w:rPr>
        <w:t>6397.</w:t>
      </w:r>
      <w:r>
        <w:rPr>
          <w:rtl/>
          <w:lang w:bidi="fa-IR"/>
        </w:rPr>
        <w:t xml:space="preserve"> الإمامُ عليٌّ عليه السلام : شَجاعَةُ الرّجُلِ على‏ قَدرِ هِمَّتِهِ .</w:t>
      </w:r>
      <w:r>
        <w:rPr>
          <w:rStyle w:val="libFootnotenumChar"/>
          <w:rFonts w:hint="cs"/>
          <w:rtl/>
        </w:rPr>
        <w:t>11</w:t>
      </w:r>
    </w:p>
    <w:p w:rsidR="00BF20E7" w:rsidRDefault="00BF20E7" w:rsidP="00BF20E7">
      <w:pPr>
        <w:pStyle w:val="libNormal"/>
        <w:rPr>
          <w:lang w:bidi="fa-IR"/>
        </w:rPr>
      </w:pPr>
      <w:r w:rsidRPr="00C65E9C">
        <w:rPr>
          <w:rStyle w:val="libBold1Char"/>
        </w:rPr>
        <w:t>6397.</w:t>
      </w:r>
      <w:r>
        <w:rPr>
          <w:lang w:bidi="fa-IR"/>
        </w:rPr>
        <w:t xml:space="preserve"> Imam Ali </w:t>
      </w:r>
      <w:r>
        <w:t>(AS)</w:t>
      </w:r>
      <w:r>
        <w:rPr>
          <w:lang w:bidi="fa-IR"/>
        </w:rPr>
        <w:t xml:space="preserve"> said, 'The bravery of a man is proportionate to his ambition. </w:t>
      </w:r>
      <w:r>
        <w:rPr>
          <w:rStyle w:val="libFootnotenumChar"/>
        </w:rPr>
        <w:t>12</w:t>
      </w:r>
    </w:p>
    <w:p w:rsidR="00BF20E7" w:rsidRDefault="00BF20E7" w:rsidP="00CD431C">
      <w:pPr>
        <w:pStyle w:val="libAr"/>
        <w:rPr>
          <w:lang w:bidi="fa-IR"/>
        </w:rPr>
      </w:pPr>
      <w:r w:rsidRPr="00C65E9C">
        <w:rPr>
          <w:rStyle w:val="libBold1Char"/>
          <w:rFonts w:hint="cs"/>
          <w:rtl/>
        </w:rPr>
        <w:t>6398.</w:t>
      </w:r>
      <w:r>
        <w:rPr>
          <w:rtl/>
          <w:lang w:bidi="fa-IR"/>
        </w:rPr>
        <w:t xml:space="preserve"> الإمامُ الباقرُ عليه السلام : اِستَجلِبْ عِزَّ اليأسِ بِبُعدِ الهِمَّةِ .</w:t>
      </w:r>
      <w:r>
        <w:rPr>
          <w:rStyle w:val="libFootnotenumChar"/>
          <w:rFonts w:hint="cs"/>
          <w:rtl/>
        </w:rPr>
        <w:t>13</w:t>
      </w:r>
    </w:p>
    <w:p w:rsidR="00BF20E7" w:rsidRDefault="00BF20E7" w:rsidP="00BF20E7">
      <w:pPr>
        <w:pStyle w:val="libNormal"/>
        <w:rPr>
          <w:lang w:bidi="fa-IR"/>
        </w:rPr>
      </w:pPr>
      <w:r w:rsidRPr="00C65E9C">
        <w:rPr>
          <w:rStyle w:val="libBold1Char"/>
        </w:rPr>
        <w:t>6398.</w:t>
      </w:r>
      <w:r>
        <w:rPr>
          <w:lang w:bidi="fa-IR"/>
        </w:rPr>
        <w:t xml:space="preserve"> Imam al-Baqir </w:t>
      </w:r>
      <w:r>
        <w:t>(AS)</w:t>
      </w:r>
      <w:r>
        <w:rPr>
          <w:lang w:bidi="fa-IR"/>
        </w:rPr>
        <w:t xml:space="preserve"> said, 'Attract the dignity of dismay with far ambition.'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2342" w:name="_Toc484341639"/>
      <w:bookmarkStart w:id="2343" w:name="_Toc485894516"/>
      <w:r>
        <w:rPr>
          <w:lang w:bidi="fa-IR"/>
        </w:rPr>
        <w:t>Notes</w:t>
      </w:r>
      <w:bookmarkEnd w:id="2342"/>
      <w:bookmarkEnd w:id="2343"/>
    </w:p>
    <w:p w:rsidR="00BF20E7" w:rsidRDefault="00BF20E7" w:rsidP="00BF20E7">
      <w:pPr>
        <w:pStyle w:val="libFootnote"/>
        <w:rPr>
          <w:lang w:bidi="fa-IR"/>
        </w:rPr>
      </w:pPr>
      <w:r>
        <w:rPr>
          <w:lang w:bidi="fa-IR"/>
        </w:rPr>
        <w:t xml:space="preserve">1. </w:t>
      </w:r>
      <w:r>
        <w:rPr>
          <w:rtl/>
          <w:lang w:bidi="fa-IR"/>
        </w:rPr>
        <w:t>نهج البلاغة : الحكمة 460</w:t>
      </w:r>
      <w:r>
        <w:rPr>
          <w:lang w:bidi="fa-IR"/>
        </w:rPr>
        <w:t xml:space="preserve"> .</w:t>
      </w:r>
    </w:p>
    <w:p w:rsidR="00BF20E7" w:rsidRDefault="00BF20E7" w:rsidP="00BF20E7">
      <w:pPr>
        <w:pStyle w:val="libFootnote"/>
        <w:rPr>
          <w:lang w:bidi="fa-IR"/>
        </w:rPr>
      </w:pPr>
      <w:r>
        <w:rPr>
          <w:lang w:bidi="fa-IR"/>
        </w:rPr>
        <w:t>2. Nahj al-Balagha, Saying 460</w:t>
      </w:r>
    </w:p>
    <w:p w:rsidR="00BF20E7" w:rsidRDefault="00BF20E7" w:rsidP="00BF20E7">
      <w:pPr>
        <w:pStyle w:val="libFootnote"/>
        <w:rPr>
          <w:lang w:bidi="fa-IR"/>
        </w:rPr>
      </w:pPr>
      <w:r>
        <w:rPr>
          <w:lang w:bidi="fa-IR"/>
        </w:rPr>
        <w:t xml:space="preserve">3. </w:t>
      </w:r>
      <w:r>
        <w:rPr>
          <w:rtl/>
          <w:lang w:bidi="fa-IR"/>
        </w:rPr>
        <w:t>غرر الحكم : 1477</w:t>
      </w:r>
      <w:r>
        <w:rPr>
          <w:lang w:bidi="fa-IR"/>
        </w:rPr>
        <w:t xml:space="preserve"> .</w:t>
      </w:r>
    </w:p>
    <w:p w:rsidR="00BF20E7" w:rsidRDefault="00BF20E7" w:rsidP="00BF20E7">
      <w:pPr>
        <w:pStyle w:val="libFootnote"/>
        <w:rPr>
          <w:lang w:bidi="fa-IR"/>
        </w:rPr>
      </w:pPr>
      <w:r>
        <w:rPr>
          <w:lang w:bidi="fa-IR"/>
        </w:rPr>
        <w:t>4. Ghurar al-Hikam, no. 1477</w:t>
      </w:r>
    </w:p>
    <w:p w:rsidR="00BF20E7" w:rsidRDefault="00BF20E7" w:rsidP="00BF20E7">
      <w:pPr>
        <w:pStyle w:val="libFootnote"/>
        <w:rPr>
          <w:lang w:bidi="fa-IR"/>
        </w:rPr>
      </w:pPr>
      <w:r>
        <w:rPr>
          <w:lang w:bidi="fa-IR"/>
        </w:rPr>
        <w:t xml:space="preserve">5. </w:t>
      </w:r>
      <w:r>
        <w:rPr>
          <w:rtl/>
          <w:lang w:bidi="fa-IR"/>
        </w:rPr>
        <w:t>غرر الحكم : 1388</w:t>
      </w:r>
      <w:r>
        <w:rPr>
          <w:lang w:bidi="fa-IR"/>
        </w:rPr>
        <w:t xml:space="preserve"> .</w:t>
      </w:r>
    </w:p>
    <w:p w:rsidR="00BF20E7" w:rsidRDefault="00BF20E7" w:rsidP="00BF20E7">
      <w:pPr>
        <w:pStyle w:val="libFootnote"/>
        <w:rPr>
          <w:lang w:bidi="fa-IR"/>
        </w:rPr>
      </w:pPr>
      <w:r>
        <w:rPr>
          <w:lang w:bidi="fa-IR"/>
        </w:rPr>
        <w:t>6. Ibid. no. 1388</w:t>
      </w:r>
    </w:p>
    <w:p w:rsidR="00BF20E7" w:rsidRDefault="00BF20E7" w:rsidP="00BF20E7">
      <w:pPr>
        <w:pStyle w:val="libFootnote"/>
        <w:rPr>
          <w:lang w:bidi="fa-IR"/>
        </w:rPr>
      </w:pPr>
      <w:r>
        <w:rPr>
          <w:lang w:bidi="fa-IR"/>
        </w:rPr>
        <w:t xml:space="preserve">7. </w:t>
      </w:r>
      <w:r>
        <w:rPr>
          <w:rtl/>
          <w:lang w:bidi="fa-IR"/>
        </w:rPr>
        <w:t>غرر الحكم : 4277</w:t>
      </w:r>
      <w:r>
        <w:rPr>
          <w:lang w:bidi="fa-IR"/>
        </w:rPr>
        <w:t xml:space="preserve"> .</w:t>
      </w:r>
    </w:p>
    <w:p w:rsidR="00BF20E7" w:rsidRDefault="00BF20E7" w:rsidP="00BF20E7">
      <w:pPr>
        <w:pStyle w:val="libFootnote"/>
        <w:rPr>
          <w:lang w:bidi="fa-IR"/>
        </w:rPr>
      </w:pPr>
      <w:r>
        <w:rPr>
          <w:lang w:bidi="fa-IR"/>
        </w:rPr>
        <w:t>8. Ibid. no. 4277</w:t>
      </w:r>
    </w:p>
    <w:p w:rsidR="00BF20E7" w:rsidRDefault="00BF20E7" w:rsidP="00BF20E7">
      <w:pPr>
        <w:pStyle w:val="libFootnote"/>
        <w:rPr>
          <w:lang w:bidi="fa-IR"/>
        </w:rPr>
      </w:pPr>
      <w:r>
        <w:rPr>
          <w:lang w:bidi="fa-IR"/>
        </w:rPr>
        <w:t xml:space="preserve">9. </w:t>
      </w:r>
      <w:r>
        <w:rPr>
          <w:rtl/>
          <w:lang w:bidi="fa-IR"/>
        </w:rPr>
        <w:t>غرر الحكم : 1674</w:t>
      </w:r>
      <w:r>
        <w:rPr>
          <w:lang w:bidi="fa-IR"/>
        </w:rPr>
        <w:t xml:space="preserve"> .</w:t>
      </w:r>
    </w:p>
    <w:p w:rsidR="00BF20E7" w:rsidRDefault="00BF20E7" w:rsidP="00BF20E7">
      <w:pPr>
        <w:pStyle w:val="libFootnote"/>
        <w:rPr>
          <w:lang w:bidi="fa-IR"/>
        </w:rPr>
      </w:pPr>
      <w:r>
        <w:rPr>
          <w:lang w:bidi="fa-IR"/>
        </w:rPr>
        <w:t>10. Ibid. no. 1674</w:t>
      </w:r>
    </w:p>
    <w:p w:rsidR="00BF20E7" w:rsidRDefault="00BF20E7" w:rsidP="00BF20E7">
      <w:pPr>
        <w:pStyle w:val="libFootnote"/>
        <w:rPr>
          <w:lang w:bidi="fa-IR"/>
        </w:rPr>
      </w:pPr>
      <w:r>
        <w:rPr>
          <w:lang w:bidi="fa-IR"/>
        </w:rPr>
        <w:t xml:space="preserve">11. </w:t>
      </w:r>
      <w:r>
        <w:rPr>
          <w:rtl/>
          <w:lang w:bidi="fa-IR"/>
        </w:rPr>
        <w:t>غرر الحكم : 5763</w:t>
      </w:r>
      <w:r>
        <w:rPr>
          <w:lang w:bidi="fa-IR"/>
        </w:rPr>
        <w:t xml:space="preserve"> .</w:t>
      </w:r>
    </w:p>
    <w:p w:rsidR="00BF20E7" w:rsidRDefault="00BF20E7" w:rsidP="00BF20E7">
      <w:pPr>
        <w:pStyle w:val="libFootnote"/>
        <w:rPr>
          <w:lang w:bidi="fa-IR"/>
        </w:rPr>
      </w:pPr>
      <w:r>
        <w:rPr>
          <w:lang w:bidi="fa-IR"/>
        </w:rPr>
        <w:t>12. Ibid. no. 7850</w:t>
      </w:r>
      <w:r>
        <w:rPr>
          <w:rtl/>
          <w:lang w:bidi="fa-IR"/>
        </w:rPr>
        <w:t>,5763</w:t>
      </w:r>
    </w:p>
    <w:p w:rsidR="00BF20E7" w:rsidRDefault="00BF20E7" w:rsidP="00BF20E7">
      <w:pPr>
        <w:pStyle w:val="libFootnote"/>
        <w:rPr>
          <w:lang w:bidi="fa-IR"/>
        </w:rPr>
      </w:pPr>
      <w:r>
        <w:rPr>
          <w:lang w:bidi="fa-IR"/>
        </w:rPr>
        <w:t xml:space="preserve">13. </w:t>
      </w:r>
      <w:r>
        <w:rPr>
          <w:rtl/>
          <w:lang w:bidi="fa-IR"/>
        </w:rPr>
        <w:t>بحار الأنوار:78 / 164 / 1</w:t>
      </w:r>
      <w:r>
        <w:rPr>
          <w:lang w:bidi="fa-IR"/>
        </w:rPr>
        <w:t xml:space="preserve"> .</w:t>
      </w:r>
    </w:p>
    <w:p w:rsidR="00BF20E7" w:rsidRDefault="00BF20E7" w:rsidP="00BF20E7">
      <w:pPr>
        <w:pStyle w:val="libFootnote"/>
        <w:rPr>
          <w:lang w:bidi="fa-IR"/>
        </w:rPr>
      </w:pPr>
      <w:r>
        <w:rPr>
          <w:lang w:bidi="fa-IR"/>
        </w:rPr>
        <w:t>14. Bihar al-Anwar, v. 78, p. 10,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44" w:name="_Toc484341640"/>
      <w:bookmarkStart w:id="2345" w:name="_Toc485894517"/>
      <w:r>
        <w:rPr>
          <w:lang w:bidi="fa-IR"/>
        </w:rPr>
        <w:lastRenderedPageBreak/>
        <w:t xml:space="preserve">1807 - </w:t>
      </w:r>
      <w:r>
        <w:rPr>
          <w:rtl/>
          <w:lang w:bidi="fa-IR"/>
        </w:rPr>
        <w:t>قِصَرُ الهِمَّةِ</w:t>
      </w:r>
      <w:bookmarkEnd w:id="2344"/>
      <w:bookmarkEnd w:id="2345"/>
    </w:p>
    <w:p w:rsidR="00BF20E7" w:rsidRDefault="00BF20E7" w:rsidP="005F6981">
      <w:pPr>
        <w:pStyle w:val="Heading2Center"/>
        <w:rPr>
          <w:lang w:bidi="fa-IR"/>
        </w:rPr>
      </w:pPr>
      <w:bookmarkStart w:id="2346" w:name="_Toc484341641"/>
      <w:bookmarkStart w:id="2347" w:name="_Toc485894518"/>
      <w:r>
        <w:rPr>
          <w:lang w:bidi="fa-IR"/>
        </w:rPr>
        <w:t>1807. LOW AMBITION</w:t>
      </w:r>
      <w:bookmarkEnd w:id="2346"/>
      <w:bookmarkEnd w:id="2347"/>
    </w:p>
    <w:p w:rsidR="00BF20E7" w:rsidRDefault="00BF20E7" w:rsidP="00CD431C">
      <w:pPr>
        <w:pStyle w:val="libAr"/>
        <w:rPr>
          <w:lang w:bidi="fa-IR"/>
        </w:rPr>
      </w:pPr>
      <w:r w:rsidRPr="00C65E9C">
        <w:rPr>
          <w:rStyle w:val="libBold1Char"/>
          <w:rFonts w:hint="cs"/>
          <w:rtl/>
        </w:rPr>
        <w:t>6399.</w:t>
      </w:r>
      <w:r>
        <w:rPr>
          <w:rtl/>
          <w:lang w:bidi="fa-IR"/>
        </w:rPr>
        <w:t xml:space="preserve"> الإمامُ عليٌّ عليه السلام : مَن صَغُرَت هِمَّتُهُ بَطَلَت فَضيلَتُهُ .</w:t>
      </w:r>
      <w:r>
        <w:rPr>
          <w:rStyle w:val="libFootnotenumChar"/>
          <w:rFonts w:hint="cs"/>
          <w:rtl/>
        </w:rPr>
        <w:t>1</w:t>
      </w:r>
    </w:p>
    <w:p w:rsidR="00BF20E7" w:rsidRDefault="00BF20E7" w:rsidP="00BF20E7">
      <w:pPr>
        <w:pStyle w:val="libNormal"/>
        <w:rPr>
          <w:lang w:bidi="fa-IR"/>
        </w:rPr>
      </w:pPr>
      <w:r w:rsidRPr="00C65E9C">
        <w:rPr>
          <w:rStyle w:val="libBold1Char"/>
        </w:rPr>
        <w:t>6399.</w:t>
      </w:r>
      <w:r>
        <w:rPr>
          <w:lang w:bidi="fa-IR"/>
        </w:rPr>
        <w:t xml:space="preserve"> Imam Ali </w:t>
      </w:r>
      <w:r>
        <w:t>(AS)</w:t>
      </w:r>
      <w:r>
        <w:rPr>
          <w:lang w:bidi="fa-IR"/>
        </w:rPr>
        <w:t xml:space="preserve"> said, 'He who has low ambition, his virtue ceases.' </w:t>
      </w:r>
      <w:r>
        <w:rPr>
          <w:rStyle w:val="libFootnotenumChar"/>
        </w:rPr>
        <w:t>2</w:t>
      </w:r>
    </w:p>
    <w:p w:rsidR="00BF20E7" w:rsidRDefault="00BF20E7" w:rsidP="00CD431C">
      <w:pPr>
        <w:pStyle w:val="libAr"/>
        <w:rPr>
          <w:lang w:bidi="fa-IR"/>
        </w:rPr>
      </w:pPr>
      <w:r w:rsidRPr="00C65E9C">
        <w:rPr>
          <w:rStyle w:val="libBold1Char"/>
          <w:rFonts w:hint="cs"/>
          <w:rtl/>
        </w:rPr>
        <w:t>6400.</w:t>
      </w:r>
      <w:r>
        <w:rPr>
          <w:rtl/>
          <w:lang w:bidi="fa-IR"/>
        </w:rPr>
        <w:t xml:space="preserve"> الإمامُ عليٌّ عليه السلام : مِن صِغَرِ الهِمَّةِ حَسَدُ الصَّديقِ علَى النِّعمَةِ .</w:t>
      </w:r>
      <w:r>
        <w:rPr>
          <w:rStyle w:val="libFootnotenumChar"/>
          <w:rFonts w:hint="cs"/>
          <w:rtl/>
        </w:rPr>
        <w:t>3</w:t>
      </w:r>
    </w:p>
    <w:p w:rsidR="00BF20E7" w:rsidRDefault="00BF20E7" w:rsidP="00BF20E7">
      <w:pPr>
        <w:pStyle w:val="libNormal"/>
        <w:rPr>
          <w:lang w:bidi="fa-IR"/>
        </w:rPr>
      </w:pPr>
      <w:r w:rsidRPr="00C65E9C">
        <w:rPr>
          <w:rStyle w:val="libBold1Char"/>
        </w:rPr>
        <w:t>6400.</w:t>
      </w:r>
      <w:r>
        <w:rPr>
          <w:lang w:bidi="fa-IR"/>
        </w:rPr>
        <w:t xml:space="preserve"> Imam Ali </w:t>
      </w:r>
      <w:r>
        <w:t>(AS)</w:t>
      </w:r>
      <w:r>
        <w:rPr>
          <w:lang w:bidi="fa-IR"/>
        </w:rPr>
        <w:t xml:space="preserve"> said, 'He whose ambition is short, he will envy a friend in his blessings.' </w:t>
      </w:r>
      <w:r>
        <w:rPr>
          <w:rStyle w:val="libFootnotenumChar"/>
        </w:rPr>
        <w:t>4</w:t>
      </w:r>
    </w:p>
    <w:p w:rsidR="00BF20E7" w:rsidRDefault="00BF20E7" w:rsidP="00CD431C">
      <w:pPr>
        <w:pStyle w:val="libAr"/>
        <w:rPr>
          <w:lang w:bidi="fa-IR"/>
        </w:rPr>
      </w:pPr>
      <w:r w:rsidRPr="00C65E9C">
        <w:rPr>
          <w:rStyle w:val="libBold1Char"/>
          <w:rFonts w:hint="cs"/>
          <w:rtl/>
        </w:rPr>
        <w:t>6401.</w:t>
      </w:r>
      <w:r>
        <w:rPr>
          <w:rtl/>
          <w:lang w:bidi="fa-IR"/>
        </w:rPr>
        <w:t xml:space="preserve"> الإمامُ عليٌّ عليه السلام : لا هِمَّةَ لِمَهينٍ .</w:t>
      </w:r>
      <w:r>
        <w:rPr>
          <w:rStyle w:val="libFootnotenumChar"/>
          <w:rFonts w:hint="cs"/>
          <w:rtl/>
        </w:rPr>
        <w:t>5</w:t>
      </w:r>
    </w:p>
    <w:p w:rsidR="00BF20E7" w:rsidRDefault="00BF20E7" w:rsidP="00BF20E7">
      <w:pPr>
        <w:pStyle w:val="libNormal"/>
        <w:rPr>
          <w:lang w:bidi="fa-IR"/>
        </w:rPr>
      </w:pPr>
      <w:r w:rsidRPr="00C65E9C">
        <w:rPr>
          <w:rStyle w:val="libBold1Char"/>
        </w:rPr>
        <w:t>6401.</w:t>
      </w:r>
      <w:r>
        <w:rPr>
          <w:lang w:bidi="fa-IR"/>
        </w:rPr>
        <w:t xml:space="preserve"> Imam Ali </w:t>
      </w:r>
      <w:r>
        <w:t>(AS)</w:t>
      </w:r>
      <w:r>
        <w:rPr>
          <w:lang w:bidi="fa-IR"/>
        </w:rPr>
        <w:t xml:space="preserve"> said, 'A disgraceful person has no ambition.' </w:t>
      </w:r>
      <w:r>
        <w:rPr>
          <w:rStyle w:val="libFootnotenumChar"/>
        </w:rPr>
        <w:t>6</w:t>
      </w:r>
    </w:p>
    <w:p w:rsidR="00BF20E7" w:rsidRDefault="00BF20E7" w:rsidP="00CD431C">
      <w:pPr>
        <w:pStyle w:val="libAr"/>
        <w:rPr>
          <w:lang w:bidi="fa-IR"/>
        </w:rPr>
      </w:pPr>
      <w:r w:rsidRPr="00C65E9C">
        <w:rPr>
          <w:rStyle w:val="libBold1Char"/>
          <w:rFonts w:hint="cs"/>
          <w:rtl/>
        </w:rPr>
        <w:t>6402.</w:t>
      </w:r>
      <w:r>
        <w:rPr>
          <w:rtl/>
          <w:lang w:bidi="fa-IR"/>
        </w:rPr>
        <w:t xml:space="preserve"> الإمامُ الصّادقُ عليه السلام : ثَلاثٌ يَحجُزنَ المرءَ عَن طَلَبِ المَعالي : قِصَرُ الهِمَّةِ ، وقِلَّةُ الحِيلَةِ، وضَعفُ الرّأيِ .</w:t>
      </w:r>
      <w:r>
        <w:rPr>
          <w:rStyle w:val="libFootnotenumChar"/>
          <w:rFonts w:hint="cs"/>
          <w:rtl/>
        </w:rPr>
        <w:t>7</w:t>
      </w:r>
    </w:p>
    <w:p w:rsidR="00BF20E7" w:rsidRDefault="00BF20E7" w:rsidP="00BF20E7">
      <w:pPr>
        <w:pStyle w:val="libNormal"/>
        <w:rPr>
          <w:lang w:bidi="fa-IR"/>
        </w:rPr>
      </w:pPr>
      <w:r w:rsidRPr="00C65E9C">
        <w:rPr>
          <w:rStyle w:val="libBold1Char"/>
        </w:rPr>
        <w:t>6402.</w:t>
      </w:r>
      <w:r>
        <w:rPr>
          <w:lang w:bidi="fa-IR"/>
        </w:rPr>
        <w:t xml:space="preserve"> Imam al-Sadiq </w:t>
      </w:r>
      <w:r>
        <w:t>(AS)</w:t>
      </w:r>
      <w:r>
        <w:rPr>
          <w:lang w:bidi="fa-IR"/>
        </w:rPr>
        <w:t xml:space="preserve"> said, 'There are three things that hinder a person from seeking the lofty: low ambition, few stratagems, and weak opinion.'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348" w:name="_Toc484341642"/>
      <w:bookmarkStart w:id="2349" w:name="_Toc485894519"/>
      <w:r>
        <w:rPr>
          <w:lang w:bidi="fa-IR"/>
        </w:rPr>
        <w:t>Notes</w:t>
      </w:r>
      <w:bookmarkEnd w:id="2348"/>
      <w:bookmarkEnd w:id="2349"/>
    </w:p>
    <w:p w:rsidR="00BF20E7" w:rsidRDefault="00BF20E7" w:rsidP="00BF20E7">
      <w:pPr>
        <w:pStyle w:val="libFootnote"/>
        <w:rPr>
          <w:lang w:bidi="fa-IR"/>
        </w:rPr>
      </w:pPr>
      <w:r>
        <w:rPr>
          <w:lang w:bidi="fa-IR"/>
        </w:rPr>
        <w:t xml:space="preserve">1. </w:t>
      </w:r>
      <w:r>
        <w:rPr>
          <w:rtl/>
          <w:lang w:bidi="fa-IR"/>
        </w:rPr>
        <w:t>غرر الحكم : 8019</w:t>
      </w:r>
      <w:r>
        <w:rPr>
          <w:lang w:bidi="fa-IR"/>
        </w:rPr>
        <w:t xml:space="preserve"> .</w:t>
      </w:r>
    </w:p>
    <w:p w:rsidR="00BF20E7" w:rsidRDefault="00BF20E7" w:rsidP="00BF20E7">
      <w:pPr>
        <w:pStyle w:val="libFootnote"/>
        <w:rPr>
          <w:lang w:bidi="fa-IR"/>
        </w:rPr>
      </w:pPr>
      <w:r>
        <w:rPr>
          <w:lang w:bidi="fa-IR"/>
        </w:rPr>
        <w:t>2. Ghurar al-Hikam, no. 8019</w:t>
      </w:r>
    </w:p>
    <w:p w:rsidR="00BF20E7" w:rsidRDefault="00BF20E7" w:rsidP="00BF20E7">
      <w:pPr>
        <w:pStyle w:val="libFootnote"/>
        <w:rPr>
          <w:lang w:bidi="fa-IR"/>
        </w:rPr>
      </w:pPr>
      <w:r>
        <w:rPr>
          <w:lang w:bidi="fa-IR"/>
        </w:rPr>
        <w:t xml:space="preserve">3. </w:t>
      </w:r>
      <w:r>
        <w:rPr>
          <w:rtl/>
          <w:lang w:bidi="fa-IR"/>
        </w:rPr>
        <w:t>غرر الحكم : 9256</w:t>
      </w:r>
      <w:r>
        <w:rPr>
          <w:lang w:bidi="fa-IR"/>
        </w:rPr>
        <w:t xml:space="preserve"> .</w:t>
      </w:r>
    </w:p>
    <w:p w:rsidR="00BF20E7" w:rsidRDefault="00BF20E7" w:rsidP="00BF20E7">
      <w:pPr>
        <w:pStyle w:val="libFootnote"/>
        <w:rPr>
          <w:lang w:bidi="fa-IR"/>
        </w:rPr>
      </w:pPr>
      <w:r>
        <w:rPr>
          <w:lang w:bidi="fa-IR"/>
        </w:rPr>
        <w:t>4. Ibid. no. 9256</w:t>
      </w:r>
    </w:p>
    <w:p w:rsidR="00BF20E7" w:rsidRDefault="00BF20E7" w:rsidP="00BF20E7">
      <w:pPr>
        <w:pStyle w:val="libFootnote"/>
        <w:rPr>
          <w:lang w:bidi="fa-IR"/>
        </w:rPr>
      </w:pPr>
      <w:r>
        <w:rPr>
          <w:lang w:bidi="fa-IR"/>
        </w:rPr>
        <w:t xml:space="preserve">5. </w:t>
      </w:r>
      <w:r>
        <w:rPr>
          <w:rtl/>
          <w:lang w:bidi="fa-IR"/>
        </w:rPr>
        <w:t>بحار الأنوار : 78 / 10 / 67</w:t>
      </w:r>
      <w:r>
        <w:rPr>
          <w:lang w:bidi="fa-IR"/>
        </w:rPr>
        <w:t xml:space="preserve"> .</w:t>
      </w:r>
    </w:p>
    <w:p w:rsidR="00BF20E7" w:rsidRDefault="00BF20E7" w:rsidP="00BF20E7">
      <w:pPr>
        <w:pStyle w:val="libFootnote"/>
        <w:rPr>
          <w:lang w:bidi="fa-IR"/>
        </w:rPr>
      </w:pPr>
      <w:r>
        <w:rPr>
          <w:lang w:bidi="fa-IR"/>
        </w:rPr>
        <w:t>6. Bihar al-Anwar, v. 78, p. 10, no. 67</w:t>
      </w:r>
    </w:p>
    <w:p w:rsidR="00BF20E7" w:rsidRDefault="00BF20E7" w:rsidP="00BF20E7">
      <w:pPr>
        <w:pStyle w:val="libFootnote"/>
        <w:rPr>
          <w:lang w:bidi="fa-IR"/>
        </w:rPr>
      </w:pPr>
      <w:r>
        <w:rPr>
          <w:lang w:bidi="fa-IR"/>
        </w:rPr>
        <w:t xml:space="preserve">7. </w:t>
      </w:r>
      <w:r>
        <w:rPr>
          <w:rtl/>
          <w:lang w:bidi="fa-IR"/>
        </w:rPr>
        <w:t>تحف العقول : 318</w:t>
      </w:r>
      <w:r>
        <w:rPr>
          <w:lang w:bidi="fa-IR"/>
        </w:rPr>
        <w:t xml:space="preserve"> .</w:t>
      </w:r>
    </w:p>
    <w:p w:rsidR="00BF20E7" w:rsidRDefault="00BF20E7" w:rsidP="00BF20E7">
      <w:pPr>
        <w:pStyle w:val="libFootnote"/>
        <w:rPr>
          <w:lang w:bidi="fa-IR"/>
        </w:rPr>
      </w:pPr>
      <w:r>
        <w:rPr>
          <w:lang w:bidi="fa-IR"/>
        </w:rPr>
        <w:t>8. Tuhaf al-Uqul, p. 318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50" w:name="_Toc484341643"/>
      <w:bookmarkStart w:id="2351" w:name="_Toc485894520"/>
      <w:r>
        <w:rPr>
          <w:lang w:bidi="fa-IR"/>
        </w:rPr>
        <w:lastRenderedPageBreak/>
        <w:t xml:space="preserve">1808 - </w:t>
      </w:r>
      <w:r>
        <w:rPr>
          <w:rtl/>
          <w:lang w:bidi="fa-IR"/>
        </w:rPr>
        <w:t>مَن كانَت هِمَّتُهُ بَطنَهُ‏</w:t>
      </w:r>
      <w:bookmarkEnd w:id="2350"/>
      <w:bookmarkEnd w:id="2351"/>
    </w:p>
    <w:p w:rsidR="00BF20E7" w:rsidRDefault="00BF20E7" w:rsidP="005F6981">
      <w:pPr>
        <w:pStyle w:val="Heading2Center"/>
        <w:rPr>
          <w:lang w:bidi="fa-IR"/>
        </w:rPr>
      </w:pPr>
      <w:bookmarkStart w:id="2352" w:name="_Toc484341644"/>
      <w:bookmarkStart w:id="2353" w:name="_Toc485894521"/>
      <w:r>
        <w:rPr>
          <w:lang w:bidi="fa-IR"/>
        </w:rPr>
        <w:t>1808. HE WHOSE SOLE CONCERN IS HIS STOMACH</w:t>
      </w:r>
      <w:bookmarkEnd w:id="2352"/>
      <w:bookmarkEnd w:id="2353"/>
    </w:p>
    <w:p w:rsidR="00BF20E7" w:rsidRDefault="00BF20E7" w:rsidP="00CD431C">
      <w:pPr>
        <w:pStyle w:val="libAr"/>
        <w:rPr>
          <w:lang w:bidi="fa-IR"/>
        </w:rPr>
      </w:pPr>
      <w:r w:rsidRPr="00C65E9C">
        <w:rPr>
          <w:rStyle w:val="libBold1Char"/>
          <w:rFonts w:hint="cs"/>
          <w:rtl/>
        </w:rPr>
        <w:t>6403.</w:t>
      </w:r>
      <w:r>
        <w:rPr>
          <w:rtl/>
          <w:lang w:bidi="fa-IR"/>
        </w:rPr>
        <w:t xml:space="preserve"> رسولُ اللَّهِ صلى اللَّه عليه وآله : مَن كانَت هِمَّتُهُ أكلَهُ ، كانَت قِيمَتُهُ ما أكَلَهُ .</w:t>
      </w:r>
      <w:r>
        <w:rPr>
          <w:rStyle w:val="libFootnotenumChar"/>
          <w:rFonts w:hint="cs"/>
          <w:rtl/>
        </w:rPr>
        <w:t>1</w:t>
      </w:r>
    </w:p>
    <w:p w:rsidR="00BF20E7" w:rsidRDefault="00BF20E7" w:rsidP="00BF20E7">
      <w:pPr>
        <w:pStyle w:val="libNormal"/>
        <w:rPr>
          <w:lang w:bidi="fa-IR"/>
        </w:rPr>
      </w:pPr>
      <w:r w:rsidRPr="00C65E9C">
        <w:rPr>
          <w:rStyle w:val="libBold1Char"/>
        </w:rPr>
        <w:t>6403.</w:t>
      </w:r>
      <w:r>
        <w:rPr>
          <w:lang w:bidi="fa-IR"/>
        </w:rPr>
        <w:t xml:space="preserve"> The Prophet </w:t>
      </w:r>
      <w:r>
        <w:t>(SAWA)</w:t>
      </w:r>
      <w:r>
        <w:rPr>
          <w:lang w:bidi="fa-IR"/>
        </w:rPr>
        <w:t xml:space="preserve"> said, 'He whose sole concern is his food, his worth is [equivalent] to that which he eats.' </w:t>
      </w:r>
      <w:r>
        <w:rPr>
          <w:rStyle w:val="libFootnotenumChar"/>
        </w:rPr>
        <w:t>2</w:t>
      </w:r>
    </w:p>
    <w:p w:rsidR="00BF20E7" w:rsidRDefault="00BF20E7" w:rsidP="00CD431C">
      <w:pPr>
        <w:pStyle w:val="libAr"/>
        <w:rPr>
          <w:lang w:bidi="fa-IR"/>
        </w:rPr>
      </w:pPr>
      <w:r w:rsidRPr="00C65E9C">
        <w:rPr>
          <w:rStyle w:val="libBold1Char"/>
          <w:rFonts w:hint="cs"/>
          <w:rtl/>
        </w:rPr>
        <w:t>6404.</w:t>
      </w:r>
      <w:r>
        <w:rPr>
          <w:rtl/>
          <w:lang w:bidi="fa-IR"/>
        </w:rPr>
        <w:t xml:space="preserve"> الإمامُ عليٌّ عليه السلام : مَن كانَت هِمَّتُهُ ما يَدخُلُ بَطنَهُ ، كانَت قِيمَتُهُ مايَخرُجُ مِنهُ .</w:t>
      </w:r>
      <w:r>
        <w:rPr>
          <w:rStyle w:val="libFootnotenumChar"/>
          <w:rFonts w:hint="cs"/>
          <w:rtl/>
        </w:rPr>
        <w:t>3</w:t>
      </w:r>
    </w:p>
    <w:p w:rsidR="00BF20E7" w:rsidRDefault="00BF20E7" w:rsidP="00BF20E7">
      <w:pPr>
        <w:pStyle w:val="libNormal"/>
        <w:rPr>
          <w:lang w:bidi="fa-IR"/>
        </w:rPr>
      </w:pPr>
      <w:r w:rsidRPr="00C65E9C">
        <w:rPr>
          <w:rStyle w:val="libBold1Char"/>
        </w:rPr>
        <w:t>6404.</w:t>
      </w:r>
      <w:r>
        <w:rPr>
          <w:lang w:bidi="fa-IR"/>
        </w:rPr>
        <w:t xml:space="preserve"> Imam Ali </w:t>
      </w:r>
      <w:r>
        <w:t>(AS)</w:t>
      </w:r>
      <w:r>
        <w:rPr>
          <w:lang w:bidi="fa-IR"/>
        </w:rPr>
        <w:t xml:space="preserve"> said, 'He whose sole concern is what enters his stomach, his worth is [equivalent to] what comes out of it.' </w:t>
      </w:r>
      <w:r>
        <w:rPr>
          <w:rStyle w:val="libFootnotenumChar"/>
        </w:rPr>
        <w:t>4</w:t>
      </w:r>
    </w:p>
    <w:p w:rsidR="00BF20E7" w:rsidRDefault="00BF20E7" w:rsidP="00CD431C">
      <w:pPr>
        <w:pStyle w:val="libAr"/>
        <w:rPr>
          <w:lang w:bidi="fa-IR"/>
        </w:rPr>
      </w:pPr>
      <w:r w:rsidRPr="00C65E9C">
        <w:rPr>
          <w:rStyle w:val="libBold1Char"/>
          <w:rFonts w:hint="cs"/>
          <w:rtl/>
        </w:rPr>
        <w:t>6405.</w:t>
      </w:r>
      <w:r>
        <w:rPr>
          <w:rtl/>
          <w:lang w:bidi="fa-IR"/>
        </w:rPr>
        <w:t xml:space="preserve"> الإمامُ عليٌّ عليه السلام : ما أبعَدَ الخَيرَ مِمَّن هِمَّتُهُ بَطنُهُ وفَرجُهُ !</w:t>
      </w:r>
      <w:r>
        <w:rPr>
          <w:rStyle w:val="libFootnotenumChar"/>
          <w:rFonts w:hint="cs"/>
          <w:rtl/>
        </w:rPr>
        <w:t>5</w:t>
      </w:r>
    </w:p>
    <w:p w:rsidR="00BF20E7" w:rsidRDefault="00BF20E7" w:rsidP="00BF20E7">
      <w:pPr>
        <w:pStyle w:val="libNormal"/>
        <w:rPr>
          <w:lang w:bidi="fa-IR"/>
        </w:rPr>
      </w:pPr>
      <w:r w:rsidRPr="00C65E9C">
        <w:rPr>
          <w:rStyle w:val="libBold1Char"/>
        </w:rPr>
        <w:t>6405.</w:t>
      </w:r>
      <w:r>
        <w:rPr>
          <w:lang w:bidi="fa-IR"/>
        </w:rPr>
        <w:t xml:space="preserve"> Imam Ali </w:t>
      </w:r>
      <w:r>
        <w:t>(AS)</w:t>
      </w:r>
      <w:r>
        <w:rPr>
          <w:lang w:bidi="fa-IR"/>
        </w:rPr>
        <w:t xml:space="preserve"> said, 'How far away is goodness from he whose sole concern is his stomach and private parts.'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الأكل : باب 64</w:t>
      </w:r>
      <w:r>
        <w:rPr>
          <w:lang w:bidi="fa-IR"/>
        </w:rPr>
        <w:t xml:space="preserve"> .</w:t>
      </w:r>
    </w:p>
    <w:p w:rsidR="00BF20E7" w:rsidRDefault="00BF20E7" w:rsidP="00C65E9C">
      <w:pPr>
        <w:pStyle w:val="libBold2"/>
        <w:rPr>
          <w:lang w:bidi="fa-IR"/>
        </w:rPr>
      </w:pPr>
      <w:r>
        <w:t>(See also: FOOD: section 64)</w:t>
      </w:r>
    </w:p>
    <w:p w:rsidR="00BF20E7" w:rsidRDefault="00BF20E7" w:rsidP="00BF20E7">
      <w:pPr>
        <w:pStyle w:val="libNormal"/>
        <w:rPr>
          <w:lang w:bidi="fa-IR"/>
        </w:rPr>
      </w:pPr>
    </w:p>
    <w:p w:rsidR="00BF20E7" w:rsidRDefault="00BF20E7" w:rsidP="00CD431C">
      <w:pPr>
        <w:pStyle w:val="Heading3"/>
        <w:rPr>
          <w:lang w:bidi="fa-IR"/>
        </w:rPr>
      </w:pPr>
      <w:bookmarkStart w:id="2354" w:name="_Toc484341645"/>
      <w:bookmarkStart w:id="2355" w:name="_Toc485894522"/>
      <w:r>
        <w:rPr>
          <w:lang w:bidi="fa-IR"/>
        </w:rPr>
        <w:t>Notes</w:t>
      </w:r>
      <w:bookmarkEnd w:id="2354"/>
      <w:bookmarkEnd w:id="2355"/>
    </w:p>
    <w:p w:rsidR="00BF20E7" w:rsidRDefault="00BF20E7" w:rsidP="00BF20E7">
      <w:pPr>
        <w:pStyle w:val="libFootnote"/>
        <w:rPr>
          <w:lang w:bidi="fa-IR"/>
        </w:rPr>
      </w:pPr>
      <w:r>
        <w:rPr>
          <w:lang w:bidi="fa-IR"/>
        </w:rPr>
        <w:t xml:space="preserve">1. </w:t>
      </w:r>
      <w:r>
        <w:rPr>
          <w:rtl/>
          <w:lang w:bidi="fa-IR"/>
        </w:rPr>
        <w:t>تنبيه الخواطر : 1 / 48</w:t>
      </w:r>
      <w:r>
        <w:rPr>
          <w:lang w:bidi="fa-IR"/>
        </w:rPr>
        <w:t xml:space="preserve"> .</w:t>
      </w:r>
    </w:p>
    <w:p w:rsidR="00BF20E7" w:rsidRDefault="00BF20E7" w:rsidP="00BF20E7">
      <w:pPr>
        <w:pStyle w:val="libFootnote"/>
        <w:rPr>
          <w:lang w:bidi="fa-IR"/>
        </w:rPr>
      </w:pPr>
      <w:r>
        <w:rPr>
          <w:lang w:bidi="fa-IR"/>
        </w:rPr>
        <w:t>2. Tanbih al-Khawatir, v. 1, p. 48</w:t>
      </w:r>
    </w:p>
    <w:p w:rsidR="00BF20E7" w:rsidRDefault="00BF20E7" w:rsidP="00BF20E7">
      <w:pPr>
        <w:pStyle w:val="libFootnote"/>
        <w:rPr>
          <w:lang w:bidi="fa-IR"/>
        </w:rPr>
      </w:pPr>
      <w:r>
        <w:rPr>
          <w:lang w:bidi="fa-IR"/>
        </w:rPr>
        <w:t xml:space="preserve">3. </w:t>
      </w:r>
      <w:r>
        <w:rPr>
          <w:rtl/>
          <w:lang w:bidi="fa-IR"/>
        </w:rPr>
        <w:t>غرر الحكم : 8830</w:t>
      </w:r>
      <w:r>
        <w:rPr>
          <w:lang w:bidi="fa-IR"/>
        </w:rPr>
        <w:t xml:space="preserve"> .</w:t>
      </w:r>
    </w:p>
    <w:p w:rsidR="00BF20E7" w:rsidRDefault="00BF20E7" w:rsidP="00BF20E7">
      <w:pPr>
        <w:pStyle w:val="libFootnote"/>
        <w:rPr>
          <w:lang w:bidi="fa-IR"/>
        </w:rPr>
      </w:pPr>
      <w:r>
        <w:rPr>
          <w:lang w:bidi="fa-IR"/>
        </w:rPr>
        <w:t>4. Ghurar al-Hikam, no. 8830</w:t>
      </w:r>
    </w:p>
    <w:p w:rsidR="00BF20E7" w:rsidRDefault="00BF20E7" w:rsidP="00BF20E7">
      <w:pPr>
        <w:pStyle w:val="libFootnote"/>
        <w:rPr>
          <w:lang w:bidi="fa-IR"/>
        </w:rPr>
      </w:pPr>
      <w:r>
        <w:rPr>
          <w:lang w:bidi="fa-IR"/>
        </w:rPr>
        <w:t xml:space="preserve">5. </w:t>
      </w:r>
      <w:r>
        <w:rPr>
          <w:rtl/>
          <w:lang w:bidi="fa-IR"/>
        </w:rPr>
        <w:t>غرر الحكم : 9642</w:t>
      </w:r>
      <w:r>
        <w:rPr>
          <w:lang w:bidi="fa-IR"/>
        </w:rPr>
        <w:t xml:space="preserve"> .</w:t>
      </w:r>
    </w:p>
    <w:p w:rsidR="00BF20E7" w:rsidRDefault="00BF20E7" w:rsidP="00BF20E7">
      <w:pPr>
        <w:pStyle w:val="libFootnote"/>
        <w:rPr>
          <w:lang w:bidi="fa-IR"/>
        </w:rPr>
      </w:pPr>
      <w:r>
        <w:rPr>
          <w:lang w:bidi="fa-IR"/>
        </w:rPr>
        <w:t>6. Ibid. no. 9642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356" w:name="_Toc484341646"/>
      <w:bookmarkStart w:id="2357" w:name="_Toc485894523"/>
      <w:r>
        <w:rPr>
          <w:lang w:bidi="fa-IR"/>
        </w:rPr>
        <w:lastRenderedPageBreak/>
        <w:t xml:space="preserve">396 - </w:t>
      </w:r>
      <w:r>
        <w:rPr>
          <w:rtl/>
          <w:lang w:bidi="fa-IR"/>
        </w:rPr>
        <w:t>الهَوى‏</w:t>
      </w:r>
      <w:bookmarkEnd w:id="2356"/>
      <w:bookmarkEnd w:id="2357"/>
    </w:p>
    <w:p w:rsidR="00BF20E7" w:rsidRDefault="00BF20E7" w:rsidP="005F6981">
      <w:pPr>
        <w:pStyle w:val="Heading1Center"/>
        <w:rPr>
          <w:lang w:bidi="fa-IR"/>
        </w:rPr>
      </w:pPr>
      <w:bookmarkStart w:id="2358" w:name="_Toc484341647"/>
      <w:bookmarkStart w:id="2359" w:name="_Toc485894524"/>
      <w:r>
        <w:rPr>
          <w:lang w:bidi="fa-IR"/>
        </w:rPr>
        <w:t>396. THE DESIRE</w:t>
      </w:r>
      <w:bookmarkEnd w:id="2358"/>
      <w:bookmarkEnd w:id="2359"/>
    </w:p>
    <w:p w:rsidR="00BF20E7" w:rsidRDefault="00BF20E7" w:rsidP="005F6981">
      <w:pPr>
        <w:pStyle w:val="Heading2Center"/>
        <w:rPr>
          <w:lang w:bidi="fa-IR"/>
        </w:rPr>
      </w:pPr>
      <w:bookmarkStart w:id="2360" w:name="_Toc484341648"/>
      <w:bookmarkStart w:id="2361" w:name="_Toc485894525"/>
      <w:r>
        <w:rPr>
          <w:lang w:bidi="fa-IR"/>
        </w:rPr>
        <w:t xml:space="preserve">1809 - </w:t>
      </w:r>
      <w:r>
        <w:rPr>
          <w:rtl/>
          <w:lang w:bidi="fa-IR"/>
        </w:rPr>
        <w:t>الهَوى‏ إلهٌ مَعبودٌ</w:t>
      </w:r>
      <w:bookmarkEnd w:id="2360"/>
      <w:bookmarkEnd w:id="2361"/>
    </w:p>
    <w:p w:rsidR="00BF20E7" w:rsidRDefault="00BF20E7" w:rsidP="005F6981">
      <w:pPr>
        <w:pStyle w:val="Heading2Center"/>
        <w:rPr>
          <w:lang w:bidi="fa-IR"/>
        </w:rPr>
      </w:pPr>
      <w:bookmarkStart w:id="2362" w:name="_Toc484341649"/>
      <w:bookmarkStart w:id="2363" w:name="_Toc485894526"/>
      <w:r>
        <w:rPr>
          <w:lang w:bidi="fa-IR"/>
        </w:rPr>
        <w:t>1809. DESIRE IS A WORSHIPPED GOD</w:t>
      </w:r>
      <w:bookmarkEnd w:id="2362"/>
      <w:bookmarkEnd w:id="2363"/>
    </w:p>
    <w:p w:rsidR="00BF20E7" w:rsidRDefault="00BF20E7" w:rsidP="00CD431C">
      <w:pPr>
        <w:pStyle w:val="libAr"/>
        <w:rPr>
          <w:lang w:bidi="fa-IR"/>
        </w:rPr>
      </w:pPr>
      <w:r>
        <w:rPr>
          <w:rtl/>
        </w:rPr>
        <w:t>(</w:t>
      </w:r>
      <w:r>
        <w:rPr>
          <w:rtl/>
          <w:lang w:bidi="fa-IR"/>
        </w:rPr>
        <w:t>أَفَرَأَيْتَ مَنِ اتَّخَذَ إِلهَهُ هَوَاهُ وأَضَلَّهُ اللَّهُ عَلَى‏ عِلْمٍ وَخَتَمَ عَلَى‏ سَمْعِهِ وَقَلْبِهِ وَجَعَلَ عَلَى‏ بَصَرِهِ غِشَاوَةً فَمَنْ يَهْدِيهِ مِنْ بَعْدِ اللَّهِ أَفَلَا تَذَكَّرُونَ) .</w:t>
      </w:r>
      <w:r>
        <w:rPr>
          <w:rStyle w:val="libFootnotenumChar"/>
          <w:rFonts w:hint="cs"/>
          <w:rtl/>
        </w:rPr>
        <w:t>1</w:t>
      </w:r>
    </w:p>
    <w:p w:rsidR="00BF20E7" w:rsidRDefault="00BF20E7" w:rsidP="00BF20E7">
      <w:pPr>
        <w:pStyle w:val="libNormal"/>
        <w:rPr>
          <w:lang w:bidi="fa-IR"/>
        </w:rPr>
      </w:pPr>
      <w:r w:rsidRPr="009070E5">
        <w:rPr>
          <w:rStyle w:val="libBoldItalicChar"/>
        </w:rPr>
        <w:t>“Have you seen him who has taken his desire to be his god and whom Allah has led astray knowingly, and set a seal upon his hearing and his heart, and drawn a blind on his sight? So who will guide him after Allah? Will you not then take admonition?”</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6406.</w:t>
      </w:r>
      <w:r>
        <w:rPr>
          <w:rtl/>
          <w:lang w:bidi="fa-IR"/>
        </w:rPr>
        <w:t xml:space="preserve"> رسولُ اللَّهِ صلى اللَّه عليه وآله : ما تَحَت ظِلِّ السَّماءِ مِن إلهٍ يُعبَدُ مِن دُونِ اللَّهِ أعظَمَ عِندَ اللَّهِ مِن هَوىً مُتَّبَعٍ .</w:t>
      </w:r>
      <w:r>
        <w:rPr>
          <w:rStyle w:val="libFootnotenumChar"/>
          <w:rFonts w:hint="cs"/>
          <w:rtl/>
        </w:rPr>
        <w:t>3</w:t>
      </w:r>
    </w:p>
    <w:p w:rsidR="00BF20E7" w:rsidRDefault="00BF20E7" w:rsidP="00BF20E7">
      <w:pPr>
        <w:pStyle w:val="libNormal"/>
        <w:rPr>
          <w:lang w:bidi="fa-IR"/>
        </w:rPr>
      </w:pPr>
      <w:r w:rsidRPr="00C65E9C">
        <w:rPr>
          <w:rStyle w:val="libBold1Char"/>
        </w:rPr>
        <w:t>6406.</w:t>
      </w:r>
      <w:r>
        <w:rPr>
          <w:lang w:bidi="fa-IR"/>
        </w:rPr>
        <w:t xml:space="preserve"> The Prophet </w:t>
      </w:r>
      <w:r>
        <w:t>(SAWA)</w:t>
      </w:r>
      <w:r>
        <w:rPr>
          <w:lang w:bidi="fa-IR"/>
        </w:rPr>
        <w:t xml:space="preserve"> said, 'There is no god worshipped beneath the shadow of the sky other than Allah, considered worse by Allah than a desire pursued.' </w:t>
      </w:r>
      <w:r>
        <w:rPr>
          <w:rStyle w:val="libFootnotenumChar"/>
        </w:rPr>
        <w:t>4</w:t>
      </w:r>
    </w:p>
    <w:p w:rsidR="00BF20E7" w:rsidRDefault="00BF20E7" w:rsidP="00CD431C">
      <w:pPr>
        <w:pStyle w:val="libAr"/>
        <w:rPr>
          <w:lang w:bidi="fa-IR"/>
        </w:rPr>
      </w:pPr>
      <w:r w:rsidRPr="00C65E9C">
        <w:rPr>
          <w:rStyle w:val="libBold1Char"/>
          <w:rFonts w:hint="cs"/>
          <w:rtl/>
        </w:rPr>
        <w:t>6407.</w:t>
      </w:r>
      <w:r>
        <w:rPr>
          <w:rtl/>
          <w:lang w:bidi="fa-IR"/>
        </w:rPr>
        <w:t xml:space="preserve"> الإمامُ عليٌّ عليه السلام : الهَوى‏ إلهٌ مَعبودٌ ، العَقلُ صَدِيقٌ مَحمودٌ .</w:t>
      </w:r>
      <w:r>
        <w:rPr>
          <w:rStyle w:val="libFootnotenumChar"/>
          <w:rFonts w:hint="cs"/>
          <w:rtl/>
        </w:rPr>
        <w:t>5</w:t>
      </w:r>
    </w:p>
    <w:p w:rsidR="00BF20E7" w:rsidRDefault="00BF20E7" w:rsidP="00BF20E7">
      <w:pPr>
        <w:pStyle w:val="libNormal"/>
        <w:rPr>
          <w:lang w:bidi="fa-IR"/>
        </w:rPr>
      </w:pPr>
      <w:r w:rsidRPr="00C65E9C">
        <w:rPr>
          <w:rStyle w:val="libBold1Char"/>
        </w:rPr>
        <w:t>6407.</w:t>
      </w:r>
      <w:r>
        <w:rPr>
          <w:lang w:bidi="fa-IR"/>
        </w:rPr>
        <w:t xml:space="preserve"> Imam Ali </w:t>
      </w:r>
      <w:r>
        <w:t>(AS)</w:t>
      </w:r>
      <w:r>
        <w:rPr>
          <w:lang w:bidi="fa-IR"/>
        </w:rPr>
        <w:t xml:space="preserve"> said, 'The desire is a worshipped god, and the intellect is a praiseworthy friend.' </w:t>
      </w:r>
      <w:r>
        <w:rPr>
          <w:rStyle w:val="libFootnotenumChar"/>
        </w:rPr>
        <w:t>6</w:t>
      </w:r>
    </w:p>
    <w:p w:rsidR="00BF20E7" w:rsidRDefault="00BF20E7" w:rsidP="00CD431C">
      <w:pPr>
        <w:pStyle w:val="libAr"/>
        <w:rPr>
          <w:lang w:bidi="fa-IR"/>
        </w:rPr>
      </w:pPr>
      <w:r w:rsidRPr="00C65E9C">
        <w:rPr>
          <w:rStyle w:val="libBold1Char"/>
          <w:rFonts w:hint="cs"/>
          <w:rtl/>
        </w:rPr>
        <w:t>6408.</w:t>
      </w:r>
      <w:r>
        <w:rPr>
          <w:rtl/>
          <w:lang w:bidi="fa-IR"/>
        </w:rPr>
        <w:t xml:space="preserve"> الإمامُ عليٌّ عليه السلام : الجاهِلُ عَبدُ شَهوَتِهِ .</w:t>
      </w:r>
      <w:r>
        <w:rPr>
          <w:rStyle w:val="libFootnotenumChar"/>
          <w:rFonts w:hint="cs"/>
          <w:rtl/>
        </w:rPr>
        <w:t>7</w:t>
      </w:r>
    </w:p>
    <w:p w:rsidR="00BF20E7" w:rsidRDefault="00BF20E7" w:rsidP="00BF20E7">
      <w:pPr>
        <w:pStyle w:val="libNormal"/>
        <w:rPr>
          <w:lang w:bidi="fa-IR"/>
        </w:rPr>
      </w:pPr>
      <w:r w:rsidRPr="00C65E9C">
        <w:rPr>
          <w:rStyle w:val="libBold1Char"/>
        </w:rPr>
        <w:t>6408.</w:t>
      </w:r>
      <w:r>
        <w:rPr>
          <w:lang w:bidi="fa-IR"/>
        </w:rPr>
        <w:t xml:space="preserve"> Imam Ali </w:t>
      </w:r>
      <w:r>
        <w:t>(AS)</w:t>
      </w:r>
      <w:r>
        <w:rPr>
          <w:lang w:bidi="fa-IR"/>
        </w:rPr>
        <w:t xml:space="preserve"> said, 'An ignorant person is a worshipper of his desires.'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364" w:name="_Toc484341650"/>
      <w:bookmarkStart w:id="2365" w:name="_Toc485894527"/>
      <w:r>
        <w:rPr>
          <w:lang w:bidi="fa-IR"/>
        </w:rPr>
        <w:t>Notes</w:t>
      </w:r>
      <w:bookmarkEnd w:id="2364"/>
      <w:bookmarkEnd w:id="2365"/>
    </w:p>
    <w:p w:rsidR="00BF20E7" w:rsidRDefault="00BF20E7" w:rsidP="00BF20E7">
      <w:pPr>
        <w:pStyle w:val="libFootnote"/>
        <w:rPr>
          <w:lang w:bidi="fa-IR"/>
        </w:rPr>
      </w:pPr>
      <w:r>
        <w:rPr>
          <w:lang w:bidi="fa-IR"/>
        </w:rPr>
        <w:t xml:space="preserve">1. </w:t>
      </w:r>
      <w:r>
        <w:rPr>
          <w:rtl/>
          <w:lang w:bidi="fa-IR"/>
        </w:rPr>
        <w:t>الجاثية : 23</w:t>
      </w:r>
      <w:r>
        <w:rPr>
          <w:lang w:bidi="fa-IR"/>
        </w:rPr>
        <w:t xml:space="preserve"> .</w:t>
      </w:r>
    </w:p>
    <w:p w:rsidR="00BF20E7" w:rsidRDefault="00BF20E7" w:rsidP="00BF20E7">
      <w:pPr>
        <w:pStyle w:val="libFootnote"/>
        <w:rPr>
          <w:lang w:bidi="fa-IR"/>
        </w:rPr>
      </w:pPr>
      <w:r>
        <w:rPr>
          <w:lang w:bidi="fa-IR"/>
        </w:rPr>
        <w:t>2. Quran 45: 23</w:t>
      </w:r>
    </w:p>
    <w:p w:rsidR="00BF20E7" w:rsidRDefault="00BF20E7" w:rsidP="00BF20E7">
      <w:pPr>
        <w:pStyle w:val="libFootnote"/>
        <w:rPr>
          <w:lang w:bidi="fa-IR"/>
        </w:rPr>
      </w:pPr>
      <w:r>
        <w:rPr>
          <w:lang w:bidi="fa-IR"/>
        </w:rPr>
        <w:t xml:space="preserve">3. </w:t>
      </w:r>
      <w:r>
        <w:rPr>
          <w:rtl/>
          <w:lang w:bidi="fa-IR"/>
        </w:rPr>
        <w:t>الدرّ المنثور : 6 / 261</w:t>
      </w:r>
      <w:r>
        <w:rPr>
          <w:lang w:bidi="fa-IR"/>
        </w:rPr>
        <w:t xml:space="preserve"> .</w:t>
      </w:r>
    </w:p>
    <w:p w:rsidR="00BF20E7" w:rsidRDefault="00BF20E7" w:rsidP="00BF20E7">
      <w:pPr>
        <w:pStyle w:val="libFootnote"/>
        <w:rPr>
          <w:lang w:bidi="fa-IR"/>
        </w:rPr>
      </w:pPr>
      <w:r>
        <w:rPr>
          <w:lang w:bidi="fa-IR"/>
        </w:rPr>
        <w:t>4. al-Durr al-Manthur, v. 2, p. 261</w:t>
      </w:r>
    </w:p>
    <w:p w:rsidR="00BF20E7" w:rsidRDefault="00BF20E7" w:rsidP="00BF20E7">
      <w:pPr>
        <w:pStyle w:val="libFootnote"/>
        <w:rPr>
          <w:lang w:bidi="fa-IR"/>
        </w:rPr>
      </w:pPr>
      <w:r>
        <w:rPr>
          <w:lang w:bidi="fa-IR"/>
        </w:rPr>
        <w:t xml:space="preserve">5. </w:t>
      </w:r>
      <w:r>
        <w:rPr>
          <w:rtl/>
          <w:lang w:bidi="fa-IR"/>
        </w:rPr>
        <w:t>غرر الحكم : 2217 ، 2218</w:t>
      </w:r>
      <w:r>
        <w:rPr>
          <w:lang w:bidi="fa-IR"/>
        </w:rPr>
        <w:t xml:space="preserve"> .</w:t>
      </w:r>
    </w:p>
    <w:p w:rsidR="00BF20E7" w:rsidRDefault="00BF20E7" w:rsidP="00BF20E7">
      <w:pPr>
        <w:pStyle w:val="libFootnote"/>
        <w:rPr>
          <w:lang w:bidi="fa-IR"/>
        </w:rPr>
      </w:pPr>
      <w:r>
        <w:rPr>
          <w:lang w:bidi="fa-IR"/>
        </w:rPr>
        <w:t>6. Ghurar al-Hikam, no. 2217-221</w:t>
      </w:r>
      <w:r>
        <w:rPr>
          <w:rtl/>
          <w:lang w:bidi="fa-IR"/>
        </w:rPr>
        <w:t>8</w:t>
      </w:r>
    </w:p>
    <w:p w:rsidR="00BF20E7" w:rsidRDefault="00BF20E7" w:rsidP="00BF20E7">
      <w:pPr>
        <w:pStyle w:val="libFootnote"/>
        <w:rPr>
          <w:lang w:bidi="fa-IR"/>
        </w:rPr>
      </w:pPr>
      <w:r>
        <w:rPr>
          <w:lang w:bidi="fa-IR"/>
        </w:rPr>
        <w:t xml:space="preserve">7. </w:t>
      </w:r>
      <w:r>
        <w:rPr>
          <w:rtl/>
          <w:lang w:bidi="fa-IR"/>
        </w:rPr>
        <w:t>غرر الحكم : 449</w:t>
      </w:r>
      <w:r>
        <w:rPr>
          <w:lang w:bidi="fa-IR"/>
        </w:rPr>
        <w:t xml:space="preserve"> .</w:t>
      </w:r>
    </w:p>
    <w:p w:rsidR="00BF20E7" w:rsidRDefault="00BF20E7" w:rsidP="00BF20E7">
      <w:pPr>
        <w:pStyle w:val="libFootnote"/>
        <w:rPr>
          <w:lang w:bidi="fa-IR"/>
        </w:rPr>
      </w:pPr>
      <w:r>
        <w:rPr>
          <w:lang w:bidi="fa-IR"/>
        </w:rPr>
        <w:t>8. Ibid. no. 449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66" w:name="_Toc484341651"/>
      <w:bookmarkStart w:id="2367" w:name="_Toc485894528"/>
      <w:r>
        <w:rPr>
          <w:lang w:bidi="fa-IR"/>
        </w:rPr>
        <w:lastRenderedPageBreak/>
        <w:t xml:space="preserve">1810 - </w:t>
      </w:r>
      <w:r>
        <w:rPr>
          <w:rtl/>
          <w:lang w:bidi="fa-IR"/>
        </w:rPr>
        <w:t>التَّحذِيرُ مِن اتِّباعِ الهَوى‏</w:t>
      </w:r>
      <w:bookmarkEnd w:id="2366"/>
      <w:bookmarkEnd w:id="2367"/>
    </w:p>
    <w:p w:rsidR="00BF20E7" w:rsidRDefault="00BF20E7" w:rsidP="005F6981">
      <w:pPr>
        <w:pStyle w:val="Heading2Center"/>
        <w:rPr>
          <w:lang w:bidi="fa-IR"/>
        </w:rPr>
      </w:pPr>
      <w:bookmarkStart w:id="2368" w:name="_Toc484341652"/>
      <w:bookmarkStart w:id="2369" w:name="_Toc485894529"/>
      <w:r>
        <w:rPr>
          <w:lang w:bidi="fa-IR"/>
        </w:rPr>
        <w:t>1810. WARNING AGAINST FOLLOWING DESIRE</w:t>
      </w:r>
      <w:bookmarkEnd w:id="2368"/>
      <w:bookmarkEnd w:id="2369"/>
    </w:p>
    <w:p w:rsidR="00BF20E7" w:rsidRDefault="00BF20E7" w:rsidP="00CD431C">
      <w:pPr>
        <w:pStyle w:val="libAr"/>
        <w:rPr>
          <w:lang w:bidi="fa-IR"/>
        </w:rPr>
      </w:pPr>
      <w:r w:rsidRPr="00C65E9C">
        <w:rPr>
          <w:rStyle w:val="libBold1Char"/>
          <w:rFonts w:hint="cs"/>
          <w:rtl/>
        </w:rPr>
        <w:t>6409.</w:t>
      </w:r>
      <w:r>
        <w:rPr>
          <w:rtl/>
          <w:lang w:bidi="fa-IR"/>
        </w:rPr>
        <w:t xml:space="preserve"> رسولُ اللَّهِ صلى اللَّه عليه وآله : إنّما سُمِّيَ الهَوى‏ لأ نّهُ يَهوي بصاحِبِهِ .</w:t>
      </w:r>
      <w:r>
        <w:rPr>
          <w:rStyle w:val="libFootnotenumChar"/>
          <w:rFonts w:hint="cs"/>
          <w:rtl/>
        </w:rPr>
        <w:t>1</w:t>
      </w:r>
    </w:p>
    <w:p w:rsidR="00BF20E7" w:rsidRDefault="00BF20E7" w:rsidP="00BF20E7">
      <w:pPr>
        <w:pStyle w:val="libNormal"/>
        <w:rPr>
          <w:lang w:bidi="fa-IR"/>
        </w:rPr>
      </w:pPr>
      <w:r w:rsidRPr="00C65E9C">
        <w:rPr>
          <w:rStyle w:val="libBold1Char"/>
        </w:rPr>
        <w:t>6409.</w:t>
      </w:r>
      <w:r>
        <w:rPr>
          <w:lang w:bidi="fa-IR"/>
        </w:rPr>
        <w:t xml:space="preserve"> The Prophet </w:t>
      </w:r>
      <w:r>
        <w:t>(SAWA)</w:t>
      </w:r>
      <w:r>
        <w:rPr>
          <w:lang w:bidi="fa-IR"/>
        </w:rPr>
        <w:t xml:space="preserve"> said, 'Desires </w:t>
      </w:r>
      <w:r>
        <w:t>(hawa)</w:t>
      </w:r>
      <w:r>
        <w:rPr>
          <w:lang w:bidi="fa-IR"/>
        </w:rPr>
        <w:t xml:space="preserve"> have been called thus because they overthrow </w:t>
      </w:r>
      <w:r>
        <w:t>(yahwi)</w:t>
      </w:r>
      <w:r>
        <w:rPr>
          <w:lang w:bidi="fa-IR"/>
        </w:rPr>
        <w:t xml:space="preserve"> the one who possesses them.' </w:t>
      </w:r>
      <w:r>
        <w:rPr>
          <w:rStyle w:val="libFootnotenumChar"/>
        </w:rPr>
        <w:t>2</w:t>
      </w:r>
    </w:p>
    <w:p w:rsidR="00BF20E7" w:rsidRDefault="00BF20E7" w:rsidP="00CD431C">
      <w:pPr>
        <w:pStyle w:val="libAr"/>
        <w:rPr>
          <w:lang w:bidi="fa-IR"/>
        </w:rPr>
      </w:pPr>
      <w:r w:rsidRPr="00C65E9C">
        <w:rPr>
          <w:rStyle w:val="libBold1Char"/>
          <w:rFonts w:hint="cs"/>
          <w:rtl/>
        </w:rPr>
        <w:t>6410.</w:t>
      </w:r>
      <w:r>
        <w:rPr>
          <w:rtl/>
          <w:lang w:bidi="fa-IR"/>
        </w:rPr>
        <w:t xml:space="preserve"> رسولُ اللَّهِ صلى اللَّه عليه وآله : إنّ إبليسَ قالَ : أهلَكتُهُم بِالذُّنوبِ فأهلَكوني بالاستِغفارِ، فلَمّا رأيتُ ذلكَ أهلَكتُهُم بالأهواءِ فهُم يَحسَبونَ أ نّهُم مُهتَدونَ فلا يَستَغفِرونَ .</w:t>
      </w:r>
      <w:r>
        <w:rPr>
          <w:rStyle w:val="libFootnotenumChar"/>
          <w:rFonts w:hint="cs"/>
          <w:rtl/>
        </w:rPr>
        <w:t>3</w:t>
      </w:r>
    </w:p>
    <w:p w:rsidR="00BF20E7" w:rsidRDefault="00BF20E7" w:rsidP="00BF20E7">
      <w:pPr>
        <w:pStyle w:val="libNormal"/>
        <w:rPr>
          <w:lang w:bidi="fa-IR"/>
        </w:rPr>
      </w:pPr>
      <w:r w:rsidRPr="00C65E9C">
        <w:rPr>
          <w:rStyle w:val="libBold1Char"/>
        </w:rPr>
        <w:t>6410.</w:t>
      </w:r>
      <w:r>
        <w:rPr>
          <w:lang w:bidi="fa-IR"/>
        </w:rPr>
        <w:t xml:space="preserve"> The Prophet </w:t>
      </w:r>
      <w:r>
        <w:t>(SAWA)</w:t>
      </w:r>
      <w:r>
        <w:rPr>
          <w:lang w:bidi="fa-IR"/>
        </w:rPr>
        <w:t xml:space="preserve"> said, 'Satan said, 'I have destroyed them with sins and they have destroyed me with their seeking for forgiveness from Allah, so when I saw this, I destroyed them with their own desire, so they think that they are guided and they do not seek forgiveness.' </w:t>
      </w:r>
      <w:r>
        <w:rPr>
          <w:rStyle w:val="libFootnotenumChar"/>
        </w:rPr>
        <w:t>4</w:t>
      </w:r>
    </w:p>
    <w:p w:rsidR="00BF20E7" w:rsidRDefault="00BF20E7" w:rsidP="00CD431C">
      <w:pPr>
        <w:pStyle w:val="libAr"/>
        <w:rPr>
          <w:lang w:bidi="fa-IR"/>
        </w:rPr>
      </w:pPr>
      <w:r w:rsidRPr="00C65E9C">
        <w:rPr>
          <w:rStyle w:val="libBold1Char"/>
          <w:rFonts w:hint="cs"/>
          <w:rtl/>
        </w:rPr>
        <w:t>6411.</w:t>
      </w:r>
      <w:r>
        <w:rPr>
          <w:rtl/>
          <w:lang w:bidi="fa-IR"/>
        </w:rPr>
        <w:t xml:space="preserve"> الإمامُ عليٌّ عليه السلام : إنّما بَدءُ وُقوعِ الفِتَنِ أهواءٌ تُتَّبَعُ ، وأحكامٌ تُبتَدَعُ ... .</w:t>
      </w:r>
      <w:r>
        <w:rPr>
          <w:rStyle w:val="libFootnotenumChar"/>
          <w:rFonts w:hint="cs"/>
          <w:rtl/>
        </w:rPr>
        <w:t>5</w:t>
      </w:r>
    </w:p>
    <w:p w:rsidR="00BF20E7" w:rsidRDefault="00BF20E7" w:rsidP="00BF20E7">
      <w:pPr>
        <w:pStyle w:val="libNormal"/>
        <w:rPr>
          <w:lang w:bidi="fa-IR"/>
        </w:rPr>
      </w:pPr>
      <w:r w:rsidRPr="00C65E9C">
        <w:rPr>
          <w:rStyle w:val="libBold1Char"/>
        </w:rPr>
        <w:t>6411.</w:t>
      </w:r>
      <w:r>
        <w:rPr>
          <w:lang w:bidi="fa-IR"/>
        </w:rPr>
        <w:t xml:space="preserve"> Imam Ali </w:t>
      </w:r>
      <w:r>
        <w:t>(AS)</w:t>
      </w:r>
      <w:r>
        <w:rPr>
          <w:lang w:bidi="fa-IR"/>
        </w:rPr>
        <w:t xml:space="preserve"> said, 'The onset of calamities is when desires are followed, laws are innovated...' </w:t>
      </w:r>
      <w:r>
        <w:rPr>
          <w:rStyle w:val="libFootnotenumChar"/>
        </w:rPr>
        <w:t>6</w:t>
      </w:r>
    </w:p>
    <w:p w:rsidR="00BF20E7" w:rsidRDefault="00BF20E7" w:rsidP="00CD431C">
      <w:pPr>
        <w:pStyle w:val="libAr"/>
        <w:rPr>
          <w:lang w:bidi="fa-IR"/>
        </w:rPr>
      </w:pPr>
      <w:r w:rsidRPr="00C65E9C">
        <w:rPr>
          <w:rStyle w:val="libBold1Char"/>
          <w:rFonts w:hint="cs"/>
          <w:rtl/>
        </w:rPr>
        <w:t>6412.</w:t>
      </w:r>
      <w:r>
        <w:rPr>
          <w:rtl/>
          <w:lang w:bidi="fa-IR"/>
        </w:rPr>
        <w:t xml:space="preserve"> الإمامُ عليٌّ عليه السلام - لمّا سُئلَ عن أغلَبِ السَّلاطِينِ وأقواها قالَ - : الهَوى‏ .</w:t>
      </w:r>
      <w:r>
        <w:rPr>
          <w:rStyle w:val="libFootnotenumChar"/>
          <w:rFonts w:hint="cs"/>
          <w:rtl/>
        </w:rPr>
        <w:t>7</w:t>
      </w:r>
    </w:p>
    <w:p w:rsidR="00BF20E7" w:rsidRDefault="00BF20E7" w:rsidP="00BF20E7">
      <w:pPr>
        <w:pStyle w:val="libNormal"/>
        <w:rPr>
          <w:lang w:bidi="fa-IR"/>
        </w:rPr>
      </w:pPr>
      <w:r w:rsidRPr="00C65E9C">
        <w:rPr>
          <w:rStyle w:val="libBold1Char"/>
        </w:rPr>
        <w:t>6412.</w:t>
      </w:r>
      <w:r>
        <w:rPr>
          <w:lang w:bidi="fa-IR"/>
        </w:rPr>
        <w:t xml:space="preserve"> Imam Ali </w:t>
      </w:r>
      <w:r>
        <w:t>(AS)</w:t>
      </w:r>
      <w:r>
        <w:rPr>
          <w:lang w:bidi="fa-IR"/>
        </w:rPr>
        <w:t xml:space="preserve">, when asked about the most conquering and strongest of rulers, said, 'The desire.' </w:t>
      </w:r>
      <w:r>
        <w:rPr>
          <w:rStyle w:val="libFootnotenumChar"/>
        </w:rPr>
        <w:t>8</w:t>
      </w:r>
    </w:p>
    <w:p w:rsidR="00BF20E7" w:rsidRDefault="00BF20E7" w:rsidP="00CD431C">
      <w:pPr>
        <w:pStyle w:val="libAr"/>
        <w:rPr>
          <w:lang w:bidi="fa-IR"/>
        </w:rPr>
      </w:pPr>
      <w:r w:rsidRPr="00C65E9C">
        <w:rPr>
          <w:rStyle w:val="libBold1Char"/>
          <w:rFonts w:hint="cs"/>
          <w:rtl/>
        </w:rPr>
        <w:t>6413.</w:t>
      </w:r>
      <w:r>
        <w:rPr>
          <w:rtl/>
          <w:lang w:bidi="fa-IR"/>
        </w:rPr>
        <w:t xml:space="preserve"> الإمامُ عليٌّ عليه السلام : إنّ الجَنّةَ حُفَّت بِالمَكارِهِ ، وإنّ النّارَ حُفَّت (حُجِبَت) بِالشَّهَواتِ .</w:t>
      </w:r>
      <w:r>
        <w:rPr>
          <w:rStyle w:val="libFootnotenumChar"/>
          <w:rFonts w:hint="cs"/>
          <w:rtl/>
        </w:rPr>
        <w:t>9</w:t>
      </w:r>
    </w:p>
    <w:p w:rsidR="00BF20E7" w:rsidRDefault="00BF20E7" w:rsidP="00BF20E7">
      <w:pPr>
        <w:pStyle w:val="libNormal"/>
        <w:rPr>
          <w:lang w:bidi="fa-IR"/>
        </w:rPr>
      </w:pPr>
      <w:r w:rsidRPr="00C65E9C">
        <w:rPr>
          <w:rStyle w:val="libBold1Char"/>
        </w:rPr>
        <w:t>6413.</w:t>
      </w:r>
      <w:r>
        <w:rPr>
          <w:lang w:bidi="fa-IR"/>
        </w:rPr>
        <w:t xml:space="preserve"> Imam Ali </w:t>
      </w:r>
      <w:r>
        <w:t>(AS)</w:t>
      </w:r>
      <w:r>
        <w:rPr>
          <w:lang w:bidi="fa-IR"/>
        </w:rPr>
        <w:t xml:space="preserve"> said, 'Heaven is encircled by sufferings and troubles and Hell is encircled with desires.' </w:t>
      </w:r>
      <w:r>
        <w:rPr>
          <w:rStyle w:val="libFootnotenumChar"/>
        </w:rPr>
        <w:t>10</w:t>
      </w:r>
    </w:p>
    <w:p w:rsidR="00BF20E7" w:rsidRDefault="00BF20E7" w:rsidP="00CD431C">
      <w:pPr>
        <w:pStyle w:val="libAr"/>
        <w:rPr>
          <w:lang w:bidi="fa-IR"/>
        </w:rPr>
      </w:pPr>
      <w:r w:rsidRPr="00C65E9C">
        <w:rPr>
          <w:rStyle w:val="libBold1Char"/>
          <w:rFonts w:hint="cs"/>
          <w:rtl/>
        </w:rPr>
        <w:t>6414.</w:t>
      </w:r>
      <w:r>
        <w:rPr>
          <w:rtl/>
          <w:lang w:bidi="fa-IR"/>
        </w:rPr>
        <w:t xml:space="preserve"> الإمامُ عليٌّ عليه السلام : اللَّذّةُ تُلهي .</w:t>
      </w:r>
      <w:r>
        <w:rPr>
          <w:rStyle w:val="libFootnotenumChar"/>
          <w:rFonts w:hint="cs"/>
          <w:rtl/>
        </w:rPr>
        <w:t>11</w:t>
      </w:r>
    </w:p>
    <w:p w:rsidR="00BF20E7" w:rsidRDefault="00BF20E7" w:rsidP="00BF20E7">
      <w:pPr>
        <w:pStyle w:val="libNormal"/>
        <w:rPr>
          <w:lang w:bidi="fa-IR"/>
        </w:rPr>
      </w:pPr>
      <w:r w:rsidRPr="00C65E9C">
        <w:rPr>
          <w:rStyle w:val="libBold1Char"/>
        </w:rPr>
        <w:t>6414.</w:t>
      </w:r>
      <w:r>
        <w:rPr>
          <w:lang w:bidi="fa-IR"/>
        </w:rPr>
        <w:t xml:space="preserve"> Imam Ali </w:t>
      </w:r>
      <w:r>
        <w:t>(AS)</w:t>
      </w:r>
      <w:r>
        <w:rPr>
          <w:lang w:bidi="fa-IR"/>
        </w:rPr>
        <w:t xml:space="preserve"> said, 'Pleasure deters [from Allah and the hereafter].' </w:t>
      </w:r>
      <w:r>
        <w:rPr>
          <w:rStyle w:val="libFootnotenumChar"/>
        </w:rPr>
        <w:t>12</w:t>
      </w:r>
    </w:p>
    <w:p w:rsidR="00BF20E7" w:rsidRDefault="00BF20E7" w:rsidP="00CD431C">
      <w:pPr>
        <w:pStyle w:val="libAr"/>
        <w:rPr>
          <w:lang w:bidi="fa-IR"/>
        </w:rPr>
      </w:pPr>
      <w:r w:rsidRPr="00C65E9C">
        <w:rPr>
          <w:rStyle w:val="libBold1Char"/>
          <w:rFonts w:hint="cs"/>
          <w:rtl/>
        </w:rPr>
        <w:t>6415.</w:t>
      </w:r>
      <w:r>
        <w:rPr>
          <w:rtl/>
          <w:lang w:bidi="fa-IR"/>
        </w:rPr>
        <w:t xml:space="preserve"> الإمامُ عليٌّ عليه السلام : قَلَّ مَن غَرِيَ بِاللَّذّاتِ إلّا كانَ بِها هَلاكُهُ .</w:t>
      </w:r>
      <w:r>
        <w:rPr>
          <w:rStyle w:val="libFootnotenumChar"/>
          <w:rFonts w:hint="cs"/>
          <w:rtl/>
        </w:rPr>
        <w:t>13</w:t>
      </w:r>
    </w:p>
    <w:p w:rsidR="00BF20E7" w:rsidRDefault="00BF20E7" w:rsidP="00BF20E7">
      <w:pPr>
        <w:pStyle w:val="libNormal"/>
        <w:rPr>
          <w:lang w:bidi="fa-IR"/>
        </w:rPr>
      </w:pPr>
      <w:r w:rsidRPr="00C65E9C">
        <w:rPr>
          <w:rStyle w:val="libBold1Char"/>
        </w:rPr>
        <w:t>6415.</w:t>
      </w:r>
      <w:r>
        <w:rPr>
          <w:lang w:bidi="fa-IR"/>
        </w:rPr>
        <w:t xml:space="preserve"> Imam Ali </w:t>
      </w:r>
      <w:r>
        <w:t>(AS)</w:t>
      </w:r>
      <w:r>
        <w:rPr>
          <w:lang w:bidi="fa-IR"/>
        </w:rPr>
        <w:t xml:space="preserve"> said, 'It is seldom that he who is seduced by pleasures is not destroyed by them.'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2370" w:name="_Toc484341653"/>
      <w:bookmarkStart w:id="2371" w:name="_Toc485894530"/>
      <w:r>
        <w:rPr>
          <w:lang w:bidi="fa-IR"/>
        </w:rPr>
        <w:t>Notes</w:t>
      </w:r>
      <w:bookmarkEnd w:id="2370"/>
      <w:bookmarkEnd w:id="2371"/>
    </w:p>
    <w:p w:rsidR="00BF20E7" w:rsidRDefault="00BF20E7" w:rsidP="00BF20E7">
      <w:pPr>
        <w:pStyle w:val="libFootnote"/>
        <w:rPr>
          <w:lang w:bidi="fa-IR"/>
        </w:rPr>
      </w:pPr>
      <w:r>
        <w:rPr>
          <w:lang w:bidi="fa-IR"/>
        </w:rPr>
        <w:t xml:space="preserve">1. </w:t>
      </w:r>
      <w:r>
        <w:rPr>
          <w:rtl/>
          <w:lang w:bidi="fa-IR"/>
        </w:rPr>
        <w:t>سنن الدارمي : 1 / 115 / 401</w:t>
      </w:r>
      <w:r>
        <w:rPr>
          <w:lang w:bidi="fa-IR"/>
        </w:rPr>
        <w:t xml:space="preserve"> .</w:t>
      </w:r>
    </w:p>
    <w:p w:rsidR="00BF20E7" w:rsidRDefault="00BF20E7" w:rsidP="00BF20E7">
      <w:pPr>
        <w:pStyle w:val="libFootnote"/>
        <w:rPr>
          <w:lang w:bidi="fa-IR"/>
        </w:rPr>
      </w:pPr>
      <w:r>
        <w:rPr>
          <w:lang w:bidi="fa-IR"/>
        </w:rPr>
        <w:t>2. Sunan al-Darimi, p. 407</w:t>
      </w:r>
    </w:p>
    <w:p w:rsidR="00BF20E7" w:rsidRDefault="00BF20E7" w:rsidP="00BF20E7">
      <w:pPr>
        <w:pStyle w:val="libFootnote"/>
        <w:rPr>
          <w:lang w:bidi="fa-IR"/>
        </w:rPr>
      </w:pPr>
      <w:r>
        <w:rPr>
          <w:lang w:bidi="fa-IR"/>
        </w:rPr>
        <w:t xml:space="preserve">3. </w:t>
      </w:r>
      <w:r>
        <w:rPr>
          <w:rtl/>
          <w:lang w:bidi="fa-IR"/>
        </w:rPr>
        <w:t>الترغيب والترهيب : 1 / 87 / 13</w:t>
      </w:r>
      <w:r>
        <w:rPr>
          <w:lang w:bidi="fa-IR"/>
        </w:rPr>
        <w:t xml:space="preserve"> .</w:t>
      </w:r>
    </w:p>
    <w:p w:rsidR="00BF20E7" w:rsidRDefault="00BF20E7" w:rsidP="00BF20E7">
      <w:pPr>
        <w:pStyle w:val="libFootnote"/>
        <w:rPr>
          <w:lang w:bidi="fa-IR"/>
        </w:rPr>
      </w:pPr>
      <w:r>
        <w:rPr>
          <w:lang w:bidi="fa-IR"/>
        </w:rPr>
        <w:t>4. al-Targhib wa al-Tarhib, v. 1, p. 87, no. 13</w:t>
      </w:r>
    </w:p>
    <w:p w:rsidR="00BF20E7" w:rsidRDefault="00BF20E7" w:rsidP="00BF20E7">
      <w:pPr>
        <w:pStyle w:val="libFootnote"/>
        <w:rPr>
          <w:lang w:bidi="fa-IR"/>
        </w:rPr>
      </w:pPr>
      <w:r>
        <w:rPr>
          <w:lang w:bidi="fa-IR"/>
        </w:rPr>
        <w:lastRenderedPageBreak/>
        <w:t xml:space="preserve">5. </w:t>
      </w:r>
      <w:r>
        <w:rPr>
          <w:rtl/>
          <w:lang w:bidi="fa-IR"/>
        </w:rPr>
        <w:t>نهج البلاغة : الخطبة 50</w:t>
      </w:r>
      <w:r>
        <w:rPr>
          <w:lang w:bidi="fa-IR"/>
        </w:rPr>
        <w:t xml:space="preserve"> .</w:t>
      </w:r>
    </w:p>
    <w:p w:rsidR="00BF20E7" w:rsidRDefault="00BF20E7" w:rsidP="00BF20E7">
      <w:pPr>
        <w:pStyle w:val="libFootnote"/>
        <w:rPr>
          <w:lang w:bidi="fa-IR"/>
        </w:rPr>
      </w:pPr>
      <w:r>
        <w:rPr>
          <w:lang w:bidi="fa-IR"/>
        </w:rPr>
        <w:t>6. Nahj al-Balagha, Sermon 50</w:t>
      </w:r>
    </w:p>
    <w:p w:rsidR="00BF20E7" w:rsidRDefault="00BF20E7" w:rsidP="00BF20E7">
      <w:pPr>
        <w:pStyle w:val="libFootnote"/>
        <w:rPr>
          <w:lang w:bidi="fa-IR"/>
        </w:rPr>
      </w:pPr>
      <w:r>
        <w:rPr>
          <w:lang w:bidi="fa-IR"/>
        </w:rPr>
        <w:t xml:space="preserve">7. </w:t>
      </w:r>
      <w:r>
        <w:rPr>
          <w:rtl/>
          <w:lang w:bidi="fa-IR"/>
        </w:rPr>
        <w:t>بحار الأنوار : 70 / 76 / 6</w:t>
      </w:r>
      <w:r>
        <w:rPr>
          <w:lang w:bidi="fa-IR"/>
        </w:rPr>
        <w:t xml:space="preserve"> .</w:t>
      </w:r>
    </w:p>
    <w:p w:rsidR="00BF20E7" w:rsidRDefault="00BF20E7" w:rsidP="00BF20E7">
      <w:pPr>
        <w:pStyle w:val="libFootnote"/>
        <w:rPr>
          <w:lang w:bidi="fa-IR"/>
        </w:rPr>
      </w:pPr>
      <w:r>
        <w:rPr>
          <w:lang w:bidi="fa-IR"/>
        </w:rPr>
        <w:t>8. Bihar al-Anwar, v. 70, p. 76, no. 6</w:t>
      </w:r>
    </w:p>
    <w:p w:rsidR="00BF20E7" w:rsidRDefault="00BF20E7" w:rsidP="00BF20E7">
      <w:pPr>
        <w:pStyle w:val="libFootnote"/>
        <w:rPr>
          <w:lang w:bidi="fa-IR"/>
        </w:rPr>
      </w:pPr>
      <w:r>
        <w:rPr>
          <w:lang w:bidi="fa-IR"/>
        </w:rPr>
        <w:t xml:space="preserve">9. </w:t>
      </w:r>
      <w:r>
        <w:rPr>
          <w:rtl/>
          <w:lang w:bidi="fa-IR"/>
        </w:rPr>
        <w:t>نهج البلاغة : الخطبة 176</w:t>
      </w:r>
      <w:r>
        <w:rPr>
          <w:lang w:bidi="fa-IR"/>
        </w:rPr>
        <w:t xml:space="preserve"> .</w:t>
      </w:r>
    </w:p>
    <w:p w:rsidR="00BF20E7" w:rsidRDefault="00BF20E7" w:rsidP="00BF20E7">
      <w:pPr>
        <w:pStyle w:val="libFootnote"/>
        <w:rPr>
          <w:lang w:bidi="fa-IR"/>
        </w:rPr>
      </w:pPr>
      <w:r>
        <w:rPr>
          <w:lang w:bidi="fa-IR"/>
        </w:rPr>
        <w:t>10. Nahj al-Balagha, Sermon 176</w:t>
      </w:r>
    </w:p>
    <w:p w:rsidR="00BF20E7" w:rsidRDefault="00BF20E7" w:rsidP="00BF20E7">
      <w:pPr>
        <w:pStyle w:val="libFootnote"/>
        <w:rPr>
          <w:lang w:bidi="fa-IR"/>
        </w:rPr>
      </w:pPr>
      <w:r>
        <w:rPr>
          <w:lang w:bidi="fa-IR"/>
        </w:rPr>
        <w:t xml:space="preserve">11. </w:t>
      </w:r>
      <w:r>
        <w:rPr>
          <w:rtl/>
          <w:lang w:bidi="fa-IR"/>
        </w:rPr>
        <w:t>غرر الحكم : 27</w:t>
      </w:r>
      <w:r>
        <w:rPr>
          <w:lang w:bidi="fa-IR"/>
        </w:rPr>
        <w:t xml:space="preserve"> .</w:t>
      </w:r>
    </w:p>
    <w:p w:rsidR="00BF20E7" w:rsidRDefault="00BF20E7" w:rsidP="00BF20E7">
      <w:pPr>
        <w:pStyle w:val="libFootnote"/>
        <w:rPr>
          <w:lang w:bidi="fa-IR"/>
        </w:rPr>
      </w:pPr>
      <w:r>
        <w:rPr>
          <w:lang w:bidi="fa-IR"/>
        </w:rPr>
        <w:t>12. Ghurar al-Hikam, no. 27</w:t>
      </w:r>
    </w:p>
    <w:p w:rsidR="00BF20E7" w:rsidRDefault="00BF20E7" w:rsidP="00BF20E7">
      <w:pPr>
        <w:pStyle w:val="libFootnote"/>
        <w:rPr>
          <w:lang w:bidi="fa-IR"/>
        </w:rPr>
      </w:pPr>
      <w:r>
        <w:rPr>
          <w:lang w:bidi="fa-IR"/>
        </w:rPr>
        <w:t xml:space="preserve">13. </w:t>
      </w:r>
      <w:r>
        <w:rPr>
          <w:rtl/>
          <w:lang w:bidi="fa-IR"/>
        </w:rPr>
        <w:t>غرر الحكم : 6813</w:t>
      </w:r>
      <w:r>
        <w:rPr>
          <w:lang w:bidi="fa-IR"/>
        </w:rPr>
        <w:t xml:space="preserve"> .</w:t>
      </w:r>
    </w:p>
    <w:p w:rsidR="00BF20E7" w:rsidRDefault="00BF20E7" w:rsidP="00BF20E7">
      <w:pPr>
        <w:pStyle w:val="libFootnote"/>
        <w:rPr>
          <w:lang w:bidi="fa-IR"/>
        </w:rPr>
      </w:pPr>
      <w:r>
        <w:rPr>
          <w:lang w:bidi="fa-IR"/>
        </w:rPr>
        <w:t>14. Ibid. no. 6813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72" w:name="_Toc484341654"/>
      <w:bookmarkStart w:id="2373" w:name="_Toc485894531"/>
      <w:r>
        <w:rPr>
          <w:lang w:bidi="fa-IR"/>
        </w:rPr>
        <w:lastRenderedPageBreak/>
        <w:t xml:space="preserve">1811 - </w:t>
      </w:r>
      <w:r>
        <w:rPr>
          <w:rtl/>
          <w:lang w:bidi="fa-IR"/>
        </w:rPr>
        <w:t>آثارُ اتّباعِ الهَوى‏</w:t>
      </w:r>
      <w:bookmarkEnd w:id="2372"/>
      <w:bookmarkEnd w:id="2373"/>
    </w:p>
    <w:p w:rsidR="00BF20E7" w:rsidRDefault="00BF20E7" w:rsidP="005F6981">
      <w:pPr>
        <w:pStyle w:val="Heading2Center"/>
        <w:rPr>
          <w:lang w:bidi="fa-IR"/>
        </w:rPr>
      </w:pPr>
      <w:bookmarkStart w:id="2374" w:name="_Toc484341655"/>
      <w:bookmarkStart w:id="2375" w:name="_Toc485894532"/>
      <w:r>
        <w:rPr>
          <w:lang w:bidi="fa-IR"/>
        </w:rPr>
        <w:t>1811. THE EFFECTS OF YIELDING TO ONE'S DESIRES</w:t>
      </w:r>
      <w:bookmarkEnd w:id="2374"/>
      <w:bookmarkEnd w:id="2375"/>
    </w:p>
    <w:p w:rsidR="00BF20E7" w:rsidRDefault="00BF20E7" w:rsidP="00CD431C">
      <w:pPr>
        <w:pStyle w:val="libAr"/>
        <w:rPr>
          <w:lang w:bidi="fa-IR"/>
        </w:rPr>
      </w:pPr>
      <w:r>
        <w:rPr>
          <w:rtl/>
        </w:rPr>
        <w:t>(</w:t>
      </w:r>
      <w:r>
        <w:rPr>
          <w:rtl/>
          <w:lang w:bidi="fa-IR"/>
        </w:rPr>
        <w:t>بَلِ اتَّبَعَ الَّذِينَ ظَلَمُوا أَهْوَاءَهُمْ بِغَيْرِ عِلْمٍ فَمَنْ يَهْدِي مَنْ أَضَلَّ اللَّهُ وَمَالَهُمْ مِنْ نَاصِرِينَ) .</w:t>
      </w:r>
      <w:r>
        <w:rPr>
          <w:rStyle w:val="libFootnotenumChar"/>
          <w:rFonts w:hint="cs"/>
          <w:rtl/>
        </w:rPr>
        <w:t>1</w:t>
      </w:r>
    </w:p>
    <w:p w:rsidR="00BF20E7" w:rsidRDefault="00BF20E7" w:rsidP="00BF20E7">
      <w:pPr>
        <w:pStyle w:val="libNormal"/>
        <w:rPr>
          <w:lang w:bidi="fa-IR"/>
        </w:rPr>
      </w:pPr>
      <w:r w:rsidRPr="009070E5">
        <w:rPr>
          <w:rStyle w:val="libBoldItalicChar"/>
        </w:rPr>
        <w:t>“Rather the wrongdoers follow their own desires without any knowledge. So who will guide those whom Allah has led astray? They will have no helpers.”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6416.</w:t>
      </w:r>
      <w:r>
        <w:rPr>
          <w:rtl/>
          <w:lang w:bidi="fa-IR"/>
        </w:rPr>
        <w:t xml:space="preserve"> رسولُ اللَّهِ صلى اللَّه عليه وآله : رُبَّ شَهوَةِ ساعَةٍ تُورِثُ حُزناً طَويلاً .</w:t>
      </w:r>
      <w:r>
        <w:rPr>
          <w:rStyle w:val="libFootnotenumChar"/>
          <w:rFonts w:hint="cs"/>
          <w:rtl/>
        </w:rPr>
        <w:t>3</w:t>
      </w:r>
    </w:p>
    <w:p w:rsidR="00BF20E7" w:rsidRDefault="00BF20E7" w:rsidP="00BF20E7">
      <w:pPr>
        <w:pStyle w:val="libNormal"/>
        <w:rPr>
          <w:lang w:bidi="fa-IR"/>
        </w:rPr>
      </w:pPr>
      <w:r w:rsidRPr="00C65E9C">
        <w:rPr>
          <w:rStyle w:val="libBold1Char"/>
        </w:rPr>
        <w:t>6416.</w:t>
      </w:r>
      <w:r>
        <w:rPr>
          <w:lang w:bidi="fa-IR"/>
        </w:rPr>
        <w:t xml:space="preserve"> The Prophet </w:t>
      </w:r>
      <w:r>
        <w:t>(SAWA)</w:t>
      </w:r>
      <w:r>
        <w:rPr>
          <w:lang w:bidi="fa-IR"/>
        </w:rPr>
        <w:t xml:space="preserve"> said, 'Many a desire of one moment brings about long-lasting grief.' </w:t>
      </w:r>
      <w:r>
        <w:rPr>
          <w:rStyle w:val="libFootnotenumChar"/>
        </w:rPr>
        <w:t>4</w:t>
      </w:r>
    </w:p>
    <w:p w:rsidR="00BF20E7" w:rsidRDefault="00BF20E7" w:rsidP="00CD431C">
      <w:pPr>
        <w:pStyle w:val="libAr"/>
        <w:rPr>
          <w:lang w:bidi="fa-IR"/>
        </w:rPr>
      </w:pPr>
      <w:r w:rsidRPr="00C65E9C">
        <w:rPr>
          <w:rStyle w:val="libBold1Char"/>
          <w:rFonts w:hint="cs"/>
          <w:rtl/>
        </w:rPr>
        <w:t>6417.</w:t>
      </w:r>
      <w:r>
        <w:rPr>
          <w:rtl/>
          <w:lang w:bidi="fa-IR"/>
        </w:rPr>
        <w:t xml:space="preserve"> الإمامُ عليٌّ عليه السلام : اُوصِيكُم بمُجانَبَةِ الهَوى‏ ؛ فإنّ الهَوى‏ يَدعو إلَى العَمى‏، وهُوَ الضَّلال في الآخِرَةِ والدُّنيا .</w:t>
      </w:r>
      <w:r>
        <w:rPr>
          <w:rStyle w:val="libFootnotenumChar"/>
          <w:rFonts w:hint="cs"/>
          <w:rtl/>
        </w:rPr>
        <w:t>5</w:t>
      </w:r>
    </w:p>
    <w:p w:rsidR="00BF20E7" w:rsidRDefault="00BF20E7" w:rsidP="00BF20E7">
      <w:pPr>
        <w:pStyle w:val="libNormal"/>
        <w:rPr>
          <w:lang w:bidi="fa-IR"/>
        </w:rPr>
      </w:pPr>
      <w:r w:rsidRPr="00C65E9C">
        <w:rPr>
          <w:rStyle w:val="libBold1Char"/>
        </w:rPr>
        <w:t>6417.</w:t>
      </w:r>
      <w:r>
        <w:rPr>
          <w:lang w:bidi="fa-IR"/>
        </w:rPr>
        <w:t xml:space="preserve"> Imam Ali </w:t>
      </w:r>
      <w:r>
        <w:t>(AS)</w:t>
      </w:r>
      <w:r>
        <w:rPr>
          <w:lang w:bidi="fa-IR"/>
        </w:rPr>
        <w:t xml:space="preserve"> said, 'I advise you to keep away from desires, for desires instigate blindness, and it is straying both in the Hereafter and in this world.' </w:t>
      </w:r>
      <w:r>
        <w:rPr>
          <w:rStyle w:val="libFootnotenumChar"/>
        </w:rPr>
        <w:t>6</w:t>
      </w:r>
    </w:p>
    <w:p w:rsidR="00BF20E7" w:rsidRDefault="00BF20E7" w:rsidP="00CD431C">
      <w:pPr>
        <w:pStyle w:val="libAr"/>
        <w:rPr>
          <w:lang w:bidi="fa-IR"/>
        </w:rPr>
      </w:pPr>
      <w:r w:rsidRPr="00C65E9C">
        <w:rPr>
          <w:rStyle w:val="libBold1Char"/>
          <w:rFonts w:hint="cs"/>
          <w:rtl/>
        </w:rPr>
        <w:t>6418.</w:t>
      </w:r>
      <w:r>
        <w:rPr>
          <w:rtl/>
          <w:lang w:bidi="fa-IR"/>
        </w:rPr>
        <w:t xml:space="preserve"> الإمامُ عليٌّ عليه السلام : الهَوى‏ شَريكُ العَمى‏ .</w:t>
      </w:r>
      <w:r>
        <w:rPr>
          <w:rStyle w:val="libFootnotenumChar"/>
          <w:rFonts w:hint="cs"/>
          <w:rtl/>
        </w:rPr>
        <w:t>7</w:t>
      </w:r>
    </w:p>
    <w:p w:rsidR="00BF20E7" w:rsidRDefault="00BF20E7" w:rsidP="00BF20E7">
      <w:pPr>
        <w:pStyle w:val="libNormal"/>
        <w:rPr>
          <w:lang w:bidi="fa-IR"/>
        </w:rPr>
      </w:pPr>
      <w:r w:rsidRPr="00C65E9C">
        <w:rPr>
          <w:rStyle w:val="libBold1Char"/>
        </w:rPr>
        <w:t>6418.</w:t>
      </w:r>
      <w:r>
        <w:rPr>
          <w:lang w:bidi="fa-IR"/>
        </w:rPr>
        <w:t xml:space="preserve"> Imam Ali </w:t>
      </w:r>
      <w:r>
        <w:t>(AS)</w:t>
      </w:r>
      <w:r>
        <w:rPr>
          <w:lang w:bidi="fa-IR"/>
        </w:rPr>
        <w:t xml:space="preserve"> said, 'The desire is the partner of blindness.' </w:t>
      </w:r>
      <w:r>
        <w:rPr>
          <w:rStyle w:val="libFootnotenumChar"/>
        </w:rPr>
        <w:t>8</w:t>
      </w:r>
    </w:p>
    <w:p w:rsidR="00BF20E7" w:rsidRDefault="00BF20E7" w:rsidP="00CD431C">
      <w:pPr>
        <w:pStyle w:val="libAr"/>
        <w:rPr>
          <w:lang w:bidi="fa-IR"/>
        </w:rPr>
      </w:pPr>
      <w:r w:rsidRPr="00C65E9C">
        <w:rPr>
          <w:rStyle w:val="libBold1Char"/>
          <w:rFonts w:hint="cs"/>
          <w:rtl/>
        </w:rPr>
        <w:t>6419.</w:t>
      </w:r>
      <w:r>
        <w:rPr>
          <w:rtl/>
          <w:lang w:bidi="fa-IR"/>
        </w:rPr>
        <w:t xml:space="preserve"> الإمامُ عليٌّ عليه السلام : مَنِ اتَّبَعَ هَواهُ أعماهُ ، وأصَمَّهُ ، وأذَلَّهُ ، وأضَلَّهُ .</w:t>
      </w:r>
      <w:r>
        <w:rPr>
          <w:rStyle w:val="libFootnotenumChar"/>
          <w:rFonts w:hint="cs"/>
          <w:rtl/>
        </w:rPr>
        <w:t>9</w:t>
      </w:r>
    </w:p>
    <w:p w:rsidR="00BF20E7" w:rsidRDefault="00BF20E7" w:rsidP="00BF20E7">
      <w:pPr>
        <w:pStyle w:val="libNormal"/>
        <w:rPr>
          <w:lang w:bidi="fa-IR"/>
        </w:rPr>
      </w:pPr>
      <w:r w:rsidRPr="00C65E9C">
        <w:rPr>
          <w:rStyle w:val="libBold1Char"/>
        </w:rPr>
        <w:t>6419.</w:t>
      </w:r>
      <w:r>
        <w:rPr>
          <w:lang w:bidi="fa-IR"/>
        </w:rPr>
        <w:t xml:space="preserve"> Imam Ali </w:t>
      </w:r>
      <w:r>
        <w:t>(AS)</w:t>
      </w:r>
      <w:r>
        <w:rPr>
          <w:lang w:bidi="fa-IR"/>
        </w:rPr>
        <w:t xml:space="preserve"> said, 'He who follows his desires, it blinds him, deafens him, humiliates him, and leads him astray.' </w:t>
      </w:r>
      <w:r>
        <w:rPr>
          <w:rStyle w:val="libFootnotenumChar"/>
        </w:rPr>
        <w:t>10</w:t>
      </w:r>
    </w:p>
    <w:p w:rsidR="00BF20E7" w:rsidRDefault="00BF20E7" w:rsidP="00CD431C">
      <w:pPr>
        <w:pStyle w:val="libAr"/>
        <w:rPr>
          <w:lang w:bidi="fa-IR"/>
        </w:rPr>
      </w:pPr>
      <w:r w:rsidRPr="00C65E9C">
        <w:rPr>
          <w:rStyle w:val="libBold1Char"/>
          <w:rFonts w:hint="cs"/>
          <w:rtl/>
        </w:rPr>
        <w:t>6420.</w:t>
      </w:r>
      <w:r>
        <w:rPr>
          <w:rtl/>
          <w:lang w:bidi="fa-IR"/>
        </w:rPr>
        <w:t xml:space="preserve"> الإمامُ عليٌّ عليه السلام : أوَّلُ الشَّهوَةِ طَرَبٌ ، وآخِرُها عَطَبٌ .</w:t>
      </w:r>
      <w:r>
        <w:rPr>
          <w:rStyle w:val="libFootnotenumChar"/>
          <w:rFonts w:hint="cs"/>
          <w:rtl/>
        </w:rPr>
        <w:t>11</w:t>
      </w:r>
    </w:p>
    <w:p w:rsidR="00BF20E7" w:rsidRDefault="00BF20E7" w:rsidP="00BF20E7">
      <w:pPr>
        <w:pStyle w:val="libNormal"/>
        <w:rPr>
          <w:lang w:bidi="fa-IR"/>
        </w:rPr>
      </w:pPr>
      <w:r w:rsidRPr="00C65E9C">
        <w:rPr>
          <w:rStyle w:val="libBold1Char"/>
        </w:rPr>
        <w:t>6420.</w:t>
      </w:r>
      <w:r>
        <w:rPr>
          <w:lang w:bidi="fa-IR"/>
        </w:rPr>
        <w:t xml:space="preserve"> Imam Ali </w:t>
      </w:r>
      <w:r>
        <w:t>(AS)</w:t>
      </w:r>
      <w:r>
        <w:rPr>
          <w:lang w:bidi="fa-IR"/>
        </w:rPr>
        <w:t xml:space="preserve"> said, 'The beginning of desire is [heralded] by joy, and its end by ruin.' </w:t>
      </w:r>
      <w:r>
        <w:rPr>
          <w:rStyle w:val="libFootnotenumChar"/>
        </w:rPr>
        <w:t>12</w:t>
      </w:r>
    </w:p>
    <w:p w:rsidR="00BF20E7" w:rsidRDefault="00BF20E7" w:rsidP="00CD431C">
      <w:pPr>
        <w:pStyle w:val="libAr"/>
        <w:rPr>
          <w:lang w:bidi="fa-IR"/>
        </w:rPr>
      </w:pPr>
      <w:r w:rsidRPr="00C65E9C">
        <w:rPr>
          <w:rStyle w:val="libBold1Char"/>
          <w:rFonts w:hint="cs"/>
          <w:rtl/>
        </w:rPr>
        <w:t>6421.</w:t>
      </w:r>
      <w:r>
        <w:rPr>
          <w:rtl/>
          <w:lang w:bidi="fa-IR"/>
        </w:rPr>
        <w:t xml:space="preserve"> الإمامُ عليٌّ عليه السلام : إيّاكُم وغَلَبَةَ الشَّهَواتِ على‏ قُلوبِكُم ؛ فإنَّ بِدايَتَها مَلَكَةٌ ، ونِهايَتَها هَلَكَةٌ .</w:t>
      </w:r>
      <w:r>
        <w:rPr>
          <w:rStyle w:val="libFootnotenumChar"/>
          <w:rFonts w:hint="cs"/>
          <w:rtl/>
        </w:rPr>
        <w:t>13</w:t>
      </w:r>
    </w:p>
    <w:p w:rsidR="00BF20E7" w:rsidRDefault="00BF20E7" w:rsidP="00BF20E7">
      <w:pPr>
        <w:pStyle w:val="libNormal"/>
        <w:rPr>
          <w:lang w:bidi="fa-IR"/>
        </w:rPr>
      </w:pPr>
      <w:r w:rsidRPr="00C65E9C">
        <w:rPr>
          <w:rStyle w:val="libBold1Char"/>
        </w:rPr>
        <w:t>6421.</w:t>
      </w:r>
      <w:r>
        <w:rPr>
          <w:lang w:bidi="fa-IR"/>
        </w:rPr>
        <w:t xml:space="preserve"> Imam Ali </w:t>
      </w:r>
      <w:r>
        <w:t>(AS)</w:t>
      </w:r>
      <w:r>
        <w:rPr>
          <w:lang w:bidi="fa-IR"/>
        </w:rPr>
        <w:t xml:space="preserve"> said, 'Beware of having desires overcome your hearts, for their beginning is an enslavement and their end is ruin.' </w:t>
      </w:r>
      <w:r>
        <w:rPr>
          <w:rStyle w:val="libFootnotenumChar"/>
        </w:rPr>
        <w:t>14</w:t>
      </w:r>
    </w:p>
    <w:p w:rsidR="00BF20E7" w:rsidRDefault="00BF20E7" w:rsidP="00CD431C">
      <w:pPr>
        <w:pStyle w:val="libAr"/>
        <w:rPr>
          <w:lang w:bidi="fa-IR"/>
        </w:rPr>
      </w:pPr>
      <w:r w:rsidRPr="00C65E9C">
        <w:rPr>
          <w:rStyle w:val="libBold1Char"/>
          <w:rFonts w:hint="cs"/>
          <w:rtl/>
        </w:rPr>
        <w:t>6422.</w:t>
      </w:r>
      <w:r>
        <w:rPr>
          <w:rtl/>
          <w:lang w:bidi="fa-IR"/>
        </w:rPr>
        <w:t xml:space="preserve"> الإمامُ عليٌّ عليه السلام : قَرينُ الشَّهوَةِ مَريضُ النّفسِ ، مَعلولُ العَقلِ .</w:t>
      </w:r>
      <w:r>
        <w:rPr>
          <w:rStyle w:val="libFootnotenumChar"/>
          <w:rFonts w:hint="cs"/>
          <w:rtl/>
        </w:rPr>
        <w:t>15</w:t>
      </w:r>
    </w:p>
    <w:p w:rsidR="00BF20E7" w:rsidRDefault="00BF20E7" w:rsidP="00BF20E7">
      <w:pPr>
        <w:pStyle w:val="libNormal"/>
        <w:rPr>
          <w:lang w:bidi="fa-IR"/>
        </w:rPr>
      </w:pPr>
      <w:r w:rsidRPr="00C65E9C">
        <w:rPr>
          <w:rStyle w:val="libBold1Char"/>
        </w:rPr>
        <w:t>6422.</w:t>
      </w:r>
      <w:r>
        <w:rPr>
          <w:lang w:bidi="fa-IR"/>
        </w:rPr>
        <w:t xml:space="preserve"> Imam Ali </w:t>
      </w:r>
      <w:r>
        <w:t>(AS)</w:t>
      </w:r>
      <w:r>
        <w:rPr>
          <w:lang w:bidi="fa-IR"/>
        </w:rPr>
        <w:t xml:space="preserve"> said, 'The associate of the desire has a sick soul and an ill intellect.' </w:t>
      </w:r>
      <w:r>
        <w:rPr>
          <w:rStyle w:val="libFootnotenumChar"/>
        </w:rPr>
        <w:t>16</w:t>
      </w:r>
    </w:p>
    <w:p w:rsidR="00BF20E7" w:rsidRDefault="00BF20E7" w:rsidP="00CD431C">
      <w:pPr>
        <w:pStyle w:val="libAr"/>
        <w:rPr>
          <w:lang w:bidi="fa-IR"/>
        </w:rPr>
      </w:pPr>
      <w:r w:rsidRPr="00C65E9C">
        <w:rPr>
          <w:rStyle w:val="libBold1Char"/>
          <w:rFonts w:hint="cs"/>
          <w:rtl/>
        </w:rPr>
        <w:t>6423.</w:t>
      </w:r>
      <w:r>
        <w:rPr>
          <w:rtl/>
          <w:lang w:bidi="fa-IR"/>
        </w:rPr>
        <w:t xml:space="preserve"> الإمامُ عليٌّ عليه السلام : عَبدُ الشَّهوَةِ أذَلُّ مِن عَبدِالرِّقِّ .</w:t>
      </w:r>
      <w:r>
        <w:rPr>
          <w:rStyle w:val="libFootnotenumChar"/>
          <w:rFonts w:hint="cs"/>
          <w:rtl/>
        </w:rPr>
        <w:t>17</w:t>
      </w:r>
    </w:p>
    <w:p w:rsidR="00BF20E7" w:rsidRDefault="00BF20E7" w:rsidP="00BF20E7">
      <w:pPr>
        <w:pStyle w:val="libNormal"/>
        <w:rPr>
          <w:lang w:bidi="fa-IR"/>
        </w:rPr>
      </w:pPr>
      <w:r w:rsidRPr="00C65E9C">
        <w:rPr>
          <w:rStyle w:val="libBold1Char"/>
        </w:rPr>
        <w:t>6423.</w:t>
      </w:r>
      <w:r>
        <w:rPr>
          <w:lang w:bidi="fa-IR"/>
        </w:rPr>
        <w:t xml:space="preserve"> Imam Ali </w:t>
      </w:r>
      <w:r>
        <w:t>(AS)</w:t>
      </w:r>
      <w:r>
        <w:rPr>
          <w:lang w:bidi="fa-IR"/>
        </w:rPr>
        <w:t xml:space="preserve"> said, 'The slave of his own desire is more humiliated than an owned slave.' </w:t>
      </w:r>
      <w:r>
        <w:rPr>
          <w:rStyle w:val="libFootnotenumChar"/>
        </w:rPr>
        <w:t>18</w:t>
      </w:r>
    </w:p>
    <w:p w:rsidR="00BF20E7" w:rsidRDefault="00BF20E7" w:rsidP="00CD431C">
      <w:pPr>
        <w:pStyle w:val="libAr"/>
        <w:rPr>
          <w:lang w:bidi="fa-IR"/>
        </w:rPr>
      </w:pPr>
      <w:r w:rsidRPr="00C65E9C">
        <w:rPr>
          <w:rStyle w:val="libBold1Char"/>
          <w:rFonts w:hint="cs"/>
          <w:rtl/>
        </w:rPr>
        <w:t>6424.</w:t>
      </w:r>
      <w:r>
        <w:rPr>
          <w:rtl/>
          <w:lang w:bidi="fa-IR"/>
        </w:rPr>
        <w:t xml:space="preserve"> الإمامُ عليٌّ عليه السلام : كَم مِن عَقلٍ أسيرٍ تَحتَ هَوى‏ أميرٍ !</w:t>
      </w:r>
      <w:r>
        <w:rPr>
          <w:rStyle w:val="libFootnotenumChar"/>
          <w:rFonts w:hint="cs"/>
          <w:rtl/>
        </w:rPr>
        <w:t>19</w:t>
      </w:r>
    </w:p>
    <w:p w:rsidR="00BF20E7" w:rsidRDefault="00BF20E7" w:rsidP="00BF20E7">
      <w:pPr>
        <w:pStyle w:val="libNormal"/>
        <w:rPr>
          <w:lang w:bidi="fa-IR"/>
        </w:rPr>
      </w:pPr>
      <w:r w:rsidRPr="00C65E9C">
        <w:rPr>
          <w:rStyle w:val="libBold1Char"/>
        </w:rPr>
        <w:t>6424.</w:t>
      </w:r>
      <w:r>
        <w:rPr>
          <w:lang w:bidi="fa-IR"/>
        </w:rPr>
        <w:t xml:space="preserve"> Imam Ali </w:t>
      </w:r>
      <w:r>
        <w:t>(AS)</w:t>
      </w:r>
      <w:r>
        <w:rPr>
          <w:lang w:bidi="fa-IR"/>
        </w:rPr>
        <w:t xml:space="preserve"> said, 'How many an imprisoned intellect is under the power of a commanding desire!' </w:t>
      </w:r>
      <w:r>
        <w:rPr>
          <w:rStyle w:val="libFootnotenumChar"/>
        </w:rPr>
        <w:t>20</w:t>
      </w:r>
    </w:p>
    <w:p w:rsidR="00BF20E7" w:rsidRDefault="00BF20E7" w:rsidP="00CD431C">
      <w:pPr>
        <w:pStyle w:val="libAr"/>
        <w:rPr>
          <w:lang w:bidi="fa-IR"/>
        </w:rPr>
      </w:pPr>
      <w:r w:rsidRPr="00C65E9C">
        <w:rPr>
          <w:rStyle w:val="libBold1Char"/>
          <w:rFonts w:hint="cs"/>
          <w:rtl/>
        </w:rPr>
        <w:lastRenderedPageBreak/>
        <w:t>6425.</w:t>
      </w:r>
      <w:r>
        <w:rPr>
          <w:rtl/>
          <w:lang w:bidi="fa-IR"/>
        </w:rPr>
        <w:t xml:space="preserve"> الإمامُ عليٌّ عليه السلام : مَن أطاعَ نَفسَهُ في شَهَواتِها فَقد أعانَها على‏ هُلْكِها .</w:t>
      </w:r>
      <w:r>
        <w:rPr>
          <w:rStyle w:val="libFootnotenumChar"/>
          <w:rFonts w:hint="cs"/>
          <w:rtl/>
        </w:rPr>
        <w:t>21</w:t>
      </w:r>
    </w:p>
    <w:p w:rsidR="00BF20E7" w:rsidRDefault="00BF20E7" w:rsidP="00BF20E7">
      <w:pPr>
        <w:pStyle w:val="libNormal"/>
        <w:rPr>
          <w:lang w:bidi="fa-IR"/>
        </w:rPr>
      </w:pPr>
      <w:r w:rsidRPr="00C65E9C">
        <w:rPr>
          <w:rStyle w:val="libBold1Char"/>
        </w:rPr>
        <w:t>6425.</w:t>
      </w:r>
      <w:r>
        <w:rPr>
          <w:lang w:bidi="fa-IR"/>
        </w:rPr>
        <w:t xml:space="preserve"> Imam Ali </w:t>
      </w:r>
      <w:r>
        <w:t>(AS)</w:t>
      </w:r>
      <w:r>
        <w:rPr>
          <w:lang w:bidi="fa-IR"/>
        </w:rPr>
        <w:t xml:space="preserve"> said, 'He who obeys his self in its desires has aided in its destruction.' </w:t>
      </w:r>
      <w:r>
        <w:rPr>
          <w:rStyle w:val="libFootnotenumChar"/>
        </w:rPr>
        <w:t>22</w:t>
      </w:r>
    </w:p>
    <w:p w:rsidR="00BF20E7" w:rsidRDefault="00BF20E7" w:rsidP="00CD431C">
      <w:pPr>
        <w:pStyle w:val="libAr"/>
        <w:rPr>
          <w:lang w:bidi="fa-IR"/>
        </w:rPr>
      </w:pPr>
      <w:r w:rsidRPr="00C65E9C">
        <w:rPr>
          <w:rStyle w:val="libBold1Char"/>
          <w:rFonts w:hint="cs"/>
          <w:rtl/>
        </w:rPr>
        <w:t>6426.</w:t>
      </w:r>
      <w:r>
        <w:rPr>
          <w:rtl/>
          <w:lang w:bidi="fa-IR"/>
        </w:rPr>
        <w:t xml:space="preserve"> الإمامُ عليٌّ عليه السلام : مَن تَلَذَّذَ بِمَعاصي اللَّهِ أورَثَهُ اللَّهُ ذُلّاً .</w:t>
      </w:r>
      <w:r>
        <w:rPr>
          <w:rStyle w:val="libFootnotenumChar"/>
          <w:rFonts w:hint="cs"/>
          <w:rtl/>
        </w:rPr>
        <w:t>23</w:t>
      </w:r>
    </w:p>
    <w:p w:rsidR="00BF20E7" w:rsidRDefault="00BF20E7" w:rsidP="00BF20E7">
      <w:pPr>
        <w:pStyle w:val="libNormal"/>
        <w:rPr>
          <w:lang w:bidi="fa-IR"/>
        </w:rPr>
      </w:pPr>
      <w:r w:rsidRPr="00C65E9C">
        <w:rPr>
          <w:rStyle w:val="libBold1Char"/>
        </w:rPr>
        <w:t>6426.</w:t>
      </w:r>
      <w:r>
        <w:rPr>
          <w:lang w:bidi="fa-IR"/>
        </w:rPr>
        <w:t xml:space="preserve"> Imam Ali </w:t>
      </w:r>
      <w:r>
        <w:t>(AS)</w:t>
      </w:r>
      <w:r>
        <w:rPr>
          <w:lang w:bidi="fa-IR"/>
        </w:rPr>
        <w:t xml:space="preserve"> said, 'He who takes pleasure in acts of disobedience to Allah, Allah will strike him with humiliation.' </w:t>
      </w:r>
      <w:r>
        <w:rPr>
          <w:rStyle w:val="libFootnotenumChar"/>
        </w:rPr>
        <w:t>24</w:t>
      </w:r>
    </w:p>
    <w:p w:rsidR="00BF20E7" w:rsidRDefault="00BF20E7" w:rsidP="00CD431C">
      <w:pPr>
        <w:pStyle w:val="libAr"/>
        <w:rPr>
          <w:lang w:bidi="fa-IR"/>
        </w:rPr>
      </w:pPr>
      <w:r w:rsidRPr="00C65E9C">
        <w:rPr>
          <w:rStyle w:val="libBold1Char"/>
          <w:rFonts w:hint="cs"/>
          <w:rtl/>
        </w:rPr>
        <w:t>6427.</w:t>
      </w:r>
      <w:r>
        <w:rPr>
          <w:rtl/>
          <w:lang w:bidi="fa-IR"/>
        </w:rPr>
        <w:t xml:space="preserve"> الإمامُ الصّادقُ عليه السلام : اِحذَروا أهواءكُم كما تَحذَرونَ أعداءكُم ، فلَيسَ شَي‏ءٌ أعدى‏ لِلرِّجالِ مِن اتِّباعِ أهوائهِم ، وحَصائدِ ألسِنَتِهِم .</w:t>
      </w:r>
      <w:r>
        <w:rPr>
          <w:rStyle w:val="libFootnotenumChar"/>
          <w:rFonts w:hint="cs"/>
          <w:rtl/>
        </w:rPr>
        <w:t>25</w:t>
      </w:r>
    </w:p>
    <w:p w:rsidR="00BF20E7" w:rsidRDefault="00BF20E7" w:rsidP="00BF20E7">
      <w:pPr>
        <w:pStyle w:val="libNormal"/>
        <w:rPr>
          <w:lang w:bidi="fa-IR"/>
        </w:rPr>
      </w:pPr>
      <w:r w:rsidRPr="00C65E9C">
        <w:rPr>
          <w:rStyle w:val="libBold1Char"/>
        </w:rPr>
        <w:t>6427.</w:t>
      </w:r>
      <w:r>
        <w:rPr>
          <w:lang w:bidi="fa-IR"/>
        </w:rPr>
        <w:t xml:space="preserve"> Imam al-Sadiq </w:t>
      </w:r>
      <w:r>
        <w:t>(AS)</w:t>
      </w:r>
      <w:r>
        <w:rPr>
          <w:lang w:bidi="fa-IR"/>
        </w:rPr>
        <w:t xml:space="preserve"> said, 'Be on your guard against your desires as you guard against your enemies, for there is nothing worse as an enemy to men than following their desires and the consequences of their tongues [i.e. speech].' </w:t>
      </w:r>
      <w:r>
        <w:rPr>
          <w:rStyle w:val="libFootnotenumChar"/>
        </w:rPr>
        <w:t>26</w:t>
      </w:r>
    </w:p>
    <w:p w:rsidR="00BF20E7" w:rsidRDefault="00BF20E7" w:rsidP="00BF20E7">
      <w:pPr>
        <w:pStyle w:val="libNormal"/>
        <w:rPr>
          <w:lang w:bidi="fa-IR"/>
        </w:rPr>
      </w:pPr>
    </w:p>
    <w:p w:rsidR="00BF20E7" w:rsidRDefault="00BF20E7" w:rsidP="00CD431C">
      <w:pPr>
        <w:pStyle w:val="Heading3"/>
        <w:rPr>
          <w:lang w:bidi="fa-IR"/>
        </w:rPr>
      </w:pPr>
      <w:bookmarkStart w:id="2376" w:name="_Toc484341656"/>
      <w:bookmarkStart w:id="2377" w:name="_Toc485894533"/>
      <w:r>
        <w:rPr>
          <w:lang w:bidi="fa-IR"/>
        </w:rPr>
        <w:t>Notes</w:t>
      </w:r>
      <w:bookmarkEnd w:id="2376"/>
      <w:bookmarkEnd w:id="2377"/>
    </w:p>
    <w:p w:rsidR="00BF20E7" w:rsidRDefault="00BF20E7" w:rsidP="00BF20E7">
      <w:pPr>
        <w:pStyle w:val="libFootnote"/>
        <w:rPr>
          <w:lang w:bidi="fa-IR"/>
        </w:rPr>
      </w:pPr>
      <w:r>
        <w:rPr>
          <w:lang w:bidi="fa-IR"/>
        </w:rPr>
        <w:t xml:space="preserve">1. </w:t>
      </w:r>
      <w:r>
        <w:rPr>
          <w:rtl/>
          <w:lang w:bidi="fa-IR"/>
        </w:rPr>
        <w:t>الروم : 29</w:t>
      </w:r>
      <w:r>
        <w:rPr>
          <w:lang w:bidi="fa-IR"/>
        </w:rPr>
        <w:t xml:space="preserve"> .</w:t>
      </w:r>
    </w:p>
    <w:p w:rsidR="00BF20E7" w:rsidRDefault="00BF20E7" w:rsidP="00BF20E7">
      <w:pPr>
        <w:pStyle w:val="libFootnote"/>
        <w:rPr>
          <w:lang w:bidi="fa-IR"/>
        </w:rPr>
      </w:pPr>
      <w:r>
        <w:rPr>
          <w:lang w:bidi="fa-IR"/>
        </w:rPr>
        <w:t>2. Quran 30: 29</w:t>
      </w:r>
    </w:p>
    <w:p w:rsidR="00BF20E7" w:rsidRDefault="00BF20E7" w:rsidP="00BF20E7">
      <w:pPr>
        <w:pStyle w:val="libFootnote"/>
        <w:rPr>
          <w:lang w:bidi="fa-IR"/>
        </w:rPr>
      </w:pPr>
      <w:r>
        <w:rPr>
          <w:lang w:bidi="fa-IR"/>
        </w:rPr>
        <w:t xml:space="preserve">3. </w:t>
      </w:r>
      <w:r>
        <w:rPr>
          <w:rtl/>
          <w:lang w:bidi="fa-IR"/>
        </w:rPr>
        <w:t>بحار الأنوار : 77 / 82 / 3</w:t>
      </w:r>
      <w:r>
        <w:rPr>
          <w:lang w:bidi="fa-IR"/>
        </w:rPr>
        <w:t xml:space="preserve"> .</w:t>
      </w:r>
    </w:p>
    <w:p w:rsidR="00BF20E7" w:rsidRDefault="00BF20E7" w:rsidP="00BF20E7">
      <w:pPr>
        <w:pStyle w:val="libFootnote"/>
        <w:rPr>
          <w:lang w:bidi="fa-IR"/>
        </w:rPr>
      </w:pPr>
      <w:r>
        <w:rPr>
          <w:lang w:bidi="fa-IR"/>
        </w:rPr>
        <w:t>4. Bihar al-Anwar, v. 77, p. 82, no. 3</w:t>
      </w:r>
    </w:p>
    <w:p w:rsidR="00BF20E7" w:rsidRDefault="00BF20E7" w:rsidP="00BF20E7">
      <w:pPr>
        <w:pStyle w:val="libFootnote"/>
        <w:rPr>
          <w:lang w:bidi="fa-IR"/>
        </w:rPr>
      </w:pPr>
      <w:r>
        <w:rPr>
          <w:lang w:bidi="fa-IR"/>
        </w:rPr>
        <w:t xml:space="preserve">5. </w:t>
      </w:r>
      <w:r>
        <w:rPr>
          <w:rtl/>
          <w:lang w:bidi="fa-IR"/>
        </w:rPr>
        <w:t>دعائم الإسلام : 2 / 350</w:t>
      </w:r>
      <w:r>
        <w:rPr>
          <w:lang w:bidi="fa-IR"/>
        </w:rPr>
        <w:t xml:space="preserve"> .</w:t>
      </w:r>
    </w:p>
    <w:p w:rsidR="00BF20E7" w:rsidRDefault="00BF20E7" w:rsidP="00BF20E7">
      <w:pPr>
        <w:pStyle w:val="libFootnote"/>
        <w:rPr>
          <w:lang w:bidi="fa-IR"/>
        </w:rPr>
      </w:pPr>
      <w:r>
        <w:rPr>
          <w:lang w:bidi="fa-IR"/>
        </w:rPr>
        <w:t>6. Daa'im al-Islam, v. 2, p. 350</w:t>
      </w:r>
    </w:p>
    <w:p w:rsidR="00BF20E7" w:rsidRDefault="00BF20E7" w:rsidP="00BF20E7">
      <w:pPr>
        <w:pStyle w:val="libFootnote"/>
        <w:rPr>
          <w:lang w:bidi="fa-IR"/>
        </w:rPr>
      </w:pPr>
      <w:r>
        <w:rPr>
          <w:lang w:bidi="fa-IR"/>
        </w:rPr>
        <w:t xml:space="preserve">7.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8. Nahj al-Balagha, Letter 31</w:t>
      </w:r>
    </w:p>
    <w:p w:rsidR="00BF20E7" w:rsidRDefault="00BF20E7" w:rsidP="00BF20E7">
      <w:pPr>
        <w:pStyle w:val="libFootnote"/>
        <w:rPr>
          <w:lang w:bidi="fa-IR"/>
        </w:rPr>
      </w:pPr>
      <w:r>
        <w:rPr>
          <w:lang w:bidi="fa-IR"/>
        </w:rPr>
        <w:t xml:space="preserve">9. </w:t>
      </w:r>
      <w:r>
        <w:rPr>
          <w:rtl/>
          <w:lang w:bidi="fa-IR"/>
        </w:rPr>
        <w:t>غرر الحكم : 9168</w:t>
      </w:r>
      <w:r>
        <w:rPr>
          <w:lang w:bidi="fa-IR"/>
        </w:rPr>
        <w:t xml:space="preserve"> .</w:t>
      </w:r>
    </w:p>
    <w:p w:rsidR="00BF20E7" w:rsidRDefault="00BF20E7" w:rsidP="00BF20E7">
      <w:pPr>
        <w:pStyle w:val="libFootnote"/>
        <w:rPr>
          <w:lang w:bidi="fa-IR"/>
        </w:rPr>
      </w:pPr>
      <w:r>
        <w:rPr>
          <w:lang w:bidi="fa-IR"/>
        </w:rPr>
        <w:t>10. Ghurar al-Hikam, no. 9168</w:t>
      </w:r>
    </w:p>
    <w:p w:rsidR="00BF20E7" w:rsidRDefault="00BF20E7" w:rsidP="00BF20E7">
      <w:pPr>
        <w:pStyle w:val="libFootnote"/>
        <w:rPr>
          <w:lang w:bidi="fa-IR"/>
        </w:rPr>
      </w:pPr>
      <w:r>
        <w:rPr>
          <w:lang w:bidi="fa-IR"/>
        </w:rPr>
        <w:t xml:space="preserve">11. </w:t>
      </w:r>
      <w:r>
        <w:rPr>
          <w:rtl/>
          <w:lang w:bidi="fa-IR"/>
        </w:rPr>
        <w:t>غرر الحكم : 3133</w:t>
      </w:r>
      <w:r>
        <w:rPr>
          <w:lang w:bidi="fa-IR"/>
        </w:rPr>
        <w:t xml:space="preserve"> .</w:t>
      </w:r>
    </w:p>
    <w:p w:rsidR="00BF20E7" w:rsidRDefault="00BF20E7" w:rsidP="00BF20E7">
      <w:pPr>
        <w:pStyle w:val="libFootnote"/>
        <w:rPr>
          <w:lang w:bidi="fa-IR"/>
        </w:rPr>
      </w:pPr>
      <w:r>
        <w:rPr>
          <w:lang w:bidi="fa-IR"/>
        </w:rPr>
        <w:t>12. Ibid. no. 3133</w:t>
      </w:r>
    </w:p>
    <w:p w:rsidR="00BF20E7" w:rsidRDefault="00BF20E7" w:rsidP="00BF20E7">
      <w:pPr>
        <w:pStyle w:val="libFootnote"/>
        <w:rPr>
          <w:lang w:bidi="fa-IR"/>
        </w:rPr>
      </w:pPr>
      <w:r>
        <w:rPr>
          <w:lang w:bidi="fa-IR"/>
        </w:rPr>
        <w:t xml:space="preserve">13. </w:t>
      </w:r>
      <w:r>
        <w:rPr>
          <w:rtl/>
          <w:lang w:bidi="fa-IR"/>
        </w:rPr>
        <w:t>غرر الحكم : 2746</w:t>
      </w:r>
      <w:r>
        <w:rPr>
          <w:lang w:bidi="fa-IR"/>
        </w:rPr>
        <w:t xml:space="preserve"> .</w:t>
      </w:r>
    </w:p>
    <w:p w:rsidR="00BF20E7" w:rsidRDefault="00BF20E7" w:rsidP="00BF20E7">
      <w:pPr>
        <w:pStyle w:val="libFootnote"/>
        <w:rPr>
          <w:lang w:bidi="fa-IR"/>
        </w:rPr>
      </w:pPr>
      <w:r>
        <w:rPr>
          <w:lang w:bidi="fa-IR"/>
        </w:rPr>
        <w:t>14. Ibid. no. 2746</w:t>
      </w:r>
    </w:p>
    <w:p w:rsidR="00BF20E7" w:rsidRDefault="00BF20E7" w:rsidP="00BF20E7">
      <w:pPr>
        <w:pStyle w:val="libFootnote"/>
        <w:rPr>
          <w:lang w:bidi="fa-IR"/>
        </w:rPr>
      </w:pPr>
      <w:r>
        <w:rPr>
          <w:lang w:bidi="fa-IR"/>
        </w:rPr>
        <w:t xml:space="preserve">15. </w:t>
      </w:r>
      <w:r>
        <w:rPr>
          <w:rtl/>
          <w:lang w:bidi="fa-IR"/>
        </w:rPr>
        <w:t>غرر الحكم : 6790</w:t>
      </w:r>
      <w:r>
        <w:rPr>
          <w:lang w:bidi="fa-IR"/>
        </w:rPr>
        <w:t xml:space="preserve"> .</w:t>
      </w:r>
    </w:p>
    <w:p w:rsidR="00BF20E7" w:rsidRDefault="00BF20E7" w:rsidP="00BF20E7">
      <w:pPr>
        <w:pStyle w:val="libFootnote"/>
        <w:rPr>
          <w:lang w:bidi="fa-IR"/>
        </w:rPr>
      </w:pPr>
      <w:r>
        <w:rPr>
          <w:lang w:bidi="fa-IR"/>
        </w:rPr>
        <w:t>16. Ibid. no. 2790</w:t>
      </w:r>
    </w:p>
    <w:p w:rsidR="00BF20E7" w:rsidRDefault="00BF20E7" w:rsidP="00BF20E7">
      <w:pPr>
        <w:pStyle w:val="libFootnote"/>
        <w:rPr>
          <w:lang w:bidi="fa-IR"/>
        </w:rPr>
      </w:pPr>
      <w:r>
        <w:rPr>
          <w:lang w:bidi="fa-IR"/>
        </w:rPr>
        <w:t xml:space="preserve">17. </w:t>
      </w:r>
      <w:r>
        <w:rPr>
          <w:rtl/>
          <w:lang w:bidi="fa-IR"/>
        </w:rPr>
        <w:t>غرر الحكم : 6298</w:t>
      </w:r>
      <w:r>
        <w:rPr>
          <w:lang w:bidi="fa-IR"/>
        </w:rPr>
        <w:t xml:space="preserve"> .</w:t>
      </w:r>
    </w:p>
    <w:p w:rsidR="00BF20E7" w:rsidRDefault="00BF20E7" w:rsidP="00BF20E7">
      <w:pPr>
        <w:pStyle w:val="libFootnote"/>
        <w:rPr>
          <w:lang w:bidi="fa-IR"/>
        </w:rPr>
      </w:pPr>
      <w:r>
        <w:rPr>
          <w:lang w:bidi="fa-IR"/>
        </w:rPr>
        <w:t>18. Ibid. no. 6298</w:t>
      </w:r>
    </w:p>
    <w:p w:rsidR="00BF20E7" w:rsidRDefault="00BF20E7" w:rsidP="00BF20E7">
      <w:pPr>
        <w:pStyle w:val="libFootnote"/>
        <w:rPr>
          <w:lang w:bidi="fa-IR"/>
        </w:rPr>
      </w:pPr>
      <w:r>
        <w:rPr>
          <w:lang w:bidi="fa-IR"/>
        </w:rPr>
        <w:t xml:space="preserve">19. </w:t>
      </w:r>
      <w:r>
        <w:rPr>
          <w:rtl/>
          <w:lang w:bidi="fa-IR"/>
        </w:rPr>
        <w:t>نهج البلاغة : الحكمة 211</w:t>
      </w:r>
      <w:r>
        <w:rPr>
          <w:lang w:bidi="fa-IR"/>
        </w:rPr>
        <w:t xml:space="preserve"> .</w:t>
      </w:r>
    </w:p>
    <w:p w:rsidR="00BF20E7" w:rsidRDefault="00BF20E7" w:rsidP="00BF20E7">
      <w:pPr>
        <w:pStyle w:val="libFootnote"/>
        <w:rPr>
          <w:lang w:bidi="fa-IR"/>
        </w:rPr>
      </w:pPr>
      <w:r>
        <w:rPr>
          <w:lang w:bidi="fa-IR"/>
        </w:rPr>
        <w:t>20. Nahj al-Balagha, Saying 211</w:t>
      </w:r>
    </w:p>
    <w:p w:rsidR="00BF20E7" w:rsidRDefault="00BF20E7" w:rsidP="00BF20E7">
      <w:pPr>
        <w:pStyle w:val="libFootnote"/>
        <w:rPr>
          <w:lang w:bidi="fa-IR"/>
        </w:rPr>
      </w:pPr>
      <w:r>
        <w:rPr>
          <w:lang w:bidi="fa-IR"/>
        </w:rPr>
        <w:t xml:space="preserve">21. </w:t>
      </w:r>
      <w:r>
        <w:rPr>
          <w:rtl/>
          <w:lang w:bidi="fa-IR"/>
        </w:rPr>
        <w:t>غرر الحكم : 8794</w:t>
      </w:r>
      <w:r>
        <w:rPr>
          <w:lang w:bidi="fa-IR"/>
        </w:rPr>
        <w:t xml:space="preserve"> .</w:t>
      </w:r>
    </w:p>
    <w:p w:rsidR="00BF20E7" w:rsidRDefault="00BF20E7" w:rsidP="00BF20E7">
      <w:pPr>
        <w:pStyle w:val="libFootnote"/>
        <w:rPr>
          <w:lang w:bidi="fa-IR"/>
        </w:rPr>
      </w:pPr>
      <w:r>
        <w:rPr>
          <w:lang w:bidi="fa-IR"/>
        </w:rPr>
        <w:t>22. Ghurar al-Hikam, no. 8794</w:t>
      </w:r>
    </w:p>
    <w:p w:rsidR="00BF20E7" w:rsidRDefault="00BF20E7" w:rsidP="00BF20E7">
      <w:pPr>
        <w:pStyle w:val="libFootnote"/>
        <w:rPr>
          <w:lang w:bidi="fa-IR"/>
        </w:rPr>
      </w:pPr>
      <w:r>
        <w:rPr>
          <w:lang w:bidi="fa-IR"/>
        </w:rPr>
        <w:t xml:space="preserve">23. </w:t>
      </w:r>
      <w:r>
        <w:rPr>
          <w:rtl/>
          <w:lang w:bidi="fa-IR"/>
        </w:rPr>
        <w:t>غرر الحكم : 8823</w:t>
      </w:r>
      <w:r>
        <w:rPr>
          <w:lang w:bidi="fa-IR"/>
        </w:rPr>
        <w:t xml:space="preserve"> .</w:t>
      </w:r>
    </w:p>
    <w:p w:rsidR="00BF20E7" w:rsidRDefault="00BF20E7" w:rsidP="00BF20E7">
      <w:pPr>
        <w:pStyle w:val="libFootnote"/>
        <w:rPr>
          <w:lang w:bidi="fa-IR"/>
        </w:rPr>
      </w:pPr>
      <w:r>
        <w:rPr>
          <w:lang w:bidi="fa-IR"/>
        </w:rPr>
        <w:t>24. Ibid. no. 8823</w:t>
      </w:r>
    </w:p>
    <w:p w:rsidR="00BF20E7" w:rsidRDefault="00BF20E7" w:rsidP="00BF20E7">
      <w:pPr>
        <w:pStyle w:val="libFootnote"/>
        <w:rPr>
          <w:lang w:bidi="fa-IR"/>
        </w:rPr>
      </w:pPr>
      <w:r>
        <w:rPr>
          <w:lang w:bidi="fa-IR"/>
        </w:rPr>
        <w:t xml:space="preserve">25. </w:t>
      </w:r>
      <w:r>
        <w:rPr>
          <w:rtl/>
          <w:lang w:bidi="fa-IR"/>
        </w:rPr>
        <w:t>الكافي : 2 / 335 / 1</w:t>
      </w:r>
      <w:r>
        <w:rPr>
          <w:lang w:bidi="fa-IR"/>
        </w:rPr>
        <w:t xml:space="preserve"> .</w:t>
      </w:r>
    </w:p>
    <w:p w:rsidR="00BF20E7" w:rsidRDefault="00BF20E7" w:rsidP="00BF20E7">
      <w:pPr>
        <w:pStyle w:val="libFootnote"/>
        <w:rPr>
          <w:lang w:bidi="fa-IR"/>
        </w:rPr>
      </w:pPr>
      <w:r>
        <w:rPr>
          <w:lang w:bidi="fa-IR"/>
        </w:rPr>
        <w:t>26. al-Kafi, v. 2, p. 335, no. 1</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2378" w:name="_Toc484341657"/>
      <w:bookmarkStart w:id="2379" w:name="_Toc485894534"/>
      <w:r>
        <w:rPr>
          <w:lang w:bidi="fa-IR"/>
        </w:rPr>
        <w:lastRenderedPageBreak/>
        <w:t xml:space="preserve">1812 - </w:t>
      </w:r>
      <w:r>
        <w:rPr>
          <w:rtl/>
          <w:lang w:bidi="fa-IR"/>
        </w:rPr>
        <w:t>مُخالَفَةُ الهَوى‏</w:t>
      </w:r>
      <w:bookmarkEnd w:id="2378"/>
      <w:bookmarkEnd w:id="2379"/>
    </w:p>
    <w:p w:rsidR="00BF20E7" w:rsidRDefault="00BF20E7" w:rsidP="005F6981">
      <w:pPr>
        <w:pStyle w:val="Heading2Center"/>
        <w:rPr>
          <w:lang w:bidi="fa-IR"/>
        </w:rPr>
      </w:pPr>
      <w:bookmarkStart w:id="2380" w:name="_Toc484341658"/>
      <w:bookmarkStart w:id="2381" w:name="_Toc485894535"/>
      <w:r>
        <w:rPr>
          <w:lang w:bidi="fa-IR"/>
        </w:rPr>
        <w:t>1812. OPPOSING ONE'S DESIRES</w:t>
      </w:r>
      <w:bookmarkEnd w:id="2380"/>
      <w:bookmarkEnd w:id="2381"/>
    </w:p>
    <w:p w:rsidR="00BF20E7" w:rsidRDefault="00BF20E7" w:rsidP="00CD431C">
      <w:pPr>
        <w:pStyle w:val="libAr"/>
        <w:rPr>
          <w:lang w:bidi="fa-IR"/>
        </w:rPr>
      </w:pPr>
      <w:r>
        <w:rPr>
          <w:rtl/>
        </w:rPr>
        <w:t>(</w:t>
      </w:r>
      <w:r>
        <w:rPr>
          <w:rtl/>
          <w:lang w:bidi="fa-IR"/>
        </w:rPr>
        <w:t>وَأَمَّا مَنْ خَافَ مَقَامَ رَبِّهِ وَنَهَى النَّفْسَ عَنِ الْهَوَى‏ * فَإِنَّ الْجَنَّةَ هِيَ الْمَأْوَى‏) .</w:t>
      </w:r>
      <w:r>
        <w:rPr>
          <w:rStyle w:val="libFootnotenumChar"/>
          <w:rFonts w:hint="cs"/>
          <w:rtl/>
        </w:rPr>
        <w:t>1</w:t>
      </w:r>
    </w:p>
    <w:p w:rsidR="00BF20E7" w:rsidRDefault="00BF20E7" w:rsidP="00BF20E7">
      <w:pPr>
        <w:pStyle w:val="libNormal"/>
        <w:rPr>
          <w:lang w:bidi="fa-IR"/>
        </w:rPr>
      </w:pPr>
      <w:r w:rsidRPr="009070E5">
        <w:rPr>
          <w:rStyle w:val="libBoldItalicChar"/>
        </w:rPr>
        <w:t>“But as for him who is awed to stand before his Lord and forbids the soul from [following] desire, his refuge will indeed be paradise.”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6428.</w:t>
      </w:r>
      <w:r>
        <w:rPr>
          <w:rtl/>
          <w:lang w:bidi="fa-IR"/>
        </w:rPr>
        <w:t xml:space="preserve"> الكافي : فيما وَعَظَ اللَّهُ تعالى‏ بهِ عيسى‏ عليه السلام : ياعيسى‏، لاتَستَيقِظَنَّ عاصِياً ولا تَستَنبِهَنَّ لاهِياً ، وافطِمْ نَفسَكَ عَنِ الشَّهَواتِ المُوبِقاتِ ، وكُلُّ شَهوَةٍ تُباعِدُكَ مِنّي فاهجُرْها .</w:t>
      </w:r>
      <w:r>
        <w:rPr>
          <w:rStyle w:val="libFootnotenumChar"/>
          <w:rFonts w:hint="cs"/>
          <w:rtl/>
        </w:rPr>
        <w:t>3</w:t>
      </w:r>
    </w:p>
    <w:p w:rsidR="00BF20E7" w:rsidRDefault="00BF20E7" w:rsidP="00BF20E7">
      <w:pPr>
        <w:pStyle w:val="libNormal"/>
        <w:rPr>
          <w:lang w:bidi="fa-IR"/>
        </w:rPr>
      </w:pPr>
      <w:r w:rsidRPr="00C65E9C">
        <w:rPr>
          <w:rStyle w:val="libBold1Char"/>
        </w:rPr>
        <w:t>6428.</w:t>
      </w:r>
      <w:r>
        <w:rPr>
          <w:lang w:bidi="fa-IR"/>
        </w:rPr>
        <w:t xml:space="preserve"> It is narrated in al-Kafi: From what Allah advised Jesus </w:t>
      </w:r>
      <w:r>
        <w:t>(AS)</w:t>
      </w:r>
      <w:r>
        <w:rPr>
          <w:lang w:bidi="fa-IR"/>
        </w:rPr>
        <w:t xml:space="preserve">: 'O Jesus, do not wake up disobedient and do not regain consciousness [engaged] in amusement. Wean yourself away from destructive desires, and abandon every passion that distances you from Me.' </w:t>
      </w:r>
      <w:r>
        <w:rPr>
          <w:rStyle w:val="libFootnotenumChar"/>
        </w:rPr>
        <w:t>4</w:t>
      </w:r>
    </w:p>
    <w:p w:rsidR="00BF20E7" w:rsidRDefault="00BF20E7" w:rsidP="00CD431C">
      <w:pPr>
        <w:pStyle w:val="libAr"/>
        <w:rPr>
          <w:lang w:bidi="fa-IR"/>
        </w:rPr>
      </w:pPr>
      <w:r w:rsidRPr="00C65E9C">
        <w:rPr>
          <w:rStyle w:val="libBold1Char"/>
          <w:rFonts w:hint="cs"/>
          <w:rtl/>
        </w:rPr>
        <w:t>6429.</w:t>
      </w:r>
      <w:r>
        <w:rPr>
          <w:rtl/>
          <w:lang w:bidi="fa-IR"/>
        </w:rPr>
        <w:t xml:space="preserve"> الإمامُ عليٌّ عليه السلام : رأسُ العَقلِ مُجاهَدَةُ الهَوى‏ .</w:t>
      </w:r>
      <w:r>
        <w:rPr>
          <w:rStyle w:val="libFootnotenumChar"/>
          <w:rFonts w:hint="cs"/>
          <w:rtl/>
        </w:rPr>
        <w:t>5</w:t>
      </w:r>
    </w:p>
    <w:p w:rsidR="00BF20E7" w:rsidRDefault="00BF20E7" w:rsidP="00BF20E7">
      <w:pPr>
        <w:pStyle w:val="libNormal"/>
        <w:rPr>
          <w:lang w:bidi="fa-IR"/>
        </w:rPr>
      </w:pPr>
      <w:r w:rsidRPr="00C65E9C">
        <w:rPr>
          <w:rStyle w:val="libBold1Char"/>
        </w:rPr>
        <w:t>6429.</w:t>
      </w:r>
      <w:r>
        <w:rPr>
          <w:lang w:bidi="fa-IR"/>
        </w:rPr>
        <w:t xml:space="preserve"> Imam Ali </w:t>
      </w:r>
      <w:r>
        <w:t>(AS)</w:t>
      </w:r>
      <w:r>
        <w:rPr>
          <w:lang w:bidi="fa-IR"/>
        </w:rPr>
        <w:t xml:space="preserve"> said, 'The peak of reason is to combat desires.' </w:t>
      </w:r>
      <w:r>
        <w:rPr>
          <w:rStyle w:val="libFootnotenumChar"/>
        </w:rPr>
        <w:t>6</w:t>
      </w:r>
    </w:p>
    <w:p w:rsidR="00BF20E7" w:rsidRDefault="00BF20E7" w:rsidP="00CD431C">
      <w:pPr>
        <w:pStyle w:val="libAr"/>
        <w:rPr>
          <w:lang w:bidi="fa-IR"/>
        </w:rPr>
      </w:pPr>
      <w:r w:rsidRPr="00C65E9C">
        <w:rPr>
          <w:rStyle w:val="libBold1Char"/>
          <w:rFonts w:hint="cs"/>
          <w:rtl/>
        </w:rPr>
        <w:t>6430.</w:t>
      </w:r>
      <w:r>
        <w:rPr>
          <w:rtl/>
          <w:lang w:bidi="fa-IR"/>
        </w:rPr>
        <w:t xml:space="preserve"> الإمامُ عليٌّ عليه السلام : رَدْعُ النَّفسِ عَنِ الهوى‏ الجِهادُ الأكبَرُ .</w:t>
      </w:r>
      <w:r>
        <w:rPr>
          <w:rStyle w:val="libFootnotenumChar"/>
          <w:rFonts w:hint="cs"/>
          <w:rtl/>
        </w:rPr>
        <w:t>7</w:t>
      </w:r>
    </w:p>
    <w:p w:rsidR="00BF20E7" w:rsidRDefault="00BF20E7" w:rsidP="00BF20E7">
      <w:pPr>
        <w:pStyle w:val="libNormal"/>
        <w:rPr>
          <w:lang w:bidi="fa-IR"/>
        </w:rPr>
      </w:pPr>
      <w:r w:rsidRPr="00C65E9C">
        <w:rPr>
          <w:rStyle w:val="libBold1Char"/>
        </w:rPr>
        <w:t>6430.</w:t>
      </w:r>
      <w:r>
        <w:rPr>
          <w:lang w:bidi="fa-IR"/>
        </w:rPr>
        <w:t xml:space="preserve"> Imam Ali </w:t>
      </w:r>
      <w:r>
        <w:t>(AS)</w:t>
      </w:r>
      <w:r>
        <w:rPr>
          <w:lang w:bidi="fa-IR"/>
        </w:rPr>
        <w:t xml:space="preserve"> said, 'Prohibiting one's self from desire is the greater struggle </w:t>
      </w:r>
      <w:r>
        <w:t>(jihad)</w:t>
      </w:r>
      <w:r>
        <w:rPr>
          <w:lang w:bidi="fa-IR"/>
        </w:rPr>
        <w:t xml:space="preserve">.' </w:t>
      </w:r>
      <w:r>
        <w:rPr>
          <w:rStyle w:val="libFootnotenumChar"/>
        </w:rPr>
        <w:t>8</w:t>
      </w:r>
    </w:p>
    <w:p w:rsidR="00BF20E7" w:rsidRDefault="00BF20E7" w:rsidP="00CD431C">
      <w:pPr>
        <w:pStyle w:val="libAr"/>
        <w:rPr>
          <w:lang w:bidi="fa-IR"/>
        </w:rPr>
      </w:pPr>
      <w:r w:rsidRPr="00C65E9C">
        <w:rPr>
          <w:rStyle w:val="libBold1Char"/>
          <w:rFonts w:hint="cs"/>
          <w:rtl/>
        </w:rPr>
        <w:t>6431.</w:t>
      </w:r>
      <w:r>
        <w:rPr>
          <w:rtl/>
          <w:lang w:bidi="fa-IR"/>
        </w:rPr>
        <w:t xml:space="preserve"> الإمامُ عليٌّ عليه السلام : غالِبِ الهَوى‏ مُغالَبَةَ الخَصمِ خَصمَهُ ، وحارِبْهُ مُحارَبَةَ العَدُوِّ عَدُوَّهُ .</w:t>
      </w:r>
      <w:r>
        <w:rPr>
          <w:rStyle w:val="libFootnotenumChar"/>
          <w:rFonts w:hint="cs"/>
          <w:rtl/>
        </w:rPr>
        <w:t>9</w:t>
      </w:r>
    </w:p>
    <w:p w:rsidR="00BF20E7" w:rsidRDefault="00BF20E7" w:rsidP="00BF20E7">
      <w:pPr>
        <w:pStyle w:val="libNormal"/>
        <w:rPr>
          <w:lang w:bidi="fa-IR"/>
        </w:rPr>
      </w:pPr>
      <w:r w:rsidRPr="00C65E9C">
        <w:rPr>
          <w:rStyle w:val="libBold1Char"/>
        </w:rPr>
        <w:t>6431.</w:t>
      </w:r>
      <w:r>
        <w:rPr>
          <w:lang w:bidi="fa-IR"/>
        </w:rPr>
        <w:t xml:space="preserve"> Imam Ali </w:t>
      </w:r>
      <w:r>
        <w:t>(AS)</w:t>
      </w:r>
      <w:r>
        <w:rPr>
          <w:lang w:bidi="fa-IR"/>
        </w:rPr>
        <w:t xml:space="preserve"> said, 'Conquer desire the way you would overcome an opponent, and fight it the way you would fight an enemy.' </w:t>
      </w:r>
      <w:r>
        <w:rPr>
          <w:rStyle w:val="libFootnotenumChar"/>
        </w:rPr>
        <w:t>10</w:t>
      </w:r>
    </w:p>
    <w:p w:rsidR="00BF20E7" w:rsidRDefault="00BF20E7" w:rsidP="00CD431C">
      <w:pPr>
        <w:pStyle w:val="libAr"/>
        <w:rPr>
          <w:lang w:bidi="fa-IR"/>
        </w:rPr>
      </w:pPr>
      <w:r w:rsidRPr="00C65E9C">
        <w:rPr>
          <w:rStyle w:val="libBold1Char"/>
          <w:rFonts w:hint="cs"/>
          <w:rtl/>
        </w:rPr>
        <w:t>6432.</w:t>
      </w:r>
      <w:r>
        <w:rPr>
          <w:rtl/>
          <w:lang w:bidi="fa-IR"/>
        </w:rPr>
        <w:t xml:space="preserve"> الإمامُ عليٌّ عليه السلام : غالِبوا أنفُسَكُم على‏ تَركِ العاداتِ تَغلِبوها ، وجاهِدوا أهواءكُم تَملِكُوها .</w:t>
      </w:r>
      <w:r>
        <w:rPr>
          <w:rStyle w:val="libFootnotenumChar"/>
          <w:rFonts w:hint="cs"/>
          <w:rtl/>
        </w:rPr>
        <w:t>11</w:t>
      </w:r>
    </w:p>
    <w:p w:rsidR="00BF20E7" w:rsidRDefault="00BF20E7" w:rsidP="00BF20E7">
      <w:pPr>
        <w:pStyle w:val="libNormal"/>
        <w:rPr>
          <w:lang w:bidi="fa-IR"/>
        </w:rPr>
      </w:pPr>
      <w:r w:rsidRPr="00C65E9C">
        <w:rPr>
          <w:rStyle w:val="libBold1Char"/>
        </w:rPr>
        <w:t>6432.</w:t>
      </w:r>
      <w:r>
        <w:rPr>
          <w:lang w:bidi="fa-IR"/>
        </w:rPr>
        <w:t xml:space="preserve"> Imam Ali </w:t>
      </w:r>
      <w:r>
        <w:t>(AS)</w:t>
      </w:r>
      <w:r>
        <w:rPr>
          <w:lang w:bidi="fa-IR"/>
        </w:rPr>
        <w:t xml:space="preserve"> said, 'Conquer your selves through abandoning habits and you will overcome them, and combat your desires and you will control them.' </w:t>
      </w:r>
      <w:r>
        <w:rPr>
          <w:rStyle w:val="libFootnotenumChar"/>
        </w:rPr>
        <w:t>12</w:t>
      </w:r>
    </w:p>
    <w:p w:rsidR="00BF20E7" w:rsidRDefault="00BF20E7" w:rsidP="00CD431C">
      <w:pPr>
        <w:pStyle w:val="libAr"/>
        <w:rPr>
          <w:lang w:bidi="fa-IR"/>
        </w:rPr>
      </w:pPr>
      <w:r w:rsidRPr="00C65E9C">
        <w:rPr>
          <w:rStyle w:val="libBold1Char"/>
          <w:rFonts w:hint="cs"/>
          <w:rtl/>
        </w:rPr>
        <w:t>6433.</w:t>
      </w:r>
      <w:r>
        <w:rPr>
          <w:rtl/>
          <w:lang w:bidi="fa-IR"/>
        </w:rPr>
        <w:t xml:space="preserve"> الإمامُ عليٌّ عليه السلام : غالِبِ الشَّهوَةَ قَبلَ قُوَّةِ ضَراوَتِها؛ فإنّها إن قَوِيَت مَلَكَتْكَ واستَقادَتْكَ‏</w:t>
      </w:r>
      <w:r>
        <w:rPr>
          <w:rStyle w:val="libFootnotenumChar"/>
          <w:rFonts w:hint="cs"/>
          <w:rtl/>
        </w:rPr>
        <w:t>13</w:t>
      </w:r>
      <w:r>
        <w:rPr>
          <w:rtl/>
          <w:lang w:bidi="fa-IR"/>
        </w:rPr>
        <w:t xml:space="preserve"> ولَم تَقدِرْ على‏ مُقاوَمَتِها .</w:t>
      </w:r>
      <w:r>
        <w:rPr>
          <w:rStyle w:val="libFootnotenumChar"/>
          <w:rFonts w:hint="cs"/>
          <w:rtl/>
        </w:rPr>
        <w:t>14</w:t>
      </w:r>
    </w:p>
    <w:p w:rsidR="00BF20E7" w:rsidRDefault="00BF20E7" w:rsidP="00BF20E7">
      <w:pPr>
        <w:pStyle w:val="libNormal"/>
        <w:rPr>
          <w:lang w:bidi="fa-IR"/>
        </w:rPr>
      </w:pPr>
      <w:r w:rsidRPr="00C65E9C">
        <w:rPr>
          <w:rStyle w:val="libBold1Char"/>
        </w:rPr>
        <w:t>6433.</w:t>
      </w:r>
      <w:r>
        <w:rPr>
          <w:lang w:bidi="fa-IR"/>
        </w:rPr>
        <w:t xml:space="preserve"> Imam Ali </w:t>
      </w:r>
      <w:r>
        <w:t>(AS)</w:t>
      </w:r>
      <w:r>
        <w:rPr>
          <w:lang w:bidi="fa-IR"/>
        </w:rPr>
        <w:t xml:space="preserve"> said, 'Take over the desire before it becomes ravenously strong, for if it is empowered it will control you and lead you, and you will not be able to resist it.' </w:t>
      </w:r>
      <w:r>
        <w:rPr>
          <w:rStyle w:val="libFootnotenumChar"/>
        </w:rPr>
        <w:t>15</w:t>
      </w:r>
    </w:p>
    <w:p w:rsidR="00BF20E7" w:rsidRDefault="00BF20E7" w:rsidP="00CD431C">
      <w:pPr>
        <w:pStyle w:val="libAr"/>
        <w:rPr>
          <w:lang w:bidi="fa-IR"/>
        </w:rPr>
      </w:pPr>
      <w:r w:rsidRPr="00C65E9C">
        <w:rPr>
          <w:rStyle w:val="libBold1Char"/>
          <w:rFonts w:hint="cs"/>
          <w:rtl/>
        </w:rPr>
        <w:t>6434.</w:t>
      </w:r>
      <w:r>
        <w:rPr>
          <w:rtl/>
          <w:lang w:bidi="fa-IR"/>
        </w:rPr>
        <w:t xml:space="preserve"> الإمامُ عليٌّ عليه السلام : الرُّشدُ في خِلافِ الشَّهوَةِ .</w:t>
      </w:r>
      <w:r>
        <w:rPr>
          <w:rStyle w:val="libFootnotenumChar"/>
          <w:rFonts w:hint="cs"/>
          <w:rtl/>
        </w:rPr>
        <w:t>16</w:t>
      </w:r>
    </w:p>
    <w:p w:rsidR="00BF20E7" w:rsidRDefault="00BF20E7" w:rsidP="00BF20E7">
      <w:pPr>
        <w:pStyle w:val="libNormal"/>
        <w:rPr>
          <w:lang w:bidi="fa-IR"/>
        </w:rPr>
      </w:pPr>
      <w:r w:rsidRPr="00C65E9C">
        <w:rPr>
          <w:rStyle w:val="libBold1Char"/>
        </w:rPr>
        <w:t>6434.</w:t>
      </w:r>
      <w:r>
        <w:rPr>
          <w:lang w:bidi="fa-IR"/>
        </w:rPr>
        <w:t xml:space="preserve"> Imam Ali </w:t>
      </w:r>
      <w:r>
        <w:t>(AS)</w:t>
      </w:r>
      <w:r>
        <w:rPr>
          <w:lang w:bidi="fa-IR"/>
        </w:rPr>
        <w:t xml:space="preserve"> said, 'Maturity lies in opposing desires.' </w:t>
      </w:r>
      <w:r>
        <w:rPr>
          <w:rStyle w:val="libFootnotenumChar"/>
        </w:rPr>
        <w:t>17</w:t>
      </w:r>
    </w:p>
    <w:p w:rsidR="00BF20E7" w:rsidRDefault="00BF20E7" w:rsidP="00CD431C">
      <w:pPr>
        <w:pStyle w:val="libAr"/>
        <w:rPr>
          <w:lang w:bidi="fa-IR"/>
        </w:rPr>
      </w:pPr>
      <w:r w:rsidRPr="00C65E9C">
        <w:rPr>
          <w:rStyle w:val="libBold1Char"/>
          <w:rFonts w:hint="cs"/>
          <w:rtl/>
        </w:rPr>
        <w:t>6435.</w:t>
      </w:r>
      <w:r>
        <w:rPr>
          <w:rtl/>
          <w:lang w:bidi="fa-IR"/>
        </w:rPr>
        <w:t xml:space="preserve"> الإمام الصّادقُ عليه السلام - لمّا سئل - : أينَ طَريقُ الرّاحَةِ في خِلافِ الهَوى‏ . قيلَ : فمَتى‏ يَجِدُ عَبدٌ الرّاحَةَ ؟ فقالَ عليه السلام : عِندَ أوَّلِ يَومٍ يَصيرُ في الجَنَّةِ .</w:t>
      </w:r>
      <w:r>
        <w:rPr>
          <w:rStyle w:val="libFootnotenumChar"/>
          <w:rFonts w:hint="cs"/>
          <w:rtl/>
        </w:rPr>
        <w:t>18</w:t>
      </w:r>
    </w:p>
    <w:p w:rsidR="00BF20E7" w:rsidRDefault="00BF20E7" w:rsidP="00BF20E7">
      <w:pPr>
        <w:pStyle w:val="libNormal"/>
        <w:rPr>
          <w:lang w:bidi="fa-IR"/>
        </w:rPr>
      </w:pPr>
      <w:r w:rsidRPr="00C65E9C">
        <w:rPr>
          <w:rStyle w:val="libBold1Char"/>
        </w:rPr>
        <w:lastRenderedPageBreak/>
        <w:t>6435.</w:t>
      </w:r>
      <w:r>
        <w:rPr>
          <w:lang w:bidi="fa-IR"/>
        </w:rPr>
        <w:t xml:space="preserve"> Imam al-Sadiq </w:t>
      </w:r>
      <w:r>
        <w:t>(AS)</w:t>
      </w:r>
      <w:r>
        <w:rPr>
          <w:lang w:bidi="fa-IR"/>
        </w:rPr>
        <w:t xml:space="preserve">, when asked, 'Where does the path to comfort lie? replied, 'In opposing desire.' </w:t>
      </w:r>
      <w:r>
        <w:rPr>
          <w:rStyle w:val="libFootnotenumChar"/>
        </w:rPr>
        <w:t>19</w:t>
      </w:r>
    </w:p>
    <w:p w:rsidR="00BF20E7" w:rsidRDefault="00BF20E7" w:rsidP="00CD431C">
      <w:pPr>
        <w:pStyle w:val="libAr"/>
        <w:rPr>
          <w:lang w:bidi="fa-IR"/>
        </w:rPr>
      </w:pPr>
      <w:r w:rsidRPr="00C65E9C">
        <w:rPr>
          <w:rStyle w:val="libBold1Char"/>
          <w:rFonts w:hint="cs"/>
          <w:rtl/>
        </w:rPr>
        <w:t>6436.</w:t>
      </w:r>
      <w:r>
        <w:rPr>
          <w:rtl/>
          <w:lang w:bidi="fa-IR"/>
        </w:rPr>
        <w:t xml:space="preserve"> الإمامُ الكاظمُ عليه السلام : إذا مَرَّ بكَ‏</w:t>
      </w:r>
      <w:r>
        <w:rPr>
          <w:rStyle w:val="libFootnotenumChar"/>
          <w:rFonts w:hint="cs"/>
          <w:rtl/>
        </w:rPr>
        <w:t>20</w:t>
      </w:r>
      <w:r>
        <w:rPr>
          <w:rtl/>
          <w:lang w:bidi="fa-IR"/>
        </w:rPr>
        <w:t xml:space="preserve"> أمرانِ لا تَدري أيُّهُما خَيرٌ وأصوَبُ ، فانظُرْ أيُّهُما أقرَبُ إلى‏ هواكَ فخالِفْهُ ؛ فإنَّ كَثيرَ الصَّوابِ في مُخالَفَةِ هَواكَ .</w:t>
      </w:r>
      <w:r>
        <w:rPr>
          <w:rStyle w:val="libFootnotenumChar"/>
          <w:rFonts w:hint="cs"/>
          <w:rtl/>
        </w:rPr>
        <w:t>21</w:t>
      </w:r>
    </w:p>
    <w:p w:rsidR="00BF20E7" w:rsidRDefault="00BF20E7" w:rsidP="00BF20E7">
      <w:pPr>
        <w:pStyle w:val="libNormal"/>
        <w:rPr>
          <w:lang w:bidi="fa-IR"/>
        </w:rPr>
      </w:pPr>
      <w:r w:rsidRPr="00C65E9C">
        <w:rPr>
          <w:rStyle w:val="libBold1Char"/>
        </w:rPr>
        <w:t>6436.</w:t>
      </w:r>
      <w:r>
        <w:rPr>
          <w:lang w:bidi="fa-IR"/>
        </w:rPr>
        <w:t xml:space="preserve"> Imam al-Kazim </w:t>
      </w:r>
      <w:r>
        <w:t>(AS)</w:t>
      </w:r>
      <w:r>
        <w:rPr>
          <w:lang w:bidi="fa-IR"/>
        </w:rPr>
        <w:t xml:space="preserve"> said, 'When two things come your way and you do not know which one is good and correct, then look at which one of them is closer to your desire and then oppose it, for most good is found in opposing your desires.' </w:t>
      </w:r>
      <w:r>
        <w:rPr>
          <w:rStyle w:val="libFootnotenumChar"/>
        </w:rPr>
        <w:t>22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77 «الجهاد (2)» .</w:t>
      </w:r>
    </w:p>
    <w:p w:rsidR="00BF20E7" w:rsidRDefault="00BF20E7" w:rsidP="00C65E9C">
      <w:pPr>
        <w:pStyle w:val="libBold2"/>
        <w:rPr>
          <w:lang w:bidi="fa-IR"/>
        </w:rPr>
      </w:pPr>
      <w:r>
        <w:t>(See also: JIHAD (2) 77)</w:t>
      </w:r>
    </w:p>
    <w:p w:rsidR="00BF20E7" w:rsidRDefault="00BF20E7" w:rsidP="00BF20E7">
      <w:pPr>
        <w:pStyle w:val="libNormal"/>
        <w:rPr>
          <w:lang w:bidi="fa-IR"/>
        </w:rPr>
      </w:pPr>
    </w:p>
    <w:p w:rsidR="00BF20E7" w:rsidRDefault="00BF20E7" w:rsidP="00CD431C">
      <w:pPr>
        <w:pStyle w:val="Heading3"/>
        <w:rPr>
          <w:lang w:bidi="fa-IR"/>
        </w:rPr>
      </w:pPr>
      <w:bookmarkStart w:id="2382" w:name="_Toc484341659"/>
      <w:bookmarkStart w:id="2383" w:name="_Toc485894536"/>
      <w:r>
        <w:rPr>
          <w:lang w:bidi="fa-IR"/>
        </w:rPr>
        <w:t>Notes</w:t>
      </w:r>
      <w:bookmarkEnd w:id="2382"/>
      <w:bookmarkEnd w:id="2383"/>
    </w:p>
    <w:p w:rsidR="00BF20E7" w:rsidRDefault="00BF20E7" w:rsidP="00BF20E7">
      <w:pPr>
        <w:pStyle w:val="libFootnote"/>
        <w:rPr>
          <w:lang w:bidi="fa-IR"/>
        </w:rPr>
      </w:pPr>
      <w:r>
        <w:rPr>
          <w:lang w:bidi="fa-IR"/>
        </w:rPr>
        <w:t xml:space="preserve">1. </w:t>
      </w:r>
      <w:r>
        <w:rPr>
          <w:rtl/>
          <w:lang w:bidi="fa-IR"/>
        </w:rPr>
        <w:t>النازعات : 40 ، 41</w:t>
      </w:r>
      <w:r>
        <w:rPr>
          <w:lang w:bidi="fa-IR"/>
        </w:rPr>
        <w:t xml:space="preserve"> .</w:t>
      </w:r>
    </w:p>
    <w:p w:rsidR="00BF20E7" w:rsidRDefault="00BF20E7" w:rsidP="00BF20E7">
      <w:pPr>
        <w:pStyle w:val="libFootnote"/>
        <w:rPr>
          <w:lang w:bidi="fa-IR"/>
        </w:rPr>
      </w:pPr>
      <w:r>
        <w:rPr>
          <w:lang w:bidi="fa-IR"/>
        </w:rPr>
        <w:t>2. Quran 80: 40-41</w:t>
      </w:r>
    </w:p>
    <w:p w:rsidR="00BF20E7" w:rsidRDefault="00BF20E7" w:rsidP="00BF20E7">
      <w:pPr>
        <w:pStyle w:val="libFootnote"/>
        <w:rPr>
          <w:lang w:bidi="fa-IR"/>
        </w:rPr>
      </w:pPr>
      <w:r>
        <w:rPr>
          <w:lang w:bidi="fa-IR"/>
        </w:rPr>
        <w:t xml:space="preserve">3. </w:t>
      </w:r>
      <w:r>
        <w:rPr>
          <w:rtl/>
          <w:lang w:bidi="fa-IR"/>
        </w:rPr>
        <w:t>الكافي : 8 / 136 / 103</w:t>
      </w:r>
      <w:r>
        <w:rPr>
          <w:lang w:bidi="fa-IR"/>
        </w:rPr>
        <w:t xml:space="preserve"> .</w:t>
      </w:r>
    </w:p>
    <w:p w:rsidR="00BF20E7" w:rsidRDefault="00BF20E7" w:rsidP="00BF20E7">
      <w:pPr>
        <w:pStyle w:val="libFootnote"/>
        <w:rPr>
          <w:lang w:bidi="fa-IR"/>
        </w:rPr>
      </w:pPr>
      <w:r>
        <w:rPr>
          <w:lang w:bidi="fa-IR"/>
        </w:rPr>
        <w:t>4. al-Kafi, v. 8, p. 136, no. 103</w:t>
      </w:r>
    </w:p>
    <w:p w:rsidR="00BF20E7" w:rsidRDefault="00BF20E7" w:rsidP="00BF20E7">
      <w:pPr>
        <w:pStyle w:val="libFootnote"/>
        <w:rPr>
          <w:lang w:bidi="fa-IR"/>
        </w:rPr>
      </w:pPr>
      <w:r>
        <w:rPr>
          <w:lang w:bidi="fa-IR"/>
        </w:rPr>
        <w:t xml:space="preserve">5. </w:t>
      </w:r>
      <w:r>
        <w:rPr>
          <w:rtl/>
          <w:lang w:bidi="fa-IR"/>
        </w:rPr>
        <w:t>غرر الحكم : 5263</w:t>
      </w:r>
      <w:r>
        <w:rPr>
          <w:lang w:bidi="fa-IR"/>
        </w:rPr>
        <w:t xml:space="preserve"> .</w:t>
      </w:r>
    </w:p>
    <w:p w:rsidR="00BF20E7" w:rsidRDefault="00BF20E7" w:rsidP="00BF20E7">
      <w:pPr>
        <w:pStyle w:val="libFootnote"/>
        <w:rPr>
          <w:lang w:bidi="fa-IR"/>
        </w:rPr>
      </w:pPr>
      <w:r>
        <w:rPr>
          <w:lang w:bidi="fa-IR"/>
        </w:rPr>
        <w:t>6. Ghurar al-Hikam, no. 5263</w:t>
      </w:r>
    </w:p>
    <w:p w:rsidR="00BF20E7" w:rsidRDefault="00BF20E7" w:rsidP="00BF20E7">
      <w:pPr>
        <w:pStyle w:val="libFootnote"/>
        <w:rPr>
          <w:lang w:bidi="fa-IR"/>
        </w:rPr>
      </w:pPr>
      <w:r>
        <w:rPr>
          <w:lang w:bidi="fa-IR"/>
        </w:rPr>
        <w:t xml:space="preserve">7. </w:t>
      </w:r>
      <w:r>
        <w:rPr>
          <w:rtl/>
          <w:lang w:bidi="fa-IR"/>
        </w:rPr>
        <w:t>غرر الحكم : 5393</w:t>
      </w:r>
      <w:r>
        <w:rPr>
          <w:lang w:bidi="fa-IR"/>
        </w:rPr>
        <w:t xml:space="preserve"> .</w:t>
      </w:r>
    </w:p>
    <w:p w:rsidR="00BF20E7" w:rsidRDefault="00BF20E7" w:rsidP="00BF20E7">
      <w:pPr>
        <w:pStyle w:val="libFootnote"/>
        <w:rPr>
          <w:lang w:bidi="fa-IR"/>
        </w:rPr>
      </w:pPr>
      <w:r>
        <w:rPr>
          <w:lang w:bidi="fa-IR"/>
        </w:rPr>
        <w:t>8. Ibid. no. 5393</w:t>
      </w:r>
    </w:p>
    <w:p w:rsidR="00BF20E7" w:rsidRDefault="00BF20E7" w:rsidP="00BF20E7">
      <w:pPr>
        <w:pStyle w:val="libFootnote"/>
        <w:rPr>
          <w:lang w:bidi="fa-IR"/>
        </w:rPr>
      </w:pPr>
      <w:r>
        <w:rPr>
          <w:lang w:bidi="fa-IR"/>
        </w:rPr>
        <w:t xml:space="preserve">9. </w:t>
      </w:r>
      <w:r>
        <w:rPr>
          <w:rtl/>
          <w:lang w:bidi="fa-IR"/>
        </w:rPr>
        <w:t>غرر الحكم : 6421</w:t>
      </w:r>
      <w:r>
        <w:rPr>
          <w:lang w:bidi="fa-IR"/>
        </w:rPr>
        <w:t xml:space="preserve"> .</w:t>
      </w:r>
    </w:p>
    <w:p w:rsidR="00BF20E7" w:rsidRDefault="00BF20E7" w:rsidP="00BF20E7">
      <w:pPr>
        <w:pStyle w:val="libFootnote"/>
        <w:rPr>
          <w:lang w:bidi="fa-IR"/>
        </w:rPr>
      </w:pPr>
      <w:r>
        <w:rPr>
          <w:lang w:bidi="fa-IR"/>
        </w:rPr>
        <w:t>10. Ibid. no. 6421</w:t>
      </w:r>
    </w:p>
    <w:p w:rsidR="00BF20E7" w:rsidRDefault="00BF20E7" w:rsidP="00BF20E7">
      <w:pPr>
        <w:pStyle w:val="libFootnote"/>
        <w:rPr>
          <w:lang w:bidi="fa-IR"/>
        </w:rPr>
      </w:pPr>
      <w:r>
        <w:rPr>
          <w:lang w:bidi="fa-IR"/>
        </w:rPr>
        <w:t xml:space="preserve">11. </w:t>
      </w:r>
      <w:r>
        <w:rPr>
          <w:rtl/>
          <w:lang w:bidi="fa-IR"/>
        </w:rPr>
        <w:t>غرر الحكم : 6418</w:t>
      </w:r>
      <w:r>
        <w:rPr>
          <w:lang w:bidi="fa-IR"/>
        </w:rPr>
        <w:t xml:space="preserve"> .</w:t>
      </w:r>
    </w:p>
    <w:p w:rsidR="00BF20E7" w:rsidRDefault="00BF20E7" w:rsidP="00BF20E7">
      <w:pPr>
        <w:pStyle w:val="libFootnote"/>
        <w:rPr>
          <w:lang w:bidi="fa-IR"/>
        </w:rPr>
      </w:pPr>
      <w:r>
        <w:rPr>
          <w:lang w:bidi="fa-IR"/>
        </w:rPr>
        <w:t>12. Ibid. no. 6418</w:t>
      </w:r>
    </w:p>
    <w:p w:rsidR="00BF20E7" w:rsidRDefault="00BF20E7" w:rsidP="00BF20E7">
      <w:pPr>
        <w:pStyle w:val="libFootnote"/>
        <w:rPr>
          <w:lang w:bidi="fa-IR"/>
        </w:rPr>
      </w:pPr>
      <w:r>
        <w:rPr>
          <w:lang w:bidi="fa-IR"/>
        </w:rPr>
        <w:t xml:space="preserve">13. </w:t>
      </w:r>
      <w:r>
        <w:rPr>
          <w:rtl/>
          <w:lang w:bidi="fa-IR"/>
        </w:rPr>
        <w:t>في الطبعة المعتمدة «واستفادتك» ، والصحيح ما أثبتناه كما في طبعة النجف وطهران وبيروت</w:t>
      </w:r>
      <w:r>
        <w:rPr>
          <w:lang w:bidi="fa-IR"/>
        </w:rPr>
        <w:t xml:space="preserve"> .</w:t>
      </w:r>
    </w:p>
    <w:p w:rsidR="00BF20E7" w:rsidRDefault="00BF20E7" w:rsidP="00BF20E7">
      <w:pPr>
        <w:pStyle w:val="libFootnote"/>
        <w:rPr>
          <w:lang w:bidi="fa-IR"/>
        </w:rPr>
      </w:pPr>
      <w:r>
        <w:rPr>
          <w:lang w:bidi="fa-IR"/>
        </w:rPr>
        <w:t xml:space="preserve">14. </w:t>
      </w:r>
      <w:r>
        <w:rPr>
          <w:rtl/>
          <w:lang w:bidi="fa-IR"/>
        </w:rPr>
        <w:t>غرر الحكم : 6444</w:t>
      </w:r>
      <w:r>
        <w:rPr>
          <w:lang w:bidi="fa-IR"/>
        </w:rPr>
        <w:t xml:space="preserve"> .</w:t>
      </w:r>
    </w:p>
    <w:p w:rsidR="00BF20E7" w:rsidRDefault="00BF20E7" w:rsidP="00BF20E7">
      <w:pPr>
        <w:pStyle w:val="libFootnote"/>
        <w:rPr>
          <w:lang w:bidi="fa-IR"/>
        </w:rPr>
      </w:pPr>
      <w:r>
        <w:rPr>
          <w:lang w:bidi="fa-IR"/>
        </w:rPr>
        <w:t>15. Ibid. no. 6444</w:t>
      </w:r>
    </w:p>
    <w:p w:rsidR="00BF20E7" w:rsidRDefault="00BF20E7" w:rsidP="00BF20E7">
      <w:pPr>
        <w:pStyle w:val="libFootnote"/>
        <w:rPr>
          <w:lang w:bidi="fa-IR"/>
        </w:rPr>
      </w:pPr>
      <w:r>
        <w:rPr>
          <w:lang w:bidi="fa-IR"/>
        </w:rPr>
        <w:t xml:space="preserve">16. </w:t>
      </w:r>
      <w:r>
        <w:rPr>
          <w:rtl/>
          <w:lang w:bidi="fa-IR"/>
        </w:rPr>
        <w:t>بحار الأنوار : 78 / 53 / 87</w:t>
      </w:r>
      <w:r>
        <w:rPr>
          <w:lang w:bidi="fa-IR"/>
        </w:rPr>
        <w:t xml:space="preserve"> .</w:t>
      </w:r>
    </w:p>
    <w:p w:rsidR="00BF20E7" w:rsidRDefault="00BF20E7" w:rsidP="00BF20E7">
      <w:pPr>
        <w:pStyle w:val="libFootnote"/>
        <w:rPr>
          <w:lang w:bidi="fa-IR"/>
        </w:rPr>
      </w:pPr>
      <w:r>
        <w:rPr>
          <w:lang w:bidi="fa-IR"/>
        </w:rPr>
        <w:t>17. Bihar al-Anwar, v. 78, p. 53, no. 87</w:t>
      </w:r>
    </w:p>
    <w:p w:rsidR="00BF20E7" w:rsidRDefault="00BF20E7" w:rsidP="00BF20E7">
      <w:pPr>
        <w:pStyle w:val="libFootnote"/>
        <w:rPr>
          <w:lang w:bidi="fa-IR"/>
        </w:rPr>
      </w:pPr>
      <w:r>
        <w:rPr>
          <w:lang w:bidi="fa-IR"/>
        </w:rPr>
        <w:t xml:space="preserve">18. </w:t>
      </w:r>
      <w:r>
        <w:rPr>
          <w:rtl/>
          <w:lang w:bidi="fa-IR"/>
        </w:rPr>
        <w:t>تحف العقول : 370</w:t>
      </w:r>
      <w:r>
        <w:rPr>
          <w:lang w:bidi="fa-IR"/>
        </w:rPr>
        <w:t xml:space="preserve"> .</w:t>
      </w:r>
    </w:p>
    <w:p w:rsidR="00BF20E7" w:rsidRDefault="00BF20E7" w:rsidP="00BF20E7">
      <w:pPr>
        <w:pStyle w:val="libFootnote"/>
        <w:rPr>
          <w:lang w:bidi="fa-IR"/>
        </w:rPr>
      </w:pPr>
      <w:r>
        <w:rPr>
          <w:lang w:bidi="fa-IR"/>
        </w:rPr>
        <w:t>19. Tuhaf al-Uqul, p. 370</w:t>
      </w:r>
    </w:p>
    <w:p w:rsidR="00BF20E7" w:rsidRDefault="00BF20E7" w:rsidP="00BF20E7">
      <w:pPr>
        <w:pStyle w:val="libFootnote"/>
        <w:rPr>
          <w:lang w:bidi="fa-IR"/>
        </w:rPr>
      </w:pPr>
      <w:r>
        <w:rPr>
          <w:lang w:bidi="fa-IR"/>
        </w:rPr>
        <w:t xml:space="preserve">20. </w:t>
      </w:r>
      <w:r>
        <w:rPr>
          <w:rtl/>
          <w:lang w:bidi="fa-IR"/>
        </w:rPr>
        <w:t>في بعض النسخ «وإذا خرّبك أمران» وخرّبه أمر : أي نزل به وأهمّه . (كما في هامش المصدر</w:t>
      </w:r>
      <w:r>
        <w:rPr>
          <w:lang w:bidi="fa-IR"/>
        </w:rPr>
        <w:t>) .</w:t>
      </w:r>
    </w:p>
    <w:p w:rsidR="00BF20E7" w:rsidRDefault="00BF20E7" w:rsidP="00BF20E7">
      <w:pPr>
        <w:pStyle w:val="libFootnote"/>
        <w:rPr>
          <w:lang w:bidi="fa-IR"/>
        </w:rPr>
      </w:pPr>
      <w:r>
        <w:rPr>
          <w:lang w:bidi="fa-IR"/>
        </w:rPr>
        <w:t xml:space="preserve">21. </w:t>
      </w:r>
      <w:r>
        <w:rPr>
          <w:rtl/>
          <w:lang w:bidi="fa-IR"/>
        </w:rPr>
        <w:t>تحف العقول : 398</w:t>
      </w:r>
      <w:r>
        <w:rPr>
          <w:lang w:bidi="fa-IR"/>
        </w:rPr>
        <w:t xml:space="preserve"> .</w:t>
      </w:r>
    </w:p>
    <w:p w:rsidR="00BF20E7" w:rsidRDefault="00BF20E7" w:rsidP="00BF20E7">
      <w:pPr>
        <w:pStyle w:val="libFootnote"/>
        <w:rPr>
          <w:lang w:bidi="fa-IR"/>
        </w:rPr>
      </w:pPr>
      <w:r>
        <w:rPr>
          <w:lang w:bidi="fa-IR"/>
        </w:rPr>
        <w:t>22. Ibid. p. 398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84" w:name="_Toc484341660"/>
      <w:bookmarkStart w:id="2385" w:name="_Toc485894537"/>
      <w:r>
        <w:rPr>
          <w:lang w:bidi="fa-IR"/>
        </w:rPr>
        <w:lastRenderedPageBreak/>
        <w:t xml:space="preserve">1813 - </w:t>
      </w:r>
      <w:r>
        <w:rPr>
          <w:rtl/>
          <w:lang w:bidi="fa-IR"/>
        </w:rPr>
        <w:t>غَلَبَةُ الهَوى‏</w:t>
      </w:r>
      <w:bookmarkEnd w:id="2384"/>
      <w:bookmarkEnd w:id="2385"/>
    </w:p>
    <w:p w:rsidR="00BF20E7" w:rsidRDefault="00BF20E7" w:rsidP="005F6981">
      <w:pPr>
        <w:pStyle w:val="Heading2Center"/>
        <w:rPr>
          <w:lang w:bidi="fa-IR"/>
        </w:rPr>
      </w:pPr>
      <w:bookmarkStart w:id="2386" w:name="_Toc484341661"/>
      <w:bookmarkStart w:id="2387" w:name="_Toc485894538"/>
      <w:r>
        <w:rPr>
          <w:lang w:bidi="fa-IR"/>
        </w:rPr>
        <w:t>1813. OVERPOWERING DESIRE</w:t>
      </w:r>
      <w:bookmarkEnd w:id="2386"/>
      <w:bookmarkEnd w:id="2387"/>
    </w:p>
    <w:p w:rsidR="00BF20E7" w:rsidRDefault="00BF20E7" w:rsidP="00CD431C">
      <w:pPr>
        <w:pStyle w:val="libAr"/>
        <w:rPr>
          <w:lang w:bidi="fa-IR"/>
        </w:rPr>
      </w:pPr>
      <w:r w:rsidRPr="00C65E9C">
        <w:rPr>
          <w:rStyle w:val="libBold1Char"/>
          <w:rFonts w:hint="cs"/>
          <w:rtl/>
        </w:rPr>
        <w:t>6437.</w:t>
      </w:r>
      <w:r>
        <w:rPr>
          <w:rtl/>
          <w:lang w:bidi="fa-IR"/>
        </w:rPr>
        <w:t xml:space="preserve"> رسولُ اللَّهِ صلى اللَّه عليه وآله : يقولُ اللَّهُ عَزَّوجلَّ : وَعِزَّتي وجَلالي ... لا يُؤثِرُ عَبدٌ هَواهُ على‏ هَوايَ إلّا شَتَّتُّ علَيهِ أمرَهُ ، ولَبَّستُ علَيهِ دُنياهُ ، وشَغَلتُ قَلبَهُ بها ، ولَم اُؤْتِهِ مِنها إلّا ما قَدَّرتُ لَهُ .</w:t>
      </w:r>
      <w:r>
        <w:rPr>
          <w:rStyle w:val="libFootnotenumChar"/>
          <w:rFonts w:hint="cs"/>
          <w:rtl/>
        </w:rPr>
        <w:t>1</w:t>
      </w:r>
    </w:p>
    <w:p w:rsidR="00BF20E7" w:rsidRDefault="00BF20E7" w:rsidP="00BF20E7">
      <w:pPr>
        <w:pStyle w:val="libNormal"/>
        <w:rPr>
          <w:lang w:bidi="fa-IR"/>
        </w:rPr>
      </w:pPr>
      <w:r w:rsidRPr="00C65E9C">
        <w:rPr>
          <w:rStyle w:val="libBold1Char"/>
        </w:rPr>
        <w:t>6437.</w:t>
      </w:r>
      <w:r>
        <w:rPr>
          <w:lang w:bidi="fa-IR"/>
        </w:rPr>
        <w:t xml:space="preserve"> The Prophet </w:t>
      </w:r>
      <w:r>
        <w:t>(SAWA)</w:t>
      </w:r>
      <w:r>
        <w:rPr>
          <w:lang w:bidi="fa-IR"/>
        </w:rPr>
        <w:t xml:space="preserve"> said, 'Allah Almighty said, 'By My Might and Exaltedness... no sooner does a servant prefer his own desire over My desire than I disperse his affairs, disturb his life with his world, occupy his heart with it, and do not give him thereof other than what I have allotted for him.' </w:t>
      </w:r>
      <w:r>
        <w:rPr>
          <w:rStyle w:val="libFootnotenumChar"/>
        </w:rPr>
        <w:t>2</w:t>
      </w:r>
    </w:p>
    <w:p w:rsidR="00BF20E7" w:rsidRDefault="00BF20E7" w:rsidP="00CD431C">
      <w:pPr>
        <w:pStyle w:val="libAr"/>
        <w:rPr>
          <w:lang w:bidi="fa-IR"/>
        </w:rPr>
      </w:pPr>
      <w:r w:rsidRPr="00C65E9C">
        <w:rPr>
          <w:rStyle w:val="libBold1Char"/>
          <w:rFonts w:hint="cs"/>
          <w:rtl/>
        </w:rPr>
        <w:t>6438.</w:t>
      </w:r>
      <w:r>
        <w:rPr>
          <w:rtl/>
          <w:lang w:bidi="fa-IR"/>
        </w:rPr>
        <w:t xml:space="preserve"> رسولُ اللَّهِ صلى اللَّه عليه وآله : حَرامٌ على‏ كُلِّ قَلبٍ مُتَوَلِّهٍ بِالشَّهَواتِ أن يَسكُنَهُ الوَرَعُ .</w:t>
      </w:r>
      <w:r>
        <w:rPr>
          <w:rStyle w:val="libFootnotenumChar"/>
          <w:rFonts w:hint="cs"/>
          <w:rtl/>
        </w:rPr>
        <w:t>3</w:t>
      </w:r>
    </w:p>
    <w:p w:rsidR="00BF20E7" w:rsidRDefault="00BF20E7" w:rsidP="00BF20E7">
      <w:pPr>
        <w:pStyle w:val="libNormal"/>
        <w:rPr>
          <w:lang w:bidi="fa-IR"/>
        </w:rPr>
      </w:pPr>
      <w:r w:rsidRPr="00C65E9C">
        <w:rPr>
          <w:rStyle w:val="libBold1Char"/>
        </w:rPr>
        <w:t>6438.</w:t>
      </w:r>
      <w:r>
        <w:rPr>
          <w:lang w:bidi="fa-IR"/>
        </w:rPr>
        <w:t xml:space="preserve"> The Prophet </w:t>
      </w:r>
      <w:r>
        <w:t>(SAWA)</w:t>
      </w:r>
      <w:r>
        <w:rPr>
          <w:lang w:bidi="fa-IR"/>
        </w:rPr>
        <w:t xml:space="preserve"> said, 'It is forbidden for every heart that is ruled by desires to have piety reside therein.' </w:t>
      </w:r>
      <w:r>
        <w:rPr>
          <w:rStyle w:val="libFootnotenumChar"/>
        </w:rPr>
        <w:t>4</w:t>
      </w:r>
    </w:p>
    <w:p w:rsidR="00BF20E7" w:rsidRDefault="00BF20E7" w:rsidP="00CD431C">
      <w:pPr>
        <w:pStyle w:val="libAr"/>
        <w:rPr>
          <w:lang w:bidi="fa-IR"/>
        </w:rPr>
      </w:pPr>
      <w:r w:rsidRPr="00C65E9C">
        <w:rPr>
          <w:rStyle w:val="libBold1Char"/>
          <w:rFonts w:hint="cs"/>
          <w:rtl/>
        </w:rPr>
        <w:t>6439.</w:t>
      </w:r>
      <w:r>
        <w:rPr>
          <w:rtl/>
          <w:lang w:bidi="fa-IR"/>
        </w:rPr>
        <w:t xml:space="preserve"> رسولُ اللَّهِ صلى اللَّه عليه وآله : حَرامٌ على‏ كُلِّ قَلبٍ عزّي‏</w:t>
      </w:r>
      <w:r>
        <w:rPr>
          <w:rStyle w:val="libFootnotenumChar"/>
          <w:rFonts w:hint="cs"/>
          <w:rtl/>
        </w:rPr>
        <w:t>5</w:t>
      </w:r>
      <w:r>
        <w:rPr>
          <w:rtl/>
          <w:lang w:bidi="fa-IR"/>
        </w:rPr>
        <w:t xml:space="preserve"> بِالشَّهَواتِ أن يَجُولَ في مَلَكوتِ السَّماواتِ .</w:t>
      </w:r>
      <w:r>
        <w:rPr>
          <w:rStyle w:val="libFootnotenumChar"/>
          <w:rFonts w:hint="cs"/>
          <w:rtl/>
        </w:rPr>
        <w:t>6</w:t>
      </w:r>
    </w:p>
    <w:p w:rsidR="00BF20E7" w:rsidRDefault="00BF20E7" w:rsidP="00BF20E7">
      <w:pPr>
        <w:pStyle w:val="libNormal"/>
        <w:rPr>
          <w:lang w:bidi="fa-IR"/>
        </w:rPr>
      </w:pPr>
      <w:r w:rsidRPr="00C65E9C">
        <w:rPr>
          <w:rStyle w:val="libBold1Char"/>
        </w:rPr>
        <w:t>6439.</w:t>
      </w:r>
      <w:r>
        <w:rPr>
          <w:lang w:bidi="fa-IR"/>
        </w:rPr>
        <w:t xml:space="preserve"> The Prophet </w:t>
      </w:r>
      <w:r>
        <w:t>(SAWA)</w:t>
      </w:r>
      <w:r>
        <w:rPr>
          <w:lang w:bidi="fa-IR"/>
        </w:rPr>
        <w:t xml:space="preserve"> said, 'It is forbidden for every heart that is full of desires to journey through the realms of the Heavens.' </w:t>
      </w:r>
      <w:r>
        <w:rPr>
          <w:rStyle w:val="libFootnotenumChar"/>
        </w:rPr>
        <w:t>7</w:t>
      </w:r>
    </w:p>
    <w:p w:rsidR="00BF20E7" w:rsidRDefault="00BF20E7" w:rsidP="00CD431C">
      <w:pPr>
        <w:pStyle w:val="libAr"/>
        <w:rPr>
          <w:lang w:bidi="fa-IR"/>
        </w:rPr>
      </w:pPr>
      <w:r w:rsidRPr="00C65E9C">
        <w:rPr>
          <w:rStyle w:val="libBold1Char"/>
          <w:rFonts w:hint="cs"/>
          <w:rtl/>
        </w:rPr>
        <w:t>6440.</w:t>
      </w:r>
      <w:r>
        <w:rPr>
          <w:rtl/>
          <w:lang w:bidi="fa-IR"/>
        </w:rPr>
        <w:t xml:space="preserve"> الإمامُ عليٌّ عليه السلام : مَن قَوِيَ هَواهُ ضَعُفَ عَزمُهُ .</w:t>
      </w:r>
      <w:r>
        <w:rPr>
          <w:rStyle w:val="libFootnotenumChar"/>
          <w:rFonts w:hint="cs"/>
          <w:rtl/>
        </w:rPr>
        <w:t>8</w:t>
      </w:r>
    </w:p>
    <w:p w:rsidR="00BF20E7" w:rsidRDefault="00BF20E7" w:rsidP="00BF20E7">
      <w:pPr>
        <w:pStyle w:val="libNormal"/>
        <w:rPr>
          <w:lang w:bidi="fa-IR"/>
        </w:rPr>
      </w:pPr>
      <w:r w:rsidRPr="00C65E9C">
        <w:rPr>
          <w:rStyle w:val="libBold1Char"/>
        </w:rPr>
        <w:t>6440.</w:t>
      </w:r>
      <w:r>
        <w:rPr>
          <w:lang w:bidi="fa-IR"/>
        </w:rPr>
        <w:t xml:space="preserve"> Imam Ali </w:t>
      </w:r>
      <w:r>
        <w:t>(AS)</w:t>
      </w:r>
      <w:r>
        <w:rPr>
          <w:lang w:bidi="fa-IR"/>
        </w:rPr>
        <w:t xml:space="preserve"> said, 'He whose desire becomes strong, his determination weakens.' </w:t>
      </w:r>
      <w:r>
        <w:rPr>
          <w:rStyle w:val="libFootnotenumChar"/>
        </w:rPr>
        <w:t>9</w:t>
      </w:r>
    </w:p>
    <w:p w:rsidR="00BF20E7" w:rsidRDefault="00BF20E7" w:rsidP="00CD431C">
      <w:pPr>
        <w:pStyle w:val="libAr"/>
        <w:rPr>
          <w:lang w:bidi="fa-IR"/>
        </w:rPr>
      </w:pPr>
      <w:r w:rsidRPr="00C65E9C">
        <w:rPr>
          <w:rStyle w:val="libBold1Char"/>
          <w:rFonts w:hint="cs"/>
          <w:rtl/>
        </w:rPr>
        <w:t>6441.</w:t>
      </w:r>
      <w:r>
        <w:rPr>
          <w:rtl/>
          <w:lang w:bidi="fa-IR"/>
        </w:rPr>
        <w:t xml:space="preserve"> الإمامُ عليٌّ عليه السلام : حَرامٌ على‏ كُلِّ عَقلٍ مَغلولٍ بِالشَّهوَةِ أن يَنتَفِعَ بِالحِكمَةِ .</w:t>
      </w:r>
      <w:r>
        <w:rPr>
          <w:rStyle w:val="libFootnotenumChar"/>
          <w:rFonts w:hint="cs"/>
          <w:rtl/>
        </w:rPr>
        <w:t>10</w:t>
      </w:r>
    </w:p>
    <w:p w:rsidR="00BF20E7" w:rsidRDefault="00BF20E7" w:rsidP="00BF20E7">
      <w:pPr>
        <w:pStyle w:val="libNormal"/>
        <w:rPr>
          <w:lang w:bidi="fa-IR"/>
        </w:rPr>
      </w:pPr>
      <w:r w:rsidRPr="00C65E9C">
        <w:rPr>
          <w:rStyle w:val="libBold1Char"/>
        </w:rPr>
        <w:t>6441.</w:t>
      </w:r>
      <w:r>
        <w:rPr>
          <w:lang w:bidi="fa-IR"/>
        </w:rPr>
        <w:t xml:space="preserve"> Imam Ali </w:t>
      </w:r>
      <w:r>
        <w:t>(AS)</w:t>
      </w:r>
      <w:r>
        <w:rPr>
          <w:lang w:bidi="fa-IR"/>
        </w:rPr>
        <w:t xml:space="preserve"> said, 'It is forbidden for every intellect that is shackled by desires to benefit from wisdom.' </w:t>
      </w:r>
      <w:r>
        <w:rPr>
          <w:rStyle w:val="libFootnotenumChar"/>
        </w:rPr>
        <w:t>11</w:t>
      </w:r>
    </w:p>
    <w:p w:rsidR="00BF20E7" w:rsidRDefault="00BF20E7" w:rsidP="00CD431C">
      <w:pPr>
        <w:pStyle w:val="libAr"/>
        <w:rPr>
          <w:lang w:bidi="fa-IR"/>
        </w:rPr>
      </w:pPr>
      <w:r w:rsidRPr="00C65E9C">
        <w:rPr>
          <w:rStyle w:val="libBold1Char"/>
          <w:rFonts w:hint="cs"/>
          <w:rtl/>
        </w:rPr>
        <w:t>6442.</w:t>
      </w:r>
      <w:r>
        <w:rPr>
          <w:rtl/>
          <w:lang w:bidi="fa-IR"/>
        </w:rPr>
        <w:t xml:space="preserve"> الإمامُ عليٌّ عليه السلام : مَن لَم يَملِكْ شَهوَتَهُ لَم يَملِكْ عَقلَهُ .</w:t>
      </w:r>
      <w:r>
        <w:rPr>
          <w:rStyle w:val="libFootnotenumChar"/>
          <w:rFonts w:hint="cs"/>
          <w:rtl/>
        </w:rPr>
        <w:t>12</w:t>
      </w:r>
    </w:p>
    <w:p w:rsidR="00BF20E7" w:rsidRDefault="00BF20E7" w:rsidP="00BF20E7">
      <w:pPr>
        <w:pStyle w:val="libNormal"/>
        <w:rPr>
          <w:lang w:bidi="fa-IR"/>
        </w:rPr>
      </w:pPr>
      <w:r w:rsidRPr="00C65E9C">
        <w:rPr>
          <w:rStyle w:val="libBold1Char"/>
        </w:rPr>
        <w:t>6442.</w:t>
      </w:r>
      <w:r>
        <w:rPr>
          <w:lang w:bidi="fa-IR"/>
        </w:rPr>
        <w:t xml:space="preserve"> Imam Ali </w:t>
      </w:r>
      <w:r>
        <w:t>(AS)</w:t>
      </w:r>
      <w:r>
        <w:rPr>
          <w:lang w:bidi="fa-IR"/>
        </w:rPr>
        <w:t xml:space="preserve"> said, 'He who cannot control his desire cannot control his intellect.' </w:t>
      </w:r>
      <w:r>
        <w:rPr>
          <w:rStyle w:val="libFootnotenumChar"/>
        </w:rPr>
        <w:t>13</w:t>
      </w:r>
    </w:p>
    <w:p w:rsidR="00BF20E7" w:rsidRDefault="00BF20E7" w:rsidP="00BF20E7">
      <w:pPr>
        <w:pStyle w:val="libNormal"/>
        <w:rPr>
          <w:lang w:bidi="fa-IR"/>
        </w:rPr>
      </w:pPr>
    </w:p>
    <w:p w:rsidR="00BF20E7" w:rsidRDefault="00BF20E7" w:rsidP="00CD431C">
      <w:pPr>
        <w:pStyle w:val="Heading3"/>
        <w:rPr>
          <w:lang w:bidi="fa-IR"/>
        </w:rPr>
      </w:pPr>
      <w:bookmarkStart w:id="2388" w:name="_Toc484341662"/>
      <w:bookmarkStart w:id="2389" w:name="_Toc485894539"/>
      <w:r>
        <w:rPr>
          <w:lang w:bidi="fa-IR"/>
        </w:rPr>
        <w:t>Notes</w:t>
      </w:r>
      <w:bookmarkEnd w:id="2388"/>
      <w:bookmarkEnd w:id="2389"/>
    </w:p>
    <w:p w:rsidR="00BF20E7" w:rsidRDefault="00BF20E7" w:rsidP="00BF20E7">
      <w:pPr>
        <w:pStyle w:val="libFootnote"/>
        <w:rPr>
          <w:lang w:bidi="fa-IR"/>
        </w:rPr>
      </w:pPr>
      <w:r>
        <w:rPr>
          <w:lang w:bidi="fa-IR"/>
        </w:rPr>
        <w:t xml:space="preserve">1. </w:t>
      </w:r>
      <w:r>
        <w:rPr>
          <w:rtl/>
          <w:lang w:bidi="fa-IR"/>
        </w:rPr>
        <w:t>الكافي : 2 / 335 / 2</w:t>
      </w:r>
      <w:r>
        <w:rPr>
          <w:lang w:bidi="fa-IR"/>
        </w:rPr>
        <w:t xml:space="preserve"> .</w:t>
      </w:r>
    </w:p>
    <w:p w:rsidR="00BF20E7" w:rsidRDefault="00BF20E7" w:rsidP="00BF20E7">
      <w:pPr>
        <w:pStyle w:val="libFootnote"/>
        <w:rPr>
          <w:lang w:bidi="fa-IR"/>
        </w:rPr>
      </w:pPr>
      <w:r>
        <w:rPr>
          <w:lang w:bidi="fa-IR"/>
        </w:rPr>
        <w:t>2. al-Kafi, v. 2, p. 335, no. 2</w:t>
      </w:r>
    </w:p>
    <w:p w:rsidR="00BF20E7" w:rsidRDefault="00BF20E7" w:rsidP="00BF20E7">
      <w:pPr>
        <w:pStyle w:val="libFootnote"/>
        <w:rPr>
          <w:lang w:bidi="fa-IR"/>
        </w:rPr>
      </w:pPr>
      <w:r>
        <w:rPr>
          <w:lang w:bidi="fa-IR"/>
        </w:rPr>
        <w:t xml:space="preserve">3. </w:t>
      </w:r>
      <w:r>
        <w:rPr>
          <w:rtl/>
          <w:lang w:bidi="fa-IR"/>
        </w:rPr>
        <w:t>تنبيه الخواطر : 2 / 122</w:t>
      </w:r>
      <w:r>
        <w:rPr>
          <w:lang w:bidi="fa-IR"/>
        </w:rPr>
        <w:t xml:space="preserve"> .</w:t>
      </w:r>
    </w:p>
    <w:p w:rsidR="00BF20E7" w:rsidRDefault="00BF20E7" w:rsidP="00BF20E7">
      <w:pPr>
        <w:pStyle w:val="libFootnote"/>
        <w:rPr>
          <w:lang w:bidi="fa-IR"/>
        </w:rPr>
      </w:pPr>
      <w:r>
        <w:rPr>
          <w:lang w:bidi="fa-IR"/>
        </w:rPr>
        <w:t>4. Tanbih al-Khawatir, v. 2, p. 122</w:t>
      </w:r>
    </w:p>
    <w:p w:rsidR="00BF20E7" w:rsidRDefault="00BF20E7" w:rsidP="00BF20E7">
      <w:pPr>
        <w:pStyle w:val="libFootnote"/>
        <w:rPr>
          <w:lang w:bidi="fa-IR"/>
        </w:rPr>
      </w:pPr>
      <w:r>
        <w:rPr>
          <w:lang w:bidi="fa-IR"/>
        </w:rPr>
        <w:t xml:space="preserve">5. </w:t>
      </w:r>
      <w:r>
        <w:rPr>
          <w:rtl/>
          <w:lang w:bidi="fa-IR"/>
        </w:rPr>
        <w:t>كذا في المصدر، ولعلّ الصواب «غَرِيَ» من غَرِيَ بالشي‏ء : اُولِعَ به</w:t>
      </w:r>
      <w:r>
        <w:rPr>
          <w:lang w:bidi="fa-IR"/>
        </w:rPr>
        <w:t xml:space="preserve"> .</w:t>
      </w:r>
    </w:p>
    <w:p w:rsidR="00BF20E7" w:rsidRDefault="00BF20E7" w:rsidP="00BF20E7">
      <w:pPr>
        <w:pStyle w:val="libFootnote"/>
        <w:rPr>
          <w:lang w:bidi="fa-IR"/>
        </w:rPr>
      </w:pPr>
      <w:r>
        <w:rPr>
          <w:lang w:bidi="fa-IR"/>
        </w:rPr>
        <w:t xml:space="preserve">6. </w:t>
      </w:r>
      <w:r>
        <w:rPr>
          <w:rtl/>
          <w:lang w:bidi="fa-IR"/>
        </w:rPr>
        <w:t>تنبيه الخواطر : 2 / 122</w:t>
      </w:r>
      <w:r>
        <w:rPr>
          <w:lang w:bidi="fa-IR"/>
        </w:rPr>
        <w:t xml:space="preserve"> .</w:t>
      </w:r>
    </w:p>
    <w:p w:rsidR="00BF20E7" w:rsidRDefault="00BF20E7" w:rsidP="00BF20E7">
      <w:pPr>
        <w:pStyle w:val="libFootnote"/>
        <w:rPr>
          <w:lang w:bidi="fa-IR"/>
        </w:rPr>
      </w:pPr>
      <w:r>
        <w:rPr>
          <w:lang w:bidi="fa-IR"/>
        </w:rPr>
        <w:t>7. Ibid. v. 2, p. 122</w:t>
      </w:r>
    </w:p>
    <w:p w:rsidR="00BF20E7" w:rsidRDefault="00BF20E7" w:rsidP="00BF20E7">
      <w:pPr>
        <w:pStyle w:val="libFootnote"/>
        <w:rPr>
          <w:lang w:bidi="fa-IR"/>
        </w:rPr>
      </w:pPr>
      <w:r>
        <w:rPr>
          <w:lang w:bidi="fa-IR"/>
        </w:rPr>
        <w:lastRenderedPageBreak/>
        <w:t xml:space="preserve">8. </w:t>
      </w:r>
      <w:r>
        <w:rPr>
          <w:rtl/>
          <w:lang w:bidi="fa-IR"/>
        </w:rPr>
        <w:t>غرر الحكم : 7959</w:t>
      </w:r>
      <w:r>
        <w:rPr>
          <w:lang w:bidi="fa-IR"/>
        </w:rPr>
        <w:t xml:space="preserve"> .</w:t>
      </w:r>
    </w:p>
    <w:p w:rsidR="00BF20E7" w:rsidRDefault="00BF20E7" w:rsidP="00BF20E7">
      <w:pPr>
        <w:pStyle w:val="libFootnote"/>
        <w:rPr>
          <w:lang w:bidi="fa-IR"/>
        </w:rPr>
      </w:pPr>
      <w:r>
        <w:rPr>
          <w:lang w:bidi="fa-IR"/>
        </w:rPr>
        <w:t>9. Ghurar al-Hikam, no. 7959</w:t>
      </w:r>
    </w:p>
    <w:p w:rsidR="00BF20E7" w:rsidRDefault="00BF20E7" w:rsidP="00BF20E7">
      <w:pPr>
        <w:pStyle w:val="libFootnote"/>
        <w:rPr>
          <w:lang w:bidi="fa-IR"/>
        </w:rPr>
      </w:pPr>
      <w:r>
        <w:rPr>
          <w:lang w:bidi="fa-IR"/>
        </w:rPr>
        <w:t xml:space="preserve">10. </w:t>
      </w:r>
      <w:r>
        <w:rPr>
          <w:rtl/>
          <w:lang w:bidi="fa-IR"/>
        </w:rPr>
        <w:t>غرر الحكم : 4902</w:t>
      </w:r>
      <w:r>
        <w:rPr>
          <w:lang w:bidi="fa-IR"/>
        </w:rPr>
        <w:t xml:space="preserve"> .</w:t>
      </w:r>
    </w:p>
    <w:p w:rsidR="00BF20E7" w:rsidRDefault="00BF20E7" w:rsidP="00BF20E7">
      <w:pPr>
        <w:pStyle w:val="libFootnote"/>
        <w:rPr>
          <w:lang w:bidi="fa-IR"/>
        </w:rPr>
      </w:pPr>
      <w:r>
        <w:rPr>
          <w:lang w:bidi="fa-IR"/>
        </w:rPr>
        <w:t>11. Ibid. no. 4902</w:t>
      </w:r>
    </w:p>
    <w:p w:rsidR="00BF20E7" w:rsidRDefault="00BF20E7" w:rsidP="00BF20E7">
      <w:pPr>
        <w:pStyle w:val="libFootnote"/>
        <w:rPr>
          <w:lang w:bidi="fa-IR"/>
        </w:rPr>
      </w:pPr>
      <w:r>
        <w:rPr>
          <w:lang w:bidi="fa-IR"/>
        </w:rPr>
        <w:t xml:space="preserve">12. </w:t>
      </w:r>
      <w:r>
        <w:rPr>
          <w:rtl/>
          <w:lang w:bidi="fa-IR"/>
        </w:rPr>
        <w:t>غرر الحكم : 8995</w:t>
      </w:r>
      <w:r>
        <w:rPr>
          <w:lang w:bidi="fa-IR"/>
        </w:rPr>
        <w:t xml:space="preserve"> .</w:t>
      </w:r>
    </w:p>
    <w:p w:rsidR="00BF20E7" w:rsidRDefault="00BF20E7" w:rsidP="00BF20E7">
      <w:pPr>
        <w:pStyle w:val="libFootnote"/>
        <w:rPr>
          <w:lang w:bidi="fa-IR"/>
        </w:rPr>
      </w:pPr>
      <w:r>
        <w:rPr>
          <w:lang w:bidi="fa-IR"/>
        </w:rPr>
        <w:t>13. Ibid. no. 8995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90" w:name="_Toc484341663"/>
      <w:bookmarkStart w:id="2391" w:name="_Toc485894540"/>
      <w:r>
        <w:rPr>
          <w:lang w:bidi="fa-IR"/>
        </w:rPr>
        <w:lastRenderedPageBreak/>
        <w:t xml:space="preserve">1814 - </w:t>
      </w:r>
      <w:r>
        <w:rPr>
          <w:rtl/>
          <w:lang w:bidi="fa-IR"/>
        </w:rPr>
        <w:t>أشجَعُ النّاسِ مَن غَلَبَ هَواهُ‏</w:t>
      </w:r>
      <w:bookmarkEnd w:id="2390"/>
      <w:bookmarkEnd w:id="2391"/>
    </w:p>
    <w:p w:rsidR="00BF20E7" w:rsidRDefault="00BF20E7" w:rsidP="005F6981">
      <w:pPr>
        <w:pStyle w:val="Heading2Center"/>
        <w:rPr>
          <w:lang w:bidi="fa-IR"/>
        </w:rPr>
      </w:pPr>
      <w:bookmarkStart w:id="2392" w:name="_Toc484341664"/>
      <w:bookmarkStart w:id="2393" w:name="_Toc485894541"/>
      <w:r>
        <w:rPr>
          <w:lang w:bidi="fa-IR"/>
        </w:rPr>
        <w:t>1814. THE MOST COURAGEOUS OF PEOPLE IS HE WHO OVERCOMES HIS DESIRES</w:t>
      </w:r>
      <w:bookmarkEnd w:id="2392"/>
      <w:bookmarkEnd w:id="2393"/>
    </w:p>
    <w:p w:rsidR="00BF20E7" w:rsidRDefault="00BF20E7" w:rsidP="00CD431C">
      <w:pPr>
        <w:pStyle w:val="libAr"/>
        <w:rPr>
          <w:lang w:bidi="fa-IR"/>
        </w:rPr>
      </w:pPr>
      <w:r w:rsidRPr="00C65E9C">
        <w:rPr>
          <w:rStyle w:val="libBold1Char"/>
          <w:rFonts w:hint="cs"/>
          <w:rtl/>
        </w:rPr>
        <w:t>6443.</w:t>
      </w:r>
      <w:r>
        <w:rPr>
          <w:rtl/>
          <w:lang w:bidi="fa-IR"/>
        </w:rPr>
        <w:t xml:space="preserve"> سُليمانُ عليه السلام : إنّ الغالِبَ لِهَواهُ أشَدُّ مِن الّذي يَفتَحُ المَدينَةَ وَحدَهُ .</w:t>
      </w:r>
      <w:r>
        <w:rPr>
          <w:rStyle w:val="libFootnotenumChar"/>
          <w:rFonts w:hint="cs"/>
          <w:rtl/>
        </w:rPr>
        <w:t>1</w:t>
      </w:r>
    </w:p>
    <w:p w:rsidR="00BF20E7" w:rsidRDefault="00BF20E7" w:rsidP="00BF20E7">
      <w:pPr>
        <w:pStyle w:val="libNormal"/>
        <w:rPr>
          <w:lang w:bidi="fa-IR"/>
        </w:rPr>
      </w:pPr>
      <w:r w:rsidRPr="00C65E9C">
        <w:rPr>
          <w:rStyle w:val="libBold1Char"/>
        </w:rPr>
        <w:t>6443.</w:t>
      </w:r>
      <w:r>
        <w:rPr>
          <w:lang w:bidi="fa-IR"/>
        </w:rPr>
        <w:t xml:space="preserve"> Solomon </w:t>
      </w:r>
      <w:r>
        <w:t>(AS)</w:t>
      </w:r>
      <w:r>
        <w:rPr>
          <w:lang w:bidi="fa-IR"/>
        </w:rPr>
        <w:t xml:space="preserve"> said, 'Someone who prevails over his desires is stronger than he who captures a city by himself.' </w:t>
      </w:r>
      <w:r>
        <w:rPr>
          <w:rStyle w:val="libFootnotenumChar"/>
        </w:rPr>
        <w:t>2</w:t>
      </w:r>
    </w:p>
    <w:p w:rsidR="00BF20E7" w:rsidRDefault="00BF20E7" w:rsidP="00CD431C">
      <w:pPr>
        <w:pStyle w:val="libAr"/>
        <w:rPr>
          <w:lang w:bidi="fa-IR"/>
        </w:rPr>
      </w:pPr>
      <w:r w:rsidRPr="00C65E9C">
        <w:rPr>
          <w:rStyle w:val="libBold1Char"/>
          <w:rFonts w:hint="cs"/>
          <w:rtl/>
        </w:rPr>
        <w:t>6444.</w:t>
      </w:r>
      <w:r>
        <w:rPr>
          <w:rtl/>
          <w:lang w:bidi="fa-IR"/>
        </w:rPr>
        <w:t xml:space="preserve"> رسولُ اللَّهِ صلى اللَّه عليه وآله : أشجَعُ النّاسِ مَن غَلَبَ هَواهُ .</w:t>
      </w:r>
      <w:r>
        <w:rPr>
          <w:rStyle w:val="libFootnotenumChar"/>
          <w:rFonts w:hint="cs"/>
          <w:rtl/>
        </w:rPr>
        <w:t>3</w:t>
      </w:r>
    </w:p>
    <w:p w:rsidR="00BF20E7" w:rsidRDefault="00BF20E7" w:rsidP="00BF20E7">
      <w:pPr>
        <w:pStyle w:val="libNormal"/>
        <w:rPr>
          <w:lang w:bidi="fa-IR"/>
        </w:rPr>
      </w:pPr>
      <w:r w:rsidRPr="00C65E9C">
        <w:rPr>
          <w:rStyle w:val="libBold1Char"/>
        </w:rPr>
        <w:t>6444.</w:t>
      </w:r>
      <w:r>
        <w:rPr>
          <w:lang w:bidi="fa-IR"/>
        </w:rPr>
        <w:t xml:space="preserve"> The Prophet </w:t>
      </w:r>
      <w:r>
        <w:t>(SAWA)</w:t>
      </w:r>
      <w:r>
        <w:rPr>
          <w:lang w:bidi="fa-IR"/>
        </w:rPr>
        <w:t xml:space="preserve"> said, 'The most courageous of people is he who overcomes his desires.' </w:t>
      </w:r>
      <w:r>
        <w:rPr>
          <w:rStyle w:val="libFootnotenumChar"/>
        </w:rPr>
        <w:t>4</w:t>
      </w:r>
    </w:p>
    <w:p w:rsidR="00BF20E7" w:rsidRDefault="00BF20E7" w:rsidP="00CD431C">
      <w:pPr>
        <w:pStyle w:val="libAr"/>
        <w:rPr>
          <w:lang w:bidi="fa-IR"/>
        </w:rPr>
      </w:pPr>
      <w:r w:rsidRPr="00C65E9C">
        <w:rPr>
          <w:rStyle w:val="libBold1Char"/>
          <w:rFonts w:hint="cs"/>
          <w:rtl/>
        </w:rPr>
        <w:t>6445.</w:t>
      </w:r>
      <w:r>
        <w:rPr>
          <w:rtl/>
          <w:lang w:bidi="fa-IR"/>
        </w:rPr>
        <w:t xml:space="preserve"> رسولُ اللَّهِ صلى اللَّه عليه وآله : إنّ الشَّديدَ لَيسَ مَن غَلَبَ النّاسَ ، ولكِنَّ الشَّديدَ مَن غَلَبَ على‏ نَفسِهِ .</w:t>
      </w:r>
      <w:r>
        <w:rPr>
          <w:rStyle w:val="libFootnotenumChar"/>
          <w:rFonts w:hint="cs"/>
          <w:rtl/>
        </w:rPr>
        <w:t>5</w:t>
      </w:r>
    </w:p>
    <w:p w:rsidR="00BF20E7" w:rsidRDefault="00BF20E7" w:rsidP="00BF20E7">
      <w:pPr>
        <w:pStyle w:val="libNormal"/>
        <w:rPr>
          <w:lang w:bidi="fa-IR"/>
        </w:rPr>
      </w:pPr>
      <w:r w:rsidRPr="00C65E9C">
        <w:rPr>
          <w:rStyle w:val="libBold1Char"/>
        </w:rPr>
        <w:t>6445.</w:t>
      </w:r>
      <w:r>
        <w:rPr>
          <w:lang w:bidi="fa-IR"/>
        </w:rPr>
        <w:t xml:space="preserve"> The Prophet </w:t>
      </w:r>
      <w:r>
        <w:t>(SAWA)</w:t>
      </w:r>
      <w:r>
        <w:rPr>
          <w:lang w:bidi="fa-IR"/>
        </w:rPr>
        <w:t xml:space="preserve"> said, 'A strong person is not one who overcomes people, but a strong person is one who overcomes his own self.'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الشجاعة : باب 1014</w:t>
      </w:r>
      <w:r>
        <w:rPr>
          <w:lang w:bidi="fa-IR"/>
        </w:rPr>
        <w:t xml:space="preserve"> .</w:t>
      </w:r>
    </w:p>
    <w:p w:rsidR="00BF20E7" w:rsidRDefault="00BF20E7" w:rsidP="00C65E9C">
      <w:pPr>
        <w:pStyle w:val="libBold2"/>
        <w:rPr>
          <w:lang w:bidi="fa-IR"/>
        </w:rPr>
      </w:pPr>
      <w:r>
        <w:t>(See also: COURAGE: section 1014)</w:t>
      </w:r>
    </w:p>
    <w:p w:rsidR="00BF20E7" w:rsidRDefault="00BF20E7" w:rsidP="00BF20E7">
      <w:pPr>
        <w:pStyle w:val="libNormal"/>
        <w:rPr>
          <w:lang w:bidi="fa-IR"/>
        </w:rPr>
      </w:pPr>
    </w:p>
    <w:p w:rsidR="00BF20E7" w:rsidRDefault="00BF20E7" w:rsidP="00CD431C">
      <w:pPr>
        <w:pStyle w:val="Heading3"/>
        <w:rPr>
          <w:lang w:bidi="fa-IR"/>
        </w:rPr>
      </w:pPr>
      <w:bookmarkStart w:id="2394" w:name="_Toc484341665"/>
      <w:bookmarkStart w:id="2395" w:name="_Toc485894542"/>
      <w:r>
        <w:rPr>
          <w:lang w:bidi="fa-IR"/>
        </w:rPr>
        <w:t>Notes</w:t>
      </w:r>
      <w:bookmarkEnd w:id="2394"/>
      <w:bookmarkEnd w:id="2395"/>
    </w:p>
    <w:p w:rsidR="00BF20E7" w:rsidRDefault="00BF20E7" w:rsidP="00BF20E7">
      <w:pPr>
        <w:pStyle w:val="libFootnote"/>
        <w:rPr>
          <w:lang w:bidi="fa-IR"/>
        </w:rPr>
      </w:pPr>
      <w:r>
        <w:rPr>
          <w:lang w:bidi="fa-IR"/>
        </w:rPr>
        <w:t xml:space="preserve">1. </w:t>
      </w:r>
      <w:r>
        <w:rPr>
          <w:rtl/>
          <w:lang w:bidi="fa-IR"/>
        </w:rPr>
        <w:t>تنبيه الخواطر : 1 / 60</w:t>
      </w:r>
      <w:r>
        <w:rPr>
          <w:lang w:bidi="fa-IR"/>
        </w:rPr>
        <w:t xml:space="preserve"> .</w:t>
      </w:r>
    </w:p>
    <w:p w:rsidR="00BF20E7" w:rsidRDefault="00BF20E7" w:rsidP="00BF20E7">
      <w:pPr>
        <w:pStyle w:val="libFootnote"/>
        <w:rPr>
          <w:lang w:bidi="fa-IR"/>
        </w:rPr>
      </w:pPr>
      <w:r>
        <w:rPr>
          <w:lang w:bidi="fa-IR"/>
        </w:rPr>
        <w:t>2. Tanbih al-Khawatir, v. 1, p. 60</w:t>
      </w:r>
    </w:p>
    <w:p w:rsidR="00BF20E7" w:rsidRDefault="00BF20E7" w:rsidP="00BF20E7">
      <w:pPr>
        <w:pStyle w:val="libFootnote"/>
        <w:rPr>
          <w:lang w:bidi="fa-IR"/>
        </w:rPr>
      </w:pPr>
      <w:r>
        <w:rPr>
          <w:lang w:bidi="fa-IR"/>
        </w:rPr>
        <w:t xml:space="preserve">3. </w:t>
      </w:r>
      <w:r>
        <w:rPr>
          <w:rtl/>
          <w:lang w:bidi="fa-IR"/>
        </w:rPr>
        <w:t>معاني الأخبار : 195 / 1</w:t>
      </w:r>
      <w:r>
        <w:rPr>
          <w:lang w:bidi="fa-IR"/>
        </w:rPr>
        <w:t xml:space="preserve"> .</w:t>
      </w:r>
    </w:p>
    <w:p w:rsidR="00BF20E7" w:rsidRDefault="00BF20E7" w:rsidP="00BF20E7">
      <w:pPr>
        <w:pStyle w:val="libFootnote"/>
        <w:rPr>
          <w:lang w:bidi="fa-IR"/>
        </w:rPr>
      </w:pPr>
      <w:r>
        <w:rPr>
          <w:lang w:bidi="fa-IR"/>
        </w:rPr>
        <w:t>4. Maani al-Akhbar, p. 195, no. 1</w:t>
      </w:r>
    </w:p>
    <w:p w:rsidR="00BF20E7" w:rsidRDefault="00BF20E7" w:rsidP="00BF20E7">
      <w:pPr>
        <w:pStyle w:val="libFootnote"/>
        <w:rPr>
          <w:lang w:bidi="fa-IR"/>
        </w:rPr>
      </w:pPr>
      <w:r>
        <w:rPr>
          <w:lang w:bidi="fa-IR"/>
        </w:rPr>
        <w:t xml:space="preserve">5. </w:t>
      </w:r>
      <w:r>
        <w:rPr>
          <w:rtl/>
          <w:lang w:bidi="fa-IR"/>
        </w:rPr>
        <w:t>تنبيه الخواطر : 2 / 10</w:t>
      </w:r>
      <w:r>
        <w:rPr>
          <w:lang w:bidi="fa-IR"/>
        </w:rPr>
        <w:t xml:space="preserve"> .</w:t>
      </w:r>
    </w:p>
    <w:p w:rsidR="00BF20E7" w:rsidRDefault="00BF20E7" w:rsidP="00BF20E7">
      <w:pPr>
        <w:pStyle w:val="libFootnote"/>
        <w:rPr>
          <w:lang w:bidi="fa-IR"/>
        </w:rPr>
      </w:pPr>
      <w:r>
        <w:rPr>
          <w:lang w:bidi="fa-IR"/>
        </w:rPr>
        <w:t>6. Tanbih al-Khawatir, v. 2, p. 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396" w:name="_Toc484341666"/>
      <w:bookmarkStart w:id="2397" w:name="_Toc485894543"/>
      <w:r>
        <w:rPr>
          <w:lang w:bidi="fa-IR"/>
        </w:rPr>
        <w:lastRenderedPageBreak/>
        <w:t xml:space="preserve">1815 - </w:t>
      </w:r>
      <w:r>
        <w:rPr>
          <w:rtl/>
          <w:lang w:bidi="fa-IR"/>
        </w:rPr>
        <w:t>مايُضعِفُ الشَّهوَةَ</w:t>
      </w:r>
      <w:bookmarkEnd w:id="2396"/>
      <w:bookmarkEnd w:id="2397"/>
    </w:p>
    <w:p w:rsidR="00BF20E7" w:rsidRDefault="00BF20E7" w:rsidP="005F6981">
      <w:pPr>
        <w:pStyle w:val="Heading2Center"/>
        <w:rPr>
          <w:lang w:bidi="fa-IR"/>
        </w:rPr>
      </w:pPr>
      <w:bookmarkStart w:id="2398" w:name="_Toc484341667"/>
      <w:bookmarkStart w:id="2399" w:name="_Toc485894544"/>
      <w:r>
        <w:rPr>
          <w:lang w:bidi="fa-IR"/>
        </w:rPr>
        <w:t>1815. THAT WHICH WEAKENS CARNAL DESIRES</w:t>
      </w:r>
      <w:bookmarkEnd w:id="2398"/>
      <w:bookmarkEnd w:id="2399"/>
    </w:p>
    <w:p w:rsidR="00BF20E7" w:rsidRDefault="00BF20E7" w:rsidP="00CD431C">
      <w:pPr>
        <w:pStyle w:val="libAr"/>
        <w:rPr>
          <w:lang w:bidi="fa-IR"/>
        </w:rPr>
      </w:pPr>
      <w:r w:rsidRPr="00C65E9C">
        <w:rPr>
          <w:rStyle w:val="libBold1Char"/>
          <w:rFonts w:hint="cs"/>
          <w:rtl/>
        </w:rPr>
        <w:t>6446.</w:t>
      </w:r>
      <w:r>
        <w:rPr>
          <w:rtl/>
          <w:lang w:bidi="fa-IR"/>
        </w:rPr>
        <w:t xml:space="preserve"> الكافي : إنّ موسى‏ عليه السلام ناجاهُ اللَّه تباركَ وتعالى‏ فقال له ... : اُذكُرْ أ نَّكَ ساكِنُ القَبرِ ؛ فَلْيَمنَعكَ ذلكَ مِن الشَّهَواتِ .</w:t>
      </w:r>
      <w:r>
        <w:rPr>
          <w:rStyle w:val="libFootnotenumChar"/>
          <w:rFonts w:hint="cs"/>
          <w:rtl/>
        </w:rPr>
        <w:t>1</w:t>
      </w:r>
    </w:p>
    <w:p w:rsidR="00BF20E7" w:rsidRDefault="00BF20E7" w:rsidP="00BF20E7">
      <w:pPr>
        <w:pStyle w:val="libNormal"/>
        <w:rPr>
          <w:lang w:bidi="fa-IR"/>
        </w:rPr>
      </w:pPr>
      <w:r w:rsidRPr="00C65E9C">
        <w:rPr>
          <w:rStyle w:val="libBold1Char"/>
        </w:rPr>
        <w:t>6446.</w:t>
      </w:r>
      <w:r>
        <w:rPr>
          <w:lang w:bidi="fa-IR"/>
        </w:rPr>
        <w:t xml:space="preserve"> It is narrated in al-Kafi?: 'Allah Almighty revealed unto Prophet Moses </w:t>
      </w:r>
      <w:r>
        <w:t>(AS)</w:t>
      </w:r>
      <w:r>
        <w:rPr>
          <w:lang w:bidi="fa-IR"/>
        </w:rPr>
        <w:t xml:space="preserve">, 'Remember that you will be residing in a grave, and that will prevent you from a lot of carnal desires.' </w:t>
      </w:r>
      <w:r>
        <w:rPr>
          <w:rStyle w:val="libFootnotenumChar"/>
        </w:rPr>
        <w:t>2</w:t>
      </w:r>
    </w:p>
    <w:p w:rsidR="00BF20E7" w:rsidRDefault="00BF20E7" w:rsidP="00CD431C">
      <w:pPr>
        <w:pStyle w:val="libAr"/>
        <w:rPr>
          <w:lang w:bidi="fa-IR"/>
        </w:rPr>
      </w:pPr>
      <w:r w:rsidRPr="00C65E9C">
        <w:rPr>
          <w:rStyle w:val="libBold1Char"/>
          <w:rFonts w:hint="cs"/>
          <w:rtl/>
        </w:rPr>
        <w:t>6447.</w:t>
      </w:r>
      <w:r>
        <w:rPr>
          <w:rtl/>
          <w:lang w:bidi="fa-IR"/>
        </w:rPr>
        <w:t xml:space="preserve"> الإمامُ عليٌّ عليه السلام : كُلَّما قَوِيَتِ الحِكمَةُ ضَعُفَتِ الشَّهوَةُ .</w:t>
      </w:r>
      <w:r>
        <w:rPr>
          <w:rStyle w:val="libFootnotenumChar"/>
          <w:rFonts w:hint="cs"/>
          <w:rtl/>
        </w:rPr>
        <w:t>3</w:t>
      </w:r>
    </w:p>
    <w:p w:rsidR="00BF20E7" w:rsidRDefault="00BF20E7" w:rsidP="00BF20E7">
      <w:pPr>
        <w:pStyle w:val="libNormal"/>
        <w:rPr>
          <w:lang w:bidi="fa-IR"/>
        </w:rPr>
      </w:pPr>
      <w:r w:rsidRPr="00C65E9C">
        <w:rPr>
          <w:rStyle w:val="libBold1Char"/>
        </w:rPr>
        <w:t>6447.</w:t>
      </w:r>
      <w:r>
        <w:rPr>
          <w:lang w:bidi="fa-IR"/>
        </w:rPr>
        <w:t xml:space="preserve"> Imam Ali </w:t>
      </w:r>
      <w:r>
        <w:t>(AS)</w:t>
      </w:r>
      <w:r>
        <w:rPr>
          <w:lang w:bidi="fa-IR"/>
        </w:rPr>
        <w:t xml:space="preserve"> said, 'The more wisdom is strengthened, carnal desire is weakened.' </w:t>
      </w:r>
      <w:r>
        <w:rPr>
          <w:rStyle w:val="libFootnotenumChar"/>
        </w:rPr>
        <w:t>4</w:t>
      </w:r>
    </w:p>
    <w:p w:rsidR="00BF20E7" w:rsidRDefault="00BF20E7" w:rsidP="00CD431C">
      <w:pPr>
        <w:pStyle w:val="libAr"/>
        <w:rPr>
          <w:lang w:bidi="fa-IR"/>
        </w:rPr>
      </w:pPr>
      <w:r w:rsidRPr="00C65E9C">
        <w:rPr>
          <w:rStyle w:val="libBold1Char"/>
          <w:rFonts w:hint="cs"/>
          <w:rtl/>
        </w:rPr>
        <w:t>6448.</w:t>
      </w:r>
      <w:r>
        <w:rPr>
          <w:rtl/>
          <w:lang w:bidi="fa-IR"/>
        </w:rPr>
        <w:t xml:space="preserve"> الإمامُ عليٌّ عليه السلام: مَن كَمُلَ عَقلُهُ استَهانَ بِالشَّهَواتِ .</w:t>
      </w:r>
      <w:r>
        <w:rPr>
          <w:rStyle w:val="libFootnotenumChar"/>
          <w:rFonts w:hint="cs"/>
          <w:rtl/>
        </w:rPr>
        <w:t>5</w:t>
      </w:r>
    </w:p>
    <w:p w:rsidR="00BF20E7" w:rsidRDefault="00BF20E7" w:rsidP="00BF20E7">
      <w:pPr>
        <w:pStyle w:val="libNormal"/>
        <w:rPr>
          <w:lang w:bidi="fa-IR"/>
        </w:rPr>
      </w:pPr>
      <w:r w:rsidRPr="00C65E9C">
        <w:rPr>
          <w:rStyle w:val="libBold1Char"/>
        </w:rPr>
        <w:t>6448.</w:t>
      </w:r>
      <w:r>
        <w:rPr>
          <w:lang w:bidi="fa-IR"/>
        </w:rPr>
        <w:t xml:space="preserve"> Imam Ali </w:t>
      </w:r>
      <w:r>
        <w:t>(AS)</w:t>
      </w:r>
      <w:r>
        <w:rPr>
          <w:lang w:bidi="fa-IR"/>
        </w:rPr>
        <w:t xml:space="preserve"> said, 'He whose intellect is complete finds carnal desires insignificant.' </w:t>
      </w:r>
      <w:r>
        <w:rPr>
          <w:rStyle w:val="libFootnotenumChar"/>
        </w:rPr>
        <w:t>6</w:t>
      </w:r>
    </w:p>
    <w:p w:rsidR="00BF20E7" w:rsidRDefault="00BF20E7" w:rsidP="00CD431C">
      <w:pPr>
        <w:pStyle w:val="libAr"/>
        <w:rPr>
          <w:lang w:bidi="fa-IR"/>
        </w:rPr>
      </w:pPr>
      <w:r w:rsidRPr="00C65E9C">
        <w:rPr>
          <w:rStyle w:val="libBold1Char"/>
          <w:rFonts w:hint="cs"/>
          <w:rtl/>
        </w:rPr>
        <w:t>6449.</w:t>
      </w:r>
      <w:r>
        <w:rPr>
          <w:rtl/>
          <w:lang w:bidi="fa-IR"/>
        </w:rPr>
        <w:t xml:space="preserve"> الإمامُ عليٌّ عليه السلام: العِفَّةُ تُضعِفُ الشَّهوَةَ .</w:t>
      </w:r>
      <w:r>
        <w:rPr>
          <w:rStyle w:val="libFootnotenumChar"/>
          <w:rFonts w:hint="cs"/>
          <w:rtl/>
        </w:rPr>
        <w:t>7</w:t>
      </w:r>
    </w:p>
    <w:p w:rsidR="00BF20E7" w:rsidRDefault="00BF20E7" w:rsidP="00BF20E7">
      <w:pPr>
        <w:pStyle w:val="libNormal"/>
        <w:rPr>
          <w:lang w:bidi="fa-IR"/>
        </w:rPr>
      </w:pPr>
      <w:r w:rsidRPr="00C65E9C">
        <w:rPr>
          <w:rStyle w:val="libBold1Char"/>
        </w:rPr>
        <w:t>6449.</w:t>
      </w:r>
      <w:r>
        <w:rPr>
          <w:lang w:bidi="fa-IR"/>
        </w:rPr>
        <w:t xml:space="preserve"> Imam Ali </w:t>
      </w:r>
      <w:r>
        <w:t>(AS)</w:t>
      </w:r>
      <w:r>
        <w:rPr>
          <w:lang w:bidi="fa-IR"/>
        </w:rPr>
        <w:t xml:space="preserve"> said, 'Chastity weakens carnal desire.' </w:t>
      </w:r>
      <w:r>
        <w:rPr>
          <w:rStyle w:val="libFootnotenumChar"/>
        </w:rPr>
        <w:t>8</w:t>
      </w:r>
    </w:p>
    <w:p w:rsidR="00BF20E7" w:rsidRDefault="00BF20E7" w:rsidP="00CD431C">
      <w:pPr>
        <w:pStyle w:val="libAr"/>
        <w:rPr>
          <w:lang w:bidi="fa-IR"/>
        </w:rPr>
      </w:pPr>
      <w:r w:rsidRPr="00C65E9C">
        <w:rPr>
          <w:rStyle w:val="libBold1Char"/>
          <w:rFonts w:hint="cs"/>
          <w:rtl/>
        </w:rPr>
        <w:t>6450.</w:t>
      </w:r>
      <w:r>
        <w:rPr>
          <w:rtl/>
          <w:lang w:bidi="fa-IR"/>
        </w:rPr>
        <w:t xml:space="preserve"> الإمامُ عليٌّ عليه السلام: مَن كَرُمَت علَيهِ نَفسُهُ هانَت علَيهِ شَهَواتُهُ .</w:t>
      </w:r>
      <w:r>
        <w:rPr>
          <w:rStyle w:val="libFootnotenumChar"/>
          <w:rFonts w:hint="cs"/>
          <w:rtl/>
        </w:rPr>
        <w:t>9</w:t>
      </w:r>
    </w:p>
    <w:p w:rsidR="00BF20E7" w:rsidRDefault="00BF20E7" w:rsidP="00BF20E7">
      <w:pPr>
        <w:pStyle w:val="libNormal"/>
        <w:rPr>
          <w:lang w:bidi="fa-IR"/>
        </w:rPr>
      </w:pPr>
      <w:r w:rsidRPr="00C65E9C">
        <w:rPr>
          <w:rStyle w:val="libBold1Char"/>
        </w:rPr>
        <w:t>6450.</w:t>
      </w:r>
      <w:r>
        <w:rPr>
          <w:lang w:bidi="fa-IR"/>
        </w:rPr>
        <w:t xml:space="preserve"> Imam Ali </w:t>
      </w:r>
      <w:r>
        <w:t>(AS)</w:t>
      </w:r>
      <w:r>
        <w:rPr>
          <w:lang w:bidi="fa-IR"/>
        </w:rPr>
        <w:t xml:space="preserve"> said, 'He whose own self is dear to him, his carnal desires become insignificant for him.' </w:t>
      </w:r>
      <w:r>
        <w:rPr>
          <w:rStyle w:val="libFootnotenumChar"/>
        </w:rPr>
        <w:t>10</w:t>
      </w:r>
    </w:p>
    <w:p w:rsidR="00BF20E7" w:rsidRDefault="00BF20E7" w:rsidP="00CD431C">
      <w:pPr>
        <w:pStyle w:val="libAr"/>
        <w:rPr>
          <w:lang w:bidi="fa-IR"/>
        </w:rPr>
      </w:pPr>
      <w:r w:rsidRPr="00C65E9C">
        <w:rPr>
          <w:rStyle w:val="libBold1Char"/>
          <w:rFonts w:hint="cs"/>
          <w:rtl/>
        </w:rPr>
        <w:t>6451.</w:t>
      </w:r>
      <w:r>
        <w:rPr>
          <w:rtl/>
          <w:lang w:bidi="fa-IR"/>
        </w:rPr>
        <w:t xml:space="preserve"> الإمامُ عليٌّ عليه السلام: فاتَّقوا اللَّهَ - عِبادَ اللَّهِ - تَقِيَّةَ ذِي لُبٍّ ، شَغَلَ التَّفَكُّرُ قَلبَهُ ... ، وظَلَفَ الزُّهدُ شَهَواتِهِ </w:t>
      </w:r>
      <w:r>
        <w:rPr>
          <w:rStyle w:val="libFootnotenumChar"/>
          <w:rFonts w:hint="cs"/>
          <w:rtl/>
        </w:rPr>
        <w:t>11</w:t>
      </w:r>
      <w:r>
        <w:rPr>
          <w:rtl/>
          <w:lang w:bidi="fa-IR"/>
        </w:rPr>
        <w:t xml:space="preserve"> . </w:t>
      </w:r>
      <w:r>
        <w:rPr>
          <w:rStyle w:val="libFootnotenumChar"/>
          <w:rFonts w:hint="cs"/>
          <w:rtl/>
        </w:rPr>
        <w:t>12</w:t>
      </w:r>
    </w:p>
    <w:p w:rsidR="00BF20E7" w:rsidRDefault="00BF20E7" w:rsidP="00BF20E7">
      <w:pPr>
        <w:pStyle w:val="libNormal"/>
        <w:rPr>
          <w:lang w:bidi="fa-IR"/>
        </w:rPr>
      </w:pPr>
      <w:r w:rsidRPr="00C65E9C">
        <w:rPr>
          <w:rStyle w:val="libBold1Char"/>
        </w:rPr>
        <w:t>6451.</w:t>
      </w:r>
      <w:r>
        <w:rPr>
          <w:lang w:bidi="fa-IR"/>
        </w:rPr>
        <w:t xml:space="preserve"> Imam Ali </w:t>
      </w:r>
      <w:r>
        <w:t>(AS)</w:t>
      </w:r>
      <w:r>
        <w:rPr>
          <w:lang w:bidi="fa-IR"/>
        </w:rPr>
        <w:t xml:space="preserve"> said, 'So have piety in Allah - servants of Allah - with a piety that has a conscience, and a heart occupied with thought....and asceticism that has cleaved his desires.' </w:t>
      </w:r>
      <w:r>
        <w:rPr>
          <w:rStyle w:val="libFootnotenumChar"/>
        </w:rPr>
        <w:t>13</w:t>
      </w:r>
    </w:p>
    <w:p w:rsidR="00BF20E7" w:rsidRDefault="00BF20E7" w:rsidP="00CD431C">
      <w:pPr>
        <w:pStyle w:val="libAr"/>
        <w:rPr>
          <w:lang w:bidi="fa-IR"/>
        </w:rPr>
      </w:pPr>
      <w:r w:rsidRPr="00C65E9C">
        <w:rPr>
          <w:rStyle w:val="libBold1Char"/>
          <w:rFonts w:hint="cs"/>
          <w:rtl/>
        </w:rPr>
        <w:t>6452.</w:t>
      </w:r>
      <w:r>
        <w:rPr>
          <w:rtl/>
          <w:lang w:bidi="fa-IR"/>
        </w:rPr>
        <w:t xml:space="preserve"> الإمامُ عليٌّ عليه السلام: مَنِ اشتاقَ إلَى الجَنَّةِ سَلا عَنِ الشَّهَواتِ .</w:t>
      </w:r>
      <w:r>
        <w:rPr>
          <w:rStyle w:val="libFootnotenumChar"/>
          <w:rFonts w:hint="cs"/>
          <w:rtl/>
        </w:rPr>
        <w:t>14</w:t>
      </w:r>
    </w:p>
    <w:p w:rsidR="00BF20E7" w:rsidRDefault="00BF20E7" w:rsidP="00BF20E7">
      <w:pPr>
        <w:pStyle w:val="libNormal"/>
        <w:rPr>
          <w:lang w:bidi="fa-IR"/>
        </w:rPr>
      </w:pPr>
      <w:r w:rsidRPr="00C65E9C">
        <w:rPr>
          <w:rStyle w:val="libBold1Char"/>
        </w:rPr>
        <w:t>6452.</w:t>
      </w:r>
      <w:r>
        <w:rPr>
          <w:lang w:bidi="fa-IR"/>
        </w:rPr>
        <w:t xml:space="preserve"> Imam Ali </w:t>
      </w:r>
      <w:r>
        <w:t>(AS)</w:t>
      </w:r>
      <w:r>
        <w:rPr>
          <w:lang w:bidi="fa-IR"/>
        </w:rPr>
        <w:t xml:space="preserve"> said, 'He who longs for Heaven will forget desires.' </w:t>
      </w:r>
      <w:r>
        <w:rPr>
          <w:rStyle w:val="libFootnotenumChar"/>
        </w:rPr>
        <w:t>15</w:t>
      </w:r>
    </w:p>
    <w:p w:rsidR="00BF20E7" w:rsidRDefault="00BF20E7" w:rsidP="00BF20E7">
      <w:pPr>
        <w:pStyle w:val="libNormal"/>
        <w:rPr>
          <w:lang w:bidi="fa-IR"/>
        </w:rPr>
      </w:pPr>
    </w:p>
    <w:p w:rsidR="00BF20E7" w:rsidRDefault="00BF20E7" w:rsidP="00CD431C">
      <w:pPr>
        <w:pStyle w:val="Heading3"/>
        <w:rPr>
          <w:lang w:bidi="fa-IR"/>
        </w:rPr>
      </w:pPr>
      <w:bookmarkStart w:id="2400" w:name="_Toc484341668"/>
      <w:bookmarkStart w:id="2401" w:name="_Toc485894545"/>
      <w:r>
        <w:rPr>
          <w:lang w:bidi="fa-IR"/>
        </w:rPr>
        <w:t>Notes</w:t>
      </w:r>
      <w:bookmarkEnd w:id="2400"/>
      <w:bookmarkEnd w:id="2401"/>
    </w:p>
    <w:p w:rsidR="00BF20E7" w:rsidRDefault="00BF20E7" w:rsidP="00BF20E7">
      <w:pPr>
        <w:pStyle w:val="libFootnote"/>
        <w:rPr>
          <w:lang w:bidi="fa-IR"/>
        </w:rPr>
      </w:pPr>
      <w:r>
        <w:rPr>
          <w:lang w:bidi="fa-IR"/>
        </w:rPr>
        <w:t xml:space="preserve">1. </w:t>
      </w:r>
      <w:r>
        <w:rPr>
          <w:rtl/>
          <w:lang w:bidi="fa-IR"/>
        </w:rPr>
        <w:t>الكافي : 8 / 42 و ص 46 / 8</w:t>
      </w:r>
      <w:r>
        <w:rPr>
          <w:lang w:bidi="fa-IR"/>
        </w:rPr>
        <w:t xml:space="preserve"> .</w:t>
      </w:r>
    </w:p>
    <w:p w:rsidR="00BF20E7" w:rsidRDefault="00BF20E7" w:rsidP="00BF20E7">
      <w:pPr>
        <w:pStyle w:val="libFootnote"/>
        <w:rPr>
          <w:lang w:bidi="fa-IR"/>
        </w:rPr>
      </w:pPr>
      <w:r>
        <w:rPr>
          <w:lang w:bidi="fa-IR"/>
        </w:rPr>
        <w:t>2. al-Kafi, v. 8, p. 42</w:t>
      </w:r>
      <w:r>
        <w:rPr>
          <w:rtl/>
          <w:lang w:bidi="fa-IR"/>
        </w:rPr>
        <w:t>,46</w:t>
      </w:r>
      <w:r>
        <w:rPr>
          <w:lang w:bidi="fa-IR"/>
        </w:rPr>
        <w:t>, no. 8</w:t>
      </w:r>
    </w:p>
    <w:p w:rsidR="00BF20E7" w:rsidRDefault="00BF20E7" w:rsidP="00BF20E7">
      <w:pPr>
        <w:pStyle w:val="libFootnote"/>
        <w:rPr>
          <w:lang w:bidi="fa-IR"/>
        </w:rPr>
      </w:pPr>
      <w:r>
        <w:rPr>
          <w:lang w:bidi="fa-IR"/>
        </w:rPr>
        <w:t xml:space="preserve">3. </w:t>
      </w:r>
      <w:r>
        <w:rPr>
          <w:rtl/>
          <w:lang w:bidi="fa-IR"/>
        </w:rPr>
        <w:t>غرر الحكم : 7205</w:t>
      </w:r>
      <w:r>
        <w:rPr>
          <w:lang w:bidi="fa-IR"/>
        </w:rPr>
        <w:t xml:space="preserve"> .</w:t>
      </w:r>
    </w:p>
    <w:p w:rsidR="00BF20E7" w:rsidRDefault="00BF20E7" w:rsidP="00BF20E7">
      <w:pPr>
        <w:pStyle w:val="libFootnote"/>
        <w:rPr>
          <w:lang w:bidi="fa-IR"/>
        </w:rPr>
      </w:pPr>
      <w:r>
        <w:rPr>
          <w:lang w:bidi="fa-IR"/>
        </w:rPr>
        <w:t>4. Ghurar al-Hikam, no. 7205</w:t>
      </w:r>
    </w:p>
    <w:p w:rsidR="00BF20E7" w:rsidRDefault="00BF20E7" w:rsidP="00BF20E7">
      <w:pPr>
        <w:pStyle w:val="libFootnote"/>
        <w:rPr>
          <w:lang w:bidi="fa-IR"/>
        </w:rPr>
      </w:pPr>
      <w:r>
        <w:rPr>
          <w:lang w:bidi="fa-IR"/>
        </w:rPr>
        <w:t xml:space="preserve">5. </w:t>
      </w:r>
      <w:r>
        <w:rPr>
          <w:rtl/>
          <w:lang w:bidi="fa-IR"/>
        </w:rPr>
        <w:t>غرر الحكم : 8226</w:t>
      </w:r>
      <w:r>
        <w:rPr>
          <w:lang w:bidi="fa-IR"/>
        </w:rPr>
        <w:t xml:space="preserve"> .</w:t>
      </w:r>
    </w:p>
    <w:p w:rsidR="00BF20E7" w:rsidRDefault="00BF20E7" w:rsidP="00BF20E7">
      <w:pPr>
        <w:pStyle w:val="libFootnote"/>
        <w:rPr>
          <w:lang w:bidi="fa-IR"/>
        </w:rPr>
      </w:pPr>
      <w:r>
        <w:rPr>
          <w:lang w:bidi="fa-IR"/>
        </w:rPr>
        <w:t>6. Ibid. no. 8226</w:t>
      </w:r>
    </w:p>
    <w:p w:rsidR="00BF20E7" w:rsidRDefault="00BF20E7" w:rsidP="00BF20E7">
      <w:pPr>
        <w:pStyle w:val="libFootnote"/>
        <w:rPr>
          <w:lang w:bidi="fa-IR"/>
        </w:rPr>
      </w:pPr>
      <w:r>
        <w:rPr>
          <w:lang w:bidi="fa-IR"/>
        </w:rPr>
        <w:t xml:space="preserve">7. </w:t>
      </w:r>
      <w:r>
        <w:rPr>
          <w:rtl/>
          <w:lang w:bidi="fa-IR"/>
        </w:rPr>
        <w:t>غرر الحكم : 2148</w:t>
      </w:r>
      <w:r>
        <w:rPr>
          <w:lang w:bidi="fa-IR"/>
        </w:rPr>
        <w:t xml:space="preserve"> .</w:t>
      </w:r>
    </w:p>
    <w:p w:rsidR="00BF20E7" w:rsidRDefault="00BF20E7" w:rsidP="00BF20E7">
      <w:pPr>
        <w:pStyle w:val="libFootnote"/>
        <w:rPr>
          <w:lang w:bidi="fa-IR"/>
        </w:rPr>
      </w:pPr>
      <w:r>
        <w:rPr>
          <w:lang w:bidi="fa-IR"/>
        </w:rPr>
        <w:t>8. Ibid. no. 2148</w:t>
      </w:r>
    </w:p>
    <w:p w:rsidR="00BF20E7" w:rsidRDefault="00BF20E7" w:rsidP="00BF20E7">
      <w:pPr>
        <w:pStyle w:val="libFootnote"/>
        <w:rPr>
          <w:lang w:bidi="fa-IR"/>
        </w:rPr>
      </w:pPr>
      <w:r>
        <w:rPr>
          <w:lang w:bidi="fa-IR"/>
        </w:rPr>
        <w:t xml:space="preserve">9. </w:t>
      </w:r>
      <w:r>
        <w:rPr>
          <w:rtl/>
          <w:lang w:bidi="fa-IR"/>
        </w:rPr>
        <w:t>نهج البلاغة : الحكمة 449</w:t>
      </w:r>
      <w:r>
        <w:rPr>
          <w:lang w:bidi="fa-IR"/>
        </w:rPr>
        <w:t xml:space="preserve"> .</w:t>
      </w:r>
    </w:p>
    <w:p w:rsidR="00BF20E7" w:rsidRDefault="00BF20E7" w:rsidP="00BF20E7">
      <w:pPr>
        <w:pStyle w:val="libFootnote"/>
        <w:rPr>
          <w:lang w:bidi="fa-IR"/>
        </w:rPr>
      </w:pPr>
      <w:r>
        <w:rPr>
          <w:lang w:bidi="fa-IR"/>
        </w:rPr>
        <w:t>10. Nahj al-Balagha, Saying 449</w:t>
      </w:r>
    </w:p>
    <w:p w:rsidR="00BF20E7" w:rsidRDefault="00BF20E7" w:rsidP="00BF20E7">
      <w:pPr>
        <w:pStyle w:val="libFootnote"/>
        <w:rPr>
          <w:lang w:bidi="fa-IR"/>
        </w:rPr>
      </w:pPr>
      <w:r>
        <w:rPr>
          <w:lang w:bidi="fa-IR"/>
        </w:rPr>
        <w:lastRenderedPageBreak/>
        <w:t xml:space="preserve">11. </w:t>
      </w:r>
      <w:r>
        <w:rPr>
          <w:rtl/>
          <w:lang w:bidi="fa-IR"/>
        </w:rPr>
        <w:t>ظلَفَ الزُهدُ شَهَوَاتِه : أي كَفَّها ومَنَعَهَا . (النهاية : 3 / 159</w:t>
      </w:r>
      <w:r>
        <w:rPr>
          <w:lang w:bidi="fa-IR"/>
        </w:rPr>
        <w:t>) .</w:t>
      </w:r>
    </w:p>
    <w:p w:rsidR="00BF20E7" w:rsidRDefault="00BF20E7" w:rsidP="00BF20E7">
      <w:pPr>
        <w:pStyle w:val="libFootnote"/>
        <w:rPr>
          <w:lang w:bidi="fa-IR"/>
        </w:rPr>
      </w:pPr>
      <w:r>
        <w:rPr>
          <w:lang w:bidi="fa-IR"/>
        </w:rPr>
        <w:t xml:space="preserve">12. </w:t>
      </w:r>
      <w:r>
        <w:rPr>
          <w:rtl/>
          <w:lang w:bidi="fa-IR"/>
        </w:rPr>
        <w:t>نهج البلاغة : الخطبة 83</w:t>
      </w:r>
      <w:r>
        <w:rPr>
          <w:lang w:bidi="fa-IR"/>
        </w:rPr>
        <w:t xml:space="preserve"> .</w:t>
      </w:r>
    </w:p>
    <w:p w:rsidR="00BF20E7" w:rsidRDefault="00BF20E7" w:rsidP="00BF20E7">
      <w:pPr>
        <w:pStyle w:val="libFootnote"/>
        <w:rPr>
          <w:lang w:bidi="fa-IR"/>
        </w:rPr>
      </w:pPr>
      <w:r>
        <w:rPr>
          <w:lang w:bidi="fa-IR"/>
        </w:rPr>
        <w:t>13. Ibid. Sermon 83</w:t>
      </w:r>
    </w:p>
    <w:p w:rsidR="00BF20E7" w:rsidRDefault="00BF20E7" w:rsidP="00BF20E7">
      <w:pPr>
        <w:pStyle w:val="libFootnote"/>
        <w:rPr>
          <w:lang w:bidi="fa-IR"/>
        </w:rPr>
      </w:pPr>
      <w:r>
        <w:rPr>
          <w:lang w:bidi="fa-IR"/>
        </w:rPr>
        <w:t xml:space="preserve">14. </w:t>
      </w:r>
      <w:r>
        <w:rPr>
          <w:rtl/>
          <w:lang w:bidi="fa-IR"/>
        </w:rPr>
        <w:t>نهج البلاغة : الحكمة 31</w:t>
      </w:r>
      <w:r>
        <w:rPr>
          <w:lang w:bidi="fa-IR"/>
        </w:rPr>
        <w:t xml:space="preserve"> .</w:t>
      </w:r>
    </w:p>
    <w:p w:rsidR="00BF20E7" w:rsidRDefault="00BF20E7" w:rsidP="00BF20E7">
      <w:pPr>
        <w:pStyle w:val="libFootnote"/>
        <w:rPr>
          <w:lang w:bidi="fa-IR"/>
        </w:rPr>
      </w:pPr>
      <w:r>
        <w:rPr>
          <w:lang w:bidi="fa-IR"/>
        </w:rPr>
        <w:t>15. Ibid. Saying 31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02" w:name="_Toc484341669"/>
      <w:bookmarkStart w:id="2403" w:name="_Toc485894546"/>
      <w:r>
        <w:rPr>
          <w:lang w:bidi="fa-IR"/>
        </w:rPr>
        <w:lastRenderedPageBreak/>
        <w:t xml:space="preserve">1816 - </w:t>
      </w:r>
      <w:r>
        <w:rPr>
          <w:rtl/>
          <w:lang w:bidi="fa-IR"/>
        </w:rPr>
        <w:t>مَن غَلَبَ هَواهُ‏</w:t>
      </w:r>
      <w:bookmarkEnd w:id="2402"/>
      <w:bookmarkEnd w:id="2403"/>
    </w:p>
    <w:p w:rsidR="00BF20E7" w:rsidRDefault="00BF20E7" w:rsidP="005F6981">
      <w:pPr>
        <w:pStyle w:val="Heading2Center"/>
        <w:rPr>
          <w:lang w:bidi="fa-IR"/>
        </w:rPr>
      </w:pPr>
      <w:bookmarkStart w:id="2404" w:name="_Toc484341670"/>
      <w:bookmarkStart w:id="2405" w:name="_Toc485894547"/>
      <w:r>
        <w:rPr>
          <w:lang w:bidi="fa-IR"/>
        </w:rPr>
        <w:t>1816. HE WHO OVERCOMES HIS DESIRES</w:t>
      </w:r>
      <w:bookmarkEnd w:id="2404"/>
      <w:bookmarkEnd w:id="2405"/>
    </w:p>
    <w:p w:rsidR="00BF20E7" w:rsidRDefault="00BF20E7" w:rsidP="00CD431C">
      <w:pPr>
        <w:pStyle w:val="libAr"/>
        <w:rPr>
          <w:lang w:bidi="fa-IR"/>
        </w:rPr>
      </w:pPr>
      <w:r w:rsidRPr="00C65E9C">
        <w:rPr>
          <w:rStyle w:val="libBold1Char"/>
          <w:rFonts w:hint="cs"/>
          <w:rtl/>
        </w:rPr>
        <w:t>6453.</w:t>
      </w:r>
      <w:r>
        <w:rPr>
          <w:rtl/>
          <w:lang w:bidi="fa-IR"/>
        </w:rPr>
        <w:t xml:space="preserve"> رسولُ اللَّهِ صلى اللَّه عليه وآله : يقولُ اللَّهُ عَزَّوجلَّ : وعِزَّتي وجَلالي ... لايُؤثِرُ عَبدٌ هَوايَ على‏ هَواهُ إلّا استَحفَظتُهُ مَلائكَتي ، وكَفَّلتُ السَّماواتِ والأرَضِينَ (الأرضَ) رِزقَهُ ، وكُنتُ لَهُ مِن وراءِ تِجارَةِ كُلِّ تاجِرٍ ، وأتَتهُ الدُّنيا وهِيَ راغِمَةٌ .</w:t>
      </w:r>
      <w:r>
        <w:rPr>
          <w:rStyle w:val="libFootnotenumChar"/>
          <w:rFonts w:hint="cs"/>
          <w:rtl/>
        </w:rPr>
        <w:t>1</w:t>
      </w:r>
    </w:p>
    <w:p w:rsidR="00BF20E7" w:rsidRDefault="00BF20E7" w:rsidP="00BF20E7">
      <w:pPr>
        <w:pStyle w:val="libNormal"/>
        <w:rPr>
          <w:lang w:bidi="fa-IR"/>
        </w:rPr>
      </w:pPr>
      <w:r w:rsidRPr="00C65E9C">
        <w:rPr>
          <w:rStyle w:val="libBold1Char"/>
        </w:rPr>
        <w:t>6453.</w:t>
      </w:r>
      <w:r>
        <w:rPr>
          <w:lang w:bidi="fa-IR"/>
        </w:rPr>
        <w:t xml:space="preserve"> The Prophet </w:t>
      </w:r>
      <w:r>
        <w:t>(SAWA)</w:t>
      </w:r>
      <w:r>
        <w:rPr>
          <w:lang w:bidi="fa-IR"/>
        </w:rPr>
        <w:t xml:space="preserve"> said, 'Allah Almighty said, 'By My Might and Exaltedness...no sooner does a servant prefer My desire over his own desire than I protect him with My angels, and charge the heavens and the earth with his sustenance. I will be for him behind every transaction of every trader, and the world will only come to him forcefully.' </w:t>
      </w:r>
      <w:r>
        <w:rPr>
          <w:rStyle w:val="libFootnotenumChar"/>
        </w:rPr>
        <w:t>2</w:t>
      </w:r>
    </w:p>
    <w:p w:rsidR="00BF20E7" w:rsidRDefault="00BF20E7" w:rsidP="00CD431C">
      <w:pPr>
        <w:pStyle w:val="libAr"/>
        <w:rPr>
          <w:lang w:bidi="fa-IR"/>
        </w:rPr>
      </w:pPr>
      <w:r w:rsidRPr="00C65E9C">
        <w:rPr>
          <w:rStyle w:val="libBold1Char"/>
          <w:rFonts w:hint="cs"/>
          <w:rtl/>
        </w:rPr>
        <w:t>6454.</w:t>
      </w:r>
      <w:r>
        <w:rPr>
          <w:rtl/>
          <w:lang w:bidi="fa-IR"/>
        </w:rPr>
        <w:t xml:space="preserve"> الإمامُ الباقرُ عليه السلام : قالَ اللَّه عَزَّوجلَّ : وعِزّتي وجَلالي وعَظَمَتي وبَهائي وعُلُوِّ ارتِفاعي ، لا يُؤثِرُ عَبدٌ مُؤمنٌ هَوايَ على‏ هَواهُ في شي‏ءٍ مِن أمرِ الدُّنيا إلّا جَعَلتُ غِناهُ في نَفسِهِ ، وهِمَّتَهُ في آخِرَتِهِ ، وضَمَّنتُ السَّماواتِ والأرضَ رِزقَهُ ، وكُنتُ لَهُ مِن وَراءِ تِجارَةِ كُلِّ تاجِرٍ .</w:t>
      </w:r>
      <w:r>
        <w:rPr>
          <w:rStyle w:val="libFootnotenumChar"/>
          <w:rFonts w:hint="cs"/>
          <w:rtl/>
        </w:rPr>
        <w:t>3</w:t>
      </w:r>
    </w:p>
    <w:p w:rsidR="00BF20E7" w:rsidRDefault="00BF20E7" w:rsidP="00BF20E7">
      <w:pPr>
        <w:pStyle w:val="libNormal"/>
        <w:rPr>
          <w:lang w:bidi="fa-IR"/>
        </w:rPr>
      </w:pPr>
      <w:r w:rsidRPr="00C65E9C">
        <w:rPr>
          <w:rStyle w:val="libBold1Char"/>
        </w:rPr>
        <w:t>6454.</w:t>
      </w:r>
      <w:r>
        <w:rPr>
          <w:lang w:bidi="fa-IR"/>
        </w:rPr>
        <w:t xml:space="preserve"> Imam al-Baqir </w:t>
      </w:r>
      <w:r>
        <w:t>(AS)</w:t>
      </w:r>
      <w:r>
        <w:rPr>
          <w:lang w:bidi="fa-IR"/>
        </w:rPr>
        <w:t xml:space="preserve"> said, 'Allah Almighty has said, 'By My Might and Exaltedness, My Greatness and Loftiness, and by My High Status, no sooner does a servant prefer My desire over his own desire than I will suffice him in his losses, I will guarantee his sustenance upon the Heavens and the earth, and I will be for him behind every transaction of every trader.' </w:t>
      </w:r>
      <w:r>
        <w:rPr>
          <w:rStyle w:val="libFootnotenumChar"/>
        </w:rPr>
        <w:t>4</w:t>
      </w:r>
    </w:p>
    <w:p w:rsidR="00BF20E7" w:rsidRDefault="00BF20E7" w:rsidP="00CD431C">
      <w:pPr>
        <w:pStyle w:val="libAr"/>
        <w:rPr>
          <w:lang w:bidi="fa-IR"/>
        </w:rPr>
      </w:pPr>
      <w:r w:rsidRPr="00C65E9C">
        <w:rPr>
          <w:rStyle w:val="libBold1Char"/>
          <w:rFonts w:hint="cs"/>
          <w:rtl/>
        </w:rPr>
        <w:t>6455.</w:t>
      </w:r>
      <w:r>
        <w:rPr>
          <w:rtl/>
          <w:lang w:bidi="fa-IR"/>
        </w:rPr>
        <w:t xml:space="preserve"> الإمامُ عليٌّ عليه السلام : مَن غَلَبَ شَهوَتَهُ ظَهَرَ عَقلُهُ .</w:t>
      </w:r>
      <w:r>
        <w:rPr>
          <w:rStyle w:val="libFootnotenumChar"/>
          <w:rFonts w:hint="cs"/>
          <w:rtl/>
        </w:rPr>
        <w:t>5</w:t>
      </w:r>
    </w:p>
    <w:p w:rsidR="00BF20E7" w:rsidRDefault="00BF20E7" w:rsidP="00BF20E7">
      <w:pPr>
        <w:pStyle w:val="libNormal"/>
        <w:rPr>
          <w:lang w:bidi="fa-IR"/>
        </w:rPr>
      </w:pPr>
      <w:r w:rsidRPr="00C65E9C">
        <w:rPr>
          <w:rStyle w:val="libBold1Char"/>
        </w:rPr>
        <w:t>6455.</w:t>
      </w:r>
      <w:r>
        <w:rPr>
          <w:lang w:bidi="fa-IR"/>
        </w:rPr>
        <w:t xml:space="preserve"> Imam Ali </w:t>
      </w:r>
      <w:r>
        <w:t>(AS)</w:t>
      </w:r>
      <w:r>
        <w:rPr>
          <w:lang w:bidi="fa-IR"/>
        </w:rPr>
        <w:t xml:space="preserve"> said, 'Whoever overcomes his carnal desire his intellect will become manifest.' </w:t>
      </w:r>
      <w:r>
        <w:rPr>
          <w:rStyle w:val="libFootnotenumChar"/>
        </w:rPr>
        <w:t>6</w:t>
      </w:r>
    </w:p>
    <w:p w:rsidR="00BF20E7" w:rsidRDefault="00BF20E7" w:rsidP="00CD431C">
      <w:pPr>
        <w:pStyle w:val="libAr"/>
        <w:rPr>
          <w:lang w:bidi="fa-IR"/>
        </w:rPr>
      </w:pPr>
      <w:r w:rsidRPr="00C65E9C">
        <w:rPr>
          <w:rStyle w:val="libBold1Char"/>
          <w:rFonts w:hint="cs"/>
          <w:rtl/>
        </w:rPr>
        <w:t>6456.</w:t>
      </w:r>
      <w:r>
        <w:rPr>
          <w:rtl/>
          <w:lang w:bidi="fa-IR"/>
        </w:rPr>
        <w:t xml:space="preserve"> الإمامُ عليٌّ عليه السلام : بمِلكِ الشَّهوَةِ التَّنَزُّهِ عَن كُلِّ عابٍ .</w:t>
      </w:r>
      <w:r>
        <w:rPr>
          <w:rStyle w:val="libFootnotenumChar"/>
          <w:rFonts w:hint="cs"/>
          <w:rtl/>
        </w:rPr>
        <w:t>7</w:t>
      </w:r>
    </w:p>
    <w:p w:rsidR="00BF20E7" w:rsidRDefault="00BF20E7" w:rsidP="00BF20E7">
      <w:pPr>
        <w:pStyle w:val="libNormal"/>
        <w:rPr>
          <w:lang w:bidi="fa-IR"/>
        </w:rPr>
      </w:pPr>
      <w:r w:rsidRPr="00C65E9C">
        <w:rPr>
          <w:rStyle w:val="libBold1Char"/>
        </w:rPr>
        <w:t>6456.</w:t>
      </w:r>
      <w:r>
        <w:rPr>
          <w:lang w:bidi="fa-IR"/>
        </w:rPr>
        <w:t xml:space="preserve"> Imam Ali </w:t>
      </w:r>
      <w:r>
        <w:t>(AS)</w:t>
      </w:r>
      <w:r>
        <w:rPr>
          <w:lang w:bidi="fa-IR"/>
        </w:rPr>
        <w:t xml:space="preserve"> said, 'In controlling desire there is immunity from every deficiency.' </w:t>
      </w:r>
      <w:r>
        <w:rPr>
          <w:rStyle w:val="libFootnotenumChar"/>
        </w:rPr>
        <w:t>8</w:t>
      </w:r>
    </w:p>
    <w:p w:rsidR="00BF20E7" w:rsidRDefault="00BF20E7" w:rsidP="00CD431C">
      <w:pPr>
        <w:pStyle w:val="libAr"/>
        <w:rPr>
          <w:lang w:bidi="fa-IR"/>
        </w:rPr>
      </w:pPr>
      <w:r w:rsidRPr="00C65E9C">
        <w:rPr>
          <w:rStyle w:val="libBold1Char"/>
          <w:rFonts w:hint="cs"/>
          <w:rtl/>
        </w:rPr>
        <w:t>6457.</w:t>
      </w:r>
      <w:r>
        <w:rPr>
          <w:rtl/>
          <w:lang w:bidi="fa-IR"/>
        </w:rPr>
        <w:t xml:space="preserve"> الإمامُ عليٌّ عليه السلام : رَدُّ الشَّهوَةِ أقضى‏ لَها ، وقَضاؤها أشَدُّ لَها .</w:t>
      </w:r>
      <w:r>
        <w:rPr>
          <w:rStyle w:val="libFootnotenumChar"/>
          <w:rFonts w:hint="cs"/>
          <w:rtl/>
        </w:rPr>
        <w:t>9</w:t>
      </w:r>
    </w:p>
    <w:p w:rsidR="00BF20E7" w:rsidRDefault="00BF20E7" w:rsidP="00BF20E7">
      <w:pPr>
        <w:pStyle w:val="libNormal"/>
        <w:rPr>
          <w:lang w:bidi="fa-IR"/>
        </w:rPr>
      </w:pPr>
      <w:r w:rsidRPr="00C65E9C">
        <w:rPr>
          <w:rStyle w:val="libBold1Char"/>
        </w:rPr>
        <w:t>6457.</w:t>
      </w:r>
      <w:r>
        <w:rPr>
          <w:lang w:bidi="fa-IR"/>
        </w:rPr>
        <w:t xml:space="preserve"> Imam Ali </w:t>
      </w:r>
      <w:r>
        <w:t>(AS)</w:t>
      </w:r>
      <w:r>
        <w:rPr>
          <w:lang w:bidi="fa-IR"/>
        </w:rPr>
        <w:t xml:space="preserve"> said, 'Repelling one's desire is the best way to eradicate it, and fulfilling it only strengthens it.'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406" w:name="_Toc484341671"/>
      <w:bookmarkStart w:id="2407" w:name="_Toc485894548"/>
      <w:r>
        <w:rPr>
          <w:lang w:bidi="fa-IR"/>
        </w:rPr>
        <w:t>Notes</w:t>
      </w:r>
      <w:bookmarkEnd w:id="2406"/>
      <w:bookmarkEnd w:id="2407"/>
    </w:p>
    <w:p w:rsidR="00BF20E7" w:rsidRDefault="00BF20E7" w:rsidP="00BF20E7">
      <w:pPr>
        <w:pStyle w:val="libFootnote"/>
        <w:rPr>
          <w:lang w:bidi="fa-IR"/>
        </w:rPr>
      </w:pPr>
      <w:r>
        <w:rPr>
          <w:lang w:bidi="fa-IR"/>
        </w:rPr>
        <w:t xml:space="preserve">1. </w:t>
      </w:r>
      <w:r>
        <w:rPr>
          <w:rtl/>
          <w:lang w:bidi="fa-IR"/>
        </w:rPr>
        <w:t>الكافي : 2 / 335 / 2</w:t>
      </w:r>
      <w:r>
        <w:rPr>
          <w:lang w:bidi="fa-IR"/>
        </w:rPr>
        <w:t xml:space="preserve"> .</w:t>
      </w:r>
    </w:p>
    <w:p w:rsidR="00BF20E7" w:rsidRDefault="00BF20E7" w:rsidP="00BF20E7">
      <w:pPr>
        <w:pStyle w:val="libFootnote"/>
        <w:rPr>
          <w:lang w:bidi="fa-IR"/>
        </w:rPr>
      </w:pPr>
      <w:r>
        <w:rPr>
          <w:lang w:bidi="fa-IR"/>
        </w:rPr>
        <w:t>2. al-Kafi, v. 2, p. 335, no. 2</w:t>
      </w:r>
    </w:p>
    <w:p w:rsidR="00BF20E7" w:rsidRDefault="00BF20E7" w:rsidP="00BF20E7">
      <w:pPr>
        <w:pStyle w:val="libFootnote"/>
        <w:rPr>
          <w:lang w:bidi="fa-IR"/>
        </w:rPr>
      </w:pPr>
      <w:r>
        <w:rPr>
          <w:lang w:bidi="fa-IR"/>
        </w:rPr>
        <w:t xml:space="preserve">3. </w:t>
      </w:r>
      <w:r>
        <w:rPr>
          <w:rtl/>
          <w:lang w:bidi="fa-IR"/>
        </w:rPr>
        <w:t>الكافي : 2 / 137 / 2</w:t>
      </w:r>
      <w:r>
        <w:rPr>
          <w:lang w:bidi="fa-IR"/>
        </w:rPr>
        <w:t xml:space="preserve"> .</w:t>
      </w:r>
    </w:p>
    <w:p w:rsidR="00BF20E7" w:rsidRDefault="00BF20E7" w:rsidP="00BF20E7">
      <w:pPr>
        <w:pStyle w:val="libFootnote"/>
        <w:rPr>
          <w:lang w:bidi="fa-IR"/>
        </w:rPr>
      </w:pPr>
      <w:r>
        <w:rPr>
          <w:lang w:bidi="fa-IR"/>
        </w:rPr>
        <w:t>4. Ibid. v. 2, p. 137, no. 1</w:t>
      </w:r>
    </w:p>
    <w:p w:rsidR="00BF20E7" w:rsidRDefault="00BF20E7" w:rsidP="00BF20E7">
      <w:pPr>
        <w:pStyle w:val="libFootnote"/>
        <w:rPr>
          <w:lang w:bidi="fa-IR"/>
        </w:rPr>
      </w:pPr>
      <w:r>
        <w:rPr>
          <w:lang w:bidi="fa-IR"/>
        </w:rPr>
        <w:t xml:space="preserve">5. </w:t>
      </w:r>
      <w:r>
        <w:rPr>
          <w:rtl/>
          <w:lang w:bidi="fa-IR"/>
        </w:rPr>
        <w:t>غرر الحكم : 7953</w:t>
      </w:r>
      <w:r>
        <w:rPr>
          <w:lang w:bidi="fa-IR"/>
        </w:rPr>
        <w:t xml:space="preserve"> .</w:t>
      </w:r>
    </w:p>
    <w:p w:rsidR="00BF20E7" w:rsidRDefault="00BF20E7" w:rsidP="00BF20E7">
      <w:pPr>
        <w:pStyle w:val="libFootnote"/>
        <w:rPr>
          <w:lang w:bidi="fa-IR"/>
        </w:rPr>
      </w:pPr>
      <w:r>
        <w:rPr>
          <w:lang w:bidi="fa-IR"/>
        </w:rPr>
        <w:t>6. Ghurar al-Hikam, no. 7953</w:t>
      </w:r>
    </w:p>
    <w:p w:rsidR="00BF20E7" w:rsidRDefault="00BF20E7" w:rsidP="00BF20E7">
      <w:pPr>
        <w:pStyle w:val="libFootnote"/>
        <w:rPr>
          <w:lang w:bidi="fa-IR"/>
        </w:rPr>
      </w:pPr>
      <w:r>
        <w:rPr>
          <w:lang w:bidi="fa-IR"/>
        </w:rPr>
        <w:t xml:space="preserve">7. </w:t>
      </w:r>
      <w:r>
        <w:rPr>
          <w:rtl/>
          <w:lang w:bidi="fa-IR"/>
        </w:rPr>
        <w:t>غرر الحكم : 4354</w:t>
      </w:r>
      <w:r>
        <w:rPr>
          <w:lang w:bidi="fa-IR"/>
        </w:rPr>
        <w:t xml:space="preserve"> .</w:t>
      </w:r>
    </w:p>
    <w:p w:rsidR="00BF20E7" w:rsidRDefault="00BF20E7" w:rsidP="00BF20E7">
      <w:pPr>
        <w:pStyle w:val="libFootnote"/>
        <w:rPr>
          <w:lang w:bidi="fa-IR"/>
        </w:rPr>
      </w:pPr>
      <w:r>
        <w:rPr>
          <w:lang w:bidi="fa-IR"/>
        </w:rPr>
        <w:lastRenderedPageBreak/>
        <w:t>8. Ibid. no. 4354</w:t>
      </w:r>
    </w:p>
    <w:p w:rsidR="00BF20E7" w:rsidRDefault="00BF20E7" w:rsidP="00BF20E7">
      <w:pPr>
        <w:pStyle w:val="libFootnote"/>
        <w:rPr>
          <w:lang w:bidi="fa-IR"/>
        </w:rPr>
      </w:pPr>
      <w:r>
        <w:rPr>
          <w:lang w:bidi="fa-IR"/>
        </w:rPr>
        <w:t xml:space="preserve">9. </w:t>
      </w:r>
      <w:r>
        <w:rPr>
          <w:rtl/>
          <w:lang w:bidi="fa-IR"/>
        </w:rPr>
        <w:t>غرر الحكم : 5390</w:t>
      </w:r>
      <w:r>
        <w:rPr>
          <w:lang w:bidi="fa-IR"/>
        </w:rPr>
        <w:t xml:space="preserve"> .</w:t>
      </w:r>
    </w:p>
    <w:p w:rsidR="00BF20E7" w:rsidRDefault="00BF20E7" w:rsidP="00BF20E7">
      <w:pPr>
        <w:pStyle w:val="libFootnote"/>
        <w:rPr>
          <w:lang w:bidi="fa-IR"/>
        </w:rPr>
      </w:pPr>
      <w:r>
        <w:rPr>
          <w:lang w:bidi="fa-IR"/>
        </w:rPr>
        <w:t>10. Ibid. no. 5390</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408" w:name="_Toc484341672"/>
      <w:bookmarkStart w:id="2409" w:name="_Toc485894549"/>
      <w:r>
        <w:rPr>
          <w:lang w:bidi="fa-IR"/>
        </w:rPr>
        <w:lastRenderedPageBreak/>
        <w:t xml:space="preserve">397 - </w:t>
      </w:r>
      <w:r>
        <w:rPr>
          <w:rtl/>
          <w:lang w:bidi="fa-IR"/>
        </w:rPr>
        <w:t>الإرث‏</w:t>
      </w:r>
      <w:bookmarkEnd w:id="2408"/>
      <w:bookmarkEnd w:id="2409"/>
    </w:p>
    <w:p w:rsidR="00BF20E7" w:rsidRDefault="00BF20E7" w:rsidP="005F6981">
      <w:pPr>
        <w:pStyle w:val="Heading1Center"/>
        <w:rPr>
          <w:lang w:bidi="fa-IR"/>
        </w:rPr>
      </w:pPr>
      <w:bookmarkStart w:id="2410" w:name="_Toc484341673"/>
      <w:bookmarkStart w:id="2411" w:name="_Toc485894550"/>
      <w:r>
        <w:rPr>
          <w:lang w:bidi="fa-IR"/>
        </w:rPr>
        <w:t>397. INHERITANCE</w:t>
      </w:r>
      <w:bookmarkEnd w:id="2410"/>
      <w:bookmarkEnd w:id="2411"/>
    </w:p>
    <w:p w:rsidR="00BF20E7" w:rsidRDefault="00BF20E7" w:rsidP="005F6981">
      <w:pPr>
        <w:pStyle w:val="Heading2Center"/>
        <w:rPr>
          <w:lang w:bidi="fa-IR"/>
        </w:rPr>
      </w:pPr>
      <w:bookmarkStart w:id="2412" w:name="_Toc484341674"/>
      <w:bookmarkStart w:id="2413" w:name="_Toc485894551"/>
      <w:r>
        <w:rPr>
          <w:lang w:bidi="fa-IR"/>
        </w:rPr>
        <w:t xml:space="preserve">1817 - </w:t>
      </w:r>
      <w:r>
        <w:rPr>
          <w:rtl/>
          <w:lang w:bidi="fa-IR"/>
        </w:rPr>
        <w:t>الإرثُ‏</w:t>
      </w:r>
      <w:bookmarkEnd w:id="2412"/>
      <w:bookmarkEnd w:id="2413"/>
    </w:p>
    <w:p w:rsidR="00BF20E7" w:rsidRDefault="00BF20E7" w:rsidP="005F6981">
      <w:pPr>
        <w:pStyle w:val="Heading2Center"/>
        <w:rPr>
          <w:lang w:bidi="fa-IR"/>
        </w:rPr>
      </w:pPr>
      <w:bookmarkStart w:id="2414" w:name="_Toc484341675"/>
      <w:bookmarkStart w:id="2415" w:name="_Toc485894552"/>
      <w:r>
        <w:rPr>
          <w:lang w:bidi="fa-IR"/>
        </w:rPr>
        <w:t>1817. INHERITANCE</w:t>
      </w:r>
      <w:bookmarkEnd w:id="2414"/>
      <w:bookmarkEnd w:id="2415"/>
    </w:p>
    <w:p w:rsidR="00BF20E7" w:rsidRDefault="00BF20E7" w:rsidP="00CD431C">
      <w:pPr>
        <w:pStyle w:val="libAr"/>
        <w:rPr>
          <w:lang w:bidi="fa-IR"/>
        </w:rPr>
      </w:pPr>
      <w:r>
        <w:rPr>
          <w:rtl/>
        </w:rPr>
        <w:t>(</w:t>
      </w:r>
      <w:r>
        <w:rPr>
          <w:rtl/>
          <w:lang w:bidi="fa-IR"/>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w:t>
      </w:r>
      <w:r>
        <w:rPr>
          <w:rStyle w:val="libFootnotenumChar"/>
          <w:rFonts w:hint="cs"/>
          <w:rtl/>
        </w:rPr>
        <w:t>1</w:t>
      </w:r>
    </w:p>
    <w:p w:rsidR="00BF20E7" w:rsidRDefault="00BF20E7" w:rsidP="00BF20E7">
      <w:pPr>
        <w:pStyle w:val="libNormal"/>
        <w:rPr>
          <w:lang w:bidi="fa-IR"/>
        </w:rPr>
      </w:pPr>
      <w:r w:rsidRPr="009070E5">
        <w:rPr>
          <w:rStyle w:val="libBoldItalicChar"/>
        </w:rPr>
        <w:t>“Allah enjoins you concerning your children: for the male shall be the like of the share of two females, and if there be [two or] more than two females, then for them shall be two-thirds of what he leaves; but if she be alone, then for her shall be a half; and for each of his parents a sixth of what he leaves, if he has children.”</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7 - 12 ، 32 ، 33 ، 127 ، 176 ومريم : 6 والنمل : 16 والفجر : 19</w:t>
      </w:r>
      <w:r>
        <w:rPr>
          <w:lang w:bidi="fa-IR"/>
        </w:rPr>
        <w:t xml:space="preserve"> .</w:t>
      </w:r>
    </w:p>
    <w:p w:rsidR="00BF20E7" w:rsidRDefault="00BF20E7" w:rsidP="00C65E9C">
      <w:pPr>
        <w:pStyle w:val="libBold2"/>
        <w:rPr>
          <w:lang w:bidi="fa-IR"/>
        </w:rPr>
      </w:pPr>
      <w:r>
        <w:t>(See also: Quran: 4:7-12,32,33,127,176, 19:6, 27:16, 89:19)</w:t>
      </w:r>
    </w:p>
    <w:p w:rsidR="00BF20E7" w:rsidRDefault="00BF20E7" w:rsidP="00CD431C">
      <w:pPr>
        <w:pStyle w:val="libAr"/>
        <w:rPr>
          <w:lang w:bidi="fa-IR"/>
        </w:rPr>
      </w:pPr>
      <w:r w:rsidRPr="00C65E9C">
        <w:rPr>
          <w:rStyle w:val="libBold1Char"/>
          <w:rFonts w:hint="cs"/>
          <w:rtl/>
        </w:rPr>
        <w:t>6458.</w:t>
      </w:r>
      <w:r>
        <w:rPr>
          <w:rtl/>
          <w:lang w:bidi="fa-IR"/>
        </w:rPr>
        <w:t xml:space="preserve"> الإمامُ الصّادقُ عليه السلام - لَمّا سُئلَ عن عِلَّةِ إعطاءِ الذَّكَرِ مِثلَ حَظِّ الاُنثَيَينِ - :إنّ المرأةَ لَيسَ علَيها جِهادٌ ولا نَفَقَةٌ ولامَعقُلَةٌ </w:t>
      </w:r>
      <w:r>
        <w:rPr>
          <w:rStyle w:val="libFootnotenumChar"/>
          <w:rFonts w:hint="cs"/>
          <w:rtl/>
        </w:rPr>
        <w:t>3</w:t>
      </w:r>
      <w:r>
        <w:rPr>
          <w:rtl/>
          <w:lang w:bidi="fa-IR"/>
        </w:rPr>
        <w:t>، وإنّما ذلكَ علَى الرِّجالِ .</w:t>
      </w:r>
      <w:r>
        <w:rPr>
          <w:rStyle w:val="libFootnotenumChar"/>
          <w:rFonts w:hint="cs"/>
          <w:rtl/>
        </w:rPr>
        <w:t>4</w:t>
      </w:r>
    </w:p>
    <w:p w:rsidR="00BF20E7" w:rsidRDefault="00BF20E7" w:rsidP="00BF20E7">
      <w:pPr>
        <w:pStyle w:val="libNormal"/>
        <w:rPr>
          <w:lang w:bidi="fa-IR"/>
        </w:rPr>
      </w:pPr>
      <w:r w:rsidRPr="00C65E9C">
        <w:rPr>
          <w:rStyle w:val="libBold1Char"/>
        </w:rPr>
        <w:t>6458.</w:t>
      </w:r>
      <w:r>
        <w:rPr>
          <w:lang w:bidi="fa-IR"/>
        </w:rPr>
        <w:t xml:space="preserve"> Imam al-Sadiq </w:t>
      </w:r>
      <w:r>
        <w:t>(AS)</w:t>
      </w:r>
      <w:r>
        <w:rPr>
          <w:lang w:bidi="fa-IR"/>
        </w:rPr>
        <w:t xml:space="preserve">, when he was asked about giving the male the share of two females, said, 'The woman does not have to go for prescribed war </w:t>
      </w:r>
      <w:r>
        <w:t>(jihad)</w:t>
      </w:r>
      <w:r>
        <w:rPr>
          <w:lang w:bidi="fa-IR"/>
        </w:rPr>
        <w:t xml:space="preserve">, nor spend money [for household expenses], nor pay blood money, whereas these are compulsory on the man.' </w:t>
      </w:r>
      <w:r>
        <w:rPr>
          <w:rStyle w:val="libFootnotenumChar"/>
        </w:rPr>
        <w:t>5</w:t>
      </w:r>
    </w:p>
    <w:p w:rsidR="00BF20E7" w:rsidRDefault="00BF20E7" w:rsidP="00CD431C">
      <w:pPr>
        <w:pStyle w:val="libAr"/>
        <w:rPr>
          <w:lang w:bidi="fa-IR"/>
        </w:rPr>
      </w:pPr>
      <w:r w:rsidRPr="00C65E9C">
        <w:rPr>
          <w:rStyle w:val="libBold1Char"/>
          <w:rFonts w:hint="cs"/>
          <w:rtl/>
        </w:rPr>
        <w:t>6459.</w:t>
      </w:r>
      <w:r>
        <w:rPr>
          <w:rtl/>
          <w:lang w:bidi="fa-IR"/>
        </w:rPr>
        <w:t xml:space="preserve"> الإمامُ الرِّضا عليه السلام - أيضاً - : عِلَّةُ إعطاءِ النِّساءِ نِصفَ ما يُعطَى الرِّجالُ مِن المِيراثِ لأنَّ المرأةَ إذا تَزَوَّجَت أخَذَت والرّجُلُ يُعطي ، فلِذلكَ وُفِّرَ علَى الرِّجالِ . وعِلَّةٌ اُخرى‏ في إعطاءِ الذَّكَرِ مِثلَي ما يُعطَى الاُنثى‏ ، لِأنَّ الاُنثى‏ في عِيالِ الذَّكَرِ إنِ احتاجَت ، وعلَيهِ أن يَعُولَها وعلَيهِ نَفَقَتُها ، ولَيسَ علَى المَرأةِ أن تَعُولَ الرَّجُلَ ، ولا يُؤخَذُ بنَفَقَتِهِ إنِ احتاجَ ، فوَفَّرَ اللَّهُ تعالى‏ علَى الرِّجالِ لِذلكَ ، وذلكَ قَولُ اللَّهِ عزّوجلّ : (الرِّجالُ قَوّامُونَ علَى النِّساءِ بِما فَضَّلَ اللَّهُ بَعْضَهُمْ على‏ بَعْضٍ وبِما أنفَقوا مِن أمْوالِهِم)</w:t>
      </w:r>
      <w:r>
        <w:rPr>
          <w:rStyle w:val="libFootnotenumChar"/>
          <w:rFonts w:hint="cs"/>
          <w:rtl/>
        </w:rPr>
        <w:t>6</w:t>
      </w:r>
      <w:r>
        <w:rPr>
          <w:rtl/>
          <w:lang w:bidi="fa-IR"/>
        </w:rPr>
        <w:t xml:space="preserve"> . </w:t>
      </w:r>
      <w:r>
        <w:rPr>
          <w:rStyle w:val="libFootnotenumChar"/>
          <w:rFonts w:hint="cs"/>
          <w:rtl/>
        </w:rPr>
        <w:t>7</w:t>
      </w:r>
    </w:p>
    <w:p w:rsidR="00BF20E7" w:rsidRDefault="00BF20E7" w:rsidP="00BF20E7">
      <w:pPr>
        <w:pStyle w:val="libNormal"/>
        <w:rPr>
          <w:lang w:bidi="fa-IR"/>
        </w:rPr>
      </w:pPr>
      <w:r w:rsidRPr="00C65E9C">
        <w:rPr>
          <w:rStyle w:val="libBold1Char"/>
        </w:rPr>
        <w:t>6459.</w:t>
      </w:r>
      <w:r>
        <w:rPr>
          <w:lang w:bidi="fa-IR"/>
        </w:rPr>
        <w:t xml:space="preserve"> Imam al-Rida </w:t>
      </w:r>
      <w:r>
        <w:t>(AS)</w:t>
      </w:r>
      <w:r>
        <w:rPr>
          <w:lang w:bidi="fa-IR"/>
        </w:rPr>
        <w:t xml:space="preserve">, when he was asked about giving the male the share of two females, said, 'The reason why women are given half of what men are given from the inheritance is because when a woman marries she receives [the mahr dowry] and the man gives. Therefore it [i.e. the inheritance] is a greater amount for men. Another reason for giving the male the share of two females is because the female is under the responsibility of the male when she is in need, and he has to support her and provide for her </w:t>
      </w:r>
      <w:r>
        <w:rPr>
          <w:lang w:bidi="fa-IR"/>
        </w:rPr>
        <w:lastRenderedPageBreak/>
        <w:t xml:space="preserve">expenses. The female does not have to support the male, nor is it taken from her expenses when he is in need. So because of this, Allah Almighty has saved this for the man, and this is according to Allah's verse: </w:t>
      </w:r>
      <w:r w:rsidRPr="009070E5">
        <w:rPr>
          <w:rStyle w:val="libBoldItalicChar"/>
        </w:rPr>
        <w:t>“Men are the managers of women, because of the advantage Allah has granted some of them over others, and by virtue of their spending out of their wealth.”</w:t>
      </w:r>
      <w:r>
        <w:rPr>
          <w:lang w:bidi="fa-IR"/>
        </w:rPr>
        <w:t xml:space="preserve">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416" w:name="_Toc484341676"/>
      <w:bookmarkStart w:id="2417" w:name="_Toc485894553"/>
      <w:r>
        <w:rPr>
          <w:lang w:bidi="fa-IR"/>
        </w:rPr>
        <w:t>Notes</w:t>
      </w:r>
      <w:bookmarkEnd w:id="2416"/>
      <w:bookmarkEnd w:id="2417"/>
    </w:p>
    <w:p w:rsidR="00BF20E7" w:rsidRDefault="00BF20E7" w:rsidP="00BF20E7">
      <w:pPr>
        <w:pStyle w:val="libFootnote"/>
        <w:rPr>
          <w:lang w:bidi="fa-IR"/>
        </w:rPr>
      </w:pPr>
      <w:r>
        <w:rPr>
          <w:lang w:bidi="fa-IR"/>
        </w:rPr>
        <w:t xml:space="preserve">1. </w:t>
      </w:r>
      <w:r>
        <w:rPr>
          <w:rtl/>
          <w:lang w:bidi="fa-IR"/>
        </w:rPr>
        <w:t>النساء : 11</w:t>
      </w:r>
      <w:r>
        <w:rPr>
          <w:lang w:bidi="fa-IR"/>
        </w:rPr>
        <w:t xml:space="preserve"> .</w:t>
      </w:r>
    </w:p>
    <w:p w:rsidR="00BF20E7" w:rsidRDefault="00BF20E7" w:rsidP="00BF20E7">
      <w:pPr>
        <w:pStyle w:val="libFootnote"/>
        <w:rPr>
          <w:lang w:bidi="fa-IR"/>
        </w:rPr>
      </w:pPr>
      <w:r>
        <w:rPr>
          <w:lang w:bidi="fa-IR"/>
        </w:rPr>
        <w:t>2. Quran 4</w:t>
      </w:r>
      <w:r>
        <w:rPr>
          <w:rtl/>
          <w:lang w:bidi="fa-IR"/>
        </w:rPr>
        <w:t>:11</w:t>
      </w:r>
    </w:p>
    <w:p w:rsidR="00BF20E7" w:rsidRDefault="00BF20E7" w:rsidP="00BF20E7">
      <w:pPr>
        <w:pStyle w:val="libFootnote"/>
        <w:rPr>
          <w:lang w:bidi="fa-IR"/>
        </w:rPr>
      </w:pPr>
      <w:r>
        <w:rPr>
          <w:lang w:bidi="fa-IR"/>
        </w:rPr>
        <w:t xml:space="preserve">3. </w:t>
      </w:r>
      <w:r>
        <w:rPr>
          <w:rtl/>
          <w:lang w:bidi="fa-IR"/>
        </w:rPr>
        <w:t>العاقلة : الدِّية (النهاية : 3 / 287) . أي لا تصير عاقلة في دية الخطأ . (كما في هامش المصدر</w:t>
      </w:r>
      <w:r>
        <w:rPr>
          <w:lang w:bidi="fa-IR"/>
        </w:rPr>
        <w:t>) .</w:t>
      </w:r>
    </w:p>
    <w:p w:rsidR="00BF20E7" w:rsidRDefault="00BF20E7" w:rsidP="00BF20E7">
      <w:pPr>
        <w:pStyle w:val="libFootnote"/>
        <w:rPr>
          <w:lang w:bidi="fa-IR"/>
        </w:rPr>
      </w:pPr>
      <w:r>
        <w:rPr>
          <w:lang w:bidi="fa-IR"/>
        </w:rPr>
        <w:t xml:space="preserve">4. </w:t>
      </w:r>
      <w:r>
        <w:rPr>
          <w:rtl/>
          <w:lang w:bidi="fa-IR"/>
        </w:rPr>
        <w:t>الكافي : 7 / 85 / 3</w:t>
      </w:r>
      <w:r>
        <w:rPr>
          <w:lang w:bidi="fa-IR"/>
        </w:rPr>
        <w:t xml:space="preserve"> .</w:t>
      </w:r>
    </w:p>
    <w:p w:rsidR="00BF20E7" w:rsidRDefault="00BF20E7" w:rsidP="00BF20E7">
      <w:pPr>
        <w:pStyle w:val="libFootnote"/>
        <w:rPr>
          <w:lang w:bidi="fa-IR"/>
        </w:rPr>
      </w:pPr>
      <w:r>
        <w:rPr>
          <w:lang w:bidi="fa-IR"/>
        </w:rPr>
        <w:t>5. al-Kafi, v. 7, p. 85, no. 3</w:t>
      </w:r>
    </w:p>
    <w:p w:rsidR="00BF20E7" w:rsidRDefault="00BF20E7" w:rsidP="00BF20E7">
      <w:pPr>
        <w:pStyle w:val="libFootnote"/>
        <w:rPr>
          <w:lang w:bidi="fa-IR"/>
        </w:rPr>
      </w:pPr>
      <w:r>
        <w:rPr>
          <w:lang w:bidi="fa-IR"/>
        </w:rPr>
        <w:t xml:space="preserve">6. </w:t>
      </w:r>
      <w:r>
        <w:rPr>
          <w:rtl/>
          <w:lang w:bidi="fa-IR"/>
        </w:rPr>
        <w:t>النساء : 34</w:t>
      </w:r>
      <w:r>
        <w:rPr>
          <w:lang w:bidi="fa-IR"/>
        </w:rPr>
        <w:t xml:space="preserve"> .</w:t>
      </w:r>
    </w:p>
    <w:p w:rsidR="00BF20E7" w:rsidRDefault="00BF20E7" w:rsidP="00BF20E7">
      <w:pPr>
        <w:pStyle w:val="libFootnote"/>
        <w:rPr>
          <w:lang w:bidi="fa-IR"/>
        </w:rPr>
      </w:pPr>
      <w:r>
        <w:rPr>
          <w:lang w:bidi="fa-IR"/>
        </w:rPr>
        <w:t xml:space="preserve">7. </w:t>
      </w:r>
      <w:r>
        <w:rPr>
          <w:rtl/>
          <w:lang w:bidi="fa-IR"/>
        </w:rPr>
        <w:t>عيون أخبار الرضا : 2 / 98 / 1</w:t>
      </w:r>
      <w:r>
        <w:rPr>
          <w:lang w:bidi="fa-IR"/>
        </w:rPr>
        <w:t xml:space="preserve"> .</w:t>
      </w:r>
    </w:p>
    <w:p w:rsidR="00BF20E7" w:rsidRDefault="00BF20E7" w:rsidP="00BF20E7">
      <w:pPr>
        <w:pStyle w:val="libFootnote"/>
        <w:rPr>
          <w:lang w:bidi="fa-IR"/>
        </w:rPr>
      </w:pPr>
      <w:r>
        <w:rPr>
          <w:lang w:bidi="fa-IR"/>
        </w:rPr>
        <w:t>8. Uyun Akhbar al-Rida (AS), v. 2, p. 98,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18" w:name="_Toc484341677"/>
      <w:bookmarkStart w:id="2419" w:name="_Toc485894554"/>
      <w:r>
        <w:rPr>
          <w:lang w:bidi="fa-IR"/>
        </w:rPr>
        <w:lastRenderedPageBreak/>
        <w:t xml:space="preserve">1818 - </w:t>
      </w:r>
      <w:r>
        <w:rPr>
          <w:rtl/>
          <w:lang w:bidi="fa-IR"/>
        </w:rPr>
        <w:t>مَوانِعُ الإرثِ‏</w:t>
      </w:r>
      <w:bookmarkEnd w:id="2418"/>
      <w:bookmarkEnd w:id="2419"/>
    </w:p>
    <w:p w:rsidR="00BF20E7" w:rsidRDefault="00BF20E7" w:rsidP="005F6981">
      <w:pPr>
        <w:pStyle w:val="Heading2Center"/>
        <w:rPr>
          <w:lang w:bidi="fa-IR"/>
        </w:rPr>
      </w:pPr>
      <w:bookmarkStart w:id="2420" w:name="_Toc484341678"/>
      <w:bookmarkStart w:id="2421" w:name="_Toc485894555"/>
      <w:r>
        <w:rPr>
          <w:lang w:bidi="fa-IR"/>
        </w:rPr>
        <w:t>1818. THOSE WHO ARE DEPRIVED OF INHERITANCE</w:t>
      </w:r>
      <w:bookmarkEnd w:id="2420"/>
      <w:bookmarkEnd w:id="2421"/>
    </w:p>
    <w:p w:rsidR="00BF20E7" w:rsidRDefault="00BF20E7" w:rsidP="00CD431C">
      <w:pPr>
        <w:pStyle w:val="libAr"/>
        <w:rPr>
          <w:lang w:bidi="fa-IR"/>
        </w:rPr>
      </w:pPr>
      <w:r w:rsidRPr="00C65E9C">
        <w:rPr>
          <w:rStyle w:val="libBold1Char"/>
          <w:rFonts w:hint="cs"/>
          <w:rtl/>
        </w:rPr>
        <w:t>6460.</w:t>
      </w:r>
      <w:r>
        <w:rPr>
          <w:rtl/>
          <w:lang w:bidi="fa-IR"/>
        </w:rPr>
        <w:t xml:space="preserve"> رسولُ اللَّهِ صلى اللَّه عليه وآله : لا مِيراثَ لِلقاتِلِ .</w:t>
      </w:r>
      <w:r>
        <w:rPr>
          <w:rStyle w:val="libFootnotenumChar"/>
          <w:rFonts w:hint="cs"/>
          <w:rtl/>
        </w:rPr>
        <w:t>1</w:t>
      </w:r>
    </w:p>
    <w:p w:rsidR="00BF20E7" w:rsidRDefault="00BF20E7" w:rsidP="00BF20E7">
      <w:pPr>
        <w:pStyle w:val="libNormal"/>
        <w:rPr>
          <w:lang w:bidi="fa-IR"/>
        </w:rPr>
      </w:pPr>
      <w:r w:rsidRPr="00C65E9C">
        <w:rPr>
          <w:rStyle w:val="libBold1Char"/>
        </w:rPr>
        <w:t>6460.</w:t>
      </w:r>
      <w:r>
        <w:rPr>
          <w:lang w:bidi="fa-IR"/>
        </w:rPr>
        <w:t xml:space="preserve"> The Prophet </w:t>
      </w:r>
      <w:r>
        <w:t>(SAWA)</w:t>
      </w:r>
      <w:r>
        <w:rPr>
          <w:lang w:bidi="fa-IR"/>
        </w:rPr>
        <w:t xml:space="preserve"> said, 'There is no inheritance for a murderer [of the deceased].' </w:t>
      </w:r>
      <w:r>
        <w:rPr>
          <w:rStyle w:val="libFootnotenumChar"/>
        </w:rPr>
        <w:t>2</w:t>
      </w:r>
    </w:p>
    <w:p w:rsidR="00BF20E7" w:rsidRDefault="00BF20E7" w:rsidP="00CD431C">
      <w:pPr>
        <w:pStyle w:val="libAr"/>
        <w:rPr>
          <w:lang w:bidi="fa-IR"/>
        </w:rPr>
      </w:pPr>
      <w:r w:rsidRPr="00C65E9C">
        <w:rPr>
          <w:rStyle w:val="libBold1Char"/>
          <w:rFonts w:hint="cs"/>
          <w:rtl/>
        </w:rPr>
        <w:t>6461.</w:t>
      </w:r>
      <w:r>
        <w:rPr>
          <w:rtl/>
          <w:lang w:bidi="fa-IR"/>
        </w:rPr>
        <w:t xml:space="preserve"> رسولُ اللَّهِ صلى اللَّه عليه وآله : وَلَدُ زِنا لا يَرِثُ ولا يُوَرِّثُ .</w:t>
      </w:r>
      <w:r>
        <w:rPr>
          <w:rStyle w:val="libFootnotenumChar"/>
          <w:rFonts w:hint="cs"/>
          <w:rtl/>
        </w:rPr>
        <w:t>3</w:t>
      </w:r>
    </w:p>
    <w:p w:rsidR="00BF20E7" w:rsidRDefault="00BF20E7" w:rsidP="00BF20E7">
      <w:pPr>
        <w:pStyle w:val="libNormal"/>
        <w:rPr>
          <w:lang w:bidi="fa-IR"/>
        </w:rPr>
      </w:pPr>
      <w:r w:rsidRPr="00C65E9C">
        <w:rPr>
          <w:rStyle w:val="libBold1Char"/>
        </w:rPr>
        <w:t>6461.</w:t>
      </w:r>
      <w:r>
        <w:rPr>
          <w:lang w:bidi="fa-IR"/>
        </w:rPr>
        <w:t xml:space="preserve"> The Prophet </w:t>
      </w:r>
      <w:r>
        <w:t>(SAWA)</w:t>
      </w:r>
      <w:r>
        <w:rPr>
          <w:lang w:bidi="fa-IR"/>
        </w:rPr>
        <w:t xml:space="preserve"> said, 'An illegitimate child neither inherits nor is inherited.' </w:t>
      </w:r>
      <w:r>
        <w:rPr>
          <w:rStyle w:val="libFootnotenumChar"/>
        </w:rPr>
        <w:t>4</w:t>
      </w:r>
    </w:p>
    <w:p w:rsidR="00BF20E7" w:rsidRDefault="00BF20E7" w:rsidP="00CD431C">
      <w:pPr>
        <w:pStyle w:val="libAr"/>
        <w:rPr>
          <w:lang w:bidi="fa-IR"/>
        </w:rPr>
      </w:pPr>
      <w:r w:rsidRPr="00C65E9C">
        <w:rPr>
          <w:rStyle w:val="libBold1Char"/>
          <w:rFonts w:hint="cs"/>
          <w:rtl/>
        </w:rPr>
        <w:t>6462.</w:t>
      </w:r>
      <w:r>
        <w:rPr>
          <w:rtl/>
          <w:lang w:bidi="fa-IR"/>
        </w:rPr>
        <w:t xml:space="preserve"> الإمامُ الصّادقُ عليه السلام : المُسلِمُ يَحجُبُ الكافِرَ ويَرِثُهُ ، والكافِرُ لايَحجُبُ المُؤمنَ ولا يَرِثُهُ .</w:t>
      </w:r>
      <w:r>
        <w:rPr>
          <w:rStyle w:val="libFootnotenumChar"/>
          <w:rFonts w:hint="cs"/>
          <w:rtl/>
        </w:rPr>
        <w:t>5</w:t>
      </w:r>
    </w:p>
    <w:p w:rsidR="00BF20E7" w:rsidRDefault="00BF20E7" w:rsidP="00BF20E7">
      <w:pPr>
        <w:pStyle w:val="libNormal"/>
        <w:rPr>
          <w:lang w:bidi="fa-IR"/>
        </w:rPr>
      </w:pPr>
      <w:r w:rsidRPr="00C65E9C">
        <w:rPr>
          <w:rStyle w:val="libBold1Char"/>
        </w:rPr>
        <w:t>6462.</w:t>
      </w:r>
      <w:r>
        <w:rPr>
          <w:lang w:bidi="fa-IR"/>
        </w:rPr>
        <w:t xml:space="preserve"> Imam al-Sadiq </w:t>
      </w:r>
      <w:r>
        <w:t>(AS)</w:t>
      </w:r>
      <w:r>
        <w:rPr>
          <w:lang w:bidi="fa-IR"/>
        </w:rPr>
        <w:t xml:space="preserve"> said, 'The Muslim can prevent access to the disbeliever [from inheriting him] though he can inherit him, but the disbeliever cannot prevent the believer from access to his inheritance and nor can he inherit from him.'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422" w:name="_Toc484341679"/>
      <w:bookmarkStart w:id="2423" w:name="_Toc485894556"/>
      <w:r>
        <w:rPr>
          <w:lang w:bidi="fa-IR"/>
        </w:rPr>
        <w:t>Notes</w:t>
      </w:r>
      <w:bookmarkEnd w:id="2422"/>
      <w:bookmarkEnd w:id="2423"/>
    </w:p>
    <w:p w:rsidR="00BF20E7" w:rsidRDefault="00BF20E7" w:rsidP="00BF20E7">
      <w:pPr>
        <w:pStyle w:val="libFootnote"/>
        <w:rPr>
          <w:lang w:bidi="fa-IR"/>
        </w:rPr>
      </w:pPr>
      <w:r>
        <w:rPr>
          <w:lang w:bidi="fa-IR"/>
        </w:rPr>
        <w:t xml:space="preserve">1. </w:t>
      </w:r>
      <w:r>
        <w:rPr>
          <w:rtl/>
          <w:lang w:bidi="fa-IR"/>
        </w:rPr>
        <w:t>الكافي : 7 / 141 / 5</w:t>
      </w:r>
      <w:r>
        <w:rPr>
          <w:lang w:bidi="fa-IR"/>
        </w:rPr>
        <w:t xml:space="preserve"> .</w:t>
      </w:r>
    </w:p>
    <w:p w:rsidR="00BF20E7" w:rsidRDefault="00BF20E7" w:rsidP="00BF20E7">
      <w:pPr>
        <w:pStyle w:val="libFootnote"/>
        <w:rPr>
          <w:lang w:bidi="fa-IR"/>
        </w:rPr>
      </w:pPr>
      <w:r>
        <w:rPr>
          <w:lang w:bidi="fa-IR"/>
        </w:rPr>
        <w:t>2. al-Kafi, v. 7, p. 141, no. 5</w:t>
      </w:r>
    </w:p>
    <w:p w:rsidR="00BF20E7" w:rsidRDefault="00BF20E7" w:rsidP="00BF20E7">
      <w:pPr>
        <w:pStyle w:val="libFootnote"/>
        <w:rPr>
          <w:lang w:bidi="fa-IR"/>
        </w:rPr>
      </w:pPr>
      <w:r>
        <w:rPr>
          <w:lang w:bidi="fa-IR"/>
        </w:rPr>
        <w:t xml:space="preserve">3. </w:t>
      </w:r>
      <w:r>
        <w:rPr>
          <w:rtl/>
          <w:lang w:bidi="fa-IR"/>
        </w:rPr>
        <w:t>كنز العمّال : 30447</w:t>
      </w:r>
      <w:r>
        <w:rPr>
          <w:lang w:bidi="fa-IR"/>
        </w:rPr>
        <w:t xml:space="preserve"> .</w:t>
      </w:r>
    </w:p>
    <w:p w:rsidR="00BF20E7" w:rsidRDefault="00BF20E7" w:rsidP="00BF20E7">
      <w:pPr>
        <w:pStyle w:val="libFootnote"/>
        <w:rPr>
          <w:lang w:bidi="fa-IR"/>
        </w:rPr>
      </w:pPr>
      <w:r>
        <w:rPr>
          <w:lang w:bidi="fa-IR"/>
        </w:rPr>
        <w:t>4. Kanz al-Ummal, no. 30447</w:t>
      </w:r>
    </w:p>
    <w:p w:rsidR="00BF20E7" w:rsidRDefault="00BF20E7" w:rsidP="00BF20E7">
      <w:pPr>
        <w:pStyle w:val="libFootnote"/>
        <w:rPr>
          <w:lang w:bidi="fa-IR"/>
        </w:rPr>
      </w:pPr>
      <w:r>
        <w:rPr>
          <w:lang w:bidi="fa-IR"/>
        </w:rPr>
        <w:t xml:space="preserve">5. </w:t>
      </w:r>
      <w:r>
        <w:rPr>
          <w:rtl/>
          <w:lang w:bidi="fa-IR"/>
        </w:rPr>
        <w:t>الكافي : 7 / 143 / 5</w:t>
      </w:r>
      <w:r>
        <w:rPr>
          <w:lang w:bidi="fa-IR"/>
        </w:rPr>
        <w:t xml:space="preserve"> .</w:t>
      </w:r>
    </w:p>
    <w:p w:rsidR="00BF20E7" w:rsidRDefault="00BF20E7" w:rsidP="00BF20E7">
      <w:pPr>
        <w:pStyle w:val="libFootnote"/>
        <w:rPr>
          <w:lang w:bidi="fa-IR"/>
        </w:rPr>
      </w:pPr>
      <w:r>
        <w:rPr>
          <w:lang w:bidi="fa-IR"/>
        </w:rPr>
        <w:t>6. al-Kafi, v. 7, p. 143,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24" w:name="_Toc484341680"/>
      <w:bookmarkStart w:id="2425" w:name="_Toc485894557"/>
      <w:r>
        <w:rPr>
          <w:lang w:bidi="fa-IR"/>
        </w:rPr>
        <w:lastRenderedPageBreak/>
        <w:t xml:space="preserve">1819 - </w:t>
      </w:r>
      <w:r>
        <w:rPr>
          <w:rtl/>
          <w:lang w:bidi="fa-IR"/>
        </w:rPr>
        <w:t>إرثُ الأنبِياءِ</w:t>
      </w:r>
      <w:bookmarkEnd w:id="2424"/>
      <w:bookmarkEnd w:id="2425"/>
    </w:p>
    <w:p w:rsidR="00BF20E7" w:rsidRDefault="00BF20E7" w:rsidP="005F6981">
      <w:pPr>
        <w:pStyle w:val="Heading2Center"/>
        <w:rPr>
          <w:lang w:bidi="fa-IR"/>
        </w:rPr>
      </w:pPr>
      <w:bookmarkStart w:id="2426" w:name="_Toc484341681"/>
      <w:bookmarkStart w:id="2427" w:name="_Toc485894558"/>
      <w:r>
        <w:rPr>
          <w:lang w:bidi="fa-IR"/>
        </w:rPr>
        <w:t>1819. INHERITANCE OF PROPHETS</w:t>
      </w:r>
      <w:bookmarkEnd w:id="2426"/>
      <w:bookmarkEnd w:id="2427"/>
    </w:p>
    <w:p w:rsidR="00BF20E7" w:rsidRDefault="00BF20E7" w:rsidP="00CD431C">
      <w:pPr>
        <w:pStyle w:val="libAr"/>
        <w:rPr>
          <w:lang w:bidi="fa-IR"/>
        </w:rPr>
      </w:pPr>
      <w:r>
        <w:rPr>
          <w:rtl/>
        </w:rPr>
        <w:t>(</w:t>
      </w:r>
      <w:r>
        <w:rPr>
          <w:rtl/>
          <w:lang w:bidi="fa-IR"/>
        </w:rPr>
        <w:t>وَوَرِثَ سُلَيْمَانُ دَاوُدَ وَقالَ يَا أَيُّهَا النَّاسُ عُلِّمْنَا مَنْطِقَ الطَّيْرِ وَأُوتِينَا مِنْ كُلِّ شَيْ‏ءٍ إِنَّ هذَا لَهُوَ الْفَضْلُ الْمُبِينُ) .</w:t>
      </w:r>
      <w:r>
        <w:rPr>
          <w:rStyle w:val="libFootnotenumChar"/>
          <w:rFonts w:hint="cs"/>
          <w:rtl/>
        </w:rPr>
        <w:t>1</w:t>
      </w:r>
    </w:p>
    <w:p w:rsidR="00BF20E7" w:rsidRDefault="00BF20E7" w:rsidP="00BF20E7">
      <w:pPr>
        <w:pStyle w:val="libNormal"/>
        <w:rPr>
          <w:lang w:bidi="fa-IR"/>
        </w:rPr>
      </w:pPr>
      <w:r w:rsidRPr="009070E5">
        <w:rPr>
          <w:rStyle w:val="libBoldItalicChar"/>
        </w:rPr>
        <w:t>“Solomon inherited from David, and he said, 'O people! We have been taught the speech of the birds, and we have been given out of everything. Indeed this is a manifest advantage.”</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وَإِنِّي خِفْتُ الْمَوالِيَ مِنْ وَرَائِي وَكَانَتِ امْرَأَتِي عَاقِرَاً فَهَبْ لِي مِنْ لَدُنْكَ وَلِيَّاً * يَرِثُنِي وَيَرِثُ مِنْ آلِ يَعْقُوبَ وَاجْعَلْهُ رَبِّ رَضِيّاً) .</w:t>
      </w:r>
      <w:r>
        <w:rPr>
          <w:rStyle w:val="libFootnotenumChar"/>
          <w:rFonts w:hint="cs"/>
          <w:rtl/>
        </w:rPr>
        <w:t>3</w:t>
      </w:r>
    </w:p>
    <w:p w:rsidR="00BF20E7" w:rsidRDefault="00BF20E7" w:rsidP="00BF20E7">
      <w:pPr>
        <w:pStyle w:val="libNormal"/>
        <w:rPr>
          <w:lang w:bidi="fa-IR"/>
        </w:rPr>
      </w:pPr>
      <w:r w:rsidRPr="009070E5">
        <w:rPr>
          <w:rStyle w:val="libBoldItalicChar"/>
        </w:rPr>
        <w:t>“Indeed I fear my kinsmen, after me, and my wife is barren. So grant me from Yourself an heir who may inherit from me and inherit from the House of Jacob, and make him, my Lord, pleasing [to You]!”</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6463.</w:t>
      </w:r>
      <w:r>
        <w:rPr>
          <w:rtl/>
          <w:lang w:bidi="fa-IR"/>
        </w:rPr>
        <w:t xml:space="preserve"> الطبقات الكبرى‏ عن جعفر : جاءَت فاطِمَةُ عليها السلام إلى‏ أبي بكرٍ تَطلُبُ مِيراثَها ، وجاءَ العَبّاسُ بنُ عبدِالمُطَّلبِ يَطلُبُ مِيراثَهُ ، وجاءَ مَعَهُما عليٌّ عليه السلام</w:t>
      </w:r>
      <w:r>
        <w:rPr>
          <w:lang w:bidi="fa-IR"/>
        </w:rPr>
        <w:t xml:space="preserve"> .</w:t>
      </w:r>
    </w:p>
    <w:p w:rsidR="00BF20E7" w:rsidRDefault="00BF20E7" w:rsidP="00CD431C">
      <w:pPr>
        <w:pStyle w:val="libAr"/>
        <w:rPr>
          <w:lang w:bidi="fa-IR"/>
        </w:rPr>
      </w:pPr>
      <w:r>
        <w:rPr>
          <w:rtl/>
          <w:lang w:bidi="fa-IR"/>
        </w:rPr>
        <w:t>فقالَ أبو بكرٍ : قالَ رسولُ اللَّهِ صلى اللَّه عليه وآله : «لا نُوَرِّثُ ، ما تَرَكناهُ صَدَقَةٌ» وما كانَ النَّبيُّ يَعولُ فَعَلَيَّ ، فقالَ عليٌّ عليه السلام : (وَوَرِثَ سُلَيمانُ داودَ) ، وقالَ زكريّا : (يَرِثُني ويَرِثُ مِن آلِ يَعقوبَ</w:t>
      </w:r>
      <w:r>
        <w:rPr>
          <w:lang w:bidi="fa-IR"/>
        </w:rPr>
        <w:t>) .</w:t>
      </w:r>
    </w:p>
    <w:p w:rsidR="00BF20E7" w:rsidRDefault="00BF20E7" w:rsidP="00CD431C">
      <w:pPr>
        <w:pStyle w:val="libAr"/>
        <w:rPr>
          <w:lang w:bidi="fa-IR"/>
        </w:rPr>
      </w:pPr>
      <w:r>
        <w:rPr>
          <w:rtl/>
          <w:lang w:bidi="fa-IR"/>
        </w:rPr>
        <w:t>قالَ أبو بكرٍ : هُو هكذا ، وأنتَ واللَّهِ تَعلَمُ مِثلَ ما أعلَمُ</w:t>
      </w:r>
      <w:r>
        <w:rPr>
          <w:lang w:bidi="fa-IR"/>
        </w:rPr>
        <w:t xml:space="preserve"> .</w:t>
      </w:r>
    </w:p>
    <w:p w:rsidR="00BF20E7" w:rsidRDefault="00BF20E7" w:rsidP="00CD431C">
      <w:pPr>
        <w:pStyle w:val="libAr"/>
        <w:rPr>
          <w:lang w:bidi="fa-IR"/>
        </w:rPr>
      </w:pPr>
      <w:r>
        <w:rPr>
          <w:rtl/>
          <w:lang w:bidi="fa-IR"/>
        </w:rPr>
        <w:t>فقالَ عليٌّ عليه السلام : هذا كِتابُ اللَّهِ يَنطِقُ . فسَكَتُوا وانصَرَفوا .</w:t>
      </w:r>
      <w:r>
        <w:rPr>
          <w:rStyle w:val="libFootnotenumChar"/>
          <w:rFonts w:hint="cs"/>
          <w:rtl/>
        </w:rPr>
        <w:t>5</w:t>
      </w:r>
    </w:p>
    <w:p w:rsidR="00BF20E7" w:rsidRDefault="00BF20E7" w:rsidP="00BF20E7">
      <w:pPr>
        <w:pStyle w:val="libNormal"/>
        <w:rPr>
          <w:lang w:bidi="fa-IR"/>
        </w:rPr>
      </w:pPr>
      <w:r w:rsidRPr="00C65E9C">
        <w:rPr>
          <w:rStyle w:val="libBold1Char"/>
        </w:rPr>
        <w:t>6463.</w:t>
      </w:r>
      <w:r>
        <w:rPr>
          <w:lang w:bidi="fa-IR"/>
        </w:rPr>
        <w:t xml:space="preserve"> al-Tabaqat al-Kubra, narrating from Ja'far: 'Fatima </w:t>
      </w:r>
      <w:r>
        <w:t>(AS)</w:t>
      </w:r>
      <w:r>
        <w:rPr>
          <w:lang w:bidi="fa-IR"/>
        </w:rPr>
        <w:t xml:space="preserve"> came to Abu Bakr asking for her inheritance, and Abbas b. Abd al-Mutalib also asked for his inheritance and Ali </w:t>
      </w:r>
      <w:r>
        <w:t>(AS)</w:t>
      </w:r>
      <w:r>
        <w:rPr>
          <w:lang w:bidi="fa-IR"/>
        </w:rPr>
        <w:t xml:space="preserve"> came with them. Abu Bakr said, 'The Prophet </w:t>
      </w:r>
      <w:r>
        <w:t>(SAWA)</w:t>
      </w:r>
      <w:r>
        <w:rPr>
          <w:lang w:bidi="fa-IR"/>
        </w:rPr>
        <w:t xml:space="preserve"> said, 'We do not leave inheritance; whatever we leave is charity', so whoever the Prophet was responsible for in their livelihood, I am responsible for.' Ali </w:t>
      </w:r>
      <w:r>
        <w:t>(AS)</w:t>
      </w:r>
      <w:r>
        <w:rPr>
          <w:lang w:bidi="fa-IR"/>
        </w:rPr>
        <w:t xml:space="preserve"> said, '</w:t>
      </w:r>
      <w:r w:rsidRPr="009070E5">
        <w:rPr>
          <w:rStyle w:val="libBoldItalicChar"/>
        </w:rPr>
        <w:t>“Solomon inherited from David”</w:t>
      </w:r>
      <w:r>
        <w:rPr>
          <w:lang w:bidi="fa-IR"/>
        </w:rPr>
        <w:t>, and Zacharias said, '</w:t>
      </w:r>
      <w:r w:rsidRPr="009070E5">
        <w:rPr>
          <w:rStyle w:val="libBoldItalicChar"/>
        </w:rPr>
        <w:t>“who may inherit from me and inherit from the House of Jacob.”</w:t>
      </w:r>
      <w:r>
        <w:rPr>
          <w:lang w:bidi="fa-IR"/>
        </w:rPr>
        <w:t xml:space="preserve"> Abu Bakr said, 'That is right, but by Allah you know the same as what I know.' Then Ali said, 'This is the Book of Allah talking. So they [Ali, Fatima and Abbas] kept quiet and left.'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428" w:name="_Toc484341682"/>
      <w:bookmarkStart w:id="2429" w:name="_Toc485894559"/>
      <w:r>
        <w:rPr>
          <w:lang w:bidi="fa-IR"/>
        </w:rPr>
        <w:t>Notes</w:t>
      </w:r>
      <w:bookmarkEnd w:id="2428"/>
      <w:bookmarkEnd w:id="2429"/>
    </w:p>
    <w:p w:rsidR="00BF20E7" w:rsidRDefault="00BF20E7" w:rsidP="00BF20E7">
      <w:pPr>
        <w:pStyle w:val="libFootnote"/>
        <w:rPr>
          <w:lang w:bidi="fa-IR"/>
        </w:rPr>
      </w:pPr>
      <w:r>
        <w:rPr>
          <w:lang w:bidi="fa-IR"/>
        </w:rPr>
        <w:t xml:space="preserve">1. </w:t>
      </w:r>
      <w:r>
        <w:rPr>
          <w:rtl/>
          <w:lang w:bidi="fa-IR"/>
        </w:rPr>
        <w:t>النمل : 16</w:t>
      </w:r>
      <w:r>
        <w:rPr>
          <w:lang w:bidi="fa-IR"/>
        </w:rPr>
        <w:t xml:space="preserve"> .</w:t>
      </w:r>
    </w:p>
    <w:p w:rsidR="00BF20E7" w:rsidRDefault="00BF20E7" w:rsidP="00BF20E7">
      <w:pPr>
        <w:pStyle w:val="libFootnote"/>
        <w:rPr>
          <w:lang w:bidi="fa-IR"/>
        </w:rPr>
      </w:pPr>
      <w:r>
        <w:rPr>
          <w:lang w:bidi="fa-IR"/>
        </w:rPr>
        <w:t>2. Quran 27</w:t>
      </w:r>
      <w:r>
        <w:rPr>
          <w:rtl/>
          <w:lang w:bidi="fa-IR"/>
        </w:rPr>
        <w:t>:16</w:t>
      </w:r>
    </w:p>
    <w:p w:rsidR="00BF20E7" w:rsidRDefault="00BF20E7" w:rsidP="00BF20E7">
      <w:pPr>
        <w:pStyle w:val="libFootnote"/>
        <w:rPr>
          <w:lang w:bidi="fa-IR"/>
        </w:rPr>
      </w:pPr>
      <w:r>
        <w:rPr>
          <w:lang w:bidi="fa-IR"/>
        </w:rPr>
        <w:t xml:space="preserve">3. </w:t>
      </w:r>
      <w:r>
        <w:rPr>
          <w:rtl/>
          <w:lang w:bidi="fa-IR"/>
        </w:rPr>
        <w:t>مريم : 5 ، 6</w:t>
      </w:r>
      <w:r>
        <w:rPr>
          <w:lang w:bidi="fa-IR"/>
        </w:rPr>
        <w:t xml:space="preserve"> .</w:t>
      </w:r>
    </w:p>
    <w:p w:rsidR="00BF20E7" w:rsidRDefault="00BF20E7" w:rsidP="00BF20E7">
      <w:pPr>
        <w:pStyle w:val="libFootnote"/>
        <w:rPr>
          <w:lang w:bidi="fa-IR"/>
        </w:rPr>
      </w:pPr>
      <w:r>
        <w:rPr>
          <w:lang w:bidi="fa-IR"/>
        </w:rPr>
        <w:t>4. Quran 19</w:t>
      </w:r>
      <w:r>
        <w:rPr>
          <w:rtl/>
          <w:lang w:bidi="fa-IR"/>
        </w:rPr>
        <w:t>:5,6</w:t>
      </w:r>
    </w:p>
    <w:p w:rsidR="00BF20E7" w:rsidRDefault="00BF20E7" w:rsidP="00BF20E7">
      <w:pPr>
        <w:pStyle w:val="libFootnote"/>
        <w:rPr>
          <w:lang w:bidi="fa-IR"/>
        </w:rPr>
      </w:pPr>
      <w:r>
        <w:rPr>
          <w:lang w:bidi="fa-IR"/>
        </w:rPr>
        <w:t xml:space="preserve">5. </w:t>
      </w:r>
      <w:r>
        <w:rPr>
          <w:rtl/>
          <w:lang w:bidi="fa-IR"/>
        </w:rPr>
        <w:t>الطبقات الكبرى : 2 / 315</w:t>
      </w:r>
      <w:r>
        <w:rPr>
          <w:lang w:bidi="fa-IR"/>
        </w:rPr>
        <w:t xml:space="preserve"> .</w:t>
      </w:r>
    </w:p>
    <w:p w:rsidR="00BF20E7" w:rsidRDefault="00BF20E7" w:rsidP="00BF20E7">
      <w:pPr>
        <w:pStyle w:val="libFootnote"/>
        <w:rPr>
          <w:lang w:bidi="fa-IR"/>
        </w:rPr>
      </w:pPr>
      <w:r>
        <w:rPr>
          <w:lang w:bidi="fa-IR"/>
        </w:rPr>
        <w:lastRenderedPageBreak/>
        <w:t>6. al-Tabaqat al-Kubra, v. 2, p. 315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430" w:name="_Toc484341683"/>
      <w:bookmarkStart w:id="2431" w:name="_Toc485894560"/>
      <w:r>
        <w:rPr>
          <w:lang w:bidi="fa-IR"/>
        </w:rPr>
        <w:lastRenderedPageBreak/>
        <w:t xml:space="preserve">398 - </w:t>
      </w:r>
      <w:r>
        <w:rPr>
          <w:rtl/>
          <w:lang w:bidi="fa-IR"/>
        </w:rPr>
        <w:t>الوَرَع‏</w:t>
      </w:r>
      <w:bookmarkEnd w:id="2430"/>
      <w:bookmarkEnd w:id="2431"/>
    </w:p>
    <w:p w:rsidR="00BF20E7" w:rsidRDefault="00BF20E7" w:rsidP="005F6981">
      <w:pPr>
        <w:pStyle w:val="Heading1Center"/>
        <w:rPr>
          <w:lang w:bidi="fa-IR"/>
        </w:rPr>
      </w:pPr>
      <w:bookmarkStart w:id="2432" w:name="_Toc484341684"/>
      <w:bookmarkStart w:id="2433" w:name="_Toc485894561"/>
      <w:r>
        <w:rPr>
          <w:lang w:bidi="fa-IR"/>
        </w:rPr>
        <w:t>398. PIETY</w:t>
      </w:r>
      <w:bookmarkEnd w:id="2432"/>
      <w:bookmarkEnd w:id="2433"/>
    </w:p>
    <w:p w:rsidR="00BF20E7" w:rsidRDefault="00BF20E7" w:rsidP="005F6981">
      <w:pPr>
        <w:pStyle w:val="Heading2Center"/>
        <w:rPr>
          <w:lang w:bidi="fa-IR"/>
        </w:rPr>
      </w:pPr>
      <w:bookmarkStart w:id="2434" w:name="_Toc484341685"/>
      <w:bookmarkStart w:id="2435" w:name="_Toc485894562"/>
      <w:r>
        <w:rPr>
          <w:lang w:bidi="fa-IR"/>
        </w:rPr>
        <w:t xml:space="preserve">1820 - </w:t>
      </w:r>
      <w:r>
        <w:rPr>
          <w:rtl/>
          <w:lang w:bidi="fa-IR"/>
        </w:rPr>
        <w:t>فَضلُ الوَرَعِ‏</w:t>
      </w:r>
      <w:bookmarkEnd w:id="2434"/>
      <w:bookmarkEnd w:id="2435"/>
    </w:p>
    <w:p w:rsidR="00BF20E7" w:rsidRDefault="00BF20E7" w:rsidP="005F6981">
      <w:pPr>
        <w:pStyle w:val="Heading2Center"/>
        <w:rPr>
          <w:lang w:bidi="fa-IR"/>
        </w:rPr>
      </w:pPr>
      <w:bookmarkStart w:id="2436" w:name="_Toc484341686"/>
      <w:bookmarkStart w:id="2437" w:name="_Toc485894563"/>
      <w:r>
        <w:rPr>
          <w:lang w:bidi="fa-IR"/>
        </w:rPr>
        <w:t>1820. THE VIRTUE OF PIETY</w:t>
      </w:r>
      <w:bookmarkEnd w:id="2436"/>
      <w:bookmarkEnd w:id="2437"/>
    </w:p>
    <w:p w:rsidR="00BF20E7" w:rsidRDefault="00BF20E7" w:rsidP="00CD431C">
      <w:pPr>
        <w:pStyle w:val="libAr"/>
        <w:rPr>
          <w:lang w:bidi="fa-IR"/>
        </w:rPr>
      </w:pPr>
      <w:r w:rsidRPr="00C65E9C">
        <w:rPr>
          <w:rStyle w:val="libBold1Char"/>
          <w:rFonts w:hint="cs"/>
          <w:rtl/>
        </w:rPr>
        <w:t>6464.</w:t>
      </w:r>
      <w:r>
        <w:rPr>
          <w:rtl/>
          <w:lang w:bidi="fa-IR"/>
        </w:rPr>
        <w:t xml:space="preserve"> رسولُ اللَّهِ صلى اللَّه عليه وآله :لكلِّ شَي‏ءٍ اُسٌّ ، واُسُّ الإيمانِ الوَرَعُ .</w:t>
      </w:r>
      <w:r>
        <w:rPr>
          <w:rStyle w:val="libFootnotenumChar"/>
          <w:rFonts w:hint="cs"/>
          <w:rtl/>
        </w:rPr>
        <w:t>1</w:t>
      </w:r>
    </w:p>
    <w:p w:rsidR="00BF20E7" w:rsidRDefault="00BF20E7" w:rsidP="00BF20E7">
      <w:pPr>
        <w:pStyle w:val="libNormal"/>
        <w:rPr>
          <w:lang w:bidi="fa-IR"/>
        </w:rPr>
      </w:pPr>
      <w:r w:rsidRPr="00C65E9C">
        <w:rPr>
          <w:rStyle w:val="libBold1Char"/>
        </w:rPr>
        <w:t>6464.</w:t>
      </w:r>
      <w:r>
        <w:rPr>
          <w:lang w:bidi="fa-IR"/>
        </w:rPr>
        <w:t xml:space="preserve"> The Prophet </w:t>
      </w:r>
      <w:r>
        <w:t>(SAWA)</w:t>
      </w:r>
      <w:r>
        <w:rPr>
          <w:lang w:bidi="fa-IR"/>
        </w:rPr>
        <w:t xml:space="preserve"> said, 'For everything there is a basis, and the basis of faith is piety.' </w:t>
      </w:r>
      <w:r>
        <w:rPr>
          <w:rStyle w:val="libFootnotenumChar"/>
        </w:rPr>
        <w:t>2</w:t>
      </w:r>
    </w:p>
    <w:p w:rsidR="00BF20E7" w:rsidRDefault="00BF20E7" w:rsidP="00CD431C">
      <w:pPr>
        <w:pStyle w:val="libAr"/>
        <w:rPr>
          <w:lang w:bidi="fa-IR"/>
        </w:rPr>
      </w:pPr>
      <w:r w:rsidRPr="00C65E9C">
        <w:rPr>
          <w:rStyle w:val="libBold1Char"/>
          <w:rFonts w:hint="cs"/>
          <w:rtl/>
        </w:rPr>
        <w:t>6465.</w:t>
      </w:r>
      <w:r>
        <w:rPr>
          <w:rtl/>
          <w:lang w:bidi="fa-IR"/>
        </w:rPr>
        <w:t xml:space="preserve"> رسولُ اللَّهِ صلى اللَّه عليه وآله : مِلاكُ الدِّينِ الوَرَعُ .</w:t>
      </w:r>
      <w:r>
        <w:rPr>
          <w:rStyle w:val="libFootnotenumChar"/>
          <w:rFonts w:hint="cs"/>
          <w:rtl/>
        </w:rPr>
        <w:t>3</w:t>
      </w:r>
    </w:p>
    <w:p w:rsidR="00BF20E7" w:rsidRDefault="00BF20E7" w:rsidP="00BF20E7">
      <w:pPr>
        <w:pStyle w:val="libNormal"/>
        <w:rPr>
          <w:lang w:bidi="fa-IR"/>
        </w:rPr>
      </w:pPr>
      <w:r w:rsidRPr="00C65E9C">
        <w:rPr>
          <w:rStyle w:val="libBold1Char"/>
        </w:rPr>
        <w:t>6465.</w:t>
      </w:r>
      <w:r>
        <w:rPr>
          <w:lang w:bidi="fa-IR"/>
        </w:rPr>
        <w:t xml:space="preserve"> The Prophet </w:t>
      </w:r>
      <w:r>
        <w:t>(SAWA)</w:t>
      </w:r>
      <w:r>
        <w:rPr>
          <w:lang w:bidi="fa-IR"/>
        </w:rPr>
        <w:t xml:space="preserve"> said, 'The criterion of religion is piety.' </w:t>
      </w:r>
      <w:r>
        <w:rPr>
          <w:rStyle w:val="libFootnotenumChar"/>
        </w:rPr>
        <w:t>4</w:t>
      </w:r>
    </w:p>
    <w:p w:rsidR="00BF20E7" w:rsidRDefault="00BF20E7" w:rsidP="00CD431C">
      <w:pPr>
        <w:pStyle w:val="libAr"/>
        <w:rPr>
          <w:lang w:bidi="fa-IR"/>
        </w:rPr>
      </w:pPr>
      <w:r w:rsidRPr="00C65E9C">
        <w:rPr>
          <w:rStyle w:val="libBold1Char"/>
          <w:rFonts w:hint="cs"/>
          <w:rtl/>
        </w:rPr>
        <w:t>6466.</w:t>
      </w:r>
      <w:r>
        <w:rPr>
          <w:rtl/>
          <w:lang w:bidi="fa-IR"/>
        </w:rPr>
        <w:t xml:space="preserve"> رسولُ اللَّهِ صلى اللَّه عليه وآله : أفضَلُ دِينِكُمُ الوَرَعُ .</w:t>
      </w:r>
      <w:r>
        <w:rPr>
          <w:rStyle w:val="libFootnotenumChar"/>
          <w:rFonts w:hint="cs"/>
          <w:rtl/>
        </w:rPr>
        <w:t>5</w:t>
      </w:r>
    </w:p>
    <w:p w:rsidR="00BF20E7" w:rsidRDefault="00BF20E7" w:rsidP="00BF20E7">
      <w:pPr>
        <w:pStyle w:val="libNormal"/>
        <w:rPr>
          <w:lang w:bidi="fa-IR"/>
        </w:rPr>
      </w:pPr>
      <w:r w:rsidRPr="00C65E9C">
        <w:rPr>
          <w:rStyle w:val="libBold1Char"/>
        </w:rPr>
        <w:t>6466.</w:t>
      </w:r>
      <w:r>
        <w:rPr>
          <w:lang w:bidi="fa-IR"/>
        </w:rPr>
        <w:t xml:space="preserve"> The Prophet </w:t>
      </w:r>
      <w:r>
        <w:t>(SAWA)</w:t>
      </w:r>
      <w:r>
        <w:rPr>
          <w:lang w:bidi="fa-IR"/>
        </w:rPr>
        <w:t xml:space="preserve"> said, 'The best act in your religion is piety.' </w:t>
      </w:r>
      <w:r>
        <w:rPr>
          <w:rStyle w:val="libFootnotenumChar"/>
        </w:rPr>
        <w:t>6</w:t>
      </w:r>
    </w:p>
    <w:p w:rsidR="00BF20E7" w:rsidRDefault="00BF20E7" w:rsidP="00CD431C">
      <w:pPr>
        <w:pStyle w:val="libAr"/>
        <w:rPr>
          <w:lang w:bidi="fa-IR"/>
        </w:rPr>
      </w:pPr>
      <w:r w:rsidRPr="00C65E9C">
        <w:rPr>
          <w:rStyle w:val="libBold1Char"/>
          <w:rFonts w:hint="cs"/>
          <w:rtl/>
        </w:rPr>
        <w:t>6467.</w:t>
      </w:r>
      <w:r>
        <w:rPr>
          <w:rtl/>
          <w:lang w:bidi="fa-IR"/>
        </w:rPr>
        <w:t xml:space="preserve"> الإمامُ عليٌّ عليه السلام : لامَعقِلَ أحسَنُ مِن الوَرَعِ .</w:t>
      </w:r>
      <w:r>
        <w:rPr>
          <w:rStyle w:val="libFootnotenumChar"/>
          <w:rFonts w:hint="cs"/>
          <w:rtl/>
        </w:rPr>
        <w:t>7</w:t>
      </w:r>
    </w:p>
    <w:p w:rsidR="00BF20E7" w:rsidRDefault="00BF20E7" w:rsidP="00BF20E7">
      <w:pPr>
        <w:pStyle w:val="libNormal"/>
        <w:rPr>
          <w:lang w:bidi="fa-IR"/>
        </w:rPr>
      </w:pPr>
      <w:r w:rsidRPr="00C65E9C">
        <w:rPr>
          <w:rStyle w:val="libBold1Char"/>
        </w:rPr>
        <w:t>6467.</w:t>
      </w:r>
      <w:r>
        <w:rPr>
          <w:lang w:bidi="fa-IR"/>
        </w:rPr>
        <w:t xml:space="preserve"> Imam Ali </w:t>
      </w:r>
      <w:r>
        <w:t>(AS)</w:t>
      </w:r>
      <w:r>
        <w:rPr>
          <w:lang w:bidi="fa-IR"/>
        </w:rPr>
        <w:t xml:space="preserve"> said, 'There is no stronghold better than piety.' </w:t>
      </w:r>
      <w:r>
        <w:rPr>
          <w:rStyle w:val="libFootnotenumChar"/>
        </w:rPr>
        <w:t>8</w:t>
      </w:r>
    </w:p>
    <w:p w:rsidR="00BF20E7" w:rsidRDefault="00BF20E7" w:rsidP="00CD431C">
      <w:pPr>
        <w:pStyle w:val="libAr"/>
        <w:rPr>
          <w:lang w:bidi="fa-IR"/>
        </w:rPr>
      </w:pPr>
      <w:r w:rsidRPr="00C65E9C">
        <w:rPr>
          <w:rStyle w:val="libBold1Char"/>
          <w:rFonts w:hint="cs"/>
          <w:rtl/>
        </w:rPr>
        <w:t>6468.</w:t>
      </w:r>
      <w:r>
        <w:rPr>
          <w:rtl/>
          <w:lang w:bidi="fa-IR"/>
        </w:rPr>
        <w:t xml:space="preserve"> الإمامُ عليٌّ عليه السلام : الوَرَعُ جُنَّةٌ .</w:t>
      </w:r>
      <w:r>
        <w:rPr>
          <w:rStyle w:val="libFootnotenumChar"/>
          <w:rFonts w:hint="cs"/>
          <w:rtl/>
        </w:rPr>
        <w:t>9</w:t>
      </w:r>
    </w:p>
    <w:p w:rsidR="00BF20E7" w:rsidRDefault="00BF20E7" w:rsidP="00BF20E7">
      <w:pPr>
        <w:pStyle w:val="libNormal"/>
        <w:rPr>
          <w:lang w:bidi="fa-IR"/>
        </w:rPr>
      </w:pPr>
      <w:r w:rsidRPr="00C65E9C">
        <w:rPr>
          <w:rStyle w:val="libBold1Char"/>
        </w:rPr>
        <w:t>6468.</w:t>
      </w:r>
      <w:r>
        <w:rPr>
          <w:lang w:bidi="fa-IR"/>
        </w:rPr>
        <w:t xml:space="preserve"> Imam Ali </w:t>
      </w:r>
      <w:r>
        <w:t>(AS)</w:t>
      </w:r>
      <w:r>
        <w:rPr>
          <w:lang w:bidi="fa-IR"/>
        </w:rPr>
        <w:t xml:space="preserve"> said, 'Piety is a shield.' </w:t>
      </w:r>
      <w:r>
        <w:rPr>
          <w:rStyle w:val="libFootnotenumChar"/>
        </w:rPr>
        <w:t>10</w:t>
      </w:r>
    </w:p>
    <w:p w:rsidR="00BF20E7" w:rsidRDefault="00BF20E7" w:rsidP="00CD431C">
      <w:pPr>
        <w:pStyle w:val="libAr"/>
        <w:rPr>
          <w:lang w:bidi="fa-IR"/>
        </w:rPr>
      </w:pPr>
      <w:r w:rsidRPr="00C65E9C">
        <w:rPr>
          <w:rStyle w:val="libBold1Char"/>
          <w:rFonts w:hint="cs"/>
          <w:rtl/>
        </w:rPr>
        <w:t>6469.</w:t>
      </w:r>
      <w:r>
        <w:rPr>
          <w:rtl/>
          <w:lang w:bidi="fa-IR"/>
        </w:rPr>
        <w:t xml:space="preserve"> الإمامُ عليٌّ عليه السلام : مَن أحَبَّنا فلْيَعمَلْ بعَمَلِنا ولْيَستَعِنْ بِالوَرَعِ؛ فإنّهُ أفضَلُ‏ما يُستَعانُ بهِ في أمرِالدُّنيا والآخِرَةِ .</w:t>
      </w:r>
      <w:r>
        <w:rPr>
          <w:rStyle w:val="libFootnotenumChar"/>
          <w:rFonts w:hint="cs"/>
          <w:rtl/>
        </w:rPr>
        <w:t>11</w:t>
      </w:r>
    </w:p>
    <w:p w:rsidR="00BF20E7" w:rsidRDefault="00BF20E7" w:rsidP="00BF20E7">
      <w:pPr>
        <w:pStyle w:val="libNormal"/>
        <w:rPr>
          <w:lang w:bidi="fa-IR"/>
        </w:rPr>
      </w:pPr>
      <w:r w:rsidRPr="00C65E9C">
        <w:rPr>
          <w:rStyle w:val="libBold1Char"/>
        </w:rPr>
        <w:t>6469.</w:t>
      </w:r>
      <w:r>
        <w:rPr>
          <w:lang w:bidi="fa-IR"/>
        </w:rPr>
        <w:t xml:space="preserve"> Imam Ali </w:t>
      </w:r>
      <w:r>
        <w:t>(AS)</w:t>
      </w:r>
      <w:r>
        <w:rPr>
          <w:lang w:bidi="fa-IR"/>
        </w:rPr>
        <w:t xml:space="preserve"> said, 'He who loves us should do as we do, and seek assistance in piety; for it is the best assistance in matters of this world and the Hereafter.' </w:t>
      </w:r>
      <w:r>
        <w:rPr>
          <w:rStyle w:val="libFootnotenumChar"/>
        </w:rPr>
        <w:t>12</w:t>
      </w:r>
    </w:p>
    <w:p w:rsidR="00BF20E7" w:rsidRDefault="00BF20E7" w:rsidP="00CD431C">
      <w:pPr>
        <w:pStyle w:val="libAr"/>
        <w:rPr>
          <w:lang w:bidi="fa-IR"/>
        </w:rPr>
      </w:pPr>
      <w:r w:rsidRPr="00C65E9C">
        <w:rPr>
          <w:rStyle w:val="libBold1Char"/>
          <w:rFonts w:hint="cs"/>
          <w:rtl/>
        </w:rPr>
        <w:t>6470.</w:t>
      </w:r>
      <w:r>
        <w:rPr>
          <w:rtl/>
          <w:lang w:bidi="fa-IR"/>
        </w:rPr>
        <w:t xml:space="preserve"> الإمامُ الباقرُ عليه السلام : إنّ أشَدَ العِبادَةِ الوَرَعُ .</w:t>
      </w:r>
      <w:r>
        <w:rPr>
          <w:rStyle w:val="libFootnotenumChar"/>
          <w:rFonts w:hint="cs"/>
          <w:rtl/>
        </w:rPr>
        <w:t>13</w:t>
      </w:r>
    </w:p>
    <w:p w:rsidR="00BF20E7" w:rsidRDefault="00BF20E7" w:rsidP="00BF20E7">
      <w:pPr>
        <w:pStyle w:val="libNormal"/>
        <w:rPr>
          <w:lang w:bidi="fa-IR"/>
        </w:rPr>
      </w:pPr>
      <w:r w:rsidRPr="00C65E9C">
        <w:rPr>
          <w:rStyle w:val="libBold1Char"/>
        </w:rPr>
        <w:t>6470.</w:t>
      </w:r>
      <w:r>
        <w:rPr>
          <w:lang w:bidi="fa-IR"/>
        </w:rPr>
        <w:t xml:space="preserve"> Imam al-Baqir </w:t>
      </w:r>
      <w:r>
        <w:t>(AS)</w:t>
      </w:r>
      <w:r>
        <w:rPr>
          <w:lang w:bidi="fa-IR"/>
        </w:rPr>
        <w:t xml:space="preserve"> said, 'The hardest of worship is piety.' </w:t>
      </w:r>
      <w:r>
        <w:rPr>
          <w:rStyle w:val="libFootnotenumChar"/>
        </w:rPr>
        <w:t>14</w:t>
      </w:r>
    </w:p>
    <w:p w:rsidR="00BF20E7" w:rsidRDefault="00BF20E7" w:rsidP="00CD431C">
      <w:pPr>
        <w:pStyle w:val="libAr"/>
        <w:rPr>
          <w:lang w:bidi="fa-IR"/>
        </w:rPr>
      </w:pPr>
      <w:r w:rsidRPr="00C65E9C">
        <w:rPr>
          <w:rStyle w:val="libBold1Char"/>
          <w:rFonts w:hint="cs"/>
          <w:rtl/>
        </w:rPr>
        <w:t>6471.</w:t>
      </w:r>
      <w:r>
        <w:rPr>
          <w:rtl/>
          <w:lang w:bidi="fa-IR"/>
        </w:rPr>
        <w:t xml:space="preserve"> الإمامُ الصّادقُ عليه السلام : علَيكُم بِالوَرَعِ ؛ فإنّهُ الدِّينُ الّذي نُلازِمُهُ ، ونَدينُ اللَّهَ بِهِ ، ونُريدُهُ مِمَّن يُوالِينا .</w:t>
      </w:r>
      <w:r>
        <w:rPr>
          <w:rStyle w:val="libFootnotenumChar"/>
          <w:rFonts w:hint="cs"/>
          <w:rtl/>
        </w:rPr>
        <w:t>15</w:t>
      </w:r>
    </w:p>
    <w:p w:rsidR="00BF20E7" w:rsidRDefault="00BF20E7" w:rsidP="00BF20E7">
      <w:pPr>
        <w:pStyle w:val="libNormal"/>
        <w:rPr>
          <w:lang w:bidi="fa-IR"/>
        </w:rPr>
      </w:pPr>
      <w:r w:rsidRPr="00C65E9C">
        <w:rPr>
          <w:rStyle w:val="libBold1Char"/>
        </w:rPr>
        <w:t>6471.</w:t>
      </w:r>
      <w:r>
        <w:rPr>
          <w:lang w:bidi="fa-IR"/>
        </w:rPr>
        <w:t xml:space="preserve"> Imam al-Sadiq </w:t>
      </w:r>
      <w:r>
        <w:t>(AS)</w:t>
      </w:r>
      <w:r>
        <w:rPr>
          <w:lang w:bidi="fa-IR"/>
        </w:rPr>
        <w:t xml:space="preserve"> said, 'You must have piety; for it is the religion that we adhere to, and with which we devote ourselves to Allah, and we require it from those who accept our guardianship.' </w:t>
      </w:r>
      <w:r>
        <w:rPr>
          <w:rStyle w:val="libFootnotenumChar"/>
        </w:rPr>
        <w:t>16</w:t>
      </w:r>
    </w:p>
    <w:p w:rsidR="00BF20E7" w:rsidRDefault="00BF20E7" w:rsidP="00CD431C">
      <w:pPr>
        <w:pStyle w:val="libAr"/>
        <w:rPr>
          <w:lang w:bidi="fa-IR"/>
        </w:rPr>
      </w:pPr>
      <w:r w:rsidRPr="00C65E9C">
        <w:rPr>
          <w:rStyle w:val="libBold1Char"/>
          <w:rFonts w:hint="cs"/>
          <w:rtl/>
        </w:rPr>
        <w:t>6472.</w:t>
      </w:r>
      <w:r>
        <w:rPr>
          <w:rtl/>
          <w:lang w:bidi="fa-IR"/>
        </w:rPr>
        <w:t xml:space="preserve"> الإمامُ الصّادقُ عليه السلام : لَيسَ مِنّا - ولا كَرامَةَ - مَن كانِ فِي مِصرٍ فيهِ مِائةُ ألفٍ أو يَزيدونَ ، وكانَ في ذلكَ المِصرِ أحَدٌ أورَعَ مِنهُ .</w:t>
      </w:r>
      <w:r>
        <w:rPr>
          <w:rStyle w:val="libFootnotenumChar"/>
          <w:rFonts w:hint="cs"/>
          <w:rtl/>
        </w:rPr>
        <w:t>17</w:t>
      </w:r>
    </w:p>
    <w:p w:rsidR="00BF20E7" w:rsidRDefault="00BF20E7" w:rsidP="00BF20E7">
      <w:pPr>
        <w:pStyle w:val="libNormal"/>
        <w:rPr>
          <w:lang w:bidi="fa-IR"/>
        </w:rPr>
      </w:pPr>
      <w:r w:rsidRPr="00C65E9C">
        <w:rPr>
          <w:rStyle w:val="libBold1Char"/>
        </w:rPr>
        <w:t>6472.</w:t>
      </w:r>
      <w:r>
        <w:rPr>
          <w:lang w:bidi="fa-IR"/>
        </w:rPr>
        <w:t xml:space="preserve"> Imam al-Sadiq </w:t>
      </w:r>
      <w:r>
        <w:t>(AS)</w:t>
      </w:r>
      <w:r>
        <w:rPr>
          <w:lang w:bidi="fa-IR"/>
        </w:rPr>
        <w:t xml:space="preserve"> said, 'He who lives in a place with a population of one hundred thousand or more and there is in that place someone more pious than him, then he is not [considered] one of us.' </w:t>
      </w:r>
      <w:r>
        <w:rPr>
          <w:rStyle w:val="libFootnotenumChar"/>
        </w:rPr>
        <w:t>18</w:t>
      </w:r>
    </w:p>
    <w:p w:rsidR="00BF20E7" w:rsidRDefault="00BF20E7" w:rsidP="00BF20E7">
      <w:pPr>
        <w:pStyle w:val="libNormal"/>
        <w:rPr>
          <w:lang w:bidi="fa-IR"/>
        </w:rPr>
      </w:pPr>
    </w:p>
    <w:p w:rsidR="00BF20E7" w:rsidRDefault="00BF20E7" w:rsidP="00CD431C">
      <w:pPr>
        <w:pStyle w:val="Heading3"/>
        <w:rPr>
          <w:lang w:bidi="fa-IR"/>
        </w:rPr>
      </w:pPr>
      <w:bookmarkStart w:id="2438" w:name="_Toc484341687"/>
      <w:bookmarkStart w:id="2439" w:name="_Toc485894564"/>
      <w:r>
        <w:rPr>
          <w:lang w:bidi="fa-IR"/>
        </w:rPr>
        <w:t>Notes</w:t>
      </w:r>
      <w:bookmarkEnd w:id="2438"/>
      <w:bookmarkEnd w:id="2439"/>
    </w:p>
    <w:p w:rsidR="00BF20E7" w:rsidRDefault="00BF20E7" w:rsidP="00BF20E7">
      <w:pPr>
        <w:pStyle w:val="libFootnote"/>
        <w:rPr>
          <w:lang w:bidi="fa-IR"/>
        </w:rPr>
      </w:pPr>
      <w:r>
        <w:rPr>
          <w:lang w:bidi="fa-IR"/>
        </w:rPr>
        <w:t xml:space="preserve">1. </w:t>
      </w:r>
      <w:r>
        <w:rPr>
          <w:rtl/>
          <w:lang w:bidi="fa-IR"/>
        </w:rPr>
        <w:t>كنز العمّال : 7284</w:t>
      </w:r>
      <w:r>
        <w:rPr>
          <w:lang w:bidi="fa-IR"/>
        </w:rPr>
        <w:t xml:space="preserve"> .</w:t>
      </w:r>
    </w:p>
    <w:p w:rsidR="00BF20E7" w:rsidRDefault="00BF20E7" w:rsidP="00BF20E7">
      <w:pPr>
        <w:pStyle w:val="libFootnote"/>
        <w:rPr>
          <w:lang w:bidi="fa-IR"/>
        </w:rPr>
      </w:pPr>
      <w:r>
        <w:rPr>
          <w:lang w:bidi="fa-IR"/>
        </w:rPr>
        <w:lastRenderedPageBreak/>
        <w:t>2. Kanz al-Ummal, no. 7284</w:t>
      </w:r>
    </w:p>
    <w:p w:rsidR="00BF20E7" w:rsidRDefault="00BF20E7" w:rsidP="00BF20E7">
      <w:pPr>
        <w:pStyle w:val="libFootnote"/>
        <w:rPr>
          <w:lang w:bidi="fa-IR"/>
        </w:rPr>
      </w:pPr>
      <w:r>
        <w:rPr>
          <w:lang w:bidi="fa-IR"/>
        </w:rPr>
        <w:t xml:space="preserve">3. </w:t>
      </w:r>
      <w:r>
        <w:rPr>
          <w:rtl/>
          <w:lang w:bidi="fa-IR"/>
        </w:rPr>
        <w:t>كنز العمّال : 7300</w:t>
      </w:r>
      <w:r>
        <w:rPr>
          <w:lang w:bidi="fa-IR"/>
        </w:rPr>
        <w:t xml:space="preserve"> .</w:t>
      </w:r>
    </w:p>
    <w:p w:rsidR="00BF20E7" w:rsidRDefault="00BF20E7" w:rsidP="00BF20E7">
      <w:pPr>
        <w:pStyle w:val="libFootnote"/>
        <w:rPr>
          <w:lang w:bidi="fa-IR"/>
        </w:rPr>
      </w:pPr>
      <w:r>
        <w:rPr>
          <w:lang w:bidi="fa-IR"/>
        </w:rPr>
        <w:t>4. Ibid. no. 7300</w:t>
      </w:r>
    </w:p>
    <w:p w:rsidR="00BF20E7" w:rsidRDefault="00BF20E7" w:rsidP="00BF20E7">
      <w:pPr>
        <w:pStyle w:val="libFootnote"/>
        <w:rPr>
          <w:lang w:bidi="fa-IR"/>
        </w:rPr>
      </w:pPr>
      <w:r>
        <w:rPr>
          <w:lang w:bidi="fa-IR"/>
        </w:rPr>
        <w:t xml:space="preserve">5. </w:t>
      </w:r>
      <w:r>
        <w:rPr>
          <w:rtl/>
          <w:lang w:bidi="fa-IR"/>
        </w:rPr>
        <w:t>بحار الأنوار : 70 / 304 / 18</w:t>
      </w:r>
      <w:r>
        <w:rPr>
          <w:lang w:bidi="fa-IR"/>
        </w:rPr>
        <w:t xml:space="preserve"> .</w:t>
      </w:r>
    </w:p>
    <w:p w:rsidR="00BF20E7" w:rsidRDefault="00BF20E7" w:rsidP="00BF20E7">
      <w:pPr>
        <w:pStyle w:val="libFootnote"/>
        <w:rPr>
          <w:lang w:bidi="fa-IR"/>
        </w:rPr>
      </w:pPr>
      <w:r>
        <w:rPr>
          <w:lang w:bidi="fa-IR"/>
        </w:rPr>
        <w:t>6. Bihar al-Anwar, v. 70, p. 304, no. 18</w:t>
      </w:r>
    </w:p>
    <w:p w:rsidR="00BF20E7" w:rsidRDefault="00BF20E7" w:rsidP="00BF20E7">
      <w:pPr>
        <w:pStyle w:val="libFootnote"/>
        <w:rPr>
          <w:lang w:bidi="fa-IR"/>
        </w:rPr>
      </w:pPr>
      <w:r>
        <w:rPr>
          <w:lang w:bidi="fa-IR"/>
        </w:rPr>
        <w:t xml:space="preserve">7. </w:t>
      </w:r>
      <w:r>
        <w:rPr>
          <w:rtl/>
          <w:lang w:bidi="fa-IR"/>
        </w:rPr>
        <w:t>نهج البلاغة : الحكمة 371</w:t>
      </w:r>
      <w:r>
        <w:rPr>
          <w:lang w:bidi="fa-IR"/>
        </w:rPr>
        <w:t xml:space="preserve"> .</w:t>
      </w:r>
    </w:p>
    <w:p w:rsidR="00BF20E7" w:rsidRDefault="00BF20E7" w:rsidP="00BF20E7">
      <w:pPr>
        <w:pStyle w:val="libFootnote"/>
        <w:rPr>
          <w:lang w:bidi="fa-IR"/>
        </w:rPr>
      </w:pPr>
      <w:r>
        <w:rPr>
          <w:lang w:bidi="fa-IR"/>
        </w:rPr>
        <w:t>8. Nahj al-Balagha, Saying 371</w:t>
      </w:r>
    </w:p>
    <w:p w:rsidR="00BF20E7" w:rsidRDefault="00BF20E7" w:rsidP="00BF20E7">
      <w:pPr>
        <w:pStyle w:val="libFootnote"/>
        <w:rPr>
          <w:lang w:bidi="fa-IR"/>
        </w:rPr>
      </w:pPr>
      <w:r>
        <w:rPr>
          <w:lang w:bidi="fa-IR"/>
        </w:rPr>
        <w:t xml:space="preserve">9. </w:t>
      </w:r>
      <w:r>
        <w:rPr>
          <w:rtl/>
          <w:lang w:bidi="fa-IR"/>
        </w:rPr>
        <w:t>نهج البلاغة : الحكمة 4</w:t>
      </w:r>
      <w:r>
        <w:rPr>
          <w:lang w:bidi="fa-IR"/>
        </w:rPr>
        <w:t xml:space="preserve"> .</w:t>
      </w:r>
    </w:p>
    <w:p w:rsidR="00BF20E7" w:rsidRDefault="00BF20E7" w:rsidP="00BF20E7">
      <w:pPr>
        <w:pStyle w:val="libFootnote"/>
        <w:rPr>
          <w:lang w:bidi="fa-IR"/>
        </w:rPr>
      </w:pPr>
      <w:r>
        <w:rPr>
          <w:lang w:bidi="fa-IR"/>
        </w:rPr>
        <w:t>10. Ibid. Saying 4</w:t>
      </w:r>
    </w:p>
    <w:p w:rsidR="00BF20E7" w:rsidRDefault="00BF20E7" w:rsidP="00BF20E7">
      <w:pPr>
        <w:pStyle w:val="libFootnote"/>
        <w:rPr>
          <w:lang w:bidi="fa-IR"/>
        </w:rPr>
      </w:pPr>
      <w:r>
        <w:rPr>
          <w:lang w:bidi="fa-IR"/>
        </w:rPr>
        <w:t xml:space="preserve">11. </w:t>
      </w:r>
      <w:r>
        <w:rPr>
          <w:rtl/>
          <w:lang w:bidi="fa-IR"/>
        </w:rPr>
        <w:t>بحار الأنوار : 70 / 306 / 30</w:t>
      </w:r>
      <w:r>
        <w:rPr>
          <w:lang w:bidi="fa-IR"/>
        </w:rPr>
        <w:t xml:space="preserve"> .</w:t>
      </w:r>
    </w:p>
    <w:p w:rsidR="00BF20E7" w:rsidRDefault="00BF20E7" w:rsidP="00BF20E7">
      <w:pPr>
        <w:pStyle w:val="libFootnote"/>
        <w:rPr>
          <w:lang w:bidi="fa-IR"/>
        </w:rPr>
      </w:pPr>
      <w:r>
        <w:rPr>
          <w:lang w:bidi="fa-IR"/>
        </w:rPr>
        <w:t>12. Bihar al-Anwar, v. 7, p. 306, no. 30</w:t>
      </w:r>
    </w:p>
    <w:p w:rsidR="00BF20E7" w:rsidRDefault="00BF20E7" w:rsidP="00BF20E7">
      <w:pPr>
        <w:pStyle w:val="libFootnote"/>
        <w:rPr>
          <w:lang w:bidi="fa-IR"/>
        </w:rPr>
      </w:pPr>
      <w:r>
        <w:rPr>
          <w:lang w:bidi="fa-IR"/>
        </w:rPr>
        <w:t xml:space="preserve">13. </w:t>
      </w:r>
      <w:r>
        <w:rPr>
          <w:rtl/>
          <w:lang w:bidi="fa-IR"/>
        </w:rPr>
        <w:t>الكافي : 2 / 77 / 5</w:t>
      </w:r>
      <w:r>
        <w:rPr>
          <w:lang w:bidi="fa-IR"/>
        </w:rPr>
        <w:t xml:space="preserve"> .</w:t>
      </w:r>
    </w:p>
    <w:p w:rsidR="00BF20E7" w:rsidRDefault="00BF20E7" w:rsidP="00BF20E7">
      <w:pPr>
        <w:pStyle w:val="libFootnote"/>
        <w:rPr>
          <w:lang w:bidi="fa-IR"/>
        </w:rPr>
      </w:pPr>
      <w:r>
        <w:rPr>
          <w:lang w:bidi="fa-IR"/>
        </w:rPr>
        <w:t>14. al-Kafi, v. 2, p. 77, no. 5</w:t>
      </w:r>
    </w:p>
    <w:p w:rsidR="00BF20E7" w:rsidRDefault="00BF20E7" w:rsidP="00BF20E7">
      <w:pPr>
        <w:pStyle w:val="libFootnote"/>
        <w:rPr>
          <w:lang w:bidi="fa-IR"/>
        </w:rPr>
      </w:pPr>
      <w:r>
        <w:rPr>
          <w:lang w:bidi="fa-IR"/>
        </w:rPr>
        <w:t xml:space="preserve">15. </w:t>
      </w:r>
      <w:r>
        <w:rPr>
          <w:rtl/>
          <w:lang w:bidi="fa-IR"/>
        </w:rPr>
        <w:t>الأمالي للطوسي : 281 / 544</w:t>
      </w:r>
      <w:r>
        <w:rPr>
          <w:lang w:bidi="fa-IR"/>
        </w:rPr>
        <w:t xml:space="preserve"> .</w:t>
      </w:r>
    </w:p>
    <w:p w:rsidR="00BF20E7" w:rsidRDefault="00BF20E7" w:rsidP="00BF20E7">
      <w:pPr>
        <w:pStyle w:val="libFootnote"/>
        <w:rPr>
          <w:lang w:bidi="fa-IR"/>
        </w:rPr>
      </w:pPr>
      <w:r>
        <w:rPr>
          <w:lang w:bidi="fa-IR"/>
        </w:rPr>
        <w:t>16. Amali al-Tusi, p. 281, no. 544</w:t>
      </w:r>
    </w:p>
    <w:p w:rsidR="00BF20E7" w:rsidRDefault="00BF20E7" w:rsidP="00BF20E7">
      <w:pPr>
        <w:pStyle w:val="libFootnote"/>
        <w:rPr>
          <w:lang w:bidi="fa-IR"/>
        </w:rPr>
      </w:pPr>
      <w:r>
        <w:rPr>
          <w:lang w:bidi="fa-IR"/>
        </w:rPr>
        <w:t xml:space="preserve">17. </w:t>
      </w:r>
      <w:r>
        <w:rPr>
          <w:rtl/>
          <w:lang w:bidi="fa-IR"/>
        </w:rPr>
        <w:t>الكافي : 2 / 78 / 10</w:t>
      </w:r>
      <w:r>
        <w:rPr>
          <w:lang w:bidi="fa-IR"/>
        </w:rPr>
        <w:t xml:space="preserve"> .</w:t>
      </w:r>
    </w:p>
    <w:p w:rsidR="00BF20E7" w:rsidRDefault="00BF20E7" w:rsidP="00BF20E7">
      <w:pPr>
        <w:pStyle w:val="libFootnote"/>
        <w:rPr>
          <w:lang w:bidi="fa-IR"/>
        </w:rPr>
      </w:pPr>
      <w:r>
        <w:rPr>
          <w:lang w:bidi="fa-IR"/>
        </w:rPr>
        <w:t>18. al-Kafi, v. 2, p. 78, no. 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40" w:name="_Toc484341688"/>
      <w:bookmarkStart w:id="2441" w:name="_Toc485894565"/>
      <w:r>
        <w:rPr>
          <w:lang w:bidi="fa-IR"/>
        </w:rPr>
        <w:lastRenderedPageBreak/>
        <w:t xml:space="preserve">1821 - </w:t>
      </w:r>
      <w:r>
        <w:rPr>
          <w:rtl/>
          <w:lang w:bidi="fa-IR"/>
        </w:rPr>
        <w:t>ثَمَرَةُ الوَرَعِ‏</w:t>
      </w:r>
      <w:bookmarkEnd w:id="2440"/>
      <w:bookmarkEnd w:id="2441"/>
    </w:p>
    <w:p w:rsidR="00BF20E7" w:rsidRDefault="00BF20E7" w:rsidP="005F6981">
      <w:pPr>
        <w:pStyle w:val="Heading2Center"/>
        <w:rPr>
          <w:lang w:bidi="fa-IR"/>
        </w:rPr>
      </w:pPr>
      <w:bookmarkStart w:id="2442" w:name="_Toc484341689"/>
      <w:bookmarkStart w:id="2443" w:name="_Toc485894566"/>
      <w:r>
        <w:rPr>
          <w:lang w:bidi="fa-IR"/>
        </w:rPr>
        <w:t>1821. THE FRUIT OF PIETY</w:t>
      </w:r>
      <w:bookmarkEnd w:id="2442"/>
      <w:bookmarkEnd w:id="2443"/>
    </w:p>
    <w:p w:rsidR="00BF20E7" w:rsidRDefault="00BF20E7" w:rsidP="00CD431C">
      <w:pPr>
        <w:pStyle w:val="libAr"/>
        <w:rPr>
          <w:lang w:bidi="fa-IR"/>
        </w:rPr>
      </w:pPr>
      <w:r w:rsidRPr="00C65E9C">
        <w:rPr>
          <w:rStyle w:val="libBold1Char"/>
          <w:rFonts w:hint="cs"/>
          <w:rtl/>
        </w:rPr>
        <w:t>6473.</w:t>
      </w:r>
      <w:r>
        <w:rPr>
          <w:rtl/>
          <w:lang w:bidi="fa-IR"/>
        </w:rPr>
        <w:t xml:space="preserve"> الإمامُ عليٌّ عليه السلام : ثَمَرَةُ الوَرَعِ صَلاحُ النَّفسِ والدِّينِ .</w:t>
      </w:r>
      <w:r>
        <w:rPr>
          <w:rStyle w:val="libFootnotenumChar"/>
          <w:rFonts w:hint="cs"/>
          <w:rtl/>
        </w:rPr>
        <w:t>1</w:t>
      </w:r>
    </w:p>
    <w:p w:rsidR="00BF20E7" w:rsidRDefault="00BF20E7" w:rsidP="00BF20E7">
      <w:pPr>
        <w:pStyle w:val="libNormal"/>
        <w:rPr>
          <w:lang w:bidi="fa-IR"/>
        </w:rPr>
      </w:pPr>
      <w:r w:rsidRPr="00C65E9C">
        <w:rPr>
          <w:rStyle w:val="libBold1Char"/>
        </w:rPr>
        <w:t>6473.</w:t>
      </w:r>
      <w:r>
        <w:rPr>
          <w:lang w:bidi="fa-IR"/>
        </w:rPr>
        <w:t xml:space="preserve"> Imam Ali </w:t>
      </w:r>
      <w:r>
        <w:t>(AS)</w:t>
      </w:r>
      <w:r>
        <w:rPr>
          <w:lang w:bidi="fa-IR"/>
        </w:rPr>
        <w:t xml:space="preserve"> said, 'The fruit of piety is the goodness of one's self and one's religion.' </w:t>
      </w:r>
      <w:r>
        <w:rPr>
          <w:rStyle w:val="libFootnotenumChar"/>
        </w:rPr>
        <w:t>2</w:t>
      </w:r>
    </w:p>
    <w:p w:rsidR="00BF20E7" w:rsidRDefault="00BF20E7" w:rsidP="00CD431C">
      <w:pPr>
        <w:pStyle w:val="libAr"/>
        <w:rPr>
          <w:lang w:bidi="fa-IR"/>
        </w:rPr>
      </w:pPr>
      <w:r w:rsidRPr="00C65E9C">
        <w:rPr>
          <w:rStyle w:val="libBold1Char"/>
          <w:rFonts w:hint="cs"/>
          <w:rtl/>
        </w:rPr>
        <w:t>6474.</w:t>
      </w:r>
      <w:r>
        <w:rPr>
          <w:rtl/>
          <w:lang w:bidi="fa-IR"/>
        </w:rPr>
        <w:t xml:space="preserve"> الإمامُ عليٌّ عليه السلام : الوَرَعُ يحجِزُ عَنِ ارْتِكابِ المَحارِمِ .</w:t>
      </w:r>
      <w:r>
        <w:rPr>
          <w:rStyle w:val="libFootnotenumChar"/>
          <w:rFonts w:hint="cs"/>
          <w:rtl/>
        </w:rPr>
        <w:t>3</w:t>
      </w:r>
    </w:p>
    <w:p w:rsidR="00BF20E7" w:rsidRDefault="00BF20E7" w:rsidP="00BF20E7">
      <w:pPr>
        <w:pStyle w:val="libNormal"/>
        <w:rPr>
          <w:lang w:bidi="fa-IR"/>
        </w:rPr>
      </w:pPr>
      <w:r w:rsidRPr="00C65E9C">
        <w:rPr>
          <w:rStyle w:val="libBold1Char"/>
        </w:rPr>
        <w:t>6474.</w:t>
      </w:r>
      <w:r>
        <w:rPr>
          <w:lang w:bidi="fa-IR"/>
        </w:rPr>
        <w:t xml:space="preserve"> Imam Ali </w:t>
      </w:r>
      <w:r>
        <w:t>(AS)</w:t>
      </w:r>
      <w:r>
        <w:rPr>
          <w:lang w:bidi="fa-IR"/>
        </w:rPr>
        <w:t xml:space="preserve"> said, 'Piety prevents from committing prohibited acts.' </w:t>
      </w:r>
      <w:r>
        <w:rPr>
          <w:rStyle w:val="libFootnotenumChar"/>
        </w:rPr>
        <w:t>4</w:t>
      </w:r>
    </w:p>
    <w:p w:rsidR="00BF20E7" w:rsidRDefault="00BF20E7" w:rsidP="00CD431C">
      <w:pPr>
        <w:pStyle w:val="libAr"/>
        <w:rPr>
          <w:lang w:bidi="fa-IR"/>
        </w:rPr>
      </w:pPr>
      <w:r w:rsidRPr="00C65E9C">
        <w:rPr>
          <w:rStyle w:val="libBold1Char"/>
          <w:rFonts w:hint="cs"/>
          <w:rtl/>
        </w:rPr>
        <w:t>6475.</w:t>
      </w:r>
      <w:r>
        <w:rPr>
          <w:rtl/>
          <w:lang w:bidi="fa-IR"/>
        </w:rPr>
        <w:t xml:space="preserve"> الإمامُ عليٌّ عليه السلام : الوَرَعُ أساسُ التَّقوى‏ .</w:t>
      </w:r>
      <w:r>
        <w:rPr>
          <w:rStyle w:val="libFootnotenumChar"/>
          <w:rFonts w:hint="cs"/>
          <w:rtl/>
        </w:rPr>
        <w:t>5</w:t>
      </w:r>
    </w:p>
    <w:p w:rsidR="00BF20E7" w:rsidRDefault="00BF20E7" w:rsidP="00BF20E7">
      <w:pPr>
        <w:pStyle w:val="libNormal"/>
        <w:rPr>
          <w:lang w:bidi="fa-IR"/>
        </w:rPr>
      </w:pPr>
      <w:r w:rsidRPr="00C65E9C">
        <w:rPr>
          <w:rStyle w:val="libBold1Char"/>
        </w:rPr>
        <w:t>6475.</w:t>
      </w:r>
      <w:r>
        <w:rPr>
          <w:lang w:bidi="fa-IR"/>
        </w:rPr>
        <w:t xml:space="preserve"> Imam Ali </w:t>
      </w:r>
      <w:r>
        <w:t>(AS)</w:t>
      </w:r>
      <w:r>
        <w:rPr>
          <w:lang w:bidi="fa-IR"/>
        </w:rPr>
        <w:t xml:space="preserve"> said, 'Abstaining [from sins] is the foundation of piety.' </w:t>
      </w:r>
      <w:r>
        <w:rPr>
          <w:rStyle w:val="libFootnotenumChar"/>
        </w:rPr>
        <w:t>6</w:t>
      </w:r>
    </w:p>
    <w:p w:rsidR="00BF20E7" w:rsidRDefault="00BF20E7" w:rsidP="00CD431C">
      <w:pPr>
        <w:pStyle w:val="libAr"/>
        <w:rPr>
          <w:lang w:bidi="fa-IR"/>
        </w:rPr>
      </w:pPr>
      <w:r w:rsidRPr="00C65E9C">
        <w:rPr>
          <w:rStyle w:val="libBold1Char"/>
          <w:rFonts w:hint="cs"/>
          <w:rtl/>
        </w:rPr>
        <w:t>6476.</w:t>
      </w:r>
      <w:r>
        <w:rPr>
          <w:rtl/>
          <w:lang w:bidi="fa-IR"/>
        </w:rPr>
        <w:t xml:space="preserve"> الإمامُ عليٌّ عليه السلام : لا يَزكو العِلمُ بغَيرِ وَرَعٍ .</w:t>
      </w:r>
      <w:r>
        <w:rPr>
          <w:rStyle w:val="libFootnotenumChar"/>
          <w:rFonts w:hint="cs"/>
          <w:rtl/>
        </w:rPr>
        <w:t>7</w:t>
      </w:r>
    </w:p>
    <w:p w:rsidR="00BF20E7" w:rsidRDefault="00BF20E7" w:rsidP="00BF20E7">
      <w:pPr>
        <w:pStyle w:val="libNormal"/>
        <w:rPr>
          <w:lang w:bidi="fa-IR"/>
        </w:rPr>
      </w:pPr>
      <w:r w:rsidRPr="00C65E9C">
        <w:rPr>
          <w:rStyle w:val="libBold1Char"/>
        </w:rPr>
        <w:t>6476.</w:t>
      </w:r>
      <w:r>
        <w:rPr>
          <w:lang w:bidi="fa-IR"/>
        </w:rPr>
        <w:t xml:space="preserve"> Imam Ali </w:t>
      </w:r>
      <w:r>
        <w:t>(AS)</w:t>
      </w:r>
      <w:r>
        <w:rPr>
          <w:lang w:bidi="fa-IR"/>
        </w:rPr>
        <w:t xml:space="preserve"> said, 'Knowledge cannot be developed and purified without piety.' </w:t>
      </w:r>
      <w:r>
        <w:rPr>
          <w:rStyle w:val="libFootnotenumChar"/>
        </w:rPr>
        <w:t>8</w:t>
      </w:r>
    </w:p>
    <w:p w:rsidR="00BF20E7" w:rsidRDefault="00BF20E7" w:rsidP="00CD431C">
      <w:pPr>
        <w:pStyle w:val="libAr"/>
        <w:rPr>
          <w:lang w:bidi="fa-IR"/>
        </w:rPr>
      </w:pPr>
      <w:r w:rsidRPr="00C65E9C">
        <w:rPr>
          <w:rStyle w:val="libBold1Char"/>
          <w:rFonts w:hint="cs"/>
          <w:rtl/>
        </w:rPr>
        <w:t>6477.</w:t>
      </w:r>
      <w:r>
        <w:rPr>
          <w:rtl/>
          <w:lang w:bidi="fa-IR"/>
        </w:rPr>
        <w:t xml:space="preserve"> الإمامُ الصّادقُ عليه السلام : اِتَّقُوا اللَّهَ وصُونوا دِينَكُم بِالوَرَعِ .</w:t>
      </w:r>
      <w:r>
        <w:rPr>
          <w:rStyle w:val="libFootnotenumChar"/>
          <w:rFonts w:hint="cs"/>
          <w:rtl/>
        </w:rPr>
        <w:t>9</w:t>
      </w:r>
    </w:p>
    <w:p w:rsidR="00BF20E7" w:rsidRDefault="00BF20E7" w:rsidP="00BF20E7">
      <w:pPr>
        <w:pStyle w:val="libNormal"/>
        <w:rPr>
          <w:lang w:bidi="fa-IR"/>
        </w:rPr>
      </w:pPr>
      <w:r w:rsidRPr="00C65E9C">
        <w:rPr>
          <w:rStyle w:val="libBold1Char"/>
        </w:rPr>
        <w:t>6477.</w:t>
      </w:r>
      <w:r>
        <w:rPr>
          <w:lang w:bidi="fa-IR"/>
        </w:rPr>
        <w:t xml:space="preserve"> Imam al-Sadiq </w:t>
      </w:r>
      <w:r>
        <w:t>(AS)</w:t>
      </w:r>
      <w:r>
        <w:rPr>
          <w:lang w:bidi="fa-IR"/>
        </w:rPr>
        <w:t xml:space="preserve"> said, 'Fear Allah and safeguard your faith with piety.'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444" w:name="_Toc484341690"/>
      <w:bookmarkStart w:id="2445" w:name="_Toc485894567"/>
      <w:r>
        <w:rPr>
          <w:lang w:bidi="fa-IR"/>
        </w:rPr>
        <w:t>Notes</w:t>
      </w:r>
      <w:bookmarkEnd w:id="2444"/>
      <w:bookmarkEnd w:id="2445"/>
    </w:p>
    <w:p w:rsidR="00BF20E7" w:rsidRDefault="00BF20E7" w:rsidP="00BF20E7">
      <w:pPr>
        <w:pStyle w:val="libFootnote"/>
        <w:rPr>
          <w:lang w:bidi="fa-IR"/>
        </w:rPr>
      </w:pPr>
      <w:r>
        <w:rPr>
          <w:lang w:bidi="fa-IR"/>
        </w:rPr>
        <w:t xml:space="preserve">1. </w:t>
      </w:r>
      <w:r>
        <w:rPr>
          <w:rtl/>
          <w:lang w:bidi="fa-IR"/>
        </w:rPr>
        <w:t>غرر الحكم : 4636</w:t>
      </w:r>
      <w:r>
        <w:rPr>
          <w:lang w:bidi="fa-IR"/>
        </w:rPr>
        <w:t xml:space="preserve"> .</w:t>
      </w:r>
    </w:p>
    <w:p w:rsidR="00BF20E7" w:rsidRDefault="00BF20E7" w:rsidP="00BF20E7">
      <w:pPr>
        <w:pStyle w:val="libFootnote"/>
        <w:rPr>
          <w:lang w:bidi="fa-IR"/>
        </w:rPr>
      </w:pPr>
      <w:r>
        <w:rPr>
          <w:lang w:bidi="fa-IR"/>
        </w:rPr>
        <w:t>2. Ghurar al-Hikam, no. 4636</w:t>
      </w:r>
    </w:p>
    <w:p w:rsidR="00BF20E7" w:rsidRDefault="00BF20E7" w:rsidP="00BF20E7">
      <w:pPr>
        <w:pStyle w:val="libFootnote"/>
        <w:rPr>
          <w:lang w:bidi="fa-IR"/>
        </w:rPr>
      </w:pPr>
      <w:r>
        <w:rPr>
          <w:lang w:bidi="fa-IR"/>
        </w:rPr>
        <w:t xml:space="preserve">3. </w:t>
      </w:r>
      <w:r>
        <w:rPr>
          <w:rtl/>
          <w:lang w:bidi="fa-IR"/>
        </w:rPr>
        <w:t>غرر الحكم : 1436</w:t>
      </w:r>
      <w:r>
        <w:rPr>
          <w:lang w:bidi="fa-IR"/>
        </w:rPr>
        <w:t xml:space="preserve"> .</w:t>
      </w:r>
    </w:p>
    <w:p w:rsidR="00BF20E7" w:rsidRDefault="00BF20E7" w:rsidP="00BF20E7">
      <w:pPr>
        <w:pStyle w:val="libFootnote"/>
        <w:rPr>
          <w:lang w:bidi="fa-IR"/>
        </w:rPr>
      </w:pPr>
      <w:r>
        <w:rPr>
          <w:lang w:bidi="fa-IR"/>
        </w:rPr>
        <w:t>4. Ibid. no. 1436</w:t>
      </w:r>
    </w:p>
    <w:p w:rsidR="00BF20E7" w:rsidRDefault="00BF20E7" w:rsidP="00BF20E7">
      <w:pPr>
        <w:pStyle w:val="libFootnote"/>
        <w:rPr>
          <w:lang w:bidi="fa-IR"/>
        </w:rPr>
      </w:pPr>
      <w:r>
        <w:rPr>
          <w:lang w:bidi="fa-IR"/>
        </w:rPr>
        <w:t xml:space="preserve">5. </w:t>
      </w:r>
      <w:r>
        <w:rPr>
          <w:rtl/>
          <w:lang w:bidi="fa-IR"/>
        </w:rPr>
        <w:t>غرر الحكم : 1107</w:t>
      </w:r>
      <w:r>
        <w:rPr>
          <w:lang w:bidi="fa-IR"/>
        </w:rPr>
        <w:t xml:space="preserve"> .</w:t>
      </w:r>
    </w:p>
    <w:p w:rsidR="00BF20E7" w:rsidRDefault="00BF20E7" w:rsidP="00BF20E7">
      <w:pPr>
        <w:pStyle w:val="libFootnote"/>
        <w:rPr>
          <w:lang w:bidi="fa-IR"/>
        </w:rPr>
      </w:pPr>
      <w:r>
        <w:rPr>
          <w:lang w:bidi="fa-IR"/>
        </w:rPr>
        <w:t>6. Ibid. no. 1106</w:t>
      </w:r>
    </w:p>
    <w:p w:rsidR="00BF20E7" w:rsidRDefault="00BF20E7" w:rsidP="00BF20E7">
      <w:pPr>
        <w:pStyle w:val="libFootnote"/>
        <w:rPr>
          <w:lang w:bidi="fa-IR"/>
        </w:rPr>
      </w:pPr>
      <w:r>
        <w:rPr>
          <w:lang w:bidi="fa-IR"/>
        </w:rPr>
        <w:t xml:space="preserve">7. </w:t>
      </w:r>
      <w:r>
        <w:rPr>
          <w:rtl/>
          <w:lang w:bidi="fa-IR"/>
        </w:rPr>
        <w:t>غرر الحكم : 10689</w:t>
      </w:r>
      <w:r>
        <w:rPr>
          <w:lang w:bidi="fa-IR"/>
        </w:rPr>
        <w:t xml:space="preserve"> .</w:t>
      </w:r>
    </w:p>
    <w:p w:rsidR="00BF20E7" w:rsidRDefault="00BF20E7" w:rsidP="00BF20E7">
      <w:pPr>
        <w:pStyle w:val="libFootnote"/>
        <w:rPr>
          <w:lang w:bidi="fa-IR"/>
        </w:rPr>
      </w:pPr>
      <w:r>
        <w:rPr>
          <w:lang w:bidi="fa-IR"/>
        </w:rPr>
        <w:t>8. Ibid. no. 10689</w:t>
      </w:r>
    </w:p>
    <w:p w:rsidR="00BF20E7" w:rsidRDefault="00BF20E7" w:rsidP="00BF20E7">
      <w:pPr>
        <w:pStyle w:val="libFootnote"/>
        <w:rPr>
          <w:lang w:bidi="fa-IR"/>
        </w:rPr>
      </w:pPr>
      <w:r>
        <w:rPr>
          <w:lang w:bidi="fa-IR"/>
        </w:rPr>
        <w:t xml:space="preserve">9. </w:t>
      </w:r>
      <w:r>
        <w:rPr>
          <w:rtl/>
          <w:lang w:bidi="fa-IR"/>
        </w:rPr>
        <w:t>الكافي : 2 / 76 / 2</w:t>
      </w:r>
      <w:r>
        <w:rPr>
          <w:lang w:bidi="fa-IR"/>
        </w:rPr>
        <w:t xml:space="preserve"> .</w:t>
      </w:r>
    </w:p>
    <w:p w:rsidR="00BF20E7" w:rsidRDefault="00BF20E7" w:rsidP="00BF20E7">
      <w:pPr>
        <w:pStyle w:val="libFootnote"/>
        <w:rPr>
          <w:lang w:bidi="fa-IR"/>
        </w:rPr>
      </w:pPr>
      <w:r>
        <w:rPr>
          <w:lang w:bidi="fa-IR"/>
        </w:rPr>
        <w:t>10. al-Kafi, v. 2, p. 76,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46" w:name="_Toc484341691"/>
      <w:bookmarkStart w:id="2447" w:name="_Toc485894568"/>
      <w:r>
        <w:rPr>
          <w:lang w:bidi="fa-IR"/>
        </w:rPr>
        <w:lastRenderedPageBreak/>
        <w:t xml:space="preserve">1822 - </w:t>
      </w:r>
      <w:r>
        <w:rPr>
          <w:rtl/>
          <w:lang w:bidi="fa-IR"/>
        </w:rPr>
        <w:t>دَورُ الوَرَعِ فِي العِبادَةِ</w:t>
      </w:r>
      <w:bookmarkEnd w:id="2446"/>
      <w:bookmarkEnd w:id="2447"/>
    </w:p>
    <w:p w:rsidR="00BF20E7" w:rsidRDefault="00BF20E7" w:rsidP="005F6981">
      <w:pPr>
        <w:pStyle w:val="Heading2Center"/>
        <w:rPr>
          <w:lang w:bidi="fa-IR"/>
        </w:rPr>
      </w:pPr>
      <w:bookmarkStart w:id="2448" w:name="_Toc484341692"/>
      <w:bookmarkStart w:id="2449" w:name="_Toc485894569"/>
      <w:r>
        <w:rPr>
          <w:lang w:bidi="fa-IR"/>
        </w:rPr>
        <w:t>1822. THE ROLE OF PIETY IN WORSHIP</w:t>
      </w:r>
      <w:bookmarkEnd w:id="2448"/>
      <w:bookmarkEnd w:id="2449"/>
    </w:p>
    <w:p w:rsidR="00BF20E7" w:rsidRDefault="00BF20E7" w:rsidP="00CD431C">
      <w:pPr>
        <w:pStyle w:val="libAr"/>
        <w:rPr>
          <w:lang w:bidi="fa-IR"/>
        </w:rPr>
      </w:pPr>
      <w:r w:rsidRPr="00C65E9C">
        <w:rPr>
          <w:rStyle w:val="libBold1Char"/>
          <w:rFonts w:hint="cs"/>
          <w:rtl/>
        </w:rPr>
        <w:t>6478.</w:t>
      </w:r>
      <w:r>
        <w:rPr>
          <w:rtl/>
          <w:lang w:bidi="fa-IR"/>
        </w:rPr>
        <w:t xml:space="preserve"> الإمامُ عليٌّ عليه السلام : لا خَيرَ في نُسُكٍ لا وَرَعَ فيهِ .</w:t>
      </w:r>
      <w:r>
        <w:rPr>
          <w:rStyle w:val="libFootnotenumChar"/>
          <w:rFonts w:hint="cs"/>
          <w:rtl/>
        </w:rPr>
        <w:t>1</w:t>
      </w:r>
    </w:p>
    <w:p w:rsidR="00BF20E7" w:rsidRDefault="00BF20E7" w:rsidP="00BF20E7">
      <w:pPr>
        <w:pStyle w:val="libNormal"/>
        <w:rPr>
          <w:lang w:bidi="fa-IR"/>
        </w:rPr>
      </w:pPr>
      <w:r w:rsidRPr="00C65E9C">
        <w:rPr>
          <w:rStyle w:val="libBold1Char"/>
        </w:rPr>
        <w:t>6478.</w:t>
      </w:r>
      <w:r>
        <w:rPr>
          <w:lang w:bidi="fa-IR"/>
        </w:rPr>
        <w:t xml:space="preserve"> Imam Ali </w:t>
      </w:r>
      <w:r>
        <w:t>(AS)</w:t>
      </w:r>
      <w:r>
        <w:rPr>
          <w:lang w:bidi="fa-IR"/>
        </w:rPr>
        <w:t xml:space="preserve"> said, 'There is no good in any deed that is devoid of piety.' </w:t>
      </w:r>
      <w:r>
        <w:rPr>
          <w:rStyle w:val="libFootnotenumChar"/>
        </w:rPr>
        <w:t>2</w:t>
      </w:r>
    </w:p>
    <w:p w:rsidR="00BF20E7" w:rsidRDefault="00BF20E7" w:rsidP="00CD431C">
      <w:pPr>
        <w:pStyle w:val="libAr"/>
        <w:rPr>
          <w:lang w:bidi="fa-IR"/>
        </w:rPr>
      </w:pPr>
      <w:r w:rsidRPr="00C65E9C">
        <w:rPr>
          <w:rStyle w:val="libBold1Char"/>
          <w:rFonts w:hint="cs"/>
          <w:rtl/>
        </w:rPr>
        <w:t>6479.</w:t>
      </w:r>
      <w:r>
        <w:rPr>
          <w:rtl/>
          <w:lang w:bidi="fa-IR"/>
        </w:rPr>
        <w:t xml:space="preserve"> الإمامُ زينُ العابدينَ عليه السلام : الوَرَعُ نِظامُ العِبادَةِ ، فإذا انقَطَعَ ذَهَبَتِ الدِّيانَةُ ؛ كما إذا انقَطَعَ السِّلكُ أتبَعَهُ النِّظامُ .</w:t>
      </w:r>
      <w:r>
        <w:rPr>
          <w:rStyle w:val="libFootnotenumChar"/>
          <w:rFonts w:hint="cs"/>
          <w:rtl/>
        </w:rPr>
        <w:t>3</w:t>
      </w:r>
    </w:p>
    <w:p w:rsidR="00BF20E7" w:rsidRDefault="00BF20E7" w:rsidP="00BF20E7">
      <w:pPr>
        <w:pStyle w:val="libNormal"/>
        <w:rPr>
          <w:lang w:bidi="fa-IR"/>
        </w:rPr>
      </w:pPr>
      <w:r w:rsidRPr="00C65E9C">
        <w:rPr>
          <w:rStyle w:val="libBold1Char"/>
        </w:rPr>
        <w:t>6479.</w:t>
      </w:r>
      <w:r>
        <w:rPr>
          <w:lang w:bidi="fa-IR"/>
        </w:rPr>
        <w:t xml:space="preserve"> Imam Zayn al-Abidin </w:t>
      </w:r>
      <w:r>
        <w:t>(AS)</w:t>
      </w:r>
      <w:r>
        <w:rPr>
          <w:lang w:bidi="fa-IR"/>
        </w:rPr>
        <w:t xml:space="preserve"> said, 'Piety is the structure of worship, and if it is cut, religion will collapse just like when a wire is cut the system follows it!' </w:t>
      </w:r>
      <w:r>
        <w:rPr>
          <w:rStyle w:val="libFootnotenumChar"/>
        </w:rPr>
        <w:t>4</w:t>
      </w:r>
    </w:p>
    <w:p w:rsidR="00BF20E7" w:rsidRDefault="00BF20E7" w:rsidP="00CD431C">
      <w:pPr>
        <w:pStyle w:val="libAr"/>
        <w:rPr>
          <w:lang w:bidi="fa-IR"/>
        </w:rPr>
      </w:pPr>
      <w:r w:rsidRPr="00C65E9C">
        <w:rPr>
          <w:rStyle w:val="libBold1Char"/>
          <w:rFonts w:hint="cs"/>
          <w:rtl/>
        </w:rPr>
        <w:t>6480.</w:t>
      </w:r>
      <w:r>
        <w:rPr>
          <w:rtl/>
          <w:lang w:bidi="fa-IR"/>
        </w:rPr>
        <w:t xml:space="preserve"> الإمامُ الصّادقُ عليه السلام : لا يَنفَعُ اجتِهادٌ لا وَرَعَ فيهِ .</w:t>
      </w:r>
      <w:r>
        <w:rPr>
          <w:rStyle w:val="libFootnotenumChar"/>
          <w:rFonts w:hint="cs"/>
          <w:rtl/>
        </w:rPr>
        <w:t>5</w:t>
      </w:r>
    </w:p>
    <w:p w:rsidR="00BF20E7" w:rsidRDefault="00BF20E7" w:rsidP="00BF20E7">
      <w:pPr>
        <w:pStyle w:val="libNormal"/>
        <w:rPr>
          <w:lang w:bidi="fa-IR"/>
        </w:rPr>
      </w:pPr>
      <w:r w:rsidRPr="00C65E9C">
        <w:rPr>
          <w:rStyle w:val="libBold1Char"/>
        </w:rPr>
        <w:t>6480.</w:t>
      </w:r>
      <w:r>
        <w:rPr>
          <w:lang w:bidi="fa-IR"/>
        </w:rPr>
        <w:t xml:space="preserve"> Imam al-Sadiq </w:t>
      </w:r>
      <w:r>
        <w:t>(AS)</w:t>
      </w:r>
      <w:r>
        <w:rPr>
          <w:lang w:bidi="fa-IR"/>
        </w:rPr>
        <w:t xml:space="preserve"> said, 'Diligence is of no use without piety.' </w:t>
      </w:r>
      <w:r>
        <w:rPr>
          <w:rStyle w:val="libFootnotenumChar"/>
        </w:rPr>
        <w:t>6</w:t>
      </w:r>
    </w:p>
    <w:p w:rsidR="00BF20E7" w:rsidRDefault="00BF20E7" w:rsidP="00CD431C">
      <w:pPr>
        <w:pStyle w:val="libAr"/>
        <w:rPr>
          <w:lang w:bidi="fa-IR"/>
        </w:rPr>
      </w:pPr>
      <w:r w:rsidRPr="00C65E9C">
        <w:rPr>
          <w:rStyle w:val="libBold1Char"/>
          <w:rFonts w:hint="cs"/>
          <w:rtl/>
        </w:rPr>
        <w:t>6481.</w:t>
      </w:r>
      <w:r>
        <w:rPr>
          <w:rtl/>
          <w:lang w:bidi="fa-IR"/>
        </w:rPr>
        <w:t xml:space="preserve"> الإمامُ الصّادقُ عليه السلام - في وصيَّتِهِ لِعَمرِو بنِ سعيدٍ - : اُوصيكَ بتَقوَى اللَّهِ والوَرَعِ والاجتِهادِ ، واعلَم أ نّهُ لا يَنفَعُ اجتِهادٌ لا وَرَعَ فيهِ .</w:t>
      </w:r>
      <w:r>
        <w:rPr>
          <w:rStyle w:val="libFootnotenumChar"/>
          <w:rFonts w:hint="cs"/>
          <w:rtl/>
        </w:rPr>
        <w:t>7</w:t>
      </w:r>
    </w:p>
    <w:p w:rsidR="00BF20E7" w:rsidRDefault="00BF20E7" w:rsidP="00BF20E7">
      <w:pPr>
        <w:pStyle w:val="libNormal"/>
        <w:rPr>
          <w:lang w:bidi="fa-IR"/>
        </w:rPr>
      </w:pPr>
      <w:r w:rsidRPr="00C65E9C">
        <w:rPr>
          <w:rStyle w:val="libBold1Char"/>
        </w:rPr>
        <w:t>6481.</w:t>
      </w:r>
      <w:r>
        <w:rPr>
          <w:lang w:bidi="fa-IR"/>
        </w:rPr>
        <w:t xml:space="preserve"> Imam al-Sadiq </w:t>
      </w:r>
      <w:r>
        <w:t>(AS)</w:t>
      </w:r>
      <w:r>
        <w:rPr>
          <w:lang w:bidi="fa-IR"/>
        </w:rPr>
        <w:t xml:space="preserve">, in his will to Amr b. Said, said, 'I advise you to be wary of your duty to Allah, to have piety and diligence, and know that diligence that is devoid of piety is of no benefit.'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450" w:name="_Toc484341693"/>
      <w:bookmarkStart w:id="2451" w:name="_Toc485894570"/>
      <w:r>
        <w:rPr>
          <w:lang w:bidi="fa-IR"/>
        </w:rPr>
        <w:t>Notes</w:t>
      </w:r>
      <w:bookmarkEnd w:id="2450"/>
      <w:bookmarkEnd w:id="2451"/>
    </w:p>
    <w:p w:rsidR="00BF20E7" w:rsidRDefault="00BF20E7" w:rsidP="00BF20E7">
      <w:pPr>
        <w:pStyle w:val="libFootnote"/>
        <w:rPr>
          <w:lang w:bidi="fa-IR"/>
        </w:rPr>
      </w:pPr>
      <w:r>
        <w:rPr>
          <w:lang w:bidi="fa-IR"/>
        </w:rPr>
        <w:t xml:space="preserve">1. </w:t>
      </w:r>
      <w:r>
        <w:rPr>
          <w:rtl/>
          <w:lang w:bidi="fa-IR"/>
        </w:rPr>
        <w:t>المحاسن : 1 / 65 / 9</w:t>
      </w:r>
      <w:r>
        <w:rPr>
          <w:lang w:bidi="fa-IR"/>
        </w:rPr>
        <w:t xml:space="preserve"> .</w:t>
      </w:r>
    </w:p>
    <w:p w:rsidR="00BF20E7" w:rsidRDefault="00BF20E7" w:rsidP="00BF20E7">
      <w:pPr>
        <w:pStyle w:val="libFootnote"/>
        <w:rPr>
          <w:lang w:bidi="fa-IR"/>
        </w:rPr>
      </w:pPr>
      <w:r>
        <w:rPr>
          <w:lang w:bidi="fa-IR"/>
        </w:rPr>
        <w:t>2. al-Mahasin, v. 1, p. 65, no. 9</w:t>
      </w:r>
    </w:p>
    <w:p w:rsidR="00BF20E7" w:rsidRDefault="00BF20E7" w:rsidP="00BF20E7">
      <w:pPr>
        <w:pStyle w:val="libFootnote"/>
        <w:rPr>
          <w:lang w:bidi="fa-IR"/>
        </w:rPr>
      </w:pPr>
      <w:r>
        <w:rPr>
          <w:lang w:bidi="fa-IR"/>
        </w:rPr>
        <w:t xml:space="preserve">3. </w:t>
      </w:r>
      <w:r>
        <w:rPr>
          <w:rtl/>
          <w:lang w:bidi="fa-IR"/>
        </w:rPr>
        <w:t>تنبيه الخواطر : 2 / 88</w:t>
      </w:r>
      <w:r>
        <w:rPr>
          <w:lang w:bidi="fa-IR"/>
        </w:rPr>
        <w:t xml:space="preserve"> .</w:t>
      </w:r>
    </w:p>
    <w:p w:rsidR="00BF20E7" w:rsidRDefault="00BF20E7" w:rsidP="00BF20E7">
      <w:pPr>
        <w:pStyle w:val="libFootnote"/>
        <w:rPr>
          <w:lang w:bidi="fa-IR"/>
        </w:rPr>
      </w:pPr>
      <w:r>
        <w:rPr>
          <w:lang w:bidi="fa-IR"/>
        </w:rPr>
        <w:t>4. Tanbih al-Khawatir, v. 2, p. 88</w:t>
      </w:r>
    </w:p>
    <w:p w:rsidR="00BF20E7" w:rsidRDefault="00BF20E7" w:rsidP="00BF20E7">
      <w:pPr>
        <w:pStyle w:val="libFootnote"/>
        <w:rPr>
          <w:lang w:bidi="fa-IR"/>
        </w:rPr>
      </w:pPr>
      <w:r>
        <w:rPr>
          <w:lang w:bidi="fa-IR"/>
        </w:rPr>
        <w:t xml:space="preserve">5. </w:t>
      </w:r>
      <w:r>
        <w:rPr>
          <w:rtl/>
          <w:lang w:bidi="fa-IR"/>
        </w:rPr>
        <w:t>الكافي : 2 / 77 / 4</w:t>
      </w:r>
      <w:r>
        <w:rPr>
          <w:lang w:bidi="fa-IR"/>
        </w:rPr>
        <w:t xml:space="preserve"> .</w:t>
      </w:r>
    </w:p>
    <w:p w:rsidR="00BF20E7" w:rsidRDefault="00BF20E7" w:rsidP="00BF20E7">
      <w:pPr>
        <w:pStyle w:val="libFootnote"/>
        <w:rPr>
          <w:lang w:bidi="fa-IR"/>
        </w:rPr>
      </w:pPr>
      <w:r>
        <w:rPr>
          <w:lang w:bidi="fa-IR"/>
        </w:rPr>
        <w:t>6. al-Kafi, v. 2, p. 77, no. 4</w:t>
      </w:r>
    </w:p>
    <w:p w:rsidR="00BF20E7" w:rsidRDefault="00BF20E7" w:rsidP="00BF20E7">
      <w:pPr>
        <w:pStyle w:val="libFootnote"/>
        <w:rPr>
          <w:lang w:bidi="fa-IR"/>
        </w:rPr>
      </w:pPr>
      <w:r>
        <w:rPr>
          <w:lang w:bidi="fa-IR"/>
        </w:rPr>
        <w:t xml:space="preserve">7. </w:t>
      </w:r>
      <w:r>
        <w:rPr>
          <w:rtl/>
          <w:lang w:bidi="fa-IR"/>
        </w:rPr>
        <w:t>بحار الأنوار : 70 / 296 / 1</w:t>
      </w:r>
      <w:r>
        <w:rPr>
          <w:lang w:bidi="fa-IR"/>
        </w:rPr>
        <w:t xml:space="preserve"> .</w:t>
      </w:r>
    </w:p>
    <w:p w:rsidR="00BF20E7" w:rsidRDefault="00BF20E7" w:rsidP="00BF20E7">
      <w:pPr>
        <w:pStyle w:val="libFootnote"/>
        <w:rPr>
          <w:lang w:bidi="fa-IR"/>
        </w:rPr>
      </w:pPr>
      <w:r>
        <w:rPr>
          <w:lang w:bidi="fa-IR"/>
        </w:rPr>
        <w:t>8. Bihar al-Anwar, v. 70, p. 296,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52" w:name="_Toc484341694"/>
      <w:bookmarkStart w:id="2453" w:name="_Toc485894571"/>
      <w:r>
        <w:rPr>
          <w:lang w:bidi="fa-IR"/>
        </w:rPr>
        <w:lastRenderedPageBreak/>
        <w:t xml:space="preserve">1823 - </w:t>
      </w:r>
      <w:r>
        <w:rPr>
          <w:rtl/>
          <w:lang w:bidi="fa-IR"/>
        </w:rPr>
        <w:t>تَفسيرُ الوَرَعِ‏</w:t>
      </w:r>
      <w:bookmarkEnd w:id="2452"/>
      <w:bookmarkEnd w:id="2453"/>
    </w:p>
    <w:p w:rsidR="00BF20E7" w:rsidRDefault="00BF20E7" w:rsidP="005F6981">
      <w:pPr>
        <w:pStyle w:val="Heading2Center"/>
        <w:rPr>
          <w:lang w:bidi="fa-IR"/>
        </w:rPr>
      </w:pPr>
      <w:bookmarkStart w:id="2454" w:name="_Toc484341695"/>
      <w:bookmarkStart w:id="2455" w:name="_Toc485894572"/>
      <w:r>
        <w:rPr>
          <w:lang w:bidi="fa-IR"/>
        </w:rPr>
        <w:t>1823. INTERPRETATION OF PIETY</w:t>
      </w:r>
      <w:bookmarkEnd w:id="2454"/>
      <w:bookmarkEnd w:id="2455"/>
    </w:p>
    <w:p w:rsidR="00BF20E7" w:rsidRDefault="00BF20E7" w:rsidP="00CD431C">
      <w:pPr>
        <w:pStyle w:val="libAr"/>
        <w:rPr>
          <w:lang w:bidi="fa-IR"/>
        </w:rPr>
      </w:pPr>
      <w:r w:rsidRPr="00C65E9C">
        <w:rPr>
          <w:rStyle w:val="libBold1Char"/>
          <w:rFonts w:hint="cs"/>
          <w:rtl/>
        </w:rPr>
        <w:t>6482.</w:t>
      </w:r>
      <w:r>
        <w:rPr>
          <w:rtl/>
          <w:lang w:bidi="fa-IR"/>
        </w:rPr>
        <w:t xml:space="preserve"> رسولُ اللَّهِ صلى اللَّه عليه وآله : الوَرَعُ سَيِّدُ العَمَلِ ، مَن لَم يَكُن لَهُ وَرَعٌ يَرُدُّهُ عَن مَعصيَةِ اللَّهِ تعالى‏ إذا خَلا بها لَم يَعبَأِ اللَّهُ بسائرِ عَمَلِهِ ، فذلكَ مَخافَةُ اللَّهِ في السِّرِّ والعَلانِيَةِ ، والاقتِصادُ في الفَقرِ والغِنى‏، والعَدلُ عِندَ الرِّضاوالسُّخطِ.</w:t>
      </w:r>
      <w:r>
        <w:rPr>
          <w:rStyle w:val="libFootnotenumChar"/>
          <w:rFonts w:hint="cs"/>
          <w:rtl/>
        </w:rPr>
        <w:t>1</w:t>
      </w:r>
    </w:p>
    <w:p w:rsidR="00BF20E7" w:rsidRDefault="00BF20E7" w:rsidP="00BF20E7">
      <w:pPr>
        <w:pStyle w:val="libNormal"/>
        <w:rPr>
          <w:lang w:bidi="fa-IR"/>
        </w:rPr>
      </w:pPr>
      <w:r w:rsidRPr="00C65E9C">
        <w:rPr>
          <w:rStyle w:val="libBold1Char"/>
        </w:rPr>
        <w:t>6482.</w:t>
      </w:r>
      <w:r>
        <w:rPr>
          <w:lang w:bidi="fa-IR"/>
        </w:rPr>
        <w:t xml:space="preserve"> The Prophet </w:t>
      </w:r>
      <w:r>
        <w:t>(SAWA)</w:t>
      </w:r>
      <w:r>
        <w:rPr>
          <w:lang w:bidi="fa-IR"/>
        </w:rPr>
        <w:t xml:space="preserve"> said, 'Piety is the master of action. He who does not have piety to prevent him from an act of disobedience to Allah Almighty when left with it, Allah will not care about any of his other actions. This means that it [piety] is fear of Allah, both in secret and in public, economizing both in poverty and wealth, and fairness both in [times of] contentment and discontentment.' </w:t>
      </w:r>
      <w:r>
        <w:rPr>
          <w:rStyle w:val="libFootnotenumChar"/>
        </w:rPr>
        <w:t>2</w:t>
      </w:r>
    </w:p>
    <w:p w:rsidR="00BF20E7" w:rsidRDefault="00BF20E7" w:rsidP="00CD431C">
      <w:pPr>
        <w:pStyle w:val="libAr"/>
        <w:rPr>
          <w:lang w:bidi="fa-IR"/>
        </w:rPr>
      </w:pPr>
      <w:r w:rsidRPr="00C65E9C">
        <w:rPr>
          <w:rStyle w:val="libBold1Char"/>
          <w:rFonts w:hint="cs"/>
          <w:rtl/>
        </w:rPr>
        <w:t>6483.</w:t>
      </w:r>
      <w:r>
        <w:rPr>
          <w:rtl/>
          <w:lang w:bidi="fa-IR"/>
        </w:rPr>
        <w:t xml:space="preserve"> الإمامُ عليٌّ عليه السلام : أصلُ الوَرَعِ تَجَنُّبُ الآثامِ ، والتَّنزُّهُ عنِ الحَرامِ .</w:t>
      </w:r>
      <w:r>
        <w:rPr>
          <w:rStyle w:val="libFootnotenumChar"/>
          <w:rFonts w:hint="cs"/>
          <w:rtl/>
        </w:rPr>
        <w:t>3</w:t>
      </w:r>
    </w:p>
    <w:p w:rsidR="00BF20E7" w:rsidRDefault="00BF20E7" w:rsidP="00BF20E7">
      <w:pPr>
        <w:pStyle w:val="libNormal"/>
        <w:rPr>
          <w:lang w:bidi="fa-IR"/>
        </w:rPr>
      </w:pPr>
      <w:r w:rsidRPr="00C65E9C">
        <w:rPr>
          <w:rStyle w:val="libBold1Char"/>
        </w:rPr>
        <w:t>6483.</w:t>
      </w:r>
      <w:r>
        <w:rPr>
          <w:lang w:bidi="fa-IR"/>
        </w:rPr>
        <w:t xml:space="preserve"> Imam Ali </w:t>
      </w:r>
      <w:r>
        <w:t>(AS)</w:t>
      </w:r>
      <w:r>
        <w:rPr>
          <w:lang w:bidi="fa-IR"/>
        </w:rPr>
        <w:t xml:space="preserve"> said, 'The root of piety is keeping away from sins, and restraining oneself from the forbidden.' </w:t>
      </w:r>
      <w:r>
        <w:rPr>
          <w:rStyle w:val="libFootnotenumChar"/>
        </w:rPr>
        <w:t>4</w:t>
      </w:r>
    </w:p>
    <w:p w:rsidR="00BF20E7" w:rsidRDefault="00BF20E7" w:rsidP="00CD431C">
      <w:pPr>
        <w:pStyle w:val="libAr"/>
        <w:rPr>
          <w:lang w:bidi="fa-IR"/>
        </w:rPr>
      </w:pPr>
      <w:r w:rsidRPr="00C65E9C">
        <w:rPr>
          <w:rStyle w:val="libBold1Char"/>
          <w:rFonts w:hint="cs"/>
          <w:rtl/>
        </w:rPr>
        <w:t>6484.</w:t>
      </w:r>
      <w:r>
        <w:rPr>
          <w:rtl/>
          <w:lang w:bidi="fa-IR"/>
        </w:rPr>
        <w:t xml:space="preserve"> الإمامُ عليٌّ عليه السلام : الوَرَعُ الوُقوفُ عِندَ الشُّبهَةِ .</w:t>
      </w:r>
      <w:r>
        <w:rPr>
          <w:rStyle w:val="libFootnotenumChar"/>
          <w:rFonts w:hint="cs"/>
          <w:rtl/>
        </w:rPr>
        <w:t>5</w:t>
      </w:r>
    </w:p>
    <w:p w:rsidR="00BF20E7" w:rsidRDefault="00BF20E7" w:rsidP="00BF20E7">
      <w:pPr>
        <w:pStyle w:val="libNormal"/>
        <w:rPr>
          <w:lang w:bidi="fa-IR"/>
        </w:rPr>
      </w:pPr>
      <w:r w:rsidRPr="00C65E9C">
        <w:rPr>
          <w:rStyle w:val="libBold1Char"/>
        </w:rPr>
        <w:t>6484.</w:t>
      </w:r>
      <w:r>
        <w:rPr>
          <w:lang w:bidi="fa-IR"/>
        </w:rPr>
        <w:t xml:space="preserve"> Imam Ali </w:t>
      </w:r>
      <w:r>
        <w:t>(AS)</w:t>
      </w:r>
      <w:r>
        <w:rPr>
          <w:lang w:bidi="fa-IR"/>
        </w:rPr>
        <w:t xml:space="preserve"> said, 'Piety is stopping [in the face of] obscure matters.' </w:t>
      </w:r>
      <w:r>
        <w:rPr>
          <w:rStyle w:val="libFootnotenumChar"/>
        </w:rPr>
        <w:t>6</w:t>
      </w:r>
    </w:p>
    <w:p w:rsidR="00BF20E7" w:rsidRDefault="00BF20E7" w:rsidP="00CD431C">
      <w:pPr>
        <w:pStyle w:val="libAr"/>
        <w:rPr>
          <w:lang w:bidi="fa-IR"/>
        </w:rPr>
      </w:pPr>
      <w:r w:rsidRPr="00C65E9C">
        <w:rPr>
          <w:rStyle w:val="libBold1Char"/>
          <w:rFonts w:hint="cs"/>
          <w:rtl/>
        </w:rPr>
        <w:t>6485.</w:t>
      </w:r>
      <w:r>
        <w:rPr>
          <w:rtl/>
          <w:lang w:bidi="fa-IR"/>
        </w:rPr>
        <w:t xml:space="preserve"> الإمامُ الصّادقُ عليه السلام - لَمّا سُئلَ عَن الوَرِعِ مِن النّاسِ - : الّذي يَتَوَرَّعُ عَن مَحارِمِ اللَّهِ عَزَّوجلَّ .</w:t>
      </w:r>
      <w:r>
        <w:rPr>
          <w:rStyle w:val="libFootnotenumChar"/>
          <w:rFonts w:hint="cs"/>
          <w:rtl/>
        </w:rPr>
        <w:t>7</w:t>
      </w:r>
    </w:p>
    <w:p w:rsidR="00BF20E7" w:rsidRDefault="00BF20E7" w:rsidP="00BF20E7">
      <w:pPr>
        <w:pStyle w:val="libNormal"/>
        <w:rPr>
          <w:lang w:bidi="fa-IR"/>
        </w:rPr>
      </w:pPr>
      <w:r w:rsidRPr="00C65E9C">
        <w:rPr>
          <w:rStyle w:val="libBold1Char"/>
        </w:rPr>
        <w:t>6485.</w:t>
      </w:r>
      <w:r>
        <w:rPr>
          <w:lang w:bidi="fa-IR"/>
        </w:rPr>
        <w:t xml:space="preserve"> Imam al-Sadiq </w:t>
      </w:r>
      <w:r>
        <w:t>(AS)</w:t>
      </w:r>
      <w:r>
        <w:rPr>
          <w:lang w:bidi="fa-IR"/>
        </w:rPr>
        <w:t xml:space="preserve">, when he was asked about a pious person, said, 'He who restrains himself from what Allah has forbidden.' </w:t>
      </w:r>
      <w:r>
        <w:rPr>
          <w:rStyle w:val="libFootnotenumChar"/>
        </w:rPr>
        <w:t>8</w:t>
      </w:r>
    </w:p>
    <w:p w:rsidR="00BF20E7" w:rsidRDefault="00BF20E7" w:rsidP="00CD431C">
      <w:pPr>
        <w:pStyle w:val="libAr"/>
        <w:rPr>
          <w:lang w:bidi="fa-IR"/>
        </w:rPr>
      </w:pPr>
      <w:r w:rsidRPr="00C65E9C">
        <w:rPr>
          <w:rStyle w:val="libBold1Char"/>
          <w:rFonts w:hint="cs"/>
          <w:rtl/>
        </w:rPr>
        <w:t>6486.</w:t>
      </w:r>
      <w:r>
        <w:rPr>
          <w:rtl/>
          <w:lang w:bidi="fa-IR"/>
        </w:rPr>
        <w:t xml:space="preserve"> الإمامُ عليٌّ عليه السلام - أيضاً - : الّذي يَتَوَرَّعُ عَن مَحارِمِ اللَّهِ ، ويَجتَنِبُ هؤلاءِ ، وإذا لَم يَتَّقِ الشُّبُهاتِ وَقَعَ في الحَرامِ وهُو لايَعرِفُهُ .</w:t>
      </w:r>
      <w:r>
        <w:rPr>
          <w:rStyle w:val="libFootnotenumChar"/>
          <w:rFonts w:hint="cs"/>
          <w:rtl/>
        </w:rPr>
        <w:t>9</w:t>
      </w:r>
    </w:p>
    <w:p w:rsidR="00BF20E7" w:rsidRDefault="00BF20E7" w:rsidP="00BF20E7">
      <w:pPr>
        <w:pStyle w:val="libNormal"/>
        <w:rPr>
          <w:lang w:bidi="fa-IR"/>
        </w:rPr>
      </w:pPr>
      <w:r w:rsidRPr="00C65E9C">
        <w:rPr>
          <w:rStyle w:val="libBold1Char"/>
        </w:rPr>
        <w:t>6486.</w:t>
      </w:r>
      <w:r>
        <w:rPr>
          <w:lang w:bidi="fa-IR"/>
        </w:rPr>
        <w:t xml:space="preserve"> Imam al-Sadiq </w:t>
      </w:r>
      <w:r>
        <w:t>(AS)</w:t>
      </w:r>
      <w:r>
        <w:rPr>
          <w:lang w:bidi="fa-IR"/>
        </w:rPr>
        <w:t xml:space="preserve"> also said, 'He who restrains himself from what Allah has forbidden, and keeps away from them. And if he does not beware of obscure matters, he will fall into the forbidden without knowing so.'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456" w:name="_Toc484341696"/>
      <w:bookmarkStart w:id="2457" w:name="_Toc485894573"/>
      <w:r>
        <w:rPr>
          <w:lang w:bidi="fa-IR"/>
        </w:rPr>
        <w:t>Notes</w:t>
      </w:r>
      <w:bookmarkEnd w:id="2456"/>
      <w:bookmarkEnd w:id="2457"/>
    </w:p>
    <w:p w:rsidR="00BF20E7" w:rsidRDefault="00BF20E7" w:rsidP="00BF20E7">
      <w:pPr>
        <w:pStyle w:val="libFootnote"/>
        <w:rPr>
          <w:lang w:bidi="fa-IR"/>
        </w:rPr>
      </w:pPr>
      <w:r>
        <w:rPr>
          <w:lang w:bidi="fa-IR"/>
        </w:rPr>
        <w:t xml:space="preserve">1. </w:t>
      </w:r>
      <w:r>
        <w:rPr>
          <w:rtl/>
          <w:lang w:bidi="fa-IR"/>
        </w:rPr>
        <w:t>كنز العمّال : 7299</w:t>
      </w:r>
      <w:r>
        <w:rPr>
          <w:lang w:bidi="fa-IR"/>
        </w:rPr>
        <w:t xml:space="preserve"> .</w:t>
      </w:r>
    </w:p>
    <w:p w:rsidR="00BF20E7" w:rsidRDefault="00BF20E7" w:rsidP="00BF20E7">
      <w:pPr>
        <w:pStyle w:val="libFootnote"/>
        <w:rPr>
          <w:lang w:bidi="fa-IR"/>
        </w:rPr>
      </w:pPr>
      <w:r>
        <w:rPr>
          <w:lang w:bidi="fa-IR"/>
        </w:rPr>
        <w:t>2. Kanz al-Ummal, no. 7299</w:t>
      </w:r>
    </w:p>
    <w:p w:rsidR="00BF20E7" w:rsidRDefault="00BF20E7" w:rsidP="00BF20E7">
      <w:pPr>
        <w:pStyle w:val="libFootnote"/>
        <w:rPr>
          <w:lang w:bidi="fa-IR"/>
        </w:rPr>
      </w:pPr>
      <w:r>
        <w:rPr>
          <w:lang w:bidi="fa-IR"/>
        </w:rPr>
        <w:t xml:space="preserve">3. </w:t>
      </w:r>
      <w:r>
        <w:rPr>
          <w:rtl/>
          <w:lang w:bidi="fa-IR"/>
        </w:rPr>
        <w:t>غرر الحكم : 3097</w:t>
      </w:r>
      <w:r>
        <w:rPr>
          <w:lang w:bidi="fa-IR"/>
        </w:rPr>
        <w:t xml:space="preserve"> .</w:t>
      </w:r>
    </w:p>
    <w:p w:rsidR="00BF20E7" w:rsidRDefault="00BF20E7" w:rsidP="00BF20E7">
      <w:pPr>
        <w:pStyle w:val="libFootnote"/>
        <w:rPr>
          <w:lang w:bidi="fa-IR"/>
        </w:rPr>
      </w:pPr>
      <w:r>
        <w:rPr>
          <w:lang w:bidi="fa-IR"/>
        </w:rPr>
        <w:t>4. Ghurar al-Hikam, no. 3097</w:t>
      </w:r>
    </w:p>
    <w:p w:rsidR="00BF20E7" w:rsidRDefault="00BF20E7" w:rsidP="00BF20E7">
      <w:pPr>
        <w:pStyle w:val="libFootnote"/>
        <w:rPr>
          <w:lang w:bidi="fa-IR"/>
        </w:rPr>
      </w:pPr>
      <w:r>
        <w:rPr>
          <w:lang w:bidi="fa-IR"/>
        </w:rPr>
        <w:t xml:space="preserve">5. </w:t>
      </w:r>
      <w:r>
        <w:rPr>
          <w:rtl/>
          <w:lang w:bidi="fa-IR"/>
        </w:rPr>
        <w:t>غرر الحكم : 2161</w:t>
      </w:r>
      <w:r>
        <w:rPr>
          <w:lang w:bidi="fa-IR"/>
        </w:rPr>
        <w:t xml:space="preserve"> .</w:t>
      </w:r>
    </w:p>
    <w:p w:rsidR="00BF20E7" w:rsidRDefault="00BF20E7" w:rsidP="00BF20E7">
      <w:pPr>
        <w:pStyle w:val="libFootnote"/>
        <w:rPr>
          <w:lang w:bidi="fa-IR"/>
        </w:rPr>
      </w:pPr>
      <w:r>
        <w:rPr>
          <w:lang w:bidi="fa-IR"/>
        </w:rPr>
        <w:t>6. Ibid. no. 2161</w:t>
      </w:r>
    </w:p>
    <w:p w:rsidR="00BF20E7" w:rsidRDefault="00BF20E7" w:rsidP="00BF20E7">
      <w:pPr>
        <w:pStyle w:val="libFootnote"/>
        <w:rPr>
          <w:lang w:bidi="fa-IR"/>
        </w:rPr>
      </w:pPr>
      <w:r>
        <w:rPr>
          <w:lang w:bidi="fa-IR"/>
        </w:rPr>
        <w:t xml:space="preserve">7. </w:t>
      </w:r>
      <w:r>
        <w:rPr>
          <w:rtl/>
          <w:lang w:bidi="fa-IR"/>
        </w:rPr>
        <w:t>الكافي : 2 / 77 / 8</w:t>
      </w:r>
      <w:r>
        <w:rPr>
          <w:lang w:bidi="fa-IR"/>
        </w:rPr>
        <w:t xml:space="preserve"> .</w:t>
      </w:r>
    </w:p>
    <w:p w:rsidR="00BF20E7" w:rsidRDefault="00BF20E7" w:rsidP="00BF20E7">
      <w:pPr>
        <w:pStyle w:val="libFootnote"/>
        <w:rPr>
          <w:lang w:bidi="fa-IR"/>
        </w:rPr>
      </w:pPr>
      <w:r>
        <w:rPr>
          <w:lang w:bidi="fa-IR"/>
        </w:rPr>
        <w:t>8. al-Kafi, v. 2, p. 77, no. 8</w:t>
      </w:r>
    </w:p>
    <w:p w:rsidR="00BF20E7" w:rsidRDefault="00BF20E7" w:rsidP="00BF20E7">
      <w:pPr>
        <w:pStyle w:val="libFootnote"/>
        <w:rPr>
          <w:lang w:bidi="fa-IR"/>
        </w:rPr>
      </w:pPr>
      <w:r>
        <w:rPr>
          <w:lang w:bidi="fa-IR"/>
        </w:rPr>
        <w:t xml:space="preserve">9. </w:t>
      </w:r>
      <w:r>
        <w:rPr>
          <w:rtl/>
          <w:lang w:bidi="fa-IR"/>
        </w:rPr>
        <w:t>بحار الأنوار: 70 / 303 / 15</w:t>
      </w:r>
      <w:r>
        <w:rPr>
          <w:lang w:bidi="fa-IR"/>
        </w:rPr>
        <w:t xml:space="preserve"> .</w:t>
      </w:r>
    </w:p>
    <w:p w:rsidR="00BF20E7" w:rsidRDefault="00BF20E7" w:rsidP="00BF20E7">
      <w:pPr>
        <w:pStyle w:val="libFootnote"/>
        <w:rPr>
          <w:lang w:bidi="fa-IR"/>
        </w:rPr>
      </w:pPr>
      <w:r>
        <w:rPr>
          <w:lang w:bidi="fa-IR"/>
        </w:rPr>
        <w:t>10. Bihar al-Anwar, v. 70, p. 303, no. 15</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2458" w:name="_Toc484341697"/>
      <w:bookmarkStart w:id="2459" w:name="_Toc485894574"/>
      <w:r>
        <w:rPr>
          <w:lang w:bidi="fa-IR"/>
        </w:rPr>
        <w:lastRenderedPageBreak/>
        <w:t xml:space="preserve">1824 - </w:t>
      </w:r>
      <w:r>
        <w:rPr>
          <w:rtl/>
          <w:lang w:bidi="fa-IR"/>
        </w:rPr>
        <w:t>أورَعُ النّاسِ‏</w:t>
      </w:r>
      <w:bookmarkEnd w:id="2458"/>
      <w:bookmarkEnd w:id="2459"/>
    </w:p>
    <w:p w:rsidR="00BF20E7" w:rsidRDefault="00BF20E7" w:rsidP="005F6981">
      <w:pPr>
        <w:pStyle w:val="Heading2Center"/>
        <w:rPr>
          <w:lang w:bidi="fa-IR"/>
        </w:rPr>
      </w:pPr>
      <w:bookmarkStart w:id="2460" w:name="_Toc484341698"/>
      <w:bookmarkStart w:id="2461" w:name="_Toc485894575"/>
      <w:r>
        <w:rPr>
          <w:lang w:bidi="fa-IR"/>
        </w:rPr>
        <w:t>1824. THE MOST PIOUS OF PEOPLE</w:t>
      </w:r>
      <w:bookmarkEnd w:id="2460"/>
      <w:bookmarkEnd w:id="2461"/>
    </w:p>
    <w:p w:rsidR="00BF20E7" w:rsidRDefault="00BF20E7" w:rsidP="00CD431C">
      <w:pPr>
        <w:pStyle w:val="libAr"/>
        <w:rPr>
          <w:lang w:bidi="fa-IR"/>
        </w:rPr>
      </w:pPr>
      <w:r w:rsidRPr="00C65E9C">
        <w:rPr>
          <w:rStyle w:val="libBold1Char"/>
          <w:rFonts w:hint="cs"/>
          <w:rtl/>
        </w:rPr>
        <w:t>6487.</w:t>
      </w:r>
      <w:r>
        <w:rPr>
          <w:rtl/>
          <w:lang w:bidi="fa-IR"/>
        </w:rPr>
        <w:t xml:space="preserve"> الإمامُ الباقرُ عليه السلام : قالَ اللَّه عَزَّ وجلَّ : يا بنَ آدَمَ ، اِجتَنِبْ ما حَرَّمتُ علَيكَ تَكُنْ مِن أورَعِ النّاسِ .</w:t>
      </w:r>
      <w:r>
        <w:rPr>
          <w:rStyle w:val="libFootnotenumChar"/>
          <w:rFonts w:hint="cs"/>
          <w:rtl/>
        </w:rPr>
        <w:t>1</w:t>
      </w:r>
    </w:p>
    <w:p w:rsidR="00BF20E7" w:rsidRDefault="00BF20E7" w:rsidP="00BF20E7">
      <w:pPr>
        <w:pStyle w:val="libNormal"/>
        <w:rPr>
          <w:lang w:bidi="fa-IR"/>
        </w:rPr>
      </w:pPr>
      <w:r w:rsidRPr="00C65E9C">
        <w:rPr>
          <w:rStyle w:val="libBold1Char"/>
        </w:rPr>
        <w:t>6487.</w:t>
      </w:r>
      <w:r>
        <w:rPr>
          <w:lang w:bidi="fa-IR"/>
        </w:rPr>
        <w:t xml:space="preserve"> Imam al-Baqir </w:t>
      </w:r>
      <w:r>
        <w:t>(AS)</w:t>
      </w:r>
      <w:r>
        <w:rPr>
          <w:lang w:bidi="fa-IR"/>
        </w:rPr>
        <w:t xml:space="preserve"> said, 'Allah Almighty has said, 'O son of Adam, refrain from what I have forbidden to you and you will be the most pious of people.' </w:t>
      </w:r>
      <w:r>
        <w:rPr>
          <w:rStyle w:val="libFootnotenumChar"/>
        </w:rPr>
        <w:t>2</w:t>
      </w:r>
    </w:p>
    <w:p w:rsidR="00BF20E7" w:rsidRDefault="00BF20E7" w:rsidP="00CD431C">
      <w:pPr>
        <w:pStyle w:val="libAr"/>
        <w:rPr>
          <w:lang w:bidi="fa-IR"/>
        </w:rPr>
      </w:pPr>
      <w:r w:rsidRPr="00C65E9C">
        <w:rPr>
          <w:rStyle w:val="libBold1Char"/>
          <w:rFonts w:hint="cs"/>
          <w:rtl/>
        </w:rPr>
        <w:t>6488.</w:t>
      </w:r>
      <w:r>
        <w:rPr>
          <w:rtl/>
          <w:lang w:bidi="fa-IR"/>
        </w:rPr>
        <w:t xml:space="preserve"> رسولُ اللَّهِ صلى اللَّه عليه وآله : كُفَّ عَن مَحارِمِ اللَّهِ تَكُن أورَعَ النّاسِ .</w:t>
      </w:r>
      <w:r>
        <w:rPr>
          <w:rStyle w:val="libFootnotenumChar"/>
          <w:rFonts w:hint="cs"/>
          <w:rtl/>
        </w:rPr>
        <w:t>3</w:t>
      </w:r>
    </w:p>
    <w:p w:rsidR="00BF20E7" w:rsidRDefault="00BF20E7" w:rsidP="00BF20E7">
      <w:pPr>
        <w:pStyle w:val="libNormal"/>
        <w:rPr>
          <w:lang w:bidi="fa-IR"/>
        </w:rPr>
      </w:pPr>
      <w:r w:rsidRPr="00C65E9C">
        <w:rPr>
          <w:rStyle w:val="libBold1Char"/>
        </w:rPr>
        <w:t>6488.</w:t>
      </w:r>
      <w:r>
        <w:rPr>
          <w:lang w:bidi="fa-IR"/>
        </w:rPr>
        <w:t xml:space="preserve"> The Prophet </w:t>
      </w:r>
      <w:r>
        <w:t>(SAWA)</w:t>
      </w:r>
      <w:r>
        <w:rPr>
          <w:lang w:bidi="fa-IR"/>
        </w:rPr>
        <w:t xml:space="preserve"> said, 'Stop in the face of things that Allah has forbidden and you will be the most pious of people.' </w:t>
      </w:r>
      <w:r>
        <w:rPr>
          <w:rStyle w:val="libFootnotenumChar"/>
        </w:rPr>
        <w:t>4</w:t>
      </w:r>
    </w:p>
    <w:p w:rsidR="00BF20E7" w:rsidRDefault="00BF20E7" w:rsidP="00CD431C">
      <w:pPr>
        <w:pStyle w:val="libAr"/>
        <w:rPr>
          <w:lang w:bidi="fa-IR"/>
        </w:rPr>
      </w:pPr>
      <w:r w:rsidRPr="00C65E9C">
        <w:rPr>
          <w:rStyle w:val="libBold1Char"/>
          <w:rFonts w:hint="cs"/>
          <w:rtl/>
        </w:rPr>
        <w:t>6489.</w:t>
      </w:r>
      <w:r>
        <w:rPr>
          <w:rtl/>
          <w:lang w:bidi="fa-IR"/>
        </w:rPr>
        <w:t xml:space="preserve"> الإمامُ عليٌّ عليه السلام : أورَعُ النّاسِ أنزَهُهُم عَنِ المَطالِبِ .</w:t>
      </w:r>
      <w:r>
        <w:rPr>
          <w:rStyle w:val="libFootnotenumChar"/>
          <w:rFonts w:hint="cs"/>
          <w:rtl/>
        </w:rPr>
        <w:t>5</w:t>
      </w:r>
    </w:p>
    <w:p w:rsidR="00BF20E7" w:rsidRDefault="00BF20E7" w:rsidP="00BF20E7">
      <w:pPr>
        <w:pStyle w:val="libNormal"/>
        <w:rPr>
          <w:lang w:bidi="fa-IR"/>
        </w:rPr>
      </w:pPr>
      <w:r w:rsidRPr="00C65E9C">
        <w:rPr>
          <w:rStyle w:val="libBold1Char"/>
        </w:rPr>
        <w:t>6489.</w:t>
      </w:r>
      <w:r>
        <w:rPr>
          <w:lang w:bidi="fa-IR"/>
        </w:rPr>
        <w:t xml:space="preserve"> Imam Ali </w:t>
      </w:r>
      <w:r>
        <w:t>(AS)</w:t>
      </w:r>
      <w:r>
        <w:rPr>
          <w:lang w:bidi="fa-IR"/>
        </w:rPr>
        <w:t xml:space="preserve"> said, 'The most pious of people is the most free of wants.' </w:t>
      </w:r>
      <w:r>
        <w:rPr>
          <w:rStyle w:val="libFootnotenumChar"/>
        </w:rPr>
        <w:t>6</w:t>
      </w:r>
    </w:p>
    <w:p w:rsidR="00BF20E7" w:rsidRDefault="00BF20E7" w:rsidP="00CD431C">
      <w:pPr>
        <w:pStyle w:val="libAr"/>
        <w:rPr>
          <w:lang w:bidi="fa-IR"/>
        </w:rPr>
      </w:pPr>
      <w:r w:rsidRPr="00C65E9C">
        <w:rPr>
          <w:rStyle w:val="libBold1Char"/>
          <w:rFonts w:hint="cs"/>
          <w:rtl/>
        </w:rPr>
        <w:t>6490.</w:t>
      </w:r>
      <w:r>
        <w:rPr>
          <w:rtl/>
          <w:lang w:bidi="fa-IR"/>
        </w:rPr>
        <w:t xml:space="preserve"> الإمامُ عليٌّ عليه السلام : أكيَسُكُم أورَعُكُم .</w:t>
      </w:r>
      <w:r>
        <w:rPr>
          <w:rStyle w:val="libFootnotenumChar"/>
          <w:rFonts w:hint="cs"/>
          <w:rtl/>
        </w:rPr>
        <w:t>7</w:t>
      </w:r>
    </w:p>
    <w:p w:rsidR="00BF20E7" w:rsidRDefault="00BF20E7" w:rsidP="00BF20E7">
      <w:pPr>
        <w:pStyle w:val="libNormal"/>
        <w:rPr>
          <w:lang w:bidi="fa-IR"/>
        </w:rPr>
      </w:pPr>
      <w:r w:rsidRPr="00C65E9C">
        <w:rPr>
          <w:rStyle w:val="libBold1Char"/>
        </w:rPr>
        <w:t>6490.</w:t>
      </w:r>
      <w:r>
        <w:rPr>
          <w:lang w:bidi="fa-IR"/>
        </w:rPr>
        <w:t xml:space="preserve"> Imam Ali </w:t>
      </w:r>
      <w:r>
        <w:t>(AS)</w:t>
      </w:r>
      <w:r>
        <w:rPr>
          <w:lang w:bidi="fa-IR"/>
        </w:rPr>
        <w:t xml:space="preserve"> said, 'The smartest from among you is the most pious of you.'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462" w:name="_Toc484341699"/>
      <w:bookmarkStart w:id="2463" w:name="_Toc485894576"/>
      <w:r>
        <w:rPr>
          <w:lang w:bidi="fa-IR"/>
        </w:rPr>
        <w:t>Notes</w:t>
      </w:r>
      <w:bookmarkEnd w:id="2462"/>
      <w:bookmarkEnd w:id="2463"/>
    </w:p>
    <w:p w:rsidR="00BF20E7" w:rsidRDefault="00BF20E7" w:rsidP="00BF20E7">
      <w:pPr>
        <w:pStyle w:val="libFootnote"/>
        <w:rPr>
          <w:lang w:bidi="fa-IR"/>
        </w:rPr>
      </w:pPr>
      <w:r>
        <w:rPr>
          <w:lang w:bidi="fa-IR"/>
        </w:rPr>
        <w:t xml:space="preserve">1. </w:t>
      </w:r>
      <w:r>
        <w:rPr>
          <w:rtl/>
          <w:lang w:bidi="fa-IR"/>
        </w:rPr>
        <w:t>الكافي : 2 / 77 / 7</w:t>
      </w:r>
      <w:r>
        <w:rPr>
          <w:lang w:bidi="fa-IR"/>
        </w:rPr>
        <w:t xml:space="preserve"> .</w:t>
      </w:r>
    </w:p>
    <w:p w:rsidR="00BF20E7" w:rsidRDefault="00BF20E7" w:rsidP="00BF20E7">
      <w:pPr>
        <w:pStyle w:val="libFootnote"/>
        <w:rPr>
          <w:lang w:bidi="fa-IR"/>
        </w:rPr>
      </w:pPr>
      <w:r>
        <w:rPr>
          <w:lang w:bidi="fa-IR"/>
        </w:rPr>
        <w:t>2. al-Kafi, v. 2, p. 77, no. 7</w:t>
      </w:r>
    </w:p>
    <w:p w:rsidR="00BF20E7" w:rsidRDefault="00BF20E7" w:rsidP="00BF20E7">
      <w:pPr>
        <w:pStyle w:val="libFootnote"/>
        <w:rPr>
          <w:lang w:bidi="fa-IR"/>
        </w:rPr>
      </w:pPr>
      <w:r>
        <w:rPr>
          <w:lang w:bidi="fa-IR"/>
        </w:rPr>
        <w:t xml:space="preserve">3. </w:t>
      </w:r>
      <w:r>
        <w:rPr>
          <w:rtl/>
          <w:lang w:bidi="fa-IR"/>
        </w:rPr>
        <w:t>بحار الأنوار : 69 / 368 / 4</w:t>
      </w:r>
      <w:r>
        <w:rPr>
          <w:lang w:bidi="fa-IR"/>
        </w:rPr>
        <w:t xml:space="preserve"> .</w:t>
      </w:r>
    </w:p>
    <w:p w:rsidR="00BF20E7" w:rsidRDefault="00BF20E7" w:rsidP="00BF20E7">
      <w:pPr>
        <w:pStyle w:val="libFootnote"/>
        <w:rPr>
          <w:lang w:bidi="fa-IR"/>
        </w:rPr>
      </w:pPr>
      <w:r>
        <w:rPr>
          <w:lang w:bidi="fa-IR"/>
        </w:rPr>
        <w:t>4. Bihar al-Anwar. v. 69, p. 368, no. 4</w:t>
      </w:r>
    </w:p>
    <w:p w:rsidR="00BF20E7" w:rsidRDefault="00BF20E7" w:rsidP="00BF20E7">
      <w:pPr>
        <w:pStyle w:val="libFootnote"/>
        <w:rPr>
          <w:lang w:bidi="fa-IR"/>
        </w:rPr>
      </w:pPr>
      <w:r>
        <w:rPr>
          <w:lang w:bidi="fa-IR"/>
        </w:rPr>
        <w:t xml:space="preserve">5. </w:t>
      </w:r>
      <w:r>
        <w:rPr>
          <w:rtl/>
          <w:lang w:bidi="fa-IR"/>
        </w:rPr>
        <w:t>غرر الحكم : 3368</w:t>
      </w:r>
      <w:r>
        <w:rPr>
          <w:lang w:bidi="fa-IR"/>
        </w:rPr>
        <w:t xml:space="preserve"> .</w:t>
      </w:r>
    </w:p>
    <w:p w:rsidR="00BF20E7" w:rsidRDefault="00BF20E7" w:rsidP="00BF20E7">
      <w:pPr>
        <w:pStyle w:val="libFootnote"/>
        <w:rPr>
          <w:lang w:bidi="fa-IR"/>
        </w:rPr>
      </w:pPr>
      <w:r>
        <w:rPr>
          <w:lang w:bidi="fa-IR"/>
        </w:rPr>
        <w:t>6. Ghurar al-Hikam, no. 3368</w:t>
      </w:r>
    </w:p>
    <w:p w:rsidR="00BF20E7" w:rsidRDefault="00BF20E7" w:rsidP="00BF20E7">
      <w:pPr>
        <w:pStyle w:val="libFootnote"/>
        <w:rPr>
          <w:lang w:bidi="fa-IR"/>
        </w:rPr>
      </w:pPr>
      <w:r>
        <w:rPr>
          <w:lang w:bidi="fa-IR"/>
        </w:rPr>
        <w:t xml:space="preserve">7. </w:t>
      </w:r>
      <w:r>
        <w:rPr>
          <w:rtl/>
          <w:lang w:bidi="fa-IR"/>
        </w:rPr>
        <w:t>غرر الحكم : 2839</w:t>
      </w:r>
      <w:r>
        <w:rPr>
          <w:lang w:bidi="fa-IR"/>
        </w:rPr>
        <w:t xml:space="preserve"> .</w:t>
      </w:r>
    </w:p>
    <w:p w:rsidR="00BF20E7" w:rsidRDefault="00BF20E7" w:rsidP="00BF20E7">
      <w:pPr>
        <w:pStyle w:val="libFootnote"/>
        <w:rPr>
          <w:lang w:bidi="fa-IR"/>
        </w:rPr>
      </w:pPr>
      <w:r>
        <w:rPr>
          <w:lang w:bidi="fa-IR"/>
        </w:rPr>
        <w:t>8. Ibid. no. 2839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464" w:name="_Toc484341700"/>
      <w:bookmarkStart w:id="2465" w:name="_Toc485894577"/>
      <w:r>
        <w:rPr>
          <w:lang w:bidi="fa-IR"/>
        </w:rPr>
        <w:lastRenderedPageBreak/>
        <w:t xml:space="preserve">399 - </w:t>
      </w:r>
      <w:r>
        <w:rPr>
          <w:rtl/>
          <w:lang w:bidi="fa-IR"/>
        </w:rPr>
        <w:t>المِيزان‏</w:t>
      </w:r>
      <w:bookmarkEnd w:id="2464"/>
      <w:bookmarkEnd w:id="2465"/>
    </w:p>
    <w:p w:rsidR="00BF20E7" w:rsidRDefault="00BF20E7" w:rsidP="005F6981">
      <w:pPr>
        <w:pStyle w:val="Heading1Center"/>
        <w:rPr>
          <w:lang w:bidi="fa-IR"/>
        </w:rPr>
      </w:pPr>
      <w:bookmarkStart w:id="2466" w:name="_Toc484341701"/>
      <w:bookmarkStart w:id="2467" w:name="_Toc485894578"/>
      <w:r>
        <w:rPr>
          <w:lang w:bidi="fa-IR"/>
        </w:rPr>
        <w:t>399. THE SCALE</w:t>
      </w:r>
      <w:bookmarkEnd w:id="2466"/>
      <w:bookmarkEnd w:id="2467"/>
    </w:p>
    <w:p w:rsidR="00BF20E7" w:rsidRDefault="00BF20E7" w:rsidP="005F6981">
      <w:pPr>
        <w:pStyle w:val="Heading2Center"/>
        <w:rPr>
          <w:lang w:bidi="fa-IR"/>
        </w:rPr>
      </w:pPr>
      <w:bookmarkStart w:id="2468" w:name="_Toc484341702"/>
      <w:bookmarkStart w:id="2469" w:name="_Toc485894579"/>
      <w:r>
        <w:rPr>
          <w:lang w:bidi="fa-IR"/>
        </w:rPr>
        <w:t xml:space="preserve">1825 - </w:t>
      </w:r>
      <w:r>
        <w:rPr>
          <w:rtl/>
          <w:lang w:bidi="fa-IR"/>
        </w:rPr>
        <w:t>مَوازينُ الأعمالِ‏</w:t>
      </w:r>
      <w:bookmarkEnd w:id="2468"/>
      <w:bookmarkEnd w:id="2469"/>
    </w:p>
    <w:p w:rsidR="00BF20E7" w:rsidRDefault="00BF20E7" w:rsidP="005F6981">
      <w:pPr>
        <w:pStyle w:val="Heading2Center"/>
        <w:rPr>
          <w:lang w:bidi="fa-IR"/>
        </w:rPr>
      </w:pPr>
      <w:bookmarkStart w:id="2470" w:name="_Toc484341703"/>
      <w:bookmarkStart w:id="2471" w:name="_Toc485894580"/>
      <w:r>
        <w:rPr>
          <w:lang w:bidi="fa-IR"/>
        </w:rPr>
        <w:t>1825. SCALES OF DEEDS</w:t>
      </w:r>
      <w:bookmarkEnd w:id="2470"/>
      <w:bookmarkEnd w:id="2471"/>
    </w:p>
    <w:p w:rsidR="00BF20E7" w:rsidRDefault="00BF20E7" w:rsidP="00CD431C">
      <w:pPr>
        <w:pStyle w:val="libAr"/>
        <w:rPr>
          <w:lang w:bidi="fa-IR"/>
        </w:rPr>
      </w:pPr>
      <w:r>
        <w:rPr>
          <w:rtl/>
        </w:rPr>
        <w:t>(</w:t>
      </w:r>
      <w:r>
        <w:rPr>
          <w:rtl/>
          <w:lang w:bidi="fa-IR"/>
        </w:rPr>
        <w:t>وَالْوَزْنُ يَوْمَئِذٍ الْحَقُّ فَمَنْ ثَقُلَتْ مَوَازِينُهُ فَأُولئِكَ هُمُ الْمُفْلِحُونَ * وَمَنْ خَفَّتْ مَوَازِينُهُ فَأُولئِكَ الَّذِينَ خَسِرُوا أَنْفُسَهُمْ بِمَا كَانُوا بِآيَاتِنَا يَظْلِمُونَ) .</w:t>
      </w:r>
      <w:r>
        <w:rPr>
          <w:rStyle w:val="libFootnotenumChar"/>
          <w:rFonts w:hint="cs"/>
          <w:rtl/>
        </w:rPr>
        <w:t>1</w:t>
      </w:r>
    </w:p>
    <w:p w:rsidR="00BF20E7" w:rsidRDefault="00BF20E7" w:rsidP="00BF20E7">
      <w:pPr>
        <w:pStyle w:val="libNormal"/>
        <w:rPr>
          <w:lang w:bidi="fa-IR"/>
        </w:rPr>
      </w:pPr>
      <w:r w:rsidRPr="009070E5">
        <w:rPr>
          <w:rStyle w:val="libBoldItalicChar"/>
        </w:rPr>
        <w:t>“The weighing [of deeds] on that Day is a truth. As for those whose deeds weigh heavy in the scales - it is they who are the felicitous. As for those whose deeds weigh light in the scales, - it is they who have ruined their souls, because they used to wrong Our signs.”</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الكهف : 105 والمؤمنون : 102 ، 103 والقارعة : 6 - 11</w:t>
      </w:r>
      <w:r>
        <w:rPr>
          <w:lang w:bidi="fa-IR"/>
        </w:rPr>
        <w:t xml:space="preserve"> .</w:t>
      </w:r>
    </w:p>
    <w:p w:rsidR="00BF20E7" w:rsidRDefault="00BF20E7" w:rsidP="00C65E9C">
      <w:pPr>
        <w:pStyle w:val="libBold2"/>
        <w:rPr>
          <w:lang w:bidi="fa-IR"/>
        </w:rPr>
      </w:pPr>
      <w:r>
        <w:t>(See also: Quran: 18:105, 23:102, 103, 101:6-11)</w:t>
      </w:r>
    </w:p>
    <w:p w:rsidR="00BF20E7" w:rsidRDefault="00BF20E7" w:rsidP="00CD431C">
      <w:pPr>
        <w:pStyle w:val="libAr"/>
        <w:rPr>
          <w:lang w:bidi="fa-IR"/>
        </w:rPr>
      </w:pPr>
      <w:r w:rsidRPr="00C65E9C">
        <w:rPr>
          <w:rStyle w:val="libBold1Char"/>
          <w:rFonts w:hint="cs"/>
          <w:rtl/>
        </w:rPr>
        <w:t>6491.</w:t>
      </w:r>
      <w:r>
        <w:rPr>
          <w:rtl/>
          <w:lang w:bidi="fa-IR"/>
        </w:rPr>
        <w:t xml:space="preserve"> رسولُ اللَّهِ صلى اللَّه عليه وآله - في قولِ اللَّهِ لآدمَ يومَ القِيامَةِ - : قُمْ عِندَ المِيزانِ فانظُرْ ما يُرفَعُ إلَيكَ مِن أعمالِهِم ، فمَن رَجَحَ مِنهُم خَيرُهُ على‏ شَرِّهِ مِثقالَ ذَرَّةٍ فلَهُ الجَنّةُ .</w:t>
      </w:r>
      <w:r>
        <w:rPr>
          <w:rStyle w:val="libFootnotenumChar"/>
          <w:rFonts w:hint="cs"/>
          <w:rtl/>
        </w:rPr>
        <w:t>3</w:t>
      </w:r>
    </w:p>
    <w:p w:rsidR="00BF20E7" w:rsidRDefault="00BF20E7" w:rsidP="00BF20E7">
      <w:pPr>
        <w:pStyle w:val="libNormal"/>
        <w:rPr>
          <w:lang w:bidi="fa-IR"/>
        </w:rPr>
      </w:pPr>
      <w:r w:rsidRPr="00C65E9C">
        <w:rPr>
          <w:rStyle w:val="libBold1Char"/>
        </w:rPr>
        <w:t>6491.</w:t>
      </w:r>
      <w:r>
        <w:rPr>
          <w:lang w:bidi="fa-IR"/>
        </w:rPr>
        <w:t xml:space="preserve"> The Prophet </w:t>
      </w:r>
      <w:r>
        <w:t>(SAWA)</w:t>
      </w:r>
      <w:r>
        <w:rPr>
          <w:lang w:bidi="fa-IR"/>
        </w:rPr>
        <w:t xml:space="preserve"> narrated, 'Allah will say to Adam on the Day of Resurrection: 'Stand at the scale and see what is shown to you from their works. He whose good deeds outweigh his bad deeds even by one atom's worth, he will go to Heaven.' </w:t>
      </w:r>
      <w:r>
        <w:rPr>
          <w:rStyle w:val="libFootnotenumChar"/>
        </w:rPr>
        <w:t>4</w:t>
      </w:r>
    </w:p>
    <w:p w:rsidR="00BF20E7" w:rsidRDefault="00BF20E7" w:rsidP="00CD431C">
      <w:pPr>
        <w:pStyle w:val="libAr"/>
        <w:rPr>
          <w:lang w:bidi="fa-IR"/>
        </w:rPr>
      </w:pPr>
      <w:r w:rsidRPr="00C65E9C">
        <w:rPr>
          <w:rStyle w:val="libBold1Char"/>
          <w:rFonts w:hint="cs"/>
          <w:rtl/>
        </w:rPr>
        <w:t>6492.</w:t>
      </w:r>
      <w:r>
        <w:rPr>
          <w:rtl/>
          <w:lang w:bidi="fa-IR"/>
        </w:rPr>
        <w:t xml:space="preserve"> الإمامُ الباقرُ عليه السلام : إنّ اللَّهَ ثَقَّلَ الخَيرَ على‏ أهلِ الدُّنيا كثِقْلِهِ في مَوازِينِهِم يَومَ القِيامَةِ ، وإنَّ اللَّهَ عَزَّوجلَّ خَفَّفَ الشَّرَّ على‏ أهلِ الدُّنيا كخِفَّتِهِ في مَوازِينِهِم يَومَ القِيامَةِ .</w:t>
      </w:r>
      <w:r>
        <w:rPr>
          <w:rStyle w:val="libFootnotenumChar"/>
          <w:rFonts w:hint="cs"/>
          <w:rtl/>
        </w:rPr>
        <w:t>5</w:t>
      </w:r>
    </w:p>
    <w:p w:rsidR="00BF20E7" w:rsidRDefault="00BF20E7" w:rsidP="00BF20E7">
      <w:pPr>
        <w:pStyle w:val="libNormal"/>
        <w:rPr>
          <w:lang w:bidi="fa-IR"/>
        </w:rPr>
      </w:pPr>
      <w:r w:rsidRPr="00C65E9C">
        <w:rPr>
          <w:rStyle w:val="libBold1Char"/>
        </w:rPr>
        <w:t>6492.</w:t>
      </w:r>
      <w:r>
        <w:rPr>
          <w:lang w:bidi="fa-IR"/>
        </w:rPr>
        <w:t xml:space="preserve"> Imam al-Baqir </w:t>
      </w:r>
      <w:r>
        <w:t>(AS)</w:t>
      </w:r>
      <w:r>
        <w:rPr>
          <w:lang w:bidi="fa-IR"/>
        </w:rPr>
        <w:t xml:space="preserve"> said, 'Allah has made the good heavy for the dwellers of this world just like the heaviness of their weight on their scales on the Day of Judgment, and Allah has lightened the weight of evil on the dwellers of this world just as the lightness of their weight on their scales on the Day of Judgment.' </w:t>
      </w:r>
      <w:r>
        <w:rPr>
          <w:rStyle w:val="libFootnotenumChar"/>
        </w:rPr>
        <w:t>6</w:t>
      </w:r>
    </w:p>
    <w:p w:rsidR="00BF20E7" w:rsidRDefault="00BF20E7" w:rsidP="00CD431C">
      <w:pPr>
        <w:pStyle w:val="libAr"/>
        <w:rPr>
          <w:lang w:bidi="fa-IR"/>
        </w:rPr>
      </w:pPr>
      <w:r w:rsidRPr="00C65E9C">
        <w:rPr>
          <w:rStyle w:val="libBold1Char"/>
          <w:rFonts w:hint="cs"/>
          <w:rtl/>
        </w:rPr>
        <w:t>6493.</w:t>
      </w:r>
      <w:r>
        <w:rPr>
          <w:rtl/>
          <w:lang w:bidi="fa-IR"/>
        </w:rPr>
        <w:t xml:space="preserve"> الاحتجاج : من سؤالِ الزِّنديق الذي سألَ أبا عبدِ اللَّهِ عليه السلام عن مسائلَ كثيرةٍ أن قالَ : ... أوَليسَ تُوزَنُ الأعمالُ؟ قالَ عليه السلام : لا ، إنّ الأعمالَ لَيسَت بأجسامٍ ، وإنّما هِي صِفَةُ ماعَمِلوا ، وإنّما يَحتاجُ إلى‏ وَزنِ الشّي‏ءِ مَن جَهِلَ عَدَدَ الأشياءِ ولا يَعرِفُ ثِقلَها وخِفَّتَها ، وإنّ اللَّهَ لا يَخفى‏ علَيهِ شي‏ءٌ</w:t>
      </w:r>
      <w:r>
        <w:rPr>
          <w:lang w:bidi="fa-IR"/>
        </w:rPr>
        <w:t xml:space="preserve"> .</w:t>
      </w:r>
    </w:p>
    <w:p w:rsidR="00BF20E7" w:rsidRDefault="00BF20E7" w:rsidP="00CD431C">
      <w:pPr>
        <w:pStyle w:val="libAr"/>
        <w:rPr>
          <w:lang w:bidi="fa-IR"/>
        </w:rPr>
      </w:pPr>
      <w:r>
        <w:rPr>
          <w:rtl/>
          <w:lang w:bidi="fa-IR"/>
        </w:rPr>
        <w:t>قالَ : فما معنَى المِيزانِ ؟ قالَ عليه السلام : العَدلُ</w:t>
      </w:r>
      <w:r>
        <w:rPr>
          <w:lang w:bidi="fa-IR"/>
        </w:rPr>
        <w:t xml:space="preserve"> .</w:t>
      </w:r>
    </w:p>
    <w:p w:rsidR="00BF20E7" w:rsidRDefault="00BF20E7" w:rsidP="00CD431C">
      <w:pPr>
        <w:pStyle w:val="libAr"/>
        <w:rPr>
          <w:lang w:bidi="fa-IR"/>
        </w:rPr>
      </w:pPr>
      <w:r>
        <w:rPr>
          <w:rtl/>
          <w:lang w:bidi="fa-IR"/>
        </w:rPr>
        <w:lastRenderedPageBreak/>
        <w:t>قالَ : فما مَعناهُ في كِتابِهِ : (فَمَنْ ثَقُلَت مَوازِينُهُ) ؟ قالَ عليه السلام : فمَن رَجَحَ عَمَلُهُ .</w:t>
      </w:r>
      <w:r>
        <w:rPr>
          <w:rStyle w:val="libFootnotenumChar"/>
          <w:rFonts w:hint="cs"/>
          <w:rtl/>
        </w:rPr>
        <w:t>7</w:t>
      </w:r>
    </w:p>
    <w:p w:rsidR="00BF20E7" w:rsidRDefault="00BF20E7" w:rsidP="00BF20E7">
      <w:pPr>
        <w:pStyle w:val="libNormal"/>
        <w:rPr>
          <w:lang w:bidi="fa-IR"/>
        </w:rPr>
      </w:pPr>
      <w:r w:rsidRPr="00C65E9C">
        <w:rPr>
          <w:rStyle w:val="libBold1Char"/>
        </w:rPr>
        <w:t>6493.</w:t>
      </w:r>
      <w:r>
        <w:rPr>
          <w:lang w:bidi="fa-IR"/>
        </w:rPr>
        <w:t xml:space="preserve"> Imam al-Sadiq </w:t>
      </w:r>
      <w:r>
        <w:t>(AS)</w:t>
      </w:r>
      <w:r>
        <w:rPr>
          <w:lang w:bidi="fa-IR"/>
        </w:rPr>
        <w:t xml:space="preserve">, when an atheist asked him, 'Are deeds not weighed?' replied, 'No. Deeds are not bodies [themselves], but descriptions of what has been done. Only one who is ignorant of things or does not know their weight or lightness would need to weigh, and verily nothing is hidden from Allah.' And he asked, 'So what is the meaning of the scale?' He said, 'Justice.' He said, 'So what does it mean in His Book: </w:t>
      </w:r>
      <w:r w:rsidRPr="009070E5">
        <w:rPr>
          <w:rStyle w:val="libBoldItalicChar"/>
        </w:rPr>
        <w:t>“As for those whose deeds weigh heavy”</w:t>
      </w:r>
      <w:r>
        <w:rPr>
          <w:lang w:bidi="fa-IR"/>
        </w:rPr>
        <w:t xml:space="preserve">?' He </w:t>
      </w:r>
      <w:r>
        <w:t>(AS)</w:t>
      </w:r>
      <w:r>
        <w:rPr>
          <w:lang w:bidi="fa-IR"/>
        </w:rPr>
        <w:t xml:space="preserve"> replied, 'He whose [good] deeds outnumber.'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472" w:name="_Toc484341704"/>
      <w:bookmarkStart w:id="2473" w:name="_Toc485894581"/>
      <w:r>
        <w:rPr>
          <w:lang w:bidi="fa-IR"/>
        </w:rPr>
        <w:t>Notes</w:t>
      </w:r>
      <w:bookmarkEnd w:id="2472"/>
      <w:bookmarkEnd w:id="2473"/>
    </w:p>
    <w:p w:rsidR="00BF20E7" w:rsidRDefault="00BF20E7" w:rsidP="00BF20E7">
      <w:pPr>
        <w:pStyle w:val="libFootnote"/>
        <w:rPr>
          <w:lang w:bidi="fa-IR"/>
        </w:rPr>
      </w:pPr>
      <w:r>
        <w:rPr>
          <w:lang w:bidi="fa-IR"/>
        </w:rPr>
        <w:t xml:space="preserve">1. </w:t>
      </w:r>
      <w:r>
        <w:rPr>
          <w:rtl/>
          <w:lang w:bidi="fa-IR"/>
        </w:rPr>
        <w:t>الأعراف : 8 ، 9</w:t>
      </w:r>
      <w:r>
        <w:rPr>
          <w:lang w:bidi="fa-IR"/>
        </w:rPr>
        <w:t xml:space="preserve"> .</w:t>
      </w:r>
    </w:p>
    <w:p w:rsidR="00BF20E7" w:rsidRDefault="00BF20E7" w:rsidP="00BF20E7">
      <w:pPr>
        <w:pStyle w:val="libFootnote"/>
        <w:rPr>
          <w:lang w:bidi="fa-IR"/>
        </w:rPr>
      </w:pPr>
      <w:r>
        <w:rPr>
          <w:lang w:bidi="fa-IR"/>
        </w:rPr>
        <w:t>2. Quran 7</w:t>
      </w:r>
      <w:r>
        <w:rPr>
          <w:rtl/>
          <w:lang w:bidi="fa-IR"/>
        </w:rPr>
        <w:t>:8,9</w:t>
      </w:r>
    </w:p>
    <w:p w:rsidR="00BF20E7" w:rsidRDefault="00BF20E7" w:rsidP="00BF20E7">
      <w:pPr>
        <w:pStyle w:val="libFootnote"/>
        <w:rPr>
          <w:lang w:bidi="fa-IR"/>
        </w:rPr>
      </w:pPr>
      <w:r>
        <w:rPr>
          <w:lang w:bidi="fa-IR"/>
        </w:rPr>
        <w:t xml:space="preserve">3. </w:t>
      </w:r>
      <w:r>
        <w:rPr>
          <w:rtl/>
          <w:lang w:bidi="fa-IR"/>
        </w:rPr>
        <w:t>كنز العمّال : 39768</w:t>
      </w:r>
      <w:r>
        <w:rPr>
          <w:lang w:bidi="fa-IR"/>
        </w:rPr>
        <w:t xml:space="preserve"> .</w:t>
      </w:r>
    </w:p>
    <w:p w:rsidR="00BF20E7" w:rsidRDefault="00BF20E7" w:rsidP="00BF20E7">
      <w:pPr>
        <w:pStyle w:val="libFootnote"/>
        <w:rPr>
          <w:lang w:bidi="fa-IR"/>
        </w:rPr>
      </w:pPr>
      <w:r>
        <w:rPr>
          <w:lang w:bidi="fa-IR"/>
        </w:rPr>
        <w:t>4. Kanz al-Ummal, no. 39768</w:t>
      </w:r>
    </w:p>
    <w:p w:rsidR="00BF20E7" w:rsidRDefault="00BF20E7" w:rsidP="00BF20E7">
      <w:pPr>
        <w:pStyle w:val="libFootnote"/>
        <w:rPr>
          <w:lang w:bidi="fa-IR"/>
        </w:rPr>
      </w:pPr>
      <w:r>
        <w:rPr>
          <w:lang w:bidi="fa-IR"/>
        </w:rPr>
        <w:t xml:space="preserve">5. </w:t>
      </w:r>
      <w:r>
        <w:rPr>
          <w:rtl/>
          <w:lang w:bidi="fa-IR"/>
        </w:rPr>
        <w:t>الكافي : 2 / 143 / 10</w:t>
      </w:r>
      <w:r>
        <w:rPr>
          <w:lang w:bidi="fa-IR"/>
        </w:rPr>
        <w:t xml:space="preserve"> .</w:t>
      </w:r>
    </w:p>
    <w:p w:rsidR="00BF20E7" w:rsidRDefault="00BF20E7" w:rsidP="00BF20E7">
      <w:pPr>
        <w:pStyle w:val="libFootnote"/>
        <w:rPr>
          <w:lang w:bidi="fa-IR"/>
        </w:rPr>
      </w:pPr>
      <w:r>
        <w:rPr>
          <w:lang w:bidi="fa-IR"/>
        </w:rPr>
        <w:t>6. al-Kafi, v. 2, p. 143, no. 10</w:t>
      </w:r>
    </w:p>
    <w:p w:rsidR="00BF20E7" w:rsidRDefault="00BF20E7" w:rsidP="00BF20E7">
      <w:pPr>
        <w:pStyle w:val="libFootnote"/>
        <w:rPr>
          <w:lang w:bidi="fa-IR"/>
        </w:rPr>
      </w:pPr>
      <w:r>
        <w:rPr>
          <w:lang w:bidi="fa-IR"/>
        </w:rPr>
        <w:t xml:space="preserve">7. </w:t>
      </w:r>
      <w:r>
        <w:rPr>
          <w:rtl/>
          <w:lang w:bidi="fa-IR"/>
        </w:rPr>
        <w:t>الاحتجاج : 2 / 212 و247 / 223 . قال العلّامة الطباطبائيّ : وفي الرواية تأييد ما قدّمناه في تفسير الوزن ، ومن ألطف ما فيها قوله عليه السلام : «وإنّما هي صفة ما عملوا» يشير عليه السلام إلى‏ أن ليس المراد بالأعمال في هذه الأبواب هو الحركات الطبيعيّة الصادرة عن الإنسان لاشتراكها بين‏الطاعة والمعصية ، بل الصفات الطارئة عليها التي تعتبر لها بالنظر إلَى السّنن والقوانين الإجتماعيّة أو الدينيّة مثل الحركات الخاصّة التي تسمّى‏ وقاعاً بالنظر إلى‏ طبيعة نفسها ثمّ تسمّى‏ نكاحاً إذا وافقت السنّة الاجتماعيّة أو الإذن الشرعيّ ، وتسمّى زناً إذا لم توافق ذلك ، وطبيعة الحركات الصادرة واحدة . وقد استدلّ عليه السلام لما ذكره من طريقين : أحدهما : أنّ الأعمال صفات لا وزن لها ، والثاني : أنّ اللَّه سبحانه لايحتاج إلى‏ توزين الأشياء لعدم اتّصافه بالجهل تعالى‏ شأنه . (الميزان في تفسير القرآن : 8 / 16</w:t>
      </w:r>
      <w:r>
        <w:rPr>
          <w:lang w:bidi="fa-IR"/>
        </w:rPr>
        <w:t>) .</w:t>
      </w:r>
    </w:p>
    <w:p w:rsidR="00BF20E7" w:rsidRDefault="00BF20E7" w:rsidP="00BF20E7">
      <w:pPr>
        <w:pStyle w:val="libFootnote"/>
        <w:rPr>
          <w:lang w:bidi="fa-IR"/>
        </w:rPr>
      </w:pPr>
      <w:r>
        <w:rPr>
          <w:lang w:bidi="fa-IR"/>
        </w:rPr>
        <w:t>8. al-Ihtijaj, v. 2, p. 247, no. 223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474" w:name="_Toc484341705"/>
      <w:bookmarkStart w:id="2475" w:name="_Toc485894582"/>
      <w:r>
        <w:rPr>
          <w:lang w:bidi="fa-IR"/>
        </w:rPr>
        <w:lastRenderedPageBreak/>
        <w:t xml:space="preserve">400 - </w:t>
      </w:r>
      <w:r>
        <w:rPr>
          <w:rtl/>
          <w:lang w:bidi="fa-IR"/>
        </w:rPr>
        <w:t>الوَسوَسة</w:t>
      </w:r>
      <w:bookmarkEnd w:id="2474"/>
      <w:bookmarkEnd w:id="2475"/>
    </w:p>
    <w:p w:rsidR="00BF20E7" w:rsidRDefault="00BF20E7" w:rsidP="005F6981">
      <w:pPr>
        <w:pStyle w:val="Heading1Center"/>
        <w:rPr>
          <w:lang w:bidi="fa-IR"/>
        </w:rPr>
      </w:pPr>
      <w:bookmarkStart w:id="2476" w:name="_Toc484341706"/>
      <w:bookmarkStart w:id="2477" w:name="_Toc485894583"/>
      <w:r>
        <w:rPr>
          <w:lang w:bidi="fa-IR"/>
        </w:rPr>
        <w:t>400. DEVILISH MISGIVINGS</w:t>
      </w:r>
      <w:bookmarkEnd w:id="2476"/>
      <w:bookmarkEnd w:id="2477"/>
    </w:p>
    <w:p w:rsidR="00BF20E7" w:rsidRDefault="00BF20E7" w:rsidP="005F6981">
      <w:pPr>
        <w:pStyle w:val="Heading2Center"/>
        <w:rPr>
          <w:lang w:bidi="fa-IR"/>
        </w:rPr>
      </w:pPr>
      <w:bookmarkStart w:id="2478" w:name="_Toc484341707"/>
      <w:bookmarkStart w:id="2479" w:name="_Toc485894584"/>
      <w:r>
        <w:rPr>
          <w:lang w:bidi="fa-IR"/>
        </w:rPr>
        <w:t xml:space="preserve">1826 - </w:t>
      </w:r>
      <w:r>
        <w:rPr>
          <w:rtl/>
          <w:lang w:bidi="fa-IR"/>
        </w:rPr>
        <w:t>الوَسوَسَةُ فِي العَقائِدِ</w:t>
      </w:r>
      <w:bookmarkEnd w:id="2478"/>
      <w:bookmarkEnd w:id="2479"/>
    </w:p>
    <w:p w:rsidR="00BF20E7" w:rsidRDefault="00BF20E7" w:rsidP="005F6981">
      <w:pPr>
        <w:pStyle w:val="Heading2Center"/>
        <w:rPr>
          <w:lang w:bidi="fa-IR"/>
        </w:rPr>
      </w:pPr>
      <w:bookmarkStart w:id="2480" w:name="_Toc484341708"/>
      <w:bookmarkStart w:id="2481" w:name="_Toc485894585"/>
      <w:r>
        <w:rPr>
          <w:lang w:bidi="fa-IR"/>
        </w:rPr>
        <w:t>1826. MISGIVINGS IN MATTERS OF BELIEF</w:t>
      </w:r>
      <w:bookmarkEnd w:id="2480"/>
      <w:bookmarkEnd w:id="2481"/>
    </w:p>
    <w:p w:rsidR="00BF20E7" w:rsidRDefault="00BF20E7" w:rsidP="00CD431C">
      <w:pPr>
        <w:pStyle w:val="libAr"/>
        <w:rPr>
          <w:lang w:bidi="fa-IR"/>
        </w:rPr>
      </w:pPr>
      <w:r w:rsidRPr="00C65E9C">
        <w:rPr>
          <w:rStyle w:val="libBold1Char"/>
          <w:rFonts w:hint="cs"/>
          <w:rtl/>
        </w:rPr>
        <w:t>6494.</w:t>
      </w:r>
      <w:r>
        <w:rPr>
          <w:rtl/>
          <w:lang w:bidi="fa-IR"/>
        </w:rPr>
        <w:t xml:space="preserve"> ابن مسعودٍ : سألنا رسولَ اللَّهِ صلى اللَّه عليه وآله عنِ الرّجُلِ يَجِدُ الشّي‏ءَ لَو خَرَّ مِن السّماءِ فتَخطَفُهُ الطَّيرُ كانَ أحَبَّ إلَيهِ مِن أن يَتَكلَّمَ بهِ ، قالَ : ذاكَ مَحضُ الإيمانِ ، أو صَريحُ الإيمانِ .</w:t>
      </w:r>
      <w:r>
        <w:rPr>
          <w:rStyle w:val="libFootnotenumChar"/>
          <w:rFonts w:hint="cs"/>
          <w:rtl/>
        </w:rPr>
        <w:t>1</w:t>
      </w:r>
    </w:p>
    <w:p w:rsidR="00BF20E7" w:rsidRDefault="00BF20E7" w:rsidP="00BF20E7">
      <w:pPr>
        <w:pStyle w:val="libNormal"/>
        <w:rPr>
          <w:lang w:bidi="fa-IR"/>
        </w:rPr>
      </w:pPr>
      <w:r w:rsidRPr="00C65E9C">
        <w:rPr>
          <w:rStyle w:val="libBold1Char"/>
        </w:rPr>
        <w:t>6494.</w:t>
      </w:r>
      <w:r>
        <w:rPr>
          <w:lang w:bidi="fa-IR"/>
        </w:rPr>
        <w:t xml:space="preserve"> The Prophet </w:t>
      </w:r>
      <w:r>
        <w:t>(SAWA)</w:t>
      </w:r>
      <w:r>
        <w:rPr>
          <w:lang w:bidi="fa-IR"/>
        </w:rPr>
        <w:t xml:space="preserve"> - when asked about a man who experiences something falling from the sky and being snatched by a bird is more pleasant for him than to talk about it, said, 'That is genuine faith or true faith.' </w:t>
      </w:r>
      <w:r>
        <w:rPr>
          <w:rStyle w:val="libFootnotenumChar"/>
        </w:rPr>
        <w:t>2</w:t>
      </w:r>
    </w:p>
    <w:p w:rsidR="00BF20E7" w:rsidRDefault="00BF20E7" w:rsidP="00CD431C">
      <w:pPr>
        <w:pStyle w:val="libAr"/>
        <w:rPr>
          <w:lang w:bidi="fa-IR"/>
        </w:rPr>
      </w:pPr>
      <w:r w:rsidRPr="00C65E9C">
        <w:rPr>
          <w:rStyle w:val="libBold1Char"/>
          <w:rFonts w:hint="cs"/>
          <w:rtl/>
        </w:rPr>
        <w:t>6495.</w:t>
      </w:r>
      <w:r>
        <w:rPr>
          <w:rtl/>
          <w:lang w:bidi="fa-IR"/>
        </w:rPr>
        <w:t xml:space="preserve"> رسولُ اللَّهِ صلى اللَّه عليه وآله : تَجاوَزَ اللَّهُ لاُمَّتي عَمّا حَدَّثَت بهِ أنفُسَها مالَم تَنطِقْ بهِ أو تَعمَلْ .</w:t>
      </w:r>
      <w:r>
        <w:rPr>
          <w:rStyle w:val="libFootnotenumChar"/>
          <w:rFonts w:hint="cs"/>
          <w:rtl/>
        </w:rPr>
        <w:t>3</w:t>
      </w:r>
    </w:p>
    <w:p w:rsidR="00BF20E7" w:rsidRDefault="00BF20E7" w:rsidP="00BF20E7">
      <w:pPr>
        <w:pStyle w:val="libNormal"/>
        <w:rPr>
          <w:lang w:bidi="fa-IR"/>
        </w:rPr>
      </w:pPr>
      <w:r w:rsidRPr="00C65E9C">
        <w:rPr>
          <w:rStyle w:val="libBold1Char"/>
        </w:rPr>
        <w:t>6495.</w:t>
      </w:r>
      <w:r>
        <w:rPr>
          <w:lang w:bidi="fa-IR"/>
        </w:rPr>
        <w:t xml:space="preserve"> The Prophet </w:t>
      </w:r>
      <w:r>
        <w:t>(SAWA)</w:t>
      </w:r>
      <w:r>
        <w:rPr>
          <w:lang w:bidi="fa-IR"/>
        </w:rPr>
        <w:t xml:space="preserve"> said, 'Allah overlooks for the people of my community whatever their selves say to them [of misgivings] as long as they neither utter it nor perform it.'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482" w:name="_Toc484341709"/>
      <w:bookmarkStart w:id="2483" w:name="_Toc485894586"/>
      <w:r>
        <w:rPr>
          <w:lang w:bidi="fa-IR"/>
        </w:rPr>
        <w:t>Notes</w:t>
      </w:r>
      <w:bookmarkEnd w:id="2482"/>
      <w:bookmarkEnd w:id="2483"/>
    </w:p>
    <w:p w:rsidR="00BF20E7" w:rsidRDefault="00BF20E7" w:rsidP="00BF20E7">
      <w:pPr>
        <w:pStyle w:val="libFootnote"/>
        <w:rPr>
          <w:lang w:bidi="fa-IR"/>
        </w:rPr>
      </w:pPr>
      <w:r>
        <w:rPr>
          <w:lang w:bidi="fa-IR"/>
        </w:rPr>
        <w:t xml:space="preserve">1. </w:t>
      </w:r>
      <w:r>
        <w:rPr>
          <w:rtl/>
          <w:lang w:bidi="fa-IR"/>
        </w:rPr>
        <w:t>كنز العمّال : 1709 . والترديد من الرّاوي</w:t>
      </w:r>
      <w:r>
        <w:rPr>
          <w:lang w:bidi="fa-IR"/>
        </w:rPr>
        <w:t xml:space="preserve"> .</w:t>
      </w:r>
    </w:p>
    <w:p w:rsidR="00BF20E7" w:rsidRDefault="00BF20E7" w:rsidP="00BF20E7">
      <w:pPr>
        <w:pStyle w:val="libFootnote"/>
        <w:rPr>
          <w:lang w:bidi="fa-IR"/>
        </w:rPr>
      </w:pPr>
      <w:r>
        <w:rPr>
          <w:lang w:bidi="fa-IR"/>
        </w:rPr>
        <w:t>2. Kanz al-Ummal, no. 1709</w:t>
      </w:r>
    </w:p>
    <w:p w:rsidR="00BF20E7" w:rsidRDefault="00BF20E7" w:rsidP="00BF20E7">
      <w:pPr>
        <w:pStyle w:val="libFootnote"/>
        <w:rPr>
          <w:lang w:bidi="fa-IR"/>
        </w:rPr>
      </w:pPr>
      <w:r>
        <w:rPr>
          <w:lang w:bidi="fa-IR"/>
        </w:rPr>
        <w:t xml:space="preserve">3. </w:t>
      </w:r>
      <w:r>
        <w:rPr>
          <w:rtl/>
          <w:lang w:bidi="fa-IR"/>
        </w:rPr>
        <w:t>تنبيه الخواطر : 2 / 120</w:t>
      </w:r>
      <w:r>
        <w:rPr>
          <w:lang w:bidi="fa-IR"/>
        </w:rPr>
        <w:t xml:space="preserve"> .</w:t>
      </w:r>
    </w:p>
    <w:p w:rsidR="00BF20E7" w:rsidRDefault="00BF20E7" w:rsidP="00BF20E7">
      <w:pPr>
        <w:pStyle w:val="libFootnote"/>
        <w:rPr>
          <w:lang w:bidi="fa-IR"/>
        </w:rPr>
      </w:pPr>
      <w:r>
        <w:rPr>
          <w:lang w:bidi="fa-IR"/>
        </w:rPr>
        <w:t>4. Tanbih al-Khawatir, v. 2, p. 120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84" w:name="_Toc484341710"/>
      <w:bookmarkStart w:id="2485" w:name="_Toc485894587"/>
      <w:r>
        <w:rPr>
          <w:lang w:bidi="fa-IR"/>
        </w:rPr>
        <w:lastRenderedPageBreak/>
        <w:t xml:space="preserve">1827 - </w:t>
      </w:r>
      <w:r>
        <w:rPr>
          <w:rtl/>
          <w:lang w:bidi="fa-IR"/>
        </w:rPr>
        <w:t>التَّحذيرُ مِنَ الوَسوَسَةِ فِي الوُضوءِ وَالصَّلاةِ</w:t>
      </w:r>
      <w:bookmarkEnd w:id="2484"/>
      <w:bookmarkEnd w:id="2485"/>
    </w:p>
    <w:p w:rsidR="00BF20E7" w:rsidRDefault="00BF20E7" w:rsidP="005F6981">
      <w:pPr>
        <w:pStyle w:val="Heading2Center"/>
        <w:rPr>
          <w:lang w:bidi="fa-IR"/>
        </w:rPr>
      </w:pPr>
      <w:bookmarkStart w:id="2486" w:name="_Toc484341711"/>
      <w:bookmarkStart w:id="2487" w:name="_Toc485894588"/>
      <w:r>
        <w:rPr>
          <w:lang w:bidi="fa-IR"/>
        </w:rPr>
        <w:t>1827. CAUTION AGAINST DOUBTS IN ABLUTION AND PRAYERS</w:t>
      </w:r>
      <w:bookmarkEnd w:id="2486"/>
      <w:bookmarkEnd w:id="2487"/>
    </w:p>
    <w:p w:rsidR="00BF20E7" w:rsidRDefault="00BF20E7" w:rsidP="00CD431C">
      <w:pPr>
        <w:pStyle w:val="libAr"/>
        <w:rPr>
          <w:lang w:bidi="fa-IR"/>
        </w:rPr>
      </w:pPr>
      <w:r w:rsidRPr="00C65E9C">
        <w:rPr>
          <w:rStyle w:val="libBold1Char"/>
          <w:rFonts w:hint="cs"/>
          <w:rtl/>
        </w:rPr>
        <w:t>6496.</w:t>
      </w:r>
      <w:r>
        <w:rPr>
          <w:rtl/>
          <w:lang w:bidi="fa-IR"/>
        </w:rPr>
        <w:t xml:space="preserve"> عبدُ اللَّهِ بن سنان : ذكرتُ لأبي عبدِاللَّهِ عليه السلام رجُلاً مُبتَلىً بِالوُضوءِ والصَّلاةِ ، وقلتُ : هو رجُلٌ عاقِلٌ ، فقالَ أبو عبدِ اللَّه عليه السلام : وأيُّ عَقلٍ لَهُ وهُو يُطيعُ الشَّيطانَ ؟</w:t>
      </w:r>
      <w:r>
        <w:rPr>
          <w:lang w:bidi="fa-IR"/>
        </w:rPr>
        <w:t xml:space="preserve"> !</w:t>
      </w:r>
    </w:p>
    <w:p w:rsidR="00BF20E7" w:rsidRDefault="00BF20E7" w:rsidP="00CD431C">
      <w:pPr>
        <w:pStyle w:val="libAr"/>
        <w:rPr>
          <w:lang w:bidi="fa-IR"/>
        </w:rPr>
      </w:pPr>
      <w:r>
        <w:rPr>
          <w:rtl/>
          <w:lang w:bidi="fa-IR"/>
        </w:rPr>
        <w:t>فقلتُ لَهُ : وكيفَ يُطيعُ الشَّيطانَ ؟ فقالَ : سَلهُ هذا الّذي يَأتِيهِ مِن أيِّ شَي‏ءٍ هُو؟ فإنّهُ يَقولُ لَكُ: مِن عَمَلِ الشَّيطانِ.</w:t>
      </w:r>
      <w:r>
        <w:rPr>
          <w:rStyle w:val="libFootnotenumChar"/>
          <w:rFonts w:hint="cs"/>
          <w:rtl/>
        </w:rPr>
        <w:t>1</w:t>
      </w:r>
    </w:p>
    <w:p w:rsidR="00BF20E7" w:rsidRDefault="00BF20E7" w:rsidP="00BF20E7">
      <w:pPr>
        <w:pStyle w:val="libNormal"/>
        <w:rPr>
          <w:lang w:bidi="fa-IR"/>
        </w:rPr>
      </w:pPr>
      <w:r w:rsidRPr="00C65E9C">
        <w:rPr>
          <w:rStyle w:val="libBold1Char"/>
        </w:rPr>
        <w:t>6496.</w:t>
      </w:r>
      <w:r>
        <w:rPr>
          <w:lang w:bidi="fa-IR"/>
        </w:rPr>
        <w:t xml:space="preserve"> Imam al-Sadiq </w:t>
      </w:r>
      <w:r>
        <w:t>(AS)</w:t>
      </w:r>
      <w:r>
        <w:rPr>
          <w:lang w:bidi="fa-IR"/>
        </w:rPr>
        <w:t xml:space="preserve"> - when Abdullah b. Sinan mentioned a man troubled with doubts in his ablution and his prayers, and claimed that he was a sane man, said, 'What kind of mind does he have if he is obeying Satan?!' [He said] So I said to him, 'And how is he obeying Satan?' So he said, 'Ask him this [misgiving] that he has, where does it come from?' And he shall say to you, 'It is an act of Satan.' </w:t>
      </w:r>
      <w:r>
        <w:rPr>
          <w:rStyle w:val="libFootnotenumChar"/>
        </w:rPr>
        <w:t>2</w:t>
      </w:r>
    </w:p>
    <w:p w:rsidR="00BF20E7" w:rsidRDefault="00BF20E7" w:rsidP="00CD431C">
      <w:pPr>
        <w:pStyle w:val="libAr"/>
        <w:rPr>
          <w:lang w:bidi="fa-IR"/>
        </w:rPr>
      </w:pPr>
      <w:r w:rsidRPr="00C65E9C">
        <w:rPr>
          <w:rStyle w:val="libBold1Char"/>
          <w:rFonts w:hint="cs"/>
          <w:rtl/>
        </w:rPr>
        <w:t>6497.</w:t>
      </w:r>
      <w:r>
        <w:rPr>
          <w:rtl/>
          <w:lang w:bidi="fa-IR"/>
        </w:rPr>
        <w:t xml:space="preserve"> زرارة وأبي بصير : قلنا لَه‏</w:t>
      </w:r>
      <w:r>
        <w:rPr>
          <w:rStyle w:val="libFootnotenumChar"/>
          <w:rFonts w:hint="cs"/>
          <w:rtl/>
        </w:rPr>
        <w:t>3</w:t>
      </w:r>
      <w:r>
        <w:rPr>
          <w:rtl/>
          <w:lang w:bidi="fa-IR"/>
        </w:rPr>
        <w:t xml:space="preserve"> : الرَّجُلُ يشُكّ كثيراً في صلاتِهِ حتّى لا يدري كم صلّي ولا ما بَقِيَ علَيهِ قالَ : يُعيدُ ، قُلنا لَهُ : فإنّهُ يَكثُرُ علَيهِ ذلكَ كُلّما عادَ شَكَّ ؟ قالَ : يَمضي في شَكِّهِ</w:t>
      </w:r>
      <w:r>
        <w:rPr>
          <w:lang w:bidi="fa-IR"/>
        </w:rPr>
        <w:t xml:space="preserve"> .</w:t>
      </w:r>
    </w:p>
    <w:p w:rsidR="00BF20E7" w:rsidRDefault="00BF20E7" w:rsidP="00CD431C">
      <w:pPr>
        <w:pStyle w:val="libAr"/>
        <w:rPr>
          <w:lang w:bidi="fa-IR"/>
        </w:rPr>
      </w:pPr>
      <w:r>
        <w:rPr>
          <w:rtl/>
          <w:lang w:bidi="fa-IR"/>
        </w:rPr>
        <w:t>ثُمّ قالَ : لاتُعَوِّدوا الخَبيثَ مِن أنفُسِكُم بِنَقضِ الصَّلاةِ فتُطمِعوهُ ؛ فإنَّ الشَّيطانَ خَبيثٌ يَعتادُ لِما عُوِّدَ ، فلْيَمضِ أحَدُكُم في الوَهمِ ، ولا يُكثِرَنَّ نَقضَ الصَّلاةِ ، فإنّهُ إذا فَعَلَ ذلكَ مَرّاتٍ لَم يَعُدْ إلَيهِ الشَّكُّ</w:t>
      </w:r>
      <w:r>
        <w:rPr>
          <w:lang w:bidi="fa-IR"/>
        </w:rPr>
        <w:t xml:space="preserve"> .</w:t>
      </w:r>
    </w:p>
    <w:p w:rsidR="00BF20E7" w:rsidRDefault="00BF20E7" w:rsidP="00CD431C">
      <w:pPr>
        <w:pStyle w:val="libAr"/>
        <w:rPr>
          <w:lang w:bidi="fa-IR"/>
        </w:rPr>
      </w:pPr>
      <w:r>
        <w:rPr>
          <w:rtl/>
          <w:lang w:bidi="fa-IR"/>
        </w:rPr>
        <w:t>قالَ زُرارَةُ : ثُمّ قالَ : إنّما يُريدُ الخَبيثُ أن يُطاعَ ، فإذا عُصِيَ لَم يَعُدْ إلى‏ أحَدِكُم .</w:t>
      </w:r>
      <w:r>
        <w:rPr>
          <w:rStyle w:val="libFootnotenumChar"/>
          <w:rFonts w:hint="cs"/>
          <w:rtl/>
        </w:rPr>
        <w:t>4</w:t>
      </w:r>
    </w:p>
    <w:p w:rsidR="00BF20E7" w:rsidRDefault="00BF20E7" w:rsidP="00BF20E7">
      <w:pPr>
        <w:pStyle w:val="libNormal"/>
        <w:rPr>
          <w:lang w:bidi="fa-IR"/>
        </w:rPr>
      </w:pPr>
      <w:r w:rsidRPr="00C65E9C">
        <w:rPr>
          <w:rStyle w:val="libBold1Char"/>
        </w:rPr>
        <w:t>6497.</w:t>
      </w:r>
      <w:r>
        <w:rPr>
          <w:lang w:bidi="fa-IR"/>
        </w:rPr>
        <w:t xml:space="preserve"> Imam al-Sadiq </w:t>
      </w:r>
      <w:r>
        <w:t>(AS)</w:t>
      </w:r>
      <w:r>
        <w:rPr>
          <w:lang w:bidi="fa-IR"/>
        </w:rPr>
        <w:t xml:space="preserve">, was asked about the extent of doubt that a particular man was having as to how many untis of prayer he had performed, such that he neither knew how many he had performed, nor how many he had left. He replied, 'He should repeat it'. So we asked him, 'But this state is so excessive in him that everytime he repeats [his prayer] he doubts again.' He said, 'Then he should continue regardless of his doubt.' Then he said, 'Do not accustom the malignant [part] of yourselves to the breaking of the prayer lest you arouse further greed in it, for verily Satan is malignant and gets habituated to whatever he is made accustomed to. So you should ignore that insinuation [and continue], and you should not break your prayers often, and if you do this [i.e. ignore the doubt] often enough, the doubt will not resurface.' Zurara narrated: Then he </w:t>
      </w:r>
      <w:r>
        <w:t>(AS)</w:t>
      </w:r>
      <w:r>
        <w:rPr>
          <w:lang w:bidi="fa-IR"/>
        </w:rPr>
        <w:t xml:space="preserve"> said, 'Verily the malignant wants to be obeyed, so when it is disobeyed, it does not return to you.' </w:t>
      </w:r>
      <w:r>
        <w:rPr>
          <w:rStyle w:val="libFootnotenumChar"/>
        </w:rPr>
        <w:t>5</w:t>
      </w:r>
    </w:p>
    <w:p w:rsidR="00BF20E7" w:rsidRDefault="00BF20E7" w:rsidP="00BF20E7">
      <w:pPr>
        <w:pStyle w:val="libNormal"/>
        <w:rPr>
          <w:lang w:bidi="fa-IR"/>
        </w:rPr>
      </w:pPr>
    </w:p>
    <w:p w:rsidR="00BF20E7" w:rsidRDefault="00BF20E7" w:rsidP="00CD431C">
      <w:pPr>
        <w:pStyle w:val="Heading3"/>
        <w:rPr>
          <w:lang w:bidi="fa-IR"/>
        </w:rPr>
      </w:pPr>
      <w:bookmarkStart w:id="2488" w:name="_Toc484341712"/>
      <w:bookmarkStart w:id="2489" w:name="_Toc485894589"/>
      <w:r>
        <w:rPr>
          <w:lang w:bidi="fa-IR"/>
        </w:rPr>
        <w:lastRenderedPageBreak/>
        <w:t>Notes</w:t>
      </w:r>
      <w:bookmarkEnd w:id="2488"/>
      <w:bookmarkEnd w:id="2489"/>
    </w:p>
    <w:p w:rsidR="00BF20E7" w:rsidRDefault="00BF20E7" w:rsidP="00BF20E7">
      <w:pPr>
        <w:pStyle w:val="libFootnote"/>
        <w:rPr>
          <w:lang w:bidi="fa-IR"/>
        </w:rPr>
      </w:pPr>
      <w:r>
        <w:rPr>
          <w:lang w:bidi="fa-IR"/>
        </w:rPr>
        <w:t xml:space="preserve">1. </w:t>
      </w:r>
      <w:r>
        <w:rPr>
          <w:rtl/>
          <w:lang w:bidi="fa-IR"/>
        </w:rPr>
        <w:t>الكافي : 1 / 12 / 10</w:t>
      </w:r>
      <w:r>
        <w:rPr>
          <w:lang w:bidi="fa-IR"/>
        </w:rPr>
        <w:t xml:space="preserve"> .</w:t>
      </w:r>
    </w:p>
    <w:p w:rsidR="00BF20E7" w:rsidRDefault="00BF20E7" w:rsidP="00BF20E7">
      <w:pPr>
        <w:pStyle w:val="libFootnote"/>
        <w:rPr>
          <w:lang w:bidi="fa-IR"/>
        </w:rPr>
      </w:pPr>
      <w:r>
        <w:rPr>
          <w:lang w:bidi="fa-IR"/>
        </w:rPr>
        <w:t>2. al-Kafi, v. 2, p. 463, no. 2</w:t>
      </w:r>
    </w:p>
    <w:p w:rsidR="00BF20E7" w:rsidRDefault="00BF20E7" w:rsidP="00BF20E7">
      <w:pPr>
        <w:pStyle w:val="libFootnote"/>
        <w:rPr>
          <w:lang w:bidi="fa-IR"/>
        </w:rPr>
      </w:pPr>
      <w:r>
        <w:rPr>
          <w:lang w:bidi="fa-IR"/>
        </w:rPr>
        <w:t xml:space="preserve">3. </w:t>
      </w:r>
      <w:r>
        <w:rPr>
          <w:rtl/>
          <w:lang w:bidi="fa-IR"/>
        </w:rPr>
        <w:t>هكذا جاء الحديث في المصدر مضمراً</w:t>
      </w:r>
      <w:r>
        <w:rPr>
          <w:lang w:bidi="fa-IR"/>
        </w:rPr>
        <w:t xml:space="preserve"> .</w:t>
      </w:r>
    </w:p>
    <w:p w:rsidR="00BF20E7" w:rsidRDefault="00BF20E7" w:rsidP="00BF20E7">
      <w:pPr>
        <w:pStyle w:val="libFootnote"/>
        <w:rPr>
          <w:lang w:bidi="fa-IR"/>
        </w:rPr>
      </w:pPr>
      <w:r>
        <w:rPr>
          <w:lang w:bidi="fa-IR"/>
        </w:rPr>
        <w:t xml:space="preserve">4. </w:t>
      </w:r>
      <w:r>
        <w:rPr>
          <w:rtl/>
          <w:lang w:bidi="fa-IR"/>
        </w:rPr>
        <w:t>الكافي : 3 / 358 / 2</w:t>
      </w:r>
      <w:r>
        <w:rPr>
          <w:lang w:bidi="fa-IR"/>
        </w:rPr>
        <w:t xml:space="preserve"> .</w:t>
      </w:r>
    </w:p>
    <w:p w:rsidR="00BF20E7" w:rsidRDefault="00BF20E7" w:rsidP="00BF20E7">
      <w:pPr>
        <w:pStyle w:val="libFootnote"/>
        <w:rPr>
          <w:lang w:bidi="fa-IR"/>
        </w:rPr>
      </w:pPr>
      <w:r>
        <w:rPr>
          <w:lang w:bidi="fa-IR"/>
        </w:rPr>
        <w:t>5. Ibid. v. 1, p. 12, no. 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490" w:name="_Toc484341713"/>
      <w:bookmarkStart w:id="2491" w:name="_Toc485894590"/>
      <w:r>
        <w:rPr>
          <w:lang w:bidi="fa-IR"/>
        </w:rPr>
        <w:lastRenderedPageBreak/>
        <w:t xml:space="preserve">1828 - </w:t>
      </w:r>
      <w:r>
        <w:rPr>
          <w:rtl/>
          <w:lang w:bidi="fa-IR"/>
        </w:rPr>
        <w:t>عِلاجُ الوَسواسِ‏</w:t>
      </w:r>
      <w:bookmarkEnd w:id="2490"/>
      <w:bookmarkEnd w:id="2491"/>
    </w:p>
    <w:p w:rsidR="00BF20E7" w:rsidRDefault="00BF20E7" w:rsidP="005F6981">
      <w:pPr>
        <w:pStyle w:val="Heading2Center"/>
        <w:rPr>
          <w:lang w:bidi="fa-IR"/>
        </w:rPr>
      </w:pPr>
      <w:bookmarkStart w:id="2492" w:name="_Toc484341714"/>
      <w:bookmarkStart w:id="2493" w:name="_Toc485894591"/>
      <w:r>
        <w:rPr>
          <w:lang w:bidi="fa-IR"/>
        </w:rPr>
        <w:t>1828. THE TREATMENT OF DEVILISH MISGIVINGS</w:t>
      </w:r>
      <w:bookmarkEnd w:id="2492"/>
      <w:bookmarkEnd w:id="2493"/>
    </w:p>
    <w:p w:rsidR="00BF20E7" w:rsidRDefault="00BF20E7" w:rsidP="00CD431C">
      <w:pPr>
        <w:pStyle w:val="libAr"/>
        <w:rPr>
          <w:lang w:bidi="fa-IR"/>
        </w:rPr>
      </w:pPr>
      <w:r>
        <w:rPr>
          <w:rtl/>
        </w:rPr>
        <w:t>(</w:t>
      </w:r>
      <w:r>
        <w:rPr>
          <w:rtl/>
          <w:lang w:bidi="fa-IR"/>
        </w:rPr>
        <w:t>وَقُلْ رَبِّ أَعُوذُ بِكَ مِنْ هَمَزاتِ الشَّيَاطِينِ * وَأَعُوذُ بِكَ رَبِّ أَنْ يَحْضُرُونِ) .</w:t>
      </w:r>
      <w:r>
        <w:rPr>
          <w:rStyle w:val="libFootnotenumChar"/>
          <w:rFonts w:hint="cs"/>
          <w:rtl/>
        </w:rPr>
        <w:t>1</w:t>
      </w:r>
    </w:p>
    <w:p w:rsidR="00BF20E7" w:rsidRDefault="00BF20E7" w:rsidP="00BF20E7">
      <w:pPr>
        <w:pStyle w:val="libNormal"/>
        <w:rPr>
          <w:lang w:bidi="fa-IR"/>
        </w:rPr>
      </w:pPr>
      <w:r w:rsidRPr="009070E5">
        <w:rPr>
          <w:rStyle w:val="libBoldItalicChar"/>
        </w:rPr>
        <w:t>“And say, 'My Lord! I seek Your protection from the promptings of devils; and I seek Your protection, my Lord, from their presence near me.”</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قُلْ أَعُوذُ بِرَبِّ النَّاسِ * مَلِكِ النَّاسِ * إِلهِ النَّاسِ * مِنْ شَرِّ الْوَسْواسِ الْخَنَّاسِ * الَّذِي يُوَسْوِسُ فِي صُدُورِ النَّاسِ * مِنَ الجِنَّةِ وَالنَّاسِ) .</w:t>
      </w:r>
      <w:r>
        <w:rPr>
          <w:rStyle w:val="libFootnotenumChar"/>
          <w:rFonts w:hint="cs"/>
          <w:rtl/>
        </w:rPr>
        <w:t>3</w:t>
      </w:r>
    </w:p>
    <w:p w:rsidR="00BF20E7" w:rsidRDefault="00BF20E7" w:rsidP="00BF20E7">
      <w:pPr>
        <w:pStyle w:val="libNormal"/>
        <w:rPr>
          <w:lang w:bidi="fa-IR"/>
        </w:rPr>
      </w:pPr>
      <w:r w:rsidRPr="009070E5">
        <w:rPr>
          <w:rStyle w:val="libBoldItalicChar"/>
        </w:rPr>
        <w:t>“Say, 'I seek the protection of the Lord of humans, Sovereign of humans, God of humans, from the evil of the sneaky tempter who puts temptations into the breasts of humans, from among the jinn and humans.”</w:t>
      </w:r>
      <w:r>
        <w:rPr>
          <w:lang w:bidi="fa-IR"/>
        </w:rPr>
        <w:t xml:space="preserve">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الأعراف : 20 وطه : 120</w:t>
      </w:r>
      <w:r>
        <w:rPr>
          <w:lang w:bidi="fa-IR"/>
        </w:rPr>
        <w:t xml:space="preserve"> .</w:t>
      </w:r>
    </w:p>
    <w:p w:rsidR="00BF20E7" w:rsidRDefault="00BF20E7" w:rsidP="00C65E9C">
      <w:pPr>
        <w:pStyle w:val="libBold2"/>
        <w:rPr>
          <w:lang w:bidi="fa-IR"/>
        </w:rPr>
      </w:pPr>
      <w:r>
        <w:t>(See also: Qur'an 7:20, 20:120)</w:t>
      </w:r>
    </w:p>
    <w:p w:rsidR="00BF20E7" w:rsidRDefault="00BF20E7" w:rsidP="00CD431C">
      <w:pPr>
        <w:pStyle w:val="libAr"/>
        <w:rPr>
          <w:lang w:bidi="fa-IR"/>
        </w:rPr>
      </w:pPr>
      <w:r w:rsidRPr="00C65E9C">
        <w:rPr>
          <w:rStyle w:val="libBold1Char"/>
          <w:rFonts w:hint="cs"/>
          <w:rtl/>
        </w:rPr>
        <w:t>6498.</w:t>
      </w:r>
      <w:r>
        <w:rPr>
          <w:rtl/>
          <w:lang w:bidi="fa-IR"/>
        </w:rPr>
        <w:t xml:space="preserve"> الإمامُ عليٌّ عليه السلام : صَومُ ثَلاثَةِ أيّامٍ مِن كُلِّ شَهرٍ - أربَعاءُ بَينَ خَميسَينِ - وصَومُ شَعبانَ يَذهَبُ بوَسواسِ الصَّدرِ ، وبَلابِلِ القَلبِ .</w:t>
      </w:r>
      <w:r>
        <w:rPr>
          <w:rStyle w:val="libFootnotenumChar"/>
          <w:rFonts w:hint="cs"/>
          <w:rtl/>
        </w:rPr>
        <w:t>5</w:t>
      </w:r>
    </w:p>
    <w:p w:rsidR="00BF20E7" w:rsidRDefault="00BF20E7" w:rsidP="00BF20E7">
      <w:pPr>
        <w:pStyle w:val="libNormal"/>
        <w:rPr>
          <w:lang w:bidi="fa-IR"/>
        </w:rPr>
      </w:pPr>
      <w:r w:rsidRPr="00C65E9C">
        <w:rPr>
          <w:rStyle w:val="libBold1Char"/>
        </w:rPr>
        <w:t>6498.</w:t>
      </w:r>
      <w:r>
        <w:rPr>
          <w:lang w:bidi="fa-IR"/>
        </w:rPr>
        <w:t xml:space="preserve"> Imam Ali </w:t>
      </w:r>
      <w:r>
        <w:t>(AS)</w:t>
      </w:r>
      <w:r>
        <w:rPr>
          <w:lang w:bidi="fa-IR"/>
        </w:rPr>
        <w:t xml:space="preserve"> said, 'Fasting for three days of every month - the first and last Thursdays of the month, and the Wednesday in between the two, and fasting in the month of Shaban removes the misgivings in the breasts and the confusions of the heart.' </w:t>
      </w:r>
      <w:r>
        <w:rPr>
          <w:rStyle w:val="libFootnotenumChar"/>
        </w:rPr>
        <w:t>6</w:t>
      </w:r>
    </w:p>
    <w:p w:rsidR="00BF20E7" w:rsidRDefault="00BF20E7" w:rsidP="00CD431C">
      <w:pPr>
        <w:pStyle w:val="libAr"/>
        <w:rPr>
          <w:lang w:bidi="fa-IR"/>
        </w:rPr>
      </w:pPr>
      <w:r w:rsidRPr="00C65E9C">
        <w:rPr>
          <w:rStyle w:val="libBold1Char"/>
          <w:rFonts w:hint="cs"/>
          <w:rtl/>
        </w:rPr>
        <w:t>6499.</w:t>
      </w:r>
      <w:r>
        <w:rPr>
          <w:rtl/>
          <w:lang w:bidi="fa-IR"/>
        </w:rPr>
        <w:t xml:space="preserve"> الإمامُ الصّادقُ عليه السلام : ذِكرُنا أهلَ البَيتِ شِفاءٌ مِن الوَعكِ والأسقامِ ووَسواسِ الرّيبِ .</w:t>
      </w:r>
      <w:r>
        <w:rPr>
          <w:rStyle w:val="libFootnotenumChar"/>
          <w:rFonts w:hint="cs"/>
          <w:rtl/>
        </w:rPr>
        <w:t>7</w:t>
      </w:r>
    </w:p>
    <w:p w:rsidR="00BF20E7" w:rsidRDefault="00BF20E7" w:rsidP="00BF20E7">
      <w:pPr>
        <w:pStyle w:val="libNormal"/>
        <w:rPr>
          <w:lang w:bidi="fa-IR"/>
        </w:rPr>
      </w:pPr>
      <w:r w:rsidRPr="00C65E9C">
        <w:rPr>
          <w:rStyle w:val="libBold1Char"/>
        </w:rPr>
        <w:t>6499.</w:t>
      </w:r>
      <w:r>
        <w:rPr>
          <w:lang w:bidi="fa-IR"/>
        </w:rPr>
        <w:t xml:space="preserve"> Imam Ali </w:t>
      </w:r>
      <w:r>
        <w:t>(AS)</w:t>
      </w:r>
      <w:r>
        <w:rPr>
          <w:lang w:bidi="fa-IR"/>
        </w:rPr>
        <w:t xml:space="preserve"> said, 'Remembrance of us, the ahl al-bayt is a cure from indisposition, ailments and misgivings of doubt.' </w:t>
      </w:r>
      <w:r>
        <w:rPr>
          <w:rStyle w:val="libFootnotenumChar"/>
        </w:rPr>
        <w:t>8</w:t>
      </w:r>
    </w:p>
    <w:p w:rsidR="00BF20E7" w:rsidRDefault="00BF20E7" w:rsidP="00CD431C">
      <w:pPr>
        <w:pStyle w:val="libAr"/>
        <w:rPr>
          <w:lang w:bidi="fa-IR"/>
        </w:rPr>
      </w:pPr>
      <w:r w:rsidRPr="00C65E9C">
        <w:rPr>
          <w:rStyle w:val="libBold1Char"/>
          <w:rFonts w:hint="cs"/>
          <w:rtl/>
        </w:rPr>
        <w:t>6500.</w:t>
      </w:r>
      <w:r>
        <w:rPr>
          <w:rtl/>
          <w:lang w:bidi="fa-IR"/>
        </w:rPr>
        <w:t xml:space="preserve"> الإمامُ الصّادقُ عليه السلام - وقد سُئلَ عَنِ الوَسوَسَةِ وإن كَثُرَت - : لا شي‏ءَ فيها ، تقولُ : لاإلهَ إلّا اللَّهُ .</w:t>
      </w:r>
      <w:r>
        <w:rPr>
          <w:rStyle w:val="libFootnotenumChar"/>
          <w:rFonts w:hint="cs"/>
          <w:rtl/>
        </w:rPr>
        <w:t>9</w:t>
      </w:r>
    </w:p>
    <w:p w:rsidR="00BF20E7" w:rsidRDefault="00BF20E7" w:rsidP="00BF20E7">
      <w:pPr>
        <w:pStyle w:val="libNormal"/>
        <w:rPr>
          <w:lang w:bidi="fa-IR"/>
        </w:rPr>
      </w:pPr>
      <w:r w:rsidRPr="00C65E9C">
        <w:rPr>
          <w:rStyle w:val="libBold1Char"/>
        </w:rPr>
        <w:t>6500.</w:t>
      </w:r>
      <w:r>
        <w:rPr>
          <w:lang w:bidi="fa-IR"/>
        </w:rPr>
        <w:t xml:space="preserve"> Imam al-Sadiq </w:t>
      </w:r>
      <w:r>
        <w:t>(AS)</w:t>
      </w:r>
      <w:r>
        <w:rPr>
          <w:lang w:bidi="fa-IR"/>
        </w:rPr>
        <w:t xml:space="preserve">, when asked about [devilish] misgivings, and if they happen often, said, 'They are insignificant. Just say: 'There is no God but Allah </w:t>
      </w:r>
      <w:r>
        <w:t>(la ilaha illa Allah)</w:t>
      </w:r>
      <w:r>
        <w:rPr>
          <w:lang w:bidi="fa-IR"/>
        </w:rPr>
        <w:t xml:space="preserv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494" w:name="_Toc484341715"/>
      <w:bookmarkStart w:id="2495" w:name="_Toc485894592"/>
      <w:r>
        <w:rPr>
          <w:lang w:bidi="fa-IR"/>
        </w:rPr>
        <w:t>Notes</w:t>
      </w:r>
      <w:bookmarkEnd w:id="2494"/>
      <w:bookmarkEnd w:id="2495"/>
    </w:p>
    <w:p w:rsidR="00BF20E7" w:rsidRDefault="00BF20E7" w:rsidP="00BF20E7">
      <w:pPr>
        <w:pStyle w:val="libFootnote"/>
        <w:rPr>
          <w:lang w:bidi="fa-IR"/>
        </w:rPr>
      </w:pPr>
      <w:r>
        <w:rPr>
          <w:lang w:bidi="fa-IR"/>
        </w:rPr>
        <w:t xml:space="preserve">1. </w:t>
      </w:r>
      <w:r>
        <w:rPr>
          <w:rtl/>
          <w:lang w:bidi="fa-IR"/>
        </w:rPr>
        <w:t>المؤمنون : 97 و 98</w:t>
      </w:r>
      <w:r>
        <w:rPr>
          <w:lang w:bidi="fa-IR"/>
        </w:rPr>
        <w:t xml:space="preserve"> .</w:t>
      </w:r>
    </w:p>
    <w:p w:rsidR="00BF20E7" w:rsidRDefault="00BF20E7" w:rsidP="00BF20E7">
      <w:pPr>
        <w:pStyle w:val="libFootnote"/>
        <w:rPr>
          <w:lang w:bidi="fa-IR"/>
        </w:rPr>
      </w:pPr>
      <w:r>
        <w:rPr>
          <w:lang w:bidi="fa-IR"/>
        </w:rPr>
        <w:t>2. Quran 23</w:t>
      </w:r>
      <w:r>
        <w:rPr>
          <w:rtl/>
          <w:lang w:bidi="fa-IR"/>
        </w:rPr>
        <w:t>:97,98</w:t>
      </w:r>
    </w:p>
    <w:p w:rsidR="00BF20E7" w:rsidRDefault="00BF20E7" w:rsidP="00BF20E7">
      <w:pPr>
        <w:pStyle w:val="libFootnote"/>
        <w:rPr>
          <w:lang w:bidi="fa-IR"/>
        </w:rPr>
      </w:pPr>
      <w:r>
        <w:rPr>
          <w:lang w:bidi="fa-IR"/>
        </w:rPr>
        <w:t xml:space="preserve">3. </w:t>
      </w:r>
      <w:r>
        <w:rPr>
          <w:rtl/>
          <w:lang w:bidi="fa-IR"/>
        </w:rPr>
        <w:t>الناس : 1 - 6</w:t>
      </w:r>
      <w:r>
        <w:rPr>
          <w:lang w:bidi="fa-IR"/>
        </w:rPr>
        <w:t xml:space="preserve"> .</w:t>
      </w:r>
    </w:p>
    <w:p w:rsidR="00BF20E7" w:rsidRDefault="00BF20E7" w:rsidP="00BF20E7">
      <w:pPr>
        <w:pStyle w:val="libFootnote"/>
        <w:rPr>
          <w:lang w:bidi="fa-IR"/>
        </w:rPr>
      </w:pPr>
      <w:r>
        <w:rPr>
          <w:lang w:bidi="fa-IR"/>
        </w:rPr>
        <w:t>4. Quran 114</w:t>
      </w:r>
      <w:r>
        <w:rPr>
          <w:rtl/>
          <w:lang w:bidi="fa-IR"/>
        </w:rPr>
        <w:t>:1-6</w:t>
      </w:r>
    </w:p>
    <w:p w:rsidR="00BF20E7" w:rsidRDefault="00BF20E7" w:rsidP="00BF20E7">
      <w:pPr>
        <w:pStyle w:val="libFootnote"/>
        <w:rPr>
          <w:lang w:bidi="fa-IR"/>
        </w:rPr>
      </w:pPr>
      <w:r>
        <w:rPr>
          <w:lang w:bidi="fa-IR"/>
        </w:rPr>
        <w:t xml:space="preserve">5. </w:t>
      </w:r>
      <w:r>
        <w:rPr>
          <w:rtl/>
          <w:lang w:bidi="fa-IR"/>
        </w:rPr>
        <w:t>الخصال : 612 / 10</w:t>
      </w:r>
      <w:r>
        <w:rPr>
          <w:lang w:bidi="fa-IR"/>
        </w:rPr>
        <w:t xml:space="preserve"> .</w:t>
      </w:r>
    </w:p>
    <w:p w:rsidR="00BF20E7" w:rsidRDefault="00BF20E7" w:rsidP="00BF20E7">
      <w:pPr>
        <w:pStyle w:val="libFootnote"/>
        <w:rPr>
          <w:lang w:bidi="fa-IR"/>
        </w:rPr>
      </w:pPr>
      <w:r>
        <w:rPr>
          <w:lang w:bidi="fa-IR"/>
        </w:rPr>
        <w:lastRenderedPageBreak/>
        <w:t>6. al-Khisal, p. 612, no. 10</w:t>
      </w:r>
    </w:p>
    <w:p w:rsidR="00BF20E7" w:rsidRDefault="00BF20E7" w:rsidP="00BF20E7">
      <w:pPr>
        <w:pStyle w:val="libFootnote"/>
        <w:rPr>
          <w:lang w:bidi="fa-IR"/>
        </w:rPr>
      </w:pPr>
      <w:r>
        <w:rPr>
          <w:lang w:bidi="fa-IR"/>
        </w:rPr>
        <w:t xml:space="preserve">7. </w:t>
      </w:r>
      <w:r>
        <w:rPr>
          <w:rtl/>
          <w:lang w:bidi="fa-IR"/>
        </w:rPr>
        <w:t>بحار الأنوار : 81 / 203 / 5</w:t>
      </w:r>
      <w:r>
        <w:rPr>
          <w:lang w:bidi="fa-IR"/>
        </w:rPr>
        <w:t xml:space="preserve"> .</w:t>
      </w:r>
    </w:p>
    <w:p w:rsidR="00BF20E7" w:rsidRDefault="00BF20E7" w:rsidP="00BF20E7">
      <w:pPr>
        <w:pStyle w:val="libFootnote"/>
        <w:rPr>
          <w:lang w:bidi="fa-IR"/>
        </w:rPr>
      </w:pPr>
      <w:r>
        <w:rPr>
          <w:lang w:bidi="fa-IR"/>
        </w:rPr>
        <w:t>8. Bihar al-Anwar, v. 81, p. 203, no. 5</w:t>
      </w:r>
    </w:p>
    <w:p w:rsidR="00BF20E7" w:rsidRDefault="00BF20E7" w:rsidP="00BF20E7">
      <w:pPr>
        <w:pStyle w:val="libFootnote"/>
        <w:rPr>
          <w:lang w:bidi="fa-IR"/>
        </w:rPr>
      </w:pPr>
      <w:r>
        <w:rPr>
          <w:lang w:bidi="fa-IR"/>
        </w:rPr>
        <w:t xml:space="preserve">9. </w:t>
      </w:r>
      <w:r>
        <w:rPr>
          <w:rtl/>
          <w:lang w:bidi="fa-IR"/>
        </w:rPr>
        <w:t>الكافي : 2 / 424 / 1</w:t>
      </w:r>
      <w:r>
        <w:rPr>
          <w:lang w:bidi="fa-IR"/>
        </w:rPr>
        <w:t xml:space="preserve"> .</w:t>
      </w:r>
    </w:p>
    <w:p w:rsidR="00BF20E7" w:rsidRDefault="00BF20E7" w:rsidP="00BF20E7">
      <w:pPr>
        <w:pStyle w:val="libFootnote"/>
        <w:rPr>
          <w:lang w:bidi="fa-IR"/>
        </w:rPr>
      </w:pPr>
      <w:r>
        <w:rPr>
          <w:lang w:bidi="fa-IR"/>
        </w:rPr>
        <w:t>10. al-Kafi, v. 2, p. 424,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496" w:name="_Toc484341716"/>
      <w:bookmarkStart w:id="2497" w:name="_Toc485894593"/>
      <w:r>
        <w:rPr>
          <w:lang w:bidi="fa-IR"/>
        </w:rPr>
        <w:lastRenderedPageBreak/>
        <w:t xml:space="preserve">401 - </w:t>
      </w:r>
      <w:r>
        <w:rPr>
          <w:rtl/>
          <w:lang w:bidi="fa-IR"/>
        </w:rPr>
        <w:t>المُواساة</w:t>
      </w:r>
      <w:bookmarkEnd w:id="2496"/>
      <w:bookmarkEnd w:id="2497"/>
    </w:p>
    <w:p w:rsidR="00BF20E7" w:rsidRDefault="00BF20E7" w:rsidP="005F6981">
      <w:pPr>
        <w:pStyle w:val="Heading1Center"/>
        <w:rPr>
          <w:lang w:bidi="fa-IR"/>
        </w:rPr>
      </w:pPr>
      <w:bookmarkStart w:id="2498" w:name="_Toc484341717"/>
      <w:bookmarkStart w:id="2499" w:name="_Toc485894594"/>
      <w:r>
        <w:rPr>
          <w:lang w:bidi="fa-IR"/>
        </w:rPr>
        <w:t>401. Consolation</w:t>
      </w:r>
      <w:bookmarkEnd w:id="2498"/>
      <w:bookmarkEnd w:id="2499"/>
    </w:p>
    <w:p w:rsidR="00BF20E7" w:rsidRDefault="00BF20E7" w:rsidP="005F6981">
      <w:pPr>
        <w:pStyle w:val="Heading2Center"/>
        <w:rPr>
          <w:lang w:bidi="fa-IR"/>
        </w:rPr>
      </w:pPr>
      <w:bookmarkStart w:id="2500" w:name="_Toc484341718"/>
      <w:bookmarkStart w:id="2501" w:name="_Toc485894595"/>
      <w:r>
        <w:rPr>
          <w:lang w:bidi="fa-IR"/>
        </w:rPr>
        <w:t xml:space="preserve">1829 - </w:t>
      </w:r>
      <w:r>
        <w:rPr>
          <w:rtl/>
          <w:lang w:bidi="fa-IR"/>
        </w:rPr>
        <w:t>الحَثُّ عَلى‏ المُواساةِ</w:t>
      </w:r>
      <w:bookmarkEnd w:id="2500"/>
      <w:bookmarkEnd w:id="2501"/>
    </w:p>
    <w:p w:rsidR="00BF20E7" w:rsidRDefault="00BF20E7" w:rsidP="005F6981">
      <w:pPr>
        <w:pStyle w:val="Heading2Center"/>
        <w:rPr>
          <w:lang w:bidi="fa-IR"/>
        </w:rPr>
      </w:pPr>
      <w:bookmarkStart w:id="2502" w:name="_Toc484341719"/>
      <w:bookmarkStart w:id="2503" w:name="_Toc485894596"/>
      <w:r>
        <w:rPr>
          <w:lang w:bidi="fa-IR"/>
        </w:rPr>
        <w:t>1829. ENCOURAGING CONSOLATION</w:t>
      </w:r>
      <w:bookmarkEnd w:id="2502"/>
      <w:bookmarkEnd w:id="2503"/>
    </w:p>
    <w:p w:rsidR="00BF20E7" w:rsidRDefault="00BF20E7" w:rsidP="00CD431C">
      <w:pPr>
        <w:pStyle w:val="libAr"/>
        <w:rPr>
          <w:lang w:bidi="fa-IR"/>
        </w:rPr>
      </w:pPr>
      <w:r w:rsidRPr="00C65E9C">
        <w:rPr>
          <w:rStyle w:val="libBold1Char"/>
          <w:rFonts w:hint="cs"/>
          <w:rtl/>
        </w:rPr>
        <w:t>6501.</w:t>
      </w:r>
      <w:r>
        <w:rPr>
          <w:rtl/>
          <w:lang w:bidi="fa-IR"/>
        </w:rPr>
        <w:t xml:space="preserve"> رسولُ اللَّهِ صلى اللَّه عليه وآله: مَن كانَ لَهُ قَميصانِ فلْيَلبَسْ أحَدَهُما ولْيُلبِسِ الآخَرَ أخاهُ .</w:t>
      </w:r>
      <w:r>
        <w:rPr>
          <w:rStyle w:val="libFootnotenumChar"/>
          <w:rFonts w:hint="cs"/>
          <w:rtl/>
        </w:rPr>
        <w:t>1</w:t>
      </w:r>
    </w:p>
    <w:p w:rsidR="00BF20E7" w:rsidRDefault="00BF20E7" w:rsidP="00BF20E7">
      <w:pPr>
        <w:pStyle w:val="libNormal"/>
        <w:rPr>
          <w:lang w:bidi="fa-IR"/>
        </w:rPr>
      </w:pPr>
      <w:r w:rsidRPr="00C65E9C">
        <w:rPr>
          <w:rStyle w:val="libBold1Char"/>
        </w:rPr>
        <w:t>6501.</w:t>
      </w:r>
      <w:r>
        <w:rPr>
          <w:lang w:bidi="fa-IR"/>
        </w:rPr>
        <w:t xml:space="preserve"> The Prophet </w:t>
      </w:r>
      <w:r>
        <w:t>(SAWA)</w:t>
      </w:r>
      <w:r>
        <w:rPr>
          <w:lang w:bidi="fa-IR"/>
        </w:rPr>
        <w:t xml:space="preserve"> said, 'He who has two shirts should wear one and should give the other to his brother to wear.' </w:t>
      </w:r>
      <w:r>
        <w:rPr>
          <w:rStyle w:val="libFootnotenumChar"/>
        </w:rPr>
        <w:t>2</w:t>
      </w:r>
    </w:p>
    <w:p w:rsidR="00BF20E7" w:rsidRDefault="00BF20E7" w:rsidP="00CD431C">
      <w:pPr>
        <w:pStyle w:val="libAr"/>
        <w:rPr>
          <w:lang w:bidi="fa-IR"/>
        </w:rPr>
      </w:pPr>
      <w:r w:rsidRPr="00C65E9C">
        <w:rPr>
          <w:rStyle w:val="libBold1Char"/>
          <w:rFonts w:hint="cs"/>
          <w:rtl/>
        </w:rPr>
        <w:t>6502.</w:t>
      </w:r>
      <w:r>
        <w:rPr>
          <w:rtl/>
          <w:lang w:bidi="fa-IR"/>
        </w:rPr>
        <w:t xml:space="preserve"> الإمامُ عليٌّ عليه السلام : أحسَنُ الإحسانِ مُواساةُ الإخوانِ .</w:t>
      </w:r>
      <w:r>
        <w:rPr>
          <w:rStyle w:val="libFootnotenumChar"/>
          <w:rFonts w:hint="cs"/>
          <w:rtl/>
        </w:rPr>
        <w:t>3</w:t>
      </w:r>
    </w:p>
    <w:p w:rsidR="00BF20E7" w:rsidRDefault="00BF20E7" w:rsidP="00BF20E7">
      <w:pPr>
        <w:pStyle w:val="libNormal"/>
        <w:rPr>
          <w:lang w:bidi="fa-IR"/>
        </w:rPr>
      </w:pPr>
      <w:r w:rsidRPr="00C65E9C">
        <w:rPr>
          <w:rStyle w:val="libBold1Char"/>
        </w:rPr>
        <w:t>6502.</w:t>
      </w:r>
      <w:r>
        <w:rPr>
          <w:lang w:bidi="fa-IR"/>
        </w:rPr>
        <w:t xml:space="preserve"> Imam Ali </w:t>
      </w:r>
      <w:r>
        <w:t>(AS)</w:t>
      </w:r>
      <w:r>
        <w:rPr>
          <w:lang w:bidi="fa-IR"/>
        </w:rPr>
        <w:t xml:space="preserve"> said, 'The best of goodness is giving consolation to one's brothers.' </w:t>
      </w:r>
      <w:r>
        <w:rPr>
          <w:rStyle w:val="libFootnotenumChar"/>
        </w:rPr>
        <w:t>4</w:t>
      </w:r>
    </w:p>
    <w:p w:rsidR="00BF20E7" w:rsidRDefault="00BF20E7" w:rsidP="00CD431C">
      <w:pPr>
        <w:pStyle w:val="libAr"/>
        <w:rPr>
          <w:lang w:bidi="fa-IR"/>
        </w:rPr>
      </w:pPr>
      <w:r w:rsidRPr="00C65E9C">
        <w:rPr>
          <w:rStyle w:val="libBold1Char"/>
          <w:rFonts w:hint="cs"/>
          <w:rtl/>
        </w:rPr>
        <w:t>6503.</w:t>
      </w:r>
      <w:r>
        <w:rPr>
          <w:rtl/>
          <w:lang w:bidi="fa-IR"/>
        </w:rPr>
        <w:t xml:space="preserve"> الإمامُ عليٌّ عليه السلام : لاتَعُدَّنَّ صَدِيقاً مَن لا يُواسي بمالِهِ .</w:t>
      </w:r>
      <w:r>
        <w:rPr>
          <w:rStyle w:val="libFootnotenumChar"/>
          <w:rFonts w:hint="cs"/>
          <w:rtl/>
        </w:rPr>
        <w:t>5</w:t>
      </w:r>
    </w:p>
    <w:p w:rsidR="00BF20E7" w:rsidRDefault="00BF20E7" w:rsidP="00BF20E7">
      <w:pPr>
        <w:pStyle w:val="libNormal"/>
        <w:rPr>
          <w:lang w:bidi="fa-IR"/>
        </w:rPr>
      </w:pPr>
      <w:r w:rsidRPr="00C65E9C">
        <w:rPr>
          <w:rStyle w:val="libBold1Char"/>
        </w:rPr>
        <w:t>6503.</w:t>
      </w:r>
      <w:r>
        <w:rPr>
          <w:lang w:bidi="fa-IR"/>
        </w:rPr>
        <w:t xml:space="preserve"> Imam Ali </w:t>
      </w:r>
      <w:r>
        <w:t>(AS)</w:t>
      </w:r>
      <w:r>
        <w:rPr>
          <w:lang w:bidi="fa-IR"/>
        </w:rPr>
        <w:t xml:space="preserve"> said, 'Do not count as a friend one who does not give assistance [to others] with his wealth.' </w:t>
      </w:r>
      <w:r>
        <w:rPr>
          <w:rStyle w:val="libFootnotenumChar"/>
        </w:rPr>
        <w:t>6</w:t>
      </w:r>
    </w:p>
    <w:p w:rsidR="00BF20E7" w:rsidRDefault="00BF20E7" w:rsidP="00CD431C">
      <w:pPr>
        <w:pStyle w:val="libAr"/>
        <w:rPr>
          <w:lang w:bidi="fa-IR"/>
        </w:rPr>
      </w:pPr>
      <w:r w:rsidRPr="00C65E9C">
        <w:rPr>
          <w:rStyle w:val="libBold1Char"/>
          <w:rFonts w:hint="cs"/>
          <w:rtl/>
        </w:rPr>
        <w:t>6504.</w:t>
      </w:r>
      <w:r>
        <w:rPr>
          <w:rtl/>
          <w:lang w:bidi="fa-IR"/>
        </w:rPr>
        <w:t xml:space="preserve"> الإمامُ عليٌّ عليه السلام : مُواساةُ الأخِ في اللَّهِ عزّوجلّ تَزيدُ في الرِّزقِ .</w:t>
      </w:r>
      <w:r>
        <w:rPr>
          <w:rStyle w:val="libFootnotenumChar"/>
          <w:rFonts w:hint="cs"/>
          <w:rtl/>
        </w:rPr>
        <w:t>7</w:t>
      </w:r>
    </w:p>
    <w:p w:rsidR="00BF20E7" w:rsidRDefault="00BF20E7" w:rsidP="00BF20E7">
      <w:pPr>
        <w:pStyle w:val="libNormal"/>
        <w:rPr>
          <w:lang w:bidi="fa-IR"/>
        </w:rPr>
      </w:pPr>
      <w:r w:rsidRPr="00C65E9C">
        <w:rPr>
          <w:rStyle w:val="libBold1Char"/>
        </w:rPr>
        <w:t>6504.</w:t>
      </w:r>
      <w:r>
        <w:rPr>
          <w:lang w:bidi="fa-IR"/>
        </w:rPr>
        <w:t xml:space="preserve"> Imam Ali </w:t>
      </w:r>
      <w:r>
        <w:t>(AS)</w:t>
      </w:r>
      <w:r>
        <w:rPr>
          <w:lang w:bidi="fa-IR"/>
        </w:rPr>
        <w:t xml:space="preserve"> said, 'Consolating one's brother for the sake of Allah increases one's sustenance.' </w:t>
      </w:r>
      <w:r>
        <w:rPr>
          <w:rStyle w:val="libFootnotenumChar"/>
        </w:rPr>
        <w:t>8</w:t>
      </w:r>
    </w:p>
    <w:p w:rsidR="00BF20E7" w:rsidRDefault="00BF20E7" w:rsidP="00CD431C">
      <w:pPr>
        <w:pStyle w:val="libAr"/>
        <w:rPr>
          <w:lang w:bidi="fa-IR"/>
        </w:rPr>
      </w:pPr>
      <w:r w:rsidRPr="00C65E9C">
        <w:rPr>
          <w:rStyle w:val="libBold1Char"/>
          <w:rFonts w:hint="cs"/>
          <w:rtl/>
        </w:rPr>
        <w:t>6505.</w:t>
      </w:r>
      <w:r>
        <w:rPr>
          <w:rtl/>
          <w:lang w:bidi="fa-IR"/>
        </w:rPr>
        <w:t xml:space="preserve"> الإمامُ الصّادقُ عليه السلام : تَقَرَّبوا إلَى اللَّهِ تعالى‏ بِمُواساةِ إخوانِكُم .</w:t>
      </w:r>
      <w:r>
        <w:rPr>
          <w:rStyle w:val="libFootnotenumChar"/>
          <w:rFonts w:hint="cs"/>
          <w:rtl/>
        </w:rPr>
        <w:t>9</w:t>
      </w:r>
    </w:p>
    <w:p w:rsidR="00BF20E7" w:rsidRDefault="00BF20E7" w:rsidP="00BF20E7">
      <w:pPr>
        <w:pStyle w:val="libNormal"/>
        <w:rPr>
          <w:lang w:bidi="fa-IR"/>
        </w:rPr>
      </w:pPr>
      <w:r w:rsidRPr="00C65E9C">
        <w:rPr>
          <w:rStyle w:val="libBold1Char"/>
        </w:rPr>
        <w:t>6505.</w:t>
      </w:r>
      <w:r>
        <w:rPr>
          <w:lang w:bidi="fa-IR"/>
        </w:rPr>
        <w:t xml:space="preserve"> Imam al-Sadiq </w:t>
      </w:r>
      <w:r>
        <w:t>(AS)</w:t>
      </w:r>
      <w:r>
        <w:rPr>
          <w:lang w:bidi="fa-IR"/>
        </w:rPr>
        <w:t xml:space="preserve"> said, 'Come closer to Allah through supporting your brothers.' </w:t>
      </w:r>
      <w:r>
        <w:rPr>
          <w:rStyle w:val="libFootnotenumChar"/>
        </w:rPr>
        <w:t>10</w:t>
      </w:r>
    </w:p>
    <w:p w:rsidR="00BF20E7" w:rsidRDefault="00BF20E7" w:rsidP="00CD431C">
      <w:pPr>
        <w:pStyle w:val="libAr"/>
        <w:rPr>
          <w:lang w:bidi="fa-IR"/>
        </w:rPr>
      </w:pPr>
      <w:r w:rsidRPr="00C65E9C">
        <w:rPr>
          <w:rStyle w:val="libBold1Char"/>
          <w:rFonts w:hint="cs"/>
          <w:rtl/>
        </w:rPr>
        <w:t>6506.</w:t>
      </w:r>
      <w:r>
        <w:rPr>
          <w:rtl/>
          <w:lang w:bidi="fa-IR"/>
        </w:rPr>
        <w:t xml:space="preserve"> الإمامُ الصّادقُ عليه السلام : خَصلَتانِ مَن كانَتا فيهِ وإلّا فاعزُبْ ثُمّ اعزُبْ ثُمّ اعزُبْ ! قيلَ : وما هُما ؟ قالَ : الصَّلاةُ في مَواقيتِها والُمحافَظَةُ علَيها ، والمُواساةُ .</w:t>
      </w:r>
      <w:r>
        <w:rPr>
          <w:rStyle w:val="libFootnotenumChar"/>
          <w:rFonts w:hint="cs"/>
          <w:rtl/>
        </w:rPr>
        <w:t>11</w:t>
      </w:r>
    </w:p>
    <w:p w:rsidR="00BF20E7" w:rsidRDefault="00BF20E7" w:rsidP="00BF20E7">
      <w:pPr>
        <w:pStyle w:val="libNormal"/>
        <w:rPr>
          <w:lang w:bidi="fa-IR"/>
        </w:rPr>
      </w:pPr>
      <w:r w:rsidRPr="00C65E9C">
        <w:rPr>
          <w:rStyle w:val="libBold1Char"/>
        </w:rPr>
        <w:t>6506.</w:t>
      </w:r>
      <w:r>
        <w:rPr>
          <w:lang w:bidi="fa-IR"/>
        </w:rPr>
        <w:t xml:space="preserve"> Imam al-Sadiq </w:t>
      </w:r>
      <w:r>
        <w:t>(AS)</w:t>
      </w:r>
      <w:r>
        <w:rPr>
          <w:lang w:bidi="fa-IR"/>
        </w:rPr>
        <w:t xml:space="preserve"> said, 'There are two traits that one should possess, and if not then begone, begone, begone!' He was asked, 'And what are they?' He said, 'Performing the prayers at their prescribed times and observing all its laws, and giving consolidation [to others].' </w:t>
      </w:r>
      <w:r>
        <w:rPr>
          <w:rStyle w:val="libFootnotenumChar"/>
        </w:rPr>
        <w:t>12</w:t>
      </w:r>
    </w:p>
    <w:p w:rsidR="00BF20E7" w:rsidRDefault="00BF20E7" w:rsidP="00CD431C">
      <w:pPr>
        <w:pStyle w:val="libAr"/>
        <w:rPr>
          <w:lang w:bidi="fa-IR"/>
        </w:rPr>
      </w:pPr>
      <w:r w:rsidRPr="00C65E9C">
        <w:rPr>
          <w:rStyle w:val="libBold1Char"/>
          <w:rFonts w:hint="cs"/>
          <w:rtl/>
        </w:rPr>
        <w:t>6507.</w:t>
      </w:r>
      <w:r>
        <w:rPr>
          <w:rtl/>
          <w:lang w:bidi="fa-IR"/>
        </w:rPr>
        <w:t xml:space="preserve"> الإمامُ الكاظمُ عليه السلام - لِجَعفرِ بنِ محمّدِ العاصِميِّ - : يا عاصِمُ، كيفَ أنتُم في التَّواصُلِ والتَّواسي ؟ [قالَ : ]قلتُ : على‏ أفضَلِ ما كانَ علَيهِ أحَدٌ . قالَ : أيَأتي أحَدُكُم إلى‏ دُكّانِ أخيهِ أو مَنزِلِهِ عِندَ الضَّائقَةِ فيَستَخرِجُ كِيسَهُ ويأخُذُ مايَحتاجُ إلَيهِ فلا يُنكِرُ علَيهِ ؟! قالَ : لا ، قالَ : فَلَستُم على‏ ما اُحِبُّ في التَّواصُلِ .</w:t>
      </w:r>
      <w:r>
        <w:rPr>
          <w:rStyle w:val="libFootnotenumChar"/>
          <w:rFonts w:hint="cs"/>
          <w:rtl/>
        </w:rPr>
        <w:t>13</w:t>
      </w:r>
    </w:p>
    <w:p w:rsidR="00BF20E7" w:rsidRDefault="00BF20E7" w:rsidP="00BF20E7">
      <w:pPr>
        <w:pStyle w:val="libNormal"/>
        <w:rPr>
          <w:lang w:bidi="fa-IR"/>
        </w:rPr>
      </w:pPr>
      <w:r w:rsidRPr="00C65E9C">
        <w:rPr>
          <w:rStyle w:val="libBold1Char"/>
        </w:rPr>
        <w:t>6507.</w:t>
      </w:r>
      <w:r>
        <w:rPr>
          <w:lang w:bidi="fa-IR"/>
        </w:rPr>
        <w:t xml:space="preserve"> Imam al-Kathum </w:t>
      </w:r>
      <w:r>
        <w:t>(AS)</w:t>
      </w:r>
      <w:r>
        <w:rPr>
          <w:lang w:bidi="fa-IR"/>
        </w:rPr>
        <w:t xml:space="preserve"> said to Jafar b. Muhammad al-'Asimi, 'O Asim, how are you at maintaing contact with each other and offering consolidation to each other?' [He said] I said, 'The best that anyone can be.' He said, 'Do any of you come to your brother's shop or his home in times of hardship and you pull out your purse for him to take whatever he needs </w:t>
      </w:r>
      <w:r>
        <w:rPr>
          <w:lang w:bidi="fa-IR"/>
        </w:rPr>
        <w:lastRenderedPageBreak/>
        <w:t xml:space="preserve">without disapproving of him?!' He said, 'No.' Imam </w:t>
      </w:r>
      <w:r>
        <w:t>(AS)</w:t>
      </w:r>
      <w:r>
        <w:rPr>
          <w:lang w:bidi="fa-IR"/>
        </w:rPr>
        <w:t xml:space="preserve"> said, 'Then you are not at a state of mutual assistance that I love.'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2504" w:name="_Toc484341720"/>
      <w:bookmarkStart w:id="2505" w:name="_Toc485894597"/>
      <w:r>
        <w:rPr>
          <w:lang w:bidi="fa-IR"/>
        </w:rPr>
        <w:t>Notes</w:t>
      </w:r>
      <w:bookmarkEnd w:id="2504"/>
      <w:bookmarkEnd w:id="2505"/>
    </w:p>
    <w:p w:rsidR="00BF20E7" w:rsidRDefault="00BF20E7" w:rsidP="00BF20E7">
      <w:pPr>
        <w:pStyle w:val="libFootnote"/>
        <w:rPr>
          <w:lang w:bidi="fa-IR"/>
        </w:rPr>
      </w:pPr>
      <w:r>
        <w:rPr>
          <w:lang w:bidi="fa-IR"/>
        </w:rPr>
        <w:t xml:space="preserve">1. </w:t>
      </w:r>
      <w:r>
        <w:rPr>
          <w:rtl/>
          <w:lang w:bidi="fa-IR"/>
        </w:rPr>
        <w:t>مكارم الأخلاق : 2 / 380 / 2661</w:t>
      </w:r>
      <w:r>
        <w:rPr>
          <w:lang w:bidi="fa-IR"/>
        </w:rPr>
        <w:t xml:space="preserve"> .</w:t>
      </w:r>
    </w:p>
    <w:p w:rsidR="00BF20E7" w:rsidRDefault="00BF20E7" w:rsidP="00BF20E7">
      <w:pPr>
        <w:pStyle w:val="libFootnote"/>
        <w:rPr>
          <w:lang w:bidi="fa-IR"/>
        </w:rPr>
      </w:pPr>
      <w:r>
        <w:rPr>
          <w:lang w:bidi="fa-IR"/>
        </w:rPr>
        <w:t>2. Makarim al-Akhlaq, v. 2, p. 380, no. 2661</w:t>
      </w:r>
    </w:p>
    <w:p w:rsidR="00BF20E7" w:rsidRDefault="00BF20E7" w:rsidP="00BF20E7">
      <w:pPr>
        <w:pStyle w:val="libFootnote"/>
        <w:rPr>
          <w:lang w:bidi="fa-IR"/>
        </w:rPr>
      </w:pPr>
      <w:r>
        <w:rPr>
          <w:lang w:bidi="fa-IR"/>
        </w:rPr>
        <w:t xml:space="preserve">3. </w:t>
      </w:r>
      <w:r>
        <w:rPr>
          <w:rtl/>
          <w:lang w:bidi="fa-IR"/>
        </w:rPr>
        <w:t>غرر الحكم : 3023</w:t>
      </w:r>
      <w:r>
        <w:rPr>
          <w:lang w:bidi="fa-IR"/>
        </w:rPr>
        <w:t xml:space="preserve"> .</w:t>
      </w:r>
    </w:p>
    <w:p w:rsidR="00BF20E7" w:rsidRDefault="00BF20E7" w:rsidP="00BF20E7">
      <w:pPr>
        <w:pStyle w:val="libFootnote"/>
        <w:rPr>
          <w:lang w:bidi="fa-IR"/>
        </w:rPr>
      </w:pPr>
      <w:r>
        <w:rPr>
          <w:lang w:bidi="fa-IR"/>
        </w:rPr>
        <w:t>4. Ghurar al-Hikam, no. 3023</w:t>
      </w:r>
    </w:p>
    <w:p w:rsidR="00BF20E7" w:rsidRDefault="00BF20E7" w:rsidP="00BF20E7">
      <w:pPr>
        <w:pStyle w:val="libFootnote"/>
        <w:rPr>
          <w:lang w:bidi="fa-IR"/>
        </w:rPr>
      </w:pPr>
      <w:r>
        <w:rPr>
          <w:lang w:bidi="fa-IR"/>
        </w:rPr>
        <w:t xml:space="preserve">5. </w:t>
      </w:r>
      <w:r>
        <w:rPr>
          <w:rtl/>
          <w:lang w:bidi="fa-IR"/>
        </w:rPr>
        <w:t>غرر الحكم : 10276</w:t>
      </w:r>
      <w:r>
        <w:rPr>
          <w:lang w:bidi="fa-IR"/>
        </w:rPr>
        <w:t xml:space="preserve"> .</w:t>
      </w:r>
    </w:p>
    <w:p w:rsidR="00BF20E7" w:rsidRDefault="00BF20E7" w:rsidP="00BF20E7">
      <w:pPr>
        <w:pStyle w:val="libFootnote"/>
        <w:rPr>
          <w:lang w:bidi="fa-IR"/>
        </w:rPr>
      </w:pPr>
      <w:r>
        <w:rPr>
          <w:lang w:bidi="fa-IR"/>
        </w:rPr>
        <w:t>6. Ibid. no. 10276</w:t>
      </w:r>
    </w:p>
    <w:p w:rsidR="00BF20E7" w:rsidRDefault="00BF20E7" w:rsidP="00BF20E7">
      <w:pPr>
        <w:pStyle w:val="libFootnote"/>
        <w:rPr>
          <w:lang w:bidi="fa-IR"/>
        </w:rPr>
      </w:pPr>
      <w:r>
        <w:rPr>
          <w:lang w:bidi="fa-IR"/>
        </w:rPr>
        <w:t xml:space="preserve">7. </w:t>
      </w:r>
      <w:r>
        <w:rPr>
          <w:rtl/>
          <w:lang w:bidi="fa-IR"/>
        </w:rPr>
        <w:t>بحار الأنوار : 74 / 395 / 22</w:t>
      </w:r>
      <w:r>
        <w:rPr>
          <w:lang w:bidi="fa-IR"/>
        </w:rPr>
        <w:t xml:space="preserve"> .</w:t>
      </w:r>
    </w:p>
    <w:p w:rsidR="00BF20E7" w:rsidRDefault="00BF20E7" w:rsidP="00BF20E7">
      <w:pPr>
        <w:pStyle w:val="libFootnote"/>
        <w:rPr>
          <w:lang w:bidi="fa-IR"/>
        </w:rPr>
      </w:pPr>
      <w:r>
        <w:rPr>
          <w:lang w:bidi="fa-IR"/>
        </w:rPr>
        <w:t>8. Bihar al-Anwar, v. 74, p. 395, no. 22</w:t>
      </w:r>
    </w:p>
    <w:p w:rsidR="00BF20E7" w:rsidRDefault="00BF20E7" w:rsidP="00BF20E7">
      <w:pPr>
        <w:pStyle w:val="libFootnote"/>
        <w:rPr>
          <w:lang w:bidi="fa-IR"/>
        </w:rPr>
      </w:pPr>
      <w:r>
        <w:rPr>
          <w:lang w:bidi="fa-IR"/>
        </w:rPr>
        <w:t xml:space="preserve">9. </w:t>
      </w:r>
      <w:r>
        <w:rPr>
          <w:rtl/>
          <w:lang w:bidi="fa-IR"/>
        </w:rPr>
        <w:t>الخصال : 8 / 26</w:t>
      </w:r>
      <w:r>
        <w:rPr>
          <w:lang w:bidi="fa-IR"/>
        </w:rPr>
        <w:t xml:space="preserve"> .</w:t>
      </w:r>
    </w:p>
    <w:p w:rsidR="00BF20E7" w:rsidRDefault="00BF20E7" w:rsidP="00BF20E7">
      <w:pPr>
        <w:pStyle w:val="libFootnote"/>
        <w:rPr>
          <w:lang w:bidi="fa-IR"/>
        </w:rPr>
      </w:pPr>
      <w:r>
        <w:rPr>
          <w:lang w:bidi="fa-IR"/>
        </w:rPr>
        <w:t>10. al-Khisal, p. 8, no. 26</w:t>
      </w:r>
    </w:p>
    <w:p w:rsidR="00BF20E7" w:rsidRDefault="00BF20E7" w:rsidP="00BF20E7">
      <w:pPr>
        <w:pStyle w:val="libFootnote"/>
        <w:rPr>
          <w:lang w:bidi="fa-IR"/>
        </w:rPr>
      </w:pPr>
      <w:r>
        <w:rPr>
          <w:lang w:bidi="fa-IR"/>
        </w:rPr>
        <w:t xml:space="preserve">11. </w:t>
      </w:r>
      <w:r>
        <w:rPr>
          <w:rtl/>
          <w:lang w:bidi="fa-IR"/>
        </w:rPr>
        <w:t>الخصال : 47 / 50</w:t>
      </w:r>
      <w:r>
        <w:rPr>
          <w:lang w:bidi="fa-IR"/>
        </w:rPr>
        <w:t xml:space="preserve"> .</w:t>
      </w:r>
    </w:p>
    <w:p w:rsidR="00BF20E7" w:rsidRDefault="00BF20E7" w:rsidP="00BF20E7">
      <w:pPr>
        <w:pStyle w:val="libFootnote"/>
        <w:rPr>
          <w:lang w:bidi="fa-IR"/>
        </w:rPr>
      </w:pPr>
      <w:r>
        <w:rPr>
          <w:lang w:bidi="fa-IR"/>
        </w:rPr>
        <w:t>12. Ibid. p. 47, no. 50</w:t>
      </w:r>
    </w:p>
    <w:p w:rsidR="00BF20E7" w:rsidRDefault="00BF20E7" w:rsidP="00BF20E7">
      <w:pPr>
        <w:pStyle w:val="libFootnote"/>
        <w:rPr>
          <w:lang w:bidi="fa-IR"/>
        </w:rPr>
      </w:pPr>
      <w:r>
        <w:rPr>
          <w:lang w:bidi="fa-IR"/>
        </w:rPr>
        <w:t xml:space="preserve">13. </w:t>
      </w:r>
      <w:r>
        <w:rPr>
          <w:rtl/>
          <w:lang w:bidi="fa-IR"/>
        </w:rPr>
        <w:t>بحار الأنوار : 74 / 231 / 28</w:t>
      </w:r>
      <w:r>
        <w:rPr>
          <w:lang w:bidi="fa-IR"/>
        </w:rPr>
        <w:t xml:space="preserve"> .</w:t>
      </w:r>
    </w:p>
    <w:p w:rsidR="00BF20E7" w:rsidRDefault="00BF20E7" w:rsidP="00BF20E7">
      <w:pPr>
        <w:pStyle w:val="libFootnote"/>
        <w:rPr>
          <w:lang w:bidi="fa-IR"/>
        </w:rPr>
      </w:pPr>
      <w:r>
        <w:rPr>
          <w:lang w:bidi="fa-IR"/>
        </w:rPr>
        <w:t>14. Bihar al-Anwar, v. 74, p. 231, no. 28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506" w:name="_Toc484341721"/>
      <w:bookmarkStart w:id="2507" w:name="_Toc485894598"/>
      <w:r>
        <w:rPr>
          <w:lang w:bidi="fa-IR"/>
        </w:rPr>
        <w:lastRenderedPageBreak/>
        <w:t xml:space="preserve">402 - </w:t>
      </w:r>
      <w:r>
        <w:rPr>
          <w:rtl/>
          <w:lang w:bidi="fa-IR"/>
        </w:rPr>
        <w:t>الوصيّةُ</w:t>
      </w:r>
      <w:bookmarkEnd w:id="2506"/>
      <w:bookmarkEnd w:id="2507"/>
    </w:p>
    <w:p w:rsidR="00BF20E7" w:rsidRDefault="00BF20E7" w:rsidP="005F6981">
      <w:pPr>
        <w:pStyle w:val="Heading1Center"/>
        <w:rPr>
          <w:lang w:bidi="fa-IR"/>
        </w:rPr>
      </w:pPr>
      <w:bookmarkStart w:id="2508" w:name="_Toc484341722"/>
      <w:bookmarkStart w:id="2509" w:name="_Toc485894599"/>
      <w:r>
        <w:rPr>
          <w:lang w:bidi="fa-IR"/>
        </w:rPr>
        <w:t>402. THE WILL</w:t>
      </w:r>
      <w:bookmarkEnd w:id="2508"/>
      <w:bookmarkEnd w:id="2509"/>
    </w:p>
    <w:p w:rsidR="00BF20E7" w:rsidRDefault="00BF20E7" w:rsidP="005F6981">
      <w:pPr>
        <w:pStyle w:val="Heading2Center"/>
        <w:rPr>
          <w:lang w:bidi="fa-IR"/>
        </w:rPr>
      </w:pPr>
      <w:bookmarkStart w:id="2510" w:name="_Toc484341723"/>
      <w:bookmarkStart w:id="2511" w:name="_Toc485894600"/>
      <w:r>
        <w:rPr>
          <w:lang w:bidi="fa-IR"/>
        </w:rPr>
        <w:t xml:space="preserve">1830 - </w:t>
      </w:r>
      <w:r>
        <w:rPr>
          <w:rtl/>
          <w:lang w:bidi="fa-IR"/>
        </w:rPr>
        <w:t>الحَثُّ عَلَى الوَصِيَّةِ</w:t>
      </w:r>
      <w:bookmarkEnd w:id="2510"/>
      <w:bookmarkEnd w:id="2511"/>
    </w:p>
    <w:p w:rsidR="00BF20E7" w:rsidRDefault="00BF20E7" w:rsidP="005F6981">
      <w:pPr>
        <w:pStyle w:val="Heading2Center"/>
        <w:rPr>
          <w:lang w:bidi="fa-IR"/>
        </w:rPr>
      </w:pPr>
      <w:bookmarkStart w:id="2512" w:name="_Toc484341724"/>
      <w:bookmarkStart w:id="2513" w:name="_Toc485894601"/>
      <w:r>
        <w:rPr>
          <w:lang w:bidi="fa-IR"/>
        </w:rPr>
        <w:t>1830. ENCOURAGING TO MAKE A WILL</w:t>
      </w:r>
      <w:bookmarkEnd w:id="2512"/>
      <w:bookmarkEnd w:id="2513"/>
    </w:p>
    <w:p w:rsidR="00BF20E7" w:rsidRDefault="00BF20E7" w:rsidP="00CD431C">
      <w:pPr>
        <w:pStyle w:val="libAr"/>
        <w:rPr>
          <w:lang w:bidi="fa-IR"/>
        </w:rPr>
      </w:pPr>
      <w:r>
        <w:rPr>
          <w:rtl/>
        </w:rPr>
        <w:t>(</w:t>
      </w:r>
      <w:r>
        <w:rPr>
          <w:rtl/>
          <w:lang w:bidi="fa-IR"/>
        </w:rPr>
        <w:t>كُتِبَ عَلَيْكُمْ إِذَا حَضَرَ أَحَدَكُمُ الْمَوْتُ إِنْ تَرَكَ خَيْراً الْوَصِيَّةُ لِلْوَالِدَيْنِ وَالأَقْرَبِينَ بِالْمَعْرُوفِ حَقّاً عَلَى الْمُتَّقِينَ) .</w:t>
      </w:r>
      <w:r>
        <w:rPr>
          <w:rStyle w:val="libFootnotenumChar"/>
          <w:rFonts w:hint="cs"/>
          <w:rtl/>
        </w:rPr>
        <w:t>1</w:t>
      </w:r>
    </w:p>
    <w:p w:rsidR="00BF20E7" w:rsidRDefault="00BF20E7" w:rsidP="00BF20E7">
      <w:pPr>
        <w:pStyle w:val="libNormal"/>
        <w:rPr>
          <w:lang w:bidi="fa-IR"/>
        </w:rPr>
      </w:pPr>
      <w:r w:rsidRPr="009070E5">
        <w:rPr>
          <w:rStyle w:val="libBoldItalicChar"/>
        </w:rPr>
        <w:t>“Prescribed for you, when death approaches any of you and he leaves behind any property, is that he make a bequest for his parents and relatives, in an honourable manner, an obligation on the Godwary.”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6508.</w:t>
      </w:r>
      <w:r>
        <w:rPr>
          <w:rtl/>
          <w:lang w:bidi="fa-IR"/>
        </w:rPr>
        <w:t xml:space="preserve"> رسولُ اللَّهِ صلى اللَّه عليه وآله : الوَصِيَّةُ حَقٌّ على‏ كُلِّ مُسلمٍ .</w:t>
      </w:r>
      <w:r>
        <w:rPr>
          <w:rStyle w:val="libFootnotenumChar"/>
          <w:rFonts w:hint="cs"/>
          <w:rtl/>
        </w:rPr>
        <w:t>3</w:t>
      </w:r>
    </w:p>
    <w:p w:rsidR="00BF20E7" w:rsidRDefault="00BF20E7" w:rsidP="00BF20E7">
      <w:pPr>
        <w:pStyle w:val="libNormal"/>
        <w:rPr>
          <w:lang w:bidi="fa-IR"/>
        </w:rPr>
      </w:pPr>
      <w:r w:rsidRPr="00C65E9C">
        <w:rPr>
          <w:rStyle w:val="libBold1Char"/>
        </w:rPr>
        <w:t>6508.</w:t>
      </w:r>
      <w:r>
        <w:rPr>
          <w:lang w:bidi="fa-IR"/>
        </w:rPr>
        <w:t xml:space="preserve"> The Prophet </w:t>
      </w:r>
      <w:r>
        <w:t>(SAWA)</w:t>
      </w:r>
      <w:r>
        <w:rPr>
          <w:lang w:bidi="fa-IR"/>
        </w:rPr>
        <w:t xml:space="preserve"> said, 'The will is incumbent upon every Muslim.' </w:t>
      </w:r>
      <w:r>
        <w:rPr>
          <w:rStyle w:val="libFootnotenumChar"/>
        </w:rPr>
        <w:t>4</w:t>
      </w:r>
    </w:p>
    <w:p w:rsidR="00BF20E7" w:rsidRDefault="00BF20E7" w:rsidP="00CD431C">
      <w:pPr>
        <w:pStyle w:val="libAr"/>
        <w:rPr>
          <w:lang w:bidi="fa-IR"/>
        </w:rPr>
      </w:pPr>
      <w:r w:rsidRPr="00C65E9C">
        <w:rPr>
          <w:rStyle w:val="libBold1Char"/>
          <w:rFonts w:hint="cs"/>
          <w:rtl/>
        </w:rPr>
        <w:t>6509.</w:t>
      </w:r>
      <w:r>
        <w:rPr>
          <w:rtl/>
          <w:lang w:bidi="fa-IR"/>
        </w:rPr>
        <w:t xml:space="preserve"> رسولُ اللَّهِ صلى اللَّه عليه وآله : المَحرومُ مَن حُرِمَ الوَصيَّةَ .</w:t>
      </w:r>
      <w:r>
        <w:rPr>
          <w:rStyle w:val="libFootnotenumChar"/>
          <w:rFonts w:hint="cs"/>
          <w:rtl/>
        </w:rPr>
        <w:t>5</w:t>
      </w:r>
    </w:p>
    <w:p w:rsidR="00BF20E7" w:rsidRDefault="00BF20E7" w:rsidP="00BF20E7">
      <w:pPr>
        <w:pStyle w:val="libNormal"/>
        <w:rPr>
          <w:lang w:bidi="fa-IR"/>
        </w:rPr>
      </w:pPr>
      <w:r w:rsidRPr="00C65E9C">
        <w:rPr>
          <w:rStyle w:val="libBold1Char"/>
        </w:rPr>
        <w:t>6509.</w:t>
      </w:r>
      <w:r>
        <w:rPr>
          <w:lang w:bidi="fa-IR"/>
        </w:rPr>
        <w:t xml:space="preserve"> The Prophet </w:t>
      </w:r>
      <w:r>
        <w:t>(SAWA)</w:t>
      </w:r>
      <w:r>
        <w:rPr>
          <w:lang w:bidi="fa-IR"/>
        </w:rPr>
        <w:t xml:space="preserve"> said, 'The deprived one is he who has been deprived of [the opportunity to write] a will.' </w:t>
      </w:r>
      <w:r>
        <w:rPr>
          <w:rStyle w:val="libFootnotenumChar"/>
        </w:rPr>
        <w:t>6</w:t>
      </w:r>
    </w:p>
    <w:p w:rsidR="00BF20E7" w:rsidRDefault="00BF20E7" w:rsidP="00CD431C">
      <w:pPr>
        <w:pStyle w:val="libAr"/>
        <w:rPr>
          <w:lang w:bidi="fa-IR"/>
        </w:rPr>
      </w:pPr>
      <w:r w:rsidRPr="00C65E9C">
        <w:rPr>
          <w:rStyle w:val="libBold1Char"/>
          <w:rFonts w:hint="cs"/>
          <w:rtl/>
        </w:rPr>
        <w:t>6510.</w:t>
      </w:r>
      <w:r>
        <w:rPr>
          <w:rtl/>
          <w:lang w:bidi="fa-IR"/>
        </w:rPr>
        <w:t xml:space="preserve"> رسولُ اللَّهِ صلى اللَّه عليه وآله: ما يَنبَغي لامرئٍ مُسلمٍ أن يَبِيتَ لَيلَةً إلّا ووَصيَّتُهُ تَحتَ رأسِهِ .</w:t>
      </w:r>
      <w:r>
        <w:rPr>
          <w:rStyle w:val="libFootnotenumChar"/>
          <w:rFonts w:hint="cs"/>
          <w:rtl/>
        </w:rPr>
        <w:t>7</w:t>
      </w:r>
    </w:p>
    <w:p w:rsidR="00BF20E7" w:rsidRDefault="00BF20E7" w:rsidP="00BF20E7">
      <w:pPr>
        <w:pStyle w:val="libNormal"/>
        <w:rPr>
          <w:lang w:bidi="fa-IR"/>
        </w:rPr>
      </w:pPr>
      <w:r w:rsidRPr="00C65E9C">
        <w:rPr>
          <w:rStyle w:val="libBold1Char"/>
        </w:rPr>
        <w:t>6510.</w:t>
      </w:r>
      <w:r>
        <w:rPr>
          <w:lang w:bidi="fa-IR"/>
        </w:rPr>
        <w:t xml:space="preserve"> The Prophet </w:t>
      </w:r>
      <w:r>
        <w:t>(SAWA)</w:t>
      </w:r>
      <w:r>
        <w:rPr>
          <w:lang w:bidi="fa-IR"/>
        </w:rPr>
        <w:t xml:space="preserve"> said, 'A muslim must not sleep a night without his will being beneath his head.' </w:t>
      </w:r>
      <w:r>
        <w:rPr>
          <w:rStyle w:val="libFootnotenumChar"/>
        </w:rPr>
        <w:t>8</w:t>
      </w:r>
    </w:p>
    <w:p w:rsidR="00BF20E7" w:rsidRDefault="00BF20E7" w:rsidP="00CD431C">
      <w:pPr>
        <w:pStyle w:val="libAr"/>
        <w:rPr>
          <w:lang w:bidi="fa-IR"/>
        </w:rPr>
      </w:pPr>
      <w:r w:rsidRPr="00C65E9C">
        <w:rPr>
          <w:rStyle w:val="libBold1Char"/>
          <w:rFonts w:hint="cs"/>
          <w:rtl/>
        </w:rPr>
        <w:t>6511.</w:t>
      </w:r>
      <w:r>
        <w:rPr>
          <w:rtl/>
          <w:lang w:bidi="fa-IR"/>
        </w:rPr>
        <w:t xml:space="preserve"> الإمامُ الباقرُ عليه السلام : مَن لَم يُوصِ عِندَ مَوتِهِ‏ لِذَوي قَرابَتِهِ مِمَّن لا يَرِثُهُ فَقد خَتَمَ عَمَلَهُ بمَعصِيَةٍ .</w:t>
      </w:r>
      <w:r>
        <w:rPr>
          <w:rStyle w:val="libFootnotenumChar"/>
          <w:rFonts w:hint="cs"/>
          <w:rtl/>
        </w:rPr>
        <w:t>9</w:t>
      </w:r>
    </w:p>
    <w:p w:rsidR="00BF20E7" w:rsidRDefault="00BF20E7" w:rsidP="00BF20E7">
      <w:pPr>
        <w:pStyle w:val="libNormal"/>
        <w:rPr>
          <w:lang w:bidi="fa-IR"/>
        </w:rPr>
      </w:pPr>
      <w:r w:rsidRPr="00C65E9C">
        <w:rPr>
          <w:rStyle w:val="libBold1Char"/>
        </w:rPr>
        <w:t>6511.</w:t>
      </w:r>
      <w:r>
        <w:rPr>
          <w:lang w:bidi="fa-IR"/>
        </w:rPr>
        <w:t xml:space="preserve"> Imam al-Baqir </w:t>
      </w:r>
      <w:r>
        <w:t>(AS)</w:t>
      </w:r>
      <w:r>
        <w:rPr>
          <w:lang w:bidi="fa-IR"/>
        </w:rPr>
        <w:t xml:space="preserve"> said, 'Whoever does not leave a will for those of his family who do not automatically inherit him, his deeds end in disobedience [to Allah].'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514" w:name="_Toc484341725"/>
      <w:bookmarkStart w:id="2515" w:name="_Toc485894602"/>
      <w:r>
        <w:rPr>
          <w:lang w:bidi="fa-IR"/>
        </w:rPr>
        <w:t>Notes</w:t>
      </w:r>
      <w:bookmarkEnd w:id="2514"/>
      <w:bookmarkEnd w:id="2515"/>
    </w:p>
    <w:p w:rsidR="00BF20E7" w:rsidRDefault="00BF20E7" w:rsidP="00BF20E7">
      <w:pPr>
        <w:pStyle w:val="libFootnote"/>
        <w:rPr>
          <w:lang w:bidi="fa-IR"/>
        </w:rPr>
      </w:pPr>
      <w:r>
        <w:rPr>
          <w:lang w:bidi="fa-IR"/>
        </w:rPr>
        <w:t xml:space="preserve">1. </w:t>
      </w:r>
      <w:r>
        <w:rPr>
          <w:rtl/>
          <w:lang w:bidi="fa-IR"/>
        </w:rPr>
        <w:t>البقرة : 180</w:t>
      </w:r>
      <w:r>
        <w:rPr>
          <w:lang w:bidi="fa-IR"/>
        </w:rPr>
        <w:t xml:space="preserve"> .</w:t>
      </w:r>
    </w:p>
    <w:p w:rsidR="00BF20E7" w:rsidRDefault="00BF20E7" w:rsidP="00BF20E7">
      <w:pPr>
        <w:pStyle w:val="libFootnote"/>
        <w:rPr>
          <w:lang w:bidi="fa-IR"/>
        </w:rPr>
      </w:pPr>
      <w:r>
        <w:rPr>
          <w:lang w:bidi="fa-IR"/>
        </w:rPr>
        <w:t>2. Quran 2</w:t>
      </w:r>
      <w:r>
        <w:rPr>
          <w:rtl/>
          <w:lang w:bidi="fa-IR"/>
        </w:rPr>
        <w:t>:180</w:t>
      </w:r>
    </w:p>
    <w:p w:rsidR="00BF20E7" w:rsidRDefault="00BF20E7" w:rsidP="00BF20E7">
      <w:pPr>
        <w:pStyle w:val="libFootnote"/>
        <w:rPr>
          <w:lang w:bidi="fa-IR"/>
        </w:rPr>
      </w:pPr>
      <w:r>
        <w:rPr>
          <w:lang w:bidi="fa-IR"/>
        </w:rPr>
        <w:t xml:space="preserve">3. </w:t>
      </w:r>
      <w:r>
        <w:rPr>
          <w:rtl/>
          <w:lang w:bidi="fa-IR"/>
        </w:rPr>
        <w:t>وسائل الشيعة : 13 / 352 / 6</w:t>
      </w:r>
      <w:r>
        <w:rPr>
          <w:lang w:bidi="fa-IR"/>
        </w:rPr>
        <w:t xml:space="preserve"> .</w:t>
      </w:r>
    </w:p>
    <w:p w:rsidR="00BF20E7" w:rsidRDefault="00BF20E7" w:rsidP="00BF20E7">
      <w:pPr>
        <w:pStyle w:val="libFootnote"/>
        <w:rPr>
          <w:lang w:bidi="fa-IR"/>
        </w:rPr>
      </w:pPr>
      <w:r>
        <w:rPr>
          <w:lang w:bidi="fa-IR"/>
        </w:rPr>
        <w:t>4. Wasa'il al-Shia, v. 13, p. 352, no. 6</w:t>
      </w:r>
    </w:p>
    <w:p w:rsidR="00BF20E7" w:rsidRDefault="00BF20E7" w:rsidP="00BF20E7">
      <w:pPr>
        <w:pStyle w:val="libFootnote"/>
        <w:rPr>
          <w:lang w:bidi="fa-IR"/>
        </w:rPr>
      </w:pPr>
      <w:r>
        <w:rPr>
          <w:lang w:bidi="fa-IR"/>
        </w:rPr>
        <w:t xml:space="preserve">5. </w:t>
      </w:r>
      <w:r>
        <w:rPr>
          <w:rtl/>
          <w:lang w:bidi="fa-IR"/>
        </w:rPr>
        <w:t>كنز العمّال : 46051</w:t>
      </w:r>
      <w:r>
        <w:rPr>
          <w:lang w:bidi="fa-IR"/>
        </w:rPr>
        <w:t xml:space="preserve"> .</w:t>
      </w:r>
    </w:p>
    <w:p w:rsidR="00BF20E7" w:rsidRDefault="00BF20E7" w:rsidP="00BF20E7">
      <w:pPr>
        <w:pStyle w:val="libFootnote"/>
        <w:rPr>
          <w:lang w:bidi="fa-IR"/>
        </w:rPr>
      </w:pPr>
      <w:r>
        <w:rPr>
          <w:lang w:bidi="fa-IR"/>
        </w:rPr>
        <w:t>6. Kanz al-Ummal, no. 46051</w:t>
      </w:r>
    </w:p>
    <w:p w:rsidR="00BF20E7" w:rsidRDefault="00BF20E7" w:rsidP="00BF20E7">
      <w:pPr>
        <w:pStyle w:val="libFootnote"/>
        <w:rPr>
          <w:lang w:bidi="fa-IR"/>
        </w:rPr>
      </w:pPr>
      <w:r>
        <w:rPr>
          <w:lang w:bidi="fa-IR"/>
        </w:rPr>
        <w:t xml:space="preserve">7. </w:t>
      </w:r>
      <w:r>
        <w:rPr>
          <w:rtl/>
          <w:lang w:bidi="fa-IR"/>
        </w:rPr>
        <w:t>بحار الأنوار : 103 / 194 / 3</w:t>
      </w:r>
      <w:r>
        <w:rPr>
          <w:lang w:bidi="fa-IR"/>
        </w:rPr>
        <w:t xml:space="preserve"> .</w:t>
      </w:r>
    </w:p>
    <w:p w:rsidR="00BF20E7" w:rsidRDefault="00BF20E7" w:rsidP="00BF20E7">
      <w:pPr>
        <w:pStyle w:val="libFootnote"/>
        <w:rPr>
          <w:lang w:bidi="fa-IR"/>
        </w:rPr>
      </w:pPr>
      <w:r>
        <w:rPr>
          <w:lang w:bidi="fa-IR"/>
        </w:rPr>
        <w:t>8. Bihar al-Anwar, v. 103, p. 194, no. 3</w:t>
      </w:r>
    </w:p>
    <w:p w:rsidR="00BF20E7" w:rsidRDefault="00BF20E7" w:rsidP="00BF20E7">
      <w:pPr>
        <w:pStyle w:val="libFootnote"/>
        <w:rPr>
          <w:lang w:bidi="fa-IR"/>
        </w:rPr>
      </w:pPr>
      <w:r>
        <w:rPr>
          <w:lang w:bidi="fa-IR"/>
        </w:rPr>
        <w:t xml:space="preserve">9. </w:t>
      </w:r>
      <w:r>
        <w:rPr>
          <w:rtl/>
          <w:lang w:bidi="fa-IR"/>
        </w:rPr>
        <w:t>تهذيب الأحكام : 9 / 174 / 708</w:t>
      </w:r>
      <w:r>
        <w:rPr>
          <w:lang w:bidi="fa-IR"/>
        </w:rPr>
        <w:t xml:space="preserve"> .</w:t>
      </w:r>
    </w:p>
    <w:p w:rsidR="00BF20E7" w:rsidRDefault="00BF20E7" w:rsidP="00BF20E7">
      <w:pPr>
        <w:pStyle w:val="libFootnote"/>
        <w:rPr>
          <w:lang w:bidi="fa-IR"/>
        </w:rPr>
      </w:pPr>
      <w:r>
        <w:rPr>
          <w:lang w:bidi="fa-IR"/>
        </w:rPr>
        <w:t>10. Tahdhib al-Ahkam, v. 9, p. 174, no. 708</w:t>
      </w:r>
    </w:p>
    <w:p w:rsidR="00BF20E7" w:rsidRDefault="00BF20E7" w:rsidP="00BF20E7">
      <w:pPr>
        <w:pStyle w:val="libNormal"/>
        <w:rPr>
          <w:rtl/>
          <w:lang w:bidi="fa-IR"/>
        </w:rPr>
      </w:pPr>
      <w:r>
        <w:rPr>
          <w:lang w:bidi="fa-IR"/>
        </w:rPr>
        <w:lastRenderedPageBreak/>
        <w:br w:type="page"/>
      </w:r>
    </w:p>
    <w:p w:rsidR="00BF20E7" w:rsidRDefault="00BF20E7" w:rsidP="005F6981">
      <w:pPr>
        <w:pStyle w:val="Heading2Center"/>
        <w:rPr>
          <w:rtl/>
          <w:lang w:bidi="fa-IR"/>
        </w:rPr>
      </w:pPr>
      <w:bookmarkStart w:id="2516" w:name="_Toc484341726"/>
      <w:bookmarkStart w:id="2517" w:name="_Toc485894603"/>
      <w:r>
        <w:rPr>
          <w:lang w:bidi="fa-IR"/>
        </w:rPr>
        <w:lastRenderedPageBreak/>
        <w:t xml:space="preserve">1831 - </w:t>
      </w:r>
      <w:r>
        <w:rPr>
          <w:rtl/>
          <w:lang w:bidi="fa-IR"/>
        </w:rPr>
        <w:t>النَّهىُ عَنِ الإضرارِ وَالحَيفِ فِي الوَصِيَّةِ</w:t>
      </w:r>
      <w:bookmarkEnd w:id="2516"/>
      <w:bookmarkEnd w:id="2517"/>
    </w:p>
    <w:p w:rsidR="00BF20E7" w:rsidRDefault="00BF20E7" w:rsidP="005F6981">
      <w:pPr>
        <w:pStyle w:val="Heading2Center"/>
        <w:rPr>
          <w:lang w:bidi="fa-IR"/>
        </w:rPr>
      </w:pPr>
      <w:bookmarkStart w:id="2518" w:name="_Toc484341727"/>
      <w:bookmarkStart w:id="2519" w:name="_Toc485894604"/>
      <w:r>
        <w:rPr>
          <w:lang w:bidi="fa-IR"/>
        </w:rPr>
        <w:t>1831. FORBIDDING CAUSING DAMAGES AND LOSSES IN ONE'S WILL</w:t>
      </w:r>
      <w:bookmarkEnd w:id="2518"/>
      <w:bookmarkEnd w:id="2519"/>
    </w:p>
    <w:p w:rsidR="00BF20E7" w:rsidRDefault="00BF20E7" w:rsidP="00CD431C">
      <w:pPr>
        <w:pStyle w:val="libAr"/>
        <w:rPr>
          <w:lang w:bidi="fa-IR"/>
        </w:rPr>
      </w:pPr>
      <w:r w:rsidRPr="00C65E9C">
        <w:rPr>
          <w:rStyle w:val="libBold1Char"/>
          <w:rFonts w:hint="cs"/>
          <w:rtl/>
        </w:rPr>
        <w:t>6512.</w:t>
      </w:r>
      <w:r>
        <w:rPr>
          <w:rtl/>
          <w:lang w:bidi="fa-IR"/>
        </w:rPr>
        <w:t xml:space="preserve"> الإمامُ عليٌّ عليه السلام : مَن أوصى‏ ولَم يَحِفْ ولَم يُضارَّ كانَ كَمَن تَصَدَّقَ بهِ في حَياتِهِ .</w:t>
      </w:r>
      <w:r>
        <w:rPr>
          <w:rStyle w:val="libFootnotenumChar"/>
          <w:rFonts w:hint="cs"/>
          <w:rtl/>
        </w:rPr>
        <w:t>1</w:t>
      </w:r>
    </w:p>
    <w:p w:rsidR="00BF20E7" w:rsidRDefault="00BF20E7" w:rsidP="00BF20E7">
      <w:pPr>
        <w:pStyle w:val="libNormal"/>
        <w:rPr>
          <w:lang w:bidi="fa-IR"/>
        </w:rPr>
      </w:pPr>
      <w:r w:rsidRPr="00C65E9C">
        <w:rPr>
          <w:rStyle w:val="libBold1Char"/>
        </w:rPr>
        <w:t>6512.</w:t>
      </w:r>
      <w:r>
        <w:rPr>
          <w:lang w:bidi="fa-IR"/>
        </w:rPr>
        <w:t xml:space="preserve"> Imam Ali </w:t>
      </w:r>
      <w:r>
        <w:t>(AS)</w:t>
      </w:r>
      <w:r>
        <w:rPr>
          <w:lang w:bidi="fa-IR"/>
        </w:rPr>
        <w:t xml:space="preserve"> said, 'He who leaves a will and does not wrong or damage is as though he gave it in charity during his lifetime.' </w:t>
      </w:r>
      <w:r>
        <w:rPr>
          <w:rStyle w:val="libFootnotenumChar"/>
        </w:rPr>
        <w:t>2</w:t>
      </w:r>
    </w:p>
    <w:p w:rsidR="00BF20E7" w:rsidRDefault="00BF20E7" w:rsidP="00CD431C">
      <w:pPr>
        <w:pStyle w:val="libAr"/>
        <w:rPr>
          <w:lang w:bidi="fa-IR"/>
        </w:rPr>
      </w:pPr>
      <w:r w:rsidRPr="00C65E9C">
        <w:rPr>
          <w:rStyle w:val="libBold1Char"/>
          <w:rFonts w:hint="cs"/>
          <w:rtl/>
        </w:rPr>
        <w:t>6513.</w:t>
      </w:r>
      <w:r>
        <w:rPr>
          <w:rtl/>
          <w:lang w:bidi="fa-IR"/>
        </w:rPr>
        <w:t xml:space="preserve"> الإمامُ عليٌّ عليه السلام : الحَيفُ في الوَصيَّةِ مِن الكَبائرِ .</w:t>
      </w:r>
      <w:r>
        <w:rPr>
          <w:rStyle w:val="libFootnotenumChar"/>
          <w:rFonts w:hint="cs"/>
          <w:rtl/>
        </w:rPr>
        <w:t>3</w:t>
      </w:r>
    </w:p>
    <w:p w:rsidR="00BF20E7" w:rsidRDefault="00BF20E7" w:rsidP="00BF20E7">
      <w:pPr>
        <w:pStyle w:val="libNormal"/>
        <w:rPr>
          <w:lang w:bidi="fa-IR"/>
        </w:rPr>
      </w:pPr>
      <w:r w:rsidRPr="00C65E9C">
        <w:rPr>
          <w:rStyle w:val="libBold1Char"/>
        </w:rPr>
        <w:t>6513.</w:t>
      </w:r>
      <w:r>
        <w:rPr>
          <w:lang w:bidi="fa-IR"/>
        </w:rPr>
        <w:t xml:space="preserve"> Imam Ali </w:t>
      </w:r>
      <w:r>
        <w:t>(AS)</w:t>
      </w:r>
      <w:r>
        <w:rPr>
          <w:lang w:bidi="fa-IR"/>
        </w:rPr>
        <w:t xml:space="preserve"> said, 'Causing damages in one's will is among the grave sins.' </w:t>
      </w:r>
      <w:r>
        <w:rPr>
          <w:rStyle w:val="libFootnotenumChar"/>
        </w:rPr>
        <w:t>4</w:t>
      </w:r>
    </w:p>
    <w:p w:rsidR="00BF20E7" w:rsidRDefault="00BF20E7" w:rsidP="00CD431C">
      <w:pPr>
        <w:pStyle w:val="libAr"/>
        <w:rPr>
          <w:lang w:bidi="fa-IR"/>
        </w:rPr>
      </w:pPr>
      <w:r w:rsidRPr="00C65E9C">
        <w:rPr>
          <w:rStyle w:val="libBold1Char"/>
          <w:rFonts w:hint="cs"/>
          <w:rtl/>
        </w:rPr>
        <w:t>6514.</w:t>
      </w:r>
      <w:r>
        <w:rPr>
          <w:rtl/>
          <w:lang w:bidi="fa-IR"/>
        </w:rPr>
        <w:t xml:space="preserve"> الإمامُ الصّادقُ عليه السلام : مَن أوصى‏ بِالثُّلُثِ فَقَد أضَرَّ بِالوَرَثَةِ ، والوَصيَّةُ بِالخُمسِ والرُّبعِ أفضَلُ مِن الوَصيَّةِ بِالثُّلُثِ ، ومَن أوصى‏ بِالثُّلُثِ فلَم يَترُكْ .</w:t>
      </w:r>
      <w:r>
        <w:rPr>
          <w:rStyle w:val="libFootnotenumChar"/>
          <w:rFonts w:hint="cs"/>
          <w:rtl/>
        </w:rPr>
        <w:t>5</w:t>
      </w:r>
    </w:p>
    <w:p w:rsidR="00BF20E7" w:rsidRDefault="00BF20E7" w:rsidP="00BF20E7">
      <w:pPr>
        <w:pStyle w:val="libNormal"/>
        <w:rPr>
          <w:lang w:bidi="fa-IR"/>
        </w:rPr>
      </w:pPr>
      <w:r w:rsidRPr="00C65E9C">
        <w:rPr>
          <w:rStyle w:val="libBold1Char"/>
        </w:rPr>
        <w:t>6514.</w:t>
      </w:r>
      <w:r>
        <w:rPr>
          <w:lang w:bidi="fa-IR"/>
        </w:rPr>
        <w:t xml:space="preserve"> Imam al-Sadiq </w:t>
      </w:r>
      <w:r>
        <w:t>(AS)</w:t>
      </w:r>
      <w:r>
        <w:rPr>
          <w:lang w:bidi="fa-IR"/>
        </w:rPr>
        <w:t xml:space="preserve"> said, 'He who leaves a will concerning the one third has wronged his heir, and leaving a bequest of a quarter or a fifth [of one's estate] is better than bequesting a third.'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520" w:name="_Toc484341728"/>
      <w:bookmarkStart w:id="2521" w:name="_Toc485894605"/>
      <w:r>
        <w:rPr>
          <w:lang w:bidi="fa-IR"/>
        </w:rPr>
        <w:t>Notes</w:t>
      </w:r>
      <w:bookmarkEnd w:id="2520"/>
      <w:bookmarkEnd w:id="2521"/>
    </w:p>
    <w:p w:rsidR="00BF20E7" w:rsidRDefault="00BF20E7" w:rsidP="00BF20E7">
      <w:pPr>
        <w:pStyle w:val="libFootnote"/>
        <w:rPr>
          <w:lang w:bidi="fa-IR"/>
        </w:rPr>
      </w:pPr>
      <w:r>
        <w:rPr>
          <w:lang w:bidi="fa-IR"/>
        </w:rPr>
        <w:t xml:space="preserve">1. </w:t>
      </w:r>
      <w:r>
        <w:rPr>
          <w:rtl/>
          <w:lang w:bidi="fa-IR"/>
        </w:rPr>
        <w:t>الكافي : 7 / 62 / 18</w:t>
      </w:r>
      <w:r>
        <w:rPr>
          <w:lang w:bidi="fa-IR"/>
        </w:rPr>
        <w:t xml:space="preserve"> .</w:t>
      </w:r>
    </w:p>
    <w:p w:rsidR="00BF20E7" w:rsidRDefault="00BF20E7" w:rsidP="00BF20E7">
      <w:pPr>
        <w:pStyle w:val="libFootnote"/>
        <w:rPr>
          <w:lang w:bidi="fa-IR"/>
        </w:rPr>
      </w:pPr>
      <w:r>
        <w:rPr>
          <w:lang w:bidi="fa-IR"/>
        </w:rPr>
        <w:t>2. al-Kafi, v. 7, p. 62, no. 18</w:t>
      </w:r>
    </w:p>
    <w:p w:rsidR="00BF20E7" w:rsidRDefault="00BF20E7" w:rsidP="00BF20E7">
      <w:pPr>
        <w:pStyle w:val="libFootnote"/>
        <w:rPr>
          <w:lang w:bidi="fa-IR"/>
        </w:rPr>
      </w:pPr>
      <w:r>
        <w:rPr>
          <w:lang w:bidi="fa-IR"/>
        </w:rPr>
        <w:t xml:space="preserve">3. </w:t>
      </w:r>
      <w:r>
        <w:rPr>
          <w:rtl/>
          <w:lang w:bidi="fa-IR"/>
        </w:rPr>
        <w:t>كتاب من لا يحضره الفقيه : 4 / 184 / 5420</w:t>
      </w:r>
      <w:r>
        <w:rPr>
          <w:lang w:bidi="fa-IR"/>
        </w:rPr>
        <w:t xml:space="preserve"> .</w:t>
      </w:r>
    </w:p>
    <w:p w:rsidR="00BF20E7" w:rsidRDefault="00BF20E7" w:rsidP="00BF20E7">
      <w:pPr>
        <w:pStyle w:val="libFootnote"/>
        <w:rPr>
          <w:lang w:bidi="fa-IR"/>
        </w:rPr>
      </w:pPr>
      <w:r>
        <w:rPr>
          <w:lang w:bidi="fa-IR"/>
        </w:rPr>
        <w:t>4. al-Faqih, v. 4, p. 184, no. 5420</w:t>
      </w:r>
    </w:p>
    <w:p w:rsidR="00BF20E7" w:rsidRDefault="00BF20E7" w:rsidP="00BF20E7">
      <w:pPr>
        <w:pStyle w:val="libFootnote"/>
        <w:rPr>
          <w:lang w:bidi="fa-IR"/>
        </w:rPr>
      </w:pPr>
      <w:r>
        <w:rPr>
          <w:lang w:bidi="fa-IR"/>
        </w:rPr>
        <w:t xml:space="preserve">5. </w:t>
      </w:r>
      <w:r>
        <w:rPr>
          <w:rtl/>
          <w:lang w:bidi="fa-IR"/>
        </w:rPr>
        <w:t>الكافي : 7 / 11 / 5</w:t>
      </w:r>
      <w:r>
        <w:rPr>
          <w:lang w:bidi="fa-IR"/>
        </w:rPr>
        <w:t xml:space="preserve"> .</w:t>
      </w:r>
    </w:p>
    <w:p w:rsidR="00BF20E7" w:rsidRDefault="00BF20E7" w:rsidP="00BF20E7">
      <w:pPr>
        <w:pStyle w:val="libFootnote"/>
        <w:rPr>
          <w:lang w:bidi="fa-IR"/>
        </w:rPr>
      </w:pPr>
      <w:r>
        <w:rPr>
          <w:lang w:bidi="fa-IR"/>
        </w:rPr>
        <w:t>6. al-Kafi, v. 7, p. 11, no. 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522" w:name="_Toc484341729"/>
      <w:bookmarkStart w:id="2523" w:name="_Toc485894606"/>
      <w:r>
        <w:rPr>
          <w:lang w:bidi="fa-IR"/>
        </w:rPr>
        <w:lastRenderedPageBreak/>
        <w:t xml:space="preserve">403 - </w:t>
      </w:r>
      <w:r>
        <w:rPr>
          <w:rtl/>
          <w:lang w:bidi="fa-IR"/>
        </w:rPr>
        <w:t>الوُضوء</w:t>
      </w:r>
      <w:bookmarkEnd w:id="2522"/>
      <w:bookmarkEnd w:id="2523"/>
    </w:p>
    <w:p w:rsidR="00BF20E7" w:rsidRDefault="00BF20E7" w:rsidP="005F6981">
      <w:pPr>
        <w:pStyle w:val="Heading1Center"/>
        <w:rPr>
          <w:lang w:bidi="fa-IR"/>
        </w:rPr>
      </w:pPr>
      <w:bookmarkStart w:id="2524" w:name="_Toc484341730"/>
      <w:bookmarkStart w:id="2525" w:name="_Toc485894607"/>
      <w:r>
        <w:rPr>
          <w:lang w:bidi="fa-IR"/>
        </w:rPr>
        <w:t>403. ABLUTION</w:t>
      </w:r>
      <w:bookmarkEnd w:id="2524"/>
      <w:bookmarkEnd w:id="2525"/>
    </w:p>
    <w:p w:rsidR="00BF20E7" w:rsidRDefault="00BF20E7" w:rsidP="005F6981">
      <w:pPr>
        <w:pStyle w:val="Heading2Center"/>
        <w:rPr>
          <w:lang w:bidi="fa-IR"/>
        </w:rPr>
      </w:pPr>
      <w:bookmarkStart w:id="2526" w:name="_Toc484341731"/>
      <w:bookmarkStart w:id="2527" w:name="_Toc485894608"/>
      <w:r>
        <w:rPr>
          <w:lang w:bidi="fa-IR"/>
        </w:rPr>
        <w:t xml:space="preserve">1832 - </w:t>
      </w:r>
      <w:r>
        <w:rPr>
          <w:rtl/>
          <w:lang w:bidi="fa-IR"/>
        </w:rPr>
        <w:t>الوُضوءُ</w:t>
      </w:r>
      <w:bookmarkEnd w:id="2526"/>
      <w:bookmarkEnd w:id="2527"/>
    </w:p>
    <w:p w:rsidR="00BF20E7" w:rsidRDefault="00BF20E7" w:rsidP="005F6981">
      <w:pPr>
        <w:pStyle w:val="Heading2Center"/>
        <w:rPr>
          <w:lang w:bidi="fa-IR"/>
        </w:rPr>
      </w:pPr>
      <w:bookmarkStart w:id="2528" w:name="_Toc484341732"/>
      <w:bookmarkStart w:id="2529" w:name="_Toc485894609"/>
      <w:r>
        <w:rPr>
          <w:lang w:bidi="fa-IR"/>
        </w:rPr>
        <w:t>1832. Ablution</w:t>
      </w:r>
      <w:bookmarkEnd w:id="2528"/>
      <w:bookmarkEnd w:id="2529"/>
    </w:p>
    <w:p w:rsidR="00BF20E7" w:rsidRDefault="00BF20E7" w:rsidP="00CD431C">
      <w:pPr>
        <w:pStyle w:val="libAr"/>
        <w:rPr>
          <w:lang w:bidi="fa-IR"/>
        </w:rPr>
      </w:pPr>
      <w:r>
        <w:rPr>
          <w:rtl/>
        </w:rPr>
        <w:t>(</w:t>
      </w:r>
      <w:r>
        <w:rPr>
          <w:rtl/>
          <w:lang w:bidi="fa-IR"/>
        </w:rPr>
        <w:t>يَا أَيُّها الَّذِينَ آمَنُوا إِذَا قُمْتُمْ إِلَى الصَّلَاةِ فَاغْسِلُوا وُجُوهَكُمْ وَأَيْدِيَكُمْ إِلَى الْمَرَافِقِ وَامْسَحُوا بِرُؤوسِكُمْ وَأَرْجُلَكُمْ إِلَى الْكَعْبَيْنِ ... مَا يُرِيدُ اللَّهُ لِيَجْعَلَ عَلَيْكُمْ مِنْ حَرَجٍ وَلكِنْ يُرِيدُ لِيُطَهِّرَكُمْ وَلِيُتِمَّ نِعْمَتَهُ عَلَيْكُمْ لَعَلَّكُمْ تَشْكُرُونَ)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When you stand up for prayer, wash your faces and your hands up to the elbows, and wipe a part of your heads and your feet, up to the ankles. If you are junub, purify yourselves. But if you are sick, or on a journey, or any of you has come from the toilet, or you have touched women, and you cannot find water, then make tayammum with clean ground and wipe a part of your faces and your hands with it. Allah does not desire to put you to hardship, but He desires to purify you, and to complete His blessing upon you so that you may give thanks.”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6515.</w:t>
      </w:r>
      <w:r>
        <w:rPr>
          <w:rtl/>
          <w:lang w:bidi="fa-IR"/>
        </w:rPr>
        <w:t xml:space="preserve"> رسولُ اللَّهِ صلى اللَّه عليه وآله: الوُضوءُ نِصفُ‏الإيمانِ.</w:t>
      </w:r>
      <w:r>
        <w:rPr>
          <w:rStyle w:val="libFootnotenumChar"/>
          <w:rFonts w:hint="cs"/>
          <w:rtl/>
        </w:rPr>
        <w:t>3</w:t>
      </w:r>
    </w:p>
    <w:p w:rsidR="00BF20E7" w:rsidRDefault="00BF20E7" w:rsidP="00BF20E7">
      <w:pPr>
        <w:pStyle w:val="libNormal"/>
        <w:rPr>
          <w:lang w:bidi="fa-IR"/>
        </w:rPr>
      </w:pPr>
      <w:r w:rsidRPr="00C65E9C">
        <w:rPr>
          <w:rStyle w:val="libBold1Char"/>
        </w:rPr>
        <w:t>6515.</w:t>
      </w:r>
      <w:r>
        <w:rPr>
          <w:lang w:bidi="fa-IR"/>
        </w:rPr>
        <w:t xml:space="preserve"> The Prophet </w:t>
      </w:r>
      <w:r>
        <w:t>(SAWA)</w:t>
      </w:r>
      <w:r>
        <w:rPr>
          <w:lang w:bidi="fa-IR"/>
        </w:rPr>
        <w:t xml:space="preserve"> said, 'Ablution is half of faith.' </w:t>
      </w:r>
      <w:r>
        <w:rPr>
          <w:rStyle w:val="libFootnotenumChar"/>
        </w:rPr>
        <w:t>4</w:t>
      </w:r>
    </w:p>
    <w:p w:rsidR="00BF20E7" w:rsidRDefault="00BF20E7" w:rsidP="00CD431C">
      <w:pPr>
        <w:pStyle w:val="libAr"/>
        <w:rPr>
          <w:lang w:bidi="fa-IR"/>
        </w:rPr>
      </w:pPr>
      <w:r w:rsidRPr="00C65E9C">
        <w:rPr>
          <w:rStyle w:val="libBold1Char"/>
          <w:rFonts w:hint="cs"/>
          <w:rtl/>
        </w:rPr>
        <w:t>6516.</w:t>
      </w:r>
      <w:r>
        <w:rPr>
          <w:rtl/>
          <w:lang w:bidi="fa-IR"/>
        </w:rPr>
        <w:t xml:space="preserve"> رسولُ اللَّهِ صلى اللَّه عليه وآله : مَن أسبَغَ الوُضوءَ في البَردِ الشَّديدِ كانَ لَهُ مِن الأجرِ كِفلانِ ، ومَن أسبَغَ الوُضوءَ في الحَرِّ الشَّديدِ كانَ لَهُ أجرُ كِفلٍ .</w:t>
      </w:r>
      <w:r>
        <w:rPr>
          <w:rStyle w:val="libFootnotenumChar"/>
          <w:rFonts w:hint="cs"/>
          <w:rtl/>
        </w:rPr>
        <w:t>5</w:t>
      </w:r>
    </w:p>
    <w:p w:rsidR="00BF20E7" w:rsidRDefault="00BF20E7" w:rsidP="00BF20E7">
      <w:pPr>
        <w:pStyle w:val="libNormal"/>
        <w:rPr>
          <w:lang w:bidi="fa-IR"/>
        </w:rPr>
      </w:pPr>
      <w:r w:rsidRPr="00C65E9C">
        <w:rPr>
          <w:rStyle w:val="libBold1Char"/>
        </w:rPr>
        <w:t>6516.</w:t>
      </w:r>
      <w:r>
        <w:rPr>
          <w:lang w:bidi="fa-IR"/>
        </w:rPr>
        <w:t xml:space="preserve"> The Prophet </w:t>
      </w:r>
      <w:r>
        <w:t>(SAWA)</w:t>
      </w:r>
      <w:r>
        <w:rPr>
          <w:lang w:bidi="fa-IR"/>
        </w:rPr>
        <w:t xml:space="preserve"> said, 'He who performs the ablution in the freezing cold weather is given twice the reward, and he who performs the ablution in the extreme heat is given a single share of the reward.' </w:t>
      </w:r>
      <w:r>
        <w:rPr>
          <w:rStyle w:val="libFootnotenumChar"/>
        </w:rPr>
        <w:t>6</w:t>
      </w:r>
    </w:p>
    <w:p w:rsidR="00BF20E7" w:rsidRDefault="00BF20E7" w:rsidP="00CD431C">
      <w:pPr>
        <w:pStyle w:val="libAr"/>
        <w:rPr>
          <w:lang w:bidi="fa-IR"/>
        </w:rPr>
      </w:pPr>
      <w:r w:rsidRPr="00C65E9C">
        <w:rPr>
          <w:rStyle w:val="libBold1Char"/>
          <w:rFonts w:hint="cs"/>
          <w:rtl/>
        </w:rPr>
        <w:t>6517.</w:t>
      </w:r>
      <w:r>
        <w:rPr>
          <w:rtl/>
          <w:lang w:bidi="fa-IR"/>
        </w:rPr>
        <w:t xml:space="preserve"> رسولُ اللَّهِ صلى اللَّه عليه وآله : إذا تَوَضَّأَ الرّجُلُ المُسلِمُ خَرَجَتْ خَطاياهُ مِن سَمعِهِ وبَصَرِهِ ويَدَيهِ ورِجلَيهِ ، فإن قَعَدَ قَعَدَ مَغفوراً لَهُ .</w:t>
      </w:r>
      <w:r>
        <w:rPr>
          <w:rStyle w:val="libFootnotenumChar"/>
          <w:rFonts w:hint="cs"/>
          <w:rtl/>
        </w:rPr>
        <w:t>7</w:t>
      </w:r>
    </w:p>
    <w:p w:rsidR="00BF20E7" w:rsidRDefault="00BF20E7" w:rsidP="00BF20E7">
      <w:pPr>
        <w:pStyle w:val="libNormal"/>
        <w:rPr>
          <w:lang w:bidi="fa-IR"/>
        </w:rPr>
      </w:pPr>
      <w:r w:rsidRPr="00C65E9C">
        <w:rPr>
          <w:rStyle w:val="libBold1Char"/>
        </w:rPr>
        <w:t>6517.</w:t>
      </w:r>
      <w:r>
        <w:rPr>
          <w:lang w:bidi="fa-IR"/>
        </w:rPr>
        <w:t xml:space="preserve"> The Prophet </w:t>
      </w:r>
      <w:r>
        <w:t>(SAWA)</w:t>
      </w:r>
      <w:r>
        <w:rPr>
          <w:lang w:bidi="fa-IR"/>
        </w:rPr>
        <w:t xml:space="preserve"> said, 'When the Muslim man performs the ablution, mistakes committed by his hearing, his sight, his hands and his feet leave him so that when he sits, he sits forgiven.' </w:t>
      </w:r>
      <w:r>
        <w:rPr>
          <w:rStyle w:val="libFootnotenumChar"/>
        </w:rPr>
        <w:t>8</w:t>
      </w:r>
    </w:p>
    <w:p w:rsidR="00BF20E7" w:rsidRDefault="00BF20E7" w:rsidP="00CD431C">
      <w:pPr>
        <w:pStyle w:val="libAr"/>
        <w:rPr>
          <w:lang w:bidi="fa-IR"/>
        </w:rPr>
      </w:pPr>
      <w:r w:rsidRPr="00C65E9C">
        <w:rPr>
          <w:rStyle w:val="libBold1Char"/>
          <w:rFonts w:hint="cs"/>
          <w:rtl/>
        </w:rPr>
        <w:t>6518.</w:t>
      </w:r>
      <w:r>
        <w:rPr>
          <w:rtl/>
          <w:lang w:bidi="fa-IR"/>
        </w:rPr>
        <w:t xml:space="preserve"> رسولُ اللَّهِ صلى اللَّه عليه وآله : إذا تَوَضّأَ العَبدُ تَحاطُّ عَنهُ ذُنوبُهُ كما تَحاطُّ وَرَقُ هذهِ الشَّجَرَةِ .</w:t>
      </w:r>
      <w:r>
        <w:rPr>
          <w:rStyle w:val="libFootnotenumChar"/>
          <w:rFonts w:hint="cs"/>
          <w:rtl/>
        </w:rPr>
        <w:t>9</w:t>
      </w:r>
    </w:p>
    <w:p w:rsidR="00BF20E7" w:rsidRDefault="00BF20E7" w:rsidP="00BF20E7">
      <w:pPr>
        <w:pStyle w:val="libNormal"/>
        <w:rPr>
          <w:lang w:bidi="fa-IR"/>
        </w:rPr>
      </w:pPr>
      <w:r w:rsidRPr="00C65E9C">
        <w:rPr>
          <w:rStyle w:val="libBold1Char"/>
        </w:rPr>
        <w:t>6518.</w:t>
      </w:r>
      <w:r>
        <w:rPr>
          <w:lang w:bidi="fa-IR"/>
        </w:rPr>
        <w:t xml:space="preserve"> The Prophet </w:t>
      </w:r>
      <w:r>
        <w:t>(SAWA)</w:t>
      </w:r>
      <w:r>
        <w:rPr>
          <w:lang w:bidi="fa-IR"/>
        </w:rPr>
        <w:t xml:space="preserve"> said, 'When the servant performs the ablution, his sins shed away from him just as leaves shed from a tree.' </w:t>
      </w:r>
      <w:r>
        <w:rPr>
          <w:rStyle w:val="libFootnotenumChar"/>
        </w:rPr>
        <w:t>10</w:t>
      </w:r>
    </w:p>
    <w:p w:rsidR="00BF20E7" w:rsidRDefault="00BF20E7" w:rsidP="00CD431C">
      <w:pPr>
        <w:pStyle w:val="libAr"/>
        <w:rPr>
          <w:lang w:bidi="fa-IR"/>
        </w:rPr>
      </w:pPr>
      <w:r w:rsidRPr="00C65E9C">
        <w:rPr>
          <w:rStyle w:val="libBold1Char"/>
          <w:rFonts w:hint="cs"/>
          <w:rtl/>
        </w:rPr>
        <w:t>6519.</w:t>
      </w:r>
      <w:r>
        <w:rPr>
          <w:rtl/>
          <w:lang w:bidi="fa-IR"/>
        </w:rPr>
        <w:t xml:space="preserve"> الإمامُ عليٌّ عليه السلام : مَن أحسَنَ الطَّهورَ ثُمّ مَشى‏ إلَى المَسجِدِ ، فهُو في صَلاةٍ ما لَم يُحدِثْ .</w:t>
      </w:r>
      <w:r>
        <w:rPr>
          <w:rStyle w:val="libFootnotenumChar"/>
          <w:rFonts w:hint="cs"/>
          <w:rtl/>
        </w:rPr>
        <w:t>11</w:t>
      </w:r>
    </w:p>
    <w:p w:rsidR="00BF20E7" w:rsidRDefault="00BF20E7" w:rsidP="00BF20E7">
      <w:pPr>
        <w:pStyle w:val="libNormal"/>
        <w:rPr>
          <w:lang w:bidi="fa-IR"/>
        </w:rPr>
      </w:pPr>
      <w:r w:rsidRPr="00C65E9C">
        <w:rPr>
          <w:rStyle w:val="libBold1Char"/>
        </w:rPr>
        <w:t>6519.</w:t>
      </w:r>
      <w:r>
        <w:rPr>
          <w:lang w:bidi="fa-IR"/>
        </w:rPr>
        <w:t xml:space="preserve"> Imam Ali </w:t>
      </w:r>
      <w:r>
        <w:t>(AS)</w:t>
      </w:r>
      <w:r>
        <w:rPr>
          <w:lang w:bidi="fa-IR"/>
        </w:rPr>
        <w:t xml:space="preserve"> said, 'He who performs his ablution as best as he can and then walks to the mosque [is considered to be] in a state of prayer as long as he does not nullify it.' </w:t>
      </w:r>
      <w:r>
        <w:rPr>
          <w:rStyle w:val="libFootnotenumChar"/>
        </w:rPr>
        <w:t>12</w:t>
      </w:r>
    </w:p>
    <w:p w:rsidR="00BF20E7" w:rsidRDefault="00BF20E7" w:rsidP="00CD431C">
      <w:pPr>
        <w:pStyle w:val="libAr"/>
        <w:rPr>
          <w:lang w:bidi="fa-IR"/>
        </w:rPr>
      </w:pPr>
      <w:r w:rsidRPr="00C65E9C">
        <w:rPr>
          <w:rStyle w:val="libBold1Char"/>
          <w:rFonts w:hint="cs"/>
          <w:rtl/>
        </w:rPr>
        <w:lastRenderedPageBreak/>
        <w:t>6520.</w:t>
      </w:r>
      <w:r>
        <w:rPr>
          <w:rtl/>
          <w:lang w:bidi="fa-IR"/>
        </w:rPr>
        <w:t xml:space="preserve"> الإمامُ الباقرُ عليه السلام : لاصَلاةَ إلّا بِطَهورٍ .</w:t>
      </w:r>
      <w:r>
        <w:rPr>
          <w:rStyle w:val="libFootnotenumChar"/>
          <w:rFonts w:hint="cs"/>
          <w:rtl/>
        </w:rPr>
        <w:t>13</w:t>
      </w:r>
    </w:p>
    <w:p w:rsidR="00BF20E7" w:rsidRDefault="00BF20E7" w:rsidP="00BF20E7">
      <w:pPr>
        <w:pStyle w:val="libNormal"/>
        <w:rPr>
          <w:lang w:bidi="fa-IR"/>
        </w:rPr>
      </w:pPr>
      <w:r w:rsidRPr="00C65E9C">
        <w:rPr>
          <w:rStyle w:val="libBold1Char"/>
        </w:rPr>
        <w:t>6520.</w:t>
      </w:r>
      <w:r>
        <w:rPr>
          <w:lang w:bidi="fa-IR"/>
        </w:rPr>
        <w:t xml:space="preserve"> Imam al-Baqir </w:t>
      </w:r>
      <w:r>
        <w:t>(AS)</w:t>
      </w:r>
      <w:r>
        <w:rPr>
          <w:lang w:bidi="fa-IR"/>
        </w:rPr>
        <w:t xml:space="preserve"> said, 'There is no prayer without ablution.'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2530" w:name="_Toc484341733"/>
      <w:bookmarkStart w:id="2531" w:name="_Toc485894610"/>
      <w:r>
        <w:rPr>
          <w:lang w:bidi="fa-IR"/>
        </w:rPr>
        <w:t>Notes</w:t>
      </w:r>
      <w:bookmarkEnd w:id="2530"/>
      <w:bookmarkEnd w:id="2531"/>
    </w:p>
    <w:p w:rsidR="00BF20E7" w:rsidRDefault="00BF20E7" w:rsidP="00BF20E7">
      <w:pPr>
        <w:pStyle w:val="libFootnote"/>
        <w:rPr>
          <w:lang w:bidi="fa-IR"/>
        </w:rPr>
      </w:pPr>
      <w:r>
        <w:rPr>
          <w:lang w:bidi="fa-IR"/>
        </w:rPr>
        <w:t xml:space="preserve">1. </w:t>
      </w:r>
      <w:r>
        <w:rPr>
          <w:rtl/>
          <w:lang w:bidi="fa-IR"/>
        </w:rPr>
        <w:t>المائدة : 6</w:t>
      </w:r>
      <w:r>
        <w:rPr>
          <w:lang w:bidi="fa-IR"/>
        </w:rPr>
        <w:t xml:space="preserve"> .</w:t>
      </w:r>
    </w:p>
    <w:p w:rsidR="00BF20E7" w:rsidRDefault="00BF20E7" w:rsidP="00BF20E7">
      <w:pPr>
        <w:pStyle w:val="libFootnote"/>
        <w:rPr>
          <w:lang w:bidi="fa-IR"/>
        </w:rPr>
      </w:pPr>
      <w:r>
        <w:rPr>
          <w:lang w:bidi="fa-IR"/>
        </w:rPr>
        <w:t>2. Quran 5</w:t>
      </w:r>
      <w:r>
        <w:rPr>
          <w:rtl/>
          <w:lang w:bidi="fa-IR"/>
        </w:rPr>
        <w:t>:6</w:t>
      </w:r>
    </w:p>
    <w:p w:rsidR="00BF20E7" w:rsidRDefault="00BF20E7" w:rsidP="00BF20E7">
      <w:pPr>
        <w:pStyle w:val="libFootnote"/>
        <w:rPr>
          <w:lang w:bidi="fa-IR"/>
        </w:rPr>
      </w:pPr>
      <w:r>
        <w:rPr>
          <w:lang w:bidi="fa-IR"/>
        </w:rPr>
        <w:t xml:space="preserve">3. </w:t>
      </w:r>
      <w:r>
        <w:rPr>
          <w:rtl/>
          <w:lang w:bidi="fa-IR"/>
        </w:rPr>
        <w:t>بحار الأنوار : 80 / 238 / 12</w:t>
      </w:r>
      <w:r>
        <w:rPr>
          <w:lang w:bidi="fa-IR"/>
        </w:rPr>
        <w:t xml:space="preserve"> .</w:t>
      </w:r>
    </w:p>
    <w:p w:rsidR="00BF20E7" w:rsidRDefault="00BF20E7" w:rsidP="00BF20E7">
      <w:pPr>
        <w:pStyle w:val="libFootnote"/>
        <w:rPr>
          <w:lang w:bidi="fa-IR"/>
        </w:rPr>
      </w:pPr>
      <w:r>
        <w:rPr>
          <w:lang w:bidi="fa-IR"/>
        </w:rPr>
        <w:t>4. Bihar al-Anwar, v. 80, p. 238, no. 12</w:t>
      </w:r>
    </w:p>
    <w:p w:rsidR="00BF20E7" w:rsidRDefault="00BF20E7" w:rsidP="00BF20E7">
      <w:pPr>
        <w:pStyle w:val="libFootnote"/>
        <w:rPr>
          <w:lang w:bidi="fa-IR"/>
        </w:rPr>
      </w:pPr>
      <w:r>
        <w:rPr>
          <w:lang w:bidi="fa-IR"/>
        </w:rPr>
        <w:t xml:space="preserve">5. </w:t>
      </w:r>
      <w:r>
        <w:rPr>
          <w:rtl/>
          <w:lang w:bidi="fa-IR"/>
        </w:rPr>
        <w:t>كنز العمّال : 26059</w:t>
      </w:r>
      <w:r>
        <w:rPr>
          <w:lang w:bidi="fa-IR"/>
        </w:rPr>
        <w:t xml:space="preserve"> .</w:t>
      </w:r>
    </w:p>
    <w:p w:rsidR="00BF20E7" w:rsidRDefault="00BF20E7" w:rsidP="00BF20E7">
      <w:pPr>
        <w:pStyle w:val="libFootnote"/>
        <w:rPr>
          <w:lang w:bidi="fa-IR"/>
        </w:rPr>
      </w:pPr>
      <w:r>
        <w:rPr>
          <w:lang w:bidi="fa-IR"/>
        </w:rPr>
        <w:t>6. Kanz al-Ummal, no. 26059</w:t>
      </w:r>
    </w:p>
    <w:p w:rsidR="00BF20E7" w:rsidRDefault="00BF20E7" w:rsidP="00BF20E7">
      <w:pPr>
        <w:pStyle w:val="libFootnote"/>
        <w:rPr>
          <w:lang w:bidi="fa-IR"/>
        </w:rPr>
      </w:pPr>
      <w:r>
        <w:rPr>
          <w:lang w:bidi="fa-IR"/>
        </w:rPr>
        <w:t xml:space="preserve">7. </w:t>
      </w:r>
      <w:r>
        <w:rPr>
          <w:rtl/>
          <w:lang w:bidi="fa-IR"/>
        </w:rPr>
        <w:t>كنز العمّال : 26031</w:t>
      </w:r>
      <w:r>
        <w:rPr>
          <w:lang w:bidi="fa-IR"/>
        </w:rPr>
        <w:t xml:space="preserve"> .</w:t>
      </w:r>
    </w:p>
    <w:p w:rsidR="00BF20E7" w:rsidRDefault="00BF20E7" w:rsidP="00BF20E7">
      <w:pPr>
        <w:pStyle w:val="libFootnote"/>
        <w:rPr>
          <w:lang w:bidi="fa-IR"/>
        </w:rPr>
      </w:pPr>
      <w:r>
        <w:rPr>
          <w:lang w:bidi="fa-IR"/>
        </w:rPr>
        <w:t>8. Ibid. no. 26031</w:t>
      </w:r>
    </w:p>
    <w:p w:rsidR="00BF20E7" w:rsidRDefault="00BF20E7" w:rsidP="00BF20E7">
      <w:pPr>
        <w:pStyle w:val="libFootnote"/>
        <w:rPr>
          <w:lang w:bidi="fa-IR"/>
        </w:rPr>
      </w:pPr>
      <w:r>
        <w:rPr>
          <w:lang w:bidi="fa-IR"/>
        </w:rPr>
        <w:t xml:space="preserve">9. </w:t>
      </w:r>
      <w:r>
        <w:rPr>
          <w:rtl/>
          <w:lang w:bidi="fa-IR"/>
        </w:rPr>
        <w:t>كنز العمّال : 26030</w:t>
      </w:r>
      <w:r>
        <w:rPr>
          <w:lang w:bidi="fa-IR"/>
        </w:rPr>
        <w:t xml:space="preserve"> .</w:t>
      </w:r>
    </w:p>
    <w:p w:rsidR="00BF20E7" w:rsidRDefault="00BF20E7" w:rsidP="00BF20E7">
      <w:pPr>
        <w:pStyle w:val="libFootnote"/>
        <w:rPr>
          <w:lang w:bidi="fa-IR"/>
        </w:rPr>
      </w:pPr>
      <w:r>
        <w:rPr>
          <w:lang w:bidi="fa-IR"/>
        </w:rPr>
        <w:t>10. Ibid. no. 26030</w:t>
      </w:r>
    </w:p>
    <w:p w:rsidR="00BF20E7" w:rsidRDefault="00BF20E7" w:rsidP="00BF20E7">
      <w:pPr>
        <w:pStyle w:val="libFootnote"/>
        <w:rPr>
          <w:lang w:bidi="fa-IR"/>
        </w:rPr>
      </w:pPr>
      <w:r>
        <w:rPr>
          <w:lang w:bidi="fa-IR"/>
        </w:rPr>
        <w:t xml:space="preserve">11. </w:t>
      </w:r>
      <w:r>
        <w:rPr>
          <w:rtl/>
          <w:lang w:bidi="fa-IR"/>
        </w:rPr>
        <w:t>بحار الأنوار : 80 / 237 / 11</w:t>
      </w:r>
      <w:r>
        <w:rPr>
          <w:lang w:bidi="fa-IR"/>
        </w:rPr>
        <w:t xml:space="preserve"> .</w:t>
      </w:r>
    </w:p>
    <w:p w:rsidR="00BF20E7" w:rsidRDefault="00BF20E7" w:rsidP="00BF20E7">
      <w:pPr>
        <w:pStyle w:val="libFootnote"/>
        <w:rPr>
          <w:lang w:bidi="fa-IR"/>
        </w:rPr>
      </w:pPr>
      <w:r>
        <w:rPr>
          <w:lang w:bidi="fa-IR"/>
        </w:rPr>
        <w:t>12. Bihar al-Anwar, v. 80, p. 237, no. 11</w:t>
      </w:r>
    </w:p>
    <w:p w:rsidR="00BF20E7" w:rsidRDefault="00BF20E7" w:rsidP="00BF20E7">
      <w:pPr>
        <w:pStyle w:val="libFootnote"/>
        <w:rPr>
          <w:lang w:bidi="fa-IR"/>
        </w:rPr>
      </w:pPr>
      <w:r>
        <w:rPr>
          <w:lang w:bidi="fa-IR"/>
        </w:rPr>
        <w:t xml:space="preserve">13. </w:t>
      </w:r>
      <w:r>
        <w:rPr>
          <w:rtl/>
          <w:lang w:bidi="fa-IR"/>
        </w:rPr>
        <w:t>كتاب من لا يحضره الفقيه : 1 / 58 / 129</w:t>
      </w:r>
      <w:r>
        <w:rPr>
          <w:lang w:bidi="fa-IR"/>
        </w:rPr>
        <w:t xml:space="preserve"> .</w:t>
      </w:r>
    </w:p>
    <w:p w:rsidR="00BF20E7" w:rsidRDefault="00BF20E7" w:rsidP="00BF20E7">
      <w:pPr>
        <w:pStyle w:val="libFootnote"/>
        <w:rPr>
          <w:lang w:bidi="fa-IR"/>
        </w:rPr>
      </w:pPr>
      <w:r>
        <w:rPr>
          <w:lang w:bidi="fa-IR"/>
        </w:rPr>
        <w:t>14. al-Faqih, v. 1, p. 58, no. 129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32" w:name="_Toc484341734"/>
      <w:bookmarkStart w:id="2533" w:name="_Toc485894611"/>
      <w:r>
        <w:rPr>
          <w:lang w:bidi="fa-IR"/>
        </w:rPr>
        <w:lastRenderedPageBreak/>
        <w:t xml:space="preserve">1833 - </w:t>
      </w:r>
      <w:r>
        <w:rPr>
          <w:rtl/>
          <w:lang w:bidi="fa-IR"/>
        </w:rPr>
        <w:t>عِلَّةُ الوُضوءِ</w:t>
      </w:r>
      <w:bookmarkEnd w:id="2532"/>
      <w:bookmarkEnd w:id="2533"/>
    </w:p>
    <w:p w:rsidR="00BF20E7" w:rsidRDefault="00BF20E7" w:rsidP="005F6981">
      <w:pPr>
        <w:pStyle w:val="Heading2Center"/>
        <w:rPr>
          <w:lang w:bidi="fa-IR"/>
        </w:rPr>
      </w:pPr>
      <w:bookmarkStart w:id="2534" w:name="_Toc484341735"/>
      <w:bookmarkStart w:id="2535" w:name="_Toc485894612"/>
      <w:r>
        <w:rPr>
          <w:lang w:bidi="fa-IR"/>
        </w:rPr>
        <w:t>1833. THE REASON FOR ABLUTION</w:t>
      </w:r>
      <w:bookmarkEnd w:id="2534"/>
      <w:bookmarkEnd w:id="2535"/>
    </w:p>
    <w:p w:rsidR="00BF20E7" w:rsidRDefault="00BF20E7" w:rsidP="00CD431C">
      <w:pPr>
        <w:pStyle w:val="libAr"/>
        <w:rPr>
          <w:lang w:bidi="fa-IR"/>
        </w:rPr>
      </w:pPr>
      <w:r w:rsidRPr="00C65E9C">
        <w:rPr>
          <w:rStyle w:val="libBold1Char"/>
          <w:rFonts w:hint="cs"/>
          <w:rtl/>
        </w:rPr>
        <w:t>6521.</w:t>
      </w:r>
      <w:r>
        <w:rPr>
          <w:rtl/>
          <w:lang w:bidi="fa-IR"/>
        </w:rPr>
        <w:t xml:space="preserve"> الإمامُ الباقرُ عليه السلام : إنّما الوُضوءُ حَدٌّ مِن حُدودِ اللَّهِ ؛ لِيَعلَمَ اللَّهُ مَن يُطيعُهُ ومَن يَعصيهِ .</w:t>
      </w:r>
      <w:r>
        <w:rPr>
          <w:rStyle w:val="libFootnotenumChar"/>
          <w:rFonts w:hint="cs"/>
          <w:rtl/>
        </w:rPr>
        <w:t>1</w:t>
      </w:r>
    </w:p>
    <w:p w:rsidR="00BF20E7" w:rsidRDefault="00BF20E7" w:rsidP="00BF20E7">
      <w:pPr>
        <w:pStyle w:val="libNormal"/>
        <w:rPr>
          <w:lang w:bidi="fa-IR"/>
        </w:rPr>
      </w:pPr>
      <w:r w:rsidRPr="00C65E9C">
        <w:rPr>
          <w:rStyle w:val="libBold1Char"/>
        </w:rPr>
        <w:t>6521.</w:t>
      </w:r>
      <w:r>
        <w:rPr>
          <w:lang w:bidi="fa-IR"/>
        </w:rPr>
        <w:t xml:space="preserve"> Imam al-Baqir </w:t>
      </w:r>
      <w:r>
        <w:t>(AS)</w:t>
      </w:r>
      <w:r>
        <w:rPr>
          <w:lang w:bidi="fa-IR"/>
        </w:rPr>
        <w:t xml:space="preserve"> said, 'Ablution is one of the boundaries of Allah with which He knows who obeys him and who disobeys him.' </w:t>
      </w:r>
      <w:r>
        <w:rPr>
          <w:rStyle w:val="libFootnotenumChar"/>
        </w:rPr>
        <w:t>2</w:t>
      </w:r>
    </w:p>
    <w:p w:rsidR="00BF20E7" w:rsidRDefault="00BF20E7" w:rsidP="00CD431C">
      <w:pPr>
        <w:pStyle w:val="libAr"/>
        <w:rPr>
          <w:lang w:bidi="fa-IR"/>
        </w:rPr>
      </w:pPr>
      <w:r w:rsidRPr="00C65E9C">
        <w:rPr>
          <w:rStyle w:val="libBold1Char"/>
          <w:rFonts w:hint="cs"/>
          <w:rtl/>
        </w:rPr>
        <w:t>6522.</w:t>
      </w:r>
      <w:r>
        <w:rPr>
          <w:rtl/>
          <w:lang w:bidi="fa-IR"/>
        </w:rPr>
        <w:t xml:space="preserve"> الإمامُ الرِّضا عليه السلام - في عِلَّةِ الوُضوءِ - : لأنّهُ يَكونُ العَبدُ طاهِراً إذا قامَ بَينَ يَدَيِ الجَبّارِ عِندَ مُناجاتِهِ إيّاهُ ، مُطيعاً لَهُ فيما أمَرَهُ ، نَقِيّاً مِن الأدناسِ والنَّجاسَةِ ، مَع ما فيهِ مِن ذَهابِ الكَسَلِ وطَردِ النُّعاسِ ، وتَزكِيَةِ الفُؤادِ لِلقِيامِ بَينَ يَدَيِ الجَبّارِ .</w:t>
      </w:r>
      <w:r>
        <w:rPr>
          <w:rStyle w:val="libFootnotenumChar"/>
          <w:rFonts w:hint="cs"/>
          <w:rtl/>
        </w:rPr>
        <w:t>3</w:t>
      </w:r>
    </w:p>
    <w:p w:rsidR="00BF20E7" w:rsidRDefault="00BF20E7" w:rsidP="00BF20E7">
      <w:pPr>
        <w:pStyle w:val="libNormal"/>
        <w:rPr>
          <w:lang w:bidi="fa-IR"/>
        </w:rPr>
      </w:pPr>
      <w:r w:rsidRPr="00C65E9C">
        <w:rPr>
          <w:rStyle w:val="libBold1Char"/>
        </w:rPr>
        <w:t>6522.</w:t>
      </w:r>
      <w:r>
        <w:rPr>
          <w:lang w:bidi="fa-IR"/>
        </w:rPr>
        <w:t xml:space="preserve"> Imam al-Rida </w:t>
      </w:r>
      <w:r>
        <w:t>(AS)</w:t>
      </w:r>
      <w:r>
        <w:rPr>
          <w:lang w:bidi="fa-IR"/>
        </w:rPr>
        <w:t xml:space="preserve">, regarding the reason for ablution, said, 'So that the servant is pure when he stands before the Mighty One when engaged in supplication to Him, being obedient to Him through what He has commanded him, purified of filths and impurities, and also because it does away with laziness and repels drowsiness, and purifies the heart for standing before the Mighty One.'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536" w:name="_Toc484341736"/>
      <w:bookmarkStart w:id="2537" w:name="_Toc485894613"/>
      <w:r>
        <w:rPr>
          <w:lang w:bidi="fa-IR"/>
        </w:rPr>
        <w:t>Notes</w:t>
      </w:r>
      <w:bookmarkEnd w:id="2536"/>
      <w:bookmarkEnd w:id="2537"/>
    </w:p>
    <w:p w:rsidR="00BF20E7" w:rsidRDefault="00BF20E7" w:rsidP="00BF20E7">
      <w:pPr>
        <w:pStyle w:val="libFootnote"/>
        <w:rPr>
          <w:lang w:bidi="fa-IR"/>
        </w:rPr>
      </w:pPr>
      <w:r>
        <w:rPr>
          <w:lang w:bidi="fa-IR"/>
        </w:rPr>
        <w:t xml:space="preserve">1. </w:t>
      </w:r>
      <w:r>
        <w:rPr>
          <w:rtl/>
          <w:lang w:bidi="fa-IR"/>
        </w:rPr>
        <w:t>علل الشرائع : 279 / 1</w:t>
      </w:r>
      <w:r>
        <w:rPr>
          <w:lang w:bidi="fa-IR"/>
        </w:rPr>
        <w:t xml:space="preserve"> .</w:t>
      </w:r>
    </w:p>
    <w:p w:rsidR="00BF20E7" w:rsidRDefault="00BF20E7" w:rsidP="00BF20E7">
      <w:pPr>
        <w:pStyle w:val="libFootnote"/>
        <w:rPr>
          <w:lang w:bidi="fa-IR"/>
        </w:rPr>
      </w:pPr>
      <w:r>
        <w:rPr>
          <w:lang w:bidi="fa-IR"/>
        </w:rPr>
        <w:t>2. Ilal al-Sharai, p. 279, no. 1</w:t>
      </w:r>
    </w:p>
    <w:p w:rsidR="00BF20E7" w:rsidRDefault="00BF20E7" w:rsidP="00BF20E7">
      <w:pPr>
        <w:pStyle w:val="libFootnote"/>
        <w:rPr>
          <w:lang w:bidi="fa-IR"/>
        </w:rPr>
      </w:pPr>
      <w:r>
        <w:rPr>
          <w:lang w:bidi="fa-IR"/>
        </w:rPr>
        <w:t xml:space="preserve">3. </w:t>
      </w:r>
      <w:r>
        <w:rPr>
          <w:rtl/>
          <w:lang w:bidi="fa-IR"/>
        </w:rPr>
        <w:t>علل الشرائع : 257 / 9</w:t>
      </w:r>
      <w:r>
        <w:rPr>
          <w:lang w:bidi="fa-IR"/>
        </w:rPr>
        <w:t xml:space="preserve"> .</w:t>
      </w:r>
    </w:p>
    <w:p w:rsidR="00BF20E7" w:rsidRDefault="00BF20E7" w:rsidP="00BF20E7">
      <w:pPr>
        <w:pStyle w:val="libFootnote"/>
        <w:rPr>
          <w:lang w:bidi="fa-IR"/>
        </w:rPr>
      </w:pPr>
      <w:r>
        <w:rPr>
          <w:lang w:bidi="fa-IR"/>
        </w:rPr>
        <w:t>4. Ibid. p. 257, no. 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38" w:name="_Toc484341737"/>
      <w:bookmarkStart w:id="2539" w:name="_Toc485894614"/>
      <w:r>
        <w:rPr>
          <w:lang w:bidi="fa-IR"/>
        </w:rPr>
        <w:lastRenderedPageBreak/>
        <w:t xml:space="preserve">1834 - </w:t>
      </w:r>
      <w:r>
        <w:rPr>
          <w:rtl/>
          <w:lang w:bidi="fa-IR"/>
        </w:rPr>
        <w:t>آثارُ الوُضوءِ</w:t>
      </w:r>
      <w:bookmarkEnd w:id="2538"/>
      <w:bookmarkEnd w:id="2539"/>
    </w:p>
    <w:p w:rsidR="00BF20E7" w:rsidRDefault="00BF20E7" w:rsidP="005F6981">
      <w:pPr>
        <w:pStyle w:val="Heading2Center"/>
        <w:rPr>
          <w:lang w:bidi="fa-IR"/>
        </w:rPr>
      </w:pPr>
      <w:bookmarkStart w:id="2540" w:name="_Toc484341738"/>
      <w:bookmarkStart w:id="2541" w:name="_Toc485894615"/>
      <w:r>
        <w:rPr>
          <w:lang w:bidi="fa-IR"/>
        </w:rPr>
        <w:t>1834. THE EFFECTS OF ABLUTION</w:t>
      </w:r>
      <w:bookmarkEnd w:id="2540"/>
      <w:bookmarkEnd w:id="2541"/>
    </w:p>
    <w:p w:rsidR="00BF20E7" w:rsidRDefault="00BF20E7" w:rsidP="00CD431C">
      <w:pPr>
        <w:pStyle w:val="libAr"/>
        <w:rPr>
          <w:lang w:bidi="fa-IR"/>
        </w:rPr>
      </w:pPr>
      <w:r w:rsidRPr="00C65E9C">
        <w:rPr>
          <w:rStyle w:val="libBold1Char"/>
          <w:rFonts w:hint="cs"/>
          <w:rtl/>
        </w:rPr>
        <w:t>6523.</w:t>
      </w:r>
      <w:r>
        <w:rPr>
          <w:rtl/>
          <w:lang w:bidi="fa-IR"/>
        </w:rPr>
        <w:t xml:space="preserve"> رسولُ اللَّهِ صلى اللَّه عليه وآله : يَحشُرُ اللَّهُ عَزَّوجلَّ اُمَّتي يَومَ القِيامَةِ بَينَ الاُمَمِ غُرّاً مُحَجَّلِينَ مِن آثارِ الوُضوءِ .</w:t>
      </w:r>
      <w:r>
        <w:rPr>
          <w:rStyle w:val="libFootnotenumChar"/>
          <w:rFonts w:hint="cs"/>
          <w:rtl/>
        </w:rPr>
        <w:t>1</w:t>
      </w:r>
    </w:p>
    <w:p w:rsidR="00BF20E7" w:rsidRDefault="00BF20E7" w:rsidP="00BF20E7">
      <w:pPr>
        <w:pStyle w:val="libNormal"/>
        <w:rPr>
          <w:lang w:bidi="fa-IR"/>
        </w:rPr>
      </w:pPr>
      <w:r w:rsidRPr="00C65E9C">
        <w:rPr>
          <w:rStyle w:val="libBold1Char"/>
        </w:rPr>
        <w:t>6523.</w:t>
      </w:r>
      <w:r>
        <w:rPr>
          <w:lang w:bidi="fa-IR"/>
        </w:rPr>
        <w:t xml:space="preserve"> The Prophet </w:t>
      </w:r>
      <w:r>
        <w:t>(SAWA)</w:t>
      </w:r>
      <w:r>
        <w:rPr>
          <w:lang w:bidi="fa-IR"/>
        </w:rPr>
        <w:t xml:space="preserve"> said, 'Allah will resurrect my community on the Day of Resurrection among other communities, having white and illuminated faces from the effects of ablution.'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2542" w:name="_Toc484341739"/>
      <w:bookmarkStart w:id="2543" w:name="_Toc485894616"/>
      <w:r>
        <w:rPr>
          <w:lang w:bidi="fa-IR"/>
        </w:rPr>
        <w:t>Notes</w:t>
      </w:r>
      <w:bookmarkEnd w:id="2542"/>
      <w:bookmarkEnd w:id="2543"/>
    </w:p>
    <w:p w:rsidR="00BF20E7" w:rsidRDefault="00BF20E7" w:rsidP="00BF20E7">
      <w:pPr>
        <w:pStyle w:val="libFootnote"/>
        <w:rPr>
          <w:lang w:bidi="fa-IR"/>
        </w:rPr>
      </w:pPr>
      <w:r>
        <w:rPr>
          <w:lang w:bidi="fa-IR"/>
        </w:rPr>
        <w:t xml:space="preserve">1. </w:t>
      </w:r>
      <w:r>
        <w:rPr>
          <w:rtl/>
          <w:lang w:bidi="fa-IR"/>
        </w:rPr>
        <w:t>بحار الأنوار : 80 / 237 / 11</w:t>
      </w:r>
      <w:r>
        <w:rPr>
          <w:lang w:bidi="fa-IR"/>
        </w:rPr>
        <w:t xml:space="preserve"> .</w:t>
      </w:r>
    </w:p>
    <w:p w:rsidR="00BF20E7" w:rsidRDefault="00BF20E7" w:rsidP="00BF20E7">
      <w:pPr>
        <w:pStyle w:val="libFootnote"/>
        <w:rPr>
          <w:lang w:bidi="fa-IR"/>
        </w:rPr>
      </w:pPr>
      <w:r>
        <w:rPr>
          <w:lang w:bidi="fa-IR"/>
        </w:rPr>
        <w:t>2. Bihar al-Anwar, v. 80, p. 237, no. 11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44" w:name="_Toc484341740"/>
      <w:bookmarkStart w:id="2545" w:name="_Toc485894617"/>
      <w:r>
        <w:rPr>
          <w:lang w:bidi="fa-IR"/>
        </w:rPr>
        <w:lastRenderedPageBreak/>
        <w:t xml:space="preserve">1835 - </w:t>
      </w:r>
      <w:r>
        <w:rPr>
          <w:rtl/>
          <w:lang w:bidi="fa-IR"/>
        </w:rPr>
        <w:t>فَضلُ كَثرَةِ الوُضوءِ</w:t>
      </w:r>
      <w:bookmarkEnd w:id="2544"/>
      <w:bookmarkEnd w:id="2545"/>
    </w:p>
    <w:p w:rsidR="00BF20E7" w:rsidRDefault="00BF20E7" w:rsidP="005F6981">
      <w:pPr>
        <w:pStyle w:val="Heading2Center"/>
        <w:rPr>
          <w:lang w:bidi="fa-IR"/>
        </w:rPr>
      </w:pPr>
      <w:bookmarkStart w:id="2546" w:name="_Toc484341741"/>
      <w:bookmarkStart w:id="2547" w:name="_Toc485894618"/>
      <w:r>
        <w:rPr>
          <w:lang w:bidi="fa-IR"/>
        </w:rPr>
        <w:t>1835. THE VIRTUE OF FREQUENT AND ABUNDANT ABLUTION</w:t>
      </w:r>
      <w:bookmarkEnd w:id="2546"/>
      <w:bookmarkEnd w:id="2547"/>
    </w:p>
    <w:p w:rsidR="00BF20E7" w:rsidRDefault="00BF20E7" w:rsidP="00CD431C">
      <w:pPr>
        <w:pStyle w:val="libAr"/>
        <w:rPr>
          <w:lang w:bidi="fa-IR"/>
        </w:rPr>
      </w:pPr>
      <w:r w:rsidRPr="00C65E9C">
        <w:rPr>
          <w:rStyle w:val="libBold1Char"/>
          <w:rFonts w:hint="cs"/>
          <w:rtl/>
        </w:rPr>
        <w:t>6524.</w:t>
      </w:r>
      <w:r>
        <w:rPr>
          <w:rtl/>
          <w:lang w:bidi="fa-IR"/>
        </w:rPr>
        <w:t xml:space="preserve"> رسولُ اللَّهِ صلى اللَّه عليه وآله : أكثِرْ مِن الطَّهورِ يَزِدِ اللَّهُ في عُمرِكَ ، وإنِ استَطَعتَ أن تَكونَ بِاللَّيلِ والنَّهارِ على‏ طَهارَةٍ فافعَلْ ؛ فإنَّكَ تَكونُ إذا مُتَّ علَى الطَّهارَةِ شَهيداً .</w:t>
      </w:r>
      <w:r>
        <w:rPr>
          <w:rStyle w:val="libFootnotenumChar"/>
          <w:rFonts w:hint="cs"/>
          <w:rtl/>
        </w:rPr>
        <w:t>1</w:t>
      </w:r>
    </w:p>
    <w:p w:rsidR="00BF20E7" w:rsidRDefault="00BF20E7" w:rsidP="00BF20E7">
      <w:pPr>
        <w:pStyle w:val="libNormal"/>
        <w:rPr>
          <w:lang w:bidi="fa-IR"/>
        </w:rPr>
      </w:pPr>
      <w:r w:rsidRPr="00C65E9C">
        <w:rPr>
          <w:rStyle w:val="libBold1Char"/>
        </w:rPr>
        <w:t>6524.</w:t>
      </w:r>
      <w:r>
        <w:rPr>
          <w:lang w:bidi="fa-IR"/>
        </w:rPr>
        <w:t xml:space="preserve"> The Prophet </w:t>
      </w:r>
      <w:r>
        <w:t>(SAWA)</w:t>
      </w:r>
      <w:r>
        <w:rPr>
          <w:lang w:bidi="fa-IR"/>
        </w:rPr>
        <w:t xml:space="preserve"> said, 'Perform ablution frequently and Allah will increase your life, and if you are able to be in a state of purity throughout the night and day, then do so, for if you die in the state of purity, you will die a martyr.' </w:t>
      </w:r>
      <w:r>
        <w:rPr>
          <w:rStyle w:val="libFootnotenumChar"/>
        </w:rPr>
        <w:t>2</w:t>
      </w:r>
    </w:p>
    <w:p w:rsidR="00BF20E7" w:rsidRDefault="00BF20E7" w:rsidP="00CD431C">
      <w:pPr>
        <w:pStyle w:val="libAr"/>
        <w:rPr>
          <w:lang w:bidi="fa-IR"/>
        </w:rPr>
      </w:pPr>
      <w:r w:rsidRPr="00C65E9C">
        <w:rPr>
          <w:rStyle w:val="libBold1Char"/>
          <w:rFonts w:hint="cs"/>
          <w:rtl/>
        </w:rPr>
        <w:t>6525.</w:t>
      </w:r>
      <w:r>
        <w:rPr>
          <w:rtl/>
          <w:lang w:bidi="fa-IR"/>
        </w:rPr>
        <w:t xml:space="preserve"> رسولُ اللَّهِ صلى اللَّه عليه وآله: الطّاهِرُ النّائمُ كالصّائمِ القائمِ.</w:t>
      </w:r>
      <w:r>
        <w:rPr>
          <w:rStyle w:val="libFootnotenumChar"/>
          <w:rFonts w:hint="cs"/>
          <w:rtl/>
        </w:rPr>
        <w:t>3</w:t>
      </w:r>
    </w:p>
    <w:p w:rsidR="00BF20E7" w:rsidRDefault="00BF20E7" w:rsidP="00BF20E7">
      <w:pPr>
        <w:pStyle w:val="libNormal"/>
        <w:rPr>
          <w:lang w:bidi="fa-IR"/>
        </w:rPr>
      </w:pPr>
      <w:r w:rsidRPr="00C65E9C">
        <w:rPr>
          <w:rStyle w:val="libBold1Char"/>
        </w:rPr>
        <w:t>6525.</w:t>
      </w:r>
      <w:r>
        <w:rPr>
          <w:lang w:bidi="fa-IR"/>
        </w:rPr>
        <w:t xml:space="preserve"> The Prophet </w:t>
      </w:r>
      <w:r>
        <w:t>(SAWA)</w:t>
      </w:r>
      <w:r>
        <w:rPr>
          <w:lang w:bidi="fa-IR"/>
        </w:rPr>
        <w:t xml:space="preserve"> said, 'One who sleeps in a state of purity is as if he is praying [night prayers] and fasting.'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النوم : باب 1779</w:t>
      </w:r>
      <w:r>
        <w:rPr>
          <w:lang w:bidi="fa-IR"/>
        </w:rPr>
        <w:t xml:space="preserve"> .</w:t>
      </w:r>
    </w:p>
    <w:p w:rsidR="00BF20E7" w:rsidRDefault="00BF20E7" w:rsidP="00C65E9C">
      <w:pPr>
        <w:pStyle w:val="libBold2"/>
        <w:rPr>
          <w:lang w:bidi="fa-IR"/>
        </w:rPr>
      </w:pPr>
      <w:r>
        <w:t>(See also: SLEEPING: section 1779)</w:t>
      </w:r>
    </w:p>
    <w:p w:rsidR="00BF20E7" w:rsidRDefault="00BF20E7" w:rsidP="00BF20E7">
      <w:pPr>
        <w:pStyle w:val="libNormal"/>
        <w:rPr>
          <w:lang w:bidi="fa-IR"/>
        </w:rPr>
      </w:pPr>
    </w:p>
    <w:p w:rsidR="00BF20E7" w:rsidRDefault="00BF20E7" w:rsidP="00CD431C">
      <w:pPr>
        <w:pStyle w:val="Heading3"/>
        <w:rPr>
          <w:lang w:bidi="fa-IR"/>
        </w:rPr>
      </w:pPr>
      <w:bookmarkStart w:id="2548" w:name="_Toc484341742"/>
      <w:bookmarkStart w:id="2549" w:name="_Toc485894619"/>
      <w:r>
        <w:rPr>
          <w:lang w:bidi="fa-IR"/>
        </w:rPr>
        <w:t>Notes</w:t>
      </w:r>
      <w:bookmarkEnd w:id="2548"/>
      <w:bookmarkEnd w:id="2549"/>
    </w:p>
    <w:p w:rsidR="00BF20E7" w:rsidRDefault="00BF20E7" w:rsidP="00BF20E7">
      <w:pPr>
        <w:pStyle w:val="libFootnote"/>
        <w:rPr>
          <w:lang w:bidi="fa-IR"/>
        </w:rPr>
      </w:pPr>
      <w:r>
        <w:rPr>
          <w:lang w:bidi="fa-IR"/>
        </w:rPr>
        <w:t xml:space="preserve">1. </w:t>
      </w:r>
      <w:r>
        <w:rPr>
          <w:rtl/>
          <w:lang w:bidi="fa-IR"/>
        </w:rPr>
        <w:t>الأمالي للمفيد : 60 / 5</w:t>
      </w:r>
      <w:r>
        <w:rPr>
          <w:lang w:bidi="fa-IR"/>
        </w:rPr>
        <w:t xml:space="preserve"> .</w:t>
      </w:r>
    </w:p>
    <w:p w:rsidR="00BF20E7" w:rsidRDefault="00BF20E7" w:rsidP="00BF20E7">
      <w:pPr>
        <w:pStyle w:val="libFootnote"/>
        <w:rPr>
          <w:lang w:bidi="fa-IR"/>
        </w:rPr>
      </w:pPr>
      <w:r>
        <w:rPr>
          <w:lang w:bidi="fa-IR"/>
        </w:rPr>
        <w:t>2. Amali al-Mufid, p. 60, no. 5</w:t>
      </w:r>
    </w:p>
    <w:p w:rsidR="00BF20E7" w:rsidRDefault="00BF20E7" w:rsidP="00BF20E7">
      <w:pPr>
        <w:pStyle w:val="libFootnote"/>
        <w:rPr>
          <w:lang w:bidi="fa-IR"/>
        </w:rPr>
      </w:pPr>
      <w:r>
        <w:rPr>
          <w:lang w:bidi="fa-IR"/>
        </w:rPr>
        <w:t xml:space="preserve">3. </w:t>
      </w:r>
      <w:r>
        <w:rPr>
          <w:rtl/>
          <w:lang w:bidi="fa-IR"/>
        </w:rPr>
        <w:t>كنز العمّال : 25999</w:t>
      </w:r>
      <w:r>
        <w:rPr>
          <w:lang w:bidi="fa-IR"/>
        </w:rPr>
        <w:t xml:space="preserve"> .</w:t>
      </w:r>
    </w:p>
    <w:p w:rsidR="00BF20E7" w:rsidRDefault="00BF20E7" w:rsidP="00BF20E7">
      <w:pPr>
        <w:pStyle w:val="libFootnote"/>
        <w:rPr>
          <w:lang w:bidi="fa-IR"/>
        </w:rPr>
      </w:pPr>
      <w:r>
        <w:rPr>
          <w:lang w:bidi="fa-IR"/>
        </w:rPr>
        <w:t>4. Kanz al-Ummal, no. 25999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50" w:name="_Toc484341743"/>
      <w:bookmarkStart w:id="2551" w:name="_Toc485894620"/>
      <w:r>
        <w:rPr>
          <w:lang w:bidi="fa-IR"/>
        </w:rPr>
        <w:lastRenderedPageBreak/>
        <w:t xml:space="preserve">1836 - </w:t>
      </w:r>
      <w:r>
        <w:rPr>
          <w:rtl/>
          <w:lang w:bidi="fa-IR"/>
        </w:rPr>
        <w:t>تَجديدُ الوُضوءِ</w:t>
      </w:r>
      <w:bookmarkEnd w:id="2550"/>
      <w:bookmarkEnd w:id="2551"/>
    </w:p>
    <w:p w:rsidR="00BF20E7" w:rsidRDefault="00BF20E7" w:rsidP="005F6981">
      <w:pPr>
        <w:pStyle w:val="Heading2Center"/>
        <w:rPr>
          <w:lang w:bidi="fa-IR"/>
        </w:rPr>
      </w:pPr>
      <w:bookmarkStart w:id="2552" w:name="_Toc484341744"/>
      <w:bookmarkStart w:id="2553" w:name="_Toc485894621"/>
      <w:r>
        <w:rPr>
          <w:lang w:bidi="fa-IR"/>
        </w:rPr>
        <w:t>1836. RENEWAL OF ABLUTION</w:t>
      </w:r>
      <w:bookmarkEnd w:id="2552"/>
      <w:bookmarkEnd w:id="2553"/>
    </w:p>
    <w:p w:rsidR="00BF20E7" w:rsidRDefault="00BF20E7" w:rsidP="00CD431C">
      <w:pPr>
        <w:pStyle w:val="libAr"/>
        <w:rPr>
          <w:lang w:bidi="fa-IR"/>
        </w:rPr>
      </w:pPr>
      <w:r w:rsidRPr="00C65E9C">
        <w:rPr>
          <w:rStyle w:val="libBold1Char"/>
          <w:rFonts w:hint="cs"/>
          <w:rtl/>
        </w:rPr>
        <w:t>6526.</w:t>
      </w:r>
      <w:r>
        <w:rPr>
          <w:rtl/>
          <w:lang w:bidi="fa-IR"/>
        </w:rPr>
        <w:t xml:space="preserve"> رسولُ اللَّهِ صلى اللَّه عليه وآله : مَن تَوَضّأ على‏ طُهرٍ كُتِبَ لَهُ عَشرُ حَسَناتٍ .</w:t>
      </w:r>
      <w:r>
        <w:rPr>
          <w:rStyle w:val="libFootnotenumChar"/>
          <w:rFonts w:hint="cs"/>
          <w:rtl/>
        </w:rPr>
        <w:t>1</w:t>
      </w:r>
    </w:p>
    <w:p w:rsidR="00BF20E7" w:rsidRDefault="00BF20E7" w:rsidP="00BF20E7">
      <w:pPr>
        <w:pStyle w:val="libNormal"/>
        <w:rPr>
          <w:lang w:bidi="fa-IR"/>
        </w:rPr>
      </w:pPr>
      <w:r w:rsidRPr="00C65E9C">
        <w:rPr>
          <w:rStyle w:val="libBold1Char"/>
        </w:rPr>
        <w:t>6526.</w:t>
      </w:r>
      <w:r>
        <w:rPr>
          <w:lang w:bidi="fa-IR"/>
        </w:rPr>
        <w:t xml:space="preserve"> The Prophet </w:t>
      </w:r>
      <w:r>
        <w:t>(SAWA)</w:t>
      </w:r>
      <w:r>
        <w:rPr>
          <w:lang w:bidi="fa-IR"/>
        </w:rPr>
        <w:t xml:space="preserve"> said, 'He who performs ablution whilst already in a state of purity is given ten good merits.' </w:t>
      </w:r>
      <w:r>
        <w:rPr>
          <w:rStyle w:val="libFootnotenumChar"/>
        </w:rPr>
        <w:t>2</w:t>
      </w:r>
    </w:p>
    <w:p w:rsidR="00BF20E7" w:rsidRDefault="00BF20E7" w:rsidP="00CD431C">
      <w:pPr>
        <w:pStyle w:val="libAr"/>
        <w:rPr>
          <w:lang w:bidi="fa-IR"/>
        </w:rPr>
      </w:pPr>
      <w:r w:rsidRPr="00C65E9C">
        <w:rPr>
          <w:rStyle w:val="libBold1Char"/>
          <w:rFonts w:hint="cs"/>
          <w:rtl/>
        </w:rPr>
        <w:t>6527.</w:t>
      </w:r>
      <w:r>
        <w:rPr>
          <w:rtl/>
          <w:lang w:bidi="fa-IR"/>
        </w:rPr>
        <w:t xml:space="preserve"> الإمامُ الصّادقُ عليه السلام : مَن جَدَّدَ وُضوءَهُ لِغَيرِ حَدَثٍ جَدَّدَ اللَّهُ تَوبَتَهُ مِن غَيرِ استِغفارٍ .</w:t>
      </w:r>
      <w:r>
        <w:rPr>
          <w:rStyle w:val="libFootnotenumChar"/>
          <w:rFonts w:hint="cs"/>
          <w:rtl/>
        </w:rPr>
        <w:t>3</w:t>
      </w:r>
    </w:p>
    <w:p w:rsidR="00BF20E7" w:rsidRDefault="00BF20E7" w:rsidP="00BF20E7">
      <w:pPr>
        <w:pStyle w:val="libNormal"/>
        <w:rPr>
          <w:lang w:bidi="fa-IR"/>
        </w:rPr>
      </w:pPr>
      <w:r w:rsidRPr="00C65E9C">
        <w:rPr>
          <w:rStyle w:val="libBold1Char"/>
        </w:rPr>
        <w:t>6527.</w:t>
      </w:r>
      <w:r>
        <w:rPr>
          <w:lang w:bidi="fa-IR"/>
        </w:rPr>
        <w:t xml:space="preserve"> Imam al-Sadiq </w:t>
      </w:r>
      <w:r>
        <w:t>(AS)</w:t>
      </w:r>
      <w:r>
        <w:rPr>
          <w:lang w:bidi="fa-IR"/>
        </w:rPr>
        <w:t xml:space="preserve"> said, 'He who renews his ablution without [the need to do so to purify] an impurity, Allah renews his repentance without him [needing to] asking for forgiveness.' </w:t>
      </w:r>
      <w:r>
        <w:rPr>
          <w:rStyle w:val="libFootnotenumChar"/>
        </w:rPr>
        <w:t>4</w:t>
      </w:r>
    </w:p>
    <w:p w:rsidR="00BF20E7" w:rsidRDefault="00BF20E7" w:rsidP="00CD431C">
      <w:pPr>
        <w:pStyle w:val="libAr"/>
        <w:rPr>
          <w:lang w:bidi="fa-IR"/>
        </w:rPr>
      </w:pPr>
      <w:r w:rsidRPr="00C65E9C">
        <w:rPr>
          <w:rStyle w:val="libBold1Char"/>
          <w:rFonts w:hint="cs"/>
          <w:rtl/>
        </w:rPr>
        <w:t>6528.</w:t>
      </w:r>
      <w:r>
        <w:rPr>
          <w:rtl/>
          <w:lang w:bidi="fa-IR"/>
        </w:rPr>
        <w:t xml:space="preserve"> الإمامُ الصّادقُ عليه السلام : الوُضوءُ علَى الوُضوءِ نُورٌ على‏ نُورٍ .</w:t>
      </w:r>
      <w:r>
        <w:rPr>
          <w:rStyle w:val="libFootnotenumChar"/>
          <w:rFonts w:hint="cs"/>
          <w:rtl/>
        </w:rPr>
        <w:t>5</w:t>
      </w:r>
    </w:p>
    <w:p w:rsidR="00BF20E7" w:rsidRDefault="00BF20E7" w:rsidP="00BF20E7">
      <w:pPr>
        <w:pStyle w:val="libNormal"/>
        <w:rPr>
          <w:lang w:bidi="fa-IR"/>
        </w:rPr>
      </w:pPr>
      <w:r w:rsidRPr="00C65E9C">
        <w:rPr>
          <w:rStyle w:val="libBold1Char"/>
        </w:rPr>
        <w:t>6528.</w:t>
      </w:r>
      <w:r>
        <w:rPr>
          <w:lang w:bidi="fa-IR"/>
        </w:rPr>
        <w:t xml:space="preserve"> Imam al-Sadiq </w:t>
      </w:r>
      <w:r>
        <w:t>(AS)</w:t>
      </w:r>
      <w:r>
        <w:rPr>
          <w:lang w:bidi="fa-IR"/>
        </w:rPr>
        <w:t xml:space="preserve"> said, 'Ablution upon ablution is light upon light.'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554" w:name="_Toc484341745"/>
      <w:bookmarkStart w:id="2555" w:name="_Toc485894622"/>
      <w:r>
        <w:rPr>
          <w:lang w:bidi="fa-IR"/>
        </w:rPr>
        <w:t>Notes</w:t>
      </w:r>
      <w:bookmarkEnd w:id="2554"/>
      <w:bookmarkEnd w:id="2555"/>
    </w:p>
    <w:p w:rsidR="00BF20E7" w:rsidRDefault="00BF20E7" w:rsidP="00BF20E7">
      <w:pPr>
        <w:pStyle w:val="libFootnote"/>
        <w:rPr>
          <w:lang w:bidi="fa-IR"/>
        </w:rPr>
      </w:pPr>
      <w:r>
        <w:rPr>
          <w:lang w:bidi="fa-IR"/>
        </w:rPr>
        <w:t xml:space="preserve">1. </w:t>
      </w:r>
      <w:r>
        <w:rPr>
          <w:rtl/>
          <w:lang w:bidi="fa-IR"/>
        </w:rPr>
        <w:t>كنز العمّال : 26042</w:t>
      </w:r>
      <w:r>
        <w:rPr>
          <w:lang w:bidi="fa-IR"/>
        </w:rPr>
        <w:t xml:space="preserve"> .</w:t>
      </w:r>
    </w:p>
    <w:p w:rsidR="00BF20E7" w:rsidRDefault="00BF20E7" w:rsidP="00BF20E7">
      <w:pPr>
        <w:pStyle w:val="libFootnote"/>
        <w:rPr>
          <w:lang w:bidi="fa-IR"/>
        </w:rPr>
      </w:pPr>
      <w:r>
        <w:rPr>
          <w:lang w:bidi="fa-IR"/>
        </w:rPr>
        <w:t>2. Ibid. no. 26042</w:t>
      </w:r>
    </w:p>
    <w:p w:rsidR="00BF20E7" w:rsidRDefault="00BF20E7" w:rsidP="00BF20E7">
      <w:pPr>
        <w:pStyle w:val="libFootnote"/>
        <w:rPr>
          <w:lang w:bidi="fa-IR"/>
        </w:rPr>
      </w:pPr>
      <w:r>
        <w:rPr>
          <w:lang w:bidi="fa-IR"/>
        </w:rPr>
        <w:t xml:space="preserve">3. </w:t>
      </w:r>
      <w:r>
        <w:rPr>
          <w:rtl/>
          <w:lang w:bidi="fa-IR"/>
        </w:rPr>
        <w:t>وسائل الشيعة : 1 / 264 / 7</w:t>
      </w:r>
      <w:r>
        <w:rPr>
          <w:lang w:bidi="fa-IR"/>
        </w:rPr>
        <w:t xml:space="preserve"> .</w:t>
      </w:r>
    </w:p>
    <w:p w:rsidR="00BF20E7" w:rsidRDefault="00BF20E7" w:rsidP="00BF20E7">
      <w:pPr>
        <w:pStyle w:val="libFootnote"/>
        <w:rPr>
          <w:lang w:bidi="fa-IR"/>
        </w:rPr>
      </w:pPr>
      <w:r>
        <w:rPr>
          <w:lang w:bidi="fa-IR"/>
        </w:rPr>
        <w:t>4. Wasa'il al-Shia, v. 1, p. 264, no. 7</w:t>
      </w:r>
    </w:p>
    <w:p w:rsidR="00BF20E7" w:rsidRDefault="00BF20E7" w:rsidP="00BF20E7">
      <w:pPr>
        <w:pStyle w:val="libFootnote"/>
        <w:rPr>
          <w:lang w:bidi="fa-IR"/>
        </w:rPr>
      </w:pPr>
      <w:r>
        <w:rPr>
          <w:lang w:bidi="fa-IR"/>
        </w:rPr>
        <w:t xml:space="preserve">5. </w:t>
      </w:r>
      <w:r>
        <w:rPr>
          <w:rtl/>
          <w:lang w:bidi="fa-IR"/>
        </w:rPr>
        <w:t>وسائل الشيعة : 1 / 265 / 8 ، عوالي اللآلي : 1 / 23 / 2</w:t>
      </w:r>
      <w:r>
        <w:rPr>
          <w:lang w:bidi="fa-IR"/>
        </w:rPr>
        <w:t xml:space="preserve"> .</w:t>
      </w:r>
    </w:p>
    <w:p w:rsidR="00BF20E7" w:rsidRDefault="00BF20E7" w:rsidP="00BF20E7">
      <w:pPr>
        <w:pStyle w:val="libFootnote"/>
        <w:rPr>
          <w:lang w:bidi="fa-IR"/>
        </w:rPr>
      </w:pPr>
      <w:r>
        <w:rPr>
          <w:lang w:bidi="fa-IR"/>
        </w:rPr>
        <w:t>6. Ibid. v. 1, p. 265, no. 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556" w:name="_Toc484341746"/>
      <w:bookmarkStart w:id="2557" w:name="_Toc485894623"/>
      <w:r>
        <w:rPr>
          <w:lang w:bidi="fa-IR"/>
        </w:rPr>
        <w:lastRenderedPageBreak/>
        <w:t xml:space="preserve">404 - </w:t>
      </w:r>
      <w:r>
        <w:rPr>
          <w:rtl/>
          <w:lang w:bidi="fa-IR"/>
        </w:rPr>
        <w:t>التَّواضُع‏</w:t>
      </w:r>
      <w:bookmarkEnd w:id="2556"/>
      <w:bookmarkEnd w:id="2557"/>
    </w:p>
    <w:p w:rsidR="00BF20E7" w:rsidRDefault="00BF20E7" w:rsidP="005F6981">
      <w:pPr>
        <w:pStyle w:val="Heading1Center"/>
        <w:rPr>
          <w:lang w:bidi="fa-IR"/>
        </w:rPr>
      </w:pPr>
      <w:bookmarkStart w:id="2558" w:name="_Toc484341747"/>
      <w:bookmarkStart w:id="2559" w:name="_Toc485894624"/>
      <w:r>
        <w:rPr>
          <w:lang w:bidi="fa-IR"/>
        </w:rPr>
        <w:t>404. HUMBLENESS</w:t>
      </w:r>
      <w:bookmarkEnd w:id="2558"/>
      <w:bookmarkEnd w:id="2559"/>
    </w:p>
    <w:p w:rsidR="00BF20E7" w:rsidRDefault="00BF20E7" w:rsidP="005F6981">
      <w:pPr>
        <w:pStyle w:val="Heading2Center"/>
        <w:rPr>
          <w:lang w:bidi="fa-IR"/>
        </w:rPr>
      </w:pPr>
      <w:bookmarkStart w:id="2560" w:name="_Toc484341748"/>
      <w:bookmarkStart w:id="2561" w:name="_Toc485894625"/>
      <w:r>
        <w:rPr>
          <w:lang w:bidi="fa-IR"/>
        </w:rPr>
        <w:t xml:space="preserve">1837 - </w:t>
      </w:r>
      <w:r>
        <w:rPr>
          <w:rtl/>
          <w:lang w:bidi="fa-IR"/>
        </w:rPr>
        <w:t>الحَثُّ عَلَى التَّواضُعِ‏</w:t>
      </w:r>
      <w:bookmarkEnd w:id="2560"/>
      <w:bookmarkEnd w:id="2561"/>
    </w:p>
    <w:p w:rsidR="00BF20E7" w:rsidRDefault="00BF20E7" w:rsidP="005F6981">
      <w:pPr>
        <w:pStyle w:val="Heading2Center"/>
        <w:rPr>
          <w:lang w:bidi="fa-IR"/>
        </w:rPr>
      </w:pPr>
      <w:bookmarkStart w:id="2562" w:name="_Toc484341749"/>
      <w:bookmarkStart w:id="2563" w:name="_Toc485894626"/>
      <w:r>
        <w:rPr>
          <w:lang w:bidi="fa-IR"/>
        </w:rPr>
        <w:t>1837. ENCOURAGING HUMBLENESS</w:t>
      </w:r>
      <w:bookmarkEnd w:id="2562"/>
      <w:bookmarkEnd w:id="2563"/>
    </w:p>
    <w:p w:rsidR="00BF20E7" w:rsidRDefault="00BF20E7" w:rsidP="00CD431C">
      <w:pPr>
        <w:pStyle w:val="libAr"/>
        <w:rPr>
          <w:lang w:bidi="fa-IR"/>
        </w:rPr>
      </w:pPr>
      <w:r w:rsidRPr="00C65E9C">
        <w:rPr>
          <w:rStyle w:val="libBold1Char"/>
          <w:rFonts w:hint="cs"/>
          <w:rtl/>
        </w:rPr>
        <w:t>6529.</w:t>
      </w:r>
      <w:r>
        <w:rPr>
          <w:rtl/>
          <w:lang w:bidi="fa-IR"/>
        </w:rPr>
        <w:t xml:space="preserve"> رسول اللَّه صلى اللَّه عليه وآله : مالي لا أرى‏ علَيكُم حَلاوَةَ العِبادَةِ ؟! قالوا : وما حَلاوَةُ العِبادَةِ ؟ قالَ : التَّواضُعُ .</w:t>
      </w:r>
      <w:r>
        <w:rPr>
          <w:rStyle w:val="libFootnotenumChar"/>
          <w:rFonts w:hint="cs"/>
          <w:rtl/>
        </w:rPr>
        <w:t>1</w:t>
      </w:r>
    </w:p>
    <w:p w:rsidR="00BF20E7" w:rsidRDefault="00BF20E7" w:rsidP="00BF20E7">
      <w:pPr>
        <w:pStyle w:val="libNormal"/>
        <w:rPr>
          <w:lang w:bidi="fa-IR"/>
        </w:rPr>
      </w:pPr>
      <w:r w:rsidRPr="00C65E9C">
        <w:rPr>
          <w:rStyle w:val="libBold1Char"/>
        </w:rPr>
        <w:t>6529.</w:t>
      </w:r>
      <w:r>
        <w:rPr>
          <w:lang w:bidi="fa-IR"/>
        </w:rPr>
        <w:t xml:space="preserve"> The Prophet </w:t>
      </w:r>
      <w:r>
        <w:t>(SAWA)</w:t>
      </w:r>
      <w:r>
        <w:rPr>
          <w:lang w:bidi="fa-IR"/>
        </w:rPr>
        <w:t xml:space="preserve"> said, 'Why do I not see in you the sweetness of worship?!' They asked, 'What is the sweetness of worship?' He said, 'Humbleness.' </w:t>
      </w:r>
      <w:r>
        <w:rPr>
          <w:rStyle w:val="libFootnotenumChar"/>
        </w:rPr>
        <w:t>2</w:t>
      </w:r>
    </w:p>
    <w:p w:rsidR="00BF20E7" w:rsidRDefault="00BF20E7" w:rsidP="00CD431C">
      <w:pPr>
        <w:pStyle w:val="libAr"/>
        <w:rPr>
          <w:lang w:bidi="fa-IR"/>
        </w:rPr>
      </w:pPr>
      <w:r w:rsidRPr="00C65E9C">
        <w:rPr>
          <w:rStyle w:val="libBold1Char"/>
          <w:rFonts w:hint="cs"/>
          <w:rtl/>
        </w:rPr>
        <w:t>6530.</w:t>
      </w:r>
      <w:r>
        <w:rPr>
          <w:rtl/>
          <w:lang w:bidi="fa-IR"/>
        </w:rPr>
        <w:t xml:space="preserve"> رسولُ اللَّهِ صلى اللَّه عليه وآله : إنّ أفضَلَ النّاسِ عَبداً مَن تَواضَعَ عَن رِفعَةٍ .</w:t>
      </w:r>
      <w:r>
        <w:rPr>
          <w:rStyle w:val="libFootnotenumChar"/>
          <w:rFonts w:hint="cs"/>
          <w:rtl/>
        </w:rPr>
        <w:t>3</w:t>
      </w:r>
    </w:p>
    <w:p w:rsidR="00BF20E7" w:rsidRDefault="00BF20E7" w:rsidP="00BF20E7">
      <w:pPr>
        <w:pStyle w:val="libNormal"/>
        <w:rPr>
          <w:lang w:bidi="fa-IR"/>
        </w:rPr>
      </w:pPr>
      <w:r w:rsidRPr="00C65E9C">
        <w:rPr>
          <w:rStyle w:val="libBold1Char"/>
        </w:rPr>
        <w:t>6530.</w:t>
      </w:r>
      <w:r>
        <w:rPr>
          <w:lang w:bidi="fa-IR"/>
        </w:rPr>
        <w:t xml:space="preserve"> The Prophet </w:t>
      </w:r>
      <w:r>
        <w:t>(SAWA)</w:t>
      </w:r>
      <w:r>
        <w:rPr>
          <w:lang w:bidi="fa-IR"/>
        </w:rPr>
        <w:t xml:space="preserve"> said, 'The best of people is a worshipper who humbles himself when in a high position.' </w:t>
      </w:r>
      <w:r>
        <w:rPr>
          <w:rStyle w:val="libFootnotenumChar"/>
        </w:rPr>
        <w:t>4</w:t>
      </w:r>
    </w:p>
    <w:p w:rsidR="00BF20E7" w:rsidRDefault="00BF20E7" w:rsidP="00CD431C">
      <w:pPr>
        <w:pStyle w:val="libAr"/>
        <w:rPr>
          <w:lang w:bidi="fa-IR"/>
        </w:rPr>
      </w:pPr>
      <w:r w:rsidRPr="00C65E9C">
        <w:rPr>
          <w:rStyle w:val="libBold1Char"/>
          <w:rFonts w:hint="cs"/>
          <w:rtl/>
        </w:rPr>
        <w:t>6531.</w:t>
      </w:r>
      <w:r>
        <w:rPr>
          <w:rtl/>
          <w:lang w:bidi="fa-IR"/>
        </w:rPr>
        <w:t xml:space="preserve"> رسولُ اللَّهِ صلى اللَّه عليه وآله : طُوبى‏ لِمَن تَواضَعَ للَّهِ في غَيرِ مَنقَصَةٍ ، وأذَلَّ نَفسَهُ في غَيرِ مَسكَنَةٍ .</w:t>
      </w:r>
      <w:r>
        <w:rPr>
          <w:rStyle w:val="libFootnotenumChar"/>
          <w:rFonts w:hint="cs"/>
          <w:rtl/>
        </w:rPr>
        <w:t>5</w:t>
      </w:r>
    </w:p>
    <w:p w:rsidR="00BF20E7" w:rsidRDefault="00BF20E7" w:rsidP="00BF20E7">
      <w:pPr>
        <w:pStyle w:val="libNormal"/>
        <w:rPr>
          <w:lang w:bidi="fa-IR"/>
        </w:rPr>
      </w:pPr>
      <w:r w:rsidRPr="00C65E9C">
        <w:rPr>
          <w:rStyle w:val="libBold1Char"/>
        </w:rPr>
        <w:t>6531.</w:t>
      </w:r>
      <w:r>
        <w:rPr>
          <w:lang w:bidi="fa-IR"/>
        </w:rPr>
        <w:t xml:space="preserve"> The Prophet </w:t>
      </w:r>
      <w:r>
        <w:t>(SAWA)</w:t>
      </w:r>
      <w:r>
        <w:rPr>
          <w:lang w:bidi="fa-IR"/>
        </w:rPr>
        <w:t xml:space="preserve"> said, 'Blessed be he who humbles himself before Allah without having any deficiency, and who humiliates himself without poverty.' </w:t>
      </w:r>
      <w:r>
        <w:rPr>
          <w:rStyle w:val="libFootnotenumChar"/>
        </w:rPr>
        <w:t>6</w:t>
      </w:r>
    </w:p>
    <w:p w:rsidR="00BF20E7" w:rsidRDefault="00BF20E7" w:rsidP="00CD431C">
      <w:pPr>
        <w:pStyle w:val="libAr"/>
        <w:rPr>
          <w:lang w:bidi="fa-IR"/>
        </w:rPr>
      </w:pPr>
      <w:r w:rsidRPr="00C65E9C">
        <w:rPr>
          <w:rStyle w:val="libBold1Char"/>
          <w:rFonts w:hint="cs"/>
          <w:rtl/>
        </w:rPr>
        <w:t>6532.</w:t>
      </w:r>
      <w:r>
        <w:rPr>
          <w:rtl/>
          <w:lang w:bidi="fa-IR"/>
        </w:rPr>
        <w:t xml:space="preserve"> الإمامُ عليٌّ عليه السلام : لا حَسَبَ كالتَّواضُعِ .</w:t>
      </w:r>
      <w:r>
        <w:rPr>
          <w:rStyle w:val="libFootnotenumChar"/>
          <w:rFonts w:hint="cs"/>
          <w:rtl/>
        </w:rPr>
        <w:t>7</w:t>
      </w:r>
    </w:p>
    <w:p w:rsidR="00BF20E7" w:rsidRDefault="00BF20E7" w:rsidP="00BF20E7">
      <w:pPr>
        <w:pStyle w:val="libNormal"/>
        <w:rPr>
          <w:lang w:bidi="fa-IR"/>
        </w:rPr>
      </w:pPr>
      <w:r w:rsidRPr="00C65E9C">
        <w:rPr>
          <w:rStyle w:val="libBold1Char"/>
        </w:rPr>
        <w:t>6532.</w:t>
      </w:r>
      <w:r>
        <w:rPr>
          <w:lang w:bidi="fa-IR"/>
        </w:rPr>
        <w:t xml:space="preserve"> Imam Ali </w:t>
      </w:r>
      <w:r>
        <w:t>(AS)</w:t>
      </w:r>
      <w:r>
        <w:rPr>
          <w:lang w:bidi="fa-IR"/>
        </w:rPr>
        <w:t xml:space="preserve"> said, 'There is no nobility like humbleness.' </w:t>
      </w:r>
      <w:r>
        <w:rPr>
          <w:rStyle w:val="libFootnotenumChar"/>
        </w:rPr>
        <w:t>8</w:t>
      </w:r>
    </w:p>
    <w:p w:rsidR="00BF20E7" w:rsidRDefault="00BF20E7" w:rsidP="00CD431C">
      <w:pPr>
        <w:pStyle w:val="libAr"/>
        <w:rPr>
          <w:lang w:bidi="fa-IR"/>
        </w:rPr>
      </w:pPr>
      <w:r w:rsidRPr="00C65E9C">
        <w:rPr>
          <w:rStyle w:val="libBold1Char"/>
          <w:rFonts w:hint="cs"/>
          <w:rtl/>
        </w:rPr>
        <w:t>6533.</w:t>
      </w:r>
      <w:r>
        <w:rPr>
          <w:rtl/>
          <w:lang w:bidi="fa-IR"/>
        </w:rPr>
        <w:t xml:space="preserve"> الإمامُ عليٌّ عليه السلام : زِينَةُ الشَّريفِ التَّواضُعُ .</w:t>
      </w:r>
      <w:r>
        <w:rPr>
          <w:rStyle w:val="libFootnotenumChar"/>
          <w:rFonts w:hint="cs"/>
          <w:rtl/>
        </w:rPr>
        <w:t>9</w:t>
      </w:r>
    </w:p>
    <w:p w:rsidR="00BF20E7" w:rsidRDefault="00BF20E7" w:rsidP="00BF20E7">
      <w:pPr>
        <w:pStyle w:val="libNormal"/>
        <w:rPr>
          <w:lang w:bidi="fa-IR"/>
        </w:rPr>
      </w:pPr>
      <w:r w:rsidRPr="00C65E9C">
        <w:rPr>
          <w:rStyle w:val="libBold1Char"/>
        </w:rPr>
        <w:t>6533.</w:t>
      </w:r>
      <w:r>
        <w:rPr>
          <w:lang w:bidi="fa-IR"/>
        </w:rPr>
        <w:t xml:space="preserve"> Imam Ali </w:t>
      </w:r>
      <w:r>
        <w:t>(AS)</w:t>
      </w:r>
      <w:r>
        <w:rPr>
          <w:lang w:bidi="fa-IR"/>
        </w:rPr>
        <w:t xml:space="preserve"> said, 'The adornment of the noble is humbleness.' </w:t>
      </w:r>
      <w:r>
        <w:rPr>
          <w:rStyle w:val="libFootnotenumChar"/>
        </w:rPr>
        <w:t>10</w:t>
      </w:r>
    </w:p>
    <w:p w:rsidR="00BF20E7" w:rsidRDefault="00BF20E7" w:rsidP="00CD431C">
      <w:pPr>
        <w:pStyle w:val="libAr"/>
        <w:rPr>
          <w:lang w:bidi="fa-IR"/>
        </w:rPr>
      </w:pPr>
      <w:r w:rsidRPr="00C65E9C">
        <w:rPr>
          <w:rStyle w:val="libBold1Char"/>
          <w:rFonts w:hint="cs"/>
          <w:rtl/>
        </w:rPr>
        <w:t>6534.</w:t>
      </w:r>
      <w:r>
        <w:rPr>
          <w:rtl/>
          <w:lang w:bidi="fa-IR"/>
        </w:rPr>
        <w:t xml:space="preserve"> الإمامُ عليٌّ عليه السلام : التَّواضُعُ زَكاةُ الشَّرَفِ .</w:t>
      </w:r>
      <w:r>
        <w:rPr>
          <w:rStyle w:val="libFootnotenumChar"/>
          <w:rFonts w:hint="cs"/>
          <w:rtl/>
        </w:rPr>
        <w:t>11</w:t>
      </w:r>
    </w:p>
    <w:p w:rsidR="00BF20E7" w:rsidRDefault="00BF20E7" w:rsidP="00BF20E7">
      <w:pPr>
        <w:pStyle w:val="libNormal"/>
        <w:rPr>
          <w:lang w:bidi="fa-IR"/>
        </w:rPr>
      </w:pPr>
      <w:r w:rsidRPr="00C65E9C">
        <w:rPr>
          <w:rStyle w:val="libBold1Char"/>
        </w:rPr>
        <w:t>6534.</w:t>
      </w:r>
      <w:r>
        <w:rPr>
          <w:lang w:bidi="fa-IR"/>
        </w:rPr>
        <w:t xml:space="preserve"> Imam Ali </w:t>
      </w:r>
      <w:r>
        <w:t>(AS)</w:t>
      </w:r>
      <w:r>
        <w:rPr>
          <w:lang w:bidi="fa-IR"/>
        </w:rPr>
        <w:t xml:space="preserve">, 'Humbleness is the alm-tax of nobility.' </w:t>
      </w:r>
      <w:r>
        <w:rPr>
          <w:rStyle w:val="libFootnotenumChar"/>
        </w:rPr>
        <w:t>12</w:t>
      </w:r>
    </w:p>
    <w:p w:rsidR="00BF20E7" w:rsidRDefault="00BF20E7" w:rsidP="00CD431C">
      <w:pPr>
        <w:pStyle w:val="libAr"/>
        <w:rPr>
          <w:lang w:bidi="fa-IR"/>
        </w:rPr>
      </w:pPr>
      <w:r w:rsidRPr="00C65E9C">
        <w:rPr>
          <w:rStyle w:val="libBold1Char"/>
          <w:rFonts w:hint="cs"/>
          <w:rtl/>
        </w:rPr>
        <w:t>6535.</w:t>
      </w:r>
      <w:r>
        <w:rPr>
          <w:rtl/>
          <w:lang w:bidi="fa-IR"/>
        </w:rPr>
        <w:t xml:space="preserve"> الإمامُ عليٌّ عليه السلام : علَيكَ بِالتَّواضُعِ ؛ فإنّهُ مِن أعظَمِ العِبادَةِ .</w:t>
      </w:r>
      <w:r>
        <w:rPr>
          <w:rStyle w:val="libFootnotenumChar"/>
          <w:rFonts w:hint="cs"/>
          <w:rtl/>
        </w:rPr>
        <w:t>13</w:t>
      </w:r>
    </w:p>
    <w:p w:rsidR="00BF20E7" w:rsidRDefault="00BF20E7" w:rsidP="00BF20E7">
      <w:pPr>
        <w:pStyle w:val="libNormal"/>
        <w:rPr>
          <w:lang w:bidi="fa-IR"/>
        </w:rPr>
      </w:pPr>
      <w:r w:rsidRPr="00C65E9C">
        <w:rPr>
          <w:rStyle w:val="libBold1Char"/>
        </w:rPr>
        <w:t>6535.</w:t>
      </w:r>
      <w:r>
        <w:rPr>
          <w:lang w:bidi="fa-IR"/>
        </w:rPr>
        <w:t xml:space="preserve"> Imam Ali </w:t>
      </w:r>
      <w:r>
        <w:t>(AS)</w:t>
      </w:r>
      <w:r>
        <w:rPr>
          <w:lang w:bidi="fa-IR"/>
        </w:rPr>
        <w:t xml:space="preserve"> said, 'You must be humble, as it is one of the greatest [forms of] worship.' </w:t>
      </w:r>
      <w:r>
        <w:rPr>
          <w:rStyle w:val="libFootnotenumChar"/>
        </w:rPr>
        <w:t>14</w:t>
      </w:r>
    </w:p>
    <w:p w:rsidR="00BF20E7" w:rsidRDefault="00BF20E7" w:rsidP="00CD431C">
      <w:pPr>
        <w:pStyle w:val="libAr"/>
        <w:rPr>
          <w:lang w:bidi="fa-IR"/>
        </w:rPr>
      </w:pPr>
      <w:r w:rsidRPr="00C65E9C">
        <w:rPr>
          <w:rStyle w:val="libBold1Char"/>
          <w:rFonts w:hint="cs"/>
          <w:rtl/>
        </w:rPr>
        <w:t>6536.</w:t>
      </w:r>
      <w:r>
        <w:rPr>
          <w:rtl/>
          <w:lang w:bidi="fa-IR"/>
        </w:rPr>
        <w:t xml:space="preserve"> الإمامُ عليٌّ عليه السلام - في صِفَةِ المُتَّقينَ - : ومَلبَسُهُمُ الاقتِصادُ ، ومَشيُهُمُ التَّواضُعُ .</w:t>
      </w:r>
      <w:r>
        <w:rPr>
          <w:rStyle w:val="libFootnotenumChar"/>
          <w:rFonts w:hint="cs"/>
          <w:rtl/>
        </w:rPr>
        <w:t>15</w:t>
      </w:r>
    </w:p>
    <w:p w:rsidR="00BF20E7" w:rsidRDefault="00BF20E7" w:rsidP="00BF20E7">
      <w:pPr>
        <w:pStyle w:val="libNormal"/>
        <w:rPr>
          <w:lang w:bidi="fa-IR"/>
        </w:rPr>
      </w:pPr>
      <w:r w:rsidRPr="00C65E9C">
        <w:rPr>
          <w:rStyle w:val="libBold1Char"/>
        </w:rPr>
        <w:t>6536.</w:t>
      </w:r>
      <w:r>
        <w:rPr>
          <w:lang w:bidi="fa-IR"/>
        </w:rPr>
        <w:t xml:space="preserve"> Imam Ali </w:t>
      </w:r>
      <w:r>
        <w:t>(AS)</w:t>
      </w:r>
      <w:r>
        <w:rPr>
          <w:lang w:bidi="fa-IR"/>
        </w:rPr>
        <w:t xml:space="preserve"> said, describing the pious, 'They are moderate in dressing and humble in manners.' </w:t>
      </w:r>
      <w:r>
        <w:rPr>
          <w:rStyle w:val="libFootnotenumChar"/>
        </w:rPr>
        <w:t>16</w:t>
      </w:r>
    </w:p>
    <w:p w:rsidR="00BF20E7" w:rsidRDefault="00BF20E7" w:rsidP="00CD431C">
      <w:pPr>
        <w:pStyle w:val="libAr"/>
        <w:rPr>
          <w:lang w:bidi="fa-IR"/>
        </w:rPr>
      </w:pPr>
      <w:r w:rsidRPr="00C65E9C">
        <w:rPr>
          <w:rStyle w:val="libBold1Char"/>
          <w:rFonts w:hint="cs"/>
          <w:rtl/>
        </w:rPr>
        <w:t>6537.</w:t>
      </w:r>
      <w:r>
        <w:rPr>
          <w:rtl/>
          <w:lang w:bidi="fa-IR"/>
        </w:rPr>
        <w:t xml:space="preserve"> الإمامُ عليٌّ عليه السلام : التَّواضُعُ يَنشُرُ الفَضيلَةَ .</w:t>
      </w:r>
      <w:r>
        <w:rPr>
          <w:rStyle w:val="libFootnotenumChar"/>
          <w:rFonts w:hint="cs"/>
          <w:rtl/>
        </w:rPr>
        <w:t>17</w:t>
      </w:r>
    </w:p>
    <w:p w:rsidR="00BF20E7" w:rsidRDefault="00BF20E7" w:rsidP="00BF20E7">
      <w:pPr>
        <w:pStyle w:val="libNormal"/>
        <w:rPr>
          <w:lang w:bidi="fa-IR"/>
        </w:rPr>
      </w:pPr>
      <w:r w:rsidRPr="00C65E9C">
        <w:rPr>
          <w:rStyle w:val="libBold1Char"/>
        </w:rPr>
        <w:t>6537.</w:t>
      </w:r>
      <w:r>
        <w:rPr>
          <w:lang w:bidi="fa-IR"/>
        </w:rPr>
        <w:t xml:space="preserve"> Imam Ali </w:t>
      </w:r>
      <w:r>
        <w:t>(AS)</w:t>
      </w:r>
      <w:r>
        <w:rPr>
          <w:lang w:bidi="fa-IR"/>
        </w:rPr>
        <w:t xml:space="preserve"> said, 'Humbleness spreads virtue.' </w:t>
      </w:r>
      <w:r>
        <w:rPr>
          <w:rStyle w:val="libFootnotenumChar"/>
        </w:rPr>
        <w:t>18</w:t>
      </w:r>
    </w:p>
    <w:p w:rsidR="00BF20E7" w:rsidRDefault="00BF20E7" w:rsidP="00CD431C">
      <w:pPr>
        <w:pStyle w:val="libAr"/>
        <w:rPr>
          <w:lang w:bidi="fa-IR"/>
        </w:rPr>
      </w:pPr>
      <w:r w:rsidRPr="00C65E9C">
        <w:rPr>
          <w:rStyle w:val="libBold1Char"/>
          <w:rFonts w:hint="cs"/>
          <w:rtl/>
        </w:rPr>
        <w:t>6538.</w:t>
      </w:r>
      <w:r>
        <w:rPr>
          <w:rtl/>
          <w:lang w:bidi="fa-IR"/>
        </w:rPr>
        <w:t xml:space="preserve"> الإمامُ عليٌّ عليه السلام: ما أحسَنَ تَواضُعَ الأغنياءِ لِلفُقَراءِ طَلَباً لِما عِندَ اللَّهِ ، وأحسَنُ مِنهُ تِيهُ الفُقَراءِ علَى الأغنِياءِ اتِّكالاً علَى اللَّهِ .</w:t>
      </w:r>
      <w:r>
        <w:rPr>
          <w:rStyle w:val="libFootnotenumChar"/>
          <w:rFonts w:hint="cs"/>
          <w:rtl/>
        </w:rPr>
        <w:t>19</w:t>
      </w:r>
    </w:p>
    <w:p w:rsidR="00BF20E7" w:rsidRDefault="00BF20E7" w:rsidP="00BF20E7">
      <w:pPr>
        <w:pStyle w:val="libNormal"/>
        <w:rPr>
          <w:lang w:bidi="fa-IR"/>
        </w:rPr>
      </w:pPr>
      <w:r w:rsidRPr="00C65E9C">
        <w:rPr>
          <w:rStyle w:val="libBold1Char"/>
        </w:rPr>
        <w:lastRenderedPageBreak/>
        <w:t>6538.</w:t>
      </w:r>
      <w:r>
        <w:rPr>
          <w:lang w:bidi="fa-IR"/>
        </w:rPr>
        <w:t xml:space="preserve"> Imam Ali </w:t>
      </w:r>
      <w:r>
        <w:t>(AS)</w:t>
      </w:r>
      <w:r>
        <w:rPr>
          <w:lang w:bidi="fa-IR"/>
        </w:rPr>
        <w:t xml:space="preserve"> said, 'How good is the humbleness of the wealthy before the poor in seeking what is with Allah, and better than this is the pride of the poor before the wealthy in relying solely on Allah.'</w:t>
      </w:r>
      <w:r>
        <w:rPr>
          <w:rStyle w:val="libFootnotenumChar"/>
        </w:rPr>
        <w:t>20</w:t>
      </w:r>
    </w:p>
    <w:p w:rsidR="00BF20E7" w:rsidRDefault="00BF20E7" w:rsidP="00CD431C">
      <w:pPr>
        <w:pStyle w:val="libAr"/>
        <w:rPr>
          <w:lang w:bidi="fa-IR"/>
        </w:rPr>
      </w:pPr>
      <w:r w:rsidRPr="00C65E9C">
        <w:rPr>
          <w:rStyle w:val="libBold1Char"/>
          <w:rFonts w:hint="cs"/>
          <w:rtl/>
        </w:rPr>
        <w:t>6539.</w:t>
      </w:r>
      <w:r>
        <w:rPr>
          <w:rtl/>
          <w:lang w:bidi="fa-IR"/>
        </w:rPr>
        <w:t xml:space="preserve"> الإمامُ الرِّضا عليه السلام : التَّواضُعُ أن تُعطِيَ النّاسَ ما تُحِبُّ أن تُعطاهُ .</w:t>
      </w:r>
      <w:r>
        <w:rPr>
          <w:rStyle w:val="libFootnotenumChar"/>
          <w:rFonts w:hint="cs"/>
          <w:rtl/>
        </w:rPr>
        <w:t>21</w:t>
      </w:r>
    </w:p>
    <w:p w:rsidR="00BF20E7" w:rsidRDefault="00BF20E7" w:rsidP="00BF20E7">
      <w:pPr>
        <w:pStyle w:val="libNormal"/>
        <w:rPr>
          <w:lang w:bidi="fa-IR"/>
        </w:rPr>
      </w:pPr>
      <w:r w:rsidRPr="00C65E9C">
        <w:rPr>
          <w:rStyle w:val="libBold1Char"/>
        </w:rPr>
        <w:t>6539.</w:t>
      </w:r>
      <w:r>
        <w:rPr>
          <w:lang w:bidi="fa-IR"/>
        </w:rPr>
        <w:t xml:space="preserve"> Imam al-Rida </w:t>
      </w:r>
      <w:r>
        <w:t>(AS)</w:t>
      </w:r>
      <w:r>
        <w:rPr>
          <w:lang w:bidi="fa-IR"/>
        </w:rPr>
        <w:t xml:space="preserve"> said, 'Humbleness is to give to people what you yourself like to be given.' </w:t>
      </w:r>
      <w:r>
        <w:rPr>
          <w:rStyle w:val="libFootnotenumChar"/>
        </w:rPr>
        <w:t>22</w:t>
      </w:r>
    </w:p>
    <w:p w:rsidR="00BF20E7" w:rsidRDefault="00BF20E7" w:rsidP="00CD431C">
      <w:pPr>
        <w:pStyle w:val="libAr"/>
        <w:rPr>
          <w:lang w:bidi="fa-IR"/>
        </w:rPr>
      </w:pPr>
      <w:r w:rsidRPr="00C65E9C">
        <w:rPr>
          <w:rStyle w:val="libBold1Char"/>
          <w:rFonts w:hint="cs"/>
          <w:rtl/>
        </w:rPr>
        <w:t>6540.</w:t>
      </w:r>
      <w:r>
        <w:rPr>
          <w:rtl/>
          <w:lang w:bidi="fa-IR"/>
        </w:rPr>
        <w:t xml:space="preserve"> الإمامُ العسكريُّ عليه السلام : التَّواضُعُ نِعمَةٌ لا يُحسَدُ علَيها .</w:t>
      </w:r>
      <w:r>
        <w:rPr>
          <w:rStyle w:val="libFootnotenumChar"/>
          <w:rFonts w:hint="cs"/>
          <w:rtl/>
        </w:rPr>
        <w:t>23</w:t>
      </w:r>
    </w:p>
    <w:p w:rsidR="00BF20E7" w:rsidRDefault="00BF20E7" w:rsidP="00BF20E7">
      <w:pPr>
        <w:pStyle w:val="libNormal"/>
        <w:rPr>
          <w:lang w:bidi="fa-IR"/>
        </w:rPr>
      </w:pPr>
      <w:r w:rsidRPr="00C65E9C">
        <w:rPr>
          <w:rStyle w:val="libBold1Char"/>
        </w:rPr>
        <w:t>6540.</w:t>
      </w:r>
      <w:r>
        <w:rPr>
          <w:lang w:bidi="fa-IR"/>
        </w:rPr>
        <w:t xml:space="preserve"> Imam al-Askari </w:t>
      </w:r>
      <w:r>
        <w:t>(AS)</w:t>
      </w:r>
      <w:r>
        <w:rPr>
          <w:lang w:bidi="fa-IR"/>
        </w:rPr>
        <w:t xml:space="preserve"> said, 'Humbleness is a blessing that cannot be envied.' </w:t>
      </w:r>
      <w:r>
        <w:rPr>
          <w:rStyle w:val="libFootnotenumChar"/>
        </w:rPr>
        <w:t>24</w:t>
      </w:r>
    </w:p>
    <w:p w:rsidR="00BF20E7" w:rsidRDefault="00BF20E7" w:rsidP="00BF20E7">
      <w:pPr>
        <w:pStyle w:val="libNormal"/>
        <w:rPr>
          <w:lang w:bidi="fa-IR"/>
        </w:rPr>
      </w:pPr>
    </w:p>
    <w:p w:rsidR="00BF20E7" w:rsidRDefault="00BF20E7" w:rsidP="00CD431C">
      <w:pPr>
        <w:pStyle w:val="Heading3"/>
        <w:rPr>
          <w:lang w:bidi="fa-IR"/>
        </w:rPr>
      </w:pPr>
      <w:bookmarkStart w:id="2564" w:name="_Toc484341750"/>
      <w:bookmarkStart w:id="2565" w:name="_Toc485894627"/>
      <w:r>
        <w:rPr>
          <w:lang w:bidi="fa-IR"/>
        </w:rPr>
        <w:t>Notes</w:t>
      </w:r>
      <w:bookmarkEnd w:id="2564"/>
      <w:bookmarkEnd w:id="2565"/>
    </w:p>
    <w:p w:rsidR="00BF20E7" w:rsidRDefault="00BF20E7" w:rsidP="00BF20E7">
      <w:pPr>
        <w:pStyle w:val="libFootnote"/>
        <w:rPr>
          <w:lang w:bidi="fa-IR"/>
        </w:rPr>
      </w:pPr>
      <w:r>
        <w:rPr>
          <w:lang w:bidi="fa-IR"/>
        </w:rPr>
        <w:t xml:space="preserve">1. </w:t>
      </w:r>
      <w:r>
        <w:rPr>
          <w:rtl/>
          <w:lang w:bidi="fa-IR"/>
        </w:rPr>
        <w:t>تنبيه الخواطر : 1 / 201</w:t>
      </w:r>
      <w:r>
        <w:rPr>
          <w:lang w:bidi="fa-IR"/>
        </w:rPr>
        <w:t xml:space="preserve"> .</w:t>
      </w:r>
    </w:p>
    <w:p w:rsidR="00BF20E7" w:rsidRDefault="00BF20E7" w:rsidP="00BF20E7">
      <w:pPr>
        <w:pStyle w:val="libFootnote"/>
        <w:rPr>
          <w:lang w:bidi="fa-IR"/>
        </w:rPr>
      </w:pPr>
      <w:r>
        <w:rPr>
          <w:lang w:bidi="fa-IR"/>
        </w:rPr>
        <w:t>2. Tanbih al- Khawatir, v. 1, p. 201</w:t>
      </w:r>
    </w:p>
    <w:p w:rsidR="00BF20E7" w:rsidRDefault="00BF20E7" w:rsidP="00BF20E7">
      <w:pPr>
        <w:pStyle w:val="libFootnote"/>
        <w:rPr>
          <w:lang w:bidi="fa-IR"/>
        </w:rPr>
      </w:pPr>
      <w:r>
        <w:rPr>
          <w:lang w:bidi="fa-IR"/>
        </w:rPr>
        <w:t xml:space="preserve">3. </w:t>
      </w:r>
      <w:r>
        <w:rPr>
          <w:rtl/>
          <w:lang w:bidi="fa-IR"/>
        </w:rPr>
        <w:t>بحار الأنوار : 77 / 179 / 10</w:t>
      </w:r>
      <w:r>
        <w:rPr>
          <w:lang w:bidi="fa-IR"/>
        </w:rPr>
        <w:t xml:space="preserve"> .</w:t>
      </w:r>
    </w:p>
    <w:p w:rsidR="00BF20E7" w:rsidRDefault="00BF20E7" w:rsidP="00BF20E7">
      <w:pPr>
        <w:pStyle w:val="libFootnote"/>
        <w:rPr>
          <w:lang w:bidi="fa-IR"/>
        </w:rPr>
      </w:pPr>
      <w:r>
        <w:rPr>
          <w:lang w:bidi="fa-IR"/>
        </w:rPr>
        <w:t>4. Bihar al-Anwar, v. 77, p. 179, no. 10</w:t>
      </w:r>
    </w:p>
    <w:p w:rsidR="00BF20E7" w:rsidRDefault="00BF20E7" w:rsidP="00BF20E7">
      <w:pPr>
        <w:pStyle w:val="libFootnote"/>
        <w:rPr>
          <w:lang w:bidi="fa-IR"/>
        </w:rPr>
      </w:pPr>
      <w:r>
        <w:rPr>
          <w:lang w:bidi="fa-IR"/>
        </w:rPr>
        <w:t xml:space="preserve">5. </w:t>
      </w:r>
      <w:r>
        <w:rPr>
          <w:rtl/>
          <w:lang w:bidi="fa-IR"/>
        </w:rPr>
        <w:t>تنبيه الخواطر : 2 / 66</w:t>
      </w:r>
      <w:r>
        <w:rPr>
          <w:lang w:bidi="fa-IR"/>
        </w:rPr>
        <w:t xml:space="preserve"> .</w:t>
      </w:r>
    </w:p>
    <w:p w:rsidR="00BF20E7" w:rsidRDefault="00BF20E7" w:rsidP="00BF20E7">
      <w:pPr>
        <w:pStyle w:val="libFootnote"/>
        <w:rPr>
          <w:lang w:bidi="fa-IR"/>
        </w:rPr>
      </w:pPr>
      <w:r>
        <w:rPr>
          <w:lang w:bidi="fa-IR"/>
        </w:rPr>
        <w:t>6. Tanbih al-Khawatir, v. 2, p. 66</w:t>
      </w:r>
    </w:p>
    <w:p w:rsidR="00BF20E7" w:rsidRDefault="00BF20E7" w:rsidP="00BF20E7">
      <w:pPr>
        <w:pStyle w:val="libFootnote"/>
        <w:rPr>
          <w:lang w:bidi="fa-IR"/>
        </w:rPr>
      </w:pPr>
      <w:r>
        <w:rPr>
          <w:lang w:bidi="fa-IR"/>
        </w:rPr>
        <w:t xml:space="preserve">7. </w:t>
      </w:r>
      <w:r>
        <w:rPr>
          <w:rtl/>
          <w:lang w:bidi="fa-IR"/>
        </w:rPr>
        <w:t>نهج البلاغة : الحكمة 113</w:t>
      </w:r>
      <w:r>
        <w:rPr>
          <w:lang w:bidi="fa-IR"/>
        </w:rPr>
        <w:t xml:space="preserve"> .</w:t>
      </w:r>
    </w:p>
    <w:p w:rsidR="00BF20E7" w:rsidRDefault="00BF20E7" w:rsidP="00BF20E7">
      <w:pPr>
        <w:pStyle w:val="libFootnote"/>
        <w:rPr>
          <w:lang w:bidi="fa-IR"/>
        </w:rPr>
      </w:pPr>
      <w:r>
        <w:rPr>
          <w:lang w:bidi="fa-IR"/>
        </w:rPr>
        <w:t>8. Nahj al-Balagha, Saying 113</w:t>
      </w:r>
    </w:p>
    <w:p w:rsidR="00BF20E7" w:rsidRDefault="00BF20E7" w:rsidP="00BF20E7">
      <w:pPr>
        <w:pStyle w:val="libFootnote"/>
        <w:rPr>
          <w:lang w:bidi="fa-IR"/>
        </w:rPr>
      </w:pPr>
      <w:r>
        <w:rPr>
          <w:lang w:bidi="fa-IR"/>
        </w:rPr>
        <w:t xml:space="preserve">9. </w:t>
      </w:r>
      <w:r>
        <w:rPr>
          <w:rtl/>
          <w:lang w:bidi="fa-IR"/>
        </w:rPr>
        <w:t>بحار الأنوار : 75 / 120 / 11</w:t>
      </w:r>
      <w:r>
        <w:rPr>
          <w:lang w:bidi="fa-IR"/>
        </w:rPr>
        <w:t xml:space="preserve"> .</w:t>
      </w:r>
    </w:p>
    <w:p w:rsidR="00BF20E7" w:rsidRDefault="00BF20E7" w:rsidP="00BF20E7">
      <w:pPr>
        <w:pStyle w:val="libFootnote"/>
        <w:rPr>
          <w:lang w:bidi="fa-IR"/>
        </w:rPr>
      </w:pPr>
      <w:r>
        <w:rPr>
          <w:lang w:bidi="fa-IR"/>
        </w:rPr>
        <w:t>10. Bihar al-Anwar, v. 75, p. 120, no. 11</w:t>
      </w:r>
    </w:p>
    <w:p w:rsidR="00BF20E7" w:rsidRDefault="00BF20E7" w:rsidP="00BF20E7">
      <w:pPr>
        <w:pStyle w:val="libFootnote"/>
        <w:rPr>
          <w:lang w:bidi="fa-IR"/>
        </w:rPr>
      </w:pPr>
      <w:r>
        <w:rPr>
          <w:lang w:bidi="fa-IR"/>
        </w:rPr>
        <w:t xml:space="preserve">11. </w:t>
      </w:r>
      <w:r>
        <w:rPr>
          <w:rtl/>
          <w:lang w:bidi="fa-IR"/>
        </w:rPr>
        <w:t>غرر الحكم : 939</w:t>
      </w:r>
      <w:r>
        <w:rPr>
          <w:lang w:bidi="fa-IR"/>
        </w:rPr>
        <w:t xml:space="preserve"> .</w:t>
      </w:r>
    </w:p>
    <w:p w:rsidR="00BF20E7" w:rsidRDefault="00BF20E7" w:rsidP="00BF20E7">
      <w:pPr>
        <w:pStyle w:val="libFootnote"/>
        <w:rPr>
          <w:lang w:bidi="fa-IR"/>
        </w:rPr>
      </w:pPr>
      <w:r>
        <w:rPr>
          <w:lang w:bidi="fa-IR"/>
        </w:rPr>
        <w:t>12. Ghurar al-Hikam, no. 939</w:t>
      </w:r>
    </w:p>
    <w:p w:rsidR="00BF20E7" w:rsidRDefault="00BF20E7" w:rsidP="00BF20E7">
      <w:pPr>
        <w:pStyle w:val="libFootnote"/>
        <w:rPr>
          <w:lang w:bidi="fa-IR"/>
        </w:rPr>
      </w:pPr>
      <w:r>
        <w:rPr>
          <w:lang w:bidi="fa-IR"/>
        </w:rPr>
        <w:t xml:space="preserve">13. </w:t>
      </w:r>
      <w:r>
        <w:rPr>
          <w:rtl/>
          <w:lang w:bidi="fa-IR"/>
        </w:rPr>
        <w:t>بحار الأنوار : 75 / 119 / 5</w:t>
      </w:r>
      <w:r>
        <w:rPr>
          <w:lang w:bidi="fa-IR"/>
        </w:rPr>
        <w:t xml:space="preserve"> .</w:t>
      </w:r>
    </w:p>
    <w:p w:rsidR="00BF20E7" w:rsidRDefault="00BF20E7" w:rsidP="00BF20E7">
      <w:pPr>
        <w:pStyle w:val="libFootnote"/>
        <w:rPr>
          <w:lang w:bidi="fa-IR"/>
        </w:rPr>
      </w:pPr>
      <w:r>
        <w:rPr>
          <w:lang w:bidi="fa-IR"/>
        </w:rPr>
        <w:t>14. Bihar al-Anwar, v. 75, p. 119, no. 5</w:t>
      </w:r>
    </w:p>
    <w:p w:rsidR="00BF20E7" w:rsidRDefault="00BF20E7" w:rsidP="00BF20E7">
      <w:pPr>
        <w:pStyle w:val="libFootnote"/>
        <w:rPr>
          <w:lang w:bidi="fa-IR"/>
        </w:rPr>
      </w:pPr>
      <w:r>
        <w:rPr>
          <w:lang w:bidi="fa-IR"/>
        </w:rPr>
        <w:t xml:space="preserve">15. </w:t>
      </w:r>
      <w:r>
        <w:rPr>
          <w:rtl/>
          <w:lang w:bidi="fa-IR"/>
        </w:rPr>
        <w:t>نهج البلاغة : الخطبة 193</w:t>
      </w:r>
      <w:r>
        <w:rPr>
          <w:lang w:bidi="fa-IR"/>
        </w:rPr>
        <w:t xml:space="preserve"> .</w:t>
      </w:r>
    </w:p>
    <w:p w:rsidR="00BF20E7" w:rsidRDefault="00BF20E7" w:rsidP="00BF20E7">
      <w:pPr>
        <w:pStyle w:val="libFootnote"/>
        <w:rPr>
          <w:lang w:bidi="fa-IR"/>
        </w:rPr>
      </w:pPr>
      <w:r>
        <w:rPr>
          <w:lang w:bidi="fa-IR"/>
        </w:rPr>
        <w:t>16. Nahj al-Balagha, Sermon 193</w:t>
      </w:r>
    </w:p>
    <w:p w:rsidR="00BF20E7" w:rsidRDefault="00BF20E7" w:rsidP="00BF20E7">
      <w:pPr>
        <w:pStyle w:val="libFootnote"/>
        <w:rPr>
          <w:lang w:bidi="fa-IR"/>
        </w:rPr>
      </w:pPr>
      <w:r>
        <w:rPr>
          <w:lang w:bidi="fa-IR"/>
        </w:rPr>
        <w:t xml:space="preserve">17. </w:t>
      </w:r>
      <w:r>
        <w:rPr>
          <w:rtl/>
          <w:lang w:bidi="fa-IR"/>
        </w:rPr>
        <w:t>غرر الحكم : 522</w:t>
      </w:r>
      <w:r>
        <w:rPr>
          <w:lang w:bidi="fa-IR"/>
        </w:rPr>
        <w:t xml:space="preserve"> .</w:t>
      </w:r>
    </w:p>
    <w:p w:rsidR="00BF20E7" w:rsidRDefault="00BF20E7" w:rsidP="00BF20E7">
      <w:pPr>
        <w:pStyle w:val="libFootnote"/>
        <w:rPr>
          <w:lang w:bidi="fa-IR"/>
        </w:rPr>
      </w:pPr>
      <w:r>
        <w:rPr>
          <w:lang w:bidi="fa-IR"/>
        </w:rPr>
        <w:t>18. Ghurar al-Hikam, no. 522</w:t>
      </w:r>
    </w:p>
    <w:p w:rsidR="00BF20E7" w:rsidRDefault="00BF20E7" w:rsidP="00BF20E7">
      <w:pPr>
        <w:pStyle w:val="libFootnote"/>
        <w:rPr>
          <w:lang w:bidi="fa-IR"/>
        </w:rPr>
      </w:pPr>
      <w:r>
        <w:rPr>
          <w:lang w:bidi="fa-IR"/>
        </w:rPr>
        <w:t xml:space="preserve">19. </w:t>
      </w:r>
      <w:r>
        <w:rPr>
          <w:rtl/>
          <w:lang w:bidi="fa-IR"/>
        </w:rPr>
        <w:t>نهج البلاغة : الحكمة 406</w:t>
      </w:r>
      <w:r>
        <w:rPr>
          <w:lang w:bidi="fa-IR"/>
        </w:rPr>
        <w:t xml:space="preserve"> .</w:t>
      </w:r>
    </w:p>
    <w:p w:rsidR="00BF20E7" w:rsidRDefault="00BF20E7" w:rsidP="00BF20E7">
      <w:pPr>
        <w:pStyle w:val="libFootnote"/>
        <w:rPr>
          <w:lang w:bidi="fa-IR"/>
        </w:rPr>
      </w:pPr>
      <w:r>
        <w:rPr>
          <w:lang w:bidi="fa-IR"/>
        </w:rPr>
        <w:t>20. Nahj al-Balagha, sermon 406</w:t>
      </w:r>
    </w:p>
    <w:p w:rsidR="00BF20E7" w:rsidRDefault="00BF20E7" w:rsidP="00BF20E7">
      <w:pPr>
        <w:pStyle w:val="libFootnote"/>
        <w:rPr>
          <w:lang w:bidi="fa-IR"/>
        </w:rPr>
      </w:pPr>
      <w:r>
        <w:rPr>
          <w:lang w:bidi="fa-IR"/>
        </w:rPr>
        <w:t xml:space="preserve">21. </w:t>
      </w:r>
      <w:r>
        <w:rPr>
          <w:rtl/>
          <w:lang w:bidi="fa-IR"/>
        </w:rPr>
        <w:t>الكافي : 2 / 124 / 13</w:t>
      </w:r>
      <w:r>
        <w:rPr>
          <w:lang w:bidi="fa-IR"/>
        </w:rPr>
        <w:t xml:space="preserve"> .</w:t>
      </w:r>
    </w:p>
    <w:p w:rsidR="00BF20E7" w:rsidRDefault="00BF20E7" w:rsidP="00BF20E7">
      <w:pPr>
        <w:pStyle w:val="libFootnote"/>
        <w:rPr>
          <w:lang w:bidi="fa-IR"/>
        </w:rPr>
      </w:pPr>
      <w:r>
        <w:rPr>
          <w:lang w:bidi="fa-IR"/>
        </w:rPr>
        <w:t>22. al-Kafi, v. 2, p. 123, no. 13</w:t>
      </w:r>
    </w:p>
    <w:p w:rsidR="00BF20E7" w:rsidRDefault="00BF20E7" w:rsidP="00BF20E7">
      <w:pPr>
        <w:pStyle w:val="libFootnote"/>
        <w:rPr>
          <w:lang w:bidi="fa-IR"/>
        </w:rPr>
      </w:pPr>
      <w:r>
        <w:rPr>
          <w:lang w:bidi="fa-IR"/>
        </w:rPr>
        <w:t xml:space="preserve">23. </w:t>
      </w:r>
      <w:r>
        <w:rPr>
          <w:rtl/>
          <w:lang w:bidi="fa-IR"/>
        </w:rPr>
        <w:t>تحف العقول : 489</w:t>
      </w:r>
      <w:r>
        <w:rPr>
          <w:lang w:bidi="fa-IR"/>
        </w:rPr>
        <w:t xml:space="preserve"> .</w:t>
      </w:r>
    </w:p>
    <w:p w:rsidR="00BF20E7" w:rsidRDefault="00BF20E7" w:rsidP="00BF20E7">
      <w:pPr>
        <w:pStyle w:val="libFootnote"/>
        <w:rPr>
          <w:lang w:bidi="fa-IR"/>
        </w:rPr>
      </w:pPr>
      <w:r>
        <w:rPr>
          <w:lang w:bidi="fa-IR"/>
        </w:rPr>
        <w:t>24. Tuhaf al-'Uqul, p. 489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66" w:name="_Toc484341751"/>
      <w:bookmarkStart w:id="2567" w:name="_Toc485894628"/>
      <w:r>
        <w:rPr>
          <w:lang w:bidi="fa-IR"/>
        </w:rPr>
        <w:lastRenderedPageBreak/>
        <w:t xml:space="preserve">1838 - </w:t>
      </w:r>
      <w:r>
        <w:rPr>
          <w:rtl/>
          <w:lang w:bidi="fa-IR"/>
        </w:rPr>
        <w:t>مِن عَلاماتِ التَّواضُعِ‏</w:t>
      </w:r>
      <w:bookmarkEnd w:id="2566"/>
      <w:bookmarkEnd w:id="2567"/>
    </w:p>
    <w:p w:rsidR="00BF20E7" w:rsidRDefault="00BF20E7" w:rsidP="005F6981">
      <w:pPr>
        <w:pStyle w:val="Heading2Center"/>
        <w:rPr>
          <w:lang w:bidi="fa-IR"/>
        </w:rPr>
      </w:pPr>
      <w:bookmarkStart w:id="2568" w:name="_Toc484341752"/>
      <w:bookmarkStart w:id="2569" w:name="_Toc485894629"/>
      <w:r>
        <w:rPr>
          <w:lang w:bidi="fa-IR"/>
        </w:rPr>
        <w:t>1838. SOME OF THE SIGNS OF HUMBLENESS</w:t>
      </w:r>
      <w:bookmarkEnd w:id="2568"/>
      <w:bookmarkEnd w:id="2569"/>
    </w:p>
    <w:p w:rsidR="00BF20E7" w:rsidRDefault="00BF20E7" w:rsidP="00CD431C">
      <w:pPr>
        <w:pStyle w:val="libAr"/>
        <w:rPr>
          <w:lang w:bidi="fa-IR"/>
        </w:rPr>
      </w:pPr>
      <w:r w:rsidRPr="00C65E9C">
        <w:rPr>
          <w:rStyle w:val="libBold1Char"/>
          <w:rFonts w:hint="cs"/>
          <w:rtl/>
        </w:rPr>
        <w:t>6541.</w:t>
      </w:r>
      <w:r>
        <w:rPr>
          <w:rtl/>
          <w:lang w:bidi="fa-IR"/>
        </w:rPr>
        <w:t xml:space="preserve"> الإمامُ الصّادقُ عليه السلام : إنَّ مِن التَّواضُعِ أن يَجلِسَ الرّجُلُ دُونَ شَرَفِهِ .</w:t>
      </w:r>
      <w:r>
        <w:rPr>
          <w:rStyle w:val="libFootnotenumChar"/>
          <w:rFonts w:hint="cs"/>
          <w:rtl/>
        </w:rPr>
        <w:t>1</w:t>
      </w:r>
    </w:p>
    <w:p w:rsidR="00BF20E7" w:rsidRDefault="00BF20E7" w:rsidP="00BF20E7">
      <w:pPr>
        <w:pStyle w:val="libNormal"/>
        <w:rPr>
          <w:lang w:bidi="fa-IR"/>
        </w:rPr>
      </w:pPr>
      <w:r w:rsidRPr="00C65E9C">
        <w:rPr>
          <w:rStyle w:val="libBold1Char"/>
        </w:rPr>
        <w:t>6541.</w:t>
      </w:r>
      <w:r>
        <w:rPr>
          <w:lang w:bidi="fa-IR"/>
        </w:rPr>
        <w:t xml:space="preserve"> Imam al-Sadiq </w:t>
      </w:r>
      <w:r>
        <w:t>(AS)</w:t>
      </w:r>
      <w:r>
        <w:rPr>
          <w:lang w:bidi="fa-IR"/>
        </w:rPr>
        <w:t xml:space="preserve"> said, 'Humbleness is when a man sits in a place lower than his rank.' </w:t>
      </w:r>
      <w:r>
        <w:rPr>
          <w:rStyle w:val="libFootnotenumChar"/>
        </w:rPr>
        <w:t>2</w:t>
      </w:r>
    </w:p>
    <w:p w:rsidR="00BF20E7" w:rsidRDefault="00BF20E7" w:rsidP="00CD431C">
      <w:pPr>
        <w:pStyle w:val="libAr"/>
        <w:rPr>
          <w:lang w:bidi="fa-IR"/>
        </w:rPr>
      </w:pPr>
      <w:r w:rsidRPr="00C65E9C">
        <w:rPr>
          <w:rStyle w:val="libBold1Char"/>
          <w:rFonts w:hint="cs"/>
          <w:rtl/>
        </w:rPr>
        <w:t>6542.</w:t>
      </w:r>
      <w:r>
        <w:rPr>
          <w:rtl/>
          <w:lang w:bidi="fa-IR"/>
        </w:rPr>
        <w:t xml:space="preserve"> عنه عن آبائهِ عليهم السلام : إنّ مِن التَّواضُعِ أن يَرضى‏ الرّجُلُ بِالمَجلِسِ دُونَ المَجلِسِ ، وأن يُسَلِّمَ على‏ مَن يَلقى‏ ، وأن يَترُكَ المِراءَ وإن كانَ مُحِقّاً ، ولا يُحِبَّ أن يُحمَدَ علَى التَّقوى‏ .</w:t>
      </w:r>
      <w:r>
        <w:rPr>
          <w:rStyle w:val="libFootnotenumChar"/>
          <w:rFonts w:hint="cs"/>
          <w:rtl/>
        </w:rPr>
        <w:t>3</w:t>
      </w:r>
    </w:p>
    <w:p w:rsidR="00BF20E7" w:rsidRDefault="00BF20E7" w:rsidP="00BF20E7">
      <w:pPr>
        <w:pStyle w:val="libNormal"/>
        <w:rPr>
          <w:lang w:bidi="fa-IR"/>
        </w:rPr>
      </w:pPr>
      <w:r w:rsidRPr="00C65E9C">
        <w:rPr>
          <w:rStyle w:val="libBold1Char"/>
        </w:rPr>
        <w:t>6542.</w:t>
      </w:r>
      <w:r>
        <w:rPr>
          <w:lang w:bidi="fa-IR"/>
        </w:rPr>
        <w:t xml:space="preserve"> Imam al-Sadiq </w:t>
      </w:r>
      <w:r>
        <w:t>(AS)</w:t>
      </w:r>
      <w:r>
        <w:rPr>
          <w:lang w:bidi="fa-IR"/>
        </w:rPr>
        <w:t xml:space="preserve">, from his fathers </w:t>
      </w:r>
      <w:r>
        <w:t>(AS)</w:t>
      </w:r>
      <w:r>
        <w:rPr>
          <w:lang w:bidi="fa-IR"/>
        </w:rPr>
        <w:t xml:space="preserve"> said, 'Humbleness is for a man to be content to sit in any place and not a particular place, to greet those he meets, to leave disputation even if he is right, and to not like to be praised for piety.'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570" w:name="_Toc484341753"/>
      <w:bookmarkStart w:id="2571" w:name="_Toc485894630"/>
      <w:r>
        <w:rPr>
          <w:lang w:bidi="fa-IR"/>
        </w:rPr>
        <w:t>Notes</w:t>
      </w:r>
      <w:bookmarkEnd w:id="2570"/>
      <w:bookmarkEnd w:id="2571"/>
    </w:p>
    <w:p w:rsidR="00BF20E7" w:rsidRDefault="00BF20E7" w:rsidP="00BF20E7">
      <w:pPr>
        <w:pStyle w:val="libFootnote"/>
        <w:rPr>
          <w:lang w:bidi="fa-IR"/>
        </w:rPr>
      </w:pPr>
      <w:r>
        <w:rPr>
          <w:lang w:bidi="fa-IR"/>
        </w:rPr>
        <w:t xml:space="preserve">1. </w:t>
      </w:r>
      <w:r>
        <w:rPr>
          <w:rtl/>
          <w:lang w:bidi="fa-IR"/>
        </w:rPr>
        <w:t>الكافي : 2 / 123 / 9</w:t>
      </w:r>
      <w:r>
        <w:rPr>
          <w:lang w:bidi="fa-IR"/>
        </w:rPr>
        <w:t xml:space="preserve"> .</w:t>
      </w:r>
    </w:p>
    <w:p w:rsidR="00BF20E7" w:rsidRDefault="00BF20E7" w:rsidP="00BF20E7">
      <w:pPr>
        <w:pStyle w:val="libFootnote"/>
        <w:rPr>
          <w:lang w:bidi="fa-IR"/>
        </w:rPr>
      </w:pPr>
      <w:r>
        <w:rPr>
          <w:lang w:bidi="fa-IR"/>
        </w:rPr>
        <w:t>2. al-Kafi, v. 2, p. 123, no. 9</w:t>
      </w:r>
    </w:p>
    <w:p w:rsidR="00BF20E7" w:rsidRDefault="00BF20E7" w:rsidP="00BF20E7">
      <w:pPr>
        <w:pStyle w:val="libFootnote"/>
        <w:rPr>
          <w:lang w:bidi="fa-IR"/>
        </w:rPr>
      </w:pPr>
      <w:r>
        <w:rPr>
          <w:lang w:bidi="fa-IR"/>
        </w:rPr>
        <w:t xml:space="preserve">3. </w:t>
      </w:r>
      <w:r>
        <w:rPr>
          <w:rtl/>
          <w:lang w:bidi="fa-IR"/>
        </w:rPr>
        <w:t>بحار الأنوار : 75 / 118 / 3</w:t>
      </w:r>
      <w:r>
        <w:rPr>
          <w:lang w:bidi="fa-IR"/>
        </w:rPr>
        <w:t xml:space="preserve"> .</w:t>
      </w:r>
    </w:p>
    <w:p w:rsidR="00BF20E7" w:rsidRDefault="00BF20E7" w:rsidP="00BF20E7">
      <w:pPr>
        <w:pStyle w:val="libFootnote"/>
        <w:rPr>
          <w:lang w:bidi="fa-IR"/>
        </w:rPr>
      </w:pPr>
      <w:r>
        <w:rPr>
          <w:lang w:bidi="fa-IR"/>
        </w:rPr>
        <w:t>4. Bihar al-Anwar, v. 75, p. 118, no. 3</w:t>
      </w:r>
    </w:p>
    <w:p w:rsidR="00BF20E7" w:rsidRDefault="00BF20E7" w:rsidP="00BF20E7">
      <w:pPr>
        <w:pStyle w:val="libNormal"/>
        <w:rPr>
          <w:rtl/>
          <w:lang w:bidi="fa-IR"/>
        </w:rPr>
      </w:pPr>
      <w:r>
        <w:rPr>
          <w:lang w:bidi="fa-IR"/>
        </w:rPr>
        <w:br w:type="page"/>
      </w:r>
    </w:p>
    <w:p w:rsidR="00BF20E7" w:rsidRDefault="00BF20E7" w:rsidP="005F6981">
      <w:pPr>
        <w:pStyle w:val="Heading2Center"/>
        <w:rPr>
          <w:lang w:bidi="fa-IR"/>
        </w:rPr>
      </w:pPr>
      <w:bookmarkStart w:id="2572" w:name="_Toc484341754"/>
      <w:bookmarkStart w:id="2573" w:name="_Toc485894631"/>
      <w:r>
        <w:rPr>
          <w:lang w:bidi="fa-IR"/>
        </w:rPr>
        <w:lastRenderedPageBreak/>
        <w:t xml:space="preserve">1839 - </w:t>
      </w:r>
      <w:r>
        <w:rPr>
          <w:rtl/>
          <w:lang w:bidi="fa-IR"/>
        </w:rPr>
        <w:t>ثَمَرَةُ التَّواضُعِ‏</w:t>
      </w:r>
      <w:bookmarkEnd w:id="2572"/>
      <w:bookmarkEnd w:id="2573"/>
    </w:p>
    <w:p w:rsidR="00B3443B" w:rsidRPr="00B3443B" w:rsidRDefault="00B3443B" w:rsidP="005F6981">
      <w:pPr>
        <w:pStyle w:val="Heading2Center"/>
        <w:rPr>
          <w:rtl/>
          <w:lang w:bidi="fa-IR"/>
        </w:rPr>
      </w:pPr>
      <w:bookmarkStart w:id="2574" w:name="_Toc485894632"/>
      <w:r w:rsidRPr="00B3443B">
        <w:rPr>
          <w:lang w:bidi="fa-IR"/>
        </w:rPr>
        <w:t>1839. THE FRUIT OF HUMBLENESS</w:t>
      </w:r>
      <w:bookmarkEnd w:id="2574"/>
    </w:p>
    <w:p w:rsidR="00BF20E7" w:rsidRDefault="00BF20E7" w:rsidP="00CD431C">
      <w:pPr>
        <w:pStyle w:val="libAr"/>
        <w:rPr>
          <w:lang w:bidi="fa-IR"/>
        </w:rPr>
      </w:pPr>
      <w:r w:rsidRPr="00C65E9C">
        <w:rPr>
          <w:rStyle w:val="libBold1Char"/>
          <w:rFonts w:hint="cs"/>
          <w:rtl/>
        </w:rPr>
        <w:t>6543.</w:t>
      </w:r>
      <w:r>
        <w:rPr>
          <w:rtl/>
          <w:lang w:bidi="fa-IR"/>
        </w:rPr>
        <w:t xml:space="preserve"> رسولُ اللَّهِ صلى اللَّه عليه وآله : إنّ التَّواضُعَ يَزيدُ صاحِبَهُ رِفعَةً ، فتَواضَعُوا يَرفَعْكُمُ اللَّهُ .</w:t>
      </w:r>
      <w:r>
        <w:rPr>
          <w:rStyle w:val="libFootnotenumChar"/>
          <w:rFonts w:hint="cs"/>
          <w:rtl/>
        </w:rPr>
        <w:t>1</w:t>
      </w:r>
    </w:p>
    <w:p w:rsidR="00BF20E7" w:rsidRDefault="00BF20E7" w:rsidP="00BF20E7">
      <w:pPr>
        <w:pStyle w:val="libNormal"/>
        <w:rPr>
          <w:lang w:bidi="fa-IR"/>
        </w:rPr>
      </w:pPr>
      <w:r w:rsidRPr="00C65E9C">
        <w:rPr>
          <w:rStyle w:val="libBold1Char"/>
        </w:rPr>
        <w:t>6543.</w:t>
      </w:r>
      <w:r>
        <w:rPr>
          <w:lang w:bidi="fa-IR"/>
        </w:rPr>
        <w:t xml:space="preserve"> The Prophet </w:t>
      </w:r>
      <w:r>
        <w:t>(SAWA)</w:t>
      </w:r>
      <w:r>
        <w:rPr>
          <w:lang w:bidi="fa-IR"/>
        </w:rPr>
        <w:t xml:space="preserve"> said, 'Humbleness increases the rank of that person, so humble yourselves and Allah will raise you.' </w:t>
      </w:r>
      <w:r>
        <w:rPr>
          <w:rStyle w:val="libFootnotenumChar"/>
        </w:rPr>
        <w:t>2</w:t>
      </w:r>
    </w:p>
    <w:p w:rsidR="00BF20E7" w:rsidRDefault="00BF20E7" w:rsidP="00CD431C">
      <w:pPr>
        <w:pStyle w:val="libAr"/>
        <w:rPr>
          <w:lang w:bidi="fa-IR"/>
        </w:rPr>
      </w:pPr>
      <w:r w:rsidRPr="00C65E9C">
        <w:rPr>
          <w:rStyle w:val="libBold1Char"/>
          <w:rFonts w:hint="cs"/>
          <w:rtl/>
        </w:rPr>
        <w:t>6544.</w:t>
      </w:r>
      <w:r>
        <w:rPr>
          <w:rtl/>
          <w:lang w:bidi="fa-IR"/>
        </w:rPr>
        <w:t xml:space="preserve"> رسولُ اللَّهِ صلى اللَّه عليه وآله : مَن تَواضَعَ للَّهِ رَفَعَهُ اللَّهُ ، فهُو في نَفسِهِ ضَعيفٌ وفي أعيُنِ النّاسِ عَظيمٌ ، ومَن تَكبَّرَ وَضَعَهُ اللَّهُ ، فهُو في أعيُنِ النّاسِ صَغيرٌ وفي نَفسِهِ كَبيرٌ ؛ حتّى‏ لَهُو أهوَنُ علَيهِم مِن كَلبٍ أو خِنْزيرٍ .</w:t>
      </w:r>
      <w:r>
        <w:rPr>
          <w:rStyle w:val="libFootnotenumChar"/>
          <w:rFonts w:hint="cs"/>
          <w:rtl/>
        </w:rPr>
        <w:t>3</w:t>
      </w:r>
    </w:p>
    <w:p w:rsidR="00BF20E7" w:rsidRDefault="00BF20E7" w:rsidP="00BF20E7">
      <w:pPr>
        <w:pStyle w:val="libNormal"/>
        <w:rPr>
          <w:lang w:bidi="fa-IR"/>
        </w:rPr>
      </w:pPr>
      <w:r w:rsidRPr="00C65E9C">
        <w:rPr>
          <w:rStyle w:val="libBold1Char"/>
        </w:rPr>
        <w:t>6544.</w:t>
      </w:r>
      <w:r>
        <w:rPr>
          <w:lang w:bidi="fa-IR"/>
        </w:rPr>
        <w:t xml:space="preserve"> The Prophet </w:t>
      </w:r>
      <w:r>
        <w:t>(SAWA)</w:t>
      </w:r>
      <w:r>
        <w:rPr>
          <w:lang w:bidi="fa-IR"/>
        </w:rPr>
        <w:t xml:space="preserve"> said, 'He who humbles himself for Allah, Allah will raise him such that he is weak in himself but strong in the eyes of others. And he who is haughty, Allah will degrade him such that he will be small in the eyes of others and big in his own, until he will be more despicable to them than a pig or a dog.' </w:t>
      </w:r>
      <w:r>
        <w:rPr>
          <w:rStyle w:val="libFootnotenumChar"/>
        </w:rPr>
        <w:t>4</w:t>
      </w:r>
    </w:p>
    <w:p w:rsidR="00BF20E7" w:rsidRDefault="00BF20E7" w:rsidP="00CD431C">
      <w:pPr>
        <w:pStyle w:val="libAr"/>
        <w:rPr>
          <w:lang w:bidi="fa-IR"/>
        </w:rPr>
      </w:pPr>
      <w:r w:rsidRPr="00C65E9C">
        <w:rPr>
          <w:rStyle w:val="libBold1Char"/>
          <w:rFonts w:hint="cs"/>
          <w:rtl/>
        </w:rPr>
        <w:t>6545.</w:t>
      </w:r>
      <w:r>
        <w:rPr>
          <w:rtl/>
          <w:lang w:bidi="fa-IR"/>
        </w:rPr>
        <w:t xml:space="preserve"> الإمامُ عليٌّ عليه السلام : ثَمَرَةُ التَّواضُعِ المَحَبّةُ ، ثَمَرَةُ الكِبرِ المَسَبَّةُ .</w:t>
      </w:r>
      <w:r>
        <w:rPr>
          <w:rStyle w:val="libFootnotenumChar"/>
          <w:rFonts w:hint="cs"/>
          <w:rtl/>
        </w:rPr>
        <w:t>5</w:t>
      </w:r>
    </w:p>
    <w:p w:rsidR="00BF20E7" w:rsidRDefault="00BF20E7" w:rsidP="00BF20E7">
      <w:pPr>
        <w:pStyle w:val="libNormal"/>
        <w:rPr>
          <w:lang w:bidi="fa-IR"/>
        </w:rPr>
      </w:pPr>
      <w:r w:rsidRPr="00C65E9C">
        <w:rPr>
          <w:rStyle w:val="libBold1Char"/>
        </w:rPr>
        <w:t>6545.</w:t>
      </w:r>
      <w:r>
        <w:rPr>
          <w:lang w:bidi="fa-IR"/>
        </w:rPr>
        <w:t xml:space="preserve"> Imam Ali </w:t>
      </w:r>
      <w:r>
        <w:t>(AS)</w:t>
      </w:r>
      <w:r>
        <w:rPr>
          <w:lang w:bidi="fa-IR"/>
        </w:rPr>
        <w:t xml:space="preserve"> said, 'The fruit of humbleness is love, and the result of pride is abuse.' </w:t>
      </w:r>
      <w:r>
        <w:rPr>
          <w:rStyle w:val="libFootnotenumChar"/>
        </w:rPr>
        <w:t>6</w:t>
      </w:r>
    </w:p>
    <w:p w:rsidR="00BF20E7" w:rsidRDefault="00BF20E7" w:rsidP="00CD431C">
      <w:pPr>
        <w:pStyle w:val="libAr"/>
        <w:rPr>
          <w:lang w:bidi="fa-IR"/>
        </w:rPr>
      </w:pPr>
      <w:r w:rsidRPr="00C65E9C">
        <w:rPr>
          <w:rStyle w:val="libBold1Char"/>
          <w:rFonts w:hint="cs"/>
          <w:rtl/>
        </w:rPr>
        <w:t>6546.</w:t>
      </w:r>
      <w:r>
        <w:rPr>
          <w:rtl/>
          <w:lang w:bidi="fa-IR"/>
        </w:rPr>
        <w:t xml:space="preserve"> الإمامُ عليٌّ عليه السلام : التَّواضُعُ يَكسوكَ المَهابَةَ .</w:t>
      </w:r>
      <w:r>
        <w:rPr>
          <w:rStyle w:val="libFootnotenumChar"/>
          <w:rFonts w:hint="cs"/>
          <w:rtl/>
        </w:rPr>
        <w:t>7</w:t>
      </w:r>
    </w:p>
    <w:p w:rsidR="00BF20E7" w:rsidRDefault="00BF20E7" w:rsidP="00BF20E7">
      <w:pPr>
        <w:pStyle w:val="libNormal"/>
        <w:rPr>
          <w:lang w:bidi="fa-IR"/>
        </w:rPr>
      </w:pPr>
      <w:r w:rsidRPr="00C65E9C">
        <w:rPr>
          <w:rStyle w:val="libBold1Char"/>
        </w:rPr>
        <w:t>6546.</w:t>
      </w:r>
      <w:r>
        <w:rPr>
          <w:lang w:bidi="fa-IR"/>
        </w:rPr>
        <w:t xml:space="preserve"> Imam Ali </w:t>
      </w:r>
      <w:r>
        <w:t>(AS)</w:t>
      </w:r>
      <w:r>
        <w:rPr>
          <w:lang w:bidi="fa-IR"/>
        </w:rPr>
        <w:t xml:space="preserve"> said, 'Humbleness clothes you in dignity.' </w:t>
      </w:r>
      <w:r>
        <w:rPr>
          <w:rStyle w:val="libFootnotenumChar"/>
        </w:rPr>
        <w:t>8</w:t>
      </w:r>
    </w:p>
    <w:p w:rsidR="00BF20E7" w:rsidRDefault="00BF20E7" w:rsidP="00CD431C">
      <w:pPr>
        <w:pStyle w:val="libAr"/>
        <w:rPr>
          <w:lang w:bidi="fa-IR"/>
        </w:rPr>
      </w:pPr>
      <w:r w:rsidRPr="00C65E9C">
        <w:rPr>
          <w:rStyle w:val="libBold1Char"/>
          <w:rFonts w:hint="cs"/>
          <w:rtl/>
        </w:rPr>
        <w:t>6547.</w:t>
      </w:r>
      <w:r>
        <w:rPr>
          <w:rtl/>
          <w:lang w:bidi="fa-IR"/>
        </w:rPr>
        <w:t xml:space="preserve"> الإمامُ عليٌّ عليه السلام: بِخَفضِ الجَناحِ تَنتَظِمُ الاُمورُ.</w:t>
      </w:r>
      <w:r>
        <w:rPr>
          <w:rStyle w:val="libFootnotenumChar"/>
          <w:rFonts w:hint="cs"/>
          <w:rtl/>
        </w:rPr>
        <w:t>9</w:t>
      </w:r>
    </w:p>
    <w:p w:rsidR="00BF20E7" w:rsidRDefault="00BF20E7" w:rsidP="00BF20E7">
      <w:pPr>
        <w:pStyle w:val="libNormal"/>
        <w:rPr>
          <w:lang w:bidi="fa-IR"/>
        </w:rPr>
      </w:pPr>
      <w:r w:rsidRPr="00C65E9C">
        <w:rPr>
          <w:rStyle w:val="libBold1Char"/>
        </w:rPr>
        <w:t>6547.</w:t>
      </w:r>
      <w:r>
        <w:rPr>
          <w:lang w:bidi="fa-IR"/>
        </w:rPr>
        <w:t xml:space="preserve"> Imam Ali </w:t>
      </w:r>
      <w:r>
        <w:t>(AS)</w:t>
      </w:r>
      <w:r>
        <w:rPr>
          <w:lang w:bidi="fa-IR"/>
        </w:rPr>
        <w:t xml:space="preserve"> said, 'With the lowering of one's wing are affairs organised.' </w:t>
      </w:r>
      <w:r>
        <w:rPr>
          <w:rStyle w:val="libFootnotenumChar"/>
        </w:rPr>
        <w:t>10</w:t>
      </w:r>
    </w:p>
    <w:p w:rsidR="00BF20E7" w:rsidRDefault="00BF20E7" w:rsidP="00CD431C">
      <w:pPr>
        <w:pStyle w:val="libAr"/>
        <w:rPr>
          <w:lang w:bidi="fa-IR"/>
        </w:rPr>
      </w:pPr>
      <w:r w:rsidRPr="00C65E9C">
        <w:rPr>
          <w:rStyle w:val="libBold1Char"/>
          <w:rFonts w:hint="cs"/>
          <w:rtl/>
        </w:rPr>
        <w:t>6548.</w:t>
      </w:r>
      <w:r>
        <w:rPr>
          <w:rtl/>
          <w:lang w:bidi="fa-IR"/>
        </w:rPr>
        <w:t xml:space="preserve"> الإمامُ عليٌّ عليه السلام : التَّواضُعُ يَنشُرُ الفَضيلَةَ ، التَّكبُّرُ يُظهِرُ الرَّذيلَةَ .</w:t>
      </w:r>
      <w:r>
        <w:rPr>
          <w:rStyle w:val="libFootnotenumChar"/>
          <w:rFonts w:hint="cs"/>
          <w:rtl/>
        </w:rPr>
        <w:t>11</w:t>
      </w:r>
    </w:p>
    <w:p w:rsidR="00BF20E7" w:rsidRDefault="00BF20E7" w:rsidP="00BF20E7">
      <w:pPr>
        <w:pStyle w:val="libNormal"/>
        <w:rPr>
          <w:lang w:bidi="fa-IR"/>
        </w:rPr>
      </w:pPr>
      <w:r w:rsidRPr="00C65E9C">
        <w:rPr>
          <w:rStyle w:val="libBold1Char"/>
        </w:rPr>
        <w:t>6548.</w:t>
      </w:r>
      <w:r>
        <w:rPr>
          <w:lang w:bidi="fa-IR"/>
        </w:rPr>
        <w:t xml:space="preserve"> Imam Ali </w:t>
      </w:r>
      <w:r>
        <w:t>(AS)</w:t>
      </w:r>
      <w:r>
        <w:rPr>
          <w:lang w:bidi="fa-IR"/>
        </w:rPr>
        <w:t xml:space="preserve"> said, 'Humbleness spreads virtue and haughtiness shows up vice.' </w:t>
      </w:r>
      <w:r>
        <w:rPr>
          <w:rStyle w:val="libFootnotenumChar"/>
        </w:rPr>
        <w:t>12</w:t>
      </w:r>
    </w:p>
    <w:p w:rsidR="00BF20E7" w:rsidRDefault="00BF20E7" w:rsidP="00CD431C">
      <w:pPr>
        <w:pStyle w:val="libAr"/>
        <w:rPr>
          <w:lang w:bidi="fa-IR"/>
        </w:rPr>
      </w:pPr>
      <w:r w:rsidRPr="00C65E9C">
        <w:rPr>
          <w:rStyle w:val="libBold1Char"/>
          <w:rFonts w:hint="cs"/>
          <w:rtl/>
        </w:rPr>
        <w:t>6549.</w:t>
      </w:r>
      <w:r>
        <w:rPr>
          <w:rtl/>
          <w:lang w:bidi="fa-IR"/>
        </w:rPr>
        <w:t xml:space="preserve"> الإمامُ الكاظمُ عليه السلام : إنّ الزَّرعَ يَنبُتُ في السَّهلِ ولا يَنبُتُ في الصَّفا ؛ فكذلكَ الحِكمَةُ تَعمُرُ في قَلبِ المُتَواضِعِ ، ولا تَعمُرُ في قَلبِ المُتَكبِّرِ الجَبّارِ ؛ لأنّ اللَّهَ جَعلَ التَّواضُعَ آلَةَ العَقلِ ، وجَعَلَ التَّكبُّرَ مِن آلَةِ الجَهلِ .</w:t>
      </w:r>
      <w:r>
        <w:rPr>
          <w:rStyle w:val="libFootnotenumChar"/>
          <w:rFonts w:hint="cs"/>
          <w:rtl/>
        </w:rPr>
        <w:t>13</w:t>
      </w:r>
    </w:p>
    <w:p w:rsidR="00BF20E7" w:rsidRDefault="00BF20E7" w:rsidP="00BF20E7">
      <w:pPr>
        <w:pStyle w:val="libNormal"/>
        <w:rPr>
          <w:lang w:bidi="fa-IR"/>
        </w:rPr>
      </w:pPr>
      <w:r w:rsidRPr="00C65E9C">
        <w:rPr>
          <w:rStyle w:val="libBold1Char"/>
        </w:rPr>
        <w:t>6549.</w:t>
      </w:r>
      <w:r>
        <w:rPr>
          <w:lang w:bidi="fa-IR"/>
        </w:rPr>
        <w:t xml:space="preserve"> Imam al-Kazim </w:t>
      </w:r>
      <w:r>
        <w:t>(AS)</w:t>
      </w:r>
      <w:r>
        <w:rPr>
          <w:lang w:bidi="fa-IR"/>
        </w:rPr>
        <w:t xml:space="preserve"> said, 'A plant grows on level ground and not on the hard terrain, and similarly wisdom flourishes in the heart of the humble, and does not flourish in the heart of the haughty and overbearing, because Allah made humbleness the instrument of the intellect and haughtiness the instrument of ignorance.' </w:t>
      </w:r>
      <w:r>
        <w:rPr>
          <w:rStyle w:val="libFootnotenumChar"/>
        </w:rPr>
        <w:t>14</w:t>
      </w:r>
    </w:p>
    <w:p w:rsidR="00BF20E7" w:rsidRDefault="00BF20E7" w:rsidP="00CD431C">
      <w:pPr>
        <w:pStyle w:val="libAr"/>
        <w:rPr>
          <w:lang w:bidi="fa-IR"/>
        </w:rPr>
      </w:pPr>
      <w:r w:rsidRPr="00C65E9C">
        <w:rPr>
          <w:rStyle w:val="libBold1Char"/>
          <w:rFonts w:hint="cs"/>
          <w:rtl/>
        </w:rPr>
        <w:t>6550.</w:t>
      </w:r>
      <w:r>
        <w:rPr>
          <w:rtl/>
          <w:lang w:bidi="fa-IR"/>
        </w:rPr>
        <w:t xml:space="preserve"> الإمامُ الكاظمُ عليه السلام : إنّ اللَّهَ لَم يَرفَعِ المُتَواضِعينَ بقَدرِ تَواضُعِهِم ، ولكنْ رَفَعَهُم بِقَدرِ عَظَمَتِهِ ومَجدِهِ .</w:t>
      </w:r>
      <w:r>
        <w:rPr>
          <w:rStyle w:val="libFootnotenumChar"/>
          <w:rFonts w:hint="cs"/>
          <w:rtl/>
        </w:rPr>
        <w:t>15</w:t>
      </w:r>
    </w:p>
    <w:p w:rsidR="00BF20E7" w:rsidRDefault="00BF20E7" w:rsidP="00BF20E7">
      <w:pPr>
        <w:pStyle w:val="libNormal"/>
        <w:rPr>
          <w:lang w:bidi="fa-IR"/>
        </w:rPr>
      </w:pPr>
      <w:r w:rsidRPr="00C65E9C">
        <w:rPr>
          <w:rStyle w:val="libBold1Char"/>
        </w:rPr>
        <w:lastRenderedPageBreak/>
        <w:t>6550.</w:t>
      </w:r>
      <w:r>
        <w:rPr>
          <w:lang w:bidi="fa-IR"/>
        </w:rPr>
        <w:t xml:space="preserve"> Imam al-Kazim </w:t>
      </w:r>
      <w:r>
        <w:t>(AS)</w:t>
      </w:r>
      <w:r>
        <w:rPr>
          <w:lang w:bidi="fa-IR"/>
        </w:rPr>
        <w:t xml:space="preserve"> said, 'Allah does not raise the humble in proportion to their humbleness, rather He raises them according to His own Greatness and Glory.'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2575" w:name="_Toc484341756"/>
      <w:bookmarkStart w:id="2576" w:name="_Toc485894633"/>
      <w:r>
        <w:rPr>
          <w:lang w:bidi="fa-IR"/>
        </w:rPr>
        <w:t>Notes</w:t>
      </w:r>
      <w:bookmarkEnd w:id="2575"/>
      <w:bookmarkEnd w:id="2576"/>
    </w:p>
    <w:p w:rsidR="00BF20E7" w:rsidRDefault="00BF20E7" w:rsidP="00BF20E7">
      <w:pPr>
        <w:pStyle w:val="libFootnote"/>
        <w:rPr>
          <w:lang w:bidi="fa-IR"/>
        </w:rPr>
      </w:pPr>
      <w:r>
        <w:rPr>
          <w:lang w:bidi="fa-IR"/>
        </w:rPr>
        <w:t xml:space="preserve">1. </w:t>
      </w:r>
      <w:r>
        <w:rPr>
          <w:rtl/>
          <w:lang w:bidi="fa-IR"/>
        </w:rPr>
        <w:t>الكافي : 2 / 121 / 1</w:t>
      </w:r>
      <w:r>
        <w:rPr>
          <w:lang w:bidi="fa-IR"/>
        </w:rPr>
        <w:t xml:space="preserve"> .</w:t>
      </w:r>
    </w:p>
    <w:p w:rsidR="00BF20E7" w:rsidRDefault="00BF20E7" w:rsidP="00BF20E7">
      <w:pPr>
        <w:pStyle w:val="libFootnote"/>
        <w:rPr>
          <w:lang w:bidi="fa-IR"/>
        </w:rPr>
      </w:pPr>
      <w:r>
        <w:rPr>
          <w:lang w:bidi="fa-IR"/>
        </w:rPr>
        <w:t>2. al-Kafi, v. 2, p. 121, no. 1</w:t>
      </w:r>
    </w:p>
    <w:p w:rsidR="00BF20E7" w:rsidRDefault="00BF20E7" w:rsidP="00BF20E7">
      <w:pPr>
        <w:pStyle w:val="libFootnote"/>
        <w:rPr>
          <w:lang w:bidi="fa-IR"/>
        </w:rPr>
      </w:pPr>
      <w:r>
        <w:rPr>
          <w:lang w:bidi="fa-IR"/>
        </w:rPr>
        <w:t xml:space="preserve">3. </w:t>
      </w:r>
      <w:r>
        <w:rPr>
          <w:rtl/>
          <w:lang w:bidi="fa-IR"/>
        </w:rPr>
        <w:t>كنز العمّال : 5730</w:t>
      </w:r>
      <w:r>
        <w:rPr>
          <w:lang w:bidi="fa-IR"/>
        </w:rPr>
        <w:t xml:space="preserve"> .</w:t>
      </w:r>
    </w:p>
    <w:p w:rsidR="00BF20E7" w:rsidRDefault="00BF20E7" w:rsidP="00BF20E7">
      <w:pPr>
        <w:pStyle w:val="libFootnote"/>
        <w:rPr>
          <w:lang w:bidi="fa-IR"/>
        </w:rPr>
      </w:pPr>
      <w:r>
        <w:rPr>
          <w:lang w:bidi="fa-IR"/>
        </w:rPr>
        <w:t>4. Kanz al-Ummal, no. 5737</w:t>
      </w:r>
    </w:p>
    <w:p w:rsidR="00BF20E7" w:rsidRDefault="00BF20E7" w:rsidP="00BF20E7">
      <w:pPr>
        <w:pStyle w:val="libFootnote"/>
        <w:rPr>
          <w:lang w:bidi="fa-IR"/>
        </w:rPr>
      </w:pPr>
      <w:r>
        <w:rPr>
          <w:lang w:bidi="fa-IR"/>
        </w:rPr>
        <w:t xml:space="preserve">5. </w:t>
      </w:r>
      <w:r>
        <w:rPr>
          <w:rtl/>
          <w:lang w:bidi="fa-IR"/>
        </w:rPr>
        <w:t>غرر الحكم : 4613 ، 4614</w:t>
      </w:r>
      <w:r>
        <w:rPr>
          <w:lang w:bidi="fa-IR"/>
        </w:rPr>
        <w:t xml:space="preserve"> .</w:t>
      </w:r>
    </w:p>
    <w:p w:rsidR="00BF20E7" w:rsidRDefault="00BF20E7" w:rsidP="00BF20E7">
      <w:pPr>
        <w:pStyle w:val="libFootnote"/>
        <w:rPr>
          <w:lang w:bidi="fa-IR"/>
        </w:rPr>
      </w:pPr>
      <w:r>
        <w:rPr>
          <w:lang w:bidi="fa-IR"/>
        </w:rPr>
        <w:t>6. Ghurar al-Hikam, no. 4613-4</w:t>
      </w:r>
      <w:r>
        <w:rPr>
          <w:rtl/>
          <w:lang w:bidi="fa-IR"/>
        </w:rPr>
        <w:t>614</w:t>
      </w:r>
    </w:p>
    <w:p w:rsidR="00BF20E7" w:rsidRDefault="00BF20E7" w:rsidP="00BF20E7">
      <w:pPr>
        <w:pStyle w:val="libFootnote"/>
        <w:rPr>
          <w:lang w:bidi="fa-IR"/>
        </w:rPr>
      </w:pPr>
      <w:r>
        <w:rPr>
          <w:lang w:bidi="fa-IR"/>
        </w:rPr>
        <w:t xml:space="preserve">7. </w:t>
      </w:r>
      <w:r>
        <w:rPr>
          <w:rtl/>
          <w:lang w:bidi="fa-IR"/>
        </w:rPr>
        <w:t>بحار الأنوار : 77 / 287 / 1</w:t>
      </w:r>
      <w:r>
        <w:rPr>
          <w:lang w:bidi="fa-IR"/>
        </w:rPr>
        <w:t xml:space="preserve"> .</w:t>
      </w:r>
    </w:p>
    <w:p w:rsidR="00BF20E7" w:rsidRDefault="00BF20E7" w:rsidP="00BF20E7">
      <w:pPr>
        <w:pStyle w:val="libFootnote"/>
        <w:rPr>
          <w:lang w:bidi="fa-IR"/>
        </w:rPr>
      </w:pPr>
      <w:r>
        <w:rPr>
          <w:lang w:bidi="fa-IR"/>
        </w:rPr>
        <w:t>8. Bihar al-Anwar, v. 77, p. 287, no. 1</w:t>
      </w:r>
    </w:p>
    <w:p w:rsidR="00BF20E7" w:rsidRDefault="00BF20E7" w:rsidP="00BF20E7">
      <w:pPr>
        <w:pStyle w:val="libFootnote"/>
        <w:rPr>
          <w:lang w:bidi="fa-IR"/>
        </w:rPr>
      </w:pPr>
      <w:r>
        <w:rPr>
          <w:lang w:bidi="fa-IR"/>
        </w:rPr>
        <w:t xml:space="preserve">9. </w:t>
      </w:r>
      <w:r>
        <w:rPr>
          <w:rtl/>
          <w:lang w:bidi="fa-IR"/>
        </w:rPr>
        <w:t>غرر الحكم : 4302</w:t>
      </w:r>
      <w:r>
        <w:rPr>
          <w:lang w:bidi="fa-IR"/>
        </w:rPr>
        <w:t xml:space="preserve"> .</w:t>
      </w:r>
    </w:p>
    <w:p w:rsidR="00BF20E7" w:rsidRDefault="00BF20E7" w:rsidP="00BF20E7">
      <w:pPr>
        <w:pStyle w:val="libFootnote"/>
        <w:rPr>
          <w:lang w:bidi="fa-IR"/>
        </w:rPr>
      </w:pPr>
      <w:r>
        <w:rPr>
          <w:lang w:bidi="fa-IR"/>
        </w:rPr>
        <w:t>10. Ghurar al-Hikam, no. 4302</w:t>
      </w:r>
    </w:p>
    <w:p w:rsidR="00BF20E7" w:rsidRDefault="00BF20E7" w:rsidP="00BF20E7">
      <w:pPr>
        <w:pStyle w:val="libFootnote"/>
        <w:rPr>
          <w:lang w:bidi="fa-IR"/>
        </w:rPr>
      </w:pPr>
      <w:r>
        <w:rPr>
          <w:lang w:bidi="fa-IR"/>
        </w:rPr>
        <w:t xml:space="preserve">11. </w:t>
      </w:r>
      <w:r>
        <w:rPr>
          <w:rtl/>
          <w:lang w:bidi="fa-IR"/>
        </w:rPr>
        <w:t>غرر الحكم : 522 ، 523</w:t>
      </w:r>
      <w:r>
        <w:rPr>
          <w:lang w:bidi="fa-IR"/>
        </w:rPr>
        <w:t xml:space="preserve"> .</w:t>
      </w:r>
    </w:p>
    <w:p w:rsidR="00BF20E7" w:rsidRDefault="00BF20E7" w:rsidP="00BF20E7">
      <w:pPr>
        <w:pStyle w:val="libFootnote"/>
        <w:rPr>
          <w:lang w:bidi="fa-IR"/>
        </w:rPr>
      </w:pPr>
      <w:r>
        <w:rPr>
          <w:lang w:bidi="fa-IR"/>
        </w:rPr>
        <w:t>12. Ibid. no. 522</w:t>
      </w:r>
      <w:r>
        <w:rPr>
          <w:rtl/>
          <w:lang w:bidi="fa-IR"/>
        </w:rPr>
        <w:t>,523</w:t>
      </w:r>
    </w:p>
    <w:p w:rsidR="00BF20E7" w:rsidRDefault="00BF20E7" w:rsidP="00BF20E7">
      <w:pPr>
        <w:pStyle w:val="libFootnote"/>
        <w:rPr>
          <w:lang w:bidi="fa-IR"/>
        </w:rPr>
      </w:pPr>
      <w:r>
        <w:rPr>
          <w:lang w:bidi="fa-IR"/>
        </w:rPr>
        <w:t xml:space="preserve">13. </w:t>
      </w:r>
      <w:r>
        <w:rPr>
          <w:rtl/>
          <w:lang w:bidi="fa-IR"/>
        </w:rPr>
        <w:t>بحار الأنوار : 78 / 312 / 1</w:t>
      </w:r>
      <w:r>
        <w:rPr>
          <w:lang w:bidi="fa-IR"/>
        </w:rPr>
        <w:t xml:space="preserve"> .</w:t>
      </w:r>
    </w:p>
    <w:p w:rsidR="00BF20E7" w:rsidRDefault="00BF20E7" w:rsidP="00BF20E7">
      <w:pPr>
        <w:pStyle w:val="libFootnote"/>
        <w:rPr>
          <w:lang w:bidi="fa-IR"/>
        </w:rPr>
      </w:pPr>
      <w:r>
        <w:rPr>
          <w:lang w:bidi="fa-IR"/>
        </w:rPr>
        <w:t>14. Bihar al-Anwar, v. 78, p. 312, no. 1</w:t>
      </w:r>
    </w:p>
    <w:p w:rsidR="00BF20E7" w:rsidRDefault="00BF20E7" w:rsidP="00BF20E7">
      <w:pPr>
        <w:pStyle w:val="libFootnote"/>
        <w:rPr>
          <w:lang w:bidi="fa-IR"/>
        </w:rPr>
      </w:pPr>
      <w:r>
        <w:rPr>
          <w:lang w:bidi="fa-IR"/>
        </w:rPr>
        <w:t xml:space="preserve">15. </w:t>
      </w:r>
      <w:r>
        <w:rPr>
          <w:rtl/>
          <w:lang w:bidi="fa-IR"/>
        </w:rPr>
        <w:t>تحف العقول : 399</w:t>
      </w:r>
      <w:r>
        <w:rPr>
          <w:lang w:bidi="fa-IR"/>
        </w:rPr>
        <w:t xml:space="preserve"> .</w:t>
      </w:r>
    </w:p>
    <w:p w:rsidR="00BF20E7" w:rsidRDefault="00BF20E7" w:rsidP="00BF20E7">
      <w:pPr>
        <w:pStyle w:val="libFootnote"/>
        <w:rPr>
          <w:lang w:bidi="fa-IR"/>
        </w:rPr>
      </w:pPr>
      <w:r>
        <w:rPr>
          <w:lang w:bidi="fa-IR"/>
        </w:rPr>
        <w:t>16. Tuhaf al-'Uqul, p. 399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77" w:name="_Toc484341757"/>
      <w:bookmarkStart w:id="2578" w:name="_Toc485894634"/>
      <w:r>
        <w:rPr>
          <w:lang w:bidi="fa-IR"/>
        </w:rPr>
        <w:lastRenderedPageBreak/>
        <w:t xml:space="preserve">1840 - </w:t>
      </w:r>
      <w:r>
        <w:rPr>
          <w:rtl/>
          <w:lang w:bidi="fa-IR"/>
        </w:rPr>
        <w:t>ما يُستَعانُ بِهِ عَلَى التَّواضُعِ‏</w:t>
      </w:r>
      <w:bookmarkEnd w:id="2577"/>
      <w:bookmarkEnd w:id="2578"/>
    </w:p>
    <w:p w:rsidR="00BF20E7" w:rsidRDefault="00BF20E7" w:rsidP="005F6981">
      <w:pPr>
        <w:pStyle w:val="Heading2Center"/>
        <w:rPr>
          <w:lang w:bidi="fa-IR"/>
        </w:rPr>
      </w:pPr>
      <w:bookmarkStart w:id="2579" w:name="_Toc484341758"/>
      <w:bookmarkStart w:id="2580" w:name="_Toc485894635"/>
      <w:r>
        <w:rPr>
          <w:lang w:bidi="fa-IR"/>
        </w:rPr>
        <w:t>1840. MEANS TO ACQUIRE HUMBLENESS</w:t>
      </w:r>
      <w:bookmarkEnd w:id="2579"/>
      <w:bookmarkEnd w:id="2580"/>
    </w:p>
    <w:p w:rsidR="00BF20E7" w:rsidRDefault="00BF20E7" w:rsidP="00CD431C">
      <w:pPr>
        <w:pStyle w:val="libAr"/>
        <w:rPr>
          <w:lang w:bidi="fa-IR"/>
        </w:rPr>
      </w:pPr>
      <w:r w:rsidRPr="00C65E9C">
        <w:rPr>
          <w:rStyle w:val="libBold1Char"/>
          <w:rFonts w:hint="cs"/>
          <w:rtl/>
        </w:rPr>
        <w:t>6551.</w:t>
      </w:r>
      <w:r>
        <w:rPr>
          <w:rtl/>
          <w:lang w:bidi="fa-IR"/>
        </w:rPr>
        <w:t xml:space="preserve"> الإمامُ عليٌّ عليه السلام : لا يُستَعانُ ... علَى التَّواضُعِ إلّا بسَلامَةِ الصَّدرِ .</w:t>
      </w:r>
      <w:r>
        <w:rPr>
          <w:rStyle w:val="libFootnotenumChar"/>
          <w:rFonts w:hint="cs"/>
          <w:rtl/>
        </w:rPr>
        <w:t>1</w:t>
      </w:r>
    </w:p>
    <w:p w:rsidR="00BF20E7" w:rsidRDefault="00BF20E7" w:rsidP="00BF20E7">
      <w:pPr>
        <w:pStyle w:val="libNormal"/>
        <w:rPr>
          <w:lang w:bidi="fa-IR"/>
        </w:rPr>
      </w:pPr>
      <w:r w:rsidRPr="00C65E9C">
        <w:rPr>
          <w:rStyle w:val="libBold1Char"/>
        </w:rPr>
        <w:t>6551.</w:t>
      </w:r>
      <w:r>
        <w:rPr>
          <w:lang w:bidi="fa-IR"/>
        </w:rPr>
        <w:t xml:space="preserve"> Imam Ali </w:t>
      </w:r>
      <w:r>
        <w:t>(AS)</w:t>
      </w:r>
      <w:r>
        <w:rPr>
          <w:lang w:bidi="fa-IR"/>
        </w:rPr>
        <w:t xml:space="preserve"> said, 'Humbleness cannot be achieved..., unless the heart is healthy.' </w:t>
      </w:r>
      <w:r>
        <w:rPr>
          <w:rStyle w:val="libFootnotenumChar"/>
        </w:rPr>
        <w:t>2</w:t>
      </w:r>
    </w:p>
    <w:p w:rsidR="00BF20E7" w:rsidRDefault="00BF20E7" w:rsidP="00CD431C">
      <w:pPr>
        <w:pStyle w:val="libAr"/>
        <w:rPr>
          <w:lang w:bidi="fa-IR"/>
        </w:rPr>
      </w:pPr>
      <w:r w:rsidRPr="00C65E9C">
        <w:rPr>
          <w:rStyle w:val="libBold1Char"/>
          <w:rFonts w:hint="cs"/>
          <w:rtl/>
        </w:rPr>
        <w:t>6552.</w:t>
      </w:r>
      <w:r>
        <w:rPr>
          <w:rtl/>
          <w:lang w:bidi="fa-IR"/>
        </w:rPr>
        <w:t xml:space="preserve"> الإمامُ عليٌّ عليه السلام : التَّواضُعُ ثَمَرَةُ العِلمِ .</w:t>
      </w:r>
      <w:r>
        <w:rPr>
          <w:rStyle w:val="libFootnotenumChar"/>
          <w:rFonts w:hint="cs"/>
          <w:rtl/>
        </w:rPr>
        <w:t>3</w:t>
      </w:r>
    </w:p>
    <w:p w:rsidR="00BF20E7" w:rsidRDefault="00BF20E7" w:rsidP="00BF20E7">
      <w:pPr>
        <w:pStyle w:val="libNormal"/>
        <w:rPr>
          <w:lang w:bidi="fa-IR"/>
        </w:rPr>
      </w:pPr>
      <w:r w:rsidRPr="00C65E9C">
        <w:rPr>
          <w:rStyle w:val="libBold1Char"/>
        </w:rPr>
        <w:t>6552.</w:t>
      </w:r>
      <w:r>
        <w:rPr>
          <w:lang w:bidi="fa-IR"/>
        </w:rPr>
        <w:t xml:space="preserve"> Imam Ali </w:t>
      </w:r>
      <w:r>
        <w:t>(AS)</w:t>
      </w:r>
      <w:r>
        <w:rPr>
          <w:lang w:bidi="fa-IR"/>
        </w:rPr>
        <w:t xml:space="preserve"> said, 'Humbleness is the fruit of knowledge.' </w:t>
      </w:r>
      <w:r>
        <w:rPr>
          <w:rStyle w:val="libFootnotenumChar"/>
        </w:rPr>
        <w:t>4</w:t>
      </w:r>
    </w:p>
    <w:p w:rsidR="00BF20E7" w:rsidRDefault="00BF20E7" w:rsidP="00CD431C">
      <w:pPr>
        <w:pStyle w:val="libAr"/>
        <w:rPr>
          <w:lang w:bidi="fa-IR"/>
        </w:rPr>
      </w:pPr>
      <w:r w:rsidRPr="00C65E9C">
        <w:rPr>
          <w:rStyle w:val="libBold1Char"/>
          <w:rFonts w:hint="cs"/>
          <w:rtl/>
        </w:rPr>
        <w:t>6553.</w:t>
      </w:r>
      <w:r>
        <w:rPr>
          <w:rtl/>
          <w:lang w:bidi="fa-IR"/>
        </w:rPr>
        <w:t xml:space="preserve"> الإمامُ عليٌّ عليه السلام : لا يَنبَغي لِمَن عَرَفَ عَظَمَةَ اللَّهِ أن يَتَعَظَّمَ ؛ فإنّ رِفعَةَ الّذينَ يَعلَمونَ ما عَظَمَتُهُ أن يَتَواضَعُوا لَهُ .</w:t>
      </w:r>
      <w:r>
        <w:rPr>
          <w:rStyle w:val="libFootnotenumChar"/>
          <w:rFonts w:hint="cs"/>
          <w:rtl/>
        </w:rPr>
        <w:t>5</w:t>
      </w:r>
    </w:p>
    <w:p w:rsidR="00BF20E7" w:rsidRDefault="00BF20E7" w:rsidP="00BF20E7">
      <w:pPr>
        <w:pStyle w:val="libNormal"/>
        <w:rPr>
          <w:lang w:bidi="fa-IR"/>
        </w:rPr>
      </w:pPr>
      <w:r w:rsidRPr="00C65E9C">
        <w:rPr>
          <w:rStyle w:val="libBold1Char"/>
        </w:rPr>
        <w:t>6553.</w:t>
      </w:r>
      <w:r>
        <w:rPr>
          <w:lang w:bidi="fa-IR"/>
        </w:rPr>
        <w:t xml:space="preserve"> Imam Ali </w:t>
      </w:r>
      <w:r>
        <w:t>(AS)</w:t>
      </w:r>
      <w:r>
        <w:rPr>
          <w:lang w:bidi="fa-IR"/>
        </w:rPr>
        <w:t xml:space="preserve"> said, 'It is not appropriate for one who knows the Greatness of Allah to consider himself as great, for verily the elevation of those who know His Greatness lies in humbling themselves before Him.'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581" w:name="_Toc484341759"/>
      <w:bookmarkStart w:id="2582" w:name="_Toc485894636"/>
      <w:r>
        <w:rPr>
          <w:lang w:bidi="fa-IR"/>
        </w:rPr>
        <w:t>Notes</w:t>
      </w:r>
      <w:bookmarkEnd w:id="2581"/>
      <w:bookmarkEnd w:id="2582"/>
    </w:p>
    <w:p w:rsidR="00BF20E7" w:rsidRDefault="00BF20E7" w:rsidP="00BF20E7">
      <w:pPr>
        <w:pStyle w:val="libFootnote"/>
        <w:rPr>
          <w:lang w:bidi="fa-IR"/>
        </w:rPr>
      </w:pPr>
      <w:r>
        <w:rPr>
          <w:lang w:bidi="fa-IR"/>
        </w:rPr>
        <w:t xml:space="preserve">1. </w:t>
      </w:r>
      <w:r>
        <w:rPr>
          <w:rtl/>
          <w:lang w:bidi="fa-IR"/>
        </w:rPr>
        <w:t>بحار الأنوار : 78 / 7 / 59</w:t>
      </w:r>
      <w:r>
        <w:rPr>
          <w:lang w:bidi="fa-IR"/>
        </w:rPr>
        <w:t xml:space="preserve"> .</w:t>
      </w:r>
    </w:p>
    <w:p w:rsidR="00BF20E7" w:rsidRDefault="00BF20E7" w:rsidP="00BF20E7">
      <w:pPr>
        <w:pStyle w:val="libFootnote"/>
        <w:rPr>
          <w:lang w:bidi="fa-IR"/>
        </w:rPr>
      </w:pPr>
      <w:r>
        <w:rPr>
          <w:lang w:bidi="fa-IR"/>
        </w:rPr>
        <w:t>2. Bihar al-Anwar, v. 78, p. 7, no. 59</w:t>
      </w:r>
    </w:p>
    <w:p w:rsidR="00BF20E7" w:rsidRDefault="00BF20E7" w:rsidP="00BF20E7">
      <w:pPr>
        <w:pStyle w:val="libFootnote"/>
        <w:rPr>
          <w:lang w:bidi="fa-IR"/>
        </w:rPr>
      </w:pPr>
      <w:r>
        <w:rPr>
          <w:lang w:bidi="fa-IR"/>
        </w:rPr>
        <w:t xml:space="preserve">3. </w:t>
      </w:r>
      <w:r>
        <w:rPr>
          <w:rtl/>
          <w:lang w:bidi="fa-IR"/>
        </w:rPr>
        <w:t>غرر الحكم : 301</w:t>
      </w:r>
      <w:r>
        <w:rPr>
          <w:lang w:bidi="fa-IR"/>
        </w:rPr>
        <w:t xml:space="preserve"> .</w:t>
      </w:r>
    </w:p>
    <w:p w:rsidR="00BF20E7" w:rsidRDefault="00BF20E7" w:rsidP="00BF20E7">
      <w:pPr>
        <w:pStyle w:val="libFootnote"/>
        <w:rPr>
          <w:lang w:bidi="fa-IR"/>
        </w:rPr>
      </w:pPr>
      <w:r>
        <w:rPr>
          <w:lang w:bidi="fa-IR"/>
        </w:rPr>
        <w:t>4. Ghurar al-Hikam, no. 301</w:t>
      </w:r>
    </w:p>
    <w:p w:rsidR="00BF20E7" w:rsidRDefault="00BF20E7" w:rsidP="00BF20E7">
      <w:pPr>
        <w:pStyle w:val="libFootnote"/>
        <w:rPr>
          <w:lang w:bidi="fa-IR"/>
        </w:rPr>
      </w:pPr>
      <w:r>
        <w:rPr>
          <w:lang w:bidi="fa-IR"/>
        </w:rPr>
        <w:t xml:space="preserve">5. </w:t>
      </w:r>
      <w:r>
        <w:rPr>
          <w:rtl/>
          <w:lang w:bidi="fa-IR"/>
        </w:rPr>
        <w:t>نهج البلاغة : الخطبة 147</w:t>
      </w:r>
      <w:r>
        <w:rPr>
          <w:lang w:bidi="fa-IR"/>
        </w:rPr>
        <w:t xml:space="preserve"> .</w:t>
      </w:r>
    </w:p>
    <w:p w:rsidR="00BF20E7" w:rsidRDefault="00BF20E7" w:rsidP="00BF20E7">
      <w:pPr>
        <w:pStyle w:val="libFootnote"/>
        <w:rPr>
          <w:lang w:bidi="fa-IR"/>
        </w:rPr>
      </w:pPr>
      <w:r>
        <w:rPr>
          <w:lang w:bidi="fa-IR"/>
        </w:rPr>
        <w:t>6. Nahj al-Balagha, Sermon 147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83" w:name="_Toc484341760"/>
      <w:bookmarkStart w:id="2584" w:name="_Toc485894637"/>
      <w:r>
        <w:rPr>
          <w:lang w:bidi="fa-IR"/>
        </w:rPr>
        <w:lastRenderedPageBreak/>
        <w:t xml:space="preserve">1841 - </w:t>
      </w:r>
      <w:r>
        <w:rPr>
          <w:rtl/>
          <w:lang w:bidi="fa-IR"/>
        </w:rPr>
        <w:t>حَدُّ التَّواضُعِ‏</w:t>
      </w:r>
      <w:bookmarkEnd w:id="2583"/>
      <w:bookmarkEnd w:id="2584"/>
    </w:p>
    <w:p w:rsidR="00BF20E7" w:rsidRDefault="00BF20E7" w:rsidP="005F6981">
      <w:pPr>
        <w:pStyle w:val="Heading2Center"/>
        <w:rPr>
          <w:lang w:bidi="fa-IR"/>
        </w:rPr>
      </w:pPr>
      <w:bookmarkStart w:id="2585" w:name="_Toc484341761"/>
      <w:bookmarkStart w:id="2586" w:name="_Toc485894638"/>
      <w:r>
        <w:rPr>
          <w:lang w:bidi="fa-IR"/>
        </w:rPr>
        <w:t>1841. LIMITS OF HUMBLENESS</w:t>
      </w:r>
      <w:bookmarkEnd w:id="2585"/>
      <w:bookmarkEnd w:id="2586"/>
    </w:p>
    <w:p w:rsidR="00BF20E7" w:rsidRDefault="00BF20E7" w:rsidP="00CD431C">
      <w:pPr>
        <w:pStyle w:val="libAr"/>
        <w:rPr>
          <w:lang w:bidi="fa-IR"/>
        </w:rPr>
      </w:pPr>
      <w:r w:rsidRPr="00C65E9C">
        <w:rPr>
          <w:rStyle w:val="libBold1Char"/>
          <w:rFonts w:hint="cs"/>
          <w:rtl/>
        </w:rPr>
        <w:t>6554.</w:t>
      </w:r>
      <w:r>
        <w:rPr>
          <w:rtl/>
          <w:lang w:bidi="fa-IR"/>
        </w:rPr>
        <w:t xml:space="preserve"> الإمامُ عليٌّ عليه السلام: حَسبُ المَرءِ... مِن تَواضُعِهِ مَعرِفَتُهُ بقَدرِهِ .</w:t>
      </w:r>
      <w:r>
        <w:rPr>
          <w:rStyle w:val="libFootnotenumChar"/>
          <w:rFonts w:hint="cs"/>
          <w:rtl/>
        </w:rPr>
        <w:t>1</w:t>
      </w:r>
    </w:p>
    <w:p w:rsidR="00BF20E7" w:rsidRDefault="00BF20E7" w:rsidP="00BF20E7">
      <w:pPr>
        <w:pStyle w:val="libNormal"/>
        <w:rPr>
          <w:lang w:bidi="fa-IR"/>
        </w:rPr>
      </w:pPr>
      <w:r w:rsidRPr="00C65E9C">
        <w:rPr>
          <w:rStyle w:val="libBold1Char"/>
        </w:rPr>
        <w:t>6554.</w:t>
      </w:r>
      <w:r>
        <w:rPr>
          <w:lang w:bidi="fa-IR"/>
        </w:rPr>
        <w:t xml:space="preserve"> Imam Ali </w:t>
      </w:r>
      <w:r>
        <w:t>(AS)</w:t>
      </w:r>
      <w:r>
        <w:rPr>
          <w:lang w:bidi="fa-IR"/>
        </w:rPr>
        <w:t xml:space="preserve"> said, 'It suffices a man as a sign of humbleness to know his worth.' </w:t>
      </w:r>
      <w:r>
        <w:rPr>
          <w:rStyle w:val="libFootnotenumChar"/>
        </w:rPr>
        <w:t>2</w:t>
      </w:r>
    </w:p>
    <w:p w:rsidR="00BF20E7" w:rsidRDefault="00BF20E7" w:rsidP="00CD431C">
      <w:pPr>
        <w:pStyle w:val="libAr"/>
        <w:rPr>
          <w:lang w:bidi="fa-IR"/>
        </w:rPr>
      </w:pPr>
      <w:r w:rsidRPr="00C65E9C">
        <w:rPr>
          <w:rStyle w:val="libBold1Char"/>
          <w:rFonts w:hint="cs"/>
          <w:rtl/>
        </w:rPr>
        <w:t>6555.</w:t>
      </w:r>
      <w:r>
        <w:rPr>
          <w:rtl/>
          <w:lang w:bidi="fa-IR"/>
        </w:rPr>
        <w:t xml:space="preserve"> الإمامُ الصّادقُ عليه السلام - لَمّا سُئلَ عَنِ التَّواضُعِ - : هُو أن تَرضى‏ مِن المَجلِسِ بدُونِ شَرَفِكَ ، وأن تُسَلِّمَ على‏ مَن لَقِيتَ ، وأن تَترُكَ المِراءَ وإن كُنتَ مُحِقّاً .</w:t>
      </w:r>
      <w:r>
        <w:rPr>
          <w:rStyle w:val="libFootnotenumChar"/>
          <w:rFonts w:hint="cs"/>
          <w:rtl/>
        </w:rPr>
        <w:t>3</w:t>
      </w:r>
    </w:p>
    <w:p w:rsidR="00BF20E7" w:rsidRDefault="00BF20E7" w:rsidP="00BF20E7">
      <w:pPr>
        <w:pStyle w:val="libNormal"/>
        <w:rPr>
          <w:lang w:bidi="fa-IR"/>
        </w:rPr>
      </w:pPr>
      <w:r w:rsidRPr="00C65E9C">
        <w:rPr>
          <w:rStyle w:val="libBold1Char"/>
        </w:rPr>
        <w:t>6555.</w:t>
      </w:r>
      <w:r>
        <w:rPr>
          <w:lang w:bidi="fa-IR"/>
        </w:rPr>
        <w:t xml:space="preserve"> Imam al-Sadiq </w:t>
      </w:r>
      <w:r>
        <w:t>(AS)</w:t>
      </w:r>
      <w:r>
        <w:rPr>
          <w:lang w:bidi="fa-IR"/>
        </w:rPr>
        <w:t xml:space="preserve"> when asked about humbleness said, ' Humbleness is that you be content to sit in a meeting where it is below your position , greet whosoever you meet and give up dispute even if you are right.' </w:t>
      </w:r>
      <w:r>
        <w:rPr>
          <w:rStyle w:val="libFootnotenumChar"/>
        </w:rPr>
        <w:t>4</w:t>
      </w:r>
    </w:p>
    <w:p w:rsidR="00BF20E7" w:rsidRDefault="00BF20E7" w:rsidP="00CD431C">
      <w:pPr>
        <w:pStyle w:val="libAr"/>
        <w:rPr>
          <w:lang w:bidi="fa-IR"/>
        </w:rPr>
      </w:pPr>
      <w:r w:rsidRPr="00C65E9C">
        <w:rPr>
          <w:rStyle w:val="libBold1Char"/>
          <w:rFonts w:hint="cs"/>
          <w:rtl/>
        </w:rPr>
        <w:t>6556.</w:t>
      </w:r>
      <w:r>
        <w:rPr>
          <w:rtl/>
          <w:lang w:bidi="fa-IR"/>
        </w:rPr>
        <w:t xml:space="preserve"> الإمامُ الرِّضا عليه السلام - لَمّا سُئلَ عَن حَدِّ التَّواضُعِ - : أن تُعطِيَ النّاسَ مِن نَفسِكَ ما تُحِبُّ أن يُعطوكَ مِثلَهُ .</w:t>
      </w:r>
      <w:r>
        <w:rPr>
          <w:rStyle w:val="libFootnotenumChar"/>
          <w:rFonts w:hint="cs"/>
          <w:rtl/>
        </w:rPr>
        <w:t>5</w:t>
      </w:r>
    </w:p>
    <w:p w:rsidR="00BF20E7" w:rsidRDefault="00BF20E7" w:rsidP="00BF20E7">
      <w:pPr>
        <w:pStyle w:val="libNormal"/>
        <w:rPr>
          <w:lang w:bidi="fa-IR"/>
        </w:rPr>
      </w:pPr>
      <w:r w:rsidRPr="00C65E9C">
        <w:rPr>
          <w:rStyle w:val="libBold1Char"/>
        </w:rPr>
        <w:t>6556.</w:t>
      </w:r>
      <w:r>
        <w:rPr>
          <w:lang w:bidi="fa-IR"/>
        </w:rPr>
        <w:t xml:space="preserve"> Imam al-Rida </w:t>
      </w:r>
      <w:r>
        <w:t>(AS)</w:t>
      </w:r>
      <w:r>
        <w:rPr>
          <w:lang w:bidi="fa-IR"/>
        </w:rPr>
        <w:t xml:space="preserve"> when asked about the limits of humbleness said, 'To treat the people in the same manner you like them to treat you.' </w:t>
      </w:r>
      <w:r>
        <w:rPr>
          <w:rStyle w:val="libFootnotenumChar"/>
        </w:rPr>
        <w:t>6</w:t>
      </w:r>
    </w:p>
    <w:p w:rsidR="00BF20E7" w:rsidRDefault="00BF20E7" w:rsidP="00CD431C">
      <w:pPr>
        <w:pStyle w:val="libAr"/>
        <w:rPr>
          <w:lang w:bidi="fa-IR"/>
        </w:rPr>
      </w:pPr>
      <w:r w:rsidRPr="00C65E9C">
        <w:rPr>
          <w:rStyle w:val="libBold1Char"/>
          <w:rFonts w:hint="cs"/>
          <w:rtl/>
        </w:rPr>
        <w:t>6557.</w:t>
      </w:r>
      <w:r>
        <w:rPr>
          <w:rtl/>
          <w:lang w:bidi="fa-IR"/>
        </w:rPr>
        <w:t xml:space="preserve"> الإمامُ الرِّضا عليه السلام - لَمّا سألَهُ ابنُ الجَهمِ : ما حَدُّ التَّواضُعِ الّذي إذا فَعَلَهُ العَبدُ كانَ مُتَواضِعاً ؟ - : التَّواضُعُ دَرَجاتٌ : مِنها أن يَعرِفَ المَرءُ قَدرَ نَفسِهِ فيُنزِلَها مَنزِلَتَها بقَلبٍ سَليمٍ ، لا يُحِبُّ أن يأتيَ إلى‏ أحَدٍ إلّا مِثلَ ما يُؤتى‏ إلَيهِ ؛ إن رأى‏ سَيّئةً دَرأها بِالحسَنَةِ ، كاظِمُ الغَيظِ ، عافٍ عَنِ النّاسِ ، واللَّهُ يُحِبُّ المُحسِنينَ .</w:t>
      </w:r>
      <w:r>
        <w:rPr>
          <w:rStyle w:val="libFootnotenumChar"/>
          <w:rFonts w:hint="cs"/>
          <w:rtl/>
        </w:rPr>
        <w:t>7</w:t>
      </w:r>
    </w:p>
    <w:p w:rsidR="00BF20E7" w:rsidRDefault="00BF20E7" w:rsidP="00BF20E7">
      <w:pPr>
        <w:pStyle w:val="libNormal"/>
        <w:rPr>
          <w:lang w:bidi="fa-IR"/>
        </w:rPr>
      </w:pPr>
      <w:r w:rsidRPr="00C65E9C">
        <w:rPr>
          <w:rStyle w:val="libBold1Char"/>
        </w:rPr>
        <w:t>6557.</w:t>
      </w:r>
      <w:r>
        <w:rPr>
          <w:lang w:bidi="fa-IR"/>
        </w:rPr>
        <w:t xml:space="preserve"> Imam al-Rida </w:t>
      </w:r>
      <w:r>
        <w:t>(AS)</w:t>
      </w:r>
      <w:r>
        <w:rPr>
          <w:lang w:bidi="fa-IR"/>
        </w:rPr>
        <w:t xml:space="preserve"> when asked by Ibn al-Jahm, 'What are the limits of humbleness that makes a servant humble when he observes them?' to which he </w:t>
      </w:r>
      <w:r>
        <w:t>(AS)</w:t>
      </w:r>
      <w:r>
        <w:rPr>
          <w:lang w:bidi="fa-IR"/>
        </w:rPr>
        <w:t xml:space="preserve"> replied, 'Humbleness has stages; that one knows the value of his self and places it in its right position with a sincere heart, that he likes to treat people the same way he expects them to treat him, that he responds the wrong with good,that he controls his anger and forgives the people. And Allah likes the good doers.'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587" w:name="_Toc484341762"/>
      <w:bookmarkStart w:id="2588" w:name="_Toc485894639"/>
      <w:r>
        <w:rPr>
          <w:lang w:bidi="fa-IR"/>
        </w:rPr>
        <w:t>Notes</w:t>
      </w:r>
      <w:bookmarkEnd w:id="2587"/>
      <w:bookmarkEnd w:id="2588"/>
    </w:p>
    <w:p w:rsidR="00BF20E7" w:rsidRDefault="00BF20E7" w:rsidP="00BF20E7">
      <w:pPr>
        <w:pStyle w:val="libFootnote"/>
        <w:rPr>
          <w:lang w:bidi="fa-IR"/>
        </w:rPr>
      </w:pPr>
      <w:r>
        <w:rPr>
          <w:lang w:bidi="fa-IR"/>
        </w:rPr>
        <w:t xml:space="preserve">1. </w:t>
      </w:r>
      <w:r>
        <w:rPr>
          <w:rtl/>
          <w:lang w:bidi="fa-IR"/>
        </w:rPr>
        <w:t>بحار الأنوار : 78 / 80 / 66</w:t>
      </w:r>
      <w:r>
        <w:rPr>
          <w:lang w:bidi="fa-IR"/>
        </w:rPr>
        <w:t xml:space="preserve"> .</w:t>
      </w:r>
    </w:p>
    <w:p w:rsidR="00BF20E7" w:rsidRDefault="00BF20E7" w:rsidP="00BF20E7">
      <w:pPr>
        <w:pStyle w:val="libFootnote"/>
        <w:rPr>
          <w:lang w:bidi="fa-IR"/>
        </w:rPr>
      </w:pPr>
      <w:r>
        <w:rPr>
          <w:lang w:bidi="fa-IR"/>
        </w:rPr>
        <w:t>2. Bihar al-Anwar, v. 78, p,80 no. 66</w:t>
      </w:r>
    </w:p>
    <w:p w:rsidR="00BF20E7" w:rsidRDefault="00BF20E7" w:rsidP="00BF20E7">
      <w:pPr>
        <w:pStyle w:val="libFootnote"/>
        <w:rPr>
          <w:lang w:bidi="fa-IR"/>
        </w:rPr>
      </w:pPr>
      <w:r>
        <w:rPr>
          <w:lang w:bidi="fa-IR"/>
        </w:rPr>
        <w:t xml:space="preserve">3. </w:t>
      </w:r>
      <w:r>
        <w:rPr>
          <w:rtl/>
          <w:lang w:bidi="fa-IR"/>
        </w:rPr>
        <w:t>بحار الأنوار : 78 / 277 / 113</w:t>
      </w:r>
      <w:r>
        <w:rPr>
          <w:lang w:bidi="fa-IR"/>
        </w:rPr>
        <w:t xml:space="preserve"> .</w:t>
      </w:r>
    </w:p>
    <w:p w:rsidR="00BF20E7" w:rsidRDefault="00BF20E7" w:rsidP="00BF20E7">
      <w:pPr>
        <w:pStyle w:val="libFootnote"/>
        <w:rPr>
          <w:lang w:bidi="fa-IR"/>
        </w:rPr>
      </w:pPr>
      <w:r>
        <w:rPr>
          <w:lang w:bidi="fa-IR"/>
        </w:rPr>
        <w:t>4. Ibid. v. 78, p,277 no. 113</w:t>
      </w:r>
    </w:p>
    <w:p w:rsidR="00BF20E7" w:rsidRDefault="00BF20E7" w:rsidP="00BF20E7">
      <w:pPr>
        <w:pStyle w:val="libFootnote"/>
        <w:rPr>
          <w:lang w:bidi="fa-IR"/>
        </w:rPr>
      </w:pPr>
      <w:r>
        <w:rPr>
          <w:lang w:bidi="fa-IR"/>
        </w:rPr>
        <w:t xml:space="preserve">5. </w:t>
      </w:r>
      <w:r>
        <w:rPr>
          <w:rtl/>
          <w:lang w:bidi="fa-IR"/>
        </w:rPr>
        <w:t>عيون أخبار الرِّضا عليه السلام : 2 / 50 / 192</w:t>
      </w:r>
      <w:r>
        <w:rPr>
          <w:lang w:bidi="fa-IR"/>
        </w:rPr>
        <w:t xml:space="preserve"> .</w:t>
      </w:r>
    </w:p>
    <w:p w:rsidR="00BF20E7" w:rsidRDefault="00BF20E7" w:rsidP="00BF20E7">
      <w:pPr>
        <w:pStyle w:val="libFootnote"/>
        <w:rPr>
          <w:lang w:bidi="fa-IR"/>
        </w:rPr>
      </w:pPr>
      <w:r>
        <w:rPr>
          <w:lang w:bidi="fa-IR"/>
        </w:rPr>
        <w:t>6. Uyun Akhbar al-Rida (AS), v. 2, p,50 no. 192</w:t>
      </w:r>
    </w:p>
    <w:p w:rsidR="00BF20E7" w:rsidRDefault="00BF20E7" w:rsidP="00BF20E7">
      <w:pPr>
        <w:pStyle w:val="libFootnote"/>
        <w:rPr>
          <w:lang w:bidi="fa-IR"/>
        </w:rPr>
      </w:pPr>
      <w:r>
        <w:rPr>
          <w:lang w:bidi="fa-IR"/>
        </w:rPr>
        <w:t xml:space="preserve">7. </w:t>
      </w:r>
      <w:r>
        <w:rPr>
          <w:rtl/>
          <w:lang w:bidi="fa-IR"/>
        </w:rPr>
        <w:t>الكافي : 2 / 124 / 13</w:t>
      </w:r>
      <w:r>
        <w:rPr>
          <w:lang w:bidi="fa-IR"/>
        </w:rPr>
        <w:t xml:space="preserve"> .</w:t>
      </w:r>
    </w:p>
    <w:p w:rsidR="00BF20E7" w:rsidRDefault="00BF20E7" w:rsidP="00BF20E7">
      <w:pPr>
        <w:pStyle w:val="libFootnote"/>
        <w:rPr>
          <w:lang w:bidi="fa-IR"/>
        </w:rPr>
      </w:pPr>
      <w:r>
        <w:rPr>
          <w:lang w:bidi="fa-IR"/>
        </w:rPr>
        <w:t>8. Al-Kafi, v. 2, p. 124, no. 13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589" w:name="_Toc484341763"/>
      <w:bookmarkStart w:id="2590" w:name="_Toc485894640"/>
      <w:r>
        <w:rPr>
          <w:lang w:bidi="fa-IR"/>
        </w:rPr>
        <w:lastRenderedPageBreak/>
        <w:t xml:space="preserve">405 - </w:t>
      </w:r>
      <w:r>
        <w:rPr>
          <w:rtl/>
          <w:lang w:bidi="fa-IR"/>
        </w:rPr>
        <w:t>الوَطَن‏</w:t>
      </w:r>
      <w:bookmarkEnd w:id="2589"/>
      <w:bookmarkEnd w:id="2590"/>
    </w:p>
    <w:p w:rsidR="00BF20E7" w:rsidRDefault="00BF20E7" w:rsidP="005F6981">
      <w:pPr>
        <w:pStyle w:val="Heading1Center"/>
        <w:rPr>
          <w:lang w:bidi="fa-IR"/>
        </w:rPr>
      </w:pPr>
      <w:bookmarkStart w:id="2591" w:name="_Toc484341764"/>
      <w:bookmarkStart w:id="2592" w:name="_Toc485894641"/>
      <w:r>
        <w:rPr>
          <w:lang w:bidi="fa-IR"/>
        </w:rPr>
        <w:t>405. THE HOMELAND</w:t>
      </w:r>
      <w:bookmarkEnd w:id="2591"/>
      <w:bookmarkEnd w:id="2592"/>
    </w:p>
    <w:p w:rsidR="00BF20E7" w:rsidRDefault="00BF20E7" w:rsidP="005F6981">
      <w:pPr>
        <w:pStyle w:val="Heading2Center"/>
        <w:rPr>
          <w:lang w:bidi="fa-IR"/>
        </w:rPr>
      </w:pPr>
      <w:bookmarkStart w:id="2593" w:name="_Toc484341765"/>
      <w:bookmarkStart w:id="2594" w:name="_Toc485894642"/>
      <w:r>
        <w:rPr>
          <w:lang w:bidi="fa-IR"/>
        </w:rPr>
        <w:t xml:space="preserve">1842 - </w:t>
      </w:r>
      <w:r>
        <w:rPr>
          <w:rtl/>
          <w:lang w:bidi="fa-IR"/>
        </w:rPr>
        <w:t>حُبُّ الوَطَنِ‏</w:t>
      </w:r>
      <w:bookmarkEnd w:id="2593"/>
      <w:bookmarkEnd w:id="2594"/>
    </w:p>
    <w:p w:rsidR="00BF20E7" w:rsidRDefault="00BF20E7" w:rsidP="005F6981">
      <w:pPr>
        <w:pStyle w:val="Heading2Center"/>
        <w:rPr>
          <w:lang w:bidi="fa-IR"/>
        </w:rPr>
      </w:pPr>
      <w:bookmarkStart w:id="2595" w:name="_Toc484341766"/>
      <w:bookmarkStart w:id="2596" w:name="_Toc485894643"/>
      <w:r>
        <w:rPr>
          <w:lang w:bidi="fa-IR"/>
        </w:rPr>
        <w:t>1842. PATRIOTISM</w:t>
      </w:r>
      <w:bookmarkEnd w:id="2595"/>
      <w:bookmarkEnd w:id="2596"/>
    </w:p>
    <w:p w:rsidR="00BF20E7" w:rsidRDefault="00BF20E7" w:rsidP="00CD431C">
      <w:pPr>
        <w:pStyle w:val="libAr"/>
        <w:rPr>
          <w:lang w:bidi="fa-IR"/>
        </w:rPr>
      </w:pPr>
      <w:r w:rsidRPr="00C65E9C">
        <w:rPr>
          <w:rStyle w:val="libBold1Char"/>
          <w:rFonts w:hint="cs"/>
          <w:rtl/>
        </w:rPr>
        <w:t>6558.</w:t>
      </w:r>
      <w:r>
        <w:rPr>
          <w:rtl/>
          <w:lang w:bidi="fa-IR"/>
        </w:rPr>
        <w:t xml:space="preserve"> الإمامُ عليٌّ عليه السلام : عَمُرَتِ البُلدانُ بِحُبِّ الأوطانِ .</w:t>
      </w:r>
      <w:r>
        <w:rPr>
          <w:rStyle w:val="libFootnotenumChar"/>
          <w:rFonts w:hint="cs"/>
          <w:rtl/>
        </w:rPr>
        <w:t>1</w:t>
      </w:r>
    </w:p>
    <w:p w:rsidR="00BF20E7" w:rsidRDefault="00BF20E7" w:rsidP="00BF20E7">
      <w:pPr>
        <w:pStyle w:val="libNormal"/>
        <w:rPr>
          <w:lang w:bidi="fa-IR"/>
        </w:rPr>
      </w:pPr>
      <w:r w:rsidRPr="00C65E9C">
        <w:rPr>
          <w:rStyle w:val="libBold1Char"/>
        </w:rPr>
        <w:t>6558.</w:t>
      </w:r>
      <w:r>
        <w:rPr>
          <w:lang w:bidi="fa-IR"/>
        </w:rPr>
        <w:t xml:space="preserve"> Imam Ali </w:t>
      </w:r>
      <w:r>
        <w:t>(AS)</w:t>
      </w:r>
      <w:r>
        <w:rPr>
          <w:lang w:bidi="fa-IR"/>
        </w:rPr>
        <w:t xml:space="preserve"> said, 'Countries thrive as a result of patriotism.' </w:t>
      </w:r>
      <w:r>
        <w:rPr>
          <w:rStyle w:val="libFootnotenumChar"/>
        </w:rPr>
        <w:t>2</w:t>
      </w:r>
    </w:p>
    <w:p w:rsidR="00BF20E7" w:rsidRDefault="00BF20E7" w:rsidP="00CD431C">
      <w:pPr>
        <w:pStyle w:val="libAr"/>
        <w:rPr>
          <w:lang w:bidi="fa-IR"/>
        </w:rPr>
      </w:pPr>
      <w:r w:rsidRPr="00C65E9C">
        <w:rPr>
          <w:rStyle w:val="libBold1Char"/>
          <w:rFonts w:hint="cs"/>
          <w:rtl/>
        </w:rPr>
        <w:t>6559.</w:t>
      </w:r>
      <w:r>
        <w:rPr>
          <w:rtl/>
          <w:lang w:bidi="fa-IR"/>
        </w:rPr>
        <w:t xml:space="preserve"> الإمامُ عليٌّ عليه السلام : مِن كَرَمِ المَرءِ بُكاؤهُ على‏ ما مَضى‏ مِن زَمانِهِ ، وحَنينُهُ إلى‏ أوطانِهِ ، وحِفظُهُ قَديمَ إخوانِهِ .</w:t>
      </w:r>
      <w:r>
        <w:rPr>
          <w:rStyle w:val="libFootnotenumChar"/>
          <w:rFonts w:hint="cs"/>
          <w:rtl/>
        </w:rPr>
        <w:t>3</w:t>
      </w:r>
    </w:p>
    <w:p w:rsidR="00BF20E7" w:rsidRDefault="00BF20E7" w:rsidP="00BF20E7">
      <w:pPr>
        <w:pStyle w:val="libNormal"/>
        <w:rPr>
          <w:lang w:bidi="fa-IR"/>
        </w:rPr>
      </w:pPr>
      <w:r w:rsidRPr="00C65E9C">
        <w:rPr>
          <w:rStyle w:val="libBold1Char"/>
        </w:rPr>
        <w:t>6559.</w:t>
      </w:r>
      <w:r>
        <w:rPr>
          <w:lang w:bidi="fa-IR"/>
        </w:rPr>
        <w:t xml:space="preserve"> Imam Ali </w:t>
      </w:r>
      <w:r>
        <w:t>(AS)</w:t>
      </w:r>
      <w:r>
        <w:rPr>
          <w:lang w:bidi="fa-IR"/>
        </w:rPr>
        <w:t xml:space="preserve"> said, 'The honour of a man lies in his crying over what he has lost from his life, his affection towards his homeland, and his protectiveness of his old brothers.' </w:t>
      </w:r>
      <w:r>
        <w:rPr>
          <w:rStyle w:val="libFootnotenumChar"/>
        </w:rPr>
        <w:t>4</w:t>
      </w:r>
    </w:p>
    <w:p w:rsidR="00BF20E7" w:rsidRDefault="00BF20E7" w:rsidP="00CD431C">
      <w:pPr>
        <w:pStyle w:val="libAr"/>
        <w:rPr>
          <w:lang w:bidi="fa-IR"/>
        </w:rPr>
      </w:pPr>
      <w:r w:rsidRPr="00C65E9C">
        <w:rPr>
          <w:rStyle w:val="libBold1Char"/>
          <w:rFonts w:hint="cs"/>
          <w:rtl/>
        </w:rPr>
        <w:t>6560.</w:t>
      </w:r>
      <w:r>
        <w:rPr>
          <w:rtl/>
          <w:lang w:bidi="fa-IR"/>
        </w:rPr>
        <w:t xml:space="preserve"> سفينة البحار : رُويَ: حُبُّ الوَطَنِ مِن الإيمانِ .</w:t>
      </w:r>
      <w:r>
        <w:rPr>
          <w:rStyle w:val="libFootnotenumChar"/>
          <w:rFonts w:hint="cs"/>
          <w:rtl/>
        </w:rPr>
        <w:t>5</w:t>
      </w:r>
    </w:p>
    <w:p w:rsidR="00BF20E7" w:rsidRDefault="00BF20E7" w:rsidP="00BF20E7">
      <w:pPr>
        <w:pStyle w:val="libNormal"/>
        <w:rPr>
          <w:lang w:bidi="fa-IR"/>
        </w:rPr>
      </w:pPr>
      <w:r w:rsidRPr="00C65E9C">
        <w:rPr>
          <w:rStyle w:val="libBold1Char"/>
        </w:rPr>
        <w:t>6560.</w:t>
      </w:r>
      <w:r>
        <w:rPr>
          <w:lang w:bidi="fa-IR"/>
        </w:rPr>
        <w:t xml:space="preserve"> Safinat al-Bihar: It is narrated, 'Patriotism is part of faith.'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597" w:name="_Toc484341767"/>
      <w:bookmarkStart w:id="2598" w:name="_Toc485894644"/>
      <w:r>
        <w:rPr>
          <w:lang w:bidi="fa-IR"/>
        </w:rPr>
        <w:t>Notes</w:t>
      </w:r>
      <w:bookmarkEnd w:id="2597"/>
      <w:bookmarkEnd w:id="2598"/>
    </w:p>
    <w:p w:rsidR="00BF20E7" w:rsidRDefault="00BF20E7" w:rsidP="00BF20E7">
      <w:pPr>
        <w:pStyle w:val="libFootnote"/>
        <w:rPr>
          <w:lang w:bidi="fa-IR"/>
        </w:rPr>
      </w:pPr>
      <w:r>
        <w:rPr>
          <w:lang w:bidi="fa-IR"/>
        </w:rPr>
        <w:t xml:space="preserve">1. </w:t>
      </w:r>
      <w:r>
        <w:rPr>
          <w:rtl/>
          <w:lang w:bidi="fa-IR"/>
        </w:rPr>
        <w:t>بحار الأنوار : 78 / 45 / 50</w:t>
      </w:r>
      <w:r>
        <w:rPr>
          <w:lang w:bidi="fa-IR"/>
        </w:rPr>
        <w:t xml:space="preserve"> .</w:t>
      </w:r>
    </w:p>
    <w:p w:rsidR="00BF20E7" w:rsidRDefault="00BF20E7" w:rsidP="00BF20E7">
      <w:pPr>
        <w:pStyle w:val="libFootnote"/>
        <w:rPr>
          <w:lang w:bidi="fa-IR"/>
        </w:rPr>
      </w:pPr>
      <w:r>
        <w:rPr>
          <w:lang w:bidi="fa-IR"/>
        </w:rPr>
        <w:t>2. Bihar al-Anwar, v. 78, p45, no. 50</w:t>
      </w:r>
    </w:p>
    <w:p w:rsidR="00BF20E7" w:rsidRDefault="00BF20E7" w:rsidP="00BF20E7">
      <w:pPr>
        <w:pStyle w:val="libFootnote"/>
        <w:rPr>
          <w:lang w:bidi="fa-IR"/>
        </w:rPr>
      </w:pPr>
      <w:r>
        <w:rPr>
          <w:lang w:bidi="fa-IR"/>
        </w:rPr>
        <w:t xml:space="preserve">3. </w:t>
      </w:r>
      <w:r>
        <w:rPr>
          <w:rtl/>
          <w:lang w:bidi="fa-IR"/>
        </w:rPr>
        <w:t>بحار الأنوار : 74 / 264 / 3</w:t>
      </w:r>
      <w:r>
        <w:rPr>
          <w:lang w:bidi="fa-IR"/>
        </w:rPr>
        <w:t xml:space="preserve"> .</w:t>
      </w:r>
    </w:p>
    <w:p w:rsidR="00BF20E7" w:rsidRDefault="00BF20E7" w:rsidP="00BF20E7">
      <w:pPr>
        <w:pStyle w:val="libFootnote"/>
        <w:rPr>
          <w:lang w:bidi="fa-IR"/>
        </w:rPr>
      </w:pPr>
      <w:r>
        <w:rPr>
          <w:lang w:bidi="fa-IR"/>
        </w:rPr>
        <w:t>4. Ibid. v. 74, p. 264, no. 3</w:t>
      </w:r>
    </w:p>
    <w:p w:rsidR="00BF20E7" w:rsidRDefault="00BF20E7" w:rsidP="00BF20E7">
      <w:pPr>
        <w:pStyle w:val="libFootnote"/>
        <w:rPr>
          <w:lang w:bidi="fa-IR"/>
        </w:rPr>
      </w:pPr>
      <w:r>
        <w:rPr>
          <w:lang w:bidi="fa-IR"/>
        </w:rPr>
        <w:t xml:space="preserve">5. </w:t>
      </w:r>
      <w:r>
        <w:rPr>
          <w:rtl/>
          <w:lang w:bidi="fa-IR"/>
        </w:rPr>
        <w:t>سفينة البحار : 8 / 525</w:t>
      </w:r>
      <w:r>
        <w:rPr>
          <w:lang w:bidi="fa-IR"/>
        </w:rPr>
        <w:t xml:space="preserve"> .</w:t>
      </w:r>
    </w:p>
    <w:p w:rsidR="00BF20E7" w:rsidRDefault="00BF20E7" w:rsidP="00BF20E7">
      <w:pPr>
        <w:pStyle w:val="libFootnote"/>
        <w:rPr>
          <w:lang w:bidi="fa-IR"/>
        </w:rPr>
      </w:pPr>
      <w:r>
        <w:rPr>
          <w:lang w:bidi="fa-IR"/>
        </w:rPr>
        <w:t>6. Safinat al-Bihar, v. 8, p. 525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599" w:name="_Toc484341768"/>
      <w:bookmarkStart w:id="2600" w:name="_Toc485894645"/>
      <w:r>
        <w:rPr>
          <w:lang w:bidi="fa-IR"/>
        </w:rPr>
        <w:lastRenderedPageBreak/>
        <w:t xml:space="preserve">1843 - </w:t>
      </w:r>
      <w:r>
        <w:rPr>
          <w:rtl/>
          <w:lang w:bidi="fa-IR"/>
        </w:rPr>
        <w:t>الدِّفاعُ عَنِ الوَطَنِ‏</w:t>
      </w:r>
      <w:bookmarkEnd w:id="2599"/>
      <w:bookmarkEnd w:id="2600"/>
    </w:p>
    <w:p w:rsidR="00BF20E7" w:rsidRDefault="00BF20E7" w:rsidP="005F6981">
      <w:pPr>
        <w:pStyle w:val="Heading2Center"/>
        <w:rPr>
          <w:lang w:bidi="fa-IR"/>
        </w:rPr>
      </w:pPr>
      <w:bookmarkStart w:id="2601" w:name="_Toc484341769"/>
      <w:bookmarkStart w:id="2602" w:name="_Toc485894646"/>
      <w:r>
        <w:rPr>
          <w:lang w:bidi="fa-IR"/>
        </w:rPr>
        <w:t>1843. DEFENDING ONE'S HOMELAND</w:t>
      </w:r>
      <w:bookmarkEnd w:id="2601"/>
      <w:bookmarkEnd w:id="2602"/>
    </w:p>
    <w:p w:rsidR="00BF20E7" w:rsidRDefault="00BF20E7" w:rsidP="00CD431C">
      <w:pPr>
        <w:pStyle w:val="libAr"/>
        <w:rPr>
          <w:lang w:bidi="fa-IR"/>
        </w:rPr>
      </w:pPr>
      <w:r w:rsidRPr="00C65E9C">
        <w:rPr>
          <w:rStyle w:val="libBold1Char"/>
          <w:rFonts w:hint="cs"/>
          <w:rtl/>
        </w:rPr>
        <w:t>6561.</w:t>
      </w:r>
      <w:r>
        <w:rPr>
          <w:rtl/>
          <w:lang w:bidi="fa-IR"/>
        </w:rPr>
        <w:t xml:space="preserve"> الإمامُ عليٌّ عليه السلام : اغزُوهُم قَبلَ أنْ يَغزوكُم، فوَاللَّهِ ما غُزِيَ قَومٌ قَطُّ في عُقرِ دارِهِم إلّا ذَلُّوا ، فتَواكَلتُم وتَخاذَلتُم حتّى‏ شُنَّت علَيكُمُ الغاراتُ، ومُلِكَت علَيكُمُ الأوطانُ .</w:t>
      </w:r>
      <w:r>
        <w:rPr>
          <w:rStyle w:val="libFootnotenumChar"/>
          <w:rFonts w:hint="cs"/>
          <w:rtl/>
        </w:rPr>
        <w:t>1</w:t>
      </w:r>
    </w:p>
    <w:p w:rsidR="00BF20E7" w:rsidRDefault="00BF20E7" w:rsidP="00BF20E7">
      <w:pPr>
        <w:pStyle w:val="libNormal"/>
        <w:rPr>
          <w:lang w:bidi="fa-IR"/>
        </w:rPr>
      </w:pPr>
      <w:r w:rsidRPr="00C65E9C">
        <w:rPr>
          <w:rStyle w:val="libBold1Char"/>
        </w:rPr>
        <w:t>6561.</w:t>
      </w:r>
      <w:r>
        <w:rPr>
          <w:lang w:bidi="fa-IR"/>
        </w:rPr>
        <w:t xml:space="preserve"> Imam Ali </w:t>
      </w:r>
      <w:r>
        <w:t>(AS)</w:t>
      </w:r>
      <w:r>
        <w:rPr>
          <w:lang w:bidi="fa-IR"/>
        </w:rPr>
        <w:t xml:space="preserve"> said, 'Invade them before they invade you, for by Allah, no sooner are a people invaded in their own homes than they are humiliated. So you were indifferent and treacherous towards each other until invasions were waged upon you, and your homelands were overtaken.'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2603" w:name="_Toc484341770"/>
      <w:bookmarkStart w:id="2604" w:name="_Toc485894647"/>
      <w:r>
        <w:rPr>
          <w:lang w:bidi="fa-IR"/>
        </w:rPr>
        <w:t>Notes</w:t>
      </w:r>
      <w:bookmarkEnd w:id="2603"/>
      <w:bookmarkEnd w:id="2604"/>
    </w:p>
    <w:p w:rsidR="00BF20E7" w:rsidRDefault="00BF20E7" w:rsidP="00BF20E7">
      <w:pPr>
        <w:pStyle w:val="libFootnote"/>
        <w:rPr>
          <w:lang w:bidi="fa-IR"/>
        </w:rPr>
      </w:pPr>
      <w:r>
        <w:rPr>
          <w:lang w:bidi="fa-IR"/>
        </w:rPr>
        <w:t xml:space="preserve">1. </w:t>
      </w:r>
      <w:r>
        <w:rPr>
          <w:rtl/>
          <w:lang w:bidi="fa-IR"/>
        </w:rPr>
        <w:t>نهج البلاغة : الخطبة 27</w:t>
      </w:r>
      <w:r>
        <w:rPr>
          <w:lang w:bidi="fa-IR"/>
        </w:rPr>
        <w:t xml:space="preserve"> .</w:t>
      </w:r>
    </w:p>
    <w:p w:rsidR="00BF20E7" w:rsidRDefault="00BF20E7" w:rsidP="00BF20E7">
      <w:pPr>
        <w:pStyle w:val="libFootnote"/>
        <w:rPr>
          <w:lang w:bidi="fa-IR"/>
        </w:rPr>
      </w:pPr>
      <w:r>
        <w:rPr>
          <w:lang w:bidi="fa-IR"/>
        </w:rPr>
        <w:t>2. Nahj al-Balagha, Sermon 27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05" w:name="_Toc484341771"/>
      <w:bookmarkStart w:id="2606" w:name="_Toc485894648"/>
      <w:r>
        <w:rPr>
          <w:lang w:bidi="fa-IR"/>
        </w:rPr>
        <w:lastRenderedPageBreak/>
        <w:t xml:space="preserve">1844 - </w:t>
      </w:r>
      <w:r>
        <w:rPr>
          <w:rtl/>
          <w:lang w:bidi="fa-IR"/>
        </w:rPr>
        <w:t>الغُربَةُ وَالوَطَنُ‏</w:t>
      </w:r>
      <w:bookmarkEnd w:id="2605"/>
      <w:bookmarkEnd w:id="2606"/>
    </w:p>
    <w:p w:rsidR="00BF20E7" w:rsidRDefault="00BF20E7" w:rsidP="005F6981">
      <w:pPr>
        <w:pStyle w:val="Heading2Center"/>
        <w:rPr>
          <w:lang w:bidi="fa-IR"/>
        </w:rPr>
      </w:pPr>
      <w:bookmarkStart w:id="2607" w:name="_Toc484341772"/>
      <w:bookmarkStart w:id="2608" w:name="_Toc485894649"/>
      <w:r>
        <w:rPr>
          <w:lang w:bidi="fa-IR"/>
        </w:rPr>
        <w:t>1844. SEPARATION FROM ONE'S HOMELAND</w:t>
      </w:r>
      <w:bookmarkEnd w:id="2607"/>
      <w:bookmarkEnd w:id="2608"/>
    </w:p>
    <w:p w:rsidR="00BF20E7" w:rsidRDefault="00BF20E7" w:rsidP="00CD431C">
      <w:pPr>
        <w:pStyle w:val="libAr"/>
        <w:rPr>
          <w:lang w:bidi="fa-IR"/>
        </w:rPr>
      </w:pPr>
      <w:r w:rsidRPr="00C65E9C">
        <w:rPr>
          <w:rStyle w:val="libBold1Char"/>
          <w:rFonts w:hint="cs"/>
          <w:rtl/>
        </w:rPr>
        <w:t>6562.</w:t>
      </w:r>
      <w:r>
        <w:rPr>
          <w:rtl/>
          <w:lang w:bidi="fa-IR"/>
        </w:rPr>
        <w:t xml:space="preserve"> الإمامُ عليٌّ عليه السلام : الغِنى‏ في الغُربَةِ وَطَنٌ ، والفَقرُ في الوَطنِ غُربَةٌ .</w:t>
      </w:r>
      <w:r>
        <w:rPr>
          <w:rStyle w:val="libFootnotenumChar"/>
          <w:rFonts w:hint="cs"/>
          <w:rtl/>
        </w:rPr>
        <w:t>1</w:t>
      </w:r>
    </w:p>
    <w:p w:rsidR="00BF20E7" w:rsidRDefault="00BF20E7" w:rsidP="00BF20E7">
      <w:pPr>
        <w:pStyle w:val="libNormal"/>
        <w:rPr>
          <w:lang w:bidi="fa-IR"/>
        </w:rPr>
      </w:pPr>
      <w:r w:rsidRPr="00C65E9C">
        <w:rPr>
          <w:rStyle w:val="libBold1Char"/>
        </w:rPr>
        <w:t>6562.</w:t>
      </w:r>
      <w:r>
        <w:rPr>
          <w:lang w:bidi="fa-IR"/>
        </w:rPr>
        <w:t xml:space="preserve"> Imam Ali </w:t>
      </w:r>
      <w:r>
        <w:t>(AS)</w:t>
      </w:r>
      <w:r>
        <w:rPr>
          <w:lang w:bidi="fa-IR"/>
        </w:rPr>
        <w:t xml:space="preserve"> said, 'Wealth in a foreign place is like being in one's homeland, and poverty in one's homeland is like estrangement therein.' </w:t>
      </w:r>
      <w:r>
        <w:rPr>
          <w:rStyle w:val="libFootnotenumChar"/>
        </w:rPr>
        <w:t>2</w:t>
      </w:r>
    </w:p>
    <w:p w:rsidR="00BF20E7" w:rsidRDefault="00BF20E7" w:rsidP="00CD431C">
      <w:pPr>
        <w:pStyle w:val="libAr"/>
        <w:rPr>
          <w:lang w:bidi="fa-IR"/>
        </w:rPr>
      </w:pPr>
      <w:r w:rsidRPr="00C65E9C">
        <w:rPr>
          <w:rStyle w:val="libBold1Char"/>
          <w:rFonts w:hint="cs"/>
          <w:rtl/>
        </w:rPr>
        <w:t>6563.</w:t>
      </w:r>
      <w:r>
        <w:rPr>
          <w:rtl/>
          <w:lang w:bidi="fa-IR"/>
        </w:rPr>
        <w:t xml:space="preserve"> الإمامُ عليٌّ عليه السلام : لَيسَ في الغُربَةِ عارٌ ، إنّما العارُ في الوَطنِ الافتِقارُ .</w:t>
      </w:r>
      <w:r>
        <w:rPr>
          <w:rStyle w:val="libFootnotenumChar"/>
          <w:rFonts w:hint="cs"/>
          <w:rtl/>
        </w:rPr>
        <w:t>3</w:t>
      </w:r>
    </w:p>
    <w:p w:rsidR="00BF20E7" w:rsidRDefault="00BF20E7" w:rsidP="00BF20E7">
      <w:pPr>
        <w:pStyle w:val="libNormal"/>
        <w:rPr>
          <w:lang w:bidi="fa-IR"/>
        </w:rPr>
      </w:pPr>
      <w:r w:rsidRPr="00C65E9C">
        <w:rPr>
          <w:rStyle w:val="libBold1Char"/>
        </w:rPr>
        <w:t>6563.</w:t>
      </w:r>
      <w:r>
        <w:rPr>
          <w:lang w:bidi="fa-IR"/>
        </w:rPr>
        <w:t xml:space="preserve"> Imam Ali </w:t>
      </w:r>
      <w:r>
        <w:t>(AS)</w:t>
      </w:r>
      <w:r>
        <w:rPr>
          <w:lang w:bidi="fa-IR"/>
        </w:rPr>
        <w:t xml:space="preserve"> said, ' Living in a foreign place is not disgrace, rather poverty in one's homeland is disdain.' </w:t>
      </w:r>
      <w:r>
        <w:rPr>
          <w:rStyle w:val="libFootnotenumChar"/>
        </w:rPr>
        <w:t>4</w:t>
      </w:r>
    </w:p>
    <w:p w:rsidR="00BF20E7" w:rsidRDefault="00BF20E7" w:rsidP="00CD431C">
      <w:pPr>
        <w:pStyle w:val="libAr"/>
        <w:rPr>
          <w:lang w:bidi="fa-IR"/>
        </w:rPr>
      </w:pPr>
      <w:r w:rsidRPr="00C65E9C">
        <w:rPr>
          <w:rStyle w:val="libBold1Char"/>
          <w:rFonts w:hint="cs"/>
          <w:rtl/>
        </w:rPr>
        <w:t>6564.</w:t>
      </w:r>
      <w:r>
        <w:rPr>
          <w:rtl/>
          <w:lang w:bidi="fa-IR"/>
        </w:rPr>
        <w:t xml:space="preserve"> الإمامُ عليٌّ عليه السلام : العَقلُ في الغُربَةِ قُربَةٌ ، الحُمقُ في الوَطنِ غُربَةٌ .</w:t>
      </w:r>
      <w:r>
        <w:rPr>
          <w:rStyle w:val="libFootnotenumChar"/>
          <w:rFonts w:hint="cs"/>
          <w:rtl/>
        </w:rPr>
        <w:t>5</w:t>
      </w:r>
    </w:p>
    <w:p w:rsidR="00BF20E7" w:rsidRDefault="00BF20E7" w:rsidP="00BF20E7">
      <w:pPr>
        <w:pStyle w:val="libNormal"/>
        <w:rPr>
          <w:lang w:bidi="fa-IR"/>
        </w:rPr>
      </w:pPr>
      <w:r w:rsidRPr="00C65E9C">
        <w:rPr>
          <w:rStyle w:val="libBold1Char"/>
        </w:rPr>
        <w:t>6564.</w:t>
      </w:r>
      <w:r>
        <w:rPr>
          <w:lang w:bidi="fa-IR"/>
        </w:rPr>
        <w:t xml:space="preserve"> Imam Ali </w:t>
      </w:r>
      <w:r>
        <w:t>(AS)</w:t>
      </w:r>
      <w:r>
        <w:rPr>
          <w:lang w:bidi="fa-IR"/>
        </w:rPr>
        <w:t xml:space="preserve"> said, 'Wisdom in a foreign land makes one feel at home while silliness in the homeland is like estrangment therein.'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09" w:name="_Toc484341773"/>
      <w:bookmarkStart w:id="2610" w:name="_Toc485894650"/>
      <w:r>
        <w:rPr>
          <w:lang w:bidi="fa-IR"/>
        </w:rPr>
        <w:t>Notes</w:t>
      </w:r>
      <w:bookmarkEnd w:id="2609"/>
      <w:bookmarkEnd w:id="2610"/>
    </w:p>
    <w:p w:rsidR="00BF20E7" w:rsidRDefault="00BF20E7" w:rsidP="00BF20E7">
      <w:pPr>
        <w:pStyle w:val="libFootnote"/>
        <w:rPr>
          <w:lang w:bidi="fa-IR"/>
        </w:rPr>
      </w:pPr>
      <w:r>
        <w:rPr>
          <w:lang w:bidi="fa-IR"/>
        </w:rPr>
        <w:t xml:space="preserve">1. </w:t>
      </w:r>
      <w:r>
        <w:rPr>
          <w:rtl/>
          <w:lang w:bidi="fa-IR"/>
        </w:rPr>
        <w:t>نهج البلاغة : الحكمة 56</w:t>
      </w:r>
      <w:r>
        <w:rPr>
          <w:lang w:bidi="fa-IR"/>
        </w:rPr>
        <w:t xml:space="preserve"> .</w:t>
      </w:r>
    </w:p>
    <w:p w:rsidR="00BF20E7" w:rsidRDefault="00BF20E7" w:rsidP="00BF20E7">
      <w:pPr>
        <w:pStyle w:val="libFootnote"/>
        <w:rPr>
          <w:lang w:bidi="fa-IR"/>
        </w:rPr>
      </w:pPr>
      <w:r>
        <w:rPr>
          <w:lang w:bidi="fa-IR"/>
        </w:rPr>
        <w:t>2. Ibid. Saying 56</w:t>
      </w:r>
    </w:p>
    <w:p w:rsidR="00BF20E7" w:rsidRDefault="00BF20E7" w:rsidP="00BF20E7">
      <w:pPr>
        <w:pStyle w:val="libFootnote"/>
        <w:rPr>
          <w:lang w:bidi="fa-IR"/>
        </w:rPr>
      </w:pPr>
      <w:r>
        <w:rPr>
          <w:lang w:bidi="fa-IR"/>
        </w:rPr>
        <w:t xml:space="preserve">3. </w:t>
      </w:r>
      <w:r>
        <w:rPr>
          <w:rtl/>
          <w:lang w:bidi="fa-IR"/>
        </w:rPr>
        <w:t>غرر الحكم : 7517</w:t>
      </w:r>
      <w:r>
        <w:rPr>
          <w:lang w:bidi="fa-IR"/>
        </w:rPr>
        <w:t xml:space="preserve"> .</w:t>
      </w:r>
    </w:p>
    <w:p w:rsidR="00BF20E7" w:rsidRDefault="00BF20E7" w:rsidP="00BF20E7">
      <w:pPr>
        <w:pStyle w:val="libFootnote"/>
        <w:rPr>
          <w:lang w:bidi="fa-IR"/>
        </w:rPr>
      </w:pPr>
      <w:r>
        <w:rPr>
          <w:lang w:bidi="fa-IR"/>
        </w:rPr>
        <w:t>4. Ghurar al-Hikam, no. 7517</w:t>
      </w:r>
    </w:p>
    <w:p w:rsidR="00BF20E7" w:rsidRDefault="00BF20E7" w:rsidP="00BF20E7">
      <w:pPr>
        <w:pStyle w:val="libFootnote"/>
        <w:rPr>
          <w:lang w:bidi="fa-IR"/>
        </w:rPr>
      </w:pPr>
      <w:r>
        <w:rPr>
          <w:lang w:bidi="fa-IR"/>
        </w:rPr>
        <w:t xml:space="preserve">5. </w:t>
      </w:r>
      <w:r>
        <w:rPr>
          <w:rtl/>
          <w:lang w:bidi="fa-IR"/>
        </w:rPr>
        <w:t>غرر الحكم : 1291 و 1292</w:t>
      </w:r>
      <w:r>
        <w:rPr>
          <w:lang w:bidi="fa-IR"/>
        </w:rPr>
        <w:t xml:space="preserve"> .</w:t>
      </w:r>
    </w:p>
    <w:p w:rsidR="00BF20E7" w:rsidRDefault="00BF20E7" w:rsidP="00BF20E7">
      <w:pPr>
        <w:pStyle w:val="libFootnote"/>
        <w:rPr>
          <w:lang w:bidi="fa-IR"/>
        </w:rPr>
      </w:pPr>
      <w:r>
        <w:rPr>
          <w:lang w:bidi="fa-IR"/>
        </w:rPr>
        <w:t>6. Ibid. no. 1291 ,1292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611" w:name="_Toc484341774"/>
      <w:bookmarkStart w:id="2612" w:name="_Toc485894651"/>
      <w:r>
        <w:rPr>
          <w:lang w:bidi="fa-IR"/>
        </w:rPr>
        <w:lastRenderedPageBreak/>
        <w:t xml:space="preserve">406 - </w:t>
      </w:r>
      <w:r>
        <w:rPr>
          <w:rtl/>
          <w:lang w:bidi="fa-IR"/>
        </w:rPr>
        <w:t>الوَعد</w:t>
      </w:r>
      <w:bookmarkEnd w:id="2611"/>
      <w:bookmarkEnd w:id="2612"/>
    </w:p>
    <w:p w:rsidR="00BF20E7" w:rsidRDefault="00BF20E7" w:rsidP="005F6981">
      <w:pPr>
        <w:pStyle w:val="Heading1Center"/>
        <w:rPr>
          <w:lang w:bidi="fa-IR"/>
        </w:rPr>
      </w:pPr>
      <w:bookmarkStart w:id="2613" w:name="_Toc484341775"/>
      <w:bookmarkStart w:id="2614" w:name="_Toc485894652"/>
      <w:r>
        <w:rPr>
          <w:lang w:bidi="fa-IR"/>
        </w:rPr>
        <w:t>406. THE PROMISE</w:t>
      </w:r>
      <w:bookmarkEnd w:id="2613"/>
      <w:bookmarkEnd w:id="2614"/>
    </w:p>
    <w:p w:rsidR="00BF20E7" w:rsidRDefault="00BF20E7" w:rsidP="005F6981">
      <w:pPr>
        <w:pStyle w:val="Heading2Center"/>
        <w:rPr>
          <w:lang w:bidi="fa-IR"/>
        </w:rPr>
      </w:pPr>
      <w:bookmarkStart w:id="2615" w:name="_Toc484341776"/>
      <w:bookmarkStart w:id="2616" w:name="_Toc485894653"/>
      <w:r>
        <w:rPr>
          <w:lang w:bidi="fa-IR"/>
        </w:rPr>
        <w:t xml:space="preserve">1845 - </w:t>
      </w:r>
      <w:r>
        <w:rPr>
          <w:rtl/>
          <w:lang w:bidi="fa-IR"/>
        </w:rPr>
        <w:t>وَعدُ اللَّهِ حَقٌ‏</w:t>
      </w:r>
      <w:bookmarkEnd w:id="2615"/>
      <w:bookmarkEnd w:id="2616"/>
    </w:p>
    <w:p w:rsidR="00BF20E7" w:rsidRDefault="00BF20E7" w:rsidP="005F6981">
      <w:pPr>
        <w:pStyle w:val="Heading2Center"/>
        <w:rPr>
          <w:lang w:bidi="fa-IR"/>
        </w:rPr>
      </w:pPr>
      <w:bookmarkStart w:id="2617" w:name="_Toc484341777"/>
      <w:bookmarkStart w:id="2618" w:name="_Toc485894654"/>
      <w:r>
        <w:rPr>
          <w:lang w:bidi="fa-IR"/>
        </w:rPr>
        <w:t>1845. THE PROMISE OF ALLAH IS TRUE</w:t>
      </w:r>
      <w:bookmarkEnd w:id="2617"/>
      <w:bookmarkEnd w:id="2618"/>
    </w:p>
    <w:p w:rsidR="00BF20E7" w:rsidRDefault="00BF20E7" w:rsidP="00CD431C">
      <w:pPr>
        <w:pStyle w:val="libAr"/>
        <w:rPr>
          <w:lang w:bidi="fa-IR"/>
        </w:rPr>
      </w:pPr>
      <w:r>
        <w:rPr>
          <w:rtl/>
        </w:rPr>
        <w:t>(</w:t>
      </w:r>
      <w:r>
        <w:rPr>
          <w:rtl/>
          <w:lang w:bidi="fa-IR"/>
        </w:rPr>
        <w:t>فَاصْبِرْ إِنَّ وَعْدَ اللَّهِ حَقٌّ وَلَايَسْتَخِفَّنَّكَ الَّذِينَ لَا يُوقِنُونَ) .</w:t>
      </w:r>
      <w:r>
        <w:rPr>
          <w:rStyle w:val="libFootnotenumChar"/>
          <w:rFonts w:hint="cs"/>
          <w:rtl/>
        </w:rPr>
        <w:t>1</w:t>
      </w:r>
    </w:p>
    <w:p w:rsidR="00BF20E7" w:rsidRDefault="00BF20E7" w:rsidP="00BF20E7">
      <w:pPr>
        <w:pStyle w:val="libNormal"/>
        <w:rPr>
          <w:lang w:bidi="fa-IR"/>
        </w:rPr>
      </w:pPr>
      <w:r w:rsidRPr="009070E5">
        <w:rPr>
          <w:rStyle w:val="libBoldItalicChar"/>
        </w:rPr>
        <w:t>“So be patient! Allah's promise is indeed true. And do not let yourself be upset by those who have no conviction.”</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رَبَّنَا إِنَّكَ جَامِعُ النَّاسِ لِيَوْمٍ لَا رَيْبَ فِيهِ إِنَّ اللَّهَ لَا يُخْلِفُ الْمِيعَادَ) .</w:t>
      </w:r>
      <w:r>
        <w:rPr>
          <w:rStyle w:val="libFootnotenumChar"/>
          <w:rFonts w:hint="cs"/>
          <w:rtl/>
        </w:rPr>
        <w:t>3</w:t>
      </w:r>
    </w:p>
    <w:p w:rsidR="00BF20E7" w:rsidRDefault="00BF20E7" w:rsidP="00BF20E7">
      <w:pPr>
        <w:pStyle w:val="libNormal"/>
        <w:rPr>
          <w:lang w:bidi="fa-IR"/>
        </w:rPr>
      </w:pPr>
      <w:r w:rsidRPr="009070E5">
        <w:rPr>
          <w:rStyle w:val="libBoldItalicChar"/>
        </w:rPr>
        <w:t>“Our Lord! You will indeed gather mankind on a day in which there is no doubt. Indeed Allah does not break His promise.”</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6565.</w:t>
      </w:r>
      <w:r>
        <w:rPr>
          <w:rtl/>
          <w:lang w:bidi="fa-IR"/>
        </w:rPr>
        <w:t xml:space="preserve"> رسولُ اللَّهِ صلى اللَّه عليه وآله : مَن وَعَدَهُ اللَّهُ على‏ عَمَلٍ ثَواباً فهُو مُنجِزُهُ لَهُ ، ومَن أوعَدَهُ على‏ عَمَلٍ عِقاباً فهُو فِيهِ بِالخِيارِ .</w:t>
      </w:r>
      <w:r>
        <w:rPr>
          <w:rStyle w:val="libFootnotenumChar"/>
          <w:rFonts w:hint="cs"/>
          <w:rtl/>
        </w:rPr>
        <w:t>5</w:t>
      </w:r>
    </w:p>
    <w:p w:rsidR="00BF20E7" w:rsidRDefault="00BF20E7" w:rsidP="00BF20E7">
      <w:pPr>
        <w:pStyle w:val="libNormal"/>
        <w:rPr>
          <w:lang w:bidi="fa-IR"/>
        </w:rPr>
      </w:pPr>
      <w:r w:rsidRPr="00C65E9C">
        <w:rPr>
          <w:rStyle w:val="libBold1Char"/>
        </w:rPr>
        <w:t>6565.</w:t>
      </w:r>
      <w:r>
        <w:rPr>
          <w:lang w:bidi="fa-IR"/>
        </w:rPr>
        <w:t xml:space="preserve"> The Prophet </w:t>
      </w:r>
      <w:r>
        <w:t>(SAWA)</w:t>
      </w:r>
      <w:r>
        <w:rPr>
          <w:lang w:bidi="fa-IR"/>
        </w:rPr>
        <w:t xml:space="preserve"> said, 'He whom Allah promises a reward for a good deed He will fulfill it, and he whom He has promised punishment for a deed, then it is [ultimately] His choice [whether He punishes or forgives].'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19" w:name="_Toc484341778"/>
      <w:bookmarkStart w:id="2620" w:name="_Toc485894655"/>
      <w:r>
        <w:rPr>
          <w:lang w:bidi="fa-IR"/>
        </w:rPr>
        <w:t>Notes</w:t>
      </w:r>
      <w:bookmarkEnd w:id="2619"/>
      <w:bookmarkEnd w:id="2620"/>
    </w:p>
    <w:p w:rsidR="00BF20E7" w:rsidRDefault="00BF20E7" w:rsidP="00BF20E7">
      <w:pPr>
        <w:pStyle w:val="libFootnote"/>
        <w:rPr>
          <w:lang w:bidi="fa-IR"/>
        </w:rPr>
      </w:pPr>
      <w:r>
        <w:rPr>
          <w:lang w:bidi="fa-IR"/>
        </w:rPr>
        <w:t xml:space="preserve">1. </w:t>
      </w:r>
      <w:r>
        <w:rPr>
          <w:rtl/>
          <w:lang w:bidi="fa-IR"/>
        </w:rPr>
        <w:t>الروم : 60</w:t>
      </w:r>
      <w:r>
        <w:rPr>
          <w:lang w:bidi="fa-IR"/>
        </w:rPr>
        <w:t xml:space="preserve"> .</w:t>
      </w:r>
    </w:p>
    <w:p w:rsidR="00BF20E7" w:rsidRDefault="00BF20E7" w:rsidP="00BF20E7">
      <w:pPr>
        <w:pStyle w:val="libFootnote"/>
        <w:rPr>
          <w:lang w:bidi="fa-IR"/>
        </w:rPr>
      </w:pPr>
      <w:r>
        <w:rPr>
          <w:lang w:bidi="fa-IR"/>
        </w:rPr>
        <w:t>2. Quran 31</w:t>
      </w:r>
      <w:r>
        <w:rPr>
          <w:rtl/>
          <w:lang w:bidi="fa-IR"/>
        </w:rPr>
        <w:t>:60</w:t>
      </w:r>
    </w:p>
    <w:p w:rsidR="00BF20E7" w:rsidRDefault="00BF20E7" w:rsidP="00BF20E7">
      <w:pPr>
        <w:pStyle w:val="libFootnote"/>
        <w:rPr>
          <w:lang w:bidi="fa-IR"/>
        </w:rPr>
      </w:pPr>
      <w:r>
        <w:rPr>
          <w:lang w:bidi="fa-IR"/>
        </w:rPr>
        <w:t xml:space="preserve">3. </w:t>
      </w:r>
      <w:r>
        <w:rPr>
          <w:rtl/>
          <w:lang w:bidi="fa-IR"/>
        </w:rPr>
        <w:t>آل عمران : 9</w:t>
      </w:r>
      <w:r>
        <w:rPr>
          <w:lang w:bidi="fa-IR"/>
        </w:rPr>
        <w:t xml:space="preserve"> .</w:t>
      </w:r>
    </w:p>
    <w:p w:rsidR="00BF20E7" w:rsidRDefault="00BF20E7" w:rsidP="00BF20E7">
      <w:pPr>
        <w:pStyle w:val="libFootnote"/>
        <w:rPr>
          <w:lang w:bidi="fa-IR"/>
        </w:rPr>
      </w:pPr>
      <w:r>
        <w:rPr>
          <w:lang w:bidi="fa-IR"/>
        </w:rPr>
        <w:t>4. Quran 3</w:t>
      </w:r>
      <w:r>
        <w:rPr>
          <w:rtl/>
          <w:lang w:bidi="fa-IR"/>
        </w:rPr>
        <w:t>:9</w:t>
      </w:r>
    </w:p>
    <w:p w:rsidR="00BF20E7" w:rsidRDefault="00BF20E7" w:rsidP="00BF20E7">
      <w:pPr>
        <w:pStyle w:val="libFootnote"/>
        <w:rPr>
          <w:lang w:bidi="fa-IR"/>
        </w:rPr>
      </w:pPr>
      <w:r>
        <w:rPr>
          <w:lang w:bidi="fa-IR"/>
        </w:rPr>
        <w:t xml:space="preserve">5. </w:t>
      </w:r>
      <w:r>
        <w:rPr>
          <w:rtl/>
          <w:lang w:bidi="fa-IR"/>
        </w:rPr>
        <w:t>التوحيد : 406 / 3</w:t>
      </w:r>
      <w:r>
        <w:rPr>
          <w:lang w:bidi="fa-IR"/>
        </w:rPr>
        <w:t xml:space="preserve"> .</w:t>
      </w:r>
    </w:p>
    <w:p w:rsidR="00BF20E7" w:rsidRDefault="00BF20E7" w:rsidP="00BF20E7">
      <w:pPr>
        <w:pStyle w:val="libFootnote"/>
        <w:rPr>
          <w:lang w:bidi="fa-IR"/>
        </w:rPr>
      </w:pPr>
      <w:r>
        <w:rPr>
          <w:lang w:bidi="fa-IR"/>
        </w:rPr>
        <w:t>6. al-Tawhid, p. 406,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21" w:name="_Toc484341779"/>
      <w:bookmarkStart w:id="2622" w:name="_Toc485894656"/>
      <w:r>
        <w:rPr>
          <w:lang w:bidi="fa-IR"/>
        </w:rPr>
        <w:lastRenderedPageBreak/>
        <w:t xml:space="preserve">1846 - </w:t>
      </w:r>
      <w:r>
        <w:rPr>
          <w:rtl/>
          <w:lang w:bidi="fa-IR"/>
        </w:rPr>
        <w:t>العِدَةُ دَينٌ‏</w:t>
      </w:r>
      <w:bookmarkEnd w:id="2621"/>
      <w:bookmarkEnd w:id="2622"/>
    </w:p>
    <w:p w:rsidR="00BF20E7" w:rsidRDefault="00BF20E7" w:rsidP="005F6981">
      <w:pPr>
        <w:pStyle w:val="Heading2Center"/>
        <w:rPr>
          <w:lang w:bidi="fa-IR"/>
        </w:rPr>
      </w:pPr>
      <w:bookmarkStart w:id="2623" w:name="_Toc484341780"/>
      <w:bookmarkStart w:id="2624" w:name="_Toc485894657"/>
      <w:r>
        <w:rPr>
          <w:lang w:bidi="fa-IR"/>
        </w:rPr>
        <w:t>1846. THE PROMISE IS A DEBT</w:t>
      </w:r>
      <w:bookmarkEnd w:id="2623"/>
      <w:bookmarkEnd w:id="2624"/>
    </w:p>
    <w:p w:rsidR="00BF20E7" w:rsidRDefault="00BF20E7" w:rsidP="00CD431C">
      <w:pPr>
        <w:pStyle w:val="libAr"/>
        <w:rPr>
          <w:lang w:bidi="fa-IR"/>
        </w:rPr>
      </w:pPr>
      <w:r w:rsidRPr="00C65E9C">
        <w:rPr>
          <w:rStyle w:val="libBold1Char"/>
          <w:rFonts w:hint="cs"/>
          <w:rtl/>
        </w:rPr>
        <w:t>6566.</w:t>
      </w:r>
      <w:r>
        <w:rPr>
          <w:rtl/>
          <w:lang w:bidi="fa-IR"/>
        </w:rPr>
        <w:t xml:space="preserve"> رسولُ اللَّهِ صلى اللَّه عليه وآله : العِدَةُ دَينٌ ، وَيلٌ لِمَن وَعَدَ ثُمّ أخلَفَ ، وَيلٌ لمَن وَعَدَ ثُمّ أخلَفَ ، وَيلٌ لِمَن وَعَدَ ثُمّ أخلَفَ .</w:t>
      </w:r>
      <w:r>
        <w:rPr>
          <w:rStyle w:val="libFootnotenumChar"/>
          <w:rFonts w:hint="cs"/>
          <w:rtl/>
        </w:rPr>
        <w:t>1</w:t>
      </w:r>
    </w:p>
    <w:p w:rsidR="00BF20E7" w:rsidRDefault="00BF20E7" w:rsidP="00BF20E7">
      <w:pPr>
        <w:pStyle w:val="libNormal"/>
        <w:rPr>
          <w:lang w:bidi="fa-IR"/>
        </w:rPr>
      </w:pPr>
      <w:r w:rsidRPr="00C65E9C">
        <w:rPr>
          <w:rStyle w:val="libBold1Char"/>
        </w:rPr>
        <w:t>6566.</w:t>
      </w:r>
      <w:r>
        <w:rPr>
          <w:lang w:bidi="fa-IR"/>
        </w:rPr>
        <w:t xml:space="preserve"> The Prophet </w:t>
      </w:r>
      <w:r>
        <w:t>(SAWA)</w:t>
      </w:r>
      <w:r>
        <w:rPr>
          <w:lang w:bidi="fa-IR"/>
        </w:rPr>
        <w:t xml:space="preserve"> said, 'The promise is a debt. Woe unto he who promises but does not fulfil it. Woe unto he who promises but does not fulfil it. Woe unto he who promises but does not fulfil it.' </w:t>
      </w:r>
      <w:r>
        <w:rPr>
          <w:rStyle w:val="libFootnotenumChar"/>
        </w:rPr>
        <w:t>2</w:t>
      </w:r>
    </w:p>
    <w:p w:rsidR="00BF20E7" w:rsidRDefault="00BF20E7" w:rsidP="00CD431C">
      <w:pPr>
        <w:pStyle w:val="libAr"/>
        <w:rPr>
          <w:lang w:bidi="fa-IR"/>
        </w:rPr>
      </w:pPr>
      <w:r w:rsidRPr="00C65E9C">
        <w:rPr>
          <w:rStyle w:val="libBold1Char"/>
          <w:rFonts w:hint="cs"/>
          <w:rtl/>
        </w:rPr>
        <w:t>6567.</w:t>
      </w:r>
      <w:r>
        <w:rPr>
          <w:rtl/>
          <w:lang w:bidi="fa-IR"/>
        </w:rPr>
        <w:t xml:space="preserve"> رسولُ اللَّهِ صلى اللَّه عليه وآله : عِدَةُ المُؤمنِ دَينٌ ، وعِدَةُ المُؤمنِ كالأخذِ بِاليَدِ .</w:t>
      </w:r>
      <w:r>
        <w:rPr>
          <w:rStyle w:val="libFootnotenumChar"/>
          <w:rFonts w:hint="cs"/>
          <w:rtl/>
        </w:rPr>
        <w:t>3</w:t>
      </w:r>
    </w:p>
    <w:p w:rsidR="00BF20E7" w:rsidRDefault="00BF20E7" w:rsidP="00BF20E7">
      <w:pPr>
        <w:pStyle w:val="libNormal"/>
        <w:rPr>
          <w:lang w:bidi="fa-IR"/>
        </w:rPr>
      </w:pPr>
      <w:r w:rsidRPr="00C65E9C">
        <w:rPr>
          <w:rStyle w:val="libBold1Char"/>
        </w:rPr>
        <w:t>6567.</w:t>
      </w:r>
      <w:r>
        <w:rPr>
          <w:lang w:bidi="fa-IR"/>
        </w:rPr>
        <w:t xml:space="preserve"> The Prophet </w:t>
      </w:r>
      <w:r>
        <w:t>(SAWA)</w:t>
      </w:r>
      <w:r>
        <w:rPr>
          <w:lang w:bidi="fa-IR"/>
        </w:rPr>
        <w:t xml:space="preserve"> said, 'The promise of the believer is a debt and the promise of the beliver is like a pledge.' </w:t>
      </w:r>
      <w:r>
        <w:rPr>
          <w:rStyle w:val="libFootnotenumChar"/>
        </w:rPr>
        <w:t>4</w:t>
      </w:r>
    </w:p>
    <w:p w:rsidR="00BF20E7" w:rsidRDefault="00BF20E7" w:rsidP="00CD431C">
      <w:pPr>
        <w:pStyle w:val="libAr"/>
        <w:rPr>
          <w:lang w:bidi="fa-IR"/>
        </w:rPr>
      </w:pPr>
      <w:r w:rsidRPr="00C65E9C">
        <w:rPr>
          <w:rStyle w:val="libBold1Char"/>
          <w:rFonts w:hint="cs"/>
          <w:rtl/>
        </w:rPr>
        <w:t>6568.</w:t>
      </w:r>
      <w:r>
        <w:rPr>
          <w:rtl/>
          <w:lang w:bidi="fa-IR"/>
        </w:rPr>
        <w:t xml:space="preserve"> الإمامُ عليٌّ عليه السلام : ما باتَ لِرجُلٍ عِندي مَوعِدٌ قَطُّ فباتَ يَتمَلمَلُ على‏ فِراشِهِ لِيَغدوَ بِالظَّفَرِ بحاجَتِهِ ، أشَدَّ مِن تَمَلمُلي على‏ فِراشي حِرصاً علَى الخُروجِ إلَيهِ مِن دَينِ عِدَتِهِ ، وخَوفاً مِن عائقٍ يُوجِبُ الخُلفَ ؛ فإنّ خُلفَ الوَعدِ لَيسَ مِن أخلاقِ الكِرامِ .</w:t>
      </w:r>
      <w:r>
        <w:rPr>
          <w:rStyle w:val="libFootnotenumChar"/>
          <w:rFonts w:hint="cs"/>
          <w:rtl/>
        </w:rPr>
        <w:t>5</w:t>
      </w:r>
    </w:p>
    <w:p w:rsidR="00BF20E7" w:rsidRDefault="00BF20E7" w:rsidP="00BF20E7">
      <w:pPr>
        <w:pStyle w:val="libNormal"/>
        <w:rPr>
          <w:lang w:bidi="fa-IR"/>
        </w:rPr>
      </w:pPr>
      <w:r w:rsidRPr="00C65E9C">
        <w:rPr>
          <w:rStyle w:val="libBold1Char"/>
        </w:rPr>
        <w:t>6568.</w:t>
      </w:r>
      <w:r>
        <w:rPr>
          <w:lang w:bidi="fa-IR"/>
        </w:rPr>
        <w:t xml:space="preserve"> Imam Ali </w:t>
      </w:r>
      <w:r>
        <w:t>(AS)</w:t>
      </w:r>
      <w:r>
        <w:rPr>
          <w:lang w:bidi="fa-IR"/>
        </w:rPr>
        <w:t xml:space="preserve"> said, 'The restlessness of a man in his bed during the night whom I have given a promise for the fulfillment of his need the next day is not more than my restlessness in my bed being anxious till the morning to fulfill my promise. I am also fearful lest some obstacles prevent the keeping of my promise, as the breaching of a promise is not the characteristic of the noble.' </w:t>
      </w:r>
      <w:r>
        <w:rPr>
          <w:rStyle w:val="libFootnotenumChar"/>
        </w:rPr>
        <w:t>6</w:t>
      </w:r>
    </w:p>
    <w:p w:rsidR="00BF20E7" w:rsidRDefault="00BF20E7" w:rsidP="00CD431C">
      <w:pPr>
        <w:pStyle w:val="libAr"/>
        <w:rPr>
          <w:lang w:bidi="fa-IR"/>
        </w:rPr>
      </w:pPr>
      <w:r w:rsidRPr="00C65E9C">
        <w:rPr>
          <w:rStyle w:val="libBold1Char"/>
          <w:rFonts w:hint="cs"/>
          <w:rtl/>
        </w:rPr>
        <w:t>6569.</w:t>
      </w:r>
      <w:r>
        <w:rPr>
          <w:rtl/>
          <w:lang w:bidi="fa-IR"/>
        </w:rPr>
        <w:t xml:space="preserve"> الإمامُ الرِّضا عليه السلام : إنّا أهلُ بَيتٍ نَرى‏ ما وَعَدْنا علَينا دَيناً كَما صَنَعَ رسولُ اللَّهِ صلى اللَّه عليه وآله .</w:t>
      </w:r>
      <w:r>
        <w:rPr>
          <w:rStyle w:val="libFootnotenumChar"/>
          <w:rFonts w:hint="cs"/>
          <w:rtl/>
        </w:rPr>
        <w:t>7</w:t>
      </w:r>
    </w:p>
    <w:p w:rsidR="00BF20E7" w:rsidRDefault="00BF20E7" w:rsidP="00BF20E7">
      <w:pPr>
        <w:pStyle w:val="libNormal"/>
        <w:rPr>
          <w:lang w:bidi="fa-IR"/>
        </w:rPr>
      </w:pPr>
      <w:r w:rsidRPr="00C65E9C">
        <w:rPr>
          <w:rStyle w:val="libBold1Char"/>
        </w:rPr>
        <w:t>6569.</w:t>
      </w:r>
      <w:r>
        <w:rPr>
          <w:lang w:bidi="fa-IR"/>
        </w:rPr>
        <w:t xml:space="preserve"> Imam al-Rida </w:t>
      </w:r>
      <w:r>
        <w:t>(AS)</w:t>
      </w:r>
      <w:r>
        <w:rPr>
          <w:lang w:bidi="fa-IR"/>
        </w:rPr>
        <w:t xml:space="preserve"> said, 'We, the Ahl al-bayt, see what we have promised as a debt upon us just as the Prophet </w:t>
      </w:r>
      <w:r>
        <w:t>(SAWA)</w:t>
      </w:r>
      <w:r>
        <w:rPr>
          <w:lang w:bidi="fa-IR"/>
        </w:rPr>
        <w:t xml:space="preserve"> used to do.'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625" w:name="_Toc484341781"/>
      <w:bookmarkStart w:id="2626" w:name="_Toc485894658"/>
      <w:r>
        <w:rPr>
          <w:lang w:bidi="fa-IR"/>
        </w:rPr>
        <w:t>Notes</w:t>
      </w:r>
      <w:bookmarkEnd w:id="2625"/>
      <w:bookmarkEnd w:id="2626"/>
    </w:p>
    <w:p w:rsidR="00BF20E7" w:rsidRDefault="00BF20E7" w:rsidP="00BF20E7">
      <w:pPr>
        <w:pStyle w:val="libFootnote"/>
        <w:rPr>
          <w:lang w:bidi="fa-IR"/>
        </w:rPr>
      </w:pPr>
      <w:r>
        <w:rPr>
          <w:lang w:bidi="fa-IR"/>
        </w:rPr>
        <w:t xml:space="preserve">1. </w:t>
      </w:r>
      <w:r>
        <w:rPr>
          <w:rtl/>
          <w:lang w:bidi="fa-IR"/>
        </w:rPr>
        <w:t>كنز العمّال : 6865</w:t>
      </w:r>
      <w:r>
        <w:rPr>
          <w:lang w:bidi="fa-IR"/>
        </w:rPr>
        <w:t xml:space="preserve"> .</w:t>
      </w:r>
    </w:p>
    <w:p w:rsidR="00BF20E7" w:rsidRDefault="00BF20E7" w:rsidP="00BF20E7">
      <w:pPr>
        <w:pStyle w:val="libFootnote"/>
        <w:rPr>
          <w:lang w:bidi="fa-IR"/>
        </w:rPr>
      </w:pPr>
      <w:r>
        <w:rPr>
          <w:lang w:bidi="fa-IR"/>
        </w:rPr>
        <w:t>2. Kanz al-Ummal, no. 6865</w:t>
      </w:r>
    </w:p>
    <w:p w:rsidR="00BF20E7" w:rsidRDefault="00BF20E7" w:rsidP="00BF20E7">
      <w:pPr>
        <w:pStyle w:val="libFootnote"/>
        <w:rPr>
          <w:lang w:bidi="fa-IR"/>
        </w:rPr>
      </w:pPr>
      <w:r>
        <w:rPr>
          <w:lang w:bidi="fa-IR"/>
        </w:rPr>
        <w:t xml:space="preserve">3. </w:t>
      </w:r>
      <w:r>
        <w:rPr>
          <w:rtl/>
          <w:lang w:bidi="fa-IR"/>
        </w:rPr>
        <w:t>كنز العمّال : 6870</w:t>
      </w:r>
      <w:r>
        <w:rPr>
          <w:lang w:bidi="fa-IR"/>
        </w:rPr>
        <w:t xml:space="preserve"> .</w:t>
      </w:r>
    </w:p>
    <w:p w:rsidR="00BF20E7" w:rsidRDefault="00BF20E7" w:rsidP="00BF20E7">
      <w:pPr>
        <w:pStyle w:val="libFootnote"/>
        <w:rPr>
          <w:lang w:bidi="fa-IR"/>
        </w:rPr>
      </w:pPr>
      <w:r>
        <w:rPr>
          <w:lang w:bidi="fa-IR"/>
        </w:rPr>
        <w:t>4. Ibid. no. 6870</w:t>
      </w:r>
    </w:p>
    <w:p w:rsidR="00BF20E7" w:rsidRDefault="00BF20E7" w:rsidP="00BF20E7">
      <w:pPr>
        <w:pStyle w:val="libFootnote"/>
        <w:rPr>
          <w:lang w:bidi="fa-IR"/>
        </w:rPr>
      </w:pPr>
      <w:r>
        <w:rPr>
          <w:lang w:bidi="fa-IR"/>
        </w:rPr>
        <w:t xml:space="preserve">5. </w:t>
      </w:r>
      <w:r>
        <w:rPr>
          <w:rtl/>
          <w:lang w:bidi="fa-IR"/>
        </w:rPr>
        <w:t>غرر الحكم : 9692</w:t>
      </w:r>
      <w:r>
        <w:rPr>
          <w:lang w:bidi="fa-IR"/>
        </w:rPr>
        <w:t xml:space="preserve"> .</w:t>
      </w:r>
    </w:p>
    <w:p w:rsidR="00BF20E7" w:rsidRDefault="00BF20E7" w:rsidP="00BF20E7">
      <w:pPr>
        <w:pStyle w:val="libFootnote"/>
        <w:rPr>
          <w:lang w:bidi="fa-IR"/>
        </w:rPr>
      </w:pPr>
      <w:r>
        <w:rPr>
          <w:lang w:bidi="fa-IR"/>
        </w:rPr>
        <w:t>6. Ghurar al-Hikam, no. 9692</w:t>
      </w:r>
    </w:p>
    <w:p w:rsidR="00BF20E7" w:rsidRDefault="00BF20E7" w:rsidP="00BF20E7">
      <w:pPr>
        <w:pStyle w:val="libFootnote"/>
        <w:rPr>
          <w:lang w:bidi="fa-IR"/>
        </w:rPr>
      </w:pPr>
      <w:r>
        <w:rPr>
          <w:lang w:bidi="fa-IR"/>
        </w:rPr>
        <w:t xml:space="preserve">7. </w:t>
      </w:r>
      <w:r>
        <w:rPr>
          <w:rtl/>
          <w:lang w:bidi="fa-IR"/>
        </w:rPr>
        <w:t>بحار الأنوار : 75 / 97 / 20</w:t>
      </w:r>
      <w:r>
        <w:rPr>
          <w:lang w:bidi="fa-IR"/>
        </w:rPr>
        <w:t xml:space="preserve"> .</w:t>
      </w:r>
    </w:p>
    <w:p w:rsidR="00BF20E7" w:rsidRDefault="00BF20E7" w:rsidP="00BF20E7">
      <w:pPr>
        <w:pStyle w:val="libFootnote"/>
        <w:rPr>
          <w:lang w:bidi="fa-IR"/>
        </w:rPr>
      </w:pPr>
      <w:r>
        <w:rPr>
          <w:lang w:bidi="fa-IR"/>
        </w:rPr>
        <w:t>8. Bihar al-Anwar, v. 75, p. 97, no. 20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27" w:name="_Toc484341782"/>
      <w:bookmarkStart w:id="2628" w:name="_Toc485894659"/>
      <w:r>
        <w:rPr>
          <w:lang w:bidi="fa-IR"/>
        </w:rPr>
        <w:lastRenderedPageBreak/>
        <w:t xml:space="preserve">1847 - </w:t>
      </w:r>
      <w:r>
        <w:rPr>
          <w:rtl/>
          <w:lang w:bidi="fa-IR"/>
        </w:rPr>
        <w:t>الوَعدُ أحَدُ الرِّقَّينِ‏</w:t>
      </w:r>
      <w:bookmarkEnd w:id="2627"/>
      <w:bookmarkEnd w:id="2628"/>
    </w:p>
    <w:p w:rsidR="00BF20E7" w:rsidRDefault="00BF20E7" w:rsidP="005F6981">
      <w:pPr>
        <w:pStyle w:val="Heading2Center"/>
        <w:rPr>
          <w:lang w:bidi="fa-IR"/>
        </w:rPr>
      </w:pPr>
      <w:bookmarkStart w:id="2629" w:name="_Toc484341783"/>
      <w:bookmarkStart w:id="2630" w:name="_Toc485894660"/>
      <w:r>
        <w:rPr>
          <w:lang w:bidi="fa-IR"/>
        </w:rPr>
        <w:t>1847. THE PROMISE IS ONE OF TWO TYPES</w:t>
      </w:r>
      <w:bookmarkEnd w:id="2629"/>
      <w:bookmarkEnd w:id="2630"/>
    </w:p>
    <w:p w:rsidR="00BF20E7" w:rsidRDefault="00BF20E7" w:rsidP="00CD431C">
      <w:pPr>
        <w:pStyle w:val="libAr"/>
        <w:rPr>
          <w:lang w:bidi="fa-IR"/>
        </w:rPr>
      </w:pPr>
      <w:r w:rsidRPr="00C65E9C">
        <w:rPr>
          <w:rStyle w:val="libBold1Char"/>
          <w:rFonts w:hint="cs"/>
          <w:rtl/>
        </w:rPr>
        <w:t>6570.</w:t>
      </w:r>
      <w:r>
        <w:rPr>
          <w:rtl/>
          <w:lang w:bidi="fa-IR"/>
        </w:rPr>
        <w:t xml:space="preserve"> الإمامُ عليٌّ عليه السلام : المَسؤولُ حُرٌّ حتّى‏ يَعِدَ .</w:t>
      </w:r>
      <w:r>
        <w:rPr>
          <w:rStyle w:val="libFootnotenumChar"/>
          <w:rFonts w:hint="cs"/>
          <w:rtl/>
        </w:rPr>
        <w:t>1</w:t>
      </w:r>
    </w:p>
    <w:p w:rsidR="00BF20E7" w:rsidRDefault="00BF20E7" w:rsidP="00BF20E7">
      <w:pPr>
        <w:pStyle w:val="libNormal"/>
        <w:rPr>
          <w:lang w:bidi="fa-IR"/>
        </w:rPr>
      </w:pPr>
      <w:r w:rsidRPr="00C65E9C">
        <w:rPr>
          <w:rStyle w:val="libBold1Char"/>
        </w:rPr>
        <w:t>6570.</w:t>
      </w:r>
      <w:r>
        <w:rPr>
          <w:lang w:bidi="fa-IR"/>
        </w:rPr>
        <w:t xml:space="preserve"> Imam Ali </w:t>
      </w:r>
      <w:r>
        <w:t>(AS)</w:t>
      </w:r>
      <w:r>
        <w:rPr>
          <w:lang w:bidi="fa-IR"/>
        </w:rPr>
        <w:t xml:space="preserve"> said, 'He who is asked is free until he makes a promise.' </w:t>
      </w:r>
      <w:r>
        <w:rPr>
          <w:rStyle w:val="libFootnotenumChar"/>
        </w:rPr>
        <w:t>2</w:t>
      </w:r>
    </w:p>
    <w:p w:rsidR="00BF20E7" w:rsidRDefault="00BF20E7" w:rsidP="00CD431C">
      <w:pPr>
        <w:pStyle w:val="libAr"/>
        <w:rPr>
          <w:lang w:bidi="fa-IR"/>
        </w:rPr>
      </w:pPr>
      <w:r w:rsidRPr="00C65E9C">
        <w:rPr>
          <w:rStyle w:val="libBold1Char"/>
          <w:rFonts w:hint="cs"/>
          <w:rtl/>
        </w:rPr>
        <w:t>6571.</w:t>
      </w:r>
      <w:r>
        <w:rPr>
          <w:rtl/>
          <w:lang w:bidi="fa-IR"/>
        </w:rPr>
        <w:t xml:space="preserve"> الإمامُ عليٌّ عليه السلام : الوَعدُ أحَدُ الرِّقَّينِ ، إنجازُ الوَعدِ أحَدُ العِتقَينِ .</w:t>
      </w:r>
      <w:r>
        <w:rPr>
          <w:rStyle w:val="libFootnotenumChar"/>
          <w:rFonts w:hint="cs"/>
          <w:rtl/>
        </w:rPr>
        <w:t>3</w:t>
      </w:r>
    </w:p>
    <w:p w:rsidR="00BF20E7" w:rsidRDefault="00BF20E7" w:rsidP="00BF20E7">
      <w:pPr>
        <w:pStyle w:val="libNormal"/>
        <w:rPr>
          <w:lang w:bidi="fa-IR"/>
        </w:rPr>
      </w:pPr>
      <w:r w:rsidRPr="00C65E9C">
        <w:rPr>
          <w:rStyle w:val="libBold1Char"/>
        </w:rPr>
        <w:t>6571.</w:t>
      </w:r>
      <w:r>
        <w:rPr>
          <w:lang w:bidi="fa-IR"/>
        </w:rPr>
        <w:t xml:space="preserve"> Imam Ali </w:t>
      </w:r>
      <w:r>
        <w:t>(AS)</w:t>
      </w:r>
      <w:r>
        <w:rPr>
          <w:lang w:bidi="fa-IR"/>
        </w:rPr>
        <w:t xml:space="preserve"> said, 'The promise is one of two bondages; and fulfilment of the promise is one of the two freedoms.' </w:t>
      </w:r>
      <w:r>
        <w:rPr>
          <w:rStyle w:val="libFootnotenumChar"/>
        </w:rPr>
        <w:t>4</w:t>
      </w:r>
    </w:p>
    <w:p w:rsidR="00BF20E7" w:rsidRDefault="00BF20E7" w:rsidP="00CD431C">
      <w:pPr>
        <w:pStyle w:val="libAr"/>
        <w:rPr>
          <w:lang w:bidi="fa-IR"/>
        </w:rPr>
      </w:pPr>
      <w:r w:rsidRPr="00C65E9C">
        <w:rPr>
          <w:rStyle w:val="libBold1Char"/>
          <w:rFonts w:hint="cs"/>
          <w:rtl/>
        </w:rPr>
        <w:t>6572.</w:t>
      </w:r>
      <w:r>
        <w:rPr>
          <w:rtl/>
          <w:lang w:bidi="fa-IR"/>
        </w:rPr>
        <w:t xml:space="preserve"> الترغيب والترهيب عن عبدِ اللَّهِ بنِ أبي الحَمساءِ : بايَعتُ رسولَ اللَّهِ صلى اللَّه عليه وآله بِبَيعٍ قَبلَ أن يُبعَثَ ، فَبَقِيَت لَهُ بَقيَّةٌ ووَعَدتُهُ أن آتِيَهُ بها في مَكانِهِ ، فنَسِيتُ ، ثُمّ ذَكَرتُ بَعدَ ثَلاثٍ فَجِئتُ فإذا هُو مَكانَهُ . فقالَ : يافَتى‏، لَقَد شَقَقتَ علَيَّ ، أنا هاهُنا مُنذُ ثَلاثٍ أنتَظِرُكَ!</w:t>
      </w:r>
      <w:r>
        <w:rPr>
          <w:rStyle w:val="libFootnotenumChar"/>
          <w:rFonts w:hint="cs"/>
          <w:rtl/>
        </w:rPr>
        <w:t>5</w:t>
      </w:r>
    </w:p>
    <w:p w:rsidR="00BF20E7" w:rsidRDefault="00BF20E7" w:rsidP="00BF20E7">
      <w:pPr>
        <w:pStyle w:val="libNormal"/>
        <w:rPr>
          <w:lang w:bidi="fa-IR"/>
        </w:rPr>
      </w:pPr>
      <w:r w:rsidRPr="00C65E9C">
        <w:rPr>
          <w:rStyle w:val="libBold1Char"/>
        </w:rPr>
        <w:t>6572.</w:t>
      </w:r>
      <w:r>
        <w:rPr>
          <w:lang w:bidi="fa-IR"/>
        </w:rPr>
        <w:t xml:space="preserve"> al-Targhib wa al-Tarhib: 'Abdullah b. Abu al-Humaysa' said, 'I pledged allegiance to the Prophet </w:t>
      </w:r>
      <w:r>
        <w:t>(SAWA)</w:t>
      </w:r>
      <w:r>
        <w:rPr>
          <w:lang w:bidi="fa-IR"/>
        </w:rPr>
        <w:t xml:space="preserve"> before he set out [for a place], and I had an appointment with him in a particular place, but I forgot that day and the next, so I came to him on the third day, and the Prophet </w:t>
      </w:r>
      <w:r>
        <w:t>(SAWA)</w:t>
      </w:r>
      <w:r>
        <w:rPr>
          <w:lang w:bidi="fa-IR"/>
        </w:rPr>
        <w:t xml:space="preserve"> said, 'Young man, you have brought great difficulty to me, I have been waiting here for three days.' </w:t>
      </w:r>
      <w:r>
        <w:rPr>
          <w:rStyle w:val="libFootnotenumChar"/>
        </w:rPr>
        <w:t>6</w:t>
      </w:r>
    </w:p>
    <w:p w:rsidR="00BF20E7" w:rsidRDefault="00BF20E7" w:rsidP="00CD431C">
      <w:pPr>
        <w:pStyle w:val="libAr"/>
        <w:rPr>
          <w:lang w:bidi="fa-IR"/>
        </w:rPr>
      </w:pPr>
      <w:r w:rsidRPr="00C65E9C">
        <w:rPr>
          <w:rStyle w:val="libBold1Char"/>
          <w:rFonts w:hint="cs"/>
          <w:rtl/>
        </w:rPr>
        <w:t>6573.</w:t>
      </w:r>
      <w:r>
        <w:rPr>
          <w:rtl/>
          <w:lang w:bidi="fa-IR"/>
        </w:rPr>
        <w:t xml:space="preserve"> الإمامُ عليٌّ عليه السلام : الوَعدُ مَرَضٌ وَالبُرءُ إنجازُهُ .</w:t>
      </w:r>
      <w:r>
        <w:rPr>
          <w:rStyle w:val="libFootnotenumChar"/>
          <w:rFonts w:hint="cs"/>
          <w:rtl/>
        </w:rPr>
        <w:t>7</w:t>
      </w:r>
    </w:p>
    <w:p w:rsidR="00BF20E7" w:rsidRDefault="00BF20E7" w:rsidP="00BF20E7">
      <w:pPr>
        <w:pStyle w:val="libNormal"/>
        <w:rPr>
          <w:lang w:bidi="fa-IR"/>
        </w:rPr>
      </w:pPr>
      <w:r w:rsidRPr="00C65E9C">
        <w:rPr>
          <w:rStyle w:val="libBold1Char"/>
        </w:rPr>
        <w:t>6573.</w:t>
      </w:r>
      <w:r>
        <w:rPr>
          <w:lang w:bidi="fa-IR"/>
        </w:rPr>
        <w:t xml:space="preserve"> Imam Ali </w:t>
      </w:r>
      <w:r>
        <w:t>(AS)</w:t>
      </w:r>
      <w:r>
        <w:rPr>
          <w:lang w:bidi="fa-IR"/>
        </w:rPr>
        <w:t xml:space="preserve"> said, 'Giving a promise is a sickness and fulfilling it is its remedy.'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631" w:name="_Toc484341784"/>
      <w:bookmarkStart w:id="2632" w:name="_Toc485894661"/>
      <w:r>
        <w:rPr>
          <w:lang w:bidi="fa-IR"/>
        </w:rPr>
        <w:t>Notes</w:t>
      </w:r>
      <w:bookmarkEnd w:id="2631"/>
      <w:bookmarkEnd w:id="2632"/>
    </w:p>
    <w:p w:rsidR="00BF20E7" w:rsidRDefault="00BF20E7" w:rsidP="00BF20E7">
      <w:pPr>
        <w:pStyle w:val="libFootnote"/>
        <w:rPr>
          <w:lang w:bidi="fa-IR"/>
        </w:rPr>
      </w:pPr>
      <w:r>
        <w:rPr>
          <w:lang w:bidi="fa-IR"/>
        </w:rPr>
        <w:t xml:space="preserve">1. </w:t>
      </w:r>
      <w:r>
        <w:rPr>
          <w:rtl/>
          <w:lang w:bidi="fa-IR"/>
        </w:rPr>
        <w:t>نهج البلاغة : الحكمة 336</w:t>
      </w:r>
      <w:r>
        <w:rPr>
          <w:lang w:bidi="fa-IR"/>
        </w:rPr>
        <w:t xml:space="preserve"> .</w:t>
      </w:r>
    </w:p>
    <w:p w:rsidR="00BF20E7" w:rsidRDefault="00BF20E7" w:rsidP="00BF20E7">
      <w:pPr>
        <w:pStyle w:val="libFootnote"/>
        <w:rPr>
          <w:lang w:bidi="fa-IR"/>
        </w:rPr>
      </w:pPr>
      <w:r>
        <w:rPr>
          <w:lang w:bidi="fa-IR"/>
        </w:rPr>
        <w:t>2. Nahj al-Balagha, Saying 336</w:t>
      </w:r>
    </w:p>
    <w:p w:rsidR="00BF20E7" w:rsidRDefault="00BF20E7" w:rsidP="00BF20E7">
      <w:pPr>
        <w:pStyle w:val="libFootnote"/>
        <w:rPr>
          <w:lang w:bidi="fa-IR"/>
        </w:rPr>
      </w:pPr>
      <w:r>
        <w:rPr>
          <w:lang w:bidi="fa-IR"/>
        </w:rPr>
        <w:t xml:space="preserve">3. </w:t>
      </w:r>
      <w:r>
        <w:rPr>
          <w:rtl/>
          <w:lang w:bidi="fa-IR"/>
        </w:rPr>
        <w:t>غرر الحكم : 1646 و 1647</w:t>
      </w:r>
      <w:r>
        <w:rPr>
          <w:lang w:bidi="fa-IR"/>
        </w:rPr>
        <w:t xml:space="preserve"> .</w:t>
      </w:r>
    </w:p>
    <w:p w:rsidR="00BF20E7" w:rsidRDefault="00BF20E7" w:rsidP="00BF20E7">
      <w:pPr>
        <w:pStyle w:val="libFootnote"/>
        <w:rPr>
          <w:lang w:bidi="fa-IR"/>
        </w:rPr>
      </w:pPr>
      <w:r>
        <w:rPr>
          <w:lang w:bidi="fa-IR"/>
        </w:rPr>
        <w:t>4. Ghurar al-Hikam, no. 1646-164</w:t>
      </w:r>
      <w:r>
        <w:rPr>
          <w:rtl/>
          <w:lang w:bidi="fa-IR"/>
        </w:rPr>
        <w:t>7</w:t>
      </w:r>
    </w:p>
    <w:p w:rsidR="00BF20E7" w:rsidRDefault="00BF20E7" w:rsidP="00BF20E7">
      <w:pPr>
        <w:pStyle w:val="libFootnote"/>
        <w:rPr>
          <w:lang w:bidi="fa-IR"/>
        </w:rPr>
      </w:pPr>
      <w:r>
        <w:rPr>
          <w:lang w:bidi="fa-IR"/>
        </w:rPr>
        <w:t xml:space="preserve">5. </w:t>
      </w:r>
      <w:r>
        <w:rPr>
          <w:rtl/>
          <w:lang w:bidi="fa-IR"/>
        </w:rPr>
        <w:t>الترغيب والترهيب : 4 / 9 / 12</w:t>
      </w:r>
      <w:r>
        <w:rPr>
          <w:lang w:bidi="fa-IR"/>
        </w:rPr>
        <w:t xml:space="preserve"> .</w:t>
      </w:r>
    </w:p>
    <w:p w:rsidR="00BF20E7" w:rsidRDefault="00BF20E7" w:rsidP="00BF20E7">
      <w:pPr>
        <w:pStyle w:val="libFootnote"/>
        <w:rPr>
          <w:lang w:bidi="fa-IR"/>
        </w:rPr>
      </w:pPr>
      <w:r>
        <w:rPr>
          <w:lang w:bidi="fa-IR"/>
        </w:rPr>
        <w:t>6. al-Targhib wa al-Tarhib, v. 4, p. 9, no. 12</w:t>
      </w:r>
    </w:p>
    <w:p w:rsidR="00BF20E7" w:rsidRDefault="00BF20E7" w:rsidP="00BF20E7">
      <w:pPr>
        <w:pStyle w:val="libFootnote"/>
        <w:rPr>
          <w:lang w:bidi="fa-IR"/>
        </w:rPr>
      </w:pPr>
      <w:r>
        <w:rPr>
          <w:lang w:bidi="fa-IR"/>
        </w:rPr>
        <w:t xml:space="preserve">7. </w:t>
      </w:r>
      <w:r>
        <w:rPr>
          <w:rtl/>
          <w:lang w:bidi="fa-IR"/>
        </w:rPr>
        <w:t>غرر الحكم : ح 1134</w:t>
      </w:r>
      <w:r>
        <w:rPr>
          <w:lang w:bidi="fa-IR"/>
        </w:rPr>
        <w:t xml:space="preserve"> .</w:t>
      </w:r>
    </w:p>
    <w:p w:rsidR="00BF20E7" w:rsidRDefault="00BF20E7" w:rsidP="00BF20E7">
      <w:pPr>
        <w:pStyle w:val="libFootnote"/>
        <w:rPr>
          <w:lang w:bidi="fa-IR"/>
        </w:rPr>
      </w:pPr>
      <w:r>
        <w:rPr>
          <w:lang w:bidi="fa-IR"/>
        </w:rPr>
        <w:t>8. Ghurar al-Hikam, no. 1134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33" w:name="_Toc484341785"/>
      <w:bookmarkStart w:id="2634" w:name="_Toc485894662"/>
      <w:r>
        <w:rPr>
          <w:lang w:bidi="fa-IR"/>
        </w:rPr>
        <w:lastRenderedPageBreak/>
        <w:t xml:space="preserve">1848 - </w:t>
      </w:r>
      <w:r>
        <w:rPr>
          <w:rtl/>
          <w:lang w:bidi="fa-IR"/>
        </w:rPr>
        <w:t>ما لا يَنبَغي مِنَ الوَعدِ</w:t>
      </w:r>
      <w:bookmarkEnd w:id="2633"/>
      <w:bookmarkEnd w:id="2634"/>
    </w:p>
    <w:p w:rsidR="00BF20E7" w:rsidRDefault="00BF20E7" w:rsidP="005F6981">
      <w:pPr>
        <w:pStyle w:val="Heading2Center"/>
        <w:rPr>
          <w:lang w:bidi="fa-IR"/>
        </w:rPr>
      </w:pPr>
      <w:bookmarkStart w:id="2635" w:name="_Toc484341786"/>
      <w:bookmarkStart w:id="2636" w:name="_Toc485894663"/>
      <w:r>
        <w:rPr>
          <w:lang w:bidi="fa-IR"/>
        </w:rPr>
        <w:t>1848. WHAT SHOULD NOT BE PROMISED</w:t>
      </w:r>
      <w:bookmarkEnd w:id="2635"/>
      <w:bookmarkEnd w:id="2636"/>
    </w:p>
    <w:p w:rsidR="00BF20E7" w:rsidRDefault="00BF20E7" w:rsidP="00CD431C">
      <w:pPr>
        <w:pStyle w:val="libAr"/>
        <w:rPr>
          <w:lang w:bidi="fa-IR"/>
        </w:rPr>
      </w:pPr>
      <w:r w:rsidRPr="00C65E9C">
        <w:rPr>
          <w:rStyle w:val="libBold1Char"/>
          <w:rFonts w:hint="cs"/>
          <w:rtl/>
        </w:rPr>
        <w:t>6574.</w:t>
      </w:r>
      <w:r>
        <w:rPr>
          <w:rtl/>
          <w:lang w:bidi="fa-IR"/>
        </w:rPr>
        <w:t xml:space="preserve"> الإمامُ عليٌّ عليه السلام : لا تَعِدَنَّ عِدَةً لا تَثِقُ مِن نَفسِكَ بإنجازِها .</w:t>
      </w:r>
      <w:r>
        <w:rPr>
          <w:rStyle w:val="libFootnotenumChar"/>
          <w:rFonts w:hint="cs"/>
          <w:rtl/>
        </w:rPr>
        <w:t>1</w:t>
      </w:r>
    </w:p>
    <w:p w:rsidR="00BF20E7" w:rsidRDefault="00BF20E7" w:rsidP="00BF20E7">
      <w:pPr>
        <w:pStyle w:val="libNormal"/>
        <w:rPr>
          <w:lang w:bidi="fa-IR"/>
        </w:rPr>
      </w:pPr>
      <w:r w:rsidRPr="00C65E9C">
        <w:rPr>
          <w:rStyle w:val="libBold1Char"/>
        </w:rPr>
        <w:t>6574.</w:t>
      </w:r>
      <w:r>
        <w:rPr>
          <w:lang w:bidi="fa-IR"/>
        </w:rPr>
        <w:t xml:space="preserve"> Imam Ali </w:t>
      </w:r>
      <w:r>
        <w:t>(AS)</w:t>
      </w:r>
      <w:r>
        <w:rPr>
          <w:lang w:bidi="fa-IR"/>
        </w:rPr>
        <w:t xml:space="preserve"> said, 'Do not make a promise that you are not confident of fulfilling.' </w:t>
      </w:r>
      <w:r>
        <w:rPr>
          <w:rStyle w:val="libFootnotenumChar"/>
        </w:rPr>
        <w:t>2</w:t>
      </w:r>
    </w:p>
    <w:p w:rsidR="00BF20E7" w:rsidRDefault="00BF20E7" w:rsidP="00CD431C">
      <w:pPr>
        <w:pStyle w:val="libAr"/>
        <w:rPr>
          <w:lang w:bidi="fa-IR"/>
        </w:rPr>
      </w:pPr>
      <w:r w:rsidRPr="00C65E9C">
        <w:rPr>
          <w:rStyle w:val="libBold1Char"/>
          <w:rFonts w:hint="cs"/>
          <w:rtl/>
        </w:rPr>
        <w:t>6575.</w:t>
      </w:r>
      <w:r>
        <w:rPr>
          <w:rtl/>
          <w:lang w:bidi="fa-IR"/>
        </w:rPr>
        <w:t xml:space="preserve"> الإمامُ الصّادقُ عليه السلام : لاتَعِدَنَّ أخاكَ وَعداً لَيسَ في يَدِكَ وَفاؤُهُ .</w:t>
      </w:r>
      <w:r>
        <w:rPr>
          <w:rStyle w:val="libFootnotenumChar"/>
          <w:rFonts w:hint="cs"/>
          <w:rtl/>
        </w:rPr>
        <w:t>3</w:t>
      </w:r>
    </w:p>
    <w:p w:rsidR="00BF20E7" w:rsidRDefault="00BF20E7" w:rsidP="00BF20E7">
      <w:pPr>
        <w:pStyle w:val="libNormal"/>
        <w:rPr>
          <w:lang w:bidi="fa-IR"/>
        </w:rPr>
      </w:pPr>
      <w:r w:rsidRPr="00C65E9C">
        <w:rPr>
          <w:rStyle w:val="libBold1Char"/>
        </w:rPr>
        <w:t>6575.</w:t>
      </w:r>
      <w:r>
        <w:rPr>
          <w:lang w:bidi="fa-IR"/>
        </w:rPr>
        <w:t xml:space="preserve"> Imam al-Sadiq </w:t>
      </w:r>
      <w:r>
        <w:t>(AS)</w:t>
      </w:r>
      <w:r>
        <w:rPr>
          <w:lang w:bidi="fa-IR"/>
        </w:rPr>
        <w:t xml:space="preserve"> said, 'Do not make a promise to your brother that you are incapable of fulfilling.' </w:t>
      </w:r>
      <w:r>
        <w:rPr>
          <w:rStyle w:val="libFootnotenumChar"/>
        </w:rPr>
        <w:t>4</w:t>
      </w:r>
    </w:p>
    <w:p w:rsidR="00BF20E7" w:rsidRDefault="00BF20E7" w:rsidP="00CD431C">
      <w:pPr>
        <w:pStyle w:val="libAr"/>
        <w:rPr>
          <w:lang w:bidi="fa-IR"/>
        </w:rPr>
      </w:pPr>
      <w:r w:rsidRPr="00C65E9C">
        <w:rPr>
          <w:rStyle w:val="libBold1Char"/>
          <w:rFonts w:hint="cs"/>
          <w:rtl/>
        </w:rPr>
        <w:t>6576.</w:t>
      </w:r>
      <w:r>
        <w:rPr>
          <w:rtl/>
          <w:lang w:bidi="fa-IR"/>
        </w:rPr>
        <w:t xml:space="preserve"> الإمامُ الكاظِمُ عليه السلام : إنّ العاقِلَ ... لا يَعِدُ ما لا يَقدِرُ عَلَيهِ .</w:t>
      </w:r>
      <w:r>
        <w:rPr>
          <w:rStyle w:val="libFootnotenumChar"/>
          <w:rFonts w:hint="cs"/>
          <w:rtl/>
        </w:rPr>
        <w:t>5</w:t>
      </w:r>
    </w:p>
    <w:p w:rsidR="00BF20E7" w:rsidRDefault="00BF20E7" w:rsidP="00BF20E7">
      <w:pPr>
        <w:pStyle w:val="libNormal"/>
        <w:rPr>
          <w:lang w:bidi="fa-IR"/>
        </w:rPr>
      </w:pPr>
      <w:r w:rsidRPr="00C65E9C">
        <w:rPr>
          <w:rStyle w:val="libBold1Char"/>
        </w:rPr>
        <w:t>6576.</w:t>
      </w:r>
      <w:r>
        <w:rPr>
          <w:lang w:bidi="fa-IR"/>
        </w:rPr>
        <w:t xml:space="preserve"> Imam al-Kazim </w:t>
      </w:r>
      <w:r>
        <w:t>(AS)</w:t>
      </w:r>
      <w:r>
        <w:rPr>
          <w:lang w:bidi="fa-IR"/>
        </w:rPr>
        <w:t xml:space="preserve"> said, 'An intelligent person....does not make a promise he cannot fulfill.'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37" w:name="_Toc484341787"/>
      <w:bookmarkStart w:id="2638" w:name="_Toc485894664"/>
      <w:r>
        <w:rPr>
          <w:lang w:bidi="fa-IR"/>
        </w:rPr>
        <w:t>Notes</w:t>
      </w:r>
      <w:bookmarkEnd w:id="2637"/>
      <w:bookmarkEnd w:id="2638"/>
    </w:p>
    <w:p w:rsidR="00BF20E7" w:rsidRDefault="00BF20E7" w:rsidP="00BF20E7">
      <w:pPr>
        <w:pStyle w:val="libFootnote"/>
        <w:rPr>
          <w:lang w:bidi="fa-IR"/>
        </w:rPr>
      </w:pPr>
      <w:r>
        <w:rPr>
          <w:lang w:bidi="fa-IR"/>
        </w:rPr>
        <w:t xml:space="preserve">1. </w:t>
      </w:r>
      <w:r>
        <w:rPr>
          <w:rtl/>
          <w:lang w:bidi="fa-IR"/>
        </w:rPr>
        <w:t>غرر الحكم : 10297</w:t>
      </w:r>
      <w:r>
        <w:rPr>
          <w:lang w:bidi="fa-IR"/>
        </w:rPr>
        <w:t xml:space="preserve"> .</w:t>
      </w:r>
    </w:p>
    <w:p w:rsidR="00BF20E7" w:rsidRDefault="00BF20E7" w:rsidP="00BF20E7">
      <w:pPr>
        <w:pStyle w:val="libFootnote"/>
        <w:rPr>
          <w:lang w:bidi="fa-IR"/>
        </w:rPr>
      </w:pPr>
      <w:r>
        <w:rPr>
          <w:lang w:bidi="fa-IR"/>
        </w:rPr>
        <w:t>2. Ibid. no. 10297</w:t>
      </w:r>
    </w:p>
    <w:p w:rsidR="00BF20E7" w:rsidRDefault="00BF20E7" w:rsidP="00BF20E7">
      <w:pPr>
        <w:pStyle w:val="libFootnote"/>
        <w:rPr>
          <w:lang w:bidi="fa-IR"/>
        </w:rPr>
      </w:pPr>
      <w:r>
        <w:rPr>
          <w:lang w:bidi="fa-IR"/>
        </w:rPr>
        <w:t xml:space="preserve">3. </w:t>
      </w:r>
      <w:r>
        <w:rPr>
          <w:rtl/>
          <w:lang w:bidi="fa-IR"/>
        </w:rPr>
        <w:t>بحار الأنوار : 78 / 250 / 94</w:t>
      </w:r>
      <w:r>
        <w:rPr>
          <w:lang w:bidi="fa-IR"/>
        </w:rPr>
        <w:t xml:space="preserve"> .</w:t>
      </w:r>
    </w:p>
    <w:p w:rsidR="00BF20E7" w:rsidRDefault="00BF20E7" w:rsidP="00BF20E7">
      <w:pPr>
        <w:pStyle w:val="libFootnote"/>
        <w:rPr>
          <w:lang w:bidi="fa-IR"/>
        </w:rPr>
      </w:pPr>
      <w:r>
        <w:rPr>
          <w:lang w:bidi="fa-IR"/>
        </w:rPr>
        <w:t>4. Bihar al-Anwar, v. 78, p. 250, no. 94</w:t>
      </w:r>
    </w:p>
    <w:p w:rsidR="00BF20E7" w:rsidRDefault="00BF20E7" w:rsidP="00BF20E7">
      <w:pPr>
        <w:pStyle w:val="libFootnote"/>
        <w:rPr>
          <w:lang w:bidi="fa-IR"/>
        </w:rPr>
      </w:pPr>
      <w:r>
        <w:rPr>
          <w:lang w:bidi="fa-IR"/>
        </w:rPr>
        <w:t xml:space="preserve">5. </w:t>
      </w:r>
      <w:r>
        <w:rPr>
          <w:rtl/>
          <w:lang w:bidi="fa-IR"/>
        </w:rPr>
        <w:t>الكافي : 1 / 20 / 12</w:t>
      </w:r>
      <w:r>
        <w:rPr>
          <w:lang w:bidi="fa-IR"/>
        </w:rPr>
        <w:t xml:space="preserve"> .</w:t>
      </w:r>
    </w:p>
    <w:p w:rsidR="00BF20E7" w:rsidRDefault="00BF20E7" w:rsidP="00BF20E7">
      <w:pPr>
        <w:pStyle w:val="libFootnote"/>
        <w:rPr>
          <w:lang w:bidi="fa-IR"/>
        </w:rPr>
      </w:pPr>
      <w:r>
        <w:rPr>
          <w:lang w:bidi="fa-IR"/>
        </w:rPr>
        <w:t>6. al-Kafi, v. 1, p. 20,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39" w:name="_Toc484341788"/>
      <w:bookmarkStart w:id="2640" w:name="_Toc485894665"/>
      <w:r>
        <w:rPr>
          <w:lang w:bidi="fa-IR"/>
        </w:rPr>
        <w:lastRenderedPageBreak/>
        <w:t xml:space="preserve">1849 - </w:t>
      </w:r>
      <w:r>
        <w:rPr>
          <w:rtl/>
          <w:lang w:bidi="fa-IR"/>
        </w:rPr>
        <w:t>ذَمُّ خُلفِ الوَعدِ</w:t>
      </w:r>
      <w:bookmarkEnd w:id="2639"/>
      <w:bookmarkEnd w:id="2640"/>
    </w:p>
    <w:p w:rsidR="00BF20E7" w:rsidRDefault="00BF20E7" w:rsidP="005F6981">
      <w:pPr>
        <w:pStyle w:val="Heading2Center"/>
        <w:rPr>
          <w:lang w:bidi="fa-IR"/>
        </w:rPr>
      </w:pPr>
      <w:bookmarkStart w:id="2641" w:name="_Toc484341789"/>
      <w:bookmarkStart w:id="2642" w:name="_Toc485894666"/>
      <w:r>
        <w:rPr>
          <w:lang w:bidi="fa-IR"/>
        </w:rPr>
        <w:t>1849. REPROACHING THE BREAKING OF A PROMISE</w:t>
      </w:r>
      <w:bookmarkEnd w:id="2641"/>
      <w:bookmarkEnd w:id="2642"/>
    </w:p>
    <w:p w:rsidR="00BF20E7" w:rsidRDefault="00BF20E7" w:rsidP="00CD431C">
      <w:pPr>
        <w:pStyle w:val="libAr"/>
        <w:rPr>
          <w:lang w:bidi="fa-IR"/>
        </w:rPr>
      </w:pPr>
      <w:r w:rsidRPr="00C65E9C">
        <w:rPr>
          <w:rStyle w:val="libBold1Char"/>
          <w:rFonts w:hint="cs"/>
          <w:rtl/>
        </w:rPr>
        <w:t>6577.</w:t>
      </w:r>
      <w:r>
        <w:rPr>
          <w:rtl/>
          <w:lang w:bidi="fa-IR"/>
        </w:rPr>
        <w:t xml:space="preserve"> الإمامُ الصّادقُ عليه السلام : عِدَةُ المُؤمنِ أخاهُ نَذرٌ لا كَفّارَةَ لَهُ ، فمَن أخلَفَ فبِخُلفِ اللَّهِ بَدأَ ، ولِمَقتِهِ تَعَرَّضَ ، وذلكَ قَولُهُ : (يا أيُّها الّذِينَ آمَنُوا لِمَ تَقُولونَ ما لا تَفْعَلُونَ)</w:t>
      </w:r>
      <w:r>
        <w:rPr>
          <w:rStyle w:val="libFootnotenumChar"/>
          <w:rFonts w:hint="cs"/>
          <w:rtl/>
        </w:rPr>
        <w:t>1</w:t>
      </w:r>
      <w:r>
        <w:rPr>
          <w:rtl/>
          <w:lang w:bidi="fa-IR"/>
        </w:rPr>
        <w:t xml:space="preserve"> .</w:t>
      </w:r>
      <w:r>
        <w:rPr>
          <w:rStyle w:val="libFootnotenumChar"/>
          <w:rFonts w:hint="cs"/>
          <w:rtl/>
        </w:rPr>
        <w:t>2</w:t>
      </w:r>
    </w:p>
    <w:p w:rsidR="00BF20E7" w:rsidRDefault="00BF20E7" w:rsidP="00BF20E7">
      <w:pPr>
        <w:pStyle w:val="libNormal"/>
        <w:rPr>
          <w:lang w:bidi="fa-IR"/>
        </w:rPr>
      </w:pPr>
      <w:r w:rsidRPr="00C65E9C">
        <w:rPr>
          <w:rStyle w:val="libBold1Char"/>
        </w:rPr>
        <w:t>6577.</w:t>
      </w:r>
      <w:r>
        <w:rPr>
          <w:lang w:bidi="fa-IR"/>
        </w:rPr>
        <w:t xml:space="preserve"> Imam al-Sadiq </w:t>
      </w:r>
      <w:r>
        <w:t>(AS)</w:t>
      </w:r>
      <w:r>
        <w:rPr>
          <w:lang w:bidi="fa-IR"/>
        </w:rPr>
        <w:t xml:space="preserve"> said, 'The promise of a believer to his brother is a vow for which there is no [prescribed] penance, so he who breaks a promise has first broken his promise to Allah and subjects himself to His discontentment, as Allah says: </w:t>
      </w:r>
      <w:r w:rsidRPr="009070E5">
        <w:rPr>
          <w:rStyle w:val="libBoldItalicChar"/>
        </w:rPr>
        <w:t>“O you who have faith! Why do you say what you do not do?”</w:t>
      </w:r>
      <w:r>
        <w:rPr>
          <w:lang w:bidi="fa-IR"/>
        </w:rPr>
        <w:t xml:space="preserve"> </w:t>
      </w:r>
      <w:r>
        <w:rPr>
          <w:rStyle w:val="libFootnotenumChar"/>
        </w:rPr>
        <w:t>34</w:t>
      </w:r>
    </w:p>
    <w:p w:rsidR="00BF20E7" w:rsidRDefault="00BF20E7" w:rsidP="00CD431C">
      <w:pPr>
        <w:pStyle w:val="libAr"/>
        <w:rPr>
          <w:lang w:bidi="fa-IR"/>
        </w:rPr>
      </w:pPr>
      <w:r w:rsidRPr="00C65E9C">
        <w:rPr>
          <w:rStyle w:val="libBold1Char"/>
          <w:rFonts w:hint="cs"/>
          <w:rtl/>
        </w:rPr>
        <w:t>6578.</w:t>
      </w:r>
      <w:r>
        <w:rPr>
          <w:rtl/>
          <w:lang w:bidi="fa-IR"/>
        </w:rPr>
        <w:t xml:space="preserve"> الإمامُ الكاظمُ عليه السلام : إذا وَعَدتُمُ الصِّغارَ فأوفُوا لَهُم ؛ فإنَّهُم يَرَونَ أنّكُم أنتُمُ الّذينَ تَرزُقونَهُم ، وإنّ اللَّهَ لايَغضَبُ بشَي‏ءٍ كغَضَبِهِ لِلنِّساءِ والصِّبيانِ .</w:t>
      </w:r>
      <w:r>
        <w:rPr>
          <w:rStyle w:val="libFootnotenumChar"/>
          <w:rFonts w:hint="cs"/>
          <w:rtl/>
        </w:rPr>
        <w:t>5</w:t>
      </w:r>
    </w:p>
    <w:p w:rsidR="00BF20E7" w:rsidRDefault="00BF20E7" w:rsidP="00BF20E7">
      <w:pPr>
        <w:pStyle w:val="libNormal"/>
        <w:rPr>
          <w:lang w:bidi="fa-IR"/>
        </w:rPr>
      </w:pPr>
      <w:r w:rsidRPr="00C65E9C">
        <w:rPr>
          <w:rStyle w:val="libBold1Char"/>
        </w:rPr>
        <w:t>6578.</w:t>
      </w:r>
      <w:r>
        <w:rPr>
          <w:lang w:bidi="fa-IR"/>
        </w:rPr>
        <w:t xml:space="preserve"> Imam al-Kazim </w:t>
      </w:r>
      <w:r>
        <w:t>(AS)</w:t>
      </w:r>
      <w:r>
        <w:rPr>
          <w:lang w:bidi="fa-IR"/>
        </w:rPr>
        <w:t xml:space="preserve"> said, 'When you make a promise to children then fulfil that promise to them, because they perceive you as the one who provides them with the means of subsistence, and Allah is not angered by anything the way He is angered by [matters pertaining to] the rights of women and children.'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43" w:name="_Toc484341790"/>
      <w:bookmarkStart w:id="2644" w:name="_Toc485894667"/>
      <w:r>
        <w:rPr>
          <w:lang w:bidi="fa-IR"/>
        </w:rPr>
        <w:t>Notes</w:t>
      </w:r>
      <w:bookmarkEnd w:id="2643"/>
      <w:bookmarkEnd w:id="2644"/>
    </w:p>
    <w:p w:rsidR="00BF20E7" w:rsidRDefault="00BF20E7" w:rsidP="00BF20E7">
      <w:pPr>
        <w:pStyle w:val="libFootnote"/>
        <w:rPr>
          <w:lang w:bidi="fa-IR"/>
        </w:rPr>
      </w:pPr>
      <w:r>
        <w:rPr>
          <w:lang w:bidi="fa-IR"/>
        </w:rPr>
        <w:t xml:space="preserve">1. </w:t>
      </w:r>
      <w:r>
        <w:rPr>
          <w:rtl/>
          <w:lang w:bidi="fa-IR"/>
        </w:rPr>
        <w:t>الصفّ : 2</w:t>
      </w:r>
      <w:r>
        <w:rPr>
          <w:lang w:bidi="fa-IR"/>
        </w:rPr>
        <w:t xml:space="preserve"> .</w:t>
      </w:r>
    </w:p>
    <w:p w:rsidR="00BF20E7" w:rsidRDefault="00BF20E7" w:rsidP="00BF20E7">
      <w:pPr>
        <w:pStyle w:val="libFootnote"/>
        <w:rPr>
          <w:lang w:bidi="fa-IR"/>
        </w:rPr>
      </w:pPr>
      <w:r>
        <w:rPr>
          <w:lang w:bidi="fa-IR"/>
        </w:rPr>
        <w:t xml:space="preserve">2. </w:t>
      </w:r>
      <w:r>
        <w:rPr>
          <w:rtl/>
          <w:lang w:bidi="fa-IR"/>
        </w:rPr>
        <w:t>الكافي : 2 / 363 / 1</w:t>
      </w:r>
      <w:r>
        <w:rPr>
          <w:lang w:bidi="fa-IR"/>
        </w:rPr>
        <w:t xml:space="preserve"> .</w:t>
      </w:r>
    </w:p>
    <w:p w:rsidR="00BF20E7" w:rsidRDefault="00BF20E7" w:rsidP="00BF20E7">
      <w:pPr>
        <w:pStyle w:val="libFootnote"/>
        <w:rPr>
          <w:lang w:bidi="fa-IR"/>
        </w:rPr>
      </w:pPr>
      <w:r>
        <w:rPr>
          <w:lang w:bidi="fa-IR"/>
        </w:rPr>
        <w:t>3. Quran 61</w:t>
      </w:r>
      <w:r>
        <w:rPr>
          <w:rtl/>
          <w:lang w:bidi="fa-IR"/>
        </w:rPr>
        <w:t>:2</w:t>
      </w:r>
    </w:p>
    <w:p w:rsidR="00BF20E7" w:rsidRDefault="00BF20E7" w:rsidP="00BF20E7">
      <w:pPr>
        <w:pStyle w:val="libFootnote"/>
        <w:rPr>
          <w:lang w:bidi="fa-IR"/>
        </w:rPr>
      </w:pPr>
      <w:r>
        <w:rPr>
          <w:lang w:bidi="fa-IR"/>
        </w:rPr>
        <w:t>4. al-Kafi, v. 2, p. 363, no. 1</w:t>
      </w:r>
    </w:p>
    <w:p w:rsidR="00BF20E7" w:rsidRDefault="00BF20E7" w:rsidP="00BF20E7">
      <w:pPr>
        <w:pStyle w:val="libFootnote"/>
        <w:rPr>
          <w:lang w:bidi="fa-IR"/>
        </w:rPr>
      </w:pPr>
      <w:r>
        <w:rPr>
          <w:lang w:bidi="fa-IR"/>
        </w:rPr>
        <w:t xml:space="preserve">5. </w:t>
      </w:r>
      <w:r>
        <w:rPr>
          <w:rtl/>
          <w:lang w:bidi="fa-IR"/>
        </w:rPr>
        <w:t>بحار الأنوار : 104 / 73 / 23</w:t>
      </w:r>
      <w:r>
        <w:rPr>
          <w:lang w:bidi="fa-IR"/>
        </w:rPr>
        <w:t xml:space="preserve"> .</w:t>
      </w:r>
    </w:p>
    <w:p w:rsidR="00BF20E7" w:rsidRDefault="00BF20E7" w:rsidP="00BF20E7">
      <w:pPr>
        <w:pStyle w:val="libFootnote"/>
        <w:rPr>
          <w:lang w:bidi="fa-IR"/>
        </w:rPr>
      </w:pPr>
      <w:r>
        <w:rPr>
          <w:lang w:bidi="fa-IR"/>
        </w:rPr>
        <w:t>6. Bihar al-Anwar, v. 104, p. 73, no. 23</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645" w:name="_Toc484341791"/>
      <w:bookmarkStart w:id="2646" w:name="_Toc485894668"/>
      <w:r>
        <w:rPr>
          <w:lang w:bidi="fa-IR"/>
        </w:rPr>
        <w:lastRenderedPageBreak/>
        <w:t xml:space="preserve">407 - </w:t>
      </w:r>
      <w:r>
        <w:rPr>
          <w:rtl/>
          <w:lang w:bidi="fa-IR"/>
        </w:rPr>
        <w:t>المَوعظة</w:t>
      </w:r>
      <w:bookmarkEnd w:id="2645"/>
      <w:bookmarkEnd w:id="2646"/>
    </w:p>
    <w:p w:rsidR="00BF20E7" w:rsidRDefault="00BF20E7" w:rsidP="005F6981">
      <w:pPr>
        <w:pStyle w:val="Heading1Center"/>
        <w:rPr>
          <w:lang w:bidi="fa-IR"/>
        </w:rPr>
      </w:pPr>
      <w:bookmarkStart w:id="2647" w:name="_Toc484341792"/>
      <w:bookmarkStart w:id="2648" w:name="_Toc485894669"/>
      <w:r>
        <w:rPr>
          <w:lang w:bidi="fa-IR"/>
        </w:rPr>
        <w:t>407. EXHORTATION</w:t>
      </w:r>
      <w:bookmarkEnd w:id="2647"/>
      <w:bookmarkEnd w:id="2648"/>
    </w:p>
    <w:p w:rsidR="00BF20E7" w:rsidRDefault="00BF20E7" w:rsidP="005F6981">
      <w:pPr>
        <w:pStyle w:val="Heading2Center"/>
        <w:rPr>
          <w:lang w:bidi="fa-IR"/>
        </w:rPr>
      </w:pPr>
      <w:bookmarkStart w:id="2649" w:name="_Toc484341793"/>
      <w:bookmarkStart w:id="2650" w:name="_Toc485894670"/>
      <w:r>
        <w:rPr>
          <w:lang w:bidi="fa-IR"/>
        </w:rPr>
        <w:t xml:space="preserve">1850 - </w:t>
      </w:r>
      <w:r>
        <w:rPr>
          <w:rtl/>
          <w:lang w:bidi="fa-IR"/>
        </w:rPr>
        <w:t>دَورُ المَوعِظَةِ في حَياةِ القَلبِ‏</w:t>
      </w:r>
      <w:bookmarkEnd w:id="2649"/>
      <w:bookmarkEnd w:id="2650"/>
    </w:p>
    <w:p w:rsidR="00BF20E7" w:rsidRDefault="00BF20E7" w:rsidP="00BF20E7">
      <w:pPr>
        <w:pStyle w:val="libNormal"/>
        <w:rPr>
          <w:lang w:bidi="fa-IR"/>
        </w:rPr>
      </w:pPr>
      <w:r w:rsidRPr="00C65E9C">
        <w:rPr>
          <w:rStyle w:val="libBold1Char"/>
        </w:rPr>
        <w:t>1850.</w:t>
      </w:r>
      <w:r>
        <w:rPr>
          <w:lang w:bidi="fa-IR"/>
        </w:rPr>
        <w:t xml:space="preserve"> THE ROLE OF EXHORTATION IN THE REVIVAL OF THE HEART</w:t>
      </w:r>
    </w:p>
    <w:p w:rsidR="00BF20E7" w:rsidRDefault="00BF20E7" w:rsidP="00CD431C">
      <w:pPr>
        <w:pStyle w:val="libAr"/>
        <w:rPr>
          <w:lang w:bidi="fa-IR"/>
        </w:rPr>
      </w:pPr>
      <w:r w:rsidRPr="00C65E9C">
        <w:rPr>
          <w:rStyle w:val="libBold1Char"/>
          <w:rFonts w:hint="cs"/>
          <w:rtl/>
        </w:rPr>
        <w:t>6579.</w:t>
      </w:r>
      <w:r>
        <w:rPr>
          <w:rtl/>
          <w:lang w:bidi="fa-IR"/>
        </w:rPr>
        <w:t xml:space="preserve"> الإمامُ عليٌّ عليه السلام - في وَصيَّتِهِ لابنِهِ وهُو يَعِظُهُ - : أحيِ قَلبَكَ بِالمَوعِظَةِ .</w:t>
      </w:r>
      <w:r>
        <w:rPr>
          <w:rStyle w:val="libFootnotenumChar"/>
          <w:rFonts w:hint="cs"/>
          <w:rtl/>
        </w:rPr>
        <w:t>1</w:t>
      </w:r>
    </w:p>
    <w:p w:rsidR="00BF20E7" w:rsidRDefault="00BF20E7" w:rsidP="00BF20E7">
      <w:pPr>
        <w:pStyle w:val="libNormal"/>
        <w:rPr>
          <w:lang w:bidi="fa-IR"/>
        </w:rPr>
      </w:pPr>
      <w:r w:rsidRPr="00C65E9C">
        <w:rPr>
          <w:rStyle w:val="libBold1Char"/>
        </w:rPr>
        <w:t>6579.</w:t>
      </w:r>
      <w:r>
        <w:rPr>
          <w:lang w:bidi="fa-IR"/>
        </w:rPr>
        <w:t xml:space="preserve"> Imam Ali </w:t>
      </w:r>
      <w:r>
        <w:t>(AS)</w:t>
      </w:r>
      <w:r>
        <w:rPr>
          <w:lang w:bidi="fa-IR"/>
        </w:rPr>
        <w:t xml:space="preserve"> said in his will to his son, exhorting him, 'Revive your heart with exhortation.' </w:t>
      </w:r>
      <w:r>
        <w:rPr>
          <w:rStyle w:val="libFootnotenumChar"/>
        </w:rPr>
        <w:t>2</w:t>
      </w:r>
    </w:p>
    <w:p w:rsidR="00BF20E7" w:rsidRDefault="00BF20E7" w:rsidP="00CD431C">
      <w:pPr>
        <w:pStyle w:val="libAr"/>
        <w:rPr>
          <w:lang w:bidi="fa-IR"/>
        </w:rPr>
      </w:pPr>
      <w:r w:rsidRPr="00C65E9C">
        <w:rPr>
          <w:rStyle w:val="libBold1Char"/>
          <w:rFonts w:hint="cs"/>
          <w:rtl/>
        </w:rPr>
        <w:t>6580.</w:t>
      </w:r>
      <w:r>
        <w:rPr>
          <w:rtl/>
          <w:lang w:bidi="fa-IR"/>
        </w:rPr>
        <w:t xml:space="preserve"> الإمامُ عليٌّ عليه السلام : المَواعِظُ صَقالُ النُّفوسِ ، وجَلاءُ القُلوبِ .</w:t>
      </w:r>
      <w:r>
        <w:rPr>
          <w:rStyle w:val="libFootnotenumChar"/>
          <w:rFonts w:hint="cs"/>
          <w:rtl/>
        </w:rPr>
        <w:t>3</w:t>
      </w:r>
    </w:p>
    <w:p w:rsidR="00BF20E7" w:rsidRDefault="00BF20E7" w:rsidP="00BF20E7">
      <w:pPr>
        <w:pStyle w:val="libNormal"/>
        <w:rPr>
          <w:lang w:bidi="fa-IR"/>
        </w:rPr>
      </w:pPr>
      <w:r w:rsidRPr="00C65E9C">
        <w:rPr>
          <w:rStyle w:val="libBold1Char"/>
        </w:rPr>
        <w:t>6580.</w:t>
      </w:r>
      <w:r>
        <w:rPr>
          <w:lang w:bidi="fa-IR"/>
        </w:rPr>
        <w:t xml:space="preserve"> Imam Ali </w:t>
      </w:r>
      <w:r>
        <w:t>(AS)</w:t>
      </w:r>
      <w:r>
        <w:rPr>
          <w:lang w:bidi="fa-IR"/>
        </w:rPr>
        <w:t xml:space="preserve"> said, 'Exhortations are the polishers of the self and the cleansers of the heart.' </w:t>
      </w:r>
      <w:r>
        <w:rPr>
          <w:rStyle w:val="libFootnotenumChar"/>
        </w:rPr>
        <w:t>4</w:t>
      </w:r>
    </w:p>
    <w:p w:rsidR="00BF20E7" w:rsidRDefault="00BF20E7" w:rsidP="00CD431C">
      <w:pPr>
        <w:pStyle w:val="libAr"/>
        <w:rPr>
          <w:lang w:bidi="fa-IR"/>
        </w:rPr>
      </w:pPr>
      <w:r w:rsidRPr="00C65E9C">
        <w:rPr>
          <w:rStyle w:val="libBold1Char"/>
          <w:rFonts w:hint="cs"/>
          <w:rtl/>
        </w:rPr>
        <w:t>6581.</w:t>
      </w:r>
      <w:r>
        <w:rPr>
          <w:rtl/>
          <w:lang w:bidi="fa-IR"/>
        </w:rPr>
        <w:t xml:space="preserve"> الإمامُ عليٌّ عليه السلام : بِالمَواعِظِ تَنجَلي الغَفلَةُ .</w:t>
      </w:r>
      <w:r>
        <w:rPr>
          <w:rStyle w:val="libFootnotenumChar"/>
          <w:rFonts w:hint="cs"/>
          <w:rtl/>
        </w:rPr>
        <w:t>5</w:t>
      </w:r>
    </w:p>
    <w:p w:rsidR="00BF20E7" w:rsidRDefault="00BF20E7" w:rsidP="00BF20E7">
      <w:pPr>
        <w:pStyle w:val="libNormal"/>
        <w:rPr>
          <w:lang w:bidi="fa-IR"/>
        </w:rPr>
      </w:pPr>
      <w:r w:rsidRPr="00C65E9C">
        <w:rPr>
          <w:rStyle w:val="libBold1Char"/>
        </w:rPr>
        <w:t>6581.</w:t>
      </w:r>
      <w:r>
        <w:rPr>
          <w:lang w:bidi="fa-IR"/>
        </w:rPr>
        <w:t xml:space="preserve"> Imam Ali </w:t>
      </w:r>
      <w:r>
        <w:t>(AS)</w:t>
      </w:r>
      <w:r>
        <w:rPr>
          <w:lang w:bidi="fa-IR"/>
        </w:rPr>
        <w:t xml:space="preserve"> said, 'Through exhortations is inattentiveness cleared.'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القلب : باب 1558</w:t>
      </w:r>
      <w:r>
        <w:rPr>
          <w:lang w:bidi="fa-IR"/>
        </w:rPr>
        <w:t xml:space="preserve"> .</w:t>
      </w:r>
    </w:p>
    <w:p w:rsidR="00BF20E7" w:rsidRDefault="00BF20E7" w:rsidP="00C65E9C">
      <w:pPr>
        <w:pStyle w:val="libBold2"/>
        <w:rPr>
          <w:lang w:bidi="fa-IR"/>
        </w:rPr>
      </w:pPr>
      <w:r>
        <w:t>(See also: THE HEART: section 1558)</w:t>
      </w:r>
    </w:p>
    <w:p w:rsidR="00BF20E7" w:rsidRDefault="00BF20E7" w:rsidP="00BF20E7">
      <w:pPr>
        <w:pStyle w:val="libNormal"/>
        <w:rPr>
          <w:lang w:bidi="fa-IR"/>
        </w:rPr>
      </w:pPr>
    </w:p>
    <w:p w:rsidR="00BF20E7" w:rsidRDefault="00BF20E7" w:rsidP="00CD431C">
      <w:pPr>
        <w:pStyle w:val="Heading3"/>
        <w:rPr>
          <w:lang w:bidi="fa-IR"/>
        </w:rPr>
      </w:pPr>
      <w:bookmarkStart w:id="2651" w:name="_Toc484341794"/>
      <w:bookmarkStart w:id="2652" w:name="_Toc485894671"/>
      <w:r>
        <w:rPr>
          <w:lang w:bidi="fa-IR"/>
        </w:rPr>
        <w:t>Notes</w:t>
      </w:r>
      <w:bookmarkEnd w:id="2651"/>
      <w:bookmarkEnd w:id="2652"/>
    </w:p>
    <w:p w:rsidR="00BF20E7" w:rsidRDefault="00BF20E7" w:rsidP="00BF20E7">
      <w:pPr>
        <w:pStyle w:val="libFootnote"/>
        <w:rPr>
          <w:lang w:bidi="fa-IR"/>
        </w:rPr>
      </w:pPr>
      <w:r>
        <w:rPr>
          <w:lang w:bidi="fa-IR"/>
        </w:rPr>
        <w:t xml:space="preserve">1.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2. Nahj al-Balagha, Letter 31</w:t>
      </w:r>
    </w:p>
    <w:p w:rsidR="00BF20E7" w:rsidRDefault="00BF20E7" w:rsidP="00BF20E7">
      <w:pPr>
        <w:pStyle w:val="libFootnote"/>
        <w:rPr>
          <w:lang w:bidi="fa-IR"/>
        </w:rPr>
      </w:pPr>
      <w:r>
        <w:rPr>
          <w:lang w:bidi="fa-IR"/>
        </w:rPr>
        <w:t xml:space="preserve">3. </w:t>
      </w:r>
      <w:r>
        <w:rPr>
          <w:rtl/>
          <w:lang w:bidi="fa-IR"/>
        </w:rPr>
        <w:t>غرر الحكم : 1354</w:t>
      </w:r>
      <w:r>
        <w:rPr>
          <w:lang w:bidi="fa-IR"/>
        </w:rPr>
        <w:t xml:space="preserve"> .</w:t>
      </w:r>
    </w:p>
    <w:p w:rsidR="00BF20E7" w:rsidRDefault="00BF20E7" w:rsidP="00BF20E7">
      <w:pPr>
        <w:pStyle w:val="libFootnote"/>
        <w:rPr>
          <w:lang w:bidi="fa-IR"/>
        </w:rPr>
      </w:pPr>
      <w:r>
        <w:rPr>
          <w:lang w:bidi="fa-IR"/>
        </w:rPr>
        <w:t>4. Ghurar al-Hikam, no. 1354</w:t>
      </w:r>
    </w:p>
    <w:p w:rsidR="00BF20E7" w:rsidRDefault="00BF20E7" w:rsidP="00BF20E7">
      <w:pPr>
        <w:pStyle w:val="libFootnote"/>
        <w:rPr>
          <w:lang w:bidi="fa-IR"/>
        </w:rPr>
      </w:pPr>
      <w:r>
        <w:rPr>
          <w:lang w:bidi="fa-IR"/>
        </w:rPr>
        <w:t xml:space="preserve">5. </w:t>
      </w:r>
      <w:r>
        <w:rPr>
          <w:rtl/>
          <w:lang w:bidi="fa-IR"/>
        </w:rPr>
        <w:t>غرر الحكم : 4191</w:t>
      </w:r>
      <w:r>
        <w:rPr>
          <w:lang w:bidi="fa-IR"/>
        </w:rPr>
        <w:t xml:space="preserve"> .</w:t>
      </w:r>
    </w:p>
    <w:p w:rsidR="00BF20E7" w:rsidRDefault="00BF20E7" w:rsidP="00BF20E7">
      <w:pPr>
        <w:pStyle w:val="libFootnote"/>
        <w:rPr>
          <w:lang w:bidi="fa-IR"/>
        </w:rPr>
      </w:pPr>
      <w:r>
        <w:rPr>
          <w:lang w:bidi="fa-IR"/>
        </w:rPr>
        <w:t>6. Ibid. no. 4191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53" w:name="_Toc484341795"/>
      <w:bookmarkStart w:id="2654" w:name="_Toc485894672"/>
      <w:r>
        <w:rPr>
          <w:lang w:bidi="fa-IR"/>
        </w:rPr>
        <w:lastRenderedPageBreak/>
        <w:t xml:space="preserve">1851 - </w:t>
      </w:r>
      <w:r>
        <w:rPr>
          <w:rtl/>
          <w:lang w:bidi="fa-IR"/>
        </w:rPr>
        <w:t>أنواعُ الوُعّاظِ</w:t>
      </w:r>
      <w:bookmarkEnd w:id="2653"/>
      <w:bookmarkEnd w:id="2654"/>
    </w:p>
    <w:p w:rsidR="00BF20E7" w:rsidRDefault="00BF20E7" w:rsidP="005F6981">
      <w:pPr>
        <w:pStyle w:val="Heading2Center"/>
        <w:rPr>
          <w:lang w:bidi="fa-IR"/>
        </w:rPr>
      </w:pPr>
      <w:bookmarkStart w:id="2655" w:name="_Toc484341796"/>
      <w:bookmarkStart w:id="2656" w:name="_Toc485894673"/>
      <w:r>
        <w:rPr>
          <w:lang w:bidi="fa-IR"/>
        </w:rPr>
        <w:t>1851. TYPES OF EXHORTERS</w:t>
      </w:r>
      <w:bookmarkEnd w:id="2655"/>
      <w:bookmarkEnd w:id="2656"/>
    </w:p>
    <w:p w:rsidR="00BF20E7" w:rsidRDefault="00BF20E7" w:rsidP="00CD431C">
      <w:pPr>
        <w:pStyle w:val="libAr"/>
        <w:rPr>
          <w:lang w:bidi="fa-IR"/>
        </w:rPr>
      </w:pPr>
      <w:r w:rsidRPr="00C65E9C">
        <w:rPr>
          <w:rStyle w:val="libBold1Char"/>
          <w:rFonts w:hint="cs"/>
          <w:rtl/>
        </w:rPr>
        <w:t>6582.</w:t>
      </w:r>
      <w:r>
        <w:rPr>
          <w:rtl/>
          <w:lang w:bidi="fa-IR"/>
        </w:rPr>
        <w:t xml:space="preserve"> رسولُ اللَّهِ صلى اللَّه عليه وآله : كَفى‏ بِالمَوتِ واعِظاً .</w:t>
      </w:r>
      <w:r>
        <w:rPr>
          <w:rStyle w:val="libFootnotenumChar"/>
          <w:rFonts w:hint="cs"/>
          <w:rtl/>
        </w:rPr>
        <w:t>1</w:t>
      </w:r>
    </w:p>
    <w:p w:rsidR="00BF20E7" w:rsidRDefault="00BF20E7" w:rsidP="00BF20E7">
      <w:pPr>
        <w:pStyle w:val="libNormal"/>
        <w:rPr>
          <w:lang w:bidi="fa-IR"/>
        </w:rPr>
      </w:pPr>
      <w:r w:rsidRPr="00C65E9C">
        <w:rPr>
          <w:rStyle w:val="libBold1Char"/>
        </w:rPr>
        <w:t>6582.</w:t>
      </w:r>
      <w:r>
        <w:rPr>
          <w:lang w:bidi="fa-IR"/>
        </w:rPr>
        <w:t xml:space="preserve"> The Prophet </w:t>
      </w:r>
      <w:r>
        <w:t>(SAWA)</w:t>
      </w:r>
      <w:r>
        <w:rPr>
          <w:lang w:bidi="fa-IR"/>
        </w:rPr>
        <w:t xml:space="preserve"> said, 'Death suffices as an exhorter.' </w:t>
      </w:r>
      <w:r>
        <w:rPr>
          <w:rStyle w:val="libFootnotenumChar"/>
        </w:rPr>
        <w:t>2</w:t>
      </w:r>
    </w:p>
    <w:p w:rsidR="00BF20E7" w:rsidRDefault="00BF20E7" w:rsidP="00CD431C">
      <w:pPr>
        <w:pStyle w:val="libAr"/>
        <w:rPr>
          <w:lang w:bidi="fa-IR"/>
        </w:rPr>
      </w:pPr>
      <w:r w:rsidRPr="00C65E9C">
        <w:rPr>
          <w:rStyle w:val="libBold1Char"/>
          <w:rFonts w:hint="cs"/>
          <w:rtl/>
        </w:rPr>
        <w:t>6583.</w:t>
      </w:r>
      <w:r>
        <w:rPr>
          <w:rtl/>
          <w:lang w:bidi="fa-IR"/>
        </w:rPr>
        <w:t xml:space="preserve"> الإمامُ عليٌّ عليه السلام : العاقِلُ مَن وَعَظَتهُ التَّجارِبُ .</w:t>
      </w:r>
      <w:r>
        <w:rPr>
          <w:rStyle w:val="libFootnotenumChar"/>
          <w:rFonts w:hint="cs"/>
          <w:rtl/>
        </w:rPr>
        <w:t>3</w:t>
      </w:r>
    </w:p>
    <w:p w:rsidR="00BF20E7" w:rsidRDefault="00BF20E7" w:rsidP="00BF20E7">
      <w:pPr>
        <w:pStyle w:val="libNormal"/>
        <w:rPr>
          <w:lang w:bidi="fa-IR"/>
        </w:rPr>
      </w:pPr>
      <w:r w:rsidRPr="00C65E9C">
        <w:rPr>
          <w:rStyle w:val="libBold1Char"/>
        </w:rPr>
        <w:t>6583.</w:t>
      </w:r>
      <w:r>
        <w:rPr>
          <w:lang w:bidi="fa-IR"/>
        </w:rPr>
        <w:t xml:space="preserve"> Imam Ali </w:t>
      </w:r>
      <w:r>
        <w:t>(AS)</w:t>
      </w:r>
      <w:r>
        <w:rPr>
          <w:lang w:bidi="fa-IR"/>
        </w:rPr>
        <w:t xml:space="preserve"> said, 'An intelligent person is he who is exhorted by experience.' </w:t>
      </w:r>
      <w:r>
        <w:rPr>
          <w:rStyle w:val="libFootnotenumChar"/>
        </w:rPr>
        <w:t>4</w:t>
      </w:r>
    </w:p>
    <w:p w:rsidR="00BF20E7" w:rsidRDefault="00BF20E7" w:rsidP="00CD431C">
      <w:pPr>
        <w:pStyle w:val="libAr"/>
        <w:rPr>
          <w:lang w:bidi="fa-IR"/>
        </w:rPr>
      </w:pPr>
      <w:r w:rsidRPr="00C65E9C">
        <w:rPr>
          <w:rStyle w:val="libBold1Char"/>
          <w:rFonts w:hint="cs"/>
          <w:rtl/>
        </w:rPr>
        <w:t>6584.</w:t>
      </w:r>
      <w:r>
        <w:rPr>
          <w:rtl/>
          <w:lang w:bidi="fa-IR"/>
        </w:rPr>
        <w:t xml:space="preserve"> الإمامُ عليٌّ عليه السلام : كَفى‏ عِظَةً لِذَوي الألبابِ ما جَرَّبوا .</w:t>
      </w:r>
      <w:r>
        <w:rPr>
          <w:rStyle w:val="libFootnotenumChar"/>
          <w:rFonts w:hint="cs"/>
          <w:rtl/>
        </w:rPr>
        <w:t>5</w:t>
      </w:r>
    </w:p>
    <w:p w:rsidR="00BF20E7" w:rsidRDefault="00BF20E7" w:rsidP="00BF20E7">
      <w:pPr>
        <w:pStyle w:val="libNormal"/>
        <w:rPr>
          <w:lang w:bidi="fa-IR"/>
        </w:rPr>
      </w:pPr>
      <w:r w:rsidRPr="00C65E9C">
        <w:rPr>
          <w:rStyle w:val="libBold1Char"/>
        </w:rPr>
        <w:t>6584.</w:t>
      </w:r>
      <w:r>
        <w:rPr>
          <w:lang w:bidi="fa-IR"/>
        </w:rPr>
        <w:t xml:space="preserve"> Imam Ali </w:t>
      </w:r>
      <w:r>
        <w:t>(AS)</w:t>
      </w:r>
      <w:r>
        <w:rPr>
          <w:lang w:bidi="fa-IR"/>
        </w:rPr>
        <w:t xml:space="preserve"> said, 'The experiences of people of conscience are enough of an exhortation.' </w:t>
      </w:r>
      <w:r>
        <w:rPr>
          <w:rStyle w:val="libFootnotenumChar"/>
        </w:rPr>
        <w:t>6</w:t>
      </w:r>
    </w:p>
    <w:p w:rsidR="00BF20E7" w:rsidRDefault="00BF20E7" w:rsidP="00CD431C">
      <w:pPr>
        <w:pStyle w:val="libAr"/>
        <w:rPr>
          <w:lang w:bidi="fa-IR"/>
        </w:rPr>
      </w:pPr>
      <w:r w:rsidRPr="00C65E9C">
        <w:rPr>
          <w:rStyle w:val="libBold1Char"/>
          <w:rFonts w:hint="cs"/>
          <w:rtl/>
        </w:rPr>
        <w:t>6585.</w:t>
      </w:r>
      <w:r>
        <w:rPr>
          <w:rtl/>
          <w:lang w:bidi="fa-IR"/>
        </w:rPr>
        <w:t xml:space="preserve"> الإمامُ عليٌّ عليه السلام : إذا أحَبَّ اللَّهُ عَبداً وعَظَهُ بِالعِبَرِ .</w:t>
      </w:r>
      <w:r>
        <w:rPr>
          <w:rStyle w:val="libFootnotenumChar"/>
          <w:rFonts w:hint="cs"/>
          <w:rtl/>
        </w:rPr>
        <w:t>7</w:t>
      </w:r>
    </w:p>
    <w:p w:rsidR="00BF20E7" w:rsidRDefault="00BF20E7" w:rsidP="00BF20E7">
      <w:pPr>
        <w:pStyle w:val="libNormal"/>
        <w:rPr>
          <w:lang w:bidi="fa-IR"/>
        </w:rPr>
      </w:pPr>
      <w:r w:rsidRPr="00C65E9C">
        <w:rPr>
          <w:rStyle w:val="libBold1Char"/>
        </w:rPr>
        <w:t>6585.</w:t>
      </w:r>
      <w:r>
        <w:rPr>
          <w:lang w:bidi="fa-IR"/>
        </w:rPr>
        <w:t xml:space="preserve"> Imam Ali </w:t>
      </w:r>
      <w:r>
        <w:t>(AS)</w:t>
      </w:r>
      <w:r>
        <w:rPr>
          <w:lang w:bidi="fa-IR"/>
        </w:rPr>
        <w:t xml:space="preserve"> said, 'When Allah loves a servant, He exhorts him with examples.' </w:t>
      </w:r>
      <w:r>
        <w:rPr>
          <w:rStyle w:val="libFootnotenumChar"/>
        </w:rPr>
        <w:t>8</w:t>
      </w:r>
    </w:p>
    <w:p w:rsidR="00BF20E7" w:rsidRDefault="00BF20E7" w:rsidP="00CD431C">
      <w:pPr>
        <w:pStyle w:val="libAr"/>
        <w:rPr>
          <w:lang w:bidi="fa-IR"/>
        </w:rPr>
      </w:pPr>
      <w:r w:rsidRPr="00C65E9C">
        <w:rPr>
          <w:rStyle w:val="libBold1Char"/>
          <w:rFonts w:hint="cs"/>
          <w:rtl/>
        </w:rPr>
        <w:t>6586.</w:t>
      </w:r>
      <w:r>
        <w:rPr>
          <w:rtl/>
          <w:lang w:bidi="fa-IR"/>
        </w:rPr>
        <w:t xml:space="preserve"> الإمامُ عليٌّ عليه السلام : مَن فَهِمَ مَواعِظَ الزَّمانِ لَم يَسكُنْ إلى‏ حُسنِ الظَّنِّ بالأيّامِ .</w:t>
      </w:r>
      <w:r>
        <w:rPr>
          <w:rStyle w:val="libFootnotenumChar"/>
          <w:rFonts w:hint="cs"/>
          <w:rtl/>
        </w:rPr>
        <w:t>9</w:t>
      </w:r>
    </w:p>
    <w:p w:rsidR="00BF20E7" w:rsidRDefault="00BF20E7" w:rsidP="00BF20E7">
      <w:pPr>
        <w:pStyle w:val="libNormal"/>
        <w:rPr>
          <w:lang w:bidi="fa-IR"/>
        </w:rPr>
      </w:pPr>
      <w:r w:rsidRPr="00C65E9C">
        <w:rPr>
          <w:rStyle w:val="libBold1Char"/>
        </w:rPr>
        <w:t>6586.</w:t>
      </w:r>
      <w:r>
        <w:rPr>
          <w:lang w:bidi="fa-IR"/>
        </w:rPr>
        <w:t xml:space="preserve"> Imam Ali </w:t>
      </w:r>
      <w:r>
        <w:t>(AS)</w:t>
      </w:r>
      <w:r>
        <w:rPr>
          <w:lang w:bidi="fa-IR"/>
        </w:rPr>
        <w:t xml:space="preserve"> said, 'He who understands the exhortations of time will not be at ease with entertaining good opinions about his days.' </w:t>
      </w:r>
      <w:r>
        <w:rPr>
          <w:rStyle w:val="libFootnotenumChar"/>
        </w:rPr>
        <w:t>10</w:t>
      </w:r>
    </w:p>
    <w:p w:rsidR="00BF20E7" w:rsidRDefault="00BF20E7" w:rsidP="00CD431C">
      <w:pPr>
        <w:pStyle w:val="libAr"/>
        <w:rPr>
          <w:lang w:bidi="fa-IR"/>
        </w:rPr>
      </w:pPr>
      <w:r w:rsidRPr="00C65E9C">
        <w:rPr>
          <w:rStyle w:val="libBold1Char"/>
          <w:rFonts w:hint="cs"/>
          <w:rtl/>
        </w:rPr>
        <w:t>6587.</w:t>
      </w:r>
      <w:r>
        <w:rPr>
          <w:rtl/>
          <w:lang w:bidi="fa-IR"/>
        </w:rPr>
        <w:t xml:space="preserve"> الإمامُ عليٌّ عليه السلام : لَم يَذهَبْ مِن مالِكَ ما وَعَظَكَ .</w:t>
      </w:r>
      <w:r>
        <w:rPr>
          <w:rStyle w:val="libFootnotenumChar"/>
          <w:rFonts w:hint="cs"/>
          <w:rtl/>
        </w:rPr>
        <w:t>11</w:t>
      </w:r>
    </w:p>
    <w:p w:rsidR="00BF20E7" w:rsidRDefault="00BF20E7" w:rsidP="00BF20E7">
      <w:pPr>
        <w:pStyle w:val="libNormal"/>
        <w:rPr>
          <w:lang w:bidi="fa-IR"/>
        </w:rPr>
      </w:pPr>
      <w:r w:rsidRPr="00C65E9C">
        <w:rPr>
          <w:rStyle w:val="libBold1Char"/>
        </w:rPr>
        <w:t>6587.</w:t>
      </w:r>
      <w:r>
        <w:rPr>
          <w:lang w:bidi="fa-IR"/>
        </w:rPr>
        <w:t xml:space="preserve"> Imam Ali </w:t>
      </w:r>
      <w:r>
        <w:t>(AS)</w:t>
      </w:r>
      <w:r>
        <w:rPr>
          <w:lang w:bidi="fa-IR"/>
        </w:rPr>
        <w:t xml:space="preserve"> said, 'That which has exhorted you from your wealth [through loss] is not lost.' </w:t>
      </w:r>
      <w:r>
        <w:rPr>
          <w:rStyle w:val="libFootnotenumChar"/>
        </w:rPr>
        <w:t>12</w:t>
      </w:r>
    </w:p>
    <w:p w:rsidR="00BF20E7" w:rsidRDefault="00BF20E7" w:rsidP="00CD431C">
      <w:pPr>
        <w:pStyle w:val="libAr"/>
        <w:rPr>
          <w:lang w:bidi="fa-IR"/>
        </w:rPr>
      </w:pPr>
      <w:r w:rsidRPr="00C65E9C">
        <w:rPr>
          <w:rStyle w:val="libBold1Char"/>
          <w:rFonts w:hint="cs"/>
          <w:rtl/>
        </w:rPr>
        <w:t>6588.</w:t>
      </w:r>
      <w:r>
        <w:rPr>
          <w:rtl/>
          <w:lang w:bidi="fa-IR"/>
        </w:rPr>
        <w:t xml:space="preserve"> الإمامُ عليٌّ عليه السلام - في صِفَةِ الدُّنيا - : إنَّ الدُّنيا دارُ مَوعِظَةٍ لِمَنِ اتَّعَظَ بِها ... ذَكَّرَتهُمُ الدُّنيا فتَذَكَّروا ، وحَدَّثَتهُم فصَدَّقوا ، ووَعَظَتهُم فاتَّعَظوا .</w:t>
      </w:r>
      <w:r>
        <w:rPr>
          <w:rStyle w:val="libFootnotenumChar"/>
          <w:rFonts w:hint="cs"/>
          <w:rtl/>
        </w:rPr>
        <w:t>13</w:t>
      </w:r>
    </w:p>
    <w:p w:rsidR="00BF20E7" w:rsidRDefault="00BF20E7" w:rsidP="00BF20E7">
      <w:pPr>
        <w:pStyle w:val="libNormal"/>
        <w:rPr>
          <w:lang w:bidi="fa-IR"/>
        </w:rPr>
      </w:pPr>
      <w:r w:rsidRPr="00C65E9C">
        <w:rPr>
          <w:rStyle w:val="libBold1Char"/>
        </w:rPr>
        <w:t>6588.</w:t>
      </w:r>
      <w:r>
        <w:rPr>
          <w:lang w:bidi="fa-IR"/>
        </w:rPr>
        <w:t xml:space="preserve"> Imam Ali </w:t>
      </w:r>
      <w:r>
        <w:t>(AS)</w:t>
      </w:r>
      <w:r>
        <w:rPr>
          <w:lang w:bidi="fa-IR"/>
        </w:rPr>
        <w:t xml:space="preserve"> said in his description of this world, 'The world is the abode of exhortation for he who accepts from it...The world reminds them and so they remember, and it speaks to them so they believe, and it exhorts them so they accept its exhortation.' </w:t>
      </w:r>
      <w:r>
        <w:rPr>
          <w:rStyle w:val="libFootnotenumChar"/>
        </w:rPr>
        <w:t>14</w:t>
      </w:r>
    </w:p>
    <w:p w:rsidR="00BF20E7" w:rsidRDefault="00BF20E7" w:rsidP="00CD431C">
      <w:pPr>
        <w:pStyle w:val="libAr"/>
        <w:rPr>
          <w:lang w:bidi="fa-IR"/>
        </w:rPr>
      </w:pPr>
      <w:r w:rsidRPr="00C65E9C">
        <w:rPr>
          <w:rStyle w:val="libBold1Char"/>
          <w:rFonts w:hint="cs"/>
          <w:rtl/>
        </w:rPr>
        <w:t>6589.</w:t>
      </w:r>
      <w:r>
        <w:rPr>
          <w:rtl/>
          <w:lang w:bidi="fa-IR"/>
        </w:rPr>
        <w:t xml:space="preserve"> الإمامُ عليٌّ عليه السلام : لِلكَيِّسِ في كُلِّ شَي‏ءٍ اتِّعاظٌ</w:t>
      </w:r>
      <w:r>
        <w:rPr>
          <w:rStyle w:val="libFootnotenumChar"/>
          <w:rFonts w:hint="cs"/>
          <w:rtl/>
        </w:rPr>
        <w:t>15</w:t>
      </w:r>
      <w:r>
        <w:rPr>
          <w:lang w:bidi="fa-IR"/>
        </w:rPr>
        <w:t xml:space="preserve"> .</w:t>
      </w:r>
    </w:p>
    <w:p w:rsidR="00BF20E7" w:rsidRDefault="00BF20E7" w:rsidP="00BF20E7">
      <w:pPr>
        <w:pStyle w:val="libNormal"/>
        <w:rPr>
          <w:lang w:bidi="fa-IR"/>
        </w:rPr>
      </w:pPr>
      <w:r w:rsidRPr="00C65E9C">
        <w:rPr>
          <w:rStyle w:val="libBold1Char"/>
        </w:rPr>
        <w:t>6589.</w:t>
      </w:r>
      <w:r>
        <w:rPr>
          <w:lang w:bidi="fa-IR"/>
        </w:rPr>
        <w:t xml:space="preserve"> Imam Ali </w:t>
      </w:r>
      <w:r>
        <w:t>(AS)</w:t>
      </w:r>
      <w:r>
        <w:rPr>
          <w:lang w:bidi="fa-IR"/>
        </w:rPr>
        <w:t xml:space="preserve"> said, 'The sagacious man sees in everything an exhortation.' </w:t>
      </w:r>
      <w:r>
        <w:rPr>
          <w:rStyle w:val="libFootnotenumChar"/>
        </w:rPr>
        <w:t>16</w:t>
      </w:r>
    </w:p>
    <w:p w:rsidR="00BF20E7" w:rsidRDefault="00BF20E7" w:rsidP="00CD431C">
      <w:pPr>
        <w:pStyle w:val="libAr"/>
        <w:rPr>
          <w:lang w:bidi="fa-IR"/>
        </w:rPr>
      </w:pPr>
      <w:r w:rsidRPr="00C65E9C">
        <w:rPr>
          <w:rStyle w:val="libBold1Char"/>
          <w:rFonts w:hint="cs"/>
          <w:rtl/>
        </w:rPr>
        <w:t>6590.</w:t>
      </w:r>
      <w:r>
        <w:rPr>
          <w:rtl/>
          <w:lang w:bidi="fa-IR"/>
        </w:rPr>
        <w:t xml:space="preserve"> الإمامُ عليٌّ عليه السلام : أبلَغُ العِظاتِ الاعتِبارُ بِمَصارِعِ الأمواتِ .</w:t>
      </w:r>
      <w:r>
        <w:rPr>
          <w:rStyle w:val="libFootnotenumChar"/>
          <w:rFonts w:hint="cs"/>
          <w:rtl/>
        </w:rPr>
        <w:t>17</w:t>
      </w:r>
    </w:p>
    <w:p w:rsidR="00BF20E7" w:rsidRDefault="00BF20E7" w:rsidP="00BF20E7">
      <w:pPr>
        <w:pStyle w:val="libNormal"/>
        <w:rPr>
          <w:lang w:bidi="fa-IR"/>
        </w:rPr>
      </w:pPr>
      <w:r w:rsidRPr="00C65E9C">
        <w:rPr>
          <w:rStyle w:val="libBold1Char"/>
        </w:rPr>
        <w:t>6590.</w:t>
      </w:r>
      <w:r>
        <w:rPr>
          <w:lang w:bidi="fa-IR"/>
        </w:rPr>
        <w:t xml:space="preserve"> Imam Ali </w:t>
      </w:r>
      <w:r>
        <w:t>(AS)</w:t>
      </w:r>
      <w:r>
        <w:rPr>
          <w:lang w:bidi="fa-IR"/>
        </w:rPr>
        <w:t xml:space="preserve"> said, 'The most far-reaching of exhortations is consideration of the fates of dead people.' </w:t>
      </w:r>
      <w:r>
        <w:rPr>
          <w:rStyle w:val="libFootnotenumChar"/>
        </w:rPr>
        <w:t>18</w:t>
      </w:r>
    </w:p>
    <w:p w:rsidR="00BF20E7" w:rsidRDefault="00BF20E7" w:rsidP="00CD431C">
      <w:pPr>
        <w:pStyle w:val="libAr"/>
        <w:rPr>
          <w:lang w:bidi="fa-IR"/>
        </w:rPr>
      </w:pPr>
      <w:r w:rsidRPr="00C65E9C">
        <w:rPr>
          <w:rStyle w:val="libBold1Char"/>
          <w:rFonts w:hint="cs"/>
          <w:rtl/>
        </w:rPr>
        <w:t>6591.</w:t>
      </w:r>
      <w:r>
        <w:rPr>
          <w:rtl/>
          <w:lang w:bidi="fa-IR"/>
        </w:rPr>
        <w:t xml:space="preserve"> الإمامُ عليٌّ عليه السلام : إنَّ اللَّهَ سبحانَهُ لَم يَعِظْ أحَداً بمِثلِ هذا القرآنِ .</w:t>
      </w:r>
      <w:r>
        <w:rPr>
          <w:rStyle w:val="libFootnotenumChar"/>
          <w:rFonts w:hint="cs"/>
          <w:rtl/>
        </w:rPr>
        <w:t>19</w:t>
      </w:r>
    </w:p>
    <w:p w:rsidR="00BF20E7" w:rsidRDefault="00BF20E7" w:rsidP="00BF20E7">
      <w:pPr>
        <w:pStyle w:val="libNormal"/>
        <w:rPr>
          <w:lang w:bidi="fa-IR"/>
        </w:rPr>
      </w:pPr>
      <w:r w:rsidRPr="00C65E9C">
        <w:rPr>
          <w:rStyle w:val="libBold1Char"/>
        </w:rPr>
        <w:t>6591.</w:t>
      </w:r>
      <w:r>
        <w:rPr>
          <w:lang w:bidi="fa-IR"/>
        </w:rPr>
        <w:t xml:space="preserve"> Imam Ali </w:t>
      </w:r>
      <w:r>
        <w:t>(AS)</w:t>
      </w:r>
      <w:r>
        <w:rPr>
          <w:lang w:bidi="fa-IR"/>
        </w:rPr>
        <w:t xml:space="preserve"> said, 'Allah Almighty has not exhorted anyone like He does through the Qur'an.' </w:t>
      </w:r>
      <w:r>
        <w:rPr>
          <w:rStyle w:val="libFootnotenumChar"/>
        </w:rPr>
        <w:t>20</w:t>
      </w:r>
    </w:p>
    <w:p w:rsidR="00BF20E7" w:rsidRDefault="00BF20E7" w:rsidP="00CD431C">
      <w:pPr>
        <w:pStyle w:val="libAr"/>
        <w:rPr>
          <w:lang w:bidi="fa-IR"/>
        </w:rPr>
      </w:pPr>
      <w:r w:rsidRPr="00C65E9C">
        <w:rPr>
          <w:rStyle w:val="libBold1Char"/>
          <w:rFonts w:hint="cs"/>
          <w:rtl/>
        </w:rPr>
        <w:t>6592.</w:t>
      </w:r>
      <w:r>
        <w:rPr>
          <w:rtl/>
          <w:lang w:bidi="fa-IR"/>
        </w:rPr>
        <w:t xml:space="preserve"> الإمامُ عليٌّ عليه السلام : لا واعِظَ أبلَغُ مِن النُّصحِ .</w:t>
      </w:r>
      <w:r>
        <w:rPr>
          <w:rStyle w:val="libFootnotenumChar"/>
          <w:rFonts w:hint="cs"/>
          <w:rtl/>
        </w:rPr>
        <w:t>21</w:t>
      </w:r>
    </w:p>
    <w:p w:rsidR="00BF20E7" w:rsidRDefault="00BF20E7" w:rsidP="00BF20E7">
      <w:pPr>
        <w:pStyle w:val="libNormal"/>
        <w:rPr>
          <w:lang w:bidi="fa-IR"/>
        </w:rPr>
      </w:pPr>
      <w:r w:rsidRPr="00C65E9C">
        <w:rPr>
          <w:rStyle w:val="libBold1Char"/>
        </w:rPr>
        <w:t>6592.</w:t>
      </w:r>
      <w:r>
        <w:rPr>
          <w:lang w:bidi="fa-IR"/>
        </w:rPr>
        <w:t xml:space="preserve"> Imam Ali </w:t>
      </w:r>
      <w:r>
        <w:t>(AS)</w:t>
      </w:r>
      <w:r>
        <w:rPr>
          <w:lang w:bidi="fa-IR"/>
        </w:rPr>
        <w:t xml:space="preserve"> said, 'There is no exhorter better than advice.' </w:t>
      </w:r>
      <w:r>
        <w:rPr>
          <w:rStyle w:val="libFootnotenumChar"/>
        </w:rPr>
        <w:t>22</w:t>
      </w:r>
    </w:p>
    <w:p w:rsidR="00BF20E7" w:rsidRDefault="00BF20E7" w:rsidP="00CD431C">
      <w:pPr>
        <w:pStyle w:val="libAr"/>
        <w:rPr>
          <w:lang w:bidi="fa-IR"/>
        </w:rPr>
      </w:pPr>
      <w:r w:rsidRPr="00C65E9C">
        <w:rPr>
          <w:rStyle w:val="libBold1Char"/>
          <w:rFonts w:hint="cs"/>
          <w:rtl/>
        </w:rPr>
        <w:lastRenderedPageBreak/>
        <w:t>6593.</w:t>
      </w:r>
      <w:r>
        <w:rPr>
          <w:rtl/>
          <w:lang w:bidi="fa-IR"/>
        </w:rPr>
        <w:t xml:space="preserve"> الإمامُ عليٌّ عليه السلام : واتَّعِظوا بِمَن كانَ قَبلَكُم قَبلَ أن يَتَّعِظَ بِكُم مَن بَعدَكُم .</w:t>
      </w:r>
      <w:r>
        <w:rPr>
          <w:rStyle w:val="libFootnotenumChar"/>
          <w:rFonts w:hint="cs"/>
          <w:rtl/>
        </w:rPr>
        <w:t>23</w:t>
      </w:r>
    </w:p>
    <w:p w:rsidR="00BF20E7" w:rsidRDefault="00BF20E7" w:rsidP="00BF20E7">
      <w:pPr>
        <w:pStyle w:val="libNormal"/>
        <w:rPr>
          <w:lang w:bidi="fa-IR"/>
        </w:rPr>
      </w:pPr>
      <w:r w:rsidRPr="00C65E9C">
        <w:rPr>
          <w:rStyle w:val="libBold1Char"/>
        </w:rPr>
        <w:t>6593.</w:t>
      </w:r>
      <w:r>
        <w:rPr>
          <w:lang w:bidi="fa-IR"/>
        </w:rPr>
        <w:t xml:space="preserve"> Imam Ali </w:t>
      </w:r>
      <w:r>
        <w:t>(AS)</w:t>
      </w:r>
      <w:r>
        <w:rPr>
          <w:lang w:bidi="fa-IR"/>
        </w:rPr>
        <w:t xml:space="preserve"> said, 'Take lesson from [the lives of] those who passed before you, before those who come after you take lesson from you [i.e. your life].' </w:t>
      </w:r>
      <w:r>
        <w:rPr>
          <w:rStyle w:val="libFootnotenumChar"/>
        </w:rPr>
        <w:t>24</w:t>
      </w:r>
    </w:p>
    <w:p w:rsidR="00BF20E7" w:rsidRDefault="00BF20E7" w:rsidP="00CD431C">
      <w:pPr>
        <w:pStyle w:val="libAr"/>
        <w:rPr>
          <w:lang w:bidi="fa-IR"/>
        </w:rPr>
      </w:pPr>
      <w:r w:rsidRPr="00C65E9C">
        <w:rPr>
          <w:rStyle w:val="libBold1Char"/>
          <w:rFonts w:hint="cs"/>
          <w:rtl/>
        </w:rPr>
        <w:t>6594.</w:t>
      </w:r>
      <w:r>
        <w:rPr>
          <w:rtl/>
          <w:lang w:bidi="fa-IR"/>
        </w:rPr>
        <w:t xml:space="preserve"> الإمامُ الصّادقُ عليه السلام : أصدَقُ القَولِ ، وأبلَغُ المَوعِظَةِ ، وأحسَنُ القَصصِ : كِتابُ اللَّهِ .</w:t>
      </w:r>
      <w:r>
        <w:rPr>
          <w:rStyle w:val="libFootnotenumChar"/>
          <w:rFonts w:hint="cs"/>
          <w:rtl/>
        </w:rPr>
        <w:t>25</w:t>
      </w:r>
    </w:p>
    <w:p w:rsidR="00BF20E7" w:rsidRDefault="00BF20E7" w:rsidP="00BF20E7">
      <w:pPr>
        <w:pStyle w:val="libNormal"/>
        <w:rPr>
          <w:lang w:bidi="fa-IR"/>
        </w:rPr>
      </w:pPr>
      <w:r w:rsidRPr="00C65E9C">
        <w:rPr>
          <w:rStyle w:val="libBold1Char"/>
        </w:rPr>
        <w:t>6594.</w:t>
      </w:r>
      <w:r>
        <w:rPr>
          <w:lang w:bidi="fa-IR"/>
        </w:rPr>
        <w:t xml:space="preserve"> Imam al-Sadiq </w:t>
      </w:r>
      <w:r>
        <w:t>(AS)</w:t>
      </w:r>
      <w:r>
        <w:rPr>
          <w:lang w:bidi="fa-IR"/>
        </w:rPr>
        <w:t xml:space="preserve"> said, 'The most truthful saying and the most complete exhortation, and the greatest of stories is the Book of Allah.' </w:t>
      </w:r>
      <w:r>
        <w:rPr>
          <w:rStyle w:val="libFootnotenumChar"/>
        </w:rPr>
        <w:t>26</w:t>
      </w:r>
    </w:p>
    <w:p w:rsidR="00BF20E7" w:rsidRDefault="00BF20E7" w:rsidP="00BF20E7">
      <w:pPr>
        <w:pStyle w:val="libNormal"/>
        <w:rPr>
          <w:lang w:bidi="fa-IR"/>
        </w:rPr>
      </w:pPr>
    </w:p>
    <w:p w:rsidR="00BF20E7" w:rsidRDefault="00BF20E7" w:rsidP="00CD431C">
      <w:pPr>
        <w:pStyle w:val="Heading3"/>
        <w:rPr>
          <w:lang w:bidi="fa-IR"/>
        </w:rPr>
      </w:pPr>
      <w:bookmarkStart w:id="2657" w:name="_Toc484341797"/>
      <w:bookmarkStart w:id="2658" w:name="_Toc485894674"/>
      <w:r>
        <w:rPr>
          <w:lang w:bidi="fa-IR"/>
        </w:rPr>
        <w:t>Notes</w:t>
      </w:r>
      <w:bookmarkEnd w:id="2657"/>
      <w:bookmarkEnd w:id="2658"/>
    </w:p>
    <w:p w:rsidR="00BF20E7" w:rsidRDefault="00BF20E7" w:rsidP="00BF20E7">
      <w:pPr>
        <w:pStyle w:val="libFootnote"/>
        <w:rPr>
          <w:lang w:bidi="fa-IR"/>
        </w:rPr>
      </w:pPr>
      <w:r>
        <w:rPr>
          <w:lang w:bidi="fa-IR"/>
        </w:rPr>
        <w:t xml:space="preserve">1. </w:t>
      </w:r>
      <w:r>
        <w:rPr>
          <w:rtl/>
          <w:lang w:bidi="fa-IR"/>
        </w:rPr>
        <w:t>تحف العقول : 35</w:t>
      </w:r>
      <w:r>
        <w:rPr>
          <w:lang w:bidi="fa-IR"/>
        </w:rPr>
        <w:t xml:space="preserve"> .</w:t>
      </w:r>
    </w:p>
    <w:p w:rsidR="00BF20E7" w:rsidRDefault="00BF20E7" w:rsidP="00BF20E7">
      <w:pPr>
        <w:pStyle w:val="libFootnote"/>
        <w:rPr>
          <w:lang w:bidi="fa-IR"/>
        </w:rPr>
      </w:pPr>
      <w:r>
        <w:rPr>
          <w:lang w:bidi="fa-IR"/>
        </w:rPr>
        <w:t>2. Tuhaf al-'Uqul, p. 35</w:t>
      </w:r>
    </w:p>
    <w:p w:rsidR="00BF20E7" w:rsidRDefault="00BF20E7" w:rsidP="00BF20E7">
      <w:pPr>
        <w:pStyle w:val="libFootnote"/>
        <w:rPr>
          <w:lang w:bidi="fa-IR"/>
        </w:rPr>
      </w:pPr>
      <w:r>
        <w:rPr>
          <w:lang w:bidi="fa-IR"/>
        </w:rPr>
        <w:t xml:space="preserve">3. </w:t>
      </w:r>
      <w:r>
        <w:rPr>
          <w:rtl/>
          <w:lang w:bidi="fa-IR"/>
        </w:rPr>
        <w:t>تحف العقول : 85</w:t>
      </w:r>
      <w:r>
        <w:rPr>
          <w:lang w:bidi="fa-IR"/>
        </w:rPr>
        <w:t xml:space="preserve"> .</w:t>
      </w:r>
    </w:p>
    <w:p w:rsidR="00BF20E7" w:rsidRDefault="00BF20E7" w:rsidP="00BF20E7">
      <w:pPr>
        <w:pStyle w:val="libFootnote"/>
        <w:rPr>
          <w:lang w:bidi="fa-IR"/>
        </w:rPr>
      </w:pPr>
      <w:r>
        <w:rPr>
          <w:lang w:bidi="fa-IR"/>
        </w:rPr>
        <w:t>4. Ibid. p. 85</w:t>
      </w:r>
    </w:p>
    <w:p w:rsidR="00BF20E7" w:rsidRDefault="00BF20E7" w:rsidP="00BF20E7">
      <w:pPr>
        <w:pStyle w:val="libFootnote"/>
        <w:rPr>
          <w:lang w:bidi="fa-IR"/>
        </w:rPr>
      </w:pPr>
      <w:r>
        <w:rPr>
          <w:lang w:bidi="fa-IR"/>
        </w:rPr>
        <w:t xml:space="preserve">5. </w:t>
      </w:r>
      <w:r>
        <w:rPr>
          <w:rtl/>
          <w:lang w:bidi="fa-IR"/>
        </w:rPr>
        <w:t>غرر الحكم : 7059</w:t>
      </w:r>
      <w:r>
        <w:rPr>
          <w:lang w:bidi="fa-IR"/>
        </w:rPr>
        <w:t xml:space="preserve"> .</w:t>
      </w:r>
    </w:p>
    <w:p w:rsidR="00BF20E7" w:rsidRDefault="00BF20E7" w:rsidP="00BF20E7">
      <w:pPr>
        <w:pStyle w:val="libFootnote"/>
        <w:rPr>
          <w:lang w:bidi="fa-IR"/>
        </w:rPr>
      </w:pPr>
      <w:r>
        <w:rPr>
          <w:lang w:bidi="fa-IR"/>
        </w:rPr>
        <w:t>6. Ghurar al-Hikam, no. 7059</w:t>
      </w:r>
    </w:p>
    <w:p w:rsidR="00BF20E7" w:rsidRDefault="00BF20E7" w:rsidP="00BF20E7">
      <w:pPr>
        <w:pStyle w:val="libFootnote"/>
        <w:rPr>
          <w:lang w:bidi="fa-IR"/>
        </w:rPr>
      </w:pPr>
      <w:r>
        <w:rPr>
          <w:lang w:bidi="fa-IR"/>
        </w:rPr>
        <w:t xml:space="preserve">7. </w:t>
      </w:r>
      <w:r>
        <w:rPr>
          <w:rtl/>
          <w:lang w:bidi="fa-IR"/>
        </w:rPr>
        <w:t>غرر الحكم : 4032</w:t>
      </w:r>
      <w:r>
        <w:rPr>
          <w:lang w:bidi="fa-IR"/>
        </w:rPr>
        <w:t xml:space="preserve"> .</w:t>
      </w:r>
    </w:p>
    <w:p w:rsidR="00BF20E7" w:rsidRDefault="00BF20E7" w:rsidP="00BF20E7">
      <w:pPr>
        <w:pStyle w:val="libFootnote"/>
        <w:rPr>
          <w:lang w:bidi="fa-IR"/>
        </w:rPr>
      </w:pPr>
      <w:r>
        <w:rPr>
          <w:lang w:bidi="fa-IR"/>
        </w:rPr>
        <w:t>8. Ibid. no. 4032</w:t>
      </w:r>
    </w:p>
    <w:p w:rsidR="00BF20E7" w:rsidRDefault="00BF20E7" w:rsidP="00BF20E7">
      <w:pPr>
        <w:pStyle w:val="libFootnote"/>
        <w:rPr>
          <w:lang w:bidi="fa-IR"/>
        </w:rPr>
      </w:pPr>
      <w:r>
        <w:rPr>
          <w:lang w:bidi="fa-IR"/>
        </w:rPr>
        <w:t xml:space="preserve">9. </w:t>
      </w:r>
      <w:r>
        <w:rPr>
          <w:rtl/>
          <w:lang w:bidi="fa-IR"/>
        </w:rPr>
        <w:t>غرر الحكم : 8938</w:t>
      </w:r>
      <w:r>
        <w:rPr>
          <w:lang w:bidi="fa-IR"/>
        </w:rPr>
        <w:t xml:space="preserve"> .</w:t>
      </w:r>
    </w:p>
    <w:p w:rsidR="00BF20E7" w:rsidRDefault="00BF20E7" w:rsidP="00BF20E7">
      <w:pPr>
        <w:pStyle w:val="libFootnote"/>
        <w:rPr>
          <w:lang w:bidi="fa-IR"/>
        </w:rPr>
      </w:pPr>
      <w:r>
        <w:rPr>
          <w:lang w:bidi="fa-IR"/>
        </w:rPr>
        <w:t>10. Ibid. no. 8938</w:t>
      </w:r>
    </w:p>
    <w:p w:rsidR="00BF20E7" w:rsidRDefault="00BF20E7" w:rsidP="00BF20E7">
      <w:pPr>
        <w:pStyle w:val="libFootnote"/>
        <w:rPr>
          <w:lang w:bidi="fa-IR"/>
        </w:rPr>
      </w:pPr>
      <w:r>
        <w:rPr>
          <w:lang w:bidi="fa-IR"/>
        </w:rPr>
        <w:t xml:space="preserve">11. </w:t>
      </w:r>
      <w:r>
        <w:rPr>
          <w:rtl/>
          <w:lang w:bidi="fa-IR"/>
        </w:rPr>
        <w:t>نهج البلاغة : الحكمة 196</w:t>
      </w:r>
      <w:r>
        <w:rPr>
          <w:lang w:bidi="fa-IR"/>
        </w:rPr>
        <w:t xml:space="preserve"> .</w:t>
      </w:r>
    </w:p>
    <w:p w:rsidR="00BF20E7" w:rsidRDefault="00BF20E7" w:rsidP="00BF20E7">
      <w:pPr>
        <w:pStyle w:val="libFootnote"/>
        <w:rPr>
          <w:lang w:bidi="fa-IR"/>
        </w:rPr>
      </w:pPr>
      <w:r>
        <w:rPr>
          <w:lang w:bidi="fa-IR"/>
        </w:rPr>
        <w:t>12. Nahj al-Balagha, Saying 196</w:t>
      </w:r>
    </w:p>
    <w:p w:rsidR="00BF20E7" w:rsidRDefault="00BF20E7" w:rsidP="00BF20E7">
      <w:pPr>
        <w:pStyle w:val="libFootnote"/>
        <w:rPr>
          <w:lang w:bidi="fa-IR"/>
        </w:rPr>
      </w:pPr>
      <w:r>
        <w:rPr>
          <w:lang w:bidi="fa-IR"/>
        </w:rPr>
        <w:t xml:space="preserve">13. </w:t>
      </w:r>
      <w:r>
        <w:rPr>
          <w:rtl/>
          <w:lang w:bidi="fa-IR"/>
        </w:rPr>
        <w:t>نهج البلاغة : الحكمة 131</w:t>
      </w:r>
      <w:r>
        <w:rPr>
          <w:lang w:bidi="fa-IR"/>
        </w:rPr>
        <w:t xml:space="preserve"> .</w:t>
      </w:r>
    </w:p>
    <w:p w:rsidR="00BF20E7" w:rsidRDefault="00BF20E7" w:rsidP="00BF20E7">
      <w:pPr>
        <w:pStyle w:val="libFootnote"/>
        <w:rPr>
          <w:lang w:bidi="fa-IR"/>
        </w:rPr>
      </w:pPr>
      <w:r>
        <w:rPr>
          <w:lang w:bidi="fa-IR"/>
        </w:rPr>
        <w:t>14. Ibid. Saying 131</w:t>
      </w:r>
    </w:p>
    <w:p w:rsidR="00BF20E7" w:rsidRDefault="00BF20E7" w:rsidP="00BF20E7">
      <w:pPr>
        <w:pStyle w:val="libFootnote"/>
        <w:rPr>
          <w:lang w:bidi="fa-IR"/>
        </w:rPr>
      </w:pPr>
      <w:r>
        <w:rPr>
          <w:lang w:bidi="fa-IR"/>
        </w:rPr>
        <w:t xml:space="preserve">15. </w:t>
      </w:r>
      <w:r>
        <w:rPr>
          <w:rtl/>
          <w:lang w:bidi="fa-IR"/>
        </w:rPr>
        <w:t>غرر الحكم : 7338</w:t>
      </w:r>
      <w:r>
        <w:rPr>
          <w:lang w:bidi="fa-IR"/>
        </w:rPr>
        <w:t xml:space="preserve"> .</w:t>
      </w:r>
    </w:p>
    <w:p w:rsidR="00BF20E7" w:rsidRDefault="00BF20E7" w:rsidP="00BF20E7">
      <w:pPr>
        <w:pStyle w:val="libFootnote"/>
        <w:rPr>
          <w:lang w:bidi="fa-IR"/>
        </w:rPr>
      </w:pPr>
      <w:r>
        <w:rPr>
          <w:lang w:bidi="fa-IR"/>
        </w:rPr>
        <w:t>16. Ghurar al-Hikam, no. 7338</w:t>
      </w:r>
    </w:p>
    <w:p w:rsidR="00BF20E7" w:rsidRDefault="00BF20E7" w:rsidP="00BF20E7">
      <w:pPr>
        <w:pStyle w:val="libFootnote"/>
        <w:rPr>
          <w:lang w:bidi="fa-IR"/>
        </w:rPr>
      </w:pPr>
      <w:r>
        <w:rPr>
          <w:lang w:bidi="fa-IR"/>
        </w:rPr>
        <w:t xml:space="preserve">17. </w:t>
      </w:r>
      <w:r>
        <w:rPr>
          <w:rtl/>
          <w:lang w:bidi="fa-IR"/>
        </w:rPr>
        <w:t>غرر الحكم : 3123</w:t>
      </w:r>
      <w:r>
        <w:rPr>
          <w:lang w:bidi="fa-IR"/>
        </w:rPr>
        <w:t xml:space="preserve"> .</w:t>
      </w:r>
    </w:p>
    <w:p w:rsidR="00BF20E7" w:rsidRDefault="00BF20E7" w:rsidP="00BF20E7">
      <w:pPr>
        <w:pStyle w:val="libFootnote"/>
        <w:rPr>
          <w:lang w:bidi="fa-IR"/>
        </w:rPr>
      </w:pPr>
      <w:r>
        <w:rPr>
          <w:lang w:bidi="fa-IR"/>
        </w:rPr>
        <w:t>18. Ibid. no. 3123</w:t>
      </w:r>
    </w:p>
    <w:p w:rsidR="00BF20E7" w:rsidRDefault="00BF20E7" w:rsidP="00BF20E7">
      <w:pPr>
        <w:pStyle w:val="libFootnote"/>
        <w:rPr>
          <w:lang w:bidi="fa-IR"/>
        </w:rPr>
      </w:pPr>
      <w:r>
        <w:rPr>
          <w:lang w:bidi="fa-IR"/>
        </w:rPr>
        <w:t xml:space="preserve">19. </w:t>
      </w:r>
      <w:r>
        <w:rPr>
          <w:rtl/>
          <w:lang w:bidi="fa-IR"/>
        </w:rPr>
        <w:t>نهج البلاغة : الخطبة 176</w:t>
      </w:r>
      <w:r>
        <w:rPr>
          <w:lang w:bidi="fa-IR"/>
        </w:rPr>
        <w:t xml:space="preserve"> .</w:t>
      </w:r>
    </w:p>
    <w:p w:rsidR="00BF20E7" w:rsidRDefault="00BF20E7" w:rsidP="00BF20E7">
      <w:pPr>
        <w:pStyle w:val="libFootnote"/>
        <w:rPr>
          <w:lang w:bidi="fa-IR"/>
        </w:rPr>
      </w:pPr>
      <w:r>
        <w:rPr>
          <w:lang w:bidi="fa-IR"/>
        </w:rPr>
        <w:t>20. Nahj al-Balagha, Sermon 176</w:t>
      </w:r>
    </w:p>
    <w:p w:rsidR="00BF20E7" w:rsidRDefault="00BF20E7" w:rsidP="00BF20E7">
      <w:pPr>
        <w:pStyle w:val="libFootnote"/>
        <w:rPr>
          <w:lang w:bidi="fa-IR"/>
        </w:rPr>
      </w:pPr>
      <w:r>
        <w:rPr>
          <w:lang w:bidi="fa-IR"/>
        </w:rPr>
        <w:t xml:space="preserve">21. </w:t>
      </w:r>
      <w:r>
        <w:rPr>
          <w:rtl/>
          <w:lang w:bidi="fa-IR"/>
        </w:rPr>
        <w:t>غرر الحكم : 10622</w:t>
      </w:r>
      <w:r>
        <w:rPr>
          <w:lang w:bidi="fa-IR"/>
        </w:rPr>
        <w:t xml:space="preserve"> .</w:t>
      </w:r>
    </w:p>
    <w:p w:rsidR="00BF20E7" w:rsidRDefault="00BF20E7" w:rsidP="00BF20E7">
      <w:pPr>
        <w:pStyle w:val="libFootnote"/>
        <w:rPr>
          <w:lang w:bidi="fa-IR"/>
        </w:rPr>
      </w:pPr>
      <w:r>
        <w:rPr>
          <w:lang w:bidi="fa-IR"/>
        </w:rPr>
        <w:t>22. Ghurar al-Hikam, no. 10622</w:t>
      </w:r>
    </w:p>
    <w:p w:rsidR="00BF20E7" w:rsidRDefault="00BF20E7" w:rsidP="00BF20E7">
      <w:pPr>
        <w:pStyle w:val="libFootnote"/>
        <w:rPr>
          <w:lang w:bidi="fa-IR"/>
        </w:rPr>
      </w:pPr>
      <w:r>
        <w:rPr>
          <w:lang w:bidi="fa-IR"/>
        </w:rPr>
        <w:t xml:space="preserve">23. </w:t>
      </w:r>
      <w:r>
        <w:rPr>
          <w:rtl/>
          <w:lang w:bidi="fa-IR"/>
        </w:rPr>
        <w:t>نهج البلاغة : الخطبة 32</w:t>
      </w:r>
      <w:r>
        <w:rPr>
          <w:lang w:bidi="fa-IR"/>
        </w:rPr>
        <w:t xml:space="preserve"> .</w:t>
      </w:r>
    </w:p>
    <w:p w:rsidR="00BF20E7" w:rsidRDefault="00BF20E7" w:rsidP="00BF20E7">
      <w:pPr>
        <w:pStyle w:val="libFootnote"/>
        <w:rPr>
          <w:lang w:bidi="fa-IR"/>
        </w:rPr>
      </w:pPr>
      <w:r>
        <w:rPr>
          <w:lang w:bidi="fa-IR"/>
        </w:rPr>
        <w:t>24. Nahj al-Balagha, Sermon 32</w:t>
      </w:r>
    </w:p>
    <w:p w:rsidR="00BF20E7" w:rsidRDefault="00BF20E7" w:rsidP="00BF20E7">
      <w:pPr>
        <w:pStyle w:val="libFootnote"/>
        <w:rPr>
          <w:lang w:bidi="fa-IR"/>
        </w:rPr>
      </w:pPr>
      <w:r>
        <w:rPr>
          <w:lang w:bidi="fa-IR"/>
        </w:rPr>
        <w:t xml:space="preserve">25. </w:t>
      </w:r>
      <w:r>
        <w:rPr>
          <w:rtl/>
          <w:lang w:bidi="fa-IR"/>
        </w:rPr>
        <w:t>الأمالي للصدوق : 576 / 788</w:t>
      </w:r>
      <w:r>
        <w:rPr>
          <w:lang w:bidi="fa-IR"/>
        </w:rPr>
        <w:t xml:space="preserve"> .</w:t>
      </w:r>
    </w:p>
    <w:p w:rsidR="00BF20E7" w:rsidRDefault="00BF20E7" w:rsidP="00BF20E7">
      <w:pPr>
        <w:pStyle w:val="libFootnote"/>
        <w:rPr>
          <w:lang w:bidi="fa-IR"/>
        </w:rPr>
      </w:pPr>
      <w:r>
        <w:rPr>
          <w:lang w:bidi="fa-IR"/>
        </w:rPr>
        <w:t>26. Amali al-Saduq, p. 394,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59" w:name="_Toc484341798"/>
      <w:bookmarkStart w:id="2660" w:name="_Toc485894675"/>
      <w:r>
        <w:rPr>
          <w:lang w:bidi="fa-IR"/>
        </w:rPr>
        <w:lastRenderedPageBreak/>
        <w:t xml:space="preserve">1852 - </w:t>
      </w:r>
      <w:r>
        <w:rPr>
          <w:rtl/>
          <w:lang w:bidi="fa-IR"/>
        </w:rPr>
        <w:t>في كُلِّ شَي‏ءٍ مَوعِظَةٌ</w:t>
      </w:r>
      <w:bookmarkEnd w:id="2659"/>
      <w:bookmarkEnd w:id="2660"/>
    </w:p>
    <w:p w:rsidR="00BF20E7" w:rsidRDefault="00BF20E7" w:rsidP="005F6981">
      <w:pPr>
        <w:pStyle w:val="Heading2Center"/>
        <w:rPr>
          <w:lang w:bidi="fa-IR"/>
        </w:rPr>
      </w:pPr>
      <w:bookmarkStart w:id="2661" w:name="_Toc484341799"/>
      <w:bookmarkStart w:id="2662" w:name="_Toc485894676"/>
      <w:r>
        <w:rPr>
          <w:lang w:bidi="fa-IR"/>
        </w:rPr>
        <w:t>1852. THERE IS EXHORTATION IN EVERYTHING</w:t>
      </w:r>
      <w:bookmarkEnd w:id="2661"/>
      <w:bookmarkEnd w:id="2662"/>
    </w:p>
    <w:p w:rsidR="00BF20E7" w:rsidRDefault="00BF20E7" w:rsidP="00CD431C">
      <w:pPr>
        <w:pStyle w:val="libAr"/>
        <w:rPr>
          <w:lang w:bidi="fa-IR"/>
        </w:rPr>
      </w:pPr>
      <w:r w:rsidRPr="00C65E9C">
        <w:rPr>
          <w:rStyle w:val="libBold1Char"/>
          <w:rFonts w:hint="cs"/>
          <w:rtl/>
        </w:rPr>
        <w:t>6595.</w:t>
      </w:r>
      <w:r>
        <w:rPr>
          <w:rtl/>
          <w:lang w:bidi="fa-IR"/>
        </w:rPr>
        <w:t xml:space="preserve"> الإمامُ عليٌّ عليه السلام : إنّ في كُلِّ شَي‏ءٍ مَوعِظَةً وعِبرَةً لذَوي اللُّبِّ والاعتِبارِ .</w:t>
      </w:r>
      <w:r>
        <w:rPr>
          <w:rStyle w:val="libFootnotenumChar"/>
          <w:rFonts w:hint="cs"/>
          <w:rtl/>
        </w:rPr>
        <w:t>1</w:t>
      </w:r>
    </w:p>
    <w:p w:rsidR="00BF20E7" w:rsidRDefault="00BF20E7" w:rsidP="00BF20E7">
      <w:pPr>
        <w:pStyle w:val="libNormal"/>
        <w:rPr>
          <w:lang w:bidi="fa-IR"/>
        </w:rPr>
      </w:pPr>
      <w:r w:rsidRPr="00C65E9C">
        <w:rPr>
          <w:rStyle w:val="libBold1Char"/>
        </w:rPr>
        <w:t>6595.</w:t>
      </w:r>
      <w:r>
        <w:rPr>
          <w:lang w:bidi="fa-IR"/>
        </w:rPr>
        <w:t xml:space="preserve"> Imam Ali </w:t>
      </w:r>
      <w:r>
        <w:t>(AS)</w:t>
      </w:r>
      <w:r>
        <w:rPr>
          <w:lang w:bidi="fa-IR"/>
        </w:rPr>
        <w:t xml:space="preserve"> said, 'Verily, there is an exortation and lesson in everything for those who have wisdom and take lesson.' </w:t>
      </w:r>
      <w:r>
        <w:rPr>
          <w:rStyle w:val="libFootnotenumChar"/>
        </w:rPr>
        <w:t>2</w:t>
      </w:r>
    </w:p>
    <w:p w:rsidR="00BF20E7" w:rsidRDefault="00BF20E7" w:rsidP="00CD431C">
      <w:pPr>
        <w:pStyle w:val="libAr"/>
        <w:rPr>
          <w:lang w:bidi="fa-IR"/>
        </w:rPr>
      </w:pPr>
      <w:r w:rsidRPr="00C65E9C">
        <w:rPr>
          <w:rStyle w:val="libBold1Char"/>
          <w:rFonts w:hint="cs"/>
          <w:rtl/>
        </w:rPr>
        <w:t>6596.</w:t>
      </w:r>
      <w:r>
        <w:rPr>
          <w:rtl/>
          <w:lang w:bidi="fa-IR"/>
        </w:rPr>
        <w:t xml:space="preserve"> الإمامُ عليٌّ عليه السلام : لِلكَيِّسِ في كُلِّ شَي‏ءٍ اتِّعاظٌ .</w:t>
      </w:r>
      <w:r>
        <w:rPr>
          <w:rStyle w:val="libFootnotenumChar"/>
          <w:rFonts w:hint="cs"/>
          <w:rtl/>
        </w:rPr>
        <w:t>3</w:t>
      </w:r>
    </w:p>
    <w:p w:rsidR="00BF20E7" w:rsidRDefault="00BF20E7" w:rsidP="00BF20E7">
      <w:pPr>
        <w:pStyle w:val="libNormal"/>
        <w:rPr>
          <w:lang w:bidi="fa-IR"/>
        </w:rPr>
      </w:pPr>
      <w:r w:rsidRPr="00C65E9C">
        <w:rPr>
          <w:rStyle w:val="libBold1Char"/>
        </w:rPr>
        <w:t>6596.</w:t>
      </w:r>
      <w:r>
        <w:rPr>
          <w:lang w:bidi="fa-IR"/>
        </w:rPr>
        <w:t xml:space="preserve"> Imam Ali </w:t>
      </w:r>
      <w:r>
        <w:t>(AS)</w:t>
      </w:r>
      <w:r>
        <w:rPr>
          <w:lang w:bidi="fa-IR"/>
        </w:rPr>
        <w:t xml:space="preserve"> said, 'There is exortation in everything for the sagacious.' </w:t>
      </w:r>
      <w:r>
        <w:rPr>
          <w:rStyle w:val="libFootnotenumChar"/>
        </w:rPr>
        <w:t>4</w:t>
      </w:r>
    </w:p>
    <w:p w:rsidR="00BF20E7" w:rsidRDefault="00BF20E7" w:rsidP="00CD431C">
      <w:pPr>
        <w:pStyle w:val="libAr"/>
        <w:rPr>
          <w:lang w:bidi="fa-IR"/>
        </w:rPr>
      </w:pPr>
      <w:r w:rsidRPr="00C65E9C">
        <w:rPr>
          <w:rStyle w:val="libBold1Char"/>
          <w:rFonts w:hint="cs"/>
          <w:rtl/>
        </w:rPr>
        <w:t>6597.</w:t>
      </w:r>
      <w:r>
        <w:rPr>
          <w:rtl/>
          <w:lang w:bidi="fa-IR"/>
        </w:rPr>
        <w:t xml:space="preserve"> الإمامُ عليٌّ عليه السلام : مَن كانَت لَهُ فِكرَةٌ فَلَهُ في كُلِّ شَي‏ءٍ عِبرَةٌ .</w:t>
      </w:r>
      <w:r>
        <w:rPr>
          <w:rStyle w:val="libFootnotenumChar"/>
          <w:rFonts w:hint="cs"/>
          <w:rtl/>
        </w:rPr>
        <w:t>5</w:t>
      </w:r>
    </w:p>
    <w:p w:rsidR="00BF20E7" w:rsidRDefault="00BF20E7" w:rsidP="00BF20E7">
      <w:pPr>
        <w:pStyle w:val="libNormal"/>
        <w:rPr>
          <w:lang w:bidi="fa-IR"/>
        </w:rPr>
      </w:pPr>
      <w:r w:rsidRPr="00C65E9C">
        <w:rPr>
          <w:rStyle w:val="libBold1Char"/>
        </w:rPr>
        <w:t>6597.</w:t>
      </w:r>
      <w:r>
        <w:rPr>
          <w:lang w:bidi="fa-IR"/>
        </w:rPr>
        <w:t xml:space="preserve"> Imam Ali </w:t>
      </w:r>
      <w:r>
        <w:t>(AS)</w:t>
      </w:r>
      <w:r>
        <w:rPr>
          <w:lang w:bidi="fa-IR"/>
        </w:rPr>
        <w:t xml:space="preserve"> said, 'There is exortation in everything for he who contemplates.' </w:t>
      </w:r>
      <w:r>
        <w:rPr>
          <w:rStyle w:val="libFootnotenumChar"/>
        </w:rPr>
        <w:t>6</w:t>
      </w:r>
    </w:p>
    <w:p w:rsidR="00BF20E7" w:rsidRDefault="00BF20E7" w:rsidP="00CD431C">
      <w:pPr>
        <w:pStyle w:val="libAr"/>
        <w:rPr>
          <w:lang w:bidi="fa-IR"/>
        </w:rPr>
      </w:pPr>
      <w:r w:rsidRPr="00C65E9C">
        <w:rPr>
          <w:rStyle w:val="libBold1Char"/>
          <w:rFonts w:hint="cs"/>
          <w:rtl/>
        </w:rPr>
        <w:t>6598.</w:t>
      </w:r>
      <w:r>
        <w:rPr>
          <w:rtl/>
          <w:lang w:bidi="fa-IR"/>
        </w:rPr>
        <w:t xml:space="preserve"> الإمامُ الكاظمُ عليه السلام - في كِتابِهِ إلى‏ هارونَ الرَّشيدِ ، لَمّا طَلَبَ مِنهُ المَوعِظَةَ - : ما مِن شَي‏ءٍ تَراهُ عَينُكَ إلّا وفيهِ مَوعِظَةٌ .</w:t>
      </w:r>
      <w:r>
        <w:rPr>
          <w:rStyle w:val="libFootnotenumChar"/>
          <w:rFonts w:hint="cs"/>
          <w:rtl/>
        </w:rPr>
        <w:t>7</w:t>
      </w:r>
    </w:p>
    <w:p w:rsidR="00BF20E7" w:rsidRDefault="00BF20E7" w:rsidP="00BF20E7">
      <w:pPr>
        <w:pStyle w:val="libNormal"/>
        <w:rPr>
          <w:lang w:bidi="fa-IR"/>
        </w:rPr>
      </w:pPr>
      <w:r w:rsidRPr="00C65E9C">
        <w:rPr>
          <w:rStyle w:val="libBold1Char"/>
        </w:rPr>
        <w:t>6598.</w:t>
      </w:r>
      <w:r>
        <w:rPr>
          <w:lang w:bidi="fa-IR"/>
        </w:rPr>
        <w:t xml:space="preserve"> Imam al-Kazim </w:t>
      </w:r>
      <w:r>
        <w:t>(AS)</w:t>
      </w:r>
      <w:r>
        <w:rPr>
          <w:lang w:bidi="fa-IR"/>
        </w:rPr>
        <w:t xml:space="preserve"> said in his letter to Harun al-Rashid, when he asked him for exhortation, 'Every single thing your eye sees contains an exhortation.' </w:t>
      </w:r>
      <w:r>
        <w:rPr>
          <w:rStyle w:val="libFootnotenumChar"/>
        </w:rPr>
        <w:t>8</w:t>
      </w:r>
    </w:p>
    <w:p w:rsidR="00BF20E7" w:rsidRDefault="00BF20E7" w:rsidP="00C65E9C">
      <w:pPr>
        <w:pStyle w:val="libBold2"/>
        <w:rPr>
          <w:lang w:bidi="fa-IR"/>
        </w:rPr>
      </w:pPr>
      <w:r>
        <w:t>(See also: THE MORAL LESSON: section 1206)</w:t>
      </w:r>
    </w:p>
    <w:p w:rsidR="00BF20E7" w:rsidRDefault="00BF20E7" w:rsidP="00BF20E7">
      <w:pPr>
        <w:pStyle w:val="libNormal"/>
        <w:rPr>
          <w:lang w:bidi="fa-IR"/>
        </w:rPr>
      </w:pPr>
    </w:p>
    <w:p w:rsidR="00BF20E7" w:rsidRDefault="00BF20E7" w:rsidP="00CD431C">
      <w:pPr>
        <w:pStyle w:val="Heading3"/>
        <w:rPr>
          <w:lang w:bidi="fa-IR"/>
        </w:rPr>
      </w:pPr>
      <w:bookmarkStart w:id="2663" w:name="_Toc484341800"/>
      <w:bookmarkStart w:id="2664" w:name="_Toc485894677"/>
      <w:r>
        <w:rPr>
          <w:lang w:bidi="fa-IR"/>
        </w:rPr>
        <w:t>Notes</w:t>
      </w:r>
      <w:bookmarkEnd w:id="2663"/>
      <w:bookmarkEnd w:id="2664"/>
    </w:p>
    <w:p w:rsidR="00BF20E7" w:rsidRDefault="00BF20E7" w:rsidP="00BF20E7">
      <w:pPr>
        <w:pStyle w:val="libFootnote"/>
        <w:rPr>
          <w:lang w:bidi="fa-IR"/>
        </w:rPr>
      </w:pPr>
      <w:r>
        <w:rPr>
          <w:lang w:bidi="fa-IR"/>
        </w:rPr>
        <w:t xml:space="preserve">1. </w:t>
      </w:r>
      <w:r>
        <w:rPr>
          <w:rtl/>
          <w:lang w:bidi="fa-IR"/>
        </w:rPr>
        <w:t>غرر الحكم : 3460</w:t>
      </w:r>
      <w:r>
        <w:rPr>
          <w:lang w:bidi="fa-IR"/>
        </w:rPr>
        <w:t xml:space="preserve"> .</w:t>
      </w:r>
    </w:p>
    <w:p w:rsidR="00BF20E7" w:rsidRDefault="00BF20E7" w:rsidP="00BF20E7">
      <w:pPr>
        <w:pStyle w:val="libFootnote"/>
        <w:rPr>
          <w:lang w:bidi="fa-IR"/>
        </w:rPr>
      </w:pPr>
      <w:r>
        <w:rPr>
          <w:lang w:bidi="fa-IR"/>
        </w:rPr>
        <w:t>2. Ghurar al-Hikam, no. 3460</w:t>
      </w:r>
    </w:p>
    <w:p w:rsidR="00BF20E7" w:rsidRDefault="00BF20E7" w:rsidP="00BF20E7">
      <w:pPr>
        <w:pStyle w:val="libFootnote"/>
        <w:rPr>
          <w:lang w:bidi="fa-IR"/>
        </w:rPr>
      </w:pPr>
      <w:r>
        <w:rPr>
          <w:lang w:bidi="fa-IR"/>
        </w:rPr>
        <w:t xml:space="preserve">3. </w:t>
      </w:r>
      <w:r>
        <w:rPr>
          <w:rtl/>
          <w:lang w:bidi="fa-IR"/>
        </w:rPr>
        <w:t>غرر الحكم : 7338</w:t>
      </w:r>
      <w:r>
        <w:rPr>
          <w:lang w:bidi="fa-IR"/>
        </w:rPr>
        <w:t xml:space="preserve"> .</w:t>
      </w:r>
    </w:p>
    <w:p w:rsidR="00BF20E7" w:rsidRDefault="00BF20E7" w:rsidP="00BF20E7">
      <w:pPr>
        <w:pStyle w:val="libFootnote"/>
        <w:rPr>
          <w:lang w:bidi="fa-IR"/>
        </w:rPr>
      </w:pPr>
      <w:r>
        <w:rPr>
          <w:lang w:bidi="fa-IR"/>
        </w:rPr>
        <w:t>4. Ibid. no. 7338</w:t>
      </w:r>
    </w:p>
    <w:p w:rsidR="00BF20E7" w:rsidRDefault="00BF20E7" w:rsidP="00BF20E7">
      <w:pPr>
        <w:pStyle w:val="libFootnote"/>
        <w:rPr>
          <w:lang w:bidi="fa-IR"/>
        </w:rPr>
      </w:pPr>
      <w:r>
        <w:rPr>
          <w:lang w:bidi="fa-IR"/>
        </w:rPr>
        <w:t xml:space="preserve">5. </w:t>
      </w:r>
      <w:r>
        <w:rPr>
          <w:rtl/>
          <w:lang w:bidi="fa-IR"/>
        </w:rPr>
        <w:t>غرر الحكم : 9236</w:t>
      </w:r>
      <w:r>
        <w:rPr>
          <w:lang w:bidi="fa-IR"/>
        </w:rPr>
        <w:t xml:space="preserve"> .</w:t>
      </w:r>
    </w:p>
    <w:p w:rsidR="00BF20E7" w:rsidRDefault="00BF20E7" w:rsidP="00BF20E7">
      <w:pPr>
        <w:pStyle w:val="libFootnote"/>
        <w:rPr>
          <w:lang w:bidi="fa-IR"/>
        </w:rPr>
      </w:pPr>
      <w:r>
        <w:rPr>
          <w:lang w:bidi="fa-IR"/>
        </w:rPr>
        <w:t>6. Ibid. no. 9236</w:t>
      </w:r>
    </w:p>
    <w:p w:rsidR="00BF20E7" w:rsidRDefault="00BF20E7" w:rsidP="00BF20E7">
      <w:pPr>
        <w:pStyle w:val="libFootnote"/>
        <w:rPr>
          <w:lang w:bidi="fa-IR"/>
        </w:rPr>
      </w:pPr>
      <w:r>
        <w:rPr>
          <w:lang w:bidi="fa-IR"/>
        </w:rPr>
        <w:t xml:space="preserve">7. </w:t>
      </w:r>
      <w:r>
        <w:rPr>
          <w:rtl/>
          <w:lang w:bidi="fa-IR"/>
        </w:rPr>
        <w:t>بحار الأنوار : 71 / 324 / 14</w:t>
      </w:r>
      <w:r>
        <w:rPr>
          <w:lang w:bidi="fa-IR"/>
        </w:rPr>
        <w:t xml:space="preserve"> .</w:t>
      </w:r>
    </w:p>
    <w:p w:rsidR="00BF20E7" w:rsidRDefault="00BF20E7" w:rsidP="00BF20E7">
      <w:pPr>
        <w:pStyle w:val="libFootnote"/>
        <w:rPr>
          <w:lang w:bidi="fa-IR"/>
        </w:rPr>
      </w:pPr>
      <w:r>
        <w:rPr>
          <w:lang w:bidi="fa-IR"/>
        </w:rPr>
        <w:t>8. Bihar al-Anwar, v. 71, p. 324, no. 14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65" w:name="_Toc484341801"/>
      <w:bookmarkStart w:id="2666" w:name="_Toc485894678"/>
      <w:r>
        <w:rPr>
          <w:lang w:bidi="fa-IR"/>
        </w:rPr>
        <w:lastRenderedPageBreak/>
        <w:t xml:space="preserve">1853 - </w:t>
      </w:r>
      <w:r>
        <w:rPr>
          <w:rtl/>
          <w:lang w:bidi="fa-IR"/>
        </w:rPr>
        <w:t>آدابُ المَوعِظَةِ</w:t>
      </w:r>
      <w:bookmarkEnd w:id="2665"/>
      <w:bookmarkEnd w:id="2666"/>
    </w:p>
    <w:p w:rsidR="00BF20E7" w:rsidRDefault="00BF20E7" w:rsidP="005F6981">
      <w:pPr>
        <w:pStyle w:val="Heading2Center"/>
        <w:rPr>
          <w:lang w:bidi="fa-IR"/>
        </w:rPr>
      </w:pPr>
      <w:bookmarkStart w:id="2667" w:name="_Toc484341802"/>
      <w:bookmarkStart w:id="2668" w:name="_Toc485894679"/>
      <w:r>
        <w:rPr>
          <w:lang w:bidi="fa-IR"/>
        </w:rPr>
        <w:t>1853. ETIQUETTES OF EXHORTATION</w:t>
      </w:r>
      <w:bookmarkEnd w:id="2667"/>
      <w:bookmarkEnd w:id="2668"/>
    </w:p>
    <w:p w:rsidR="00BF20E7" w:rsidRDefault="00BF20E7" w:rsidP="00CD431C">
      <w:pPr>
        <w:pStyle w:val="libAr"/>
        <w:rPr>
          <w:lang w:bidi="fa-IR"/>
        </w:rPr>
      </w:pPr>
      <w:r>
        <w:rPr>
          <w:rtl/>
        </w:rPr>
        <w:t>(</w:t>
      </w:r>
      <w:r>
        <w:rPr>
          <w:rtl/>
          <w:lang w:bidi="fa-IR"/>
        </w:rPr>
        <w:t>اُدْعُ إِلَى‏ سَبِيلِ رَبِّكَ بِالْحِكْمَةِ وَالْمَوْعِظَةِ الحَسَنَةِ وَجَادِلْهُمْ بِالّتِي هِيَ أَحْسَنُ إِنَّ رَبَّكَ هُوَ أَعْلَمُ بِمَنْ ضَلَّ عَنْ سَبِيلِهِ وَهُوَ أَعْلَمُ بِالْمُهْتَدِينَ).</w:t>
      </w:r>
      <w:r>
        <w:rPr>
          <w:rStyle w:val="libFootnotenumChar"/>
          <w:rFonts w:hint="cs"/>
          <w:rtl/>
        </w:rPr>
        <w:t>1</w:t>
      </w:r>
    </w:p>
    <w:p w:rsidR="00BF20E7" w:rsidRDefault="00BF20E7" w:rsidP="00BF20E7">
      <w:pPr>
        <w:pStyle w:val="libNormal"/>
        <w:rPr>
          <w:lang w:bidi="fa-IR"/>
        </w:rPr>
      </w:pPr>
      <w:r w:rsidRPr="009070E5">
        <w:rPr>
          <w:rStyle w:val="libBoldItalicChar"/>
        </w:rPr>
        <w:t>“Invite to the way of Your Lord with wisdom and good advice and dispute with them in a manner that is best. Indeed your Lord knows best those who stray from His way, and He knows best those who are guided.”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6599.</w:t>
      </w:r>
      <w:r>
        <w:rPr>
          <w:rtl/>
          <w:lang w:bidi="fa-IR"/>
        </w:rPr>
        <w:t xml:space="preserve"> جابر بن سَمُرَة : كانَ رسولُ اللَّهِ صلى اللَّه عليه وآله لا يُطيلُ المَوعِظَةَ يَومَ الجُمُعَةِ ، إنّما هُنَّ كَلِماتٌ يَسيراتٌ .</w:t>
      </w:r>
      <w:r>
        <w:rPr>
          <w:rStyle w:val="libFootnotenumChar"/>
          <w:rFonts w:hint="cs"/>
          <w:rtl/>
        </w:rPr>
        <w:t>3</w:t>
      </w:r>
    </w:p>
    <w:p w:rsidR="00BF20E7" w:rsidRDefault="00BF20E7" w:rsidP="00BF20E7">
      <w:pPr>
        <w:pStyle w:val="libNormal"/>
        <w:rPr>
          <w:lang w:bidi="fa-IR"/>
        </w:rPr>
      </w:pPr>
      <w:r w:rsidRPr="00C65E9C">
        <w:rPr>
          <w:rStyle w:val="libBold1Char"/>
        </w:rPr>
        <w:t>6599.</w:t>
      </w:r>
      <w:r>
        <w:rPr>
          <w:lang w:bidi="fa-IR"/>
        </w:rPr>
        <w:t xml:space="preserve"> Jabir b. Samura said, 'The Prophet </w:t>
      </w:r>
      <w:r>
        <w:t>(SAWA)</w:t>
      </w:r>
      <w:r>
        <w:rPr>
          <w:lang w:bidi="fa-IR"/>
        </w:rPr>
        <w:t xml:space="preserve"> never prolonged the exhortation on Friday, but rather used simple phrases.' </w:t>
      </w:r>
      <w:r>
        <w:rPr>
          <w:rStyle w:val="libFootnotenumChar"/>
        </w:rPr>
        <w:t>4</w:t>
      </w:r>
    </w:p>
    <w:p w:rsidR="00BF20E7" w:rsidRDefault="00BF20E7" w:rsidP="00CD431C">
      <w:pPr>
        <w:pStyle w:val="libAr"/>
        <w:rPr>
          <w:lang w:bidi="fa-IR"/>
        </w:rPr>
      </w:pPr>
      <w:r w:rsidRPr="00C65E9C">
        <w:rPr>
          <w:rStyle w:val="libBold1Char"/>
          <w:rFonts w:hint="cs"/>
          <w:rtl/>
        </w:rPr>
        <w:t>6600.</w:t>
      </w:r>
      <w:r>
        <w:rPr>
          <w:rtl/>
          <w:lang w:bidi="fa-IR"/>
        </w:rPr>
        <w:t xml:space="preserve"> الإمامُ عليٌّ عليه السلام: نُصحُكَ بَينَ المَلَأِ تَقْريعٌ .</w:t>
      </w:r>
      <w:r>
        <w:rPr>
          <w:rStyle w:val="libFootnotenumChar"/>
          <w:rFonts w:hint="cs"/>
          <w:rtl/>
        </w:rPr>
        <w:t>5</w:t>
      </w:r>
    </w:p>
    <w:p w:rsidR="00BF20E7" w:rsidRDefault="00BF20E7" w:rsidP="00BF20E7">
      <w:pPr>
        <w:pStyle w:val="libNormal"/>
        <w:rPr>
          <w:lang w:bidi="fa-IR"/>
        </w:rPr>
      </w:pPr>
      <w:r w:rsidRPr="00C65E9C">
        <w:rPr>
          <w:rStyle w:val="libBold1Char"/>
        </w:rPr>
        <w:t>6600.</w:t>
      </w:r>
      <w:r>
        <w:rPr>
          <w:lang w:bidi="fa-IR"/>
        </w:rPr>
        <w:t xml:space="preserve"> Imam Ali </w:t>
      </w:r>
      <w:r>
        <w:t>(AS)</w:t>
      </w:r>
      <w:r>
        <w:rPr>
          <w:lang w:bidi="fa-IR"/>
        </w:rPr>
        <w:t xml:space="preserve"> said, 'Your advice to a congregation of people is like chiding.' </w:t>
      </w:r>
      <w:r>
        <w:rPr>
          <w:rStyle w:val="libFootnotenumChar"/>
        </w:rPr>
        <w:t>6</w:t>
      </w:r>
    </w:p>
    <w:p w:rsidR="00BF20E7" w:rsidRDefault="00BF20E7" w:rsidP="00CD431C">
      <w:pPr>
        <w:pStyle w:val="libAr"/>
        <w:rPr>
          <w:lang w:bidi="fa-IR"/>
        </w:rPr>
      </w:pPr>
      <w:r w:rsidRPr="00C65E9C">
        <w:rPr>
          <w:rStyle w:val="libBold1Char"/>
          <w:rFonts w:hint="cs"/>
          <w:rtl/>
        </w:rPr>
        <w:t>6601.</w:t>
      </w:r>
      <w:r>
        <w:rPr>
          <w:rtl/>
          <w:lang w:bidi="fa-IR"/>
        </w:rPr>
        <w:t xml:space="preserve"> الإمامُ العسكريُّ عليه السلام : مَن وَعَظَ أخاهُ سِرّاً فَقَد زانَهُ ، ومَن وَعَظَهُ عَلانِيَةً فَقَد شانَهُ .</w:t>
      </w:r>
      <w:r>
        <w:rPr>
          <w:rStyle w:val="libFootnotenumChar"/>
          <w:rFonts w:hint="cs"/>
          <w:rtl/>
        </w:rPr>
        <w:t>7</w:t>
      </w:r>
    </w:p>
    <w:p w:rsidR="00BF20E7" w:rsidRDefault="00BF20E7" w:rsidP="00BF20E7">
      <w:pPr>
        <w:pStyle w:val="libNormal"/>
        <w:rPr>
          <w:lang w:bidi="fa-IR"/>
        </w:rPr>
      </w:pPr>
      <w:r w:rsidRPr="00C65E9C">
        <w:rPr>
          <w:rStyle w:val="libBold1Char"/>
        </w:rPr>
        <w:t>6601.</w:t>
      </w:r>
      <w:r>
        <w:rPr>
          <w:lang w:bidi="fa-IR"/>
        </w:rPr>
        <w:t xml:space="preserve"> Imam al-Askari </w:t>
      </w:r>
      <w:r>
        <w:t>(AS)</w:t>
      </w:r>
      <w:r>
        <w:rPr>
          <w:lang w:bidi="fa-IR"/>
        </w:rPr>
        <w:t xml:space="preserve"> said, 'He who exhorts his brother in secret has indeed adorned him, and he who exhorts him in public has dishonoured him.'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التبليغ : باب 260</w:t>
      </w:r>
      <w:r>
        <w:rPr>
          <w:lang w:bidi="fa-IR"/>
        </w:rPr>
        <w:t xml:space="preserve"> .</w:t>
      </w:r>
    </w:p>
    <w:p w:rsidR="00BF20E7" w:rsidRDefault="00BF20E7" w:rsidP="00C65E9C">
      <w:pPr>
        <w:pStyle w:val="libBold2"/>
        <w:rPr>
          <w:lang w:bidi="fa-IR"/>
        </w:rPr>
      </w:pPr>
      <w:r>
        <w:t>(See also: PROPAGATION: section 260)</w:t>
      </w:r>
    </w:p>
    <w:p w:rsidR="00BF20E7" w:rsidRDefault="00BF20E7" w:rsidP="00BF20E7">
      <w:pPr>
        <w:pStyle w:val="libNormal"/>
        <w:rPr>
          <w:lang w:bidi="fa-IR"/>
        </w:rPr>
      </w:pPr>
    </w:p>
    <w:p w:rsidR="00BF20E7" w:rsidRDefault="00BF20E7" w:rsidP="00CD431C">
      <w:pPr>
        <w:pStyle w:val="Heading3"/>
        <w:rPr>
          <w:lang w:bidi="fa-IR"/>
        </w:rPr>
      </w:pPr>
      <w:bookmarkStart w:id="2669" w:name="_Toc484341803"/>
      <w:bookmarkStart w:id="2670" w:name="_Toc485894680"/>
      <w:r>
        <w:rPr>
          <w:lang w:bidi="fa-IR"/>
        </w:rPr>
        <w:t>Notes</w:t>
      </w:r>
      <w:bookmarkEnd w:id="2669"/>
      <w:bookmarkEnd w:id="2670"/>
    </w:p>
    <w:p w:rsidR="00BF20E7" w:rsidRDefault="00BF20E7" w:rsidP="00BF20E7">
      <w:pPr>
        <w:pStyle w:val="libFootnote"/>
        <w:rPr>
          <w:lang w:bidi="fa-IR"/>
        </w:rPr>
      </w:pPr>
      <w:r>
        <w:rPr>
          <w:lang w:bidi="fa-IR"/>
        </w:rPr>
        <w:t xml:space="preserve">1. </w:t>
      </w:r>
      <w:r>
        <w:rPr>
          <w:rtl/>
          <w:lang w:bidi="fa-IR"/>
        </w:rPr>
        <w:t>النحل : 125</w:t>
      </w:r>
      <w:r>
        <w:rPr>
          <w:lang w:bidi="fa-IR"/>
        </w:rPr>
        <w:t xml:space="preserve"> .</w:t>
      </w:r>
    </w:p>
    <w:p w:rsidR="00BF20E7" w:rsidRDefault="00BF20E7" w:rsidP="00BF20E7">
      <w:pPr>
        <w:pStyle w:val="libFootnote"/>
        <w:rPr>
          <w:lang w:bidi="fa-IR"/>
        </w:rPr>
      </w:pPr>
      <w:r>
        <w:rPr>
          <w:lang w:bidi="fa-IR"/>
        </w:rPr>
        <w:t>2. Quran 16: 125</w:t>
      </w:r>
    </w:p>
    <w:p w:rsidR="00BF20E7" w:rsidRDefault="00BF20E7" w:rsidP="00BF20E7">
      <w:pPr>
        <w:pStyle w:val="libFootnote"/>
        <w:rPr>
          <w:lang w:bidi="fa-IR"/>
        </w:rPr>
      </w:pPr>
      <w:r>
        <w:rPr>
          <w:lang w:bidi="fa-IR"/>
        </w:rPr>
        <w:t xml:space="preserve">3. </w:t>
      </w:r>
      <w:r>
        <w:rPr>
          <w:rtl/>
          <w:lang w:bidi="fa-IR"/>
        </w:rPr>
        <w:t>سنن أبي داوود : 1 / 289 / 1107</w:t>
      </w:r>
      <w:r>
        <w:rPr>
          <w:lang w:bidi="fa-IR"/>
        </w:rPr>
        <w:t xml:space="preserve"> .</w:t>
      </w:r>
    </w:p>
    <w:p w:rsidR="00BF20E7" w:rsidRDefault="00BF20E7" w:rsidP="00BF20E7">
      <w:pPr>
        <w:pStyle w:val="libFootnote"/>
        <w:rPr>
          <w:lang w:bidi="fa-IR"/>
        </w:rPr>
      </w:pPr>
      <w:r>
        <w:rPr>
          <w:lang w:bidi="fa-IR"/>
        </w:rPr>
        <w:t>4. Sunan Abi Dawud, p. 1107</w:t>
      </w:r>
    </w:p>
    <w:p w:rsidR="00BF20E7" w:rsidRDefault="00BF20E7" w:rsidP="00BF20E7">
      <w:pPr>
        <w:pStyle w:val="libFootnote"/>
        <w:rPr>
          <w:lang w:bidi="fa-IR"/>
        </w:rPr>
      </w:pPr>
      <w:r>
        <w:rPr>
          <w:lang w:bidi="fa-IR"/>
        </w:rPr>
        <w:t xml:space="preserve">5. </w:t>
      </w:r>
      <w:r>
        <w:rPr>
          <w:rtl/>
          <w:lang w:bidi="fa-IR"/>
        </w:rPr>
        <w:t>غرر الحكم : 9968</w:t>
      </w:r>
      <w:r>
        <w:rPr>
          <w:lang w:bidi="fa-IR"/>
        </w:rPr>
        <w:t xml:space="preserve"> .</w:t>
      </w:r>
    </w:p>
    <w:p w:rsidR="00BF20E7" w:rsidRDefault="00BF20E7" w:rsidP="00BF20E7">
      <w:pPr>
        <w:pStyle w:val="libFootnote"/>
        <w:rPr>
          <w:lang w:bidi="fa-IR"/>
        </w:rPr>
      </w:pPr>
      <w:r>
        <w:rPr>
          <w:lang w:bidi="fa-IR"/>
        </w:rPr>
        <w:t>6. Ghurar al-Hikam, no. 9968</w:t>
      </w:r>
    </w:p>
    <w:p w:rsidR="00BF20E7" w:rsidRDefault="00BF20E7" w:rsidP="00BF20E7">
      <w:pPr>
        <w:pStyle w:val="libFootnote"/>
        <w:rPr>
          <w:lang w:bidi="fa-IR"/>
        </w:rPr>
      </w:pPr>
      <w:r>
        <w:rPr>
          <w:lang w:bidi="fa-IR"/>
        </w:rPr>
        <w:t xml:space="preserve">7. </w:t>
      </w:r>
      <w:r>
        <w:rPr>
          <w:rtl/>
          <w:lang w:bidi="fa-IR"/>
        </w:rPr>
        <w:t>تحف العقول : 489</w:t>
      </w:r>
      <w:r>
        <w:rPr>
          <w:lang w:bidi="fa-IR"/>
        </w:rPr>
        <w:t xml:space="preserve"> .</w:t>
      </w:r>
    </w:p>
    <w:p w:rsidR="00BF20E7" w:rsidRDefault="00BF20E7" w:rsidP="00BF20E7">
      <w:pPr>
        <w:pStyle w:val="libFootnote"/>
        <w:rPr>
          <w:lang w:bidi="fa-IR"/>
        </w:rPr>
      </w:pPr>
      <w:r>
        <w:rPr>
          <w:lang w:bidi="fa-IR"/>
        </w:rPr>
        <w:t>8. Tuhaf al-Uqul, no. 489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71" w:name="_Toc484341804"/>
      <w:bookmarkStart w:id="2672" w:name="_Toc485894681"/>
      <w:r>
        <w:rPr>
          <w:lang w:bidi="fa-IR"/>
        </w:rPr>
        <w:lastRenderedPageBreak/>
        <w:t xml:space="preserve">1854 - </w:t>
      </w:r>
      <w:r>
        <w:rPr>
          <w:rtl/>
          <w:lang w:bidi="fa-IR"/>
        </w:rPr>
        <w:t>الواعِظُ النَّفسيُ‏</w:t>
      </w:r>
      <w:bookmarkEnd w:id="2671"/>
      <w:bookmarkEnd w:id="2672"/>
    </w:p>
    <w:p w:rsidR="00BF20E7" w:rsidRDefault="00BF20E7" w:rsidP="005F6981">
      <w:pPr>
        <w:pStyle w:val="Heading2Center"/>
        <w:rPr>
          <w:lang w:bidi="fa-IR"/>
        </w:rPr>
      </w:pPr>
      <w:bookmarkStart w:id="2673" w:name="_Toc484341805"/>
      <w:bookmarkStart w:id="2674" w:name="_Toc485894682"/>
      <w:r>
        <w:rPr>
          <w:lang w:bidi="fa-IR"/>
        </w:rPr>
        <w:t>1854. THE PERSONAL EXHORTER</w:t>
      </w:r>
      <w:bookmarkEnd w:id="2673"/>
      <w:bookmarkEnd w:id="2674"/>
    </w:p>
    <w:p w:rsidR="00BF20E7" w:rsidRDefault="00BF20E7" w:rsidP="00CD431C">
      <w:pPr>
        <w:pStyle w:val="libAr"/>
        <w:rPr>
          <w:lang w:bidi="fa-IR"/>
        </w:rPr>
      </w:pPr>
      <w:r w:rsidRPr="00C65E9C">
        <w:rPr>
          <w:rStyle w:val="libBold1Char"/>
          <w:rFonts w:hint="cs"/>
          <w:rtl/>
        </w:rPr>
        <w:t>6602.</w:t>
      </w:r>
      <w:r>
        <w:rPr>
          <w:rtl/>
          <w:lang w:bidi="fa-IR"/>
        </w:rPr>
        <w:t xml:space="preserve"> الإمامُ عليٌّ عليه السلام : مَن كانَ لَهُ في نَفسِهِ واعِظٌ كانَ علَيهِ مِن اللَّهِ حافِظٌ .</w:t>
      </w:r>
      <w:r>
        <w:rPr>
          <w:rStyle w:val="libFootnotenumChar"/>
          <w:rFonts w:hint="cs"/>
          <w:rtl/>
        </w:rPr>
        <w:t>1</w:t>
      </w:r>
    </w:p>
    <w:p w:rsidR="00BF20E7" w:rsidRDefault="00BF20E7" w:rsidP="00BF20E7">
      <w:pPr>
        <w:pStyle w:val="libNormal"/>
        <w:rPr>
          <w:lang w:bidi="fa-IR"/>
        </w:rPr>
      </w:pPr>
      <w:r w:rsidRPr="00C65E9C">
        <w:rPr>
          <w:rStyle w:val="libBold1Char"/>
        </w:rPr>
        <w:t>6602.</w:t>
      </w:r>
      <w:r>
        <w:rPr>
          <w:lang w:bidi="fa-IR"/>
        </w:rPr>
        <w:t xml:space="preserve"> Imam Ali </w:t>
      </w:r>
      <w:r>
        <w:t>(AS)</w:t>
      </w:r>
      <w:r>
        <w:rPr>
          <w:lang w:bidi="fa-IR"/>
        </w:rPr>
        <w:t xml:space="preserve"> said, 'He whose inner self is an exhorter to him has been granted a protector by Allah over him.' </w:t>
      </w:r>
      <w:r>
        <w:rPr>
          <w:rStyle w:val="libFootnotenumChar"/>
        </w:rPr>
        <w:t>2</w:t>
      </w:r>
    </w:p>
    <w:p w:rsidR="00BF20E7" w:rsidRDefault="00BF20E7" w:rsidP="00CD431C">
      <w:pPr>
        <w:pStyle w:val="libAr"/>
        <w:rPr>
          <w:lang w:bidi="fa-IR"/>
        </w:rPr>
      </w:pPr>
      <w:r w:rsidRPr="00C65E9C">
        <w:rPr>
          <w:rStyle w:val="libBold1Char"/>
          <w:rFonts w:hint="cs"/>
          <w:rtl/>
        </w:rPr>
        <w:t>6603.</w:t>
      </w:r>
      <w:r>
        <w:rPr>
          <w:rtl/>
          <w:lang w:bidi="fa-IR"/>
        </w:rPr>
        <w:t xml:space="preserve"> الإمامُ زينُ العابدينَ عليه السلام - كانَ يقولُ - : ابنَ آدَمَ ، لا تَزالُ بِخَيرٍ ما كانَ لكَ واعِظٌ مِن نَفسِكَ ، وما كانَتِ المُحاسَبَةُ مِن هَمِّكَ ، وما كانَ الخَوفُ لَكَ شِعاراً ، والحُزنُ لَكَ دِثاراً . ابنَ آدمَ ، إنّكَ مَيِّتٌ وَمبعوثٌ ومَوقوفٌ بَينَ يَدَيِ اللَّهِ عَزَّوجلَّ ومَسؤولٌ فأعِدَّ جَواباً .</w:t>
      </w:r>
      <w:r>
        <w:rPr>
          <w:rStyle w:val="libFootnotenumChar"/>
          <w:rFonts w:hint="cs"/>
          <w:rtl/>
        </w:rPr>
        <w:t>3</w:t>
      </w:r>
    </w:p>
    <w:p w:rsidR="00BF20E7" w:rsidRDefault="00BF20E7" w:rsidP="00BF20E7">
      <w:pPr>
        <w:pStyle w:val="libNormal"/>
        <w:rPr>
          <w:lang w:bidi="fa-IR"/>
        </w:rPr>
      </w:pPr>
      <w:r w:rsidRPr="00C65E9C">
        <w:rPr>
          <w:rStyle w:val="libBold1Char"/>
        </w:rPr>
        <w:t>6603.</w:t>
      </w:r>
      <w:r>
        <w:rPr>
          <w:lang w:bidi="fa-IR"/>
        </w:rPr>
        <w:t xml:space="preserve"> Imam Zayn al-Abidin </w:t>
      </w:r>
      <w:r>
        <w:t>(AS)</w:t>
      </w:r>
      <w:r>
        <w:rPr>
          <w:lang w:bidi="fa-IR"/>
        </w:rPr>
        <w:t xml:space="preserve"> said, 'O son of Adam, you will continue to be good as long as you have an exhorter within yourself, and as long as taking account of your deeds is your concern, and as long as fear [of Allah] is your basis and caution is your armour.' </w:t>
      </w:r>
      <w:r>
        <w:rPr>
          <w:rStyle w:val="libFootnotenumChar"/>
        </w:rPr>
        <w:t>4</w:t>
      </w:r>
    </w:p>
    <w:p w:rsidR="00BF20E7" w:rsidRDefault="00BF20E7" w:rsidP="00CD431C">
      <w:pPr>
        <w:pStyle w:val="libAr"/>
        <w:rPr>
          <w:lang w:bidi="fa-IR"/>
        </w:rPr>
      </w:pPr>
      <w:r w:rsidRPr="00C65E9C">
        <w:rPr>
          <w:rStyle w:val="libBold1Char"/>
          <w:rFonts w:hint="cs"/>
          <w:rtl/>
        </w:rPr>
        <w:t>6604.</w:t>
      </w:r>
      <w:r>
        <w:rPr>
          <w:rtl/>
          <w:lang w:bidi="fa-IR"/>
        </w:rPr>
        <w:t xml:space="preserve"> الإمامُ الباقرُ عليه السلام : مَن لَم يَجعَلِ اللَّهُ لَهُ مِن نفسِهِ واعِظاً ، فإنَّ مَواعِظَ النّاسِ لَن تُغنيَ عَنهُ شيئاً .</w:t>
      </w:r>
      <w:r>
        <w:rPr>
          <w:rStyle w:val="libFootnotenumChar"/>
          <w:rFonts w:hint="cs"/>
          <w:rtl/>
        </w:rPr>
        <w:t>5</w:t>
      </w:r>
    </w:p>
    <w:p w:rsidR="00BF20E7" w:rsidRDefault="00BF20E7" w:rsidP="00BF20E7">
      <w:pPr>
        <w:pStyle w:val="libNormal"/>
        <w:rPr>
          <w:lang w:bidi="fa-IR"/>
        </w:rPr>
      </w:pPr>
      <w:r w:rsidRPr="00C65E9C">
        <w:rPr>
          <w:rStyle w:val="libBold1Char"/>
        </w:rPr>
        <w:t>6604.</w:t>
      </w:r>
      <w:r>
        <w:rPr>
          <w:lang w:bidi="fa-IR"/>
        </w:rPr>
        <w:t xml:space="preserve"> Imam al-Baqir </w:t>
      </w:r>
      <w:r>
        <w:t>(AS)</w:t>
      </w:r>
      <w:r>
        <w:rPr>
          <w:lang w:bidi="fa-IR"/>
        </w:rPr>
        <w:t xml:space="preserve"> said, 'He for whom Allah has not made an exhorter from his own self, the exhortations of people will not benefit him at all.'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75" w:name="_Toc484341806"/>
      <w:bookmarkStart w:id="2676" w:name="_Toc485894683"/>
      <w:r>
        <w:rPr>
          <w:lang w:bidi="fa-IR"/>
        </w:rPr>
        <w:t>Notes</w:t>
      </w:r>
      <w:bookmarkEnd w:id="2675"/>
      <w:bookmarkEnd w:id="2676"/>
    </w:p>
    <w:p w:rsidR="00BF20E7" w:rsidRDefault="00BF20E7" w:rsidP="00BF20E7">
      <w:pPr>
        <w:pStyle w:val="libFootnote"/>
        <w:rPr>
          <w:lang w:bidi="fa-IR"/>
        </w:rPr>
      </w:pPr>
      <w:r>
        <w:rPr>
          <w:lang w:bidi="fa-IR"/>
        </w:rPr>
        <w:t xml:space="preserve">1. </w:t>
      </w:r>
      <w:r>
        <w:rPr>
          <w:rtl/>
          <w:lang w:bidi="fa-IR"/>
        </w:rPr>
        <w:t>بحار الأنوار : 78 / 67 / 11</w:t>
      </w:r>
      <w:r>
        <w:rPr>
          <w:lang w:bidi="fa-IR"/>
        </w:rPr>
        <w:t xml:space="preserve"> .</w:t>
      </w:r>
    </w:p>
    <w:p w:rsidR="00BF20E7" w:rsidRDefault="00BF20E7" w:rsidP="00BF20E7">
      <w:pPr>
        <w:pStyle w:val="libFootnote"/>
        <w:rPr>
          <w:lang w:bidi="fa-IR"/>
        </w:rPr>
      </w:pPr>
      <w:r>
        <w:rPr>
          <w:lang w:bidi="fa-IR"/>
        </w:rPr>
        <w:t>2. Bihar al-Anwar, v. 78, p. 67, no. 11</w:t>
      </w:r>
    </w:p>
    <w:p w:rsidR="00BF20E7" w:rsidRDefault="00BF20E7" w:rsidP="00BF20E7">
      <w:pPr>
        <w:pStyle w:val="libFootnote"/>
        <w:rPr>
          <w:lang w:bidi="fa-IR"/>
        </w:rPr>
      </w:pPr>
      <w:r>
        <w:rPr>
          <w:lang w:bidi="fa-IR"/>
        </w:rPr>
        <w:t xml:space="preserve">3. </w:t>
      </w:r>
      <w:r>
        <w:rPr>
          <w:rtl/>
          <w:lang w:bidi="fa-IR"/>
        </w:rPr>
        <w:t>الأمالي للطوسي: 115 / 176</w:t>
      </w:r>
      <w:r>
        <w:rPr>
          <w:lang w:bidi="fa-IR"/>
        </w:rPr>
        <w:t xml:space="preserve"> .</w:t>
      </w:r>
    </w:p>
    <w:p w:rsidR="00BF20E7" w:rsidRDefault="00BF20E7" w:rsidP="00BF20E7">
      <w:pPr>
        <w:pStyle w:val="libFootnote"/>
        <w:rPr>
          <w:lang w:bidi="fa-IR"/>
        </w:rPr>
      </w:pPr>
      <w:r>
        <w:rPr>
          <w:lang w:bidi="fa-IR"/>
        </w:rPr>
        <w:t>4. Amali al-Tusi, p. 115 no. 176</w:t>
      </w:r>
    </w:p>
    <w:p w:rsidR="00BF20E7" w:rsidRDefault="00BF20E7" w:rsidP="00BF20E7">
      <w:pPr>
        <w:pStyle w:val="libFootnote"/>
        <w:rPr>
          <w:lang w:bidi="fa-IR"/>
        </w:rPr>
      </w:pPr>
      <w:r>
        <w:rPr>
          <w:lang w:bidi="fa-IR"/>
        </w:rPr>
        <w:t xml:space="preserve">5. </w:t>
      </w:r>
      <w:r>
        <w:rPr>
          <w:rtl/>
          <w:lang w:bidi="fa-IR"/>
        </w:rPr>
        <w:t>تحف العقول : 294</w:t>
      </w:r>
      <w:r>
        <w:rPr>
          <w:lang w:bidi="fa-IR"/>
        </w:rPr>
        <w:t xml:space="preserve"> .</w:t>
      </w:r>
    </w:p>
    <w:p w:rsidR="00BF20E7" w:rsidRDefault="00BF20E7" w:rsidP="00BF20E7">
      <w:pPr>
        <w:pStyle w:val="libFootnote"/>
        <w:rPr>
          <w:lang w:bidi="fa-IR"/>
        </w:rPr>
      </w:pPr>
      <w:r>
        <w:rPr>
          <w:lang w:bidi="fa-IR"/>
        </w:rPr>
        <w:t>6. Tuhaf al-Uqul, no. 294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77" w:name="_Toc484341807"/>
      <w:bookmarkStart w:id="2678" w:name="_Toc485894684"/>
      <w:r>
        <w:rPr>
          <w:lang w:bidi="fa-IR"/>
        </w:rPr>
        <w:lastRenderedPageBreak/>
        <w:t xml:space="preserve">1855 - </w:t>
      </w:r>
      <w:r>
        <w:rPr>
          <w:rtl/>
          <w:lang w:bidi="fa-IR"/>
        </w:rPr>
        <w:t>مَن لا يَنتَفِعُ بِالمَوعِظَةِ</w:t>
      </w:r>
      <w:bookmarkEnd w:id="2677"/>
      <w:bookmarkEnd w:id="2678"/>
    </w:p>
    <w:p w:rsidR="00BF20E7" w:rsidRDefault="00BF20E7" w:rsidP="005F6981">
      <w:pPr>
        <w:pStyle w:val="Heading2Center"/>
        <w:rPr>
          <w:lang w:bidi="fa-IR"/>
        </w:rPr>
      </w:pPr>
      <w:bookmarkStart w:id="2679" w:name="_Toc484341808"/>
      <w:bookmarkStart w:id="2680" w:name="_Toc485894685"/>
      <w:r>
        <w:rPr>
          <w:lang w:bidi="fa-IR"/>
        </w:rPr>
        <w:t>1855. THOSE WHO DO NOT BENEFIT FROM EXHORTATION</w:t>
      </w:r>
      <w:bookmarkEnd w:id="2679"/>
      <w:bookmarkEnd w:id="2680"/>
    </w:p>
    <w:p w:rsidR="00BF20E7" w:rsidRDefault="00BF20E7" w:rsidP="00CD431C">
      <w:pPr>
        <w:pStyle w:val="libAr"/>
        <w:rPr>
          <w:lang w:bidi="fa-IR"/>
        </w:rPr>
      </w:pPr>
      <w:r w:rsidRPr="00C65E9C">
        <w:rPr>
          <w:rStyle w:val="libBold1Char"/>
          <w:rFonts w:hint="cs"/>
          <w:rtl/>
        </w:rPr>
        <w:t>6605.</w:t>
      </w:r>
      <w:r>
        <w:rPr>
          <w:rtl/>
          <w:lang w:bidi="fa-IR"/>
        </w:rPr>
        <w:t xml:space="preserve"> الإمامُ عليٌّ عليه السلام : الجاهِلُ لا يَرتَدِعُ ، وبِالمَواعِظِ لا يَنتَفِعُ .</w:t>
      </w:r>
      <w:r>
        <w:rPr>
          <w:rStyle w:val="libFootnotenumChar"/>
          <w:rFonts w:hint="cs"/>
          <w:rtl/>
        </w:rPr>
        <w:t>1</w:t>
      </w:r>
    </w:p>
    <w:p w:rsidR="00BF20E7" w:rsidRDefault="00BF20E7" w:rsidP="00BF20E7">
      <w:pPr>
        <w:pStyle w:val="libNormal"/>
        <w:rPr>
          <w:lang w:bidi="fa-IR"/>
        </w:rPr>
      </w:pPr>
      <w:r w:rsidRPr="00C65E9C">
        <w:rPr>
          <w:rStyle w:val="libBold1Char"/>
        </w:rPr>
        <w:t>6605.</w:t>
      </w:r>
      <w:r>
        <w:rPr>
          <w:lang w:bidi="fa-IR"/>
        </w:rPr>
        <w:t xml:space="preserve"> Imam Ali </w:t>
      </w:r>
      <w:r>
        <w:t>(AS)</w:t>
      </w:r>
      <w:r>
        <w:rPr>
          <w:lang w:bidi="fa-IR"/>
        </w:rPr>
        <w:t xml:space="preserve"> said, 'The ignorant man cannot refrain [from sins], nor does he benefit from exhortations.' </w:t>
      </w:r>
      <w:r>
        <w:rPr>
          <w:rStyle w:val="libFootnotenumChar"/>
        </w:rPr>
        <w:t>2</w:t>
      </w:r>
    </w:p>
    <w:p w:rsidR="00BF20E7" w:rsidRDefault="00BF20E7" w:rsidP="00CD431C">
      <w:pPr>
        <w:pStyle w:val="libAr"/>
        <w:rPr>
          <w:lang w:bidi="fa-IR"/>
        </w:rPr>
      </w:pPr>
      <w:r w:rsidRPr="00C65E9C">
        <w:rPr>
          <w:rStyle w:val="libBold1Char"/>
          <w:rFonts w:hint="cs"/>
          <w:rtl/>
        </w:rPr>
        <w:t>6606.</w:t>
      </w:r>
      <w:r>
        <w:rPr>
          <w:rtl/>
          <w:lang w:bidi="fa-IR"/>
        </w:rPr>
        <w:t xml:space="preserve"> الإمامُ عليٌّ عليه السلام : مَن لَم يُعِنْهُ اللَّهُ على‏ نَفسِهِ لَم يَنتَفِعْ بِمَوعِظَةِ واعِظٍ .</w:t>
      </w:r>
      <w:r>
        <w:rPr>
          <w:rStyle w:val="libFootnotenumChar"/>
          <w:rFonts w:hint="cs"/>
          <w:rtl/>
        </w:rPr>
        <w:t>3</w:t>
      </w:r>
    </w:p>
    <w:p w:rsidR="00BF20E7" w:rsidRDefault="00BF20E7" w:rsidP="00BF20E7">
      <w:pPr>
        <w:pStyle w:val="libNormal"/>
        <w:rPr>
          <w:lang w:bidi="fa-IR"/>
        </w:rPr>
      </w:pPr>
      <w:r w:rsidRPr="00C65E9C">
        <w:rPr>
          <w:rStyle w:val="libBold1Char"/>
        </w:rPr>
        <w:t>6606.</w:t>
      </w:r>
      <w:r>
        <w:rPr>
          <w:lang w:bidi="fa-IR"/>
        </w:rPr>
        <w:t xml:space="preserve"> Imam Ali </w:t>
      </w:r>
      <w:r>
        <w:t>(AS)</w:t>
      </w:r>
      <w:r>
        <w:rPr>
          <w:lang w:bidi="fa-IR"/>
        </w:rPr>
        <w:t xml:space="preserve"> said, 'He whom Allah does not help against his base self cannot benefit from the exhortation of an adviser.' </w:t>
      </w:r>
      <w:r>
        <w:rPr>
          <w:rStyle w:val="libFootnotenumChar"/>
        </w:rPr>
        <w:t>4</w:t>
      </w:r>
    </w:p>
    <w:p w:rsidR="00BF20E7" w:rsidRDefault="00BF20E7" w:rsidP="00CD431C">
      <w:pPr>
        <w:pStyle w:val="libAr"/>
        <w:rPr>
          <w:lang w:bidi="fa-IR"/>
        </w:rPr>
      </w:pPr>
      <w:r w:rsidRPr="00C65E9C">
        <w:rPr>
          <w:rStyle w:val="libBold1Char"/>
          <w:rFonts w:hint="cs"/>
          <w:rtl/>
        </w:rPr>
        <w:t>6607.</w:t>
      </w:r>
      <w:r>
        <w:rPr>
          <w:rtl/>
          <w:lang w:bidi="fa-IR"/>
        </w:rPr>
        <w:t xml:space="preserve"> الإمامُ عليٌّ عليه السلام : بَينَكُم وبَينَ المَوعِظَةِ حِجابٌ مِن الغِرَّةِ .</w:t>
      </w:r>
      <w:r>
        <w:rPr>
          <w:rStyle w:val="libFootnotenumChar"/>
          <w:rFonts w:hint="cs"/>
          <w:rtl/>
        </w:rPr>
        <w:t>5</w:t>
      </w:r>
    </w:p>
    <w:p w:rsidR="00BF20E7" w:rsidRDefault="00BF20E7" w:rsidP="00BF20E7">
      <w:pPr>
        <w:pStyle w:val="libNormal"/>
        <w:rPr>
          <w:lang w:bidi="fa-IR"/>
        </w:rPr>
      </w:pPr>
      <w:r w:rsidRPr="00C65E9C">
        <w:rPr>
          <w:rStyle w:val="libBold1Char"/>
        </w:rPr>
        <w:t>6607.</w:t>
      </w:r>
      <w:r>
        <w:rPr>
          <w:lang w:bidi="fa-IR"/>
        </w:rPr>
        <w:t xml:space="preserve"> Imam Ali </w:t>
      </w:r>
      <w:r>
        <w:t>(AS)</w:t>
      </w:r>
      <w:r>
        <w:rPr>
          <w:lang w:bidi="fa-IR"/>
        </w:rPr>
        <w:t xml:space="preserve"> said, 'Between you and [benefitting from] an exhortation is a wall of inadvertency.'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681" w:name="_Toc484341809"/>
      <w:bookmarkStart w:id="2682" w:name="_Toc485894686"/>
      <w:r>
        <w:rPr>
          <w:lang w:bidi="fa-IR"/>
        </w:rPr>
        <w:t>Notes</w:t>
      </w:r>
      <w:bookmarkEnd w:id="2681"/>
      <w:bookmarkEnd w:id="2682"/>
    </w:p>
    <w:p w:rsidR="00BF20E7" w:rsidRDefault="00BF20E7" w:rsidP="00BF20E7">
      <w:pPr>
        <w:pStyle w:val="libFootnote"/>
        <w:rPr>
          <w:lang w:bidi="fa-IR"/>
        </w:rPr>
      </w:pPr>
      <w:r>
        <w:rPr>
          <w:lang w:bidi="fa-IR"/>
        </w:rPr>
        <w:t xml:space="preserve">1. </w:t>
      </w:r>
      <w:r>
        <w:rPr>
          <w:rtl/>
          <w:lang w:bidi="fa-IR"/>
        </w:rPr>
        <w:t>غرر الحكم : 1729</w:t>
      </w:r>
      <w:r>
        <w:rPr>
          <w:lang w:bidi="fa-IR"/>
        </w:rPr>
        <w:t xml:space="preserve"> .</w:t>
      </w:r>
    </w:p>
    <w:p w:rsidR="00BF20E7" w:rsidRDefault="00BF20E7" w:rsidP="00BF20E7">
      <w:pPr>
        <w:pStyle w:val="libFootnote"/>
        <w:rPr>
          <w:lang w:bidi="fa-IR"/>
        </w:rPr>
      </w:pPr>
      <w:r>
        <w:rPr>
          <w:lang w:bidi="fa-IR"/>
        </w:rPr>
        <w:t>2. Ghurar al-Hikam, no. 1729</w:t>
      </w:r>
    </w:p>
    <w:p w:rsidR="00BF20E7" w:rsidRDefault="00BF20E7" w:rsidP="00BF20E7">
      <w:pPr>
        <w:pStyle w:val="libFootnote"/>
        <w:rPr>
          <w:lang w:bidi="fa-IR"/>
        </w:rPr>
      </w:pPr>
      <w:r>
        <w:rPr>
          <w:lang w:bidi="fa-IR"/>
        </w:rPr>
        <w:t xml:space="preserve">3. </w:t>
      </w:r>
      <w:r>
        <w:rPr>
          <w:rtl/>
          <w:lang w:bidi="fa-IR"/>
        </w:rPr>
        <w:t>غرر الحكم : 9010</w:t>
      </w:r>
      <w:r>
        <w:rPr>
          <w:lang w:bidi="fa-IR"/>
        </w:rPr>
        <w:t xml:space="preserve"> .</w:t>
      </w:r>
    </w:p>
    <w:p w:rsidR="00BF20E7" w:rsidRDefault="00BF20E7" w:rsidP="00BF20E7">
      <w:pPr>
        <w:pStyle w:val="libFootnote"/>
        <w:rPr>
          <w:lang w:bidi="fa-IR"/>
        </w:rPr>
      </w:pPr>
      <w:r>
        <w:rPr>
          <w:lang w:bidi="fa-IR"/>
        </w:rPr>
        <w:t>4. Ibid. no. 9010</w:t>
      </w:r>
    </w:p>
    <w:p w:rsidR="00BF20E7" w:rsidRDefault="00BF20E7" w:rsidP="00BF20E7">
      <w:pPr>
        <w:pStyle w:val="libFootnote"/>
        <w:rPr>
          <w:lang w:bidi="fa-IR"/>
        </w:rPr>
      </w:pPr>
      <w:r>
        <w:rPr>
          <w:lang w:bidi="fa-IR"/>
        </w:rPr>
        <w:t xml:space="preserve">5. </w:t>
      </w:r>
      <w:r>
        <w:rPr>
          <w:rtl/>
          <w:lang w:bidi="fa-IR"/>
        </w:rPr>
        <w:t>نهج البلاغة : الحكمة 282</w:t>
      </w:r>
      <w:r>
        <w:rPr>
          <w:lang w:bidi="fa-IR"/>
        </w:rPr>
        <w:t xml:space="preserve"> .</w:t>
      </w:r>
    </w:p>
    <w:p w:rsidR="00BF20E7" w:rsidRDefault="00BF20E7" w:rsidP="00BF20E7">
      <w:pPr>
        <w:pStyle w:val="libFootnote"/>
        <w:rPr>
          <w:lang w:bidi="fa-IR"/>
        </w:rPr>
      </w:pPr>
      <w:r>
        <w:rPr>
          <w:lang w:bidi="fa-IR"/>
        </w:rPr>
        <w:t>6. Nahj al-Balagha, Saying 282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83" w:name="_Toc484341810"/>
      <w:bookmarkStart w:id="2684" w:name="_Toc485894687"/>
      <w:r>
        <w:rPr>
          <w:lang w:bidi="fa-IR"/>
        </w:rPr>
        <w:lastRenderedPageBreak/>
        <w:t xml:space="preserve">1856 - </w:t>
      </w:r>
      <w:r>
        <w:rPr>
          <w:rtl/>
          <w:lang w:bidi="fa-IR"/>
        </w:rPr>
        <w:t>الواعِظُ غَيرُ المُتَّعِظِ</w:t>
      </w:r>
      <w:bookmarkEnd w:id="2683"/>
      <w:bookmarkEnd w:id="2684"/>
    </w:p>
    <w:p w:rsidR="00BF20E7" w:rsidRDefault="00BF20E7" w:rsidP="005F6981">
      <w:pPr>
        <w:pStyle w:val="Heading2Center"/>
        <w:rPr>
          <w:lang w:bidi="fa-IR"/>
        </w:rPr>
      </w:pPr>
      <w:bookmarkStart w:id="2685" w:name="_Toc484341811"/>
      <w:bookmarkStart w:id="2686" w:name="_Toc485894688"/>
      <w:r>
        <w:rPr>
          <w:lang w:bidi="fa-IR"/>
        </w:rPr>
        <w:t>1856. THE EXHORTER WHO HIMSELF IS NOT EXHORTED</w:t>
      </w:r>
      <w:bookmarkEnd w:id="2685"/>
      <w:bookmarkEnd w:id="2686"/>
    </w:p>
    <w:p w:rsidR="00BF20E7" w:rsidRDefault="00BF20E7" w:rsidP="00CD431C">
      <w:pPr>
        <w:pStyle w:val="libAr"/>
        <w:rPr>
          <w:lang w:bidi="fa-IR"/>
        </w:rPr>
      </w:pPr>
      <w:r>
        <w:rPr>
          <w:rtl/>
        </w:rPr>
        <w:t>(</w:t>
      </w:r>
      <w:r>
        <w:rPr>
          <w:rtl/>
          <w:lang w:bidi="fa-IR"/>
        </w:rPr>
        <w:t>يا أَيُّها الَّذِينَ آمَنُوا لِمَ تَقُولُونَ مَا لَا تَفْعَلُونَ * كَبُرَ مَقْتاً عِنْدَ اللَّهِ أَنْ تَقُولُوا مَا لَا تَفْعَلُونَ)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Why do you say what you do not do? It is greatly outrageous to Allah that you should say what you do not do.”</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6608.</w:t>
      </w:r>
      <w:r>
        <w:rPr>
          <w:rtl/>
          <w:lang w:bidi="fa-IR"/>
        </w:rPr>
        <w:t xml:space="preserve"> رسولُ اللَّهِ صلى اللَّه عليه وآله : أوحَى اللَّهُ إلى‏ عيسَى بنِ مَريمَ : عِظْ نفسَكَ بحِكمَتي ، فإنِ انتَفَعتَ فَعِظِ النّاسَ ، وإلّا فاستَحيِ مِنّي .</w:t>
      </w:r>
      <w:r>
        <w:rPr>
          <w:rStyle w:val="libFootnotenumChar"/>
          <w:rFonts w:hint="cs"/>
          <w:rtl/>
        </w:rPr>
        <w:t>3</w:t>
      </w:r>
    </w:p>
    <w:p w:rsidR="00BF20E7" w:rsidRDefault="00BF20E7" w:rsidP="00BF20E7">
      <w:pPr>
        <w:pStyle w:val="libNormal"/>
        <w:rPr>
          <w:lang w:bidi="fa-IR"/>
        </w:rPr>
      </w:pPr>
      <w:r w:rsidRPr="00C65E9C">
        <w:rPr>
          <w:rStyle w:val="libBold1Char"/>
        </w:rPr>
        <w:t>6608.</w:t>
      </w:r>
      <w:r>
        <w:rPr>
          <w:lang w:bidi="fa-IR"/>
        </w:rPr>
        <w:t xml:space="preserve"> The Prophet </w:t>
      </w:r>
      <w:r>
        <w:t>(SAWA)</w:t>
      </w:r>
      <w:r>
        <w:rPr>
          <w:lang w:bidi="fa-IR"/>
        </w:rPr>
        <w:t xml:space="preserve"> said, 'Allah revealed to Jesus son of Mary, 'Exhort your self with My wisdom, and once you benefit from it then exhort people, and if not, then be ashamed in front of Me.' </w:t>
      </w:r>
      <w:r>
        <w:rPr>
          <w:rStyle w:val="libFootnotenumChar"/>
        </w:rPr>
        <w:t>4</w:t>
      </w:r>
    </w:p>
    <w:p w:rsidR="00BF20E7" w:rsidRDefault="00BF20E7" w:rsidP="00CD431C">
      <w:pPr>
        <w:pStyle w:val="libAr"/>
        <w:rPr>
          <w:lang w:bidi="fa-IR"/>
        </w:rPr>
      </w:pPr>
      <w:r w:rsidRPr="00C65E9C">
        <w:rPr>
          <w:rStyle w:val="libBold1Char"/>
          <w:rFonts w:hint="cs"/>
          <w:rtl/>
        </w:rPr>
        <w:t>6609.</w:t>
      </w:r>
      <w:r>
        <w:rPr>
          <w:rtl/>
          <w:lang w:bidi="fa-IR"/>
        </w:rPr>
        <w:t xml:space="preserve"> الإمامُ عليٌّ عليه السلام : لا تَكُن مِمَّن ... يُبالِغُ في المَوعِظَةِ ولا يَتَّعِظُ ، فهُو بِالقَولِ مُدِلٌّ ومِن العَمَلِ مُقِلٌّ ، يُنافِسُ فيما يَفنى‏ ، ويُسامِحُ فيما يَبقى‏ ، يَرَى الغُنمَ مَغرَماً ، والغُرمَ مَغنَماً .</w:t>
      </w:r>
      <w:r>
        <w:rPr>
          <w:rStyle w:val="libFootnotenumChar"/>
          <w:rFonts w:hint="cs"/>
          <w:rtl/>
        </w:rPr>
        <w:t>5</w:t>
      </w:r>
    </w:p>
    <w:p w:rsidR="00BF20E7" w:rsidRDefault="00BF20E7" w:rsidP="00BF20E7">
      <w:pPr>
        <w:pStyle w:val="libNormal"/>
        <w:rPr>
          <w:lang w:bidi="fa-IR"/>
        </w:rPr>
      </w:pPr>
      <w:r w:rsidRPr="00C65E9C">
        <w:rPr>
          <w:rStyle w:val="libBold1Char"/>
        </w:rPr>
        <w:t>6609.</w:t>
      </w:r>
      <w:r>
        <w:rPr>
          <w:lang w:bidi="fa-IR"/>
        </w:rPr>
        <w:t xml:space="preserve"> Imam Ali </w:t>
      </w:r>
      <w:r>
        <w:t>(AS)</w:t>
      </w:r>
      <w:r>
        <w:rPr>
          <w:lang w:bidi="fa-IR"/>
        </w:rPr>
        <w:t xml:space="preserve"> said, 'Do not be like he who...exhorts extensively but does not take lesson himself, as he is is arrogant in his speech and little in deeds, he challenges for what is to perish, and allows to pass what is eternal, he sees benefits as a loss, and losses as beneficial.' </w:t>
      </w:r>
      <w:r>
        <w:rPr>
          <w:rStyle w:val="libFootnotenumChar"/>
        </w:rPr>
        <w:t>6</w:t>
      </w:r>
    </w:p>
    <w:p w:rsidR="00BF20E7" w:rsidRDefault="00BF20E7" w:rsidP="00CD431C">
      <w:pPr>
        <w:pStyle w:val="libAr"/>
        <w:rPr>
          <w:lang w:bidi="fa-IR"/>
        </w:rPr>
      </w:pPr>
      <w:r w:rsidRPr="00C65E9C">
        <w:rPr>
          <w:rStyle w:val="libBold1Char"/>
          <w:rFonts w:hint="cs"/>
          <w:rtl/>
        </w:rPr>
        <w:t>6610.</w:t>
      </w:r>
      <w:r>
        <w:rPr>
          <w:rtl/>
          <w:lang w:bidi="fa-IR"/>
        </w:rPr>
        <w:t xml:space="preserve"> الإمامُ عليٌّ عليه السلام : رُبَّ زاجِرٍ غَيرُ مُزدَجِرٍ ، رُبَّ واعِظٍ غَيرُ مُرتَدِعٍ .</w:t>
      </w:r>
      <w:r>
        <w:rPr>
          <w:rStyle w:val="libFootnotenumChar"/>
          <w:rFonts w:hint="cs"/>
          <w:rtl/>
        </w:rPr>
        <w:t>7</w:t>
      </w:r>
    </w:p>
    <w:p w:rsidR="00BF20E7" w:rsidRDefault="00BF20E7" w:rsidP="00BF20E7">
      <w:pPr>
        <w:pStyle w:val="libNormal"/>
        <w:rPr>
          <w:lang w:bidi="fa-IR"/>
        </w:rPr>
      </w:pPr>
      <w:r w:rsidRPr="00C65E9C">
        <w:rPr>
          <w:rStyle w:val="libBold1Char"/>
        </w:rPr>
        <w:t>6610.</w:t>
      </w:r>
      <w:r>
        <w:rPr>
          <w:lang w:bidi="fa-IR"/>
        </w:rPr>
        <w:t xml:space="preserve"> Imam Ali </w:t>
      </w:r>
      <w:r>
        <w:t>(AS)</w:t>
      </w:r>
      <w:r>
        <w:rPr>
          <w:lang w:bidi="fa-IR"/>
        </w:rPr>
        <w:t xml:space="preserve"> said, 'Many a rebuker is himself not rebuked, and many an exhorter is himself not restrained [from sins].' </w:t>
      </w:r>
      <w:r>
        <w:rPr>
          <w:rStyle w:val="libFootnotenumChar"/>
        </w:rPr>
        <w:t>8</w:t>
      </w:r>
    </w:p>
    <w:p w:rsidR="00BF20E7" w:rsidRDefault="00BF20E7" w:rsidP="00CD431C">
      <w:pPr>
        <w:pStyle w:val="libAr"/>
        <w:rPr>
          <w:lang w:bidi="fa-IR"/>
        </w:rPr>
      </w:pPr>
      <w:r w:rsidRPr="00C65E9C">
        <w:rPr>
          <w:rStyle w:val="libBold1Char"/>
          <w:rFonts w:hint="cs"/>
          <w:rtl/>
        </w:rPr>
        <w:t>6611.</w:t>
      </w:r>
      <w:r>
        <w:rPr>
          <w:rtl/>
          <w:lang w:bidi="fa-IR"/>
        </w:rPr>
        <w:t xml:space="preserve"> الإمامُ عليٌّ عليه السلام : أيُّها النّاسُ ، اِستَصبِحوا مِن شُعلَةِ مِصباحِ واعِظٍ مُتَّعِظٍ ، وامتاحُوا مِن صَفوِ عَينٍ قَد رُوِّقَت مِن الكَدَرِ .</w:t>
      </w:r>
      <w:r>
        <w:rPr>
          <w:rStyle w:val="libFootnotenumChar"/>
          <w:rFonts w:hint="cs"/>
          <w:rtl/>
        </w:rPr>
        <w:t>9</w:t>
      </w:r>
    </w:p>
    <w:p w:rsidR="00BF20E7" w:rsidRDefault="00BF20E7" w:rsidP="00BF20E7">
      <w:pPr>
        <w:pStyle w:val="libNormal"/>
        <w:rPr>
          <w:lang w:bidi="fa-IR"/>
        </w:rPr>
      </w:pPr>
      <w:r w:rsidRPr="00C65E9C">
        <w:rPr>
          <w:rStyle w:val="libBold1Char"/>
        </w:rPr>
        <w:t>6611.</w:t>
      </w:r>
      <w:r>
        <w:rPr>
          <w:lang w:bidi="fa-IR"/>
        </w:rPr>
        <w:t xml:space="preserve"> Imam Ali </w:t>
      </w:r>
      <w:r>
        <w:t>(AS)</w:t>
      </w:r>
      <w:r>
        <w:rPr>
          <w:lang w:bidi="fa-IR"/>
        </w:rPr>
        <w:t xml:space="preserve"> said, 'O people, seek enlightenment from the torch of the lamp of an exhorter who takes his own advice and from the clear spring that has been filtered of all impurity.' </w:t>
      </w:r>
      <w:r>
        <w:rPr>
          <w:rStyle w:val="libFootnotenumChar"/>
        </w:rPr>
        <w:t>10</w:t>
      </w:r>
    </w:p>
    <w:p w:rsidR="00BF20E7" w:rsidRDefault="00BF20E7" w:rsidP="00CD431C">
      <w:pPr>
        <w:pStyle w:val="libAr"/>
        <w:rPr>
          <w:lang w:bidi="fa-IR"/>
        </w:rPr>
      </w:pPr>
      <w:r w:rsidRPr="00C65E9C">
        <w:rPr>
          <w:rStyle w:val="libBold1Char"/>
          <w:rFonts w:hint="cs"/>
          <w:rtl/>
        </w:rPr>
        <w:t>6612.</w:t>
      </w:r>
      <w:r>
        <w:rPr>
          <w:rtl/>
          <w:lang w:bidi="fa-IR"/>
        </w:rPr>
        <w:t xml:space="preserve"> الإمامُ الصّادقُ عليه السلام : إنّ العالِمَ إذا لم يَعمَلْ بعِلمِهِ زَلَّت مَوعِظَتُهُ عنِ القُلوبِ كَما يَزِلُّ المَطَرُ عنِ الصَّفا .</w:t>
      </w:r>
      <w:r>
        <w:rPr>
          <w:rStyle w:val="libFootnotenumChar"/>
          <w:rFonts w:hint="cs"/>
          <w:rtl/>
        </w:rPr>
        <w:t>11</w:t>
      </w:r>
    </w:p>
    <w:p w:rsidR="00BF20E7" w:rsidRDefault="00BF20E7" w:rsidP="00BF20E7">
      <w:pPr>
        <w:pStyle w:val="libNormal"/>
        <w:rPr>
          <w:lang w:bidi="fa-IR"/>
        </w:rPr>
      </w:pPr>
      <w:r w:rsidRPr="00C65E9C">
        <w:rPr>
          <w:rStyle w:val="libBold1Char"/>
        </w:rPr>
        <w:t>6612.</w:t>
      </w:r>
      <w:r>
        <w:rPr>
          <w:lang w:bidi="fa-IR"/>
        </w:rPr>
        <w:t xml:space="preserve"> Imam al-Sadiq </w:t>
      </w:r>
      <w:r>
        <w:t>(AS)</w:t>
      </w:r>
      <w:r>
        <w:rPr>
          <w:lang w:bidi="fa-IR"/>
        </w:rPr>
        <w:t xml:space="preserve"> said, 'When the knowledgeable man does not act upon his knowledge, his exhortation slips away from the hearts like the rain slips off a flat rock.'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687" w:name="_Toc484341812"/>
      <w:bookmarkStart w:id="2688" w:name="_Toc485894689"/>
      <w:r>
        <w:rPr>
          <w:lang w:bidi="fa-IR"/>
        </w:rPr>
        <w:t>Notes</w:t>
      </w:r>
      <w:bookmarkEnd w:id="2687"/>
      <w:bookmarkEnd w:id="2688"/>
    </w:p>
    <w:p w:rsidR="00BF20E7" w:rsidRDefault="00BF20E7" w:rsidP="00BF20E7">
      <w:pPr>
        <w:pStyle w:val="libFootnote"/>
        <w:rPr>
          <w:lang w:bidi="fa-IR"/>
        </w:rPr>
      </w:pPr>
      <w:r>
        <w:rPr>
          <w:lang w:bidi="fa-IR"/>
        </w:rPr>
        <w:t xml:space="preserve">1. </w:t>
      </w:r>
      <w:r>
        <w:rPr>
          <w:rtl/>
          <w:lang w:bidi="fa-IR"/>
        </w:rPr>
        <w:t>الصفّ : 2 ، 3</w:t>
      </w:r>
      <w:r>
        <w:rPr>
          <w:lang w:bidi="fa-IR"/>
        </w:rPr>
        <w:t xml:space="preserve"> .</w:t>
      </w:r>
    </w:p>
    <w:p w:rsidR="00BF20E7" w:rsidRDefault="00BF20E7" w:rsidP="00BF20E7">
      <w:pPr>
        <w:pStyle w:val="libFootnote"/>
        <w:rPr>
          <w:lang w:bidi="fa-IR"/>
        </w:rPr>
      </w:pPr>
      <w:r>
        <w:rPr>
          <w:lang w:bidi="fa-IR"/>
        </w:rPr>
        <w:t>2. Quran 61</w:t>
      </w:r>
      <w:r>
        <w:rPr>
          <w:rtl/>
          <w:lang w:bidi="fa-IR"/>
        </w:rPr>
        <w:t>:2,3</w:t>
      </w:r>
    </w:p>
    <w:p w:rsidR="00BF20E7" w:rsidRDefault="00BF20E7" w:rsidP="00BF20E7">
      <w:pPr>
        <w:pStyle w:val="libFootnote"/>
        <w:rPr>
          <w:lang w:bidi="fa-IR"/>
        </w:rPr>
      </w:pPr>
      <w:r>
        <w:rPr>
          <w:lang w:bidi="fa-IR"/>
        </w:rPr>
        <w:lastRenderedPageBreak/>
        <w:t xml:space="preserve">3. </w:t>
      </w:r>
      <w:r>
        <w:rPr>
          <w:rtl/>
          <w:lang w:bidi="fa-IR"/>
        </w:rPr>
        <w:t>كنز العمّال : 43156</w:t>
      </w:r>
      <w:r>
        <w:rPr>
          <w:lang w:bidi="fa-IR"/>
        </w:rPr>
        <w:t xml:space="preserve"> .</w:t>
      </w:r>
    </w:p>
    <w:p w:rsidR="00BF20E7" w:rsidRDefault="00BF20E7" w:rsidP="00BF20E7">
      <w:pPr>
        <w:pStyle w:val="libFootnote"/>
        <w:rPr>
          <w:lang w:bidi="fa-IR"/>
        </w:rPr>
      </w:pPr>
      <w:r>
        <w:rPr>
          <w:lang w:bidi="fa-IR"/>
        </w:rPr>
        <w:t>4. Kanz al-Ummal, no. 43156</w:t>
      </w:r>
    </w:p>
    <w:p w:rsidR="00BF20E7" w:rsidRDefault="00BF20E7" w:rsidP="00BF20E7">
      <w:pPr>
        <w:pStyle w:val="libFootnote"/>
        <w:rPr>
          <w:lang w:bidi="fa-IR"/>
        </w:rPr>
      </w:pPr>
      <w:r>
        <w:rPr>
          <w:lang w:bidi="fa-IR"/>
        </w:rPr>
        <w:t xml:space="preserve">5. </w:t>
      </w:r>
      <w:r>
        <w:rPr>
          <w:rtl/>
          <w:lang w:bidi="fa-IR"/>
        </w:rPr>
        <w:t>نهج البلاغة : الحكمة 150</w:t>
      </w:r>
      <w:r>
        <w:rPr>
          <w:lang w:bidi="fa-IR"/>
        </w:rPr>
        <w:t xml:space="preserve"> .</w:t>
      </w:r>
    </w:p>
    <w:p w:rsidR="00BF20E7" w:rsidRDefault="00BF20E7" w:rsidP="00BF20E7">
      <w:pPr>
        <w:pStyle w:val="libFootnote"/>
        <w:rPr>
          <w:lang w:bidi="fa-IR"/>
        </w:rPr>
      </w:pPr>
      <w:r>
        <w:rPr>
          <w:lang w:bidi="fa-IR"/>
        </w:rPr>
        <w:t>6. Nahj al-Balagha, Saying 150</w:t>
      </w:r>
    </w:p>
    <w:p w:rsidR="00BF20E7" w:rsidRDefault="00BF20E7" w:rsidP="00BF20E7">
      <w:pPr>
        <w:pStyle w:val="libFootnote"/>
        <w:rPr>
          <w:lang w:bidi="fa-IR"/>
        </w:rPr>
      </w:pPr>
      <w:r>
        <w:rPr>
          <w:lang w:bidi="fa-IR"/>
        </w:rPr>
        <w:t xml:space="preserve">7. </w:t>
      </w:r>
      <w:r>
        <w:rPr>
          <w:rtl/>
          <w:lang w:bidi="fa-IR"/>
        </w:rPr>
        <w:t>غرر الحكم : 5360 - 5361</w:t>
      </w:r>
      <w:r>
        <w:rPr>
          <w:lang w:bidi="fa-IR"/>
        </w:rPr>
        <w:t xml:space="preserve"> .</w:t>
      </w:r>
    </w:p>
    <w:p w:rsidR="00BF20E7" w:rsidRDefault="00BF20E7" w:rsidP="00BF20E7">
      <w:pPr>
        <w:pStyle w:val="libFootnote"/>
        <w:rPr>
          <w:lang w:bidi="fa-IR"/>
        </w:rPr>
      </w:pPr>
      <w:r>
        <w:rPr>
          <w:lang w:bidi="fa-IR"/>
        </w:rPr>
        <w:t>8. Ghurar al-Hikam, no. 5360-53</w:t>
      </w:r>
      <w:r>
        <w:rPr>
          <w:rtl/>
          <w:lang w:bidi="fa-IR"/>
        </w:rPr>
        <w:t>61</w:t>
      </w:r>
    </w:p>
    <w:p w:rsidR="00BF20E7" w:rsidRDefault="00BF20E7" w:rsidP="00BF20E7">
      <w:pPr>
        <w:pStyle w:val="libFootnote"/>
        <w:rPr>
          <w:lang w:bidi="fa-IR"/>
        </w:rPr>
      </w:pPr>
      <w:r>
        <w:rPr>
          <w:lang w:bidi="fa-IR"/>
        </w:rPr>
        <w:t xml:space="preserve">9. </w:t>
      </w:r>
      <w:r>
        <w:rPr>
          <w:rtl/>
          <w:lang w:bidi="fa-IR"/>
        </w:rPr>
        <w:t>نهج البلاغة : الخطبة 105</w:t>
      </w:r>
      <w:r>
        <w:rPr>
          <w:lang w:bidi="fa-IR"/>
        </w:rPr>
        <w:t xml:space="preserve"> .</w:t>
      </w:r>
    </w:p>
    <w:p w:rsidR="00BF20E7" w:rsidRDefault="00BF20E7" w:rsidP="00BF20E7">
      <w:pPr>
        <w:pStyle w:val="libFootnote"/>
        <w:rPr>
          <w:lang w:bidi="fa-IR"/>
        </w:rPr>
      </w:pPr>
      <w:r>
        <w:rPr>
          <w:lang w:bidi="fa-IR"/>
        </w:rPr>
        <w:t>10. Nahj al-Balagha, Sermon 105</w:t>
      </w:r>
    </w:p>
    <w:p w:rsidR="00BF20E7" w:rsidRDefault="00BF20E7" w:rsidP="00BF20E7">
      <w:pPr>
        <w:pStyle w:val="libFootnote"/>
        <w:rPr>
          <w:lang w:bidi="fa-IR"/>
        </w:rPr>
      </w:pPr>
      <w:r>
        <w:rPr>
          <w:lang w:bidi="fa-IR"/>
        </w:rPr>
        <w:t xml:space="preserve">11. </w:t>
      </w:r>
      <w:r>
        <w:rPr>
          <w:rtl/>
          <w:lang w:bidi="fa-IR"/>
        </w:rPr>
        <w:t>منية المريد : 146 و 181</w:t>
      </w:r>
      <w:r>
        <w:rPr>
          <w:lang w:bidi="fa-IR"/>
        </w:rPr>
        <w:t xml:space="preserve"> .</w:t>
      </w:r>
    </w:p>
    <w:p w:rsidR="00BF20E7" w:rsidRDefault="00BF20E7" w:rsidP="00BF20E7">
      <w:pPr>
        <w:pStyle w:val="libFootnote"/>
        <w:rPr>
          <w:lang w:bidi="fa-IR"/>
        </w:rPr>
      </w:pPr>
      <w:r>
        <w:rPr>
          <w:lang w:bidi="fa-IR"/>
        </w:rPr>
        <w:t>12. Munyat al-Murid, p. 146</w:t>
      </w:r>
      <w:r>
        <w:rPr>
          <w:rtl/>
          <w:lang w:bidi="fa-IR"/>
        </w:rPr>
        <w:t>,181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689" w:name="_Toc484341813"/>
      <w:bookmarkStart w:id="2690" w:name="_Toc485894690"/>
      <w:r>
        <w:rPr>
          <w:lang w:bidi="fa-IR"/>
        </w:rPr>
        <w:lastRenderedPageBreak/>
        <w:t xml:space="preserve">1857 - </w:t>
      </w:r>
      <w:r>
        <w:rPr>
          <w:rtl/>
          <w:lang w:bidi="fa-IR"/>
        </w:rPr>
        <w:t>الدَّعوَةُ بِغَيرِ اللِّسانِ‏</w:t>
      </w:r>
      <w:bookmarkEnd w:id="2689"/>
      <w:bookmarkEnd w:id="2690"/>
    </w:p>
    <w:p w:rsidR="00BF20E7" w:rsidRDefault="00BF20E7" w:rsidP="005F6981">
      <w:pPr>
        <w:pStyle w:val="Heading2Center"/>
        <w:rPr>
          <w:lang w:bidi="fa-IR"/>
        </w:rPr>
      </w:pPr>
      <w:bookmarkStart w:id="2691" w:name="_Toc484341814"/>
      <w:bookmarkStart w:id="2692" w:name="_Toc485894691"/>
      <w:r>
        <w:rPr>
          <w:lang w:bidi="fa-IR"/>
        </w:rPr>
        <w:t>1857. THE SILENT PROPAGATION</w:t>
      </w:r>
      <w:bookmarkEnd w:id="2691"/>
      <w:bookmarkEnd w:id="2692"/>
    </w:p>
    <w:p w:rsidR="00BF20E7" w:rsidRDefault="00BF20E7" w:rsidP="00CD431C">
      <w:pPr>
        <w:pStyle w:val="libAr"/>
        <w:rPr>
          <w:lang w:bidi="fa-IR"/>
        </w:rPr>
      </w:pPr>
      <w:r w:rsidRPr="00C65E9C">
        <w:rPr>
          <w:rStyle w:val="libBold1Char"/>
          <w:rFonts w:hint="cs"/>
          <w:rtl/>
        </w:rPr>
        <w:t>6613.</w:t>
      </w:r>
      <w:r>
        <w:rPr>
          <w:rtl/>
          <w:lang w:bidi="fa-IR"/>
        </w:rPr>
        <w:t xml:space="preserve"> الإمامُ عليٌّ عليه السلام : إنّ الوَعظَ الّذي لا يَمُجُّهُ سَمعٌ ، ولا يَعدِلُهُ نَفعٌ ، ما سَكَتَ عَنهُ لِسانُ القَولِ وَنطَقَ بهِ لِسانُ الفِعلِ .</w:t>
      </w:r>
      <w:r>
        <w:rPr>
          <w:rStyle w:val="libFootnotenumChar"/>
          <w:rFonts w:hint="cs"/>
          <w:rtl/>
        </w:rPr>
        <w:t>1</w:t>
      </w:r>
    </w:p>
    <w:p w:rsidR="00BF20E7" w:rsidRDefault="00BF20E7" w:rsidP="00BF20E7">
      <w:pPr>
        <w:pStyle w:val="libNormal"/>
        <w:rPr>
          <w:lang w:bidi="fa-IR"/>
        </w:rPr>
      </w:pPr>
      <w:r w:rsidRPr="00C65E9C">
        <w:rPr>
          <w:rStyle w:val="libBold1Char"/>
        </w:rPr>
        <w:t>6613.</w:t>
      </w:r>
      <w:r>
        <w:rPr>
          <w:lang w:bidi="fa-IR"/>
        </w:rPr>
        <w:t xml:space="preserve"> Imam Ali </w:t>
      </w:r>
      <w:r>
        <w:t>(AS)</w:t>
      </w:r>
      <w:r>
        <w:rPr>
          <w:lang w:bidi="fa-IR"/>
        </w:rPr>
        <w:t xml:space="preserve"> said, 'The exhortation which cannot be missed by the hearing, nor matched by any other benefit is that which the tongue of speech remains silent about and the tongue of action expresses.'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2693" w:name="_Toc484341815"/>
      <w:bookmarkStart w:id="2694" w:name="_Toc485894692"/>
      <w:r>
        <w:rPr>
          <w:lang w:bidi="fa-IR"/>
        </w:rPr>
        <w:t>Notes</w:t>
      </w:r>
      <w:bookmarkEnd w:id="2693"/>
      <w:bookmarkEnd w:id="2694"/>
    </w:p>
    <w:p w:rsidR="00BF20E7" w:rsidRDefault="00BF20E7" w:rsidP="00BF20E7">
      <w:pPr>
        <w:pStyle w:val="libFootnote"/>
        <w:rPr>
          <w:lang w:bidi="fa-IR"/>
        </w:rPr>
      </w:pPr>
      <w:r>
        <w:rPr>
          <w:lang w:bidi="fa-IR"/>
        </w:rPr>
        <w:t xml:space="preserve">1. </w:t>
      </w:r>
      <w:r>
        <w:rPr>
          <w:rtl/>
          <w:lang w:bidi="fa-IR"/>
        </w:rPr>
        <w:t>غرر الحكم : 3538</w:t>
      </w:r>
      <w:r>
        <w:rPr>
          <w:lang w:bidi="fa-IR"/>
        </w:rPr>
        <w:t xml:space="preserve"> .</w:t>
      </w:r>
    </w:p>
    <w:p w:rsidR="00BF20E7" w:rsidRDefault="00BF20E7" w:rsidP="00BF20E7">
      <w:pPr>
        <w:pStyle w:val="libFootnote"/>
        <w:rPr>
          <w:lang w:bidi="fa-IR"/>
        </w:rPr>
      </w:pPr>
      <w:r>
        <w:rPr>
          <w:lang w:bidi="fa-IR"/>
        </w:rPr>
        <w:t>2. Ghurar al-Hikam, no. 3538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695" w:name="_Toc484341816"/>
      <w:bookmarkStart w:id="2696" w:name="_Toc485894693"/>
      <w:r>
        <w:rPr>
          <w:lang w:bidi="fa-IR"/>
        </w:rPr>
        <w:lastRenderedPageBreak/>
        <w:t xml:space="preserve">408 - </w:t>
      </w:r>
      <w:r>
        <w:rPr>
          <w:rtl/>
          <w:lang w:bidi="fa-IR"/>
        </w:rPr>
        <w:t>التَّوفيق‏</w:t>
      </w:r>
      <w:bookmarkEnd w:id="2695"/>
      <w:bookmarkEnd w:id="2696"/>
    </w:p>
    <w:p w:rsidR="00BF20E7" w:rsidRDefault="00BF20E7" w:rsidP="005F6981">
      <w:pPr>
        <w:pStyle w:val="Heading1Center"/>
        <w:rPr>
          <w:lang w:bidi="fa-IR"/>
        </w:rPr>
      </w:pPr>
      <w:bookmarkStart w:id="2697" w:name="_Toc484341817"/>
      <w:bookmarkStart w:id="2698" w:name="_Toc485894694"/>
      <w:r>
        <w:rPr>
          <w:lang w:bidi="fa-IR"/>
        </w:rPr>
        <w:t>408. SUCCESS (tawfiq)</w:t>
      </w:r>
      <w:bookmarkEnd w:id="2697"/>
      <w:bookmarkEnd w:id="2698"/>
    </w:p>
    <w:p w:rsidR="00BF20E7" w:rsidRDefault="00BF20E7" w:rsidP="00BF20E7">
      <w:pPr>
        <w:pStyle w:val="libFootnotenum"/>
        <w:rPr>
          <w:lang w:bidi="fa-IR"/>
        </w:rPr>
      </w:pPr>
      <w:r>
        <w:rPr>
          <w:lang w:bidi="fa-IR"/>
        </w:rPr>
        <w:t>1</w:t>
      </w:r>
    </w:p>
    <w:p w:rsidR="00BF20E7" w:rsidRDefault="00BF20E7" w:rsidP="005F6981">
      <w:pPr>
        <w:pStyle w:val="Heading2Center"/>
        <w:rPr>
          <w:lang w:bidi="fa-IR"/>
        </w:rPr>
      </w:pPr>
      <w:bookmarkStart w:id="2699" w:name="_Toc484341818"/>
      <w:bookmarkStart w:id="2700" w:name="_Toc485894695"/>
      <w:r>
        <w:rPr>
          <w:lang w:bidi="fa-IR"/>
        </w:rPr>
        <w:t xml:space="preserve">1858 - </w:t>
      </w:r>
      <w:r>
        <w:rPr>
          <w:rtl/>
          <w:lang w:bidi="fa-IR"/>
        </w:rPr>
        <w:t>التَّوفيقُ‏</w:t>
      </w:r>
      <w:bookmarkEnd w:id="2699"/>
      <w:bookmarkEnd w:id="2700"/>
    </w:p>
    <w:p w:rsidR="00BF20E7" w:rsidRDefault="00BF20E7" w:rsidP="005F6981">
      <w:pPr>
        <w:pStyle w:val="Heading2Center"/>
        <w:rPr>
          <w:lang w:bidi="fa-IR"/>
        </w:rPr>
      </w:pPr>
      <w:bookmarkStart w:id="2701" w:name="_Toc484341819"/>
      <w:bookmarkStart w:id="2702" w:name="_Toc485894696"/>
      <w:r>
        <w:rPr>
          <w:lang w:bidi="fa-IR"/>
        </w:rPr>
        <w:t>1858. SUCCESS</w:t>
      </w:r>
      <w:bookmarkEnd w:id="2701"/>
      <w:bookmarkEnd w:id="2702"/>
    </w:p>
    <w:p w:rsidR="00BF20E7" w:rsidRDefault="00BF20E7" w:rsidP="00CD431C">
      <w:pPr>
        <w:pStyle w:val="libAr"/>
        <w:rPr>
          <w:lang w:bidi="fa-IR"/>
        </w:rPr>
      </w:pPr>
      <w:r>
        <w:rPr>
          <w:rtl/>
        </w:rPr>
        <w:t>(</w:t>
      </w:r>
      <w:r>
        <w:rPr>
          <w:rtl/>
          <w:lang w:bidi="fa-IR"/>
        </w:rPr>
        <w:t>قَالَ يَا قَوْمِ أَرأَيْتُمْ إِنْ كُنْتُ عَلَى‏ بَيِّنَةٍ مِنْ رَبِّي وَرَزَقَنِي مِنْهُ رِزْقاً حَسَناً وَمَا أُرِيدُ أَنْ أُخالِفَكُمْ إِلَى‏ مَا أَنْهَاكُمْ عَنْهُ إِنْ أُرِيدُ إِلَّا الْإِصْلَاحَ مَا اسْتَطَعْتُ وَمَا تَوْفِيقِي إِلَّا بِاللَّهِ عَلَيْهِ تَوَكَّلْتُ وَإِلَيْهِ أُنِيبُ) .</w:t>
      </w:r>
      <w:r>
        <w:rPr>
          <w:rStyle w:val="libFootnotenumChar"/>
          <w:rFonts w:hint="cs"/>
          <w:rtl/>
        </w:rPr>
        <w:t>2</w:t>
      </w:r>
    </w:p>
    <w:p w:rsidR="00BF20E7" w:rsidRDefault="00BF20E7" w:rsidP="00BF20E7">
      <w:pPr>
        <w:pStyle w:val="libNormal"/>
        <w:rPr>
          <w:lang w:bidi="fa-IR"/>
        </w:rPr>
      </w:pPr>
      <w:r w:rsidRPr="009070E5">
        <w:rPr>
          <w:rStyle w:val="libBoldItalicChar"/>
        </w:rPr>
        <w:t>“He said, ''O my people! Have you considered, should I stand on a manifest proof from my Lord, who has provided me a good provision from Himself? I do not wish to oppose you by what I forbid you. I only desire to put things in order, as far as I can, and my success lies only with Allah: in Him I have put my trust, and to Him I turn penitently.”</w:t>
      </w:r>
      <w:r>
        <w:rPr>
          <w:lang w:bidi="fa-IR"/>
        </w:rPr>
        <w:t xml:space="preserve"> </w:t>
      </w:r>
      <w:r>
        <w:rPr>
          <w:rStyle w:val="libFootnotenumChar"/>
        </w:rPr>
        <w:t>3</w:t>
      </w:r>
    </w:p>
    <w:p w:rsidR="00BF20E7" w:rsidRDefault="00BF20E7" w:rsidP="00CD431C">
      <w:pPr>
        <w:pStyle w:val="libAr"/>
        <w:rPr>
          <w:lang w:bidi="fa-IR"/>
        </w:rPr>
      </w:pPr>
      <w:r w:rsidRPr="00C65E9C">
        <w:rPr>
          <w:rStyle w:val="libBold1Char"/>
          <w:rFonts w:hint="cs"/>
          <w:rtl/>
        </w:rPr>
        <w:t>6614.</w:t>
      </w:r>
      <w:r>
        <w:rPr>
          <w:rtl/>
          <w:lang w:bidi="fa-IR"/>
        </w:rPr>
        <w:t xml:space="preserve"> الإمامُ عليٌّ عليه السلام : التَّوفيقُ عِنايَةٌ .</w:t>
      </w:r>
      <w:r>
        <w:rPr>
          <w:rStyle w:val="libFootnotenumChar"/>
          <w:rFonts w:hint="cs"/>
          <w:rtl/>
        </w:rPr>
        <w:t>4</w:t>
      </w:r>
    </w:p>
    <w:p w:rsidR="00BF20E7" w:rsidRDefault="00BF20E7" w:rsidP="00BF20E7">
      <w:pPr>
        <w:pStyle w:val="libNormal"/>
        <w:rPr>
          <w:lang w:bidi="fa-IR"/>
        </w:rPr>
      </w:pPr>
      <w:r w:rsidRPr="00C65E9C">
        <w:rPr>
          <w:rStyle w:val="libBold1Char"/>
        </w:rPr>
        <w:t>6614.</w:t>
      </w:r>
      <w:r>
        <w:rPr>
          <w:lang w:bidi="fa-IR"/>
        </w:rPr>
        <w:t xml:space="preserve"> Imam Ali </w:t>
      </w:r>
      <w:r>
        <w:t>(AS)</w:t>
      </w:r>
      <w:r>
        <w:rPr>
          <w:lang w:bidi="fa-IR"/>
        </w:rPr>
        <w:t xml:space="preserve"> said, 'Success is [divine] care.' </w:t>
      </w:r>
      <w:r>
        <w:rPr>
          <w:rStyle w:val="libFootnotenumChar"/>
        </w:rPr>
        <w:t>5</w:t>
      </w:r>
    </w:p>
    <w:p w:rsidR="00BF20E7" w:rsidRDefault="00BF20E7" w:rsidP="00CD431C">
      <w:pPr>
        <w:pStyle w:val="libAr"/>
        <w:rPr>
          <w:lang w:bidi="fa-IR"/>
        </w:rPr>
      </w:pPr>
      <w:r w:rsidRPr="00C65E9C">
        <w:rPr>
          <w:rStyle w:val="libBold1Char"/>
          <w:rFonts w:hint="cs"/>
          <w:rtl/>
        </w:rPr>
        <w:t>6615.</w:t>
      </w:r>
      <w:r>
        <w:rPr>
          <w:rtl/>
          <w:lang w:bidi="fa-IR"/>
        </w:rPr>
        <w:t xml:space="preserve"> الإمامُ عليٌّ عليه السلام : التَّوفيقُ رَحمَةٌ .</w:t>
      </w:r>
      <w:r>
        <w:rPr>
          <w:rStyle w:val="libFootnotenumChar"/>
          <w:rFonts w:hint="cs"/>
          <w:rtl/>
        </w:rPr>
        <w:t>6</w:t>
      </w:r>
    </w:p>
    <w:p w:rsidR="00BF20E7" w:rsidRDefault="00BF20E7" w:rsidP="00BF20E7">
      <w:pPr>
        <w:pStyle w:val="libNormal"/>
        <w:rPr>
          <w:lang w:bidi="fa-IR"/>
        </w:rPr>
      </w:pPr>
      <w:r w:rsidRPr="00C65E9C">
        <w:rPr>
          <w:rStyle w:val="libBold1Char"/>
        </w:rPr>
        <w:t>6615.</w:t>
      </w:r>
      <w:r>
        <w:rPr>
          <w:lang w:bidi="fa-IR"/>
        </w:rPr>
        <w:t xml:space="preserve"> Imam Ali </w:t>
      </w:r>
      <w:r>
        <w:t>(AS)</w:t>
      </w:r>
      <w:r>
        <w:rPr>
          <w:lang w:bidi="fa-IR"/>
        </w:rPr>
        <w:t xml:space="preserve"> said, 'Success is [divine] mercy.' </w:t>
      </w:r>
      <w:r>
        <w:rPr>
          <w:rStyle w:val="libFootnotenumChar"/>
        </w:rPr>
        <w:t>7</w:t>
      </w:r>
    </w:p>
    <w:p w:rsidR="00BF20E7" w:rsidRDefault="00BF20E7" w:rsidP="00CD431C">
      <w:pPr>
        <w:pStyle w:val="libAr"/>
        <w:rPr>
          <w:lang w:bidi="fa-IR"/>
        </w:rPr>
      </w:pPr>
      <w:r w:rsidRPr="00C65E9C">
        <w:rPr>
          <w:rStyle w:val="libBold1Char"/>
          <w:rFonts w:hint="cs"/>
          <w:rtl/>
        </w:rPr>
        <w:t>6616.</w:t>
      </w:r>
      <w:r>
        <w:rPr>
          <w:rtl/>
          <w:lang w:bidi="fa-IR"/>
        </w:rPr>
        <w:t xml:space="preserve"> الإمامُ عليٌّ عليه السلام : التَّوفيقُ مِن جَذَباتِ الرَّبِّ .</w:t>
      </w:r>
      <w:r>
        <w:rPr>
          <w:rStyle w:val="libFootnotenumChar"/>
          <w:rFonts w:hint="cs"/>
          <w:rtl/>
        </w:rPr>
        <w:t>8</w:t>
      </w:r>
    </w:p>
    <w:p w:rsidR="00BF20E7" w:rsidRDefault="00BF20E7" w:rsidP="00BF20E7">
      <w:pPr>
        <w:pStyle w:val="libNormal"/>
        <w:rPr>
          <w:lang w:bidi="fa-IR"/>
        </w:rPr>
      </w:pPr>
      <w:r w:rsidRPr="00C65E9C">
        <w:rPr>
          <w:rStyle w:val="libBold1Char"/>
        </w:rPr>
        <w:t>6616.</w:t>
      </w:r>
      <w:r>
        <w:rPr>
          <w:lang w:bidi="fa-IR"/>
        </w:rPr>
        <w:t xml:space="preserve"> Imam Ali </w:t>
      </w:r>
      <w:r>
        <w:t>(AS)</w:t>
      </w:r>
      <w:r>
        <w:rPr>
          <w:lang w:bidi="fa-IR"/>
        </w:rPr>
        <w:t xml:space="preserve"> said, 'Success is from the attractions of the Lord.' </w:t>
      </w:r>
      <w:r>
        <w:rPr>
          <w:rStyle w:val="libFootnotenumChar"/>
        </w:rPr>
        <w:t>9</w:t>
      </w:r>
    </w:p>
    <w:p w:rsidR="00BF20E7" w:rsidRDefault="00BF20E7" w:rsidP="00CD431C">
      <w:pPr>
        <w:pStyle w:val="libAr"/>
        <w:rPr>
          <w:lang w:bidi="fa-IR"/>
        </w:rPr>
      </w:pPr>
      <w:r w:rsidRPr="00C65E9C">
        <w:rPr>
          <w:rStyle w:val="libBold1Char"/>
          <w:rFonts w:hint="cs"/>
          <w:rtl/>
        </w:rPr>
        <w:t>6617.</w:t>
      </w:r>
      <w:r>
        <w:rPr>
          <w:rtl/>
          <w:lang w:bidi="fa-IR"/>
        </w:rPr>
        <w:t xml:space="preserve"> الإمامُ عليٌّ عليه السلام : التَّوفيقُ أوَّلُ النِّعمَةِ .</w:t>
      </w:r>
      <w:r>
        <w:rPr>
          <w:rStyle w:val="libFootnotenumChar"/>
          <w:rFonts w:hint="cs"/>
          <w:rtl/>
        </w:rPr>
        <w:t>10</w:t>
      </w:r>
    </w:p>
    <w:p w:rsidR="00BF20E7" w:rsidRDefault="00BF20E7" w:rsidP="00BF20E7">
      <w:pPr>
        <w:pStyle w:val="libNormal"/>
        <w:rPr>
          <w:lang w:bidi="fa-IR"/>
        </w:rPr>
      </w:pPr>
      <w:r w:rsidRPr="00C65E9C">
        <w:rPr>
          <w:rStyle w:val="libBold1Char"/>
        </w:rPr>
        <w:t>6617.</w:t>
      </w:r>
      <w:r>
        <w:rPr>
          <w:lang w:bidi="fa-IR"/>
        </w:rPr>
        <w:t xml:space="preserve"> Imam Ali </w:t>
      </w:r>
      <w:r>
        <w:t>(AS)</w:t>
      </w:r>
      <w:r>
        <w:rPr>
          <w:lang w:bidi="fa-IR"/>
        </w:rPr>
        <w:t xml:space="preserve"> said, 'Success is the first blessing.' </w:t>
      </w:r>
      <w:r>
        <w:rPr>
          <w:rStyle w:val="libFootnotenumChar"/>
        </w:rPr>
        <w:t>11</w:t>
      </w:r>
    </w:p>
    <w:p w:rsidR="00BF20E7" w:rsidRDefault="00BF20E7" w:rsidP="00CD431C">
      <w:pPr>
        <w:pStyle w:val="libAr"/>
        <w:rPr>
          <w:lang w:bidi="fa-IR"/>
        </w:rPr>
      </w:pPr>
      <w:r w:rsidRPr="00C65E9C">
        <w:rPr>
          <w:rStyle w:val="libBold1Char"/>
          <w:rFonts w:hint="cs"/>
          <w:rtl/>
        </w:rPr>
        <w:t>6618.</w:t>
      </w:r>
      <w:r>
        <w:rPr>
          <w:rtl/>
          <w:lang w:bidi="fa-IR"/>
        </w:rPr>
        <w:t xml:space="preserve"> الإمامُ عليٌّ عليه السلام : لا يَنفَعُ اجتِهادٌ بغَيرِ تَوفيقٍ .</w:t>
      </w:r>
      <w:r>
        <w:rPr>
          <w:rStyle w:val="libFootnotenumChar"/>
          <w:rFonts w:hint="cs"/>
          <w:rtl/>
        </w:rPr>
        <w:t>12</w:t>
      </w:r>
    </w:p>
    <w:p w:rsidR="00BF20E7" w:rsidRDefault="00BF20E7" w:rsidP="00BF20E7">
      <w:pPr>
        <w:pStyle w:val="libNormal"/>
        <w:rPr>
          <w:lang w:bidi="fa-IR"/>
        </w:rPr>
      </w:pPr>
      <w:r w:rsidRPr="00C65E9C">
        <w:rPr>
          <w:rStyle w:val="libBold1Char"/>
        </w:rPr>
        <w:t>6618.</w:t>
      </w:r>
      <w:r>
        <w:rPr>
          <w:lang w:bidi="fa-IR"/>
        </w:rPr>
        <w:t xml:space="preserve"> Imam Ali </w:t>
      </w:r>
      <w:r>
        <w:t>(AS)</w:t>
      </w:r>
      <w:r>
        <w:rPr>
          <w:lang w:bidi="fa-IR"/>
        </w:rPr>
        <w:t xml:space="preserve"> said, 'Endeavour without divine succour is useless.' </w:t>
      </w:r>
      <w:r>
        <w:rPr>
          <w:rStyle w:val="libFootnotenumChar"/>
        </w:rPr>
        <w:t>13</w:t>
      </w:r>
    </w:p>
    <w:p w:rsidR="00BF20E7" w:rsidRDefault="00BF20E7" w:rsidP="00CD431C">
      <w:pPr>
        <w:pStyle w:val="libAr"/>
        <w:rPr>
          <w:lang w:bidi="fa-IR"/>
        </w:rPr>
      </w:pPr>
      <w:r w:rsidRPr="00C65E9C">
        <w:rPr>
          <w:rStyle w:val="libBold1Char"/>
          <w:rFonts w:hint="cs"/>
          <w:rtl/>
        </w:rPr>
        <w:t>6619.</w:t>
      </w:r>
      <w:r>
        <w:rPr>
          <w:rtl/>
          <w:lang w:bidi="fa-IR"/>
        </w:rPr>
        <w:t xml:space="preserve"> الإمامُ عليٌّ عليه السلام : التَّوفيقُ رأسُ السَّعادَةِ .</w:t>
      </w:r>
      <w:r>
        <w:rPr>
          <w:rStyle w:val="libFootnotenumChar"/>
          <w:rFonts w:hint="cs"/>
          <w:rtl/>
        </w:rPr>
        <w:t>14</w:t>
      </w:r>
    </w:p>
    <w:p w:rsidR="00BF20E7" w:rsidRDefault="00BF20E7" w:rsidP="00BF20E7">
      <w:pPr>
        <w:pStyle w:val="libNormal"/>
        <w:rPr>
          <w:lang w:bidi="fa-IR"/>
        </w:rPr>
      </w:pPr>
      <w:r w:rsidRPr="00C65E9C">
        <w:rPr>
          <w:rStyle w:val="libBold1Char"/>
        </w:rPr>
        <w:t>6619.</w:t>
      </w:r>
      <w:r>
        <w:rPr>
          <w:lang w:bidi="fa-IR"/>
        </w:rPr>
        <w:t xml:space="preserve"> Imam Ali </w:t>
      </w:r>
      <w:r>
        <w:t>(AS)</w:t>
      </w:r>
      <w:r>
        <w:rPr>
          <w:lang w:bidi="fa-IR"/>
        </w:rPr>
        <w:t xml:space="preserve"> said, 'Success is the fountainhead of happiness.' </w:t>
      </w:r>
      <w:r>
        <w:rPr>
          <w:rStyle w:val="libFootnotenumChar"/>
        </w:rPr>
        <w:t>15</w:t>
      </w:r>
    </w:p>
    <w:p w:rsidR="00BF20E7" w:rsidRDefault="00BF20E7" w:rsidP="00CD431C">
      <w:pPr>
        <w:pStyle w:val="libAr"/>
        <w:rPr>
          <w:lang w:bidi="fa-IR"/>
        </w:rPr>
      </w:pPr>
      <w:r w:rsidRPr="00C65E9C">
        <w:rPr>
          <w:rStyle w:val="libBold1Char"/>
          <w:rFonts w:hint="cs"/>
          <w:rtl/>
        </w:rPr>
        <w:t>6620.</w:t>
      </w:r>
      <w:r>
        <w:rPr>
          <w:rtl/>
          <w:lang w:bidi="fa-IR"/>
        </w:rPr>
        <w:t xml:space="preserve"> الإمامُ عليٌّ عليه السلام : لا قائدَ كالتَّوفيقِ .</w:t>
      </w:r>
      <w:r>
        <w:rPr>
          <w:rStyle w:val="libFootnotenumChar"/>
          <w:rFonts w:hint="cs"/>
          <w:rtl/>
        </w:rPr>
        <w:t>16</w:t>
      </w:r>
    </w:p>
    <w:p w:rsidR="00BF20E7" w:rsidRDefault="00BF20E7" w:rsidP="00BF20E7">
      <w:pPr>
        <w:pStyle w:val="libNormal"/>
        <w:rPr>
          <w:lang w:bidi="fa-IR"/>
        </w:rPr>
      </w:pPr>
      <w:r w:rsidRPr="00C65E9C">
        <w:rPr>
          <w:rStyle w:val="libBold1Char"/>
        </w:rPr>
        <w:t>6620.</w:t>
      </w:r>
      <w:r>
        <w:rPr>
          <w:lang w:bidi="fa-IR"/>
        </w:rPr>
        <w:t xml:space="preserve"> Imam Ali </w:t>
      </w:r>
      <w:r>
        <w:t>(AS)</w:t>
      </w:r>
      <w:r>
        <w:rPr>
          <w:lang w:bidi="fa-IR"/>
        </w:rPr>
        <w:t xml:space="preserve"> said, 'There is no leader like success.' </w:t>
      </w:r>
      <w:r>
        <w:rPr>
          <w:rStyle w:val="libFootnotenumChar"/>
        </w:rPr>
        <w:t>17</w:t>
      </w:r>
    </w:p>
    <w:p w:rsidR="00BF20E7" w:rsidRDefault="00BF20E7" w:rsidP="00CD431C">
      <w:pPr>
        <w:pStyle w:val="libAr"/>
        <w:rPr>
          <w:lang w:bidi="fa-IR"/>
        </w:rPr>
      </w:pPr>
      <w:r w:rsidRPr="00C65E9C">
        <w:rPr>
          <w:rStyle w:val="libBold1Char"/>
          <w:rFonts w:hint="cs"/>
          <w:rtl/>
        </w:rPr>
        <w:t>6621.</w:t>
      </w:r>
      <w:r>
        <w:rPr>
          <w:rtl/>
          <w:lang w:bidi="fa-IR"/>
        </w:rPr>
        <w:t xml:space="preserve"> الإمامُ عليٌّ عليه السلام : مِن التَّوفيقِ حِفظُ التَّجرِبَةِ .</w:t>
      </w:r>
      <w:r>
        <w:rPr>
          <w:rStyle w:val="libFootnotenumChar"/>
          <w:rFonts w:hint="cs"/>
          <w:rtl/>
        </w:rPr>
        <w:t>18</w:t>
      </w:r>
    </w:p>
    <w:p w:rsidR="00BF20E7" w:rsidRDefault="00BF20E7" w:rsidP="00BF20E7">
      <w:pPr>
        <w:pStyle w:val="libNormal"/>
        <w:rPr>
          <w:lang w:bidi="fa-IR"/>
        </w:rPr>
      </w:pPr>
      <w:r w:rsidRPr="00C65E9C">
        <w:rPr>
          <w:rStyle w:val="libBold1Char"/>
        </w:rPr>
        <w:t>6621.</w:t>
      </w:r>
      <w:r>
        <w:rPr>
          <w:lang w:bidi="fa-IR"/>
        </w:rPr>
        <w:t xml:space="preserve"> Imam Ali </w:t>
      </w:r>
      <w:r>
        <w:t>(AS)</w:t>
      </w:r>
      <w:r>
        <w:rPr>
          <w:lang w:bidi="fa-IR"/>
        </w:rPr>
        <w:t xml:space="preserve"> said, 'Holding on to experiences is part of success.' </w:t>
      </w:r>
      <w:r>
        <w:rPr>
          <w:rStyle w:val="libFootnotenumChar"/>
        </w:rPr>
        <w:t>19</w:t>
      </w:r>
    </w:p>
    <w:p w:rsidR="00BF20E7" w:rsidRDefault="00BF20E7" w:rsidP="00CD431C">
      <w:pPr>
        <w:pStyle w:val="libAr"/>
        <w:rPr>
          <w:lang w:bidi="fa-IR"/>
        </w:rPr>
      </w:pPr>
      <w:r w:rsidRPr="00C65E9C">
        <w:rPr>
          <w:rStyle w:val="libBold1Char"/>
          <w:rFonts w:hint="cs"/>
          <w:rtl/>
        </w:rPr>
        <w:t>6622.</w:t>
      </w:r>
      <w:r>
        <w:rPr>
          <w:rtl/>
          <w:lang w:bidi="fa-IR"/>
        </w:rPr>
        <w:t xml:space="preserve"> الإمامُ عليٌّ عليه السلام : مِن التَّوفيقِ الوُقوفُ عِندَ الحَيرَةِ .</w:t>
      </w:r>
      <w:r>
        <w:rPr>
          <w:rStyle w:val="libFootnotenumChar"/>
          <w:rFonts w:hint="cs"/>
          <w:rtl/>
        </w:rPr>
        <w:t>20</w:t>
      </w:r>
    </w:p>
    <w:p w:rsidR="00BF20E7" w:rsidRDefault="00BF20E7" w:rsidP="00BF20E7">
      <w:pPr>
        <w:pStyle w:val="libNormal"/>
        <w:rPr>
          <w:lang w:bidi="fa-IR"/>
        </w:rPr>
      </w:pPr>
      <w:r w:rsidRPr="00C65E9C">
        <w:rPr>
          <w:rStyle w:val="libBold1Char"/>
        </w:rPr>
        <w:t>6622.</w:t>
      </w:r>
      <w:r>
        <w:rPr>
          <w:lang w:bidi="fa-IR"/>
        </w:rPr>
        <w:t xml:space="preserve"> Imam Ali </w:t>
      </w:r>
      <w:r>
        <w:t>(AS)</w:t>
      </w:r>
      <w:r>
        <w:rPr>
          <w:lang w:bidi="fa-IR"/>
        </w:rPr>
        <w:t xml:space="preserve"> said, 'Stopping in the face of confusion is part of success.' </w:t>
      </w:r>
      <w:r>
        <w:rPr>
          <w:rStyle w:val="libFootnotenumChar"/>
        </w:rPr>
        <w:t>21</w:t>
      </w:r>
    </w:p>
    <w:p w:rsidR="00BF20E7" w:rsidRDefault="00BF20E7" w:rsidP="00CD431C">
      <w:pPr>
        <w:pStyle w:val="libAr"/>
        <w:rPr>
          <w:lang w:bidi="fa-IR"/>
        </w:rPr>
      </w:pPr>
      <w:r w:rsidRPr="00C65E9C">
        <w:rPr>
          <w:rStyle w:val="libBold1Char"/>
          <w:rFonts w:hint="cs"/>
          <w:rtl/>
        </w:rPr>
        <w:t>6623.</w:t>
      </w:r>
      <w:r>
        <w:rPr>
          <w:rtl/>
          <w:lang w:bidi="fa-IR"/>
        </w:rPr>
        <w:t xml:space="preserve"> الإمامُ الباقرُ عليه السلام : لا نِعمَةَ كالعافِيَةِ ، ولا عافِيَةِ كَمُساعَدَةِ التَّوفيقِ .</w:t>
      </w:r>
      <w:r>
        <w:rPr>
          <w:rStyle w:val="libFootnotenumChar"/>
          <w:rFonts w:hint="cs"/>
          <w:rtl/>
        </w:rPr>
        <w:t>22</w:t>
      </w:r>
    </w:p>
    <w:p w:rsidR="00BF20E7" w:rsidRDefault="00BF20E7" w:rsidP="00BF20E7">
      <w:pPr>
        <w:pStyle w:val="libNormal"/>
        <w:rPr>
          <w:lang w:bidi="fa-IR"/>
        </w:rPr>
      </w:pPr>
      <w:r w:rsidRPr="00C65E9C">
        <w:rPr>
          <w:rStyle w:val="libBold1Char"/>
        </w:rPr>
        <w:lastRenderedPageBreak/>
        <w:t>6623.</w:t>
      </w:r>
      <w:r>
        <w:rPr>
          <w:lang w:bidi="fa-IR"/>
        </w:rPr>
        <w:t xml:space="preserve"> Imam al-Baqir </w:t>
      </w:r>
      <w:r>
        <w:t>(AS)</w:t>
      </w:r>
      <w:r>
        <w:rPr>
          <w:lang w:bidi="fa-IR"/>
        </w:rPr>
        <w:t xml:space="preserve"> said, 'There is no blessing like that of good health, and there is no good health like having the assistance of success.' </w:t>
      </w:r>
      <w:r>
        <w:rPr>
          <w:rStyle w:val="libFootnotenumChar"/>
        </w:rPr>
        <w:t>23</w:t>
      </w:r>
    </w:p>
    <w:p w:rsidR="00BF20E7" w:rsidRDefault="00BF20E7" w:rsidP="00CD431C">
      <w:pPr>
        <w:pStyle w:val="libAr"/>
        <w:rPr>
          <w:lang w:bidi="fa-IR"/>
        </w:rPr>
      </w:pPr>
      <w:r w:rsidRPr="00C65E9C">
        <w:rPr>
          <w:rStyle w:val="libBold1Char"/>
          <w:rFonts w:hint="cs"/>
          <w:rtl/>
        </w:rPr>
        <w:t>6624.</w:t>
      </w:r>
      <w:r>
        <w:rPr>
          <w:rtl/>
          <w:lang w:bidi="fa-IR"/>
        </w:rPr>
        <w:t xml:space="preserve"> الإمامُ الباقرُ عليه السلام - لَمّا سُئلَ عن «لا حَولَ ولا قُوَّةَ إلّا باللَّهِ» - : مَعناهُ لا حَولَ لَنا عَن مَعصِيَةِ اللَّهِ إلّا بِعَونِ اللَّهِ ، ولا قُوَّةَ لَنا على‏ طاعَةِ اللَّهِ إلّا بِتَوفيقِ اللَّهِ عَزَّوجلَّ .</w:t>
      </w:r>
      <w:r>
        <w:rPr>
          <w:rStyle w:val="libFootnotenumChar"/>
          <w:rFonts w:hint="cs"/>
          <w:rtl/>
        </w:rPr>
        <w:t>24</w:t>
      </w:r>
    </w:p>
    <w:p w:rsidR="00BF20E7" w:rsidRDefault="00BF20E7" w:rsidP="00BF20E7">
      <w:pPr>
        <w:pStyle w:val="libNormal"/>
        <w:rPr>
          <w:lang w:bidi="fa-IR"/>
        </w:rPr>
      </w:pPr>
      <w:r w:rsidRPr="00C65E9C">
        <w:rPr>
          <w:rStyle w:val="libBold1Char"/>
        </w:rPr>
        <w:t>6624.</w:t>
      </w:r>
      <w:r>
        <w:rPr>
          <w:lang w:bidi="fa-IR"/>
        </w:rPr>
        <w:t xml:space="preserve"> Imam al-Baqir </w:t>
      </w:r>
      <w:r>
        <w:t>(AS)</w:t>
      </w:r>
      <w:r>
        <w:rPr>
          <w:lang w:bidi="fa-IR"/>
        </w:rPr>
        <w:t xml:space="preserve">, when asked about the phrase: 'There is no power or strength save in Allah', said, 'It means that we have no power to keep away from sins except through Allah's help, nor do we have strength to obey Allah, ecept through Allah's succour.' </w:t>
      </w:r>
      <w:r>
        <w:rPr>
          <w:rStyle w:val="libFootnotenumChar"/>
        </w:rPr>
        <w:t>25</w:t>
      </w:r>
    </w:p>
    <w:p w:rsidR="00BF20E7" w:rsidRDefault="00BF20E7" w:rsidP="00BF20E7">
      <w:pPr>
        <w:pStyle w:val="libNormal"/>
        <w:rPr>
          <w:lang w:bidi="fa-IR"/>
        </w:rPr>
      </w:pPr>
    </w:p>
    <w:p w:rsidR="00BF20E7" w:rsidRDefault="00BF20E7" w:rsidP="00CD431C">
      <w:pPr>
        <w:pStyle w:val="Heading3"/>
        <w:rPr>
          <w:lang w:bidi="fa-IR"/>
        </w:rPr>
      </w:pPr>
      <w:bookmarkStart w:id="2703" w:name="_Toc484341820"/>
      <w:bookmarkStart w:id="2704" w:name="_Toc485894697"/>
      <w:r>
        <w:rPr>
          <w:lang w:bidi="fa-IR"/>
        </w:rPr>
        <w:t>Notes</w:t>
      </w:r>
      <w:bookmarkEnd w:id="2703"/>
      <w:bookmarkEnd w:id="2704"/>
    </w:p>
    <w:p w:rsidR="00BF20E7" w:rsidRDefault="00BF20E7" w:rsidP="00BF20E7">
      <w:pPr>
        <w:pStyle w:val="libFootnote"/>
        <w:rPr>
          <w:lang w:bidi="fa-IR"/>
        </w:rPr>
      </w:pPr>
      <w:r>
        <w:rPr>
          <w:lang w:bidi="fa-IR"/>
        </w:rPr>
        <w:t>1. The Arabic word tawfiq implies a success that comes to man as a result of Allah's divine succour and aid to him, out of His Grace (ed.)</w:t>
      </w:r>
    </w:p>
    <w:p w:rsidR="00BF20E7" w:rsidRDefault="00BF20E7" w:rsidP="00BF20E7">
      <w:pPr>
        <w:pStyle w:val="libFootnote"/>
        <w:rPr>
          <w:lang w:bidi="fa-IR"/>
        </w:rPr>
      </w:pPr>
      <w:r>
        <w:rPr>
          <w:lang w:bidi="fa-IR"/>
        </w:rPr>
        <w:t xml:space="preserve">2. </w:t>
      </w:r>
      <w:r>
        <w:rPr>
          <w:rtl/>
          <w:lang w:bidi="fa-IR"/>
        </w:rPr>
        <w:t>هود : 88</w:t>
      </w:r>
      <w:r>
        <w:rPr>
          <w:lang w:bidi="fa-IR"/>
        </w:rPr>
        <w:t xml:space="preserve"> .</w:t>
      </w:r>
    </w:p>
    <w:p w:rsidR="00BF20E7" w:rsidRDefault="00BF20E7" w:rsidP="00BF20E7">
      <w:pPr>
        <w:pStyle w:val="libFootnote"/>
        <w:rPr>
          <w:lang w:bidi="fa-IR"/>
        </w:rPr>
      </w:pPr>
      <w:r>
        <w:rPr>
          <w:lang w:bidi="fa-IR"/>
        </w:rPr>
        <w:t>3. Quran 11: 88</w:t>
      </w:r>
    </w:p>
    <w:p w:rsidR="00BF20E7" w:rsidRDefault="00BF20E7" w:rsidP="00BF20E7">
      <w:pPr>
        <w:pStyle w:val="libFootnote"/>
        <w:rPr>
          <w:lang w:bidi="fa-IR"/>
        </w:rPr>
      </w:pPr>
      <w:r>
        <w:rPr>
          <w:lang w:bidi="fa-IR"/>
        </w:rPr>
        <w:t xml:space="preserve">4. </w:t>
      </w:r>
      <w:r>
        <w:rPr>
          <w:rtl/>
          <w:lang w:bidi="fa-IR"/>
        </w:rPr>
        <w:t>غرر الحكم : 73</w:t>
      </w:r>
      <w:r>
        <w:rPr>
          <w:lang w:bidi="fa-IR"/>
        </w:rPr>
        <w:t xml:space="preserve"> .</w:t>
      </w:r>
    </w:p>
    <w:p w:rsidR="00BF20E7" w:rsidRDefault="00BF20E7" w:rsidP="00BF20E7">
      <w:pPr>
        <w:pStyle w:val="libFootnote"/>
        <w:rPr>
          <w:lang w:bidi="fa-IR"/>
        </w:rPr>
      </w:pPr>
      <w:r>
        <w:rPr>
          <w:lang w:bidi="fa-IR"/>
        </w:rPr>
        <w:t>5. Ghurar al-Hikam, no. 73</w:t>
      </w:r>
    </w:p>
    <w:p w:rsidR="00BF20E7" w:rsidRDefault="00BF20E7" w:rsidP="00BF20E7">
      <w:pPr>
        <w:pStyle w:val="libFootnote"/>
        <w:rPr>
          <w:lang w:bidi="fa-IR"/>
        </w:rPr>
      </w:pPr>
      <w:r>
        <w:rPr>
          <w:lang w:bidi="fa-IR"/>
        </w:rPr>
        <w:t xml:space="preserve">6. </w:t>
      </w:r>
      <w:r>
        <w:rPr>
          <w:rtl/>
          <w:lang w:bidi="fa-IR"/>
        </w:rPr>
        <w:t>غرر الحكم : 162</w:t>
      </w:r>
      <w:r>
        <w:rPr>
          <w:lang w:bidi="fa-IR"/>
        </w:rPr>
        <w:t xml:space="preserve"> .</w:t>
      </w:r>
    </w:p>
    <w:p w:rsidR="00BF20E7" w:rsidRDefault="00BF20E7" w:rsidP="00BF20E7">
      <w:pPr>
        <w:pStyle w:val="libFootnote"/>
        <w:rPr>
          <w:lang w:bidi="fa-IR"/>
        </w:rPr>
      </w:pPr>
      <w:r>
        <w:rPr>
          <w:lang w:bidi="fa-IR"/>
        </w:rPr>
        <w:t>7. Ibid. no. 162</w:t>
      </w:r>
    </w:p>
    <w:p w:rsidR="00BF20E7" w:rsidRDefault="00BF20E7" w:rsidP="00BF20E7">
      <w:pPr>
        <w:pStyle w:val="libFootnote"/>
        <w:rPr>
          <w:lang w:bidi="fa-IR"/>
        </w:rPr>
      </w:pPr>
      <w:r>
        <w:rPr>
          <w:lang w:bidi="fa-IR"/>
        </w:rPr>
        <w:t xml:space="preserve">8. </w:t>
      </w:r>
      <w:r>
        <w:rPr>
          <w:rtl/>
          <w:lang w:bidi="fa-IR"/>
        </w:rPr>
        <w:t>غرر الحكم : 539</w:t>
      </w:r>
      <w:r>
        <w:rPr>
          <w:lang w:bidi="fa-IR"/>
        </w:rPr>
        <w:t xml:space="preserve"> .</w:t>
      </w:r>
    </w:p>
    <w:p w:rsidR="00BF20E7" w:rsidRDefault="00BF20E7" w:rsidP="00BF20E7">
      <w:pPr>
        <w:pStyle w:val="libFootnote"/>
        <w:rPr>
          <w:lang w:bidi="fa-IR"/>
        </w:rPr>
      </w:pPr>
      <w:r>
        <w:rPr>
          <w:lang w:bidi="fa-IR"/>
        </w:rPr>
        <w:t>9. Ibid. no. 539</w:t>
      </w:r>
    </w:p>
    <w:p w:rsidR="00BF20E7" w:rsidRDefault="00BF20E7" w:rsidP="00BF20E7">
      <w:pPr>
        <w:pStyle w:val="libFootnote"/>
        <w:rPr>
          <w:lang w:bidi="fa-IR"/>
        </w:rPr>
      </w:pPr>
      <w:r>
        <w:rPr>
          <w:lang w:bidi="fa-IR"/>
        </w:rPr>
        <w:t xml:space="preserve">10. </w:t>
      </w:r>
      <w:r>
        <w:rPr>
          <w:rtl/>
          <w:lang w:bidi="fa-IR"/>
        </w:rPr>
        <w:t>غرر الحكم : 545</w:t>
      </w:r>
      <w:r>
        <w:rPr>
          <w:lang w:bidi="fa-IR"/>
        </w:rPr>
        <w:t xml:space="preserve"> .</w:t>
      </w:r>
    </w:p>
    <w:p w:rsidR="00BF20E7" w:rsidRDefault="00BF20E7" w:rsidP="00BF20E7">
      <w:pPr>
        <w:pStyle w:val="libFootnote"/>
        <w:rPr>
          <w:lang w:bidi="fa-IR"/>
        </w:rPr>
      </w:pPr>
      <w:r>
        <w:rPr>
          <w:lang w:bidi="fa-IR"/>
        </w:rPr>
        <w:t>11. Ibid. no. 545</w:t>
      </w:r>
    </w:p>
    <w:p w:rsidR="00BF20E7" w:rsidRDefault="00BF20E7" w:rsidP="00BF20E7">
      <w:pPr>
        <w:pStyle w:val="libFootnote"/>
        <w:rPr>
          <w:lang w:bidi="fa-IR"/>
        </w:rPr>
      </w:pPr>
      <w:r>
        <w:rPr>
          <w:lang w:bidi="fa-IR"/>
        </w:rPr>
        <w:t xml:space="preserve">12. </w:t>
      </w:r>
      <w:r>
        <w:rPr>
          <w:rtl/>
          <w:lang w:bidi="fa-IR"/>
        </w:rPr>
        <w:t>غرر الحكم : 10802</w:t>
      </w:r>
      <w:r>
        <w:rPr>
          <w:lang w:bidi="fa-IR"/>
        </w:rPr>
        <w:t xml:space="preserve"> .</w:t>
      </w:r>
    </w:p>
    <w:p w:rsidR="00BF20E7" w:rsidRDefault="00BF20E7" w:rsidP="00BF20E7">
      <w:pPr>
        <w:pStyle w:val="libFootnote"/>
        <w:rPr>
          <w:lang w:bidi="fa-IR"/>
        </w:rPr>
      </w:pPr>
      <w:r>
        <w:rPr>
          <w:lang w:bidi="fa-IR"/>
        </w:rPr>
        <w:t>13. Ibid. no. 10802</w:t>
      </w:r>
    </w:p>
    <w:p w:rsidR="00BF20E7" w:rsidRDefault="00BF20E7" w:rsidP="00BF20E7">
      <w:pPr>
        <w:pStyle w:val="libFootnote"/>
        <w:rPr>
          <w:lang w:bidi="fa-IR"/>
        </w:rPr>
      </w:pPr>
      <w:r>
        <w:rPr>
          <w:lang w:bidi="fa-IR"/>
        </w:rPr>
        <w:t xml:space="preserve">14. </w:t>
      </w:r>
      <w:r>
        <w:rPr>
          <w:rtl/>
          <w:lang w:bidi="fa-IR"/>
        </w:rPr>
        <w:t>غرر الحكم : 858</w:t>
      </w:r>
      <w:r>
        <w:rPr>
          <w:lang w:bidi="fa-IR"/>
        </w:rPr>
        <w:t xml:space="preserve"> .</w:t>
      </w:r>
    </w:p>
    <w:p w:rsidR="00BF20E7" w:rsidRDefault="00BF20E7" w:rsidP="00BF20E7">
      <w:pPr>
        <w:pStyle w:val="libFootnote"/>
        <w:rPr>
          <w:lang w:bidi="fa-IR"/>
        </w:rPr>
      </w:pPr>
      <w:r>
        <w:rPr>
          <w:lang w:bidi="fa-IR"/>
        </w:rPr>
        <w:t>15. Ibid. no. 858</w:t>
      </w:r>
    </w:p>
    <w:p w:rsidR="00BF20E7" w:rsidRDefault="00BF20E7" w:rsidP="00BF20E7">
      <w:pPr>
        <w:pStyle w:val="libFootnote"/>
        <w:rPr>
          <w:lang w:bidi="fa-IR"/>
        </w:rPr>
      </w:pPr>
      <w:r>
        <w:rPr>
          <w:lang w:bidi="fa-IR"/>
        </w:rPr>
        <w:t xml:space="preserve">16. </w:t>
      </w:r>
      <w:r>
        <w:rPr>
          <w:rtl/>
          <w:lang w:bidi="fa-IR"/>
        </w:rPr>
        <w:t>نهج البلاغة : الحكمة 113</w:t>
      </w:r>
      <w:r>
        <w:rPr>
          <w:lang w:bidi="fa-IR"/>
        </w:rPr>
        <w:t xml:space="preserve"> .</w:t>
      </w:r>
    </w:p>
    <w:p w:rsidR="00BF20E7" w:rsidRDefault="00BF20E7" w:rsidP="00BF20E7">
      <w:pPr>
        <w:pStyle w:val="libFootnote"/>
        <w:rPr>
          <w:lang w:bidi="fa-IR"/>
        </w:rPr>
      </w:pPr>
      <w:r>
        <w:rPr>
          <w:lang w:bidi="fa-IR"/>
        </w:rPr>
        <w:t>17. Nahj al-Balagha, Saying 113</w:t>
      </w:r>
    </w:p>
    <w:p w:rsidR="00BF20E7" w:rsidRDefault="00BF20E7" w:rsidP="00BF20E7">
      <w:pPr>
        <w:pStyle w:val="libFootnote"/>
        <w:rPr>
          <w:lang w:bidi="fa-IR"/>
        </w:rPr>
      </w:pPr>
      <w:r>
        <w:rPr>
          <w:lang w:bidi="fa-IR"/>
        </w:rPr>
        <w:t xml:space="preserve">18. </w:t>
      </w:r>
      <w:r>
        <w:rPr>
          <w:rtl/>
          <w:lang w:bidi="fa-IR"/>
        </w:rPr>
        <w:t>نهج البلاغة : الحكمة 211</w:t>
      </w:r>
      <w:r>
        <w:rPr>
          <w:lang w:bidi="fa-IR"/>
        </w:rPr>
        <w:t xml:space="preserve"> .</w:t>
      </w:r>
    </w:p>
    <w:p w:rsidR="00BF20E7" w:rsidRDefault="00BF20E7" w:rsidP="00BF20E7">
      <w:pPr>
        <w:pStyle w:val="libFootnote"/>
        <w:rPr>
          <w:lang w:bidi="fa-IR"/>
        </w:rPr>
      </w:pPr>
      <w:r>
        <w:rPr>
          <w:lang w:bidi="fa-IR"/>
        </w:rPr>
        <w:t>19. Ibid. Saying 211</w:t>
      </w:r>
    </w:p>
    <w:p w:rsidR="00BF20E7" w:rsidRDefault="00BF20E7" w:rsidP="00BF20E7">
      <w:pPr>
        <w:pStyle w:val="libFootnote"/>
        <w:rPr>
          <w:lang w:bidi="fa-IR"/>
        </w:rPr>
      </w:pPr>
      <w:r>
        <w:rPr>
          <w:lang w:bidi="fa-IR"/>
        </w:rPr>
        <w:t xml:space="preserve">20. </w:t>
      </w:r>
      <w:r>
        <w:rPr>
          <w:rtl/>
          <w:lang w:bidi="fa-IR"/>
        </w:rPr>
        <w:t>تحف العقول : 83</w:t>
      </w:r>
      <w:r>
        <w:rPr>
          <w:lang w:bidi="fa-IR"/>
        </w:rPr>
        <w:t xml:space="preserve"> .</w:t>
      </w:r>
    </w:p>
    <w:p w:rsidR="00BF20E7" w:rsidRDefault="00BF20E7" w:rsidP="00BF20E7">
      <w:pPr>
        <w:pStyle w:val="libFootnote"/>
        <w:rPr>
          <w:lang w:bidi="fa-IR"/>
        </w:rPr>
      </w:pPr>
      <w:r>
        <w:rPr>
          <w:lang w:bidi="fa-IR"/>
        </w:rPr>
        <w:t>21. Tuhaf al-Uqul, p. 83</w:t>
      </w:r>
    </w:p>
    <w:p w:rsidR="00BF20E7" w:rsidRDefault="00BF20E7" w:rsidP="00BF20E7">
      <w:pPr>
        <w:pStyle w:val="libFootnote"/>
        <w:rPr>
          <w:lang w:bidi="fa-IR"/>
        </w:rPr>
      </w:pPr>
      <w:r>
        <w:rPr>
          <w:lang w:bidi="fa-IR"/>
        </w:rPr>
        <w:t xml:space="preserve">22. </w:t>
      </w:r>
      <w:r>
        <w:rPr>
          <w:rtl/>
          <w:lang w:bidi="fa-IR"/>
        </w:rPr>
        <w:t>تحف العقول : 286</w:t>
      </w:r>
      <w:r>
        <w:rPr>
          <w:lang w:bidi="fa-IR"/>
        </w:rPr>
        <w:t xml:space="preserve"> .</w:t>
      </w:r>
    </w:p>
    <w:p w:rsidR="00BF20E7" w:rsidRDefault="00BF20E7" w:rsidP="00BF20E7">
      <w:pPr>
        <w:pStyle w:val="libFootnote"/>
        <w:rPr>
          <w:lang w:bidi="fa-IR"/>
        </w:rPr>
      </w:pPr>
      <w:r>
        <w:rPr>
          <w:lang w:bidi="fa-IR"/>
        </w:rPr>
        <w:t>23. Ibid. p. 286</w:t>
      </w:r>
    </w:p>
    <w:p w:rsidR="00BF20E7" w:rsidRDefault="00BF20E7" w:rsidP="00BF20E7">
      <w:pPr>
        <w:pStyle w:val="libFootnote"/>
        <w:rPr>
          <w:lang w:bidi="fa-IR"/>
        </w:rPr>
      </w:pPr>
      <w:r>
        <w:rPr>
          <w:lang w:bidi="fa-IR"/>
        </w:rPr>
        <w:t xml:space="preserve">24. </w:t>
      </w:r>
      <w:r>
        <w:rPr>
          <w:rtl/>
          <w:lang w:bidi="fa-IR"/>
        </w:rPr>
        <w:t>التوحيد : 242 / 3</w:t>
      </w:r>
      <w:r>
        <w:rPr>
          <w:lang w:bidi="fa-IR"/>
        </w:rPr>
        <w:t xml:space="preserve"> .</w:t>
      </w:r>
    </w:p>
    <w:p w:rsidR="00BF20E7" w:rsidRDefault="00BF20E7" w:rsidP="00BF20E7">
      <w:pPr>
        <w:pStyle w:val="libFootnote"/>
        <w:rPr>
          <w:lang w:bidi="fa-IR"/>
        </w:rPr>
      </w:pPr>
      <w:r>
        <w:rPr>
          <w:lang w:bidi="fa-IR"/>
        </w:rPr>
        <w:t>25. al-Tawhid, p. 242,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05" w:name="_Toc484341821"/>
      <w:bookmarkStart w:id="2706" w:name="_Toc485894698"/>
      <w:r>
        <w:rPr>
          <w:lang w:bidi="fa-IR"/>
        </w:rPr>
        <w:lastRenderedPageBreak/>
        <w:t xml:space="preserve">1859 - </w:t>
      </w:r>
      <w:r>
        <w:rPr>
          <w:rtl/>
          <w:lang w:bidi="fa-IR"/>
        </w:rPr>
        <w:t>التَّوفيقُ وَالخِذلانُ‏</w:t>
      </w:r>
      <w:bookmarkEnd w:id="2705"/>
      <w:bookmarkEnd w:id="2706"/>
    </w:p>
    <w:p w:rsidR="00BF20E7" w:rsidRDefault="00BF20E7" w:rsidP="005F6981">
      <w:pPr>
        <w:pStyle w:val="Heading2Center"/>
        <w:rPr>
          <w:lang w:bidi="fa-IR"/>
        </w:rPr>
      </w:pPr>
      <w:bookmarkStart w:id="2707" w:name="_Toc484341822"/>
      <w:bookmarkStart w:id="2708" w:name="_Toc485894699"/>
      <w:r>
        <w:rPr>
          <w:lang w:bidi="fa-IR"/>
        </w:rPr>
        <w:t>1859. SUCCESS AND FAILURE</w:t>
      </w:r>
      <w:bookmarkEnd w:id="2707"/>
      <w:bookmarkEnd w:id="2708"/>
    </w:p>
    <w:p w:rsidR="00BF20E7" w:rsidRDefault="00BF20E7" w:rsidP="00CD431C">
      <w:pPr>
        <w:pStyle w:val="libAr"/>
        <w:rPr>
          <w:lang w:bidi="fa-IR"/>
        </w:rPr>
      </w:pPr>
      <w:r>
        <w:rPr>
          <w:rtl/>
        </w:rPr>
        <w:t>(</w:t>
      </w:r>
      <w:r>
        <w:rPr>
          <w:rtl/>
          <w:lang w:bidi="fa-IR"/>
        </w:rPr>
        <w:t>إِنْ يَنْصُرْكُمُ اللَّهُ فَلَا غَالِبَ لَكُمْ وَإِنْ يَخْذُلْكُمْ فَمَنْ ذَا الَّذِي يَنْصُرُكُمْ مِنْ بَعْدِهِ وَعَلَى اللَّهِ فَلْيَتَوَكَّلِ الْمُؤْمِنُونَ) .</w:t>
      </w:r>
      <w:r>
        <w:rPr>
          <w:rStyle w:val="libFootnotenumChar"/>
          <w:rFonts w:hint="cs"/>
          <w:rtl/>
        </w:rPr>
        <w:t>1</w:t>
      </w:r>
    </w:p>
    <w:p w:rsidR="00BF20E7" w:rsidRDefault="00BF20E7" w:rsidP="00BF20E7">
      <w:pPr>
        <w:pStyle w:val="libNormal"/>
        <w:rPr>
          <w:lang w:bidi="fa-IR"/>
        </w:rPr>
      </w:pPr>
      <w:r w:rsidRPr="009070E5">
        <w:rPr>
          <w:rStyle w:val="libBoldItalicChar"/>
        </w:rPr>
        <w:t>“If Allah helps you, no one can overcome you, but if He forsakes you, who will help you after Him? So in Allah let all the faithful put their trust.”</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6625.</w:t>
      </w:r>
      <w:r>
        <w:rPr>
          <w:rtl/>
          <w:lang w:bidi="fa-IR"/>
        </w:rPr>
        <w:t xml:space="preserve"> رسولُ اللَّهِ صلى اللَّه عليه وآله : إنّ المَعاصِي يَستَولي بِها الخِذلانُ على‏ صاحِبِها حتّى‏ تُوقِعَهُ بما هُوَ أعظَمُ مِنها .</w:t>
      </w:r>
      <w:r>
        <w:rPr>
          <w:rStyle w:val="libFootnotenumChar"/>
          <w:rFonts w:hint="cs"/>
          <w:rtl/>
        </w:rPr>
        <w:t>3</w:t>
      </w:r>
    </w:p>
    <w:p w:rsidR="00BF20E7" w:rsidRDefault="00BF20E7" w:rsidP="00BF20E7">
      <w:pPr>
        <w:pStyle w:val="libNormal"/>
        <w:rPr>
          <w:lang w:bidi="fa-IR"/>
        </w:rPr>
      </w:pPr>
      <w:r w:rsidRPr="00C65E9C">
        <w:rPr>
          <w:rStyle w:val="libBold1Char"/>
        </w:rPr>
        <w:t>6625.</w:t>
      </w:r>
      <w:r>
        <w:rPr>
          <w:lang w:bidi="fa-IR"/>
        </w:rPr>
        <w:t xml:space="preserve"> The Prophet </w:t>
      </w:r>
      <w:r>
        <w:t>(SAWA)</w:t>
      </w:r>
      <w:r>
        <w:rPr>
          <w:lang w:bidi="fa-IR"/>
        </w:rPr>
        <w:t xml:space="preserve"> said, 'Sins bring failure to those who commit them until it lands them in something even worse.' </w:t>
      </w:r>
      <w:r>
        <w:rPr>
          <w:rStyle w:val="libFootnotenumChar"/>
        </w:rPr>
        <w:t>4</w:t>
      </w:r>
    </w:p>
    <w:p w:rsidR="00BF20E7" w:rsidRDefault="00BF20E7" w:rsidP="00CD431C">
      <w:pPr>
        <w:pStyle w:val="libAr"/>
        <w:rPr>
          <w:lang w:bidi="fa-IR"/>
        </w:rPr>
      </w:pPr>
      <w:r w:rsidRPr="00C65E9C">
        <w:rPr>
          <w:rStyle w:val="libBold1Char"/>
          <w:rFonts w:hint="cs"/>
          <w:rtl/>
        </w:rPr>
        <w:t>6626.</w:t>
      </w:r>
      <w:r>
        <w:rPr>
          <w:rtl/>
          <w:lang w:bidi="fa-IR"/>
        </w:rPr>
        <w:t xml:space="preserve"> الإمامُ عليٌّ عليه السلام : التَّوفيقُ مُمِدُّ العَقلِ ، الخِذلانُ مُمِدُّ الجَهلِ .</w:t>
      </w:r>
      <w:r>
        <w:rPr>
          <w:rStyle w:val="libFootnotenumChar"/>
          <w:rFonts w:hint="cs"/>
          <w:rtl/>
        </w:rPr>
        <w:t>5</w:t>
      </w:r>
    </w:p>
    <w:p w:rsidR="00BF20E7" w:rsidRDefault="00BF20E7" w:rsidP="00BF20E7">
      <w:pPr>
        <w:pStyle w:val="libNormal"/>
        <w:rPr>
          <w:lang w:bidi="fa-IR"/>
        </w:rPr>
      </w:pPr>
      <w:r w:rsidRPr="00C65E9C">
        <w:rPr>
          <w:rStyle w:val="libBold1Char"/>
        </w:rPr>
        <w:t>6626.</w:t>
      </w:r>
      <w:r>
        <w:rPr>
          <w:lang w:bidi="fa-IR"/>
        </w:rPr>
        <w:t xml:space="preserve"> Imam Ali </w:t>
      </w:r>
      <w:r>
        <w:t>(AS)</w:t>
      </w:r>
      <w:r>
        <w:rPr>
          <w:lang w:bidi="fa-IR"/>
        </w:rPr>
        <w:t xml:space="preserve"> said, 'Success is an aid for the intellect and failure is an aid for ignorance.' </w:t>
      </w:r>
      <w:r>
        <w:rPr>
          <w:rStyle w:val="libFootnotenumChar"/>
        </w:rPr>
        <w:t>6</w:t>
      </w:r>
    </w:p>
    <w:p w:rsidR="00BF20E7" w:rsidRDefault="00BF20E7" w:rsidP="00CD431C">
      <w:pPr>
        <w:pStyle w:val="libAr"/>
        <w:rPr>
          <w:lang w:bidi="fa-IR"/>
        </w:rPr>
      </w:pPr>
      <w:r w:rsidRPr="00C65E9C">
        <w:rPr>
          <w:rStyle w:val="libBold1Char"/>
          <w:rFonts w:hint="cs"/>
          <w:rtl/>
        </w:rPr>
        <w:t>6627.</w:t>
      </w:r>
      <w:r>
        <w:rPr>
          <w:rtl/>
          <w:lang w:bidi="fa-IR"/>
        </w:rPr>
        <w:t xml:space="preserve"> الإمامُ عليٌّ عليه السلام : أيُّها النّاسُ ؛ إنّهُ مَنِ استَنصَحَ اللَّهَ وُفِّقَ ، ومَنِ اتَّخَذَ قولَهُ دَليلاً هُدِيَ لِلّتي هِي أقوَمُ ؛ فإنَّ جارَ اللَّهِ آمِنٌ ، وعَدُوَّهُ خائفٌ .</w:t>
      </w:r>
      <w:r>
        <w:rPr>
          <w:rStyle w:val="libFootnotenumChar"/>
          <w:rFonts w:hint="cs"/>
          <w:rtl/>
        </w:rPr>
        <w:t>7</w:t>
      </w:r>
    </w:p>
    <w:p w:rsidR="00BF20E7" w:rsidRDefault="00BF20E7" w:rsidP="00BF20E7">
      <w:pPr>
        <w:pStyle w:val="libNormal"/>
        <w:rPr>
          <w:lang w:bidi="fa-IR"/>
        </w:rPr>
      </w:pPr>
      <w:r w:rsidRPr="00C65E9C">
        <w:rPr>
          <w:rStyle w:val="libBold1Char"/>
        </w:rPr>
        <w:t>6627.</w:t>
      </w:r>
      <w:r>
        <w:rPr>
          <w:lang w:bidi="fa-IR"/>
        </w:rPr>
        <w:t xml:space="preserve"> Imam Ali </w:t>
      </w:r>
      <w:r>
        <w:t>(AS)</w:t>
      </w:r>
      <w:r>
        <w:rPr>
          <w:lang w:bidi="fa-IR"/>
        </w:rPr>
        <w:t xml:space="preserve"> said, 'O people, those of you who seek advice from Allah will be granted divine succour, and he who takes His advice as a guide is a lead to that which is more stable, for one who takes refuge in Allah is the secure and his enemy is the frightened.' </w:t>
      </w:r>
      <w:r>
        <w:rPr>
          <w:rStyle w:val="libFootnotenumChar"/>
        </w:rPr>
        <w:t>8</w:t>
      </w:r>
    </w:p>
    <w:p w:rsidR="00BF20E7" w:rsidRDefault="00BF20E7" w:rsidP="00CD431C">
      <w:pPr>
        <w:pStyle w:val="libAr"/>
        <w:rPr>
          <w:lang w:bidi="fa-IR"/>
        </w:rPr>
      </w:pPr>
      <w:r w:rsidRPr="00C65E9C">
        <w:rPr>
          <w:rStyle w:val="libBold1Char"/>
          <w:rFonts w:hint="cs"/>
          <w:rtl/>
        </w:rPr>
        <w:t>6628.</w:t>
      </w:r>
      <w:r>
        <w:rPr>
          <w:rtl/>
          <w:lang w:bidi="fa-IR"/>
        </w:rPr>
        <w:t xml:space="preserve"> الإمامُ الصّادقُ عليه السلام في قَولِهِ تعالى‏ : (ومَا تَوْفِيقي إلّا بِاللَّهِ) وقَولِهِ:(إنْ يَنْصُرْكُمُ اللَّهُ فَلا غالِبَ لَكُمْ وإنْ يَخْذُلْكُم فَمَنْ ذَا الَّذِي يَنْصُرُكُمْ مِنْ بَعْدِهِ وَعَلَى اللَّهِ فَلْيَتَوَكَّلِ الْمُؤْمِنُونَ) - : إذا فَعَلَ العَبدُ ما أمرَهُ اللَّهُ عَزَّوجلَّ بهِ مِن الطّاعَةِ كانَ فِعلُهُ وَفْقاً لأمرِ اللَّهِ عَزَّوجلَّ وسُمِّيَ العَبدُ بهِ مُوَفَّقاً ، وإذا أرادَ العَبدُ أن يَدخُلَ في شي‏ءٍ مِن مَعاصِي اللَّهِ فَحالَ اللَّهُ تبارَكَ وتعالى‏ بَينَهُ وبَينَ تِلكَ المَعصِيَةِ فتَرَكَها كانَ تَركُهُ لَها بِتَوفيقِ اللَّهِ تعالى‏ ذِكرُهُ ، ومَتى‏ خَلّى‏ بَينَهُ وبَينَ تِلكَ المَعصِيَةِ فلَم يَحُلْ بَينَهُ وبَينَها حتّى‏ يَرتَكِبَها فَقَد خَذَلَهُ ولَم يَنصُرْهُ ولَم يُوَفِّقْهُ .</w:t>
      </w:r>
      <w:r>
        <w:rPr>
          <w:rStyle w:val="libFootnotenumChar"/>
          <w:rFonts w:hint="cs"/>
          <w:rtl/>
        </w:rPr>
        <w:t>9</w:t>
      </w:r>
    </w:p>
    <w:p w:rsidR="00BF20E7" w:rsidRDefault="00BF20E7" w:rsidP="00BF20E7">
      <w:pPr>
        <w:pStyle w:val="libNormal"/>
        <w:rPr>
          <w:lang w:bidi="fa-IR"/>
        </w:rPr>
      </w:pPr>
      <w:r w:rsidRPr="00C65E9C">
        <w:rPr>
          <w:rStyle w:val="libBold1Char"/>
        </w:rPr>
        <w:t>6628.</w:t>
      </w:r>
      <w:r>
        <w:rPr>
          <w:lang w:bidi="fa-IR"/>
        </w:rPr>
        <w:t xml:space="preserve"> Imam al-Sadiq </w:t>
      </w:r>
      <w:r>
        <w:t>(AS)</w:t>
      </w:r>
      <w:r>
        <w:rPr>
          <w:lang w:bidi="fa-IR"/>
        </w:rPr>
        <w:t xml:space="preserve">, with regard to Allah's verse in the Qur'an: </w:t>
      </w:r>
      <w:r w:rsidRPr="009070E5">
        <w:rPr>
          <w:rStyle w:val="libBoldItalicChar"/>
        </w:rPr>
        <w:t>“my success lies only with Allah”</w:t>
      </w:r>
      <w:r>
        <w:rPr>
          <w:lang w:bidi="fa-IR"/>
        </w:rPr>
        <w:t xml:space="preserve"> and His verse: </w:t>
      </w:r>
      <w:r w:rsidRPr="009070E5">
        <w:rPr>
          <w:rStyle w:val="libBoldItalicChar"/>
        </w:rPr>
        <w:t>“If Allah helps you, no one can overcome you...”</w:t>
      </w:r>
      <w:r>
        <w:rPr>
          <w:lang w:bidi="fa-IR"/>
        </w:rPr>
        <w:t xml:space="preserve">, said, 'When the servant does as Allah has commanded in obedience to Him, his actions are according to Allah's orders, and this servant is called the successful, and when the servant wishes to embark upon a sinful act, then Allah Almighty obstructs between him and that sin so he leaves it, and his abstinence from it is as a result of Allah's divine succour, and when he has his own way in pursuing the sin then Allah will not obstruct him from the sin until he commits it, then He thwarts him and does not support him or give him success.'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709" w:name="_Toc484341823"/>
      <w:bookmarkStart w:id="2710" w:name="_Toc485894700"/>
      <w:r>
        <w:rPr>
          <w:lang w:bidi="fa-IR"/>
        </w:rPr>
        <w:lastRenderedPageBreak/>
        <w:t>Notes</w:t>
      </w:r>
      <w:bookmarkEnd w:id="2709"/>
      <w:bookmarkEnd w:id="2710"/>
    </w:p>
    <w:p w:rsidR="00BF20E7" w:rsidRDefault="00BF20E7" w:rsidP="00BF20E7">
      <w:pPr>
        <w:pStyle w:val="libFootnote"/>
        <w:rPr>
          <w:lang w:bidi="fa-IR"/>
        </w:rPr>
      </w:pPr>
      <w:r>
        <w:rPr>
          <w:lang w:bidi="fa-IR"/>
        </w:rPr>
        <w:t xml:space="preserve">1. </w:t>
      </w:r>
      <w:r>
        <w:rPr>
          <w:rtl/>
          <w:lang w:bidi="fa-IR"/>
        </w:rPr>
        <w:t>آل عمران : 160</w:t>
      </w:r>
      <w:r>
        <w:rPr>
          <w:lang w:bidi="fa-IR"/>
        </w:rPr>
        <w:t xml:space="preserve"> .</w:t>
      </w:r>
    </w:p>
    <w:p w:rsidR="00BF20E7" w:rsidRDefault="00BF20E7" w:rsidP="00BF20E7">
      <w:pPr>
        <w:pStyle w:val="libFootnote"/>
        <w:rPr>
          <w:lang w:bidi="fa-IR"/>
        </w:rPr>
      </w:pPr>
      <w:r>
        <w:rPr>
          <w:lang w:bidi="fa-IR"/>
        </w:rPr>
        <w:t>2. Quran 3: 160</w:t>
      </w:r>
    </w:p>
    <w:p w:rsidR="00BF20E7" w:rsidRDefault="00BF20E7" w:rsidP="00BF20E7">
      <w:pPr>
        <w:pStyle w:val="libFootnote"/>
        <w:rPr>
          <w:lang w:bidi="fa-IR"/>
        </w:rPr>
      </w:pPr>
      <w:r>
        <w:rPr>
          <w:lang w:bidi="fa-IR"/>
        </w:rPr>
        <w:t xml:space="preserve">3. </w:t>
      </w:r>
      <w:r>
        <w:rPr>
          <w:rtl/>
          <w:lang w:bidi="fa-IR"/>
        </w:rPr>
        <w:t>تنبيه الخواطر : 2 / 102</w:t>
      </w:r>
      <w:r>
        <w:rPr>
          <w:lang w:bidi="fa-IR"/>
        </w:rPr>
        <w:t xml:space="preserve"> .</w:t>
      </w:r>
    </w:p>
    <w:p w:rsidR="00BF20E7" w:rsidRDefault="00BF20E7" w:rsidP="00BF20E7">
      <w:pPr>
        <w:pStyle w:val="libFootnote"/>
        <w:rPr>
          <w:lang w:bidi="fa-IR"/>
        </w:rPr>
      </w:pPr>
      <w:r>
        <w:rPr>
          <w:lang w:bidi="fa-IR"/>
        </w:rPr>
        <w:t>4. Tanbih al-Khawatir, v. 2, p. 102</w:t>
      </w:r>
    </w:p>
    <w:p w:rsidR="00BF20E7" w:rsidRDefault="00BF20E7" w:rsidP="00BF20E7">
      <w:pPr>
        <w:pStyle w:val="libFootnote"/>
        <w:rPr>
          <w:lang w:bidi="fa-IR"/>
        </w:rPr>
      </w:pPr>
      <w:r>
        <w:rPr>
          <w:lang w:bidi="fa-IR"/>
        </w:rPr>
        <w:t xml:space="preserve">5. </w:t>
      </w:r>
      <w:r>
        <w:rPr>
          <w:rtl/>
          <w:lang w:bidi="fa-IR"/>
        </w:rPr>
        <w:t>غرر الحكم : 718 و 719</w:t>
      </w:r>
      <w:r>
        <w:rPr>
          <w:lang w:bidi="fa-IR"/>
        </w:rPr>
        <w:t xml:space="preserve"> .</w:t>
      </w:r>
    </w:p>
    <w:p w:rsidR="00BF20E7" w:rsidRDefault="00BF20E7" w:rsidP="00BF20E7">
      <w:pPr>
        <w:pStyle w:val="libFootnote"/>
        <w:rPr>
          <w:lang w:bidi="fa-IR"/>
        </w:rPr>
      </w:pPr>
      <w:r>
        <w:rPr>
          <w:lang w:bidi="fa-IR"/>
        </w:rPr>
        <w:t>6. Ghurar al-Hikam, no. 718-71</w:t>
      </w:r>
      <w:r>
        <w:rPr>
          <w:rtl/>
          <w:lang w:bidi="fa-IR"/>
        </w:rPr>
        <w:t>9</w:t>
      </w:r>
    </w:p>
    <w:p w:rsidR="00BF20E7" w:rsidRDefault="00BF20E7" w:rsidP="00BF20E7">
      <w:pPr>
        <w:pStyle w:val="libFootnote"/>
        <w:rPr>
          <w:lang w:bidi="fa-IR"/>
        </w:rPr>
      </w:pPr>
      <w:r>
        <w:rPr>
          <w:lang w:bidi="fa-IR"/>
        </w:rPr>
        <w:t xml:space="preserve">7. </w:t>
      </w:r>
      <w:r>
        <w:rPr>
          <w:rtl/>
          <w:lang w:bidi="fa-IR"/>
        </w:rPr>
        <w:t>نهج البلاغة : الخطبة 147</w:t>
      </w:r>
      <w:r>
        <w:rPr>
          <w:lang w:bidi="fa-IR"/>
        </w:rPr>
        <w:t xml:space="preserve"> .</w:t>
      </w:r>
    </w:p>
    <w:p w:rsidR="00BF20E7" w:rsidRDefault="00BF20E7" w:rsidP="00BF20E7">
      <w:pPr>
        <w:pStyle w:val="libFootnote"/>
        <w:rPr>
          <w:lang w:bidi="fa-IR"/>
        </w:rPr>
      </w:pPr>
      <w:r>
        <w:rPr>
          <w:lang w:bidi="fa-IR"/>
        </w:rPr>
        <w:t>8. Nahj al-Balagha, Sermon 147</w:t>
      </w:r>
    </w:p>
    <w:p w:rsidR="00BF20E7" w:rsidRDefault="00BF20E7" w:rsidP="00BF20E7">
      <w:pPr>
        <w:pStyle w:val="libFootnote"/>
        <w:rPr>
          <w:lang w:bidi="fa-IR"/>
        </w:rPr>
      </w:pPr>
      <w:r>
        <w:rPr>
          <w:lang w:bidi="fa-IR"/>
        </w:rPr>
        <w:t xml:space="preserve">9. </w:t>
      </w:r>
      <w:r>
        <w:rPr>
          <w:rtl/>
          <w:lang w:bidi="fa-IR"/>
        </w:rPr>
        <w:t>التوحيد : 242 / 1</w:t>
      </w:r>
      <w:r>
        <w:rPr>
          <w:lang w:bidi="fa-IR"/>
        </w:rPr>
        <w:t xml:space="preserve"> .</w:t>
      </w:r>
    </w:p>
    <w:p w:rsidR="00BF20E7" w:rsidRDefault="00BF20E7" w:rsidP="00BF20E7">
      <w:pPr>
        <w:pStyle w:val="libFootnote"/>
        <w:rPr>
          <w:lang w:bidi="fa-IR"/>
        </w:rPr>
      </w:pPr>
      <w:r>
        <w:rPr>
          <w:lang w:bidi="fa-IR"/>
        </w:rPr>
        <w:t>10. al-Tawhid, p. 242, no. 1</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11" w:name="_Toc484341824"/>
      <w:bookmarkStart w:id="2712" w:name="_Toc485894701"/>
      <w:r>
        <w:rPr>
          <w:lang w:bidi="fa-IR"/>
        </w:rPr>
        <w:lastRenderedPageBreak/>
        <w:t xml:space="preserve">409 - </w:t>
      </w:r>
      <w:r>
        <w:rPr>
          <w:rtl/>
          <w:lang w:bidi="fa-IR"/>
        </w:rPr>
        <w:t>الوَفاء</w:t>
      </w:r>
      <w:bookmarkEnd w:id="2711"/>
      <w:bookmarkEnd w:id="2712"/>
    </w:p>
    <w:p w:rsidR="00BF20E7" w:rsidRDefault="00BF20E7" w:rsidP="005F6981">
      <w:pPr>
        <w:pStyle w:val="Heading1Center"/>
        <w:rPr>
          <w:lang w:bidi="fa-IR"/>
        </w:rPr>
      </w:pPr>
      <w:bookmarkStart w:id="2713" w:name="_Toc484341825"/>
      <w:bookmarkStart w:id="2714" w:name="_Toc485894702"/>
      <w:r>
        <w:rPr>
          <w:lang w:bidi="fa-IR"/>
        </w:rPr>
        <w:t>409. LOYALTY</w:t>
      </w:r>
      <w:bookmarkEnd w:id="2713"/>
      <w:bookmarkEnd w:id="2714"/>
    </w:p>
    <w:p w:rsidR="00BF20E7" w:rsidRDefault="00BF20E7" w:rsidP="005F6981">
      <w:pPr>
        <w:pStyle w:val="Heading2Center"/>
        <w:rPr>
          <w:lang w:bidi="fa-IR"/>
        </w:rPr>
      </w:pPr>
      <w:bookmarkStart w:id="2715" w:name="_Toc484341826"/>
      <w:bookmarkStart w:id="2716" w:name="_Toc485894703"/>
      <w:r>
        <w:rPr>
          <w:lang w:bidi="fa-IR"/>
        </w:rPr>
        <w:t xml:space="preserve">1860 - </w:t>
      </w:r>
      <w:r>
        <w:rPr>
          <w:rtl/>
          <w:lang w:bidi="fa-IR"/>
        </w:rPr>
        <w:t>الحَثُّ عَلَى الوَفاءِ بِالعَهدِ</w:t>
      </w:r>
      <w:bookmarkEnd w:id="2715"/>
      <w:bookmarkEnd w:id="2716"/>
    </w:p>
    <w:p w:rsidR="00BF20E7" w:rsidRDefault="00BF20E7" w:rsidP="005F6981">
      <w:pPr>
        <w:pStyle w:val="Heading2Center"/>
        <w:rPr>
          <w:lang w:bidi="fa-IR"/>
        </w:rPr>
      </w:pPr>
      <w:bookmarkStart w:id="2717" w:name="_Toc484341827"/>
      <w:bookmarkStart w:id="2718" w:name="_Toc485894704"/>
      <w:r>
        <w:rPr>
          <w:lang w:bidi="fa-IR"/>
        </w:rPr>
        <w:t>1860. ENCOURAGING OF LOYALTY</w:t>
      </w:r>
      <w:bookmarkEnd w:id="2717"/>
      <w:bookmarkEnd w:id="2718"/>
    </w:p>
    <w:p w:rsidR="00BF20E7" w:rsidRDefault="00BF20E7" w:rsidP="00CD431C">
      <w:pPr>
        <w:pStyle w:val="libAr"/>
        <w:rPr>
          <w:lang w:bidi="fa-IR"/>
        </w:rPr>
      </w:pPr>
      <w:r>
        <w:rPr>
          <w:rtl/>
        </w:rPr>
        <w:t>(</w:t>
      </w:r>
      <w:r>
        <w:rPr>
          <w:rtl/>
          <w:lang w:bidi="fa-IR"/>
        </w:rPr>
        <w:t>وَأَوْفُوا بِالْعَهْدِ إِنَّ الْعَهْدَ كَانَ مَسْؤُولاً) .</w:t>
      </w:r>
      <w:r>
        <w:rPr>
          <w:rStyle w:val="libFootnotenumChar"/>
          <w:rFonts w:hint="cs"/>
          <w:rtl/>
        </w:rPr>
        <w:t>1</w:t>
      </w:r>
    </w:p>
    <w:p w:rsidR="00BF20E7" w:rsidRDefault="00BF20E7" w:rsidP="009070E5">
      <w:pPr>
        <w:pStyle w:val="libBoldItalic"/>
        <w:rPr>
          <w:lang w:bidi="fa-IR"/>
        </w:rPr>
      </w:pPr>
      <w:r w:rsidRPr="00893995">
        <w:t>“And fulfil the covenants; indeed all covenants are accountable.”</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وَالْمُوفُونَ بِعَهْدِهِمْ إِذا عَاهَدُوا) .</w:t>
      </w:r>
      <w:r>
        <w:rPr>
          <w:rStyle w:val="libFootnotenumChar"/>
          <w:rFonts w:hint="cs"/>
          <w:rtl/>
        </w:rPr>
        <w:t>3</w:t>
      </w:r>
    </w:p>
    <w:p w:rsidR="00BF20E7" w:rsidRDefault="00BF20E7" w:rsidP="009070E5">
      <w:pPr>
        <w:pStyle w:val="libBoldItalic"/>
        <w:rPr>
          <w:lang w:bidi="fa-IR"/>
        </w:rPr>
      </w:pPr>
      <w:r w:rsidRPr="00893995">
        <w:t>“And those who fulfil their covenants when they pledge themselves.”</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6629.</w:t>
      </w:r>
      <w:r>
        <w:rPr>
          <w:rtl/>
          <w:lang w:bidi="fa-IR"/>
        </w:rPr>
        <w:t xml:space="preserve"> رسولُ اللَّهِ صلى اللَّه عليه وآله : مَن كانَ يُؤمِنُ باللَّهِ واليَومِ الآخِرِ فَلْيَفِ إذا وَعَدَ .</w:t>
      </w:r>
      <w:r>
        <w:rPr>
          <w:rStyle w:val="libFootnotenumChar"/>
          <w:rFonts w:hint="cs"/>
          <w:rtl/>
        </w:rPr>
        <w:t>5</w:t>
      </w:r>
    </w:p>
    <w:p w:rsidR="00BF20E7" w:rsidRDefault="00BF20E7" w:rsidP="00BF20E7">
      <w:pPr>
        <w:pStyle w:val="libNormal"/>
        <w:rPr>
          <w:lang w:bidi="fa-IR"/>
        </w:rPr>
      </w:pPr>
      <w:r w:rsidRPr="00C65E9C">
        <w:rPr>
          <w:rStyle w:val="libBold1Char"/>
        </w:rPr>
        <w:t>6629.</w:t>
      </w:r>
      <w:r>
        <w:rPr>
          <w:lang w:bidi="fa-IR"/>
        </w:rPr>
        <w:t xml:space="preserve"> The Prophet </w:t>
      </w:r>
      <w:r>
        <w:t>(SAWA)</w:t>
      </w:r>
      <w:r>
        <w:rPr>
          <w:lang w:bidi="fa-IR"/>
        </w:rPr>
        <w:t xml:space="preserve"> said, 'He who believes in Allah and the Day of Judgment must fulfil his promise when he promises.' </w:t>
      </w:r>
      <w:r>
        <w:rPr>
          <w:rStyle w:val="libFootnotenumChar"/>
        </w:rPr>
        <w:t>6</w:t>
      </w:r>
    </w:p>
    <w:p w:rsidR="00BF20E7" w:rsidRDefault="00BF20E7" w:rsidP="00CD431C">
      <w:pPr>
        <w:pStyle w:val="libAr"/>
        <w:rPr>
          <w:lang w:bidi="fa-IR"/>
        </w:rPr>
      </w:pPr>
      <w:r w:rsidRPr="00C65E9C">
        <w:rPr>
          <w:rStyle w:val="libBold1Char"/>
          <w:rFonts w:hint="cs"/>
          <w:rtl/>
        </w:rPr>
        <w:t>6630.</w:t>
      </w:r>
      <w:r>
        <w:rPr>
          <w:rtl/>
          <w:lang w:bidi="fa-IR"/>
        </w:rPr>
        <w:t xml:space="preserve"> الإمامُ عليٌّ عليه السلام: الوَفاءُ حِصنُ السُّؤدَدِ .</w:t>
      </w:r>
      <w:r>
        <w:rPr>
          <w:rStyle w:val="libFootnotenumChar"/>
          <w:rFonts w:hint="cs"/>
          <w:rtl/>
        </w:rPr>
        <w:t>7</w:t>
      </w:r>
    </w:p>
    <w:p w:rsidR="00BF20E7" w:rsidRDefault="00BF20E7" w:rsidP="00BF20E7">
      <w:pPr>
        <w:pStyle w:val="libNormal"/>
        <w:rPr>
          <w:lang w:bidi="fa-IR"/>
        </w:rPr>
      </w:pPr>
      <w:r w:rsidRPr="00C65E9C">
        <w:rPr>
          <w:rStyle w:val="libBold1Char"/>
        </w:rPr>
        <w:t>6630.</w:t>
      </w:r>
      <w:r>
        <w:rPr>
          <w:lang w:bidi="fa-IR"/>
        </w:rPr>
        <w:t xml:space="preserve"> Imam Ali </w:t>
      </w:r>
      <w:r>
        <w:t>(AS)</w:t>
      </w:r>
      <w:r>
        <w:rPr>
          <w:lang w:bidi="fa-IR"/>
        </w:rPr>
        <w:t xml:space="preserve"> said, 'Loyalty is the fortress of chiefdom.' </w:t>
      </w:r>
      <w:r>
        <w:rPr>
          <w:rStyle w:val="libFootnotenumChar"/>
        </w:rPr>
        <w:t>8</w:t>
      </w:r>
    </w:p>
    <w:p w:rsidR="00BF20E7" w:rsidRDefault="00BF20E7" w:rsidP="00CD431C">
      <w:pPr>
        <w:pStyle w:val="libAr"/>
        <w:rPr>
          <w:lang w:bidi="fa-IR"/>
        </w:rPr>
      </w:pPr>
      <w:r w:rsidRPr="00C65E9C">
        <w:rPr>
          <w:rStyle w:val="libBold1Char"/>
          <w:rFonts w:hint="cs"/>
          <w:rtl/>
        </w:rPr>
        <w:t>6631.</w:t>
      </w:r>
      <w:r>
        <w:rPr>
          <w:rtl/>
          <w:lang w:bidi="fa-IR"/>
        </w:rPr>
        <w:t xml:space="preserve"> الإمامُ عليٌّ عليه السلام: الوَفاءُ عُنوانُ وُفُورِ الدِّينِ ، وقُوَّةِ الأمانَةِ .</w:t>
      </w:r>
      <w:r>
        <w:rPr>
          <w:rStyle w:val="libFootnotenumChar"/>
          <w:rFonts w:hint="cs"/>
          <w:rtl/>
        </w:rPr>
        <w:t>9</w:t>
      </w:r>
    </w:p>
    <w:p w:rsidR="00BF20E7" w:rsidRDefault="00BF20E7" w:rsidP="00BF20E7">
      <w:pPr>
        <w:pStyle w:val="libNormal"/>
        <w:rPr>
          <w:lang w:bidi="fa-IR"/>
        </w:rPr>
      </w:pPr>
      <w:r w:rsidRPr="00C65E9C">
        <w:rPr>
          <w:rStyle w:val="libBold1Char"/>
        </w:rPr>
        <w:t>6631.</w:t>
      </w:r>
      <w:r>
        <w:rPr>
          <w:lang w:bidi="fa-IR"/>
        </w:rPr>
        <w:t xml:space="preserve"> Imam Ali </w:t>
      </w:r>
      <w:r>
        <w:t>(AS)</w:t>
      </w:r>
      <w:r>
        <w:rPr>
          <w:lang w:bidi="fa-IR"/>
        </w:rPr>
        <w:t xml:space="preserve"> said, 'Loyalty is the epitome of the thriving of religion, and the strength of trust.' </w:t>
      </w:r>
      <w:r>
        <w:rPr>
          <w:rStyle w:val="libFootnotenumChar"/>
        </w:rPr>
        <w:t>10</w:t>
      </w:r>
    </w:p>
    <w:p w:rsidR="00BF20E7" w:rsidRDefault="00BF20E7" w:rsidP="00CD431C">
      <w:pPr>
        <w:pStyle w:val="libAr"/>
        <w:rPr>
          <w:lang w:bidi="fa-IR"/>
        </w:rPr>
      </w:pPr>
      <w:r w:rsidRPr="00C65E9C">
        <w:rPr>
          <w:rStyle w:val="libBold1Char"/>
          <w:rFonts w:hint="cs"/>
          <w:rtl/>
        </w:rPr>
        <w:t>6632.</w:t>
      </w:r>
      <w:r>
        <w:rPr>
          <w:rtl/>
          <w:lang w:bidi="fa-IR"/>
        </w:rPr>
        <w:t xml:space="preserve"> الإمامُ عليٌّ عليه السلام : أفضَلُ الأمانَةِ الوَفاءُ بِالعَهدِ .</w:t>
      </w:r>
      <w:r>
        <w:rPr>
          <w:rStyle w:val="libFootnotenumChar"/>
          <w:rFonts w:hint="cs"/>
          <w:rtl/>
        </w:rPr>
        <w:t>11</w:t>
      </w:r>
    </w:p>
    <w:p w:rsidR="00BF20E7" w:rsidRDefault="00BF20E7" w:rsidP="00BF20E7">
      <w:pPr>
        <w:pStyle w:val="libNormal"/>
        <w:rPr>
          <w:lang w:bidi="fa-IR"/>
        </w:rPr>
      </w:pPr>
      <w:r w:rsidRPr="00C65E9C">
        <w:rPr>
          <w:rStyle w:val="libBold1Char"/>
        </w:rPr>
        <w:t>6632.</w:t>
      </w:r>
      <w:r>
        <w:rPr>
          <w:lang w:bidi="fa-IR"/>
        </w:rPr>
        <w:t xml:space="preserve"> Imam Ali </w:t>
      </w:r>
      <w:r>
        <w:t>(AS)</w:t>
      </w:r>
      <w:r>
        <w:rPr>
          <w:lang w:bidi="fa-IR"/>
        </w:rPr>
        <w:t xml:space="preserve"> said, 'The best trust is fulfilment of promises.' </w:t>
      </w:r>
      <w:r>
        <w:rPr>
          <w:rStyle w:val="libFootnotenumChar"/>
        </w:rPr>
        <w:t>12</w:t>
      </w:r>
    </w:p>
    <w:p w:rsidR="00BF20E7" w:rsidRDefault="00BF20E7" w:rsidP="00CD431C">
      <w:pPr>
        <w:pStyle w:val="libAr"/>
        <w:rPr>
          <w:lang w:bidi="fa-IR"/>
        </w:rPr>
      </w:pPr>
      <w:r w:rsidRPr="00C65E9C">
        <w:rPr>
          <w:rStyle w:val="libBold1Char"/>
          <w:rFonts w:hint="cs"/>
          <w:rtl/>
        </w:rPr>
        <w:t>6633.</w:t>
      </w:r>
      <w:r>
        <w:rPr>
          <w:rtl/>
          <w:lang w:bidi="fa-IR"/>
        </w:rPr>
        <w:t xml:space="preserve"> الإمامُ عليٌّ عليه السلام: أفضلُ الصِّدقِ الوَفاءُ بِالعُهودِ .</w:t>
      </w:r>
      <w:r>
        <w:rPr>
          <w:rStyle w:val="libFootnotenumChar"/>
          <w:rFonts w:hint="cs"/>
          <w:rtl/>
        </w:rPr>
        <w:t>13</w:t>
      </w:r>
    </w:p>
    <w:p w:rsidR="00BF20E7" w:rsidRDefault="00BF20E7" w:rsidP="00BF20E7">
      <w:pPr>
        <w:pStyle w:val="libNormal"/>
        <w:rPr>
          <w:lang w:bidi="fa-IR"/>
        </w:rPr>
      </w:pPr>
      <w:r w:rsidRPr="00C65E9C">
        <w:rPr>
          <w:rStyle w:val="libBold1Char"/>
        </w:rPr>
        <w:t>6633.</w:t>
      </w:r>
      <w:r>
        <w:rPr>
          <w:lang w:bidi="fa-IR"/>
        </w:rPr>
        <w:t xml:space="preserve"> Imam Ali </w:t>
      </w:r>
      <w:r>
        <w:t>(AS)</w:t>
      </w:r>
      <w:r>
        <w:rPr>
          <w:lang w:bidi="fa-IR"/>
        </w:rPr>
        <w:t xml:space="preserve"> said, 'The best of honesty is fulfilment of promises.' </w:t>
      </w:r>
      <w:r>
        <w:rPr>
          <w:rStyle w:val="libFootnotenumChar"/>
        </w:rPr>
        <w:t>14</w:t>
      </w:r>
    </w:p>
    <w:p w:rsidR="00BF20E7" w:rsidRDefault="00BF20E7" w:rsidP="00CD431C">
      <w:pPr>
        <w:pStyle w:val="libAr"/>
        <w:rPr>
          <w:lang w:bidi="fa-IR"/>
        </w:rPr>
      </w:pPr>
      <w:r w:rsidRPr="00C65E9C">
        <w:rPr>
          <w:rStyle w:val="libBold1Char"/>
          <w:rFonts w:hint="cs"/>
          <w:rtl/>
        </w:rPr>
        <w:t>6634.</w:t>
      </w:r>
      <w:r>
        <w:rPr>
          <w:rtl/>
          <w:lang w:bidi="fa-IR"/>
        </w:rPr>
        <w:t xml:space="preserve"> الإمامُ عليٌّ عليه السلام : لا تَعتَمِدْ على‏ مَوَدَّةِ مَن لا يُوفي بعَهدِهِ .</w:t>
      </w:r>
      <w:r>
        <w:rPr>
          <w:rStyle w:val="libFootnotenumChar"/>
          <w:rFonts w:hint="cs"/>
          <w:rtl/>
        </w:rPr>
        <w:t>15</w:t>
      </w:r>
    </w:p>
    <w:p w:rsidR="00BF20E7" w:rsidRDefault="00BF20E7" w:rsidP="00BF20E7">
      <w:pPr>
        <w:pStyle w:val="libNormal"/>
        <w:rPr>
          <w:lang w:bidi="fa-IR"/>
        </w:rPr>
      </w:pPr>
      <w:r w:rsidRPr="00C65E9C">
        <w:rPr>
          <w:rStyle w:val="libBold1Char"/>
        </w:rPr>
        <w:t>6634.</w:t>
      </w:r>
      <w:r>
        <w:rPr>
          <w:lang w:bidi="fa-IR"/>
        </w:rPr>
        <w:t xml:space="preserve"> Imam Ali </w:t>
      </w:r>
      <w:r>
        <w:t>(AS)</w:t>
      </w:r>
      <w:r>
        <w:rPr>
          <w:lang w:bidi="fa-IR"/>
        </w:rPr>
        <w:t xml:space="preserve"> said, 'Do not depend on the friendship of one who does not fulfil his promises.' </w:t>
      </w:r>
      <w:r>
        <w:rPr>
          <w:rStyle w:val="libFootnotenumChar"/>
        </w:rPr>
        <w:t>16</w:t>
      </w:r>
    </w:p>
    <w:p w:rsidR="00BF20E7" w:rsidRDefault="00BF20E7" w:rsidP="00CD431C">
      <w:pPr>
        <w:pStyle w:val="libAr"/>
        <w:rPr>
          <w:lang w:bidi="fa-IR"/>
        </w:rPr>
      </w:pPr>
      <w:r w:rsidRPr="00C65E9C">
        <w:rPr>
          <w:rStyle w:val="libBold1Char"/>
          <w:rFonts w:hint="cs"/>
          <w:rtl/>
        </w:rPr>
        <w:t>6635.</w:t>
      </w:r>
      <w:r>
        <w:rPr>
          <w:rtl/>
          <w:lang w:bidi="fa-IR"/>
        </w:rPr>
        <w:t xml:space="preserve"> الإمامُ زينُ العابدينَ عليه السلام - لَمّا سُئلَ عَن جَميعِ شَرايعِ الدِّينِ - : قَولُ الحَقِّ ، والحُكمُ بِالعَدلِ، والوَفاءُ بِالعَهدِ .</w:t>
      </w:r>
      <w:r>
        <w:rPr>
          <w:rStyle w:val="libFootnotenumChar"/>
          <w:rFonts w:hint="cs"/>
          <w:rtl/>
        </w:rPr>
        <w:t>17</w:t>
      </w:r>
    </w:p>
    <w:p w:rsidR="00BF20E7" w:rsidRDefault="00BF20E7" w:rsidP="00BF20E7">
      <w:pPr>
        <w:pStyle w:val="libNormal"/>
        <w:rPr>
          <w:lang w:bidi="fa-IR"/>
        </w:rPr>
      </w:pPr>
      <w:r w:rsidRPr="00C65E9C">
        <w:rPr>
          <w:rStyle w:val="libBold1Char"/>
        </w:rPr>
        <w:t>6635.</w:t>
      </w:r>
      <w:r>
        <w:rPr>
          <w:lang w:bidi="fa-IR"/>
        </w:rPr>
        <w:t xml:space="preserve"> Imam Zayn al-Abidin </w:t>
      </w:r>
      <w:r>
        <w:t>(AS)</w:t>
      </w:r>
      <w:r>
        <w:rPr>
          <w:lang w:bidi="fa-IR"/>
        </w:rPr>
        <w:t xml:space="preserve">, when he was asked [to summarize] all the laws of religion, said, 'To tell the truth, to judge with fairness and to fulfil a promise.' </w:t>
      </w:r>
      <w:r>
        <w:rPr>
          <w:rStyle w:val="libFootnotenumChar"/>
        </w:rPr>
        <w:t>18</w:t>
      </w:r>
    </w:p>
    <w:p w:rsidR="00BF20E7" w:rsidRDefault="00BF20E7" w:rsidP="00CD431C">
      <w:pPr>
        <w:pStyle w:val="libAr"/>
        <w:rPr>
          <w:lang w:bidi="fa-IR"/>
        </w:rPr>
      </w:pPr>
      <w:r w:rsidRPr="00C65E9C">
        <w:rPr>
          <w:rStyle w:val="libBold1Char"/>
          <w:rFonts w:hint="cs"/>
          <w:rtl/>
        </w:rPr>
        <w:t>6636.</w:t>
      </w:r>
      <w:r>
        <w:rPr>
          <w:rtl/>
          <w:lang w:bidi="fa-IR"/>
        </w:rPr>
        <w:t xml:space="preserve"> الإمامُ الصّادقُ عليه السلام : ثَلاثَةٌ لا عُذرَ لأحَدٍ فيها : أداءُ الأمانَةِ إلَى البَرِّ والفاجِرِ ، والوَفاءُ بِالعَهدِ لِلبَرِّ والفاجِرِ ، وبِرُّ الوالِدَينِ بَرَّينِ كانا أو فاجِرَينِ .</w:t>
      </w:r>
      <w:r>
        <w:rPr>
          <w:rStyle w:val="libFootnotenumChar"/>
          <w:rFonts w:hint="cs"/>
          <w:rtl/>
        </w:rPr>
        <w:t>19</w:t>
      </w:r>
    </w:p>
    <w:p w:rsidR="00BF20E7" w:rsidRDefault="00BF20E7" w:rsidP="00BF20E7">
      <w:pPr>
        <w:pStyle w:val="libNormal"/>
        <w:rPr>
          <w:lang w:bidi="fa-IR"/>
        </w:rPr>
      </w:pPr>
      <w:r w:rsidRPr="00C65E9C">
        <w:rPr>
          <w:rStyle w:val="libBold1Char"/>
        </w:rPr>
        <w:t>6636.</w:t>
      </w:r>
      <w:r>
        <w:rPr>
          <w:lang w:bidi="fa-IR"/>
        </w:rPr>
        <w:t xml:space="preserve"> Imam al-Sadiq </w:t>
      </w:r>
      <w:r>
        <w:t>(AS)</w:t>
      </w:r>
      <w:r>
        <w:rPr>
          <w:lang w:bidi="fa-IR"/>
        </w:rPr>
        <w:t xml:space="preserve"> said, 'There are three actions for which no one has an excuse: returning a trust to both the pious and the immoral; fulfilment </w:t>
      </w:r>
      <w:r>
        <w:rPr>
          <w:lang w:bidi="fa-IR"/>
        </w:rPr>
        <w:lastRenderedPageBreak/>
        <w:t xml:space="preserve">of a promise to both the pious and the immoral; and goodness to one's parents, whether they be pious or immoral.' </w:t>
      </w:r>
      <w:r>
        <w:rPr>
          <w:rStyle w:val="libFootnotenumChar"/>
        </w:rPr>
        <w:t>20</w:t>
      </w:r>
    </w:p>
    <w:p w:rsidR="00BF20E7" w:rsidRDefault="00BF20E7" w:rsidP="00BF20E7">
      <w:pPr>
        <w:pStyle w:val="libNormal"/>
        <w:rPr>
          <w:lang w:bidi="fa-IR"/>
        </w:rPr>
      </w:pPr>
    </w:p>
    <w:p w:rsidR="00BF20E7" w:rsidRDefault="00BF20E7" w:rsidP="00CD431C">
      <w:pPr>
        <w:pStyle w:val="Heading3"/>
        <w:rPr>
          <w:lang w:bidi="fa-IR"/>
        </w:rPr>
      </w:pPr>
      <w:bookmarkStart w:id="2719" w:name="_Toc484341828"/>
      <w:bookmarkStart w:id="2720" w:name="_Toc485894705"/>
      <w:r>
        <w:rPr>
          <w:lang w:bidi="fa-IR"/>
        </w:rPr>
        <w:t>Notes</w:t>
      </w:r>
      <w:bookmarkEnd w:id="2719"/>
      <w:bookmarkEnd w:id="2720"/>
    </w:p>
    <w:p w:rsidR="00BF20E7" w:rsidRDefault="00BF20E7" w:rsidP="00BF20E7">
      <w:pPr>
        <w:pStyle w:val="libFootnote"/>
        <w:rPr>
          <w:lang w:bidi="fa-IR"/>
        </w:rPr>
      </w:pPr>
      <w:r>
        <w:rPr>
          <w:lang w:bidi="fa-IR"/>
        </w:rPr>
        <w:t xml:space="preserve">1. </w:t>
      </w:r>
      <w:r>
        <w:rPr>
          <w:rtl/>
          <w:lang w:bidi="fa-IR"/>
        </w:rPr>
        <w:t>الإسراء : 34</w:t>
      </w:r>
      <w:r>
        <w:rPr>
          <w:lang w:bidi="fa-IR"/>
        </w:rPr>
        <w:t xml:space="preserve"> .</w:t>
      </w:r>
    </w:p>
    <w:p w:rsidR="00BF20E7" w:rsidRDefault="00BF20E7" w:rsidP="00BF20E7">
      <w:pPr>
        <w:pStyle w:val="libFootnote"/>
        <w:rPr>
          <w:lang w:bidi="fa-IR"/>
        </w:rPr>
      </w:pPr>
      <w:r>
        <w:rPr>
          <w:lang w:bidi="fa-IR"/>
        </w:rPr>
        <w:t>2. Quran 17: 34</w:t>
      </w:r>
    </w:p>
    <w:p w:rsidR="00BF20E7" w:rsidRDefault="00BF20E7" w:rsidP="00BF20E7">
      <w:pPr>
        <w:pStyle w:val="libFootnote"/>
        <w:rPr>
          <w:lang w:bidi="fa-IR"/>
        </w:rPr>
      </w:pPr>
      <w:r>
        <w:rPr>
          <w:lang w:bidi="fa-IR"/>
        </w:rPr>
        <w:t xml:space="preserve">3. </w:t>
      </w:r>
      <w:r>
        <w:rPr>
          <w:rtl/>
          <w:lang w:bidi="fa-IR"/>
        </w:rPr>
        <w:t>البقرة : 177</w:t>
      </w:r>
      <w:r>
        <w:rPr>
          <w:lang w:bidi="fa-IR"/>
        </w:rPr>
        <w:t xml:space="preserve"> .</w:t>
      </w:r>
    </w:p>
    <w:p w:rsidR="00BF20E7" w:rsidRDefault="00BF20E7" w:rsidP="00BF20E7">
      <w:pPr>
        <w:pStyle w:val="libFootnote"/>
        <w:rPr>
          <w:lang w:bidi="fa-IR"/>
        </w:rPr>
      </w:pPr>
      <w:r>
        <w:rPr>
          <w:lang w:bidi="fa-IR"/>
        </w:rPr>
        <w:t>4. Quran 2: 177</w:t>
      </w:r>
    </w:p>
    <w:p w:rsidR="00BF20E7" w:rsidRDefault="00BF20E7" w:rsidP="00BF20E7">
      <w:pPr>
        <w:pStyle w:val="libFootnote"/>
        <w:rPr>
          <w:lang w:bidi="fa-IR"/>
        </w:rPr>
      </w:pPr>
      <w:r>
        <w:rPr>
          <w:lang w:bidi="fa-IR"/>
        </w:rPr>
        <w:t xml:space="preserve">5. </w:t>
      </w:r>
      <w:r>
        <w:rPr>
          <w:rtl/>
          <w:lang w:bidi="fa-IR"/>
        </w:rPr>
        <w:t>بحار الأنوار : 77 / 149 / 77</w:t>
      </w:r>
      <w:r>
        <w:rPr>
          <w:lang w:bidi="fa-IR"/>
        </w:rPr>
        <w:t xml:space="preserve"> .</w:t>
      </w:r>
    </w:p>
    <w:p w:rsidR="00BF20E7" w:rsidRDefault="00BF20E7" w:rsidP="00BF20E7">
      <w:pPr>
        <w:pStyle w:val="libFootnote"/>
        <w:rPr>
          <w:lang w:bidi="fa-IR"/>
        </w:rPr>
      </w:pPr>
      <w:r>
        <w:rPr>
          <w:lang w:bidi="fa-IR"/>
        </w:rPr>
        <w:t>6. Bihar al-Anwar, v. 77, p. 149, no. 77</w:t>
      </w:r>
    </w:p>
    <w:p w:rsidR="00BF20E7" w:rsidRDefault="00BF20E7" w:rsidP="00BF20E7">
      <w:pPr>
        <w:pStyle w:val="libFootnote"/>
        <w:rPr>
          <w:lang w:bidi="fa-IR"/>
        </w:rPr>
      </w:pPr>
      <w:r>
        <w:rPr>
          <w:lang w:bidi="fa-IR"/>
        </w:rPr>
        <w:t xml:space="preserve">7. </w:t>
      </w:r>
      <w:r>
        <w:rPr>
          <w:rtl/>
          <w:lang w:bidi="fa-IR"/>
        </w:rPr>
        <w:t>غرر الحكم : 1044</w:t>
      </w:r>
      <w:r>
        <w:rPr>
          <w:lang w:bidi="fa-IR"/>
        </w:rPr>
        <w:t xml:space="preserve"> .</w:t>
      </w:r>
    </w:p>
    <w:p w:rsidR="00BF20E7" w:rsidRDefault="00BF20E7" w:rsidP="00BF20E7">
      <w:pPr>
        <w:pStyle w:val="libFootnote"/>
        <w:rPr>
          <w:lang w:bidi="fa-IR"/>
        </w:rPr>
      </w:pPr>
      <w:r>
        <w:rPr>
          <w:lang w:bidi="fa-IR"/>
        </w:rPr>
        <w:t>8. Ghurar al-Hikam, no. 1044</w:t>
      </w:r>
    </w:p>
    <w:p w:rsidR="00BF20E7" w:rsidRDefault="00BF20E7" w:rsidP="00BF20E7">
      <w:pPr>
        <w:pStyle w:val="libFootnote"/>
        <w:rPr>
          <w:lang w:bidi="fa-IR"/>
        </w:rPr>
      </w:pPr>
      <w:r>
        <w:rPr>
          <w:lang w:bidi="fa-IR"/>
        </w:rPr>
        <w:t xml:space="preserve">9. </w:t>
      </w:r>
      <w:r>
        <w:rPr>
          <w:rtl/>
          <w:lang w:bidi="fa-IR"/>
        </w:rPr>
        <w:t>غرر الحكم : 1430</w:t>
      </w:r>
      <w:r>
        <w:rPr>
          <w:lang w:bidi="fa-IR"/>
        </w:rPr>
        <w:t xml:space="preserve"> .</w:t>
      </w:r>
    </w:p>
    <w:p w:rsidR="00BF20E7" w:rsidRDefault="00BF20E7" w:rsidP="00BF20E7">
      <w:pPr>
        <w:pStyle w:val="libFootnote"/>
        <w:rPr>
          <w:lang w:bidi="fa-IR"/>
        </w:rPr>
      </w:pPr>
      <w:r>
        <w:rPr>
          <w:lang w:bidi="fa-IR"/>
        </w:rPr>
        <w:t>10. Ibid. no. 1430</w:t>
      </w:r>
    </w:p>
    <w:p w:rsidR="00BF20E7" w:rsidRDefault="00BF20E7" w:rsidP="00BF20E7">
      <w:pPr>
        <w:pStyle w:val="libFootnote"/>
        <w:rPr>
          <w:lang w:bidi="fa-IR"/>
        </w:rPr>
      </w:pPr>
      <w:r>
        <w:rPr>
          <w:lang w:bidi="fa-IR"/>
        </w:rPr>
        <w:t xml:space="preserve">11. </w:t>
      </w:r>
      <w:r>
        <w:rPr>
          <w:rtl/>
          <w:lang w:bidi="fa-IR"/>
        </w:rPr>
        <w:t>غرر الحكم: 3018</w:t>
      </w:r>
      <w:r>
        <w:rPr>
          <w:lang w:bidi="fa-IR"/>
        </w:rPr>
        <w:t xml:space="preserve"> .</w:t>
      </w:r>
    </w:p>
    <w:p w:rsidR="00BF20E7" w:rsidRDefault="00BF20E7" w:rsidP="00BF20E7">
      <w:pPr>
        <w:pStyle w:val="libFootnote"/>
        <w:rPr>
          <w:lang w:bidi="fa-IR"/>
        </w:rPr>
      </w:pPr>
      <w:r>
        <w:rPr>
          <w:lang w:bidi="fa-IR"/>
        </w:rPr>
        <w:t>12. Ibid. no. 3018</w:t>
      </w:r>
    </w:p>
    <w:p w:rsidR="00BF20E7" w:rsidRDefault="00BF20E7" w:rsidP="00BF20E7">
      <w:pPr>
        <w:pStyle w:val="libFootnote"/>
        <w:rPr>
          <w:lang w:bidi="fa-IR"/>
        </w:rPr>
      </w:pPr>
      <w:r>
        <w:rPr>
          <w:lang w:bidi="fa-IR"/>
        </w:rPr>
        <w:t xml:space="preserve">13. </w:t>
      </w:r>
      <w:r>
        <w:rPr>
          <w:rtl/>
          <w:lang w:bidi="fa-IR"/>
        </w:rPr>
        <w:t>غرر الحكم: 3020</w:t>
      </w:r>
      <w:r>
        <w:rPr>
          <w:lang w:bidi="fa-IR"/>
        </w:rPr>
        <w:t xml:space="preserve"> .</w:t>
      </w:r>
    </w:p>
    <w:p w:rsidR="00BF20E7" w:rsidRDefault="00BF20E7" w:rsidP="00BF20E7">
      <w:pPr>
        <w:pStyle w:val="libFootnote"/>
        <w:rPr>
          <w:lang w:bidi="fa-IR"/>
        </w:rPr>
      </w:pPr>
      <w:r>
        <w:rPr>
          <w:lang w:bidi="fa-IR"/>
        </w:rPr>
        <w:t>14. Ibid. no. 3020</w:t>
      </w:r>
    </w:p>
    <w:p w:rsidR="00BF20E7" w:rsidRDefault="00BF20E7" w:rsidP="00BF20E7">
      <w:pPr>
        <w:pStyle w:val="libFootnote"/>
        <w:rPr>
          <w:lang w:bidi="fa-IR"/>
        </w:rPr>
      </w:pPr>
      <w:r>
        <w:rPr>
          <w:lang w:bidi="fa-IR"/>
        </w:rPr>
        <w:t xml:space="preserve">15. </w:t>
      </w:r>
      <w:r>
        <w:rPr>
          <w:rtl/>
          <w:lang w:bidi="fa-IR"/>
        </w:rPr>
        <w:t>غرر الحكم : 10260</w:t>
      </w:r>
      <w:r>
        <w:rPr>
          <w:lang w:bidi="fa-IR"/>
        </w:rPr>
        <w:t xml:space="preserve"> .</w:t>
      </w:r>
    </w:p>
    <w:p w:rsidR="00BF20E7" w:rsidRDefault="00BF20E7" w:rsidP="00BF20E7">
      <w:pPr>
        <w:pStyle w:val="libFootnote"/>
        <w:rPr>
          <w:lang w:bidi="fa-IR"/>
        </w:rPr>
      </w:pPr>
      <w:r>
        <w:rPr>
          <w:lang w:bidi="fa-IR"/>
        </w:rPr>
        <w:t>16. Ibid. no. 10260</w:t>
      </w:r>
    </w:p>
    <w:p w:rsidR="00BF20E7" w:rsidRDefault="00BF20E7" w:rsidP="00BF20E7">
      <w:pPr>
        <w:pStyle w:val="libFootnote"/>
        <w:rPr>
          <w:lang w:bidi="fa-IR"/>
        </w:rPr>
      </w:pPr>
      <w:r>
        <w:rPr>
          <w:lang w:bidi="fa-IR"/>
        </w:rPr>
        <w:t xml:space="preserve">17. </w:t>
      </w:r>
      <w:r>
        <w:rPr>
          <w:rtl/>
          <w:lang w:bidi="fa-IR"/>
        </w:rPr>
        <w:t>الخصال : 113 / 90</w:t>
      </w:r>
      <w:r>
        <w:rPr>
          <w:lang w:bidi="fa-IR"/>
        </w:rPr>
        <w:t xml:space="preserve"> .</w:t>
      </w:r>
    </w:p>
    <w:p w:rsidR="00BF20E7" w:rsidRDefault="00BF20E7" w:rsidP="00BF20E7">
      <w:pPr>
        <w:pStyle w:val="libFootnote"/>
        <w:rPr>
          <w:lang w:bidi="fa-IR"/>
        </w:rPr>
      </w:pPr>
      <w:r>
        <w:rPr>
          <w:lang w:bidi="fa-IR"/>
        </w:rPr>
        <w:t>18. al-Khisal, p. 113, no. 90</w:t>
      </w:r>
    </w:p>
    <w:p w:rsidR="00BF20E7" w:rsidRDefault="00BF20E7" w:rsidP="00BF20E7">
      <w:pPr>
        <w:pStyle w:val="libFootnote"/>
        <w:rPr>
          <w:lang w:bidi="fa-IR"/>
        </w:rPr>
      </w:pPr>
      <w:r>
        <w:rPr>
          <w:lang w:bidi="fa-IR"/>
        </w:rPr>
        <w:t xml:space="preserve">19. </w:t>
      </w:r>
      <w:r>
        <w:rPr>
          <w:rtl/>
          <w:lang w:bidi="fa-IR"/>
        </w:rPr>
        <w:t>الخصال : 123 / 118</w:t>
      </w:r>
      <w:r>
        <w:rPr>
          <w:lang w:bidi="fa-IR"/>
        </w:rPr>
        <w:t xml:space="preserve"> .</w:t>
      </w:r>
    </w:p>
    <w:p w:rsidR="00BF20E7" w:rsidRDefault="00BF20E7" w:rsidP="00BF20E7">
      <w:pPr>
        <w:pStyle w:val="libFootnote"/>
        <w:rPr>
          <w:lang w:bidi="fa-IR"/>
        </w:rPr>
      </w:pPr>
      <w:r>
        <w:rPr>
          <w:lang w:bidi="fa-IR"/>
        </w:rPr>
        <w:t>20. Ibid. p. 123, no. 118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21" w:name="_Toc484341829"/>
      <w:bookmarkStart w:id="2722" w:name="_Toc485894706"/>
      <w:r>
        <w:rPr>
          <w:lang w:bidi="fa-IR"/>
        </w:rPr>
        <w:lastRenderedPageBreak/>
        <w:t xml:space="preserve">410 - </w:t>
      </w:r>
      <w:r>
        <w:rPr>
          <w:rtl/>
          <w:lang w:bidi="fa-IR"/>
        </w:rPr>
        <w:t>الوَقار</w:t>
      </w:r>
      <w:bookmarkEnd w:id="2721"/>
      <w:bookmarkEnd w:id="2722"/>
    </w:p>
    <w:p w:rsidR="00BF20E7" w:rsidRDefault="00BF20E7" w:rsidP="005F6981">
      <w:pPr>
        <w:pStyle w:val="Heading1Center"/>
        <w:rPr>
          <w:lang w:bidi="fa-IR"/>
        </w:rPr>
      </w:pPr>
      <w:bookmarkStart w:id="2723" w:name="_Toc484341830"/>
      <w:bookmarkStart w:id="2724" w:name="_Toc485894707"/>
      <w:r>
        <w:rPr>
          <w:lang w:bidi="fa-IR"/>
        </w:rPr>
        <w:t>410. SOLEMNITY</w:t>
      </w:r>
      <w:bookmarkEnd w:id="2723"/>
      <w:bookmarkEnd w:id="2724"/>
    </w:p>
    <w:p w:rsidR="00BF20E7" w:rsidRDefault="00BF20E7" w:rsidP="005F6981">
      <w:pPr>
        <w:pStyle w:val="Heading2Center"/>
        <w:rPr>
          <w:lang w:bidi="fa-IR"/>
        </w:rPr>
      </w:pPr>
      <w:bookmarkStart w:id="2725" w:name="_Toc484341831"/>
      <w:bookmarkStart w:id="2726" w:name="_Toc485894708"/>
      <w:r>
        <w:rPr>
          <w:lang w:bidi="fa-IR"/>
        </w:rPr>
        <w:t xml:space="preserve">1861 - </w:t>
      </w:r>
      <w:r>
        <w:rPr>
          <w:rtl/>
          <w:lang w:bidi="fa-IR"/>
        </w:rPr>
        <w:t>الحَثُّ عَلَى الوَقارِ</w:t>
      </w:r>
      <w:bookmarkEnd w:id="2725"/>
      <w:bookmarkEnd w:id="2726"/>
    </w:p>
    <w:p w:rsidR="00BF20E7" w:rsidRDefault="00BF20E7" w:rsidP="005F6981">
      <w:pPr>
        <w:pStyle w:val="Heading2Center"/>
        <w:rPr>
          <w:lang w:bidi="fa-IR"/>
        </w:rPr>
      </w:pPr>
      <w:bookmarkStart w:id="2727" w:name="_Toc484341832"/>
      <w:bookmarkStart w:id="2728" w:name="_Toc485894709"/>
      <w:r>
        <w:rPr>
          <w:lang w:bidi="fa-IR"/>
        </w:rPr>
        <w:t>1861. ENCOURAGING OF SOLEMNITY</w:t>
      </w:r>
      <w:bookmarkEnd w:id="2727"/>
      <w:bookmarkEnd w:id="2728"/>
    </w:p>
    <w:p w:rsidR="00BF20E7" w:rsidRDefault="00BF20E7" w:rsidP="00CD431C">
      <w:pPr>
        <w:pStyle w:val="libAr"/>
        <w:rPr>
          <w:lang w:bidi="fa-IR"/>
        </w:rPr>
      </w:pPr>
      <w:r>
        <w:rPr>
          <w:rtl/>
        </w:rPr>
        <w:t>(</w:t>
      </w:r>
      <w:r>
        <w:rPr>
          <w:rtl/>
          <w:lang w:bidi="fa-IR"/>
        </w:rPr>
        <w:t>وَعِبَادُ الرَّحْمَنِ الَّذِينَ يَمْشُونَ عَلَى الْأَرْضِ هَوْناً وَإِذَا خَاطَبَهُمُ الْجَاهِلُونَ قَالُوا سَلَاماً) .</w:t>
      </w:r>
      <w:r>
        <w:rPr>
          <w:rStyle w:val="libFootnotenumChar"/>
          <w:rFonts w:hint="cs"/>
          <w:rtl/>
        </w:rPr>
        <w:t>1</w:t>
      </w:r>
    </w:p>
    <w:p w:rsidR="00BF20E7" w:rsidRDefault="00BF20E7" w:rsidP="00BF20E7">
      <w:pPr>
        <w:pStyle w:val="libNormal"/>
        <w:rPr>
          <w:lang w:bidi="fa-IR"/>
        </w:rPr>
      </w:pPr>
      <w:r w:rsidRPr="009070E5">
        <w:rPr>
          <w:rStyle w:val="libBoldItalicChar"/>
        </w:rPr>
        <w:t>“The servants of the All-beneficent are those who walk humbly on the earth and when the ignorant address them, say, peace.”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6637.</w:t>
      </w:r>
      <w:r>
        <w:rPr>
          <w:rtl/>
          <w:lang w:bidi="fa-IR"/>
        </w:rPr>
        <w:t xml:space="preserve"> رسولُ اللَّهِ صلى اللَّه عليه وآله: علَيكُم بِالسَّكِينَةِ والوَقارِ .</w:t>
      </w:r>
      <w:r>
        <w:rPr>
          <w:rStyle w:val="libFootnotenumChar"/>
          <w:rFonts w:hint="cs"/>
          <w:rtl/>
        </w:rPr>
        <w:t>3</w:t>
      </w:r>
    </w:p>
    <w:p w:rsidR="00BF20E7" w:rsidRDefault="00BF20E7" w:rsidP="00BF20E7">
      <w:pPr>
        <w:pStyle w:val="libNormal"/>
        <w:rPr>
          <w:lang w:bidi="fa-IR"/>
        </w:rPr>
      </w:pPr>
      <w:r w:rsidRPr="00C65E9C">
        <w:rPr>
          <w:rStyle w:val="libBold1Char"/>
        </w:rPr>
        <w:t>6637.</w:t>
      </w:r>
      <w:r>
        <w:rPr>
          <w:lang w:bidi="fa-IR"/>
        </w:rPr>
        <w:t xml:space="preserve"> The Prophet </w:t>
      </w:r>
      <w:r>
        <w:t>(SAWA)</w:t>
      </w:r>
      <w:r>
        <w:rPr>
          <w:lang w:bidi="fa-IR"/>
        </w:rPr>
        <w:t xml:space="preserve"> said, 'You must adopt tranquility and solemnity.' </w:t>
      </w:r>
      <w:r>
        <w:rPr>
          <w:rStyle w:val="libFootnotenumChar"/>
        </w:rPr>
        <w:t>4</w:t>
      </w:r>
    </w:p>
    <w:p w:rsidR="00BF20E7" w:rsidRDefault="00BF20E7" w:rsidP="00CD431C">
      <w:pPr>
        <w:pStyle w:val="libAr"/>
        <w:rPr>
          <w:lang w:bidi="fa-IR"/>
        </w:rPr>
      </w:pPr>
      <w:r w:rsidRPr="00C65E9C">
        <w:rPr>
          <w:rStyle w:val="libBold1Char"/>
          <w:rFonts w:hint="cs"/>
          <w:rtl/>
        </w:rPr>
        <w:t>6638.</w:t>
      </w:r>
      <w:r>
        <w:rPr>
          <w:rtl/>
          <w:lang w:bidi="fa-IR"/>
        </w:rPr>
        <w:t xml:space="preserve"> رسولُ اللَّهِ صلى اللَّه عليه وآله : لَيس البِرُّ في حُسنِ اللِّباسِ والزِّيِّ ، ولكنَّ البِرَّ في السَّكِينَةِ والوَقارِ .</w:t>
      </w:r>
      <w:r>
        <w:rPr>
          <w:rStyle w:val="libFootnotenumChar"/>
          <w:rFonts w:hint="cs"/>
          <w:rtl/>
        </w:rPr>
        <w:t>5</w:t>
      </w:r>
    </w:p>
    <w:p w:rsidR="00BF20E7" w:rsidRDefault="00BF20E7" w:rsidP="00BF20E7">
      <w:pPr>
        <w:pStyle w:val="libNormal"/>
        <w:rPr>
          <w:lang w:bidi="fa-IR"/>
        </w:rPr>
      </w:pPr>
      <w:r w:rsidRPr="00C65E9C">
        <w:rPr>
          <w:rStyle w:val="libBold1Char"/>
        </w:rPr>
        <w:t>6638.</w:t>
      </w:r>
      <w:r>
        <w:rPr>
          <w:lang w:bidi="fa-IR"/>
        </w:rPr>
        <w:t xml:space="preserve"> The Prophet </w:t>
      </w:r>
      <w:r>
        <w:t>(SAWA)</w:t>
      </w:r>
      <w:r>
        <w:rPr>
          <w:lang w:bidi="fa-IR"/>
        </w:rPr>
        <w:t xml:space="preserve"> said, 'Goodness does not lie in good clothes or attire, but goodness lies in tranquility and solemnity.' </w:t>
      </w:r>
      <w:r>
        <w:rPr>
          <w:rStyle w:val="libFootnotenumChar"/>
        </w:rPr>
        <w:t>6</w:t>
      </w:r>
    </w:p>
    <w:p w:rsidR="00BF20E7" w:rsidRDefault="00BF20E7" w:rsidP="00CD431C">
      <w:pPr>
        <w:pStyle w:val="libAr"/>
        <w:rPr>
          <w:lang w:bidi="fa-IR"/>
        </w:rPr>
      </w:pPr>
      <w:r w:rsidRPr="00C65E9C">
        <w:rPr>
          <w:rStyle w:val="libBold1Char"/>
          <w:rFonts w:hint="cs"/>
          <w:rtl/>
        </w:rPr>
        <w:t>6639.</w:t>
      </w:r>
      <w:r>
        <w:rPr>
          <w:rtl/>
          <w:lang w:bidi="fa-IR"/>
        </w:rPr>
        <w:t xml:space="preserve"> الإمامُ عليٌّ عليه السلام : الوَقارُ حِليَةُ العَقلِ .</w:t>
      </w:r>
      <w:r>
        <w:rPr>
          <w:rStyle w:val="libFootnotenumChar"/>
          <w:rFonts w:hint="cs"/>
          <w:rtl/>
        </w:rPr>
        <w:t>7</w:t>
      </w:r>
    </w:p>
    <w:p w:rsidR="00BF20E7" w:rsidRDefault="00BF20E7" w:rsidP="00BF20E7">
      <w:pPr>
        <w:pStyle w:val="libNormal"/>
        <w:rPr>
          <w:lang w:bidi="fa-IR"/>
        </w:rPr>
      </w:pPr>
      <w:r w:rsidRPr="00C65E9C">
        <w:rPr>
          <w:rStyle w:val="libBold1Char"/>
        </w:rPr>
        <w:t>6639.</w:t>
      </w:r>
      <w:r>
        <w:rPr>
          <w:lang w:bidi="fa-IR"/>
        </w:rPr>
        <w:t xml:space="preserve"> Imam Ali </w:t>
      </w:r>
      <w:r>
        <w:t>(AS)</w:t>
      </w:r>
      <w:r>
        <w:rPr>
          <w:lang w:bidi="fa-IR"/>
        </w:rPr>
        <w:t xml:space="preserve"> said, 'Solemnity is the adornment of the intellect.' </w:t>
      </w:r>
      <w:r>
        <w:rPr>
          <w:rStyle w:val="libFootnotenumChar"/>
        </w:rPr>
        <w:t>8</w:t>
      </w:r>
    </w:p>
    <w:p w:rsidR="00BF20E7" w:rsidRDefault="00BF20E7" w:rsidP="00CD431C">
      <w:pPr>
        <w:pStyle w:val="libAr"/>
        <w:rPr>
          <w:lang w:bidi="fa-IR"/>
        </w:rPr>
      </w:pPr>
      <w:r w:rsidRPr="00C65E9C">
        <w:rPr>
          <w:rStyle w:val="libBold1Char"/>
          <w:rFonts w:hint="cs"/>
          <w:rtl/>
        </w:rPr>
        <w:t>6640.</w:t>
      </w:r>
      <w:r>
        <w:rPr>
          <w:rtl/>
          <w:lang w:bidi="fa-IR"/>
        </w:rPr>
        <w:t xml:space="preserve"> الإمامُ عليٌّ عليه السلام : لِتَكُن شِيمَتُكَ الوَقارَ ، فمَن كَثُرَ خُرقُهُ استُرذِلَ .</w:t>
      </w:r>
      <w:r>
        <w:rPr>
          <w:rStyle w:val="libFootnotenumChar"/>
          <w:rFonts w:hint="cs"/>
          <w:rtl/>
        </w:rPr>
        <w:t>9</w:t>
      </w:r>
    </w:p>
    <w:p w:rsidR="00BF20E7" w:rsidRDefault="00BF20E7" w:rsidP="00BF20E7">
      <w:pPr>
        <w:pStyle w:val="libNormal"/>
        <w:rPr>
          <w:lang w:bidi="fa-IR"/>
        </w:rPr>
      </w:pPr>
      <w:r w:rsidRPr="00C65E9C">
        <w:rPr>
          <w:rStyle w:val="libBold1Char"/>
        </w:rPr>
        <w:t>6640.</w:t>
      </w:r>
      <w:r>
        <w:rPr>
          <w:lang w:bidi="fa-IR"/>
        </w:rPr>
        <w:t xml:space="preserve"> Imam Ali </w:t>
      </w:r>
      <w:r>
        <w:t>(AS)</w:t>
      </w:r>
      <w:r>
        <w:rPr>
          <w:lang w:bidi="fa-IR"/>
        </w:rPr>
        <w:t xml:space="preserve"> said, 'Let your prominent feature be solemnity for he who is increasingly clumsy becomes despicable.' </w:t>
      </w:r>
      <w:r>
        <w:rPr>
          <w:rStyle w:val="libFootnotenumChar"/>
        </w:rPr>
        <w:t>10</w:t>
      </w:r>
    </w:p>
    <w:p w:rsidR="00BF20E7" w:rsidRDefault="00BF20E7" w:rsidP="00CD431C">
      <w:pPr>
        <w:pStyle w:val="libAr"/>
        <w:rPr>
          <w:lang w:bidi="fa-IR"/>
        </w:rPr>
      </w:pPr>
      <w:r w:rsidRPr="00C65E9C">
        <w:rPr>
          <w:rStyle w:val="libBold1Char"/>
          <w:rFonts w:hint="cs"/>
          <w:rtl/>
        </w:rPr>
        <w:t>6641.</w:t>
      </w:r>
      <w:r>
        <w:rPr>
          <w:rtl/>
          <w:lang w:bidi="fa-IR"/>
        </w:rPr>
        <w:t xml:space="preserve"> الإمامُ عليٌّ عليه السلام : جَمالُ الرّجُلِ الوَقارُ .</w:t>
      </w:r>
      <w:r>
        <w:rPr>
          <w:rStyle w:val="libFootnotenumChar"/>
          <w:rFonts w:hint="cs"/>
          <w:rtl/>
        </w:rPr>
        <w:t>11</w:t>
      </w:r>
    </w:p>
    <w:p w:rsidR="00BF20E7" w:rsidRDefault="00BF20E7" w:rsidP="00BF20E7">
      <w:pPr>
        <w:pStyle w:val="libNormal"/>
        <w:rPr>
          <w:lang w:bidi="fa-IR"/>
        </w:rPr>
      </w:pPr>
      <w:r w:rsidRPr="00C65E9C">
        <w:rPr>
          <w:rStyle w:val="libBold1Char"/>
        </w:rPr>
        <w:t>6641.</w:t>
      </w:r>
      <w:r>
        <w:rPr>
          <w:lang w:bidi="fa-IR"/>
        </w:rPr>
        <w:t xml:space="preserve"> Imam Ali </w:t>
      </w:r>
      <w:r>
        <w:t>(AS)</w:t>
      </w:r>
      <w:r>
        <w:rPr>
          <w:lang w:bidi="fa-IR"/>
        </w:rPr>
        <w:t xml:space="preserve"> said, 'The beauty of a man is his dignified bearing.'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729" w:name="_Toc484341833"/>
      <w:bookmarkStart w:id="2730" w:name="_Toc485894710"/>
      <w:r>
        <w:rPr>
          <w:lang w:bidi="fa-IR"/>
        </w:rPr>
        <w:t>Notes</w:t>
      </w:r>
      <w:bookmarkEnd w:id="2729"/>
      <w:bookmarkEnd w:id="2730"/>
    </w:p>
    <w:p w:rsidR="00BF20E7" w:rsidRDefault="00BF20E7" w:rsidP="00BF20E7">
      <w:pPr>
        <w:pStyle w:val="libFootnote"/>
        <w:rPr>
          <w:lang w:bidi="fa-IR"/>
        </w:rPr>
      </w:pPr>
      <w:r>
        <w:rPr>
          <w:lang w:bidi="fa-IR"/>
        </w:rPr>
        <w:t xml:space="preserve">1. </w:t>
      </w:r>
      <w:r>
        <w:rPr>
          <w:rtl/>
          <w:lang w:bidi="fa-IR"/>
        </w:rPr>
        <w:t>الفرقان : 63</w:t>
      </w:r>
      <w:r>
        <w:rPr>
          <w:lang w:bidi="fa-IR"/>
        </w:rPr>
        <w:t xml:space="preserve"> .</w:t>
      </w:r>
    </w:p>
    <w:p w:rsidR="00BF20E7" w:rsidRDefault="00BF20E7" w:rsidP="00BF20E7">
      <w:pPr>
        <w:pStyle w:val="libFootnote"/>
        <w:rPr>
          <w:lang w:bidi="fa-IR"/>
        </w:rPr>
      </w:pPr>
      <w:r>
        <w:rPr>
          <w:lang w:bidi="fa-IR"/>
        </w:rPr>
        <w:t>2. Quran 25: 63</w:t>
      </w:r>
    </w:p>
    <w:p w:rsidR="00BF20E7" w:rsidRDefault="00BF20E7" w:rsidP="00BF20E7">
      <w:pPr>
        <w:pStyle w:val="libFootnote"/>
        <w:rPr>
          <w:lang w:bidi="fa-IR"/>
        </w:rPr>
      </w:pPr>
      <w:r>
        <w:rPr>
          <w:lang w:bidi="fa-IR"/>
        </w:rPr>
        <w:t xml:space="preserve">3. </w:t>
      </w:r>
      <w:r>
        <w:rPr>
          <w:rtl/>
          <w:lang w:bidi="fa-IR"/>
        </w:rPr>
        <w:t>كنز العمّال : 6402</w:t>
      </w:r>
      <w:r>
        <w:rPr>
          <w:lang w:bidi="fa-IR"/>
        </w:rPr>
        <w:t xml:space="preserve"> .</w:t>
      </w:r>
    </w:p>
    <w:p w:rsidR="00BF20E7" w:rsidRDefault="00BF20E7" w:rsidP="00BF20E7">
      <w:pPr>
        <w:pStyle w:val="libFootnote"/>
        <w:rPr>
          <w:lang w:bidi="fa-IR"/>
        </w:rPr>
      </w:pPr>
      <w:r>
        <w:rPr>
          <w:lang w:bidi="fa-IR"/>
        </w:rPr>
        <w:t>4. Kanz al-Ummal, no. 6402</w:t>
      </w:r>
    </w:p>
    <w:p w:rsidR="00BF20E7" w:rsidRDefault="00BF20E7" w:rsidP="00BF20E7">
      <w:pPr>
        <w:pStyle w:val="libFootnote"/>
        <w:rPr>
          <w:lang w:bidi="fa-IR"/>
        </w:rPr>
      </w:pPr>
      <w:r>
        <w:rPr>
          <w:lang w:bidi="fa-IR"/>
        </w:rPr>
        <w:t xml:space="preserve">5. </w:t>
      </w:r>
      <w:r>
        <w:rPr>
          <w:rtl/>
          <w:lang w:bidi="fa-IR"/>
        </w:rPr>
        <w:t>كنز العمّال : 6401</w:t>
      </w:r>
      <w:r>
        <w:rPr>
          <w:lang w:bidi="fa-IR"/>
        </w:rPr>
        <w:t xml:space="preserve"> .</w:t>
      </w:r>
    </w:p>
    <w:p w:rsidR="00BF20E7" w:rsidRDefault="00BF20E7" w:rsidP="00BF20E7">
      <w:pPr>
        <w:pStyle w:val="libFootnote"/>
        <w:rPr>
          <w:lang w:bidi="fa-IR"/>
        </w:rPr>
      </w:pPr>
      <w:r>
        <w:rPr>
          <w:lang w:bidi="fa-IR"/>
        </w:rPr>
        <w:t>6. Ibid. no. 6401</w:t>
      </w:r>
    </w:p>
    <w:p w:rsidR="00BF20E7" w:rsidRDefault="00BF20E7" w:rsidP="00BF20E7">
      <w:pPr>
        <w:pStyle w:val="libFootnote"/>
        <w:rPr>
          <w:lang w:bidi="fa-IR"/>
        </w:rPr>
      </w:pPr>
      <w:r>
        <w:rPr>
          <w:lang w:bidi="fa-IR"/>
        </w:rPr>
        <w:t xml:space="preserve">7. </w:t>
      </w:r>
      <w:r>
        <w:rPr>
          <w:rtl/>
          <w:lang w:bidi="fa-IR"/>
        </w:rPr>
        <w:t>غرر الحكم : 270</w:t>
      </w:r>
      <w:r>
        <w:rPr>
          <w:lang w:bidi="fa-IR"/>
        </w:rPr>
        <w:t xml:space="preserve"> .</w:t>
      </w:r>
    </w:p>
    <w:p w:rsidR="00BF20E7" w:rsidRDefault="00BF20E7" w:rsidP="00BF20E7">
      <w:pPr>
        <w:pStyle w:val="libFootnote"/>
        <w:rPr>
          <w:lang w:bidi="fa-IR"/>
        </w:rPr>
      </w:pPr>
      <w:r>
        <w:rPr>
          <w:lang w:bidi="fa-IR"/>
        </w:rPr>
        <w:t>8. Ghurar al-Hikam, no. 270</w:t>
      </w:r>
    </w:p>
    <w:p w:rsidR="00BF20E7" w:rsidRDefault="00BF20E7" w:rsidP="00BF20E7">
      <w:pPr>
        <w:pStyle w:val="libFootnote"/>
        <w:rPr>
          <w:lang w:bidi="fa-IR"/>
        </w:rPr>
      </w:pPr>
      <w:r>
        <w:rPr>
          <w:lang w:bidi="fa-IR"/>
        </w:rPr>
        <w:t xml:space="preserve">9. </w:t>
      </w:r>
      <w:r>
        <w:rPr>
          <w:rtl/>
          <w:lang w:bidi="fa-IR"/>
        </w:rPr>
        <w:t>غرر الحكم : 7397</w:t>
      </w:r>
      <w:r>
        <w:rPr>
          <w:lang w:bidi="fa-IR"/>
        </w:rPr>
        <w:t xml:space="preserve"> .</w:t>
      </w:r>
    </w:p>
    <w:p w:rsidR="00BF20E7" w:rsidRDefault="00BF20E7" w:rsidP="00BF20E7">
      <w:pPr>
        <w:pStyle w:val="libFootnote"/>
        <w:rPr>
          <w:lang w:bidi="fa-IR"/>
        </w:rPr>
      </w:pPr>
      <w:r>
        <w:rPr>
          <w:lang w:bidi="fa-IR"/>
        </w:rPr>
        <w:t>10. Ibid. no. 7397</w:t>
      </w:r>
    </w:p>
    <w:p w:rsidR="00BF20E7" w:rsidRDefault="00BF20E7" w:rsidP="00BF20E7">
      <w:pPr>
        <w:pStyle w:val="libFootnote"/>
        <w:rPr>
          <w:lang w:bidi="fa-IR"/>
        </w:rPr>
      </w:pPr>
      <w:r>
        <w:rPr>
          <w:lang w:bidi="fa-IR"/>
        </w:rPr>
        <w:t xml:space="preserve">11. </w:t>
      </w:r>
      <w:r>
        <w:rPr>
          <w:rtl/>
          <w:lang w:bidi="fa-IR"/>
        </w:rPr>
        <w:t>غرر الحكم : 4744</w:t>
      </w:r>
      <w:r>
        <w:rPr>
          <w:lang w:bidi="fa-IR"/>
        </w:rPr>
        <w:t xml:space="preserve"> .</w:t>
      </w:r>
    </w:p>
    <w:p w:rsidR="00BF20E7" w:rsidRDefault="00BF20E7" w:rsidP="00BF20E7">
      <w:pPr>
        <w:pStyle w:val="libFootnote"/>
        <w:rPr>
          <w:lang w:bidi="fa-IR"/>
        </w:rPr>
      </w:pPr>
      <w:r>
        <w:rPr>
          <w:lang w:bidi="fa-IR"/>
        </w:rPr>
        <w:t>12. Ibid. no. 4744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31" w:name="_Toc484341834"/>
      <w:bookmarkStart w:id="2732" w:name="_Toc485894711"/>
      <w:r>
        <w:rPr>
          <w:lang w:bidi="fa-IR"/>
        </w:rPr>
        <w:lastRenderedPageBreak/>
        <w:t xml:space="preserve">1862 - </w:t>
      </w:r>
      <w:r>
        <w:rPr>
          <w:rtl/>
          <w:lang w:bidi="fa-IR"/>
        </w:rPr>
        <w:t>موجِباتُ الوَقارِ</w:t>
      </w:r>
      <w:bookmarkEnd w:id="2731"/>
      <w:bookmarkEnd w:id="2732"/>
    </w:p>
    <w:p w:rsidR="00BF20E7" w:rsidRDefault="00BF20E7" w:rsidP="005F6981">
      <w:pPr>
        <w:pStyle w:val="Heading2Center"/>
        <w:rPr>
          <w:lang w:bidi="fa-IR"/>
        </w:rPr>
      </w:pPr>
      <w:bookmarkStart w:id="2733" w:name="_Toc484341835"/>
      <w:bookmarkStart w:id="2734" w:name="_Toc485894712"/>
      <w:r>
        <w:rPr>
          <w:lang w:bidi="fa-IR"/>
        </w:rPr>
        <w:t>1862. WHAT BRINGS ABOUT SOLEMNITY</w:t>
      </w:r>
      <w:bookmarkEnd w:id="2733"/>
      <w:bookmarkEnd w:id="2734"/>
    </w:p>
    <w:p w:rsidR="00BF20E7" w:rsidRDefault="00BF20E7" w:rsidP="00CD431C">
      <w:pPr>
        <w:pStyle w:val="libAr"/>
        <w:rPr>
          <w:lang w:bidi="fa-IR"/>
        </w:rPr>
      </w:pPr>
      <w:r w:rsidRPr="00C65E9C">
        <w:rPr>
          <w:rStyle w:val="libBold1Char"/>
          <w:rFonts w:hint="cs"/>
          <w:rtl/>
        </w:rPr>
        <w:t>6642.</w:t>
      </w:r>
      <w:r>
        <w:rPr>
          <w:rtl/>
          <w:lang w:bidi="fa-IR"/>
        </w:rPr>
        <w:t xml:space="preserve"> الإمامُ عليٌّ عليه السلام : سَببُ الوَقارِ الحِلمُ .</w:t>
      </w:r>
      <w:r>
        <w:rPr>
          <w:rStyle w:val="libFootnotenumChar"/>
          <w:rFonts w:hint="cs"/>
          <w:rtl/>
        </w:rPr>
        <w:t>1</w:t>
      </w:r>
    </w:p>
    <w:p w:rsidR="00BF20E7" w:rsidRDefault="00BF20E7" w:rsidP="00BF20E7">
      <w:pPr>
        <w:pStyle w:val="libNormal"/>
        <w:rPr>
          <w:lang w:bidi="fa-IR"/>
        </w:rPr>
      </w:pPr>
      <w:r w:rsidRPr="00C65E9C">
        <w:rPr>
          <w:rStyle w:val="libBold1Char"/>
        </w:rPr>
        <w:t>6642.</w:t>
      </w:r>
      <w:r>
        <w:rPr>
          <w:lang w:bidi="fa-IR"/>
        </w:rPr>
        <w:t xml:space="preserve"> Imam Ali </w:t>
      </w:r>
      <w:r>
        <w:t>(AS)</w:t>
      </w:r>
      <w:r>
        <w:rPr>
          <w:lang w:bidi="fa-IR"/>
        </w:rPr>
        <w:t xml:space="preserve"> said, 'The cause of solemnity is clemency.' </w:t>
      </w:r>
      <w:r>
        <w:rPr>
          <w:rStyle w:val="libFootnotenumChar"/>
        </w:rPr>
        <w:t>2</w:t>
      </w:r>
    </w:p>
    <w:p w:rsidR="00BF20E7" w:rsidRDefault="00BF20E7" w:rsidP="00CD431C">
      <w:pPr>
        <w:pStyle w:val="libAr"/>
        <w:rPr>
          <w:lang w:bidi="fa-IR"/>
        </w:rPr>
      </w:pPr>
      <w:r w:rsidRPr="00C65E9C">
        <w:rPr>
          <w:rStyle w:val="libBold1Char"/>
          <w:rFonts w:hint="cs"/>
          <w:rtl/>
        </w:rPr>
        <w:t>6643.</w:t>
      </w:r>
      <w:r>
        <w:rPr>
          <w:rtl/>
          <w:lang w:bidi="fa-IR"/>
        </w:rPr>
        <w:t xml:space="preserve"> الإمامُ عليٌّ عليه السلام : بِالصَّمتِ يَكثُرُ الوَقارُ .</w:t>
      </w:r>
      <w:r>
        <w:rPr>
          <w:rStyle w:val="libFootnotenumChar"/>
          <w:rFonts w:hint="cs"/>
          <w:rtl/>
        </w:rPr>
        <w:t>3</w:t>
      </w:r>
    </w:p>
    <w:p w:rsidR="00BF20E7" w:rsidRDefault="00BF20E7" w:rsidP="00BF20E7">
      <w:pPr>
        <w:pStyle w:val="libNormal"/>
        <w:rPr>
          <w:lang w:bidi="fa-IR"/>
        </w:rPr>
      </w:pPr>
      <w:r w:rsidRPr="00C65E9C">
        <w:rPr>
          <w:rStyle w:val="libBold1Char"/>
        </w:rPr>
        <w:t>6643.</w:t>
      </w:r>
      <w:r>
        <w:rPr>
          <w:lang w:bidi="fa-IR"/>
        </w:rPr>
        <w:t xml:space="preserve"> Imam Ali </w:t>
      </w:r>
      <w:r>
        <w:t>(AS)</w:t>
      </w:r>
      <w:r>
        <w:rPr>
          <w:lang w:bidi="fa-IR"/>
        </w:rPr>
        <w:t xml:space="preserve"> said, 'With silence solemnity increases.' </w:t>
      </w:r>
      <w:r>
        <w:rPr>
          <w:rStyle w:val="libFootnotenumChar"/>
        </w:rPr>
        <w:t>4</w:t>
      </w:r>
    </w:p>
    <w:p w:rsidR="00BF20E7" w:rsidRDefault="00BF20E7" w:rsidP="00CD431C">
      <w:pPr>
        <w:pStyle w:val="libAr"/>
        <w:rPr>
          <w:lang w:bidi="fa-IR"/>
        </w:rPr>
      </w:pPr>
      <w:r w:rsidRPr="00C65E9C">
        <w:rPr>
          <w:rStyle w:val="libBold1Char"/>
          <w:rFonts w:hint="cs"/>
          <w:rtl/>
        </w:rPr>
        <w:t>6644.</w:t>
      </w:r>
      <w:r>
        <w:rPr>
          <w:rtl/>
          <w:lang w:bidi="fa-IR"/>
        </w:rPr>
        <w:t xml:space="preserve"> الإمامُ عليٌّ عليه السلام : مَن تَوَقَّرَ وُقِّرَ .</w:t>
      </w:r>
      <w:r>
        <w:rPr>
          <w:rStyle w:val="libFootnotenumChar"/>
          <w:rFonts w:hint="cs"/>
          <w:rtl/>
        </w:rPr>
        <w:t>5</w:t>
      </w:r>
    </w:p>
    <w:p w:rsidR="00BF20E7" w:rsidRDefault="00BF20E7" w:rsidP="00BF20E7">
      <w:pPr>
        <w:pStyle w:val="libNormal"/>
        <w:rPr>
          <w:lang w:bidi="fa-IR"/>
        </w:rPr>
      </w:pPr>
      <w:r w:rsidRPr="00C65E9C">
        <w:rPr>
          <w:rStyle w:val="libBold1Char"/>
        </w:rPr>
        <w:t>6644.</w:t>
      </w:r>
      <w:r>
        <w:rPr>
          <w:lang w:bidi="fa-IR"/>
        </w:rPr>
        <w:t xml:space="preserve"> Imam Ali </w:t>
      </w:r>
      <w:r>
        <w:t>(AS)</w:t>
      </w:r>
      <w:r>
        <w:rPr>
          <w:lang w:bidi="fa-IR"/>
        </w:rPr>
        <w:t xml:space="preserve"> said, 'He who acts with dignity is dignified.' </w:t>
      </w:r>
      <w:r>
        <w:rPr>
          <w:rStyle w:val="libFootnotenumChar"/>
        </w:rPr>
        <w:t>6</w:t>
      </w:r>
    </w:p>
    <w:p w:rsidR="00BF20E7" w:rsidRDefault="00BF20E7" w:rsidP="00CD431C">
      <w:pPr>
        <w:pStyle w:val="libAr"/>
        <w:rPr>
          <w:lang w:bidi="fa-IR"/>
        </w:rPr>
      </w:pPr>
      <w:r w:rsidRPr="00C65E9C">
        <w:rPr>
          <w:rStyle w:val="libBold1Char"/>
          <w:rFonts w:hint="cs"/>
          <w:rtl/>
        </w:rPr>
        <w:t>6645.</w:t>
      </w:r>
      <w:r>
        <w:rPr>
          <w:rtl/>
          <w:lang w:bidi="fa-IR"/>
        </w:rPr>
        <w:t xml:space="preserve"> الإمامُ عليٌّ عليه السلام : مَن عُرِفَ بِالحِكمَةِ لَحظَتهُ العُيونُ بِالوَقارِ وَالهَيبَةِ .</w:t>
      </w:r>
      <w:r>
        <w:rPr>
          <w:rStyle w:val="libFootnotenumChar"/>
          <w:rFonts w:hint="cs"/>
          <w:rtl/>
        </w:rPr>
        <w:t>7</w:t>
      </w:r>
    </w:p>
    <w:p w:rsidR="00BF20E7" w:rsidRDefault="00BF20E7" w:rsidP="00BF20E7">
      <w:pPr>
        <w:pStyle w:val="libNormal"/>
        <w:rPr>
          <w:lang w:bidi="fa-IR"/>
        </w:rPr>
      </w:pPr>
      <w:r w:rsidRPr="00C65E9C">
        <w:rPr>
          <w:rStyle w:val="libBold1Char"/>
        </w:rPr>
        <w:t>6645.</w:t>
      </w:r>
      <w:r>
        <w:rPr>
          <w:lang w:bidi="fa-IR"/>
        </w:rPr>
        <w:t xml:space="preserve"> Imam Ali </w:t>
      </w:r>
      <w:r>
        <w:t>(AS)</w:t>
      </w:r>
      <w:r>
        <w:rPr>
          <w:lang w:bidi="fa-IR"/>
        </w:rPr>
        <w:t xml:space="preserve"> said, 'He who is known to have wisdom will be seen with reverence and dignity.' </w:t>
      </w:r>
      <w:r>
        <w:rPr>
          <w:rStyle w:val="libFootnotenumChar"/>
        </w:rPr>
        <w:t>8</w:t>
      </w:r>
    </w:p>
    <w:p w:rsidR="00BF20E7" w:rsidRDefault="00BF20E7" w:rsidP="00CD431C">
      <w:pPr>
        <w:pStyle w:val="libAr"/>
        <w:rPr>
          <w:lang w:bidi="fa-IR"/>
        </w:rPr>
      </w:pPr>
      <w:r w:rsidRPr="00C65E9C">
        <w:rPr>
          <w:rStyle w:val="libBold1Char"/>
          <w:rFonts w:hint="cs"/>
          <w:rtl/>
        </w:rPr>
        <w:t>6646.</w:t>
      </w:r>
      <w:r>
        <w:rPr>
          <w:rtl/>
          <w:lang w:bidi="fa-IR"/>
        </w:rPr>
        <w:t xml:space="preserve"> الإمامُ عليٌّ عليه السلام : لا يُستَعانُ ... علَى الوَقارِ إلّا بِالمَهابَةِ .</w:t>
      </w:r>
      <w:r>
        <w:rPr>
          <w:rStyle w:val="libFootnotenumChar"/>
          <w:rFonts w:hint="cs"/>
          <w:rtl/>
        </w:rPr>
        <w:t>9</w:t>
      </w:r>
    </w:p>
    <w:p w:rsidR="00BF20E7" w:rsidRDefault="00BF20E7" w:rsidP="00BF20E7">
      <w:pPr>
        <w:pStyle w:val="libNormal"/>
        <w:rPr>
          <w:lang w:bidi="fa-IR"/>
        </w:rPr>
      </w:pPr>
      <w:r w:rsidRPr="00C65E9C">
        <w:rPr>
          <w:rStyle w:val="libBold1Char"/>
        </w:rPr>
        <w:t>6646.</w:t>
      </w:r>
      <w:r>
        <w:rPr>
          <w:lang w:bidi="fa-IR"/>
        </w:rPr>
        <w:t xml:space="preserve"> Imam Ali </w:t>
      </w:r>
      <w:r>
        <w:t>(AS)</w:t>
      </w:r>
      <w:r>
        <w:rPr>
          <w:lang w:bidi="fa-IR"/>
        </w:rPr>
        <w:t xml:space="preserve"> said, 'Solemnity can only be achieved through adopting a respectful attitude.'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2735" w:name="_Toc484341836"/>
      <w:bookmarkStart w:id="2736" w:name="_Toc485894713"/>
      <w:r>
        <w:rPr>
          <w:lang w:bidi="fa-IR"/>
        </w:rPr>
        <w:t>Notes</w:t>
      </w:r>
      <w:bookmarkEnd w:id="2735"/>
      <w:bookmarkEnd w:id="2736"/>
    </w:p>
    <w:p w:rsidR="00BF20E7" w:rsidRDefault="00BF20E7" w:rsidP="00BF20E7">
      <w:pPr>
        <w:pStyle w:val="libFootnote"/>
        <w:rPr>
          <w:lang w:bidi="fa-IR"/>
        </w:rPr>
      </w:pPr>
      <w:r>
        <w:rPr>
          <w:lang w:bidi="fa-IR"/>
        </w:rPr>
        <w:t xml:space="preserve">1. </w:t>
      </w:r>
      <w:r>
        <w:rPr>
          <w:rtl/>
          <w:lang w:bidi="fa-IR"/>
        </w:rPr>
        <w:t>غرر الحكم : 5534</w:t>
      </w:r>
      <w:r>
        <w:rPr>
          <w:lang w:bidi="fa-IR"/>
        </w:rPr>
        <w:t xml:space="preserve"> .</w:t>
      </w:r>
    </w:p>
    <w:p w:rsidR="00BF20E7" w:rsidRDefault="00BF20E7" w:rsidP="00BF20E7">
      <w:pPr>
        <w:pStyle w:val="libFootnote"/>
        <w:rPr>
          <w:lang w:bidi="fa-IR"/>
        </w:rPr>
      </w:pPr>
      <w:r>
        <w:rPr>
          <w:lang w:bidi="fa-IR"/>
        </w:rPr>
        <w:t>2. Ibid. no. 5534</w:t>
      </w:r>
    </w:p>
    <w:p w:rsidR="00BF20E7" w:rsidRDefault="00BF20E7" w:rsidP="00BF20E7">
      <w:pPr>
        <w:pStyle w:val="libFootnote"/>
        <w:rPr>
          <w:lang w:bidi="fa-IR"/>
        </w:rPr>
      </w:pPr>
      <w:r>
        <w:rPr>
          <w:lang w:bidi="fa-IR"/>
        </w:rPr>
        <w:t xml:space="preserve">3. </w:t>
      </w:r>
      <w:r>
        <w:rPr>
          <w:rtl/>
          <w:lang w:bidi="fa-IR"/>
        </w:rPr>
        <w:t>غرر الحكم : 4182</w:t>
      </w:r>
      <w:r>
        <w:rPr>
          <w:lang w:bidi="fa-IR"/>
        </w:rPr>
        <w:t xml:space="preserve"> .</w:t>
      </w:r>
    </w:p>
    <w:p w:rsidR="00BF20E7" w:rsidRDefault="00BF20E7" w:rsidP="00BF20E7">
      <w:pPr>
        <w:pStyle w:val="libFootnote"/>
        <w:rPr>
          <w:lang w:bidi="fa-IR"/>
        </w:rPr>
      </w:pPr>
      <w:r>
        <w:rPr>
          <w:lang w:bidi="fa-IR"/>
        </w:rPr>
        <w:t>4. Ibid. no. 4182</w:t>
      </w:r>
    </w:p>
    <w:p w:rsidR="00BF20E7" w:rsidRDefault="00BF20E7" w:rsidP="00BF20E7">
      <w:pPr>
        <w:pStyle w:val="libFootnote"/>
        <w:rPr>
          <w:lang w:bidi="fa-IR"/>
        </w:rPr>
      </w:pPr>
      <w:r>
        <w:rPr>
          <w:lang w:bidi="fa-IR"/>
        </w:rPr>
        <w:t xml:space="preserve">5. </w:t>
      </w:r>
      <w:r>
        <w:rPr>
          <w:rtl/>
          <w:lang w:bidi="fa-IR"/>
        </w:rPr>
        <w:t>غرر الحكم : 7666</w:t>
      </w:r>
      <w:r>
        <w:rPr>
          <w:lang w:bidi="fa-IR"/>
        </w:rPr>
        <w:t xml:space="preserve"> .</w:t>
      </w:r>
    </w:p>
    <w:p w:rsidR="00BF20E7" w:rsidRDefault="00BF20E7" w:rsidP="00BF20E7">
      <w:pPr>
        <w:pStyle w:val="libFootnote"/>
        <w:rPr>
          <w:lang w:bidi="fa-IR"/>
        </w:rPr>
      </w:pPr>
      <w:r>
        <w:rPr>
          <w:lang w:bidi="fa-IR"/>
        </w:rPr>
        <w:t>6. Ibid. no. 7666</w:t>
      </w:r>
    </w:p>
    <w:p w:rsidR="00BF20E7" w:rsidRDefault="00BF20E7" w:rsidP="00BF20E7">
      <w:pPr>
        <w:pStyle w:val="libFootnote"/>
        <w:rPr>
          <w:lang w:bidi="fa-IR"/>
        </w:rPr>
      </w:pPr>
      <w:r>
        <w:rPr>
          <w:lang w:bidi="fa-IR"/>
        </w:rPr>
        <w:t xml:space="preserve">7. </w:t>
      </w:r>
      <w:r>
        <w:rPr>
          <w:rtl/>
          <w:lang w:bidi="fa-IR"/>
        </w:rPr>
        <w:t>الكافي : 8 / 23 / 4</w:t>
      </w:r>
      <w:r>
        <w:rPr>
          <w:lang w:bidi="fa-IR"/>
        </w:rPr>
        <w:t xml:space="preserve"> .</w:t>
      </w:r>
    </w:p>
    <w:p w:rsidR="00BF20E7" w:rsidRDefault="00BF20E7" w:rsidP="00BF20E7">
      <w:pPr>
        <w:pStyle w:val="libFootnote"/>
        <w:rPr>
          <w:lang w:bidi="fa-IR"/>
        </w:rPr>
      </w:pPr>
      <w:r>
        <w:rPr>
          <w:lang w:bidi="fa-IR"/>
        </w:rPr>
        <w:t>8. Al-Kafi, v. 8, p. 23, no. 4</w:t>
      </w:r>
    </w:p>
    <w:p w:rsidR="00BF20E7" w:rsidRDefault="00BF20E7" w:rsidP="00BF20E7">
      <w:pPr>
        <w:pStyle w:val="libFootnote"/>
        <w:rPr>
          <w:lang w:bidi="fa-IR"/>
        </w:rPr>
      </w:pPr>
      <w:r>
        <w:rPr>
          <w:lang w:bidi="fa-IR"/>
        </w:rPr>
        <w:t xml:space="preserve">9. </w:t>
      </w:r>
      <w:r>
        <w:rPr>
          <w:rtl/>
          <w:lang w:bidi="fa-IR"/>
        </w:rPr>
        <w:t>بحار الأنوار : 78 / 7 / 59</w:t>
      </w:r>
      <w:r>
        <w:rPr>
          <w:lang w:bidi="fa-IR"/>
        </w:rPr>
        <w:t xml:space="preserve"> .</w:t>
      </w:r>
    </w:p>
    <w:p w:rsidR="00BF20E7" w:rsidRDefault="00BF20E7" w:rsidP="00BF20E7">
      <w:pPr>
        <w:pStyle w:val="libFootnote"/>
        <w:rPr>
          <w:lang w:bidi="fa-IR"/>
        </w:rPr>
      </w:pPr>
      <w:r>
        <w:rPr>
          <w:lang w:bidi="fa-IR"/>
        </w:rPr>
        <w:t>10. Bihar al-Anwar, v. 78, p. 7, no. 59</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37" w:name="_Toc484341837"/>
      <w:bookmarkStart w:id="2738" w:name="_Toc485894714"/>
      <w:r>
        <w:rPr>
          <w:lang w:bidi="fa-IR"/>
        </w:rPr>
        <w:lastRenderedPageBreak/>
        <w:t xml:space="preserve">411 - </w:t>
      </w:r>
      <w:r>
        <w:rPr>
          <w:rtl/>
          <w:lang w:bidi="fa-IR"/>
        </w:rPr>
        <w:t>التَّقوى‏</w:t>
      </w:r>
      <w:bookmarkEnd w:id="2737"/>
      <w:bookmarkEnd w:id="2738"/>
    </w:p>
    <w:p w:rsidR="00BF20E7" w:rsidRDefault="00BF20E7" w:rsidP="005F6981">
      <w:pPr>
        <w:pStyle w:val="Heading1Center"/>
        <w:rPr>
          <w:lang w:bidi="fa-IR"/>
        </w:rPr>
      </w:pPr>
      <w:bookmarkStart w:id="2739" w:name="_Toc484341838"/>
      <w:bookmarkStart w:id="2740" w:name="_Toc485894715"/>
      <w:r>
        <w:rPr>
          <w:lang w:bidi="fa-IR"/>
        </w:rPr>
        <w:t>411. GODWARINESS</w:t>
      </w:r>
      <w:bookmarkEnd w:id="2739"/>
      <w:bookmarkEnd w:id="2740"/>
    </w:p>
    <w:p w:rsidR="00BF20E7" w:rsidRDefault="00BF20E7" w:rsidP="005F6981">
      <w:pPr>
        <w:pStyle w:val="Heading2Center"/>
        <w:rPr>
          <w:lang w:bidi="fa-IR"/>
        </w:rPr>
      </w:pPr>
      <w:bookmarkStart w:id="2741" w:name="_Toc484341839"/>
      <w:bookmarkStart w:id="2742" w:name="_Toc485894716"/>
      <w:r>
        <w:rPr>
          <w:lang w:bidi="fa-IR"/>
        </w:rPr>
        <w:t xml:space="preserve">1863 - </w:t>
      </w:r>
      <w:r>
        <w:rPr>
          <w:rtl/>
          <w:lang w:bidi="fa-IR"/>
        </w:rPr>
        <w:t>فَضلُ التَّقوى‏</w:t>
      </w:r>
      <w:bookmarkEnd w:id="2741"/>
      <w:bookmarkEnd w:id="2742"/>
    </w:p>
    <w:p w:rsidR="00BF20E7" w:rsidRDefault="00BF20E7" w:rsidP="005F6981">
      <w:pPr>
        <w:pStyle w:val="Heading2Center"/>
        <w:rPr>
          <w:lang w:bidi="fa-IR"/>
        </w:rPr>
      </w:pPr>
      <w:bookmarkStart w:id="2743" w:name="_Toc484341840"/>
      <w:bookmarkStart w:id="2744" w:name="_Toc485894717"/>
      <w:r>
        <w:rPr>
          <w:lang w:bidi="fa-IR"/>
        </w:rPr>
        <w:t>1863. THE VIRTUE OF GODWARINESS</w:t>
      </w:r>
      <w:bookmarkEnd w:id="2743"/>
      <w:bookmarkEnd w:id="2744"/>
    </w:p>
    <w:p w:rsidR="00BF20E7" w:rsidRDefault="00BF20E7" w:rsidP="00CD431C">
      <w:pPr>
        <w:pStyle w:val="libAr"/>
        <w:rPr>
          <w:lang w:bidi="fa-IR"/>
        </w:rPr>
      </w:pPr>
      <w:r>
        <w:rPr>
          <w:rtl/>
        </w:rPr>
        <w:t>(</w:t>
      </w:r>
      <w:r>
        <w:rPr>
          <w:rtl/>
          <w:lang w:bidi="fa-IR"/>
        </w:rPr>
        <w:t>وَلَوْ أَنَّ أَهْلَ الْقُرَى‏ آمَنُوا وَاتَّقَوْا لَفَتَحْنَا عَلَيْهِمْ بَرَكَاتٍ مِنَ السَّمَاءِ وَالأَرْضِ وَلكِنْ كَذَّبُوا فَأَخَذْنَاهُم بِمَا كَانُوا يَكْسِبُونَ) .</w:t>
      </w:r>
      <w:r>
        <w:rPr>
          <w:rStyle w:val="libFootnotenumChar"/>
          <w:rFonts w:hint="cs"/>
          <w:rtl/>
        </w:rPr>
        <w:t>1</w:t>
      </w:r>
    </w:p>
    <w:p w:rsidR="00BF20E7" w:rsidRDefault="00BF20E7" w:rsidP="00BF20E7">
      <w:pPr>
        <w:pStyle w:val="libNormal"/>
        <w:rPr>
          <w:lang w:bidi="fa-IR"/>
        </w:rPr>
      </w:pPr>
      <w:r w:rsidRPr="009070E5">
        <w:rPr>
          <w:rStyle w:val="libBoldItalicChar"/>
        </w:rPr>
        <w:t>“If the people of the towns had been faithful and Godwary, We would have opened to them blessings from the heaven and the earth. But they denied; so We seized them because of what they used to earn.”</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ذلِكَ الْكِتَابُ لَا رَيْبَ فِيهِ هُدىً لِلْمُتَّقِينَ ... أُولئِكَ عَلَى‏ هُدىً مِنْ رَبِّهِمْ وَأُولئِكَ هُمُ الْمُفْلِحُونَ) .</w:t>
      </w:r>
      <w:r>
        <w:rPr>
          <w:rStyle w:val="libFootnotenumChar"/>
          <w:rFonts w:hint="cs"/>
          <w:rtl/>
        </w:rPr>
        <w:t>3</w:t>
      </w:r>
    </w:p>
    <w:p w:rsidR="00BF20E7" w:rsidRDefault="00BF20E7" w:rsidP="00BF20E7">
      <w:pPr>
        <w:pStyle w:val="libNormal"/>
        <w:rPr>
          <w:lang w:bidi="fa-IR"/>
        </w:rPr>
      </w:pPr>
      <w:r w:rsidRPr="009070E5">
        <w:rPr>
          <w:rStyle w:val="libBoldItalicChar"/>
        </w:rPr>
        <w:t>“This is the Book, there is no doubt in it, a guidance to the Godwary...those who follow their Lord's guidance, and it is they who are the felicitous.”</w:t>
      </w:r>
      <w:r>
        <w:rPr>
          <w:lang w:bidi="fa-IR"/>
        </w:rPr>
        <w:t xml:space="preserve"> </w:t>
      </w:r>
      <w:r>
        <w:rPr>
          <w:rStyle w:val="libFootnotenumChar"/>
        </w:rPr>
        <w:t>4</w:t>
      </w:r>
    </w:p>
    <w:p w:rsidR="00BF20E7" w:rsidRDefault="00BF20E7" w:rsidP="00CD431C">
      <w:pPr>
        <w:pStyle w:val="libAr"/>
        <w:rPr>
          <w:lang w:bidi="fa-IR"/>
        </w:rPr>
      </w:pPr>
      <w:r>
        <w:rPr>
          <w:rtl/>
        </w:rPr>
        <w:t>(</w:t>
      </w:r>
      <w:r>
        <w:rPr>
          <w:rtl/>
          <w:lang w:bidi="fa-IR"/>
        </w:rPr>
        <w:t>وَللَّهِ‏ِ مَا فِي السَّمَاوَاتِ وَمَا فِي الْأَرْضِ وَلَقَدْ وَصَّيْنَا الَّذِينَ أُوتُوا الكِتَابَ مِنْ قَبْلِكُمْ وَإِيَّاكُمْ أَنِ اتَّقُوا اللَّهَ وَإِنْ تَكْفُرُوا فَإنَّ للَّهِ‏ِ مَا فِي السَّمَاوَاتِ وَمَا فِي الْأَرْضِ وَكَانَ اللَّهُ غَنِيّاً حَمِيداً) .</w:t>
      </w:r>
      <w:r>
        <w:rPr>
          <w:rStyle w:val="libFootnotenumChar"/>
          <w:rFonts w:hint="cs"/>
          <w:rtl/>
        </w:rPr>
        <w:t>5</w:t>
      </w:r>
    </w:p>
    <w:p w:rsidR="00BF20E7" w:rsidRDefault="00BF20E7" w:rsidP="00BF20E7">
      <w:pPr>
        <w:pStyle w:val="libNormal"/>
        <w:rPr>
          <w:lang w:bidi="fa-IR"/>
        </w:rPr>
      </w:pPr>
      <w:r w:rsidRPr="009070E5">
        <w:rPr>
          <w:rStyle w:val="libBoldItalicChar"/>
        </w:rPr>
        <w:t>“To Allah belongs whatever is in the Heavens and whatever is on the earth. We have certainly enjoined those who were given the Book before you, and you, that you should be wary of Allah. But if you are faithless, [you should know that] to Allah indeed belongs whatever is in the Heavens and whatever is on the earth, and Allah is all-sufficient, all-laudable.”</w:t>
      </w:r>
      <w:r>
        <w:rPr>
          <w:lang w:bidi="fa-IR"/>
        </w:rPr>
        <w:t xml:space="preserve"> </w:t>
      </w:r>
      <w:r>
        <w:rPr>
          <w:rStyle w:val="libFootnotenumChar"/>
        </w:rPr>
        <w:t>6</w:t>
      </w:r>
    </w:p>
    <w:p w:rsidR="00BF20E7" w:rsidRDefault="00BF20E7" w:rsidP="00CD431C">
      <w:pPr>
        <w:pStyle w:val="libAr"/>
        <w:rPr>
          <w:lang w:bidi="fa-IR"/>
        </w:rPr>
      </w:pPr>
      <w:r>
        <w:rPr>
          <w:rtl/>
        </w:rPr>
        <w:t>(</w:t>
      </w:r>
      <w:r>
        <w:rPr>
          <w:rtl/>
          <w:lang w:bidi="fa-IR"/>
        </w:rPr>
        <w:t>يَا بَنِي آدَمَ قَدْ أَنْزَلْنَا عَلَيْكُمْ لِبَاساً يُوَارِي سَوْآتِكُمْ وَرِيشاً وَلِبَاسُ التَّقْوَى‏ ذلِكَ خَيْرٌ ذلِكَ مِنْ آيَاتِ اللَّهِ لَعَلَّهُمْ يَذَّكَّرُونَ) .</w:t>
      </w:r>
      <w:r>
        <w:rPr>
          <w:rStyle w:val="libFootnotenumChar"/>
          <w:rFonts w:hint="cs"/>
          <w:rtl/>
        </w:rPr>
        <w:t>7</w:t>
      </w:r>
    </w:p>
    <w:p w:rsidR="00BF20E7" w:rsidRDefault="00BF20E7" w:rsidP="00BF20E7">
      <w:pPr>
        <w:pStyle w:val="libNormal"/>
        <w:rPr>
          <w:lang w:bidi="fa-IR"/>
        </w:rPr>
      </w:pPr>
      <w:r w:rsidRPr="009070E5">
        <w:rPr>
          <w:rStyle w:val="libBoldItalicChar"/>
        </w:rPr>
        <w:t>“O Children of Adam! We have certainly sent down to you garments to cover your nakedness, and for adornment. Yet the garment of Godwariness - that is the best. That is [one] of Allah's signs, so that they may take admonition.”</w:t>
      </w:r>
      <w:r>
        <w:rPr>
          <w:lang w:bidi="fa-IR"/>
        </w:rPr>
        <w:t xml:space="preserve"> </w:t>
      </w:r>
      <w:r>
        <w:rPr>
          <w:rStyle w:val="libFootnotenumChar"/>
        </w:rPr>
        <w:t>8</w:t>
      </w:r>
    </w:p>
    <w:p w:rsidR="00BF20E7" w:rsidRDefault="00BF20E7" w:rsidP="00CD431C">
      <w:pPr>
        <w:pStyle w:val="libAr"/>
        <w:rPr>
          <w:lang w:bidi="fa-IR"/>
        </w:rPr>
      </w:pPr>
      <w:r>
        <w:rPr>
          <w:rtl/>
        </w:rPr>
        <w:t>(</w:t>
      </w:r>
      <w:r>
        <w:rPr>
          <w:rtl/>
          <w:lang w:bidi="fa-IR"/>
        </w:rPr>
        <w:t>يَا أَيُّهَا الَّذِينَ آمَنُوا إِنْ تَتَّقُوا اللَّهَ يَجْعَلْ لَكُمْ فُرْقَاناً وَيُكَفِّرْ عَنْكُمْ سَيِّئَاتِكُمْ وَيَغْفِرْ لَكُمْ وَاللَّهُ ذُو الْفَضْلِ الْعَظِيمِ) .</w:t>
      </w:r>
      <w:r>
        <w:rPr>
          <w:rStyle w:val="libFootnotenumChar"/>
          <w:rFonts w:hint="cs"/>
          <w:rtl/>
        </w:rPr>
        <w:t>9</w:t>
      </w:r>
    </w:p>
    <w:p w:rsidR="00BF20E7" w:rsidRDefault="00BF20E7" w:rsidP="00BF20E7">
      <w:pPr>
        <w:pStyle w:val="libNormal"/>
        <w:rPr>
          <w:lang w:bidi="fa-IR"/>
        </w:rPr>
      </w:pPr>
      <w:r w:rsidRPr="009070E5">
        <w:rPr>
          <w:rStyle w:val="libBoldItalicChar"/>
        </w:rPr>
        <w:t>“O you who have faith! If you are wary of Allah, He shall appoint a criterion for you, and absolve you of your misdeeds, and forgive you, for Allah is dispenser of a great grace.”</w:t>
      </w:r>
      <w:r>
        <w:rPr>
          <w:lang w:bidi="fa-IR"/>
        </w:rPr>
        <w:t xml:space="preserve"> </w:t>
      </w:r>
      <w:r>
        <w:rPr>
          <w:rStyle w:val="libFootnotenumChar"/>
        </w:rPr>
        <w:t>10</w:t>
      </w:r>
    </w:p>
    <w:p w:rsidR="00BF20E7" w:rsidRDefault="00BF20E7" w:rsidP="00CD431C">
      <w:pPr>
        <w:pStyle w:val="libAr"/>
        <w:rPr>
          <w:lang w:bidi="fa-IR"/>
        </w:rPr>
      </w:pPr>
      <w:r>
        <w:rPr>
          <w:rtl/>
        </w:rPr>
        <w:t>(</w:t>
      </w:r>
      <w:r>
        <w:rPr>
          <w:rtl/>
          <w:lang w:bidi="fa-IR"/>
        </w:rPr>
        <w:t>تِلْكَ الدَّارُ الآخِرَةُ نَجْعَلُهَا لِلَّذِينَ لَايُرِيدُونَ عُلُوّاً فِي الأرْضِ وَلَا فَسَاداً وَالعَاقِبَةُ لِلْمُتَّقِينَ) .</w:t>
      </w:r>
      <w:r>
        <w:rPr>
          <w:rStyle w:val="libFootnotenumChar"/>
          <w:rFonts w:hint="cs"/>
          <w:rtl/>
        </w:rPr>
        <w:t>11</w:t>
      </w:r>
    </w:p>
    <w:p w:rsidR="00BF20E7" w:rsidRDefault="00BF20E7" w:rsidP="00BF20E7">
      <w:pPr>
        <w:pStyle w:val="libNormal"/>
        <w:rPr>
          <w:lang w:bidi="fa-IR"/>
        </w:rPr>
      </w:pPr>
      <w:r w:rsidRPr="009070E5">
        <w:rPr>
          <w:rStyle w:val="libBoldItalicChar"/>
        </w:rPr>
        <w:lastRenderedPageBreak/>
        <w:t>“This is the abode of the Hereafter which We shall grant to those who do not desire to domineer in the earth nor to cause corruption, and the outcome will be in favour of the Godwary.”</w:t>
      </w:r>
      <w:r>
        <w:rPr>
          <w:lang w:bidi="fa-IR"/>
        </w:rPr>
        <w:t xml:space="preserve"> </w:t>
      </w:r>
      <w:r>
        <w:rPr>
          <w:rStyle w:val="libFootnotenumChar"/>
        </w:rPr>
        <w:t>12</w:t>
      </w:r>
    </w:p>
    <w:p w:rsidR="00BF20E7" w:rsidRDefault="00BF20E7" w:rsidP="00CD431C">
      <w:pPr>
        <w:pStyle w:val="libAr"/>
        <w:rPr>
          <w:lang w:bidi="fa-IR"/>
        </w:rPr>
      </w:pPr>
      <w:r w:rsidRPr="00C65E9C">
        <w:rPr>
          <w:rStyle w:val="libBold1Char"/>
          <w:rFonts w:hint="cs"/>
          <w:rtl/>
        </w:rPr>
        <w:t>6647.</w:t>
      </w:r>
      <w:r>
        <w:rPr>
          <w:rtl/>
          <w:lang w:bidi="fa-IR"/>
        </w:rPr>
        <w:t xml:space="preserve"> الإمامُ عليٌّ عليه السلام : التُّقى‏ رئيسُ الأخلاقِ .</w:t>
      </w:r>
      <w:r>
        <w:rPr>
          <w:rStyle w:val="libFootnotenumChar"/>
          <w:rFonts w:hint="cs"/>
          <w:rtl/>
        </w:rPr>
        <w:t>13</w:t>
      </w:r>
    </w:p>
    <w:p w:rsidR="00BF20E7" w:rsidRDefault="00BF20E7" w:rsidP="00BF20E7">
      <w:pPr>
        <w:pStyle w:val="libNormal"/>
        <w:rPr>
          <w:lang w:bidi="fa-IR"/>
        </w:rPr>
      </w:pPr>
      <w:r w:rsidRPr="00C65E9C">
        <w:rPr>
          <w:rStyle w:val="libBold1Char"/>
        </w:rPr>
        <w:t>6647.</w:t>
      </w:r>
      <w:r>
        <w:rPr>
          <w:lang w:bidi="fa-IR"/>
        </w:rPr>
        <w:t xml:space="preserve"> Imam Ali </w:t>
      </w:r>
      <w:r>
        <w:t>(AS)</w:t>
      </w:r>
      <w:r>
        <w:rPr>
          <w:lang w:bidi="fa-IR"/>
        </w:rPr>
        <w:t xml:space="preserve"> said, 'Godwariness is the leader of moral virtues.' </w:t>
      </w:r>
      <w:r>
        <w:rPr>
          <w:rStyle w:val="libFootnotenumChar"/>
        </w:rPr>
        <w:t>14</w:t>
      </w:r>
    </w:p>
    <w:p w:rsidR="00BF20E7" w:rsidRDefault="00BF20E7" w:rsidP="00CD431C">
      <w:pPr>
        <w:pStyle w:val="libAr"/>
        <w:rPr>
          <w:lang w:bidi="fa-IR"/>
        </w:rPr>
      </w:pPr>
      <w:r w:rsidRPr="00C65E9C">
        <w:rPr>
          <w:rStyle w:val="libBold1Char"/>
          <w:rFonts w:hint="cs"/>
          <w:rtl/>
        </w:rPr>
        <w:t>6648.</w:t>
      </w:r>
      <w:r>
        <w:rPr>
          <w:rtl/>
          <w:lang w:bidi="fa-IR"/>
        </w:rPr>
        <w:t xml:space="preserve"> الإمامُ عليٌّ عليه السلام : إنّ التَّقوى‏ أفضَلُ كَنزٍ ، وأحرَزُ حِرزٍ ، وأعَزُّ عِزٍّ ، فيهِ نَجاةُ كُلِّ هارِبٍ ، ودَركُ كُلِّ طالِبٍ ، وظَفَرُ كُلِّ غالِبٍ .</w:t>
      </w:r>
      <w:r>
        <w:rPr>
          <w:rStyle w:val="libFootnotenumChar"/>
          <w:rFonts w:hint="cs"/>
          <w:rtl/>
        </w:rPr>
        <w:t>15</w:t>
      </w:r>
    </w:p>
    <w:p w:rsidR="00BF20E7" w:rsidRDefault="00BF20E7" w:rsidP="00BF20E7">
      <w:pPr>
        <w:pStyle w:val="libNormal"/>
        <w:rPr>
          <w:lang w:bidi="fa-IR"/>
        </w:rPr>
      </w:pPr>
      <w:r w:rsidRPr="00C65E9C">
        <w:rPr>
          <w:rStyle w:val="libBold1Char"/>
        </w:rPr>
        <w:t>6648.</w:t>
      </w:r>
      <w:r>
        <w:rPr>
          <w:lang w:bidi="fa-IR"/>
        </w:rPr>
        <w:t xml:space="preserve"> Imam Ali </w:t>
      </w:r>
      <w:r>
        <w:t>(AS)</w:t>
      </w:r>
      <w:r>
        <w:rPr>
          <w:lang w:bidi="fa-IR"/>
        </w:rPr>
        <w:t xml:space="preserve"> said, 'Godwariness is the best treasure and the most protective guard. In it is the salvation of every runaway, the goal of every seeker, and the victory of every conqueror.' </w:t>
      </w:r>
      <w:r>
        <w:rPr>
          <w:rStyle w:val="libFootnotenumChar"/>
        </w:rPr>
        <w:t>16</w:t>
      </w:r>
    </w:p>
    <w:p w:rsidR="00BF20E7" w:rsidRDefault="00BF20E7" w:rsidP="00CD431C">
      <w:pPr>
        <w:pStyle w:val="libAr"/>
        <w:rPr>
          <w:lang w:bidi="fa-IR"/>
        </w:rPr>
      </w:pPr>
      <w:r w:rsidRPr="00C65E9C">
        <w:rPr>
          <w:rStyle w:val="libBold1Char"/>
          <w:rFonts w:hint="cs"/>
          <w:rtl/>
        </w:rPr>
        <w:t>6649.</w:t>
      </w:r>
      <w:r>
        <w:rPr>
          <w:rtl/>
          <w:lang w:bidi="fa-IR"/>
        </w:rPr>
        <w:t xml:space="preserve"> الإمامُ عليٌّ عليه السلام : اِتَّقِ اللَّهَ بَعضَ التُّقى‏ وإن قَلَّ ، واجعَلْ بَينَكَ وبَينَ اللَّهِ سِتراً وإن رَقَّ .</w:t>
      </w:r>
      <w:r>
        <w:rPr>
          <w:rStyle w:val="libFootnotenumChar"/>
          <w:rFonts w:hint="cs"/>
          <w:rtl/>
        </w:rPr>
        <w:t>17</w:t>
      </w:r>
    </w:p>
    <w:p w:rsidR="00BF20E7" w:rsidRDefault="00BF20E7" w:rsidP="00BF20E7">
      <w:pPr>
        <w:pStyle w:val="libNormal"/>
        <w:rPr>
          <w:lang w:bidi="fa-IR"/>
        </w:rPr>
      </w:pPr>
      <w:r w:rsidRPr="00C65E9C">
        <w:rPr>
          <w:rStyle w:val="libBold1Char"/>
        </w:rPr>
        <w:t>6649.</w:t>
      </w:r>
      <w:r>
        <w:rPr>
          <w:lang w:bidi="fa-IR"/>
        </w:rPr>
        <w:t xml:space="preserve"> Imam Ali </w:t>
      </w:r>
      <w:r>
        <w:t>(AS)</w:t>
      </w:r>
      <w:r>
        <w:rPr>
          <w:lang w:bidi="fa-IR"/>
        </w:rPr>
        <w:t xml:space="preserve"> said, 'Fear Allah with some Godwariness even if it be little, and place a veil [of shame] between yourself and Allah even if it be thin.' </w:t>
      </w:r>
      <w:r>
        <w:rPr>
          <w:rStyle w:val="libFootnotenumChar"/>
        </w:rPr>
        <w:t>18</w:t>
      </w:r>
    </w:p>
    <w:p w:rsidR="00BF20E7" w:rsidRDefault="00BF20E7" w:rsidP="00CD431C">
      <w:pPr>
        <w:pStyle w:val="libAr"/>
        <w:rPr>
          <w:lang w:bidi="fa-IR"/>
        </w:rPr>
      </w:pPr>
      <w:r w:rsidRPr="00C65E9C">
        <w:rPr>
          <w:rStyle w:val="libBold1Char"/>
          <w:rFonts w:hint="cs"/>
          <w:rtl/>
        </w:rPr>
        <w:t>6650.</w:t>
      </w:r>
      <w:r>
        <w:rPr>
          <w:rtl/>
          <w:lang w:bidi="fa-IR"/>
        </w:rPr>
        <w:t xml:space="preserve"> الإمامُ عليٌّ عليه السلام : إنّ التَّقوى‏ مُنتَهى‏ رِضَى اللَّهِ مِن عِبادِهِ وحاجَتِهِ مِن خَلقِهِ .</w:t>
      </w:r>
      <w:r>
        <w:rPr>
          <w:rStyle w:val="libFootnotenumChar"/>
          <w:rFonts w:hint="cs"/>
          <w:rtl/>
        </w:rPr>
        <w:t>19</w:t>
      </w:r>
    </w:p>
    <w:p w:rsidR="00BF20E7" w:rsidRDefault="00BF20E7" w:rsidP="00BF20E7">
      <w:pPr>
        <w:pStyle w:val="libNormal"/>
        <w:rPr>
          <w:lang w:bidi="fa-IR"/>
        </w:rPr>
      </w:pPr>
      <w:r w:rsidRPr="00C65E9C">
        <w:rPr>
          <w:rStyle w:val="libBold1Char"/>
        </w:rPr>
        <w:t>6650.</w:t>
      </w:r>
      <w:r>
        <w:rPr>
          <w:lang w:bidi="fa-IR"/>
        </w:rPr>
        <w:t xml:space="preserve"> Imam Ali </w:t>
      </w:r>
      <w:r>
        <w:t>(AS)</w:t>
      </w:r>
      <w:r>
        <w:rPr>
          <w:lang w:bidi="fa-IR"/>
        </w:rPr>
        <w:t xml:space="preserve"> said, 'Godwariness is the ultimate contentment of Allah with His servants and His demand from His creation.' </w:t>
      </w:r>
      <w:r>
        <w:rPr>
          <w:rStyle w:val="libFootnotenumChar"/>
        </w:rPr>
        <w:t>20</w:t>
      </w:r>
    </w:p>
    <w:p w:rsidR="00BF20E7" w:rsidRDefault="00BF20E7" w:rsidP="00CD431C">
      <w:pPr>
        <w:pStyle w:val="libAr"/>
        <w:rPr>
          <w:lang w:bidi="fa-IR"/>
        </w:rPr>
      </w:pPr>
      <w:r w:rsidRPr="00C65E9C">
        <w:rPr>
          <w:rStyle w:val="libBold1Char"/>
          <w:rFonts w:hint="cs"/>
          <w:rtl/>
        </w:rPr>
        <w:t>6651.</w:t>
      </w:r>
      <w:r>
        <w:rPr>
          <w:rtl/>
          <w:lang w:bidi="fa-IR"/>
        </w:rPr>
        <w:t xml:space="preserve"> الإمامُ عليٌّ عليه السلام: اُوصِيكُم عِبادَاللَّهِ بتَقوَى اللَّهِ الّتي هِي الزّادُ وبِها المَعاذُ ، زادٌ مُبلِغٌ ، ومَعاذٌ مُنجِحٌ .</w:t>
      </w:r>
      <w:r>
        <w:rPr>
          <w:rStyle w:val="libFootnotenumChar"/>
          <w:rFonts w:hint="cs"/>
          <w:rtl/>
        </w:rPr>
        <w:t>21</w:t>
      </w:r>
    </w:p>
    <w:p w:rsidR="00BF20E7" w:rsidRDefault="00BF20E7" w:rsidP="00BF20E7">
      <w:pPr>
        <w:pStyle w:val="libNormal"/>
        <w:rPr>
          <w:lang w:bidi="fa-IR"/>
        </w:rPr>
      </w:pPr>
      <w:r w:rsidRPr="00C65E9C">
        <w:rPr>
          <w:rStyle w:val="libBold1Char"/>
        </w:rPr>
        <w:t>6651.</w:t>
      </w:r>
      <w:r>
        <w:rPr>
          <w:lang w:bidi="fa-IR"/>
        </w:rPr>
        <w:t xml:space="preserve"> Imam Ali </w:t>
      </w:r>
      <w:r>
        <w:t>(AS)</w:t>
      </w:r>
      <w:r>
        <w:rPr>
          <w:lang w:bidi="fa-IR"/>
        </w:rPr>
        <w:t xml:space="preserve"> said, 'I advise you, O servants of Allah, to be wary of your duty to Allah which is the provision and in it is the refuge; it is ample provision and a successful refuge.' </w:t>
      </w:r>
      <w:r>
        <w:rPr>
          <w:rStyle w:val="libFootnotenumChar"/>
        </w:rPr>
        <w:t>22</w:t>
      </w:r>
    </w:p>
    <w:p w:rsidR="00BF20E7" w:rsidRDefault="00BF20E7" w:rsidP="00CD431C">
      <w:pPr>
        <w:pStyle w:val="libAr"/>
        <w:rPr>
          <w:lang w:bidi="fa-IR"/>
        </w:rPr>
      </w:pPr>
      <w:r w:rsidRPr="00C65E9C">
        <w:rPr>
          <w:rStyle w:val="libBold1Char"/>
          <w:rFonts w:hint="cs"/>
          <w:rtl/>
        </w:rPr>
        <w:t>6652.</w:t>
      </w:r>
      <w:r>
        <w:rPr>
          <w:rtl/>
          <w:lang w:bidi="fa-IR"/>
        </w:rPr>
        <w:t xml:space="preserve"> الإمامُ عليٌّ عليه السلام : اُوصِيكُم عِبادَ اللَّهِ بتَقوَى اللَّهِ ، فإنَّها الزِّمامُ والقِوامُ، فتَمَسَّكوا بوَثائقِها، واعتَصِموا بحَقائقها.</w:t>
      </w:r>
      <w:r>
        <w:rPr>
          <w:rStyle w:val="libFootnotenumChar"/>
          <w:rFonts w:hint="cs"/>
          <w:rtl/>
        </w:rPr>
        <w:t>23</w:t>
      </w:r>
    </w:p>
    <w:p w:rsidR="00BF20E7" w:rsidRDefault="00BF20E7" w:rsidP="00BF20E7">
      <w:pPr>
        <w:pStyle w:val="libNormal"/>
        <w:rPr>
          <w:lang w:bidi="fa-IR"/>
        </w:rPr>
      </w:pPr>
      <w:r w:rsidRPr="00C65E9C">
        <w:rPr>
          <w:rStyle w:val="libBold1Char"/>
        </w:rPr>
        <w:t>6652.</w:t>
      </w:r>
      <w:r>
        <w:rPr>
          <w:lang w:bidi="fa-IR"/>
        </w:rPr>
        <w:t xml:space="preserve"> Imam Ali </w:t>
      </w:r>
      <w:r>
        <w:t>(AS)</w:t>
      </w:r>
      <w:r>
        <w:rPr>
          <w:lang w:bidi="fa-IR"/>
        </w:rPr>
        <w:t xml:space="preserve"> said, 'I advise you, O servants of Allah, to be wary of your duty to Allah, for it is the rein and the firm foundation. So, hold onto its proofs and cling onto its realities.' </w:t>
      </w:r>
      <w:r>
        <w:rPr>
          <w:rStyle w:val="libFootnotenumChar"/>
        </w:rPr>
        <w:t>24</w:t>
      </w:r>
    </w:p>
    <w:p w:rsidR="00BF20E7" w:rsidRDefault="00BF20E7" w:rsidP="00CD431C">
      <w:pPr>
        <w:pStyle w:val="libAr"/>
        <w:rPr>
          <w:lang w:bidi="fa-IR"/>
        </w:rPr>
      </w:pPr>
      <w:r w:rsidRPr="00C65E9C">
        <w:rPr>
          <w:rStyle w:val="libBold1Char"/>
          <w:rFonts w:hint="cs"/>
          <w:rtl/>
        </w:rPr>
        <w:t>6653.</w:t>
      </w:r>
      <w:r>
        <w:rPr>
          <w:rtl/>
          <w:lang w:bidi="fa-IR"/>
        </w:rPr>
        <w:t xml:space="preserve"> الإمامُ عليٌّ عليه السلام : اُوصِيكُم بتَقوَى اللَّهِ ؛ فإنّها غِبطَةُ الطّالِبِ الرّاجي ، وثِقَةُ الهارِبِ اللّاجِي ، واستَشعِروا التَّقوى‏ شِعاراً باطِناً .</w:t>
      </w:r>
      <w:r>
        <w:rPr>
          <w:rStyle w:val="libFootnotenumChar"/>
          <w:rFonts w:hint="cs"/>
          <w:rtl/>
        </w:rPr>
        <w:t>25</w:t>
      </w:r>
    </w:p>
    <w:p w:rsidR="00BF20E7" w:rsidRDefault="00BF20E7" w:rsidP="00BF20E7">
      <w:pPr>
        <w:pStyle w:val="libNormal"/>
        <w:rPr>
          <w:lang w:bidi="fa-IR"/>
        </w:rPr>
      </w:pPr>
      <w:r w:rsidRPr="00C65E9C">
        <w:rPr>
          <w:rStyle w:val="libBold1Char"/>
        </w:rPr>
        <w:t>6653.</w:t>
      </w:r>
      <w:r>
        <w:rPr>
          <w:lang w:bidi="fa-IR"/>
        </w:rPr>
        <w:t xml:space="preserve"> Imam Ali </w:t>
      </w:r>
      <w:r>
        <w:t>(AS)</w:t>
      </w:r>
      <w:r>
        <w:rPr>
          <w:lang w:bidi="fa-IR"/>
        </w:rPr>
        <w:t xml:space="preserve"> said, 'I advise you to be wary of your duty to Allah, for it is the goal of a hopeful seeker, the assurance of the runaway refuge, so make Godwariness your inner basis.' </w:t>
      </w:r>
      <w:r>
        <w:rPr>
          <w:rStyle w:val="libFootnotenumChar"/>
        </w:rPr>
        <w:t>26</w:t>
      </w:r>
    </w:p>
    <w:p w:rsidR="00BF20E7" w:rsidRDefault="00BF20E7" w:rsidP="00CD431C">
      <w:pPr>
        <w:pStyle w:val="libAr"/>
        <w:rPr>
          <w:lang w:bidi="fa-IR"/>
        </w:rPr>
      </w:pPr>
      <w:r w:rsidRPr="00C65E9C">
        <w:rPr>
          <w:rStyle w:val="libBold1Char"/>
          <w:rFonts w:hint="cs"/>
          <w:rtl/>
        </w:rPr>
        <w:t>6654.</w:t>
      </w:r>
      <w:r>
        <w:rPr>
          <w:rtl/>
          <w:lang w:bidi="fa-IR"/>
        </w:rPr>
        <w:t xml:space="preserve"> الإمامُ عليٌّ عليه السلام: اُوصِيكُم بتَقوَى اللَّهِ... وأشعِروها قُلوبَكُم ، وارحَضوا بِها ذُنوبَكُم ... ألا فَصُونوها وتَصَوَّنُوا بِها .</w:t>
      </w:r>
      <w:r>
        <w:rPr>
          <w:rStyle w:val="libFootnotenumChar"/>
          <w:rFonts w:hint="cs"/>
          <w:rtl/>
        </w:rPr>
        <w:t>27</w:t>
      </w:r>
    </w:p>
    <w:p w:rsidR="00BF20E7" w:rsidRDefault="00BF20E7" w:rsidP="00BF20E7">
      <w:pPr>
        <w:pStyle w:val="libNormal"/>
        <w:rPr>
          <w:lang w:bidi="fa-IR"/>
        </w:rPr>
      </w:pPr>
      <w:r w:rsidRPr="00C65E9C">
        <w:rPr>
          <w:rStyle w:val="libBold1Char"/>
        </w:rPr>
        <w:lastRenderedPageBreak/>
        <w:t>6654.</w:t>
      </w:r>
      <w:r>
        <w:rPr>
          <w:lang w:bidi="fa-IR"/>
        </w:rPr>
        <w:t xml:space="preserve"> Imam Ali </w:t>
      </w:r>
      <w:r>
        <w:t>(AS)</w:t>
      </w:r>
      <w:r>
        <w:rPr>
          <w:lang w:bidi="fa-IR"/>
        </w:rPr>
        <w:t xml:space="preserve"> said, 'I advise you to be wary of your duty to Allah...make your hearts feel it, and rinse out your sins with it... indeed safeguard it and be safeguarded by it.' </w:t>
      </w:r>
      <w:r>
        <w:rPr>
          <w:rStyle w:val="libFootnotenumChar"/>
        </w:rPr>
        <w:t>28</w:t>
      </w:r>
    </w:p>
    <w:p w:rsidR="00BF20E7" w:rsidRDefault="00BF20E7" w:rsidP="00CD431C">
      <w:pPr>
        <w:pStyle w:val="libAr"/>
        <w:rPr>
          <w:lang w:bidi="fa-IR"/>
        </w:rPr>
      </w:pPr>
      <w:r w:rsidRPr="00C65E9C">
        <w:rPr>
          <w:rStyle w:val="libBold1Char"/>
          <w:rFonts w:hint="cs"/>
          <w:rtl/>
        </w:rPr>
        <w:t>6655.</w:t>
      </w:r>
      <w:r>
        <w:rPr>
          <w:rtl/>
          <w:lang w:bidi="fa-IR"/>
        </w:rPr>
        <w:t xml:space="preserve"> الإمامُ عليٌّ عليه السلام : إنّ التَّقوى‏ في اليَومِ الحِرزُ والجُنَّةُ ، وفي غَدٍ الطّريقُ إلَى الجَنَّةِ ، مَسلَكُها واضِحٌ وسالِكُها رابِحٌ .</w:t>
      </w:r>
      <w:r>
        <w:rPr>
          <w:rStyle w:val="libFootnotenumChar"/>
          <w:rFonts w:hint="cs"/>
          <w:rtl/>
        </w:rPr>
        <w:t>29</w:t>
      </w:r>
    </w:p>
    <w:p w:rsidR="00BF20E7" w:rsidRDefault="00BF20E7" w:rsidP="00BF20E7">
      <w:pPr>
        <w:pStyle w:val="libNormal"/>
        <w:rPr>
          <w:lang w:bidi="fa-IR"/>
        </w:rPr>
      </w:pPr>
      <w:r w:rsidRPr="00C65E9C">
        <w:rPr>
          <w:rStyle w:val="libBold1Char"/>
        </w:rPr>
        <w:t>6655.</w:t>
      </w:r>
      <w:r>
        <w:rPr>
          <w:lang w:bidi="fa-IR"/>
        </w:rPr>
        <w:t xml:space="preserve"> Imam Ali </w:t>
      </w:r>
      <w:r>
        <w:t>(AS)</w:t>
      </w:r>
      <w:r>
        <w:rPr>
          <w:lang w:bidi="fa-IR"/>
        </w:rPr>
        <w:t xml:space="preserve"> said, 'Godwariness of Allah is a guard and a shield for today, and a path to Heaven tomorrow; its trail is clear and the one who traverses it is victorious.' </w:t>
      </w:r>
      <w:r>
        <w:rPr>
          <w:rStyle w:val="libFootnotenumChar"/>
        </w:rPr>
        <w:t>30</w:t>
      </w:r>
    </w:p>
    <w:p w:rsidR="00BF20E7" w:rsidRDefault="00BF20E7" w:rsidP="00CD431C">
      <w:pPr>
        <w:pStyle w:val="libAr"/>
        <w:rPr>
          <w:lang w:bidi="fa-IR"/>
        </w:rPr>
      </w:pPr>
      <w:r w:rsidRPr="00C65E9C">
        <w:rPr>
          <w:rStyle w:val="libBold1Char"/>
          <w:rFonts w:hint="cs"/>
          <w:rtl/>
        </w:rPr>
        <w:t>6656.</w:t>
      </w:r>
      <w:r>
        <w:rPr>
          <w:rtl/>
          <w:lang w:bidi="fa-IR"/>
        </w:rPr>
        <w:t xml:space="preserve"> الإمامُ عليٌّ عليه السلام : إنّ تَقوَى اللَّهِ مِفتاحُ سَدادٍ ، وذَخيرَةُ مَعادٍ ، وعِتقٌ مِن كُلِّ مَلَكَةٍ ، ونَجاةٌ مِن كُلِّ هَلَكَةٍ ، بِها يَنجَحُ الطّالِبُ ، ويَنجو الهارِبُ ، وتُنال الرَّغائبُ .</w:t>
      </w:r>
      <w:r>
        <w:rPr>
          <w:rStyle w:val="libFootnotenumChar"/>
          <w:rFonts w:hint="cs"/>
          <w:rtl/>
        </w:rPr>
        <w:t>31</w:t>
      </w:r>
    </w:p>
    <w:p w:rsidR="00BF20E7" w:rsidRDefault="00BF20E7" w:rsidP="00BF20E7">
      <w:pPr>
        <w:pStyle w:val="libNormal"/>
        <w:rPr>
          <w:lang w:bidi="fa-IR"/>
        </w:rPr>
      </w:pPr>
      <w:r w:rsidRPr="00C65E9C">
        <w:rPr>
          <w:rStyle w:val="libBold1Char"/>
        </w:rPr>
        <w:t>6656.</w:t>
      </w:r>
      <w:r>
        <w:rPr>
          <w:lang w:bidi="fa-IR"/>
        </w:rPr>
        <w:t xml:space="preserve"> Imam Ali </w:t>
      </w:r>
      <w:r>
        <w:t>(AS)</w:t>
      </w:r>
      <w:r>
        <w:rPr>
          <w:lang w:bidi="fa-IR"/>
        </w:rPr>
        <w:t xml:space="preserve"> said, 'Godwariness is the key to appropriate behaviour, a store for the Hereafter, freedom from every habit, salvation from every type of ruin, with it a seeker is successful, a runaway is saved, and wishes are acquired.' </w:t>
      </w:r>
      <w:r>
        <w:rPr>
          <w:rStyle w:val="libFootnotenumChar"/>
        </w:rPr>
        <w:t>32</w:t>
      </w:r>
    </w:p>
    <w:p w:rsidR="00BF20E7" w:rsidRDefault="00BF20E7" w:rsidP="00CD431C">
      <w:pPr>
        <w:pStyle w:val="libAr"/>
        <w:rPr>
          <w:lang w:bidi="fa-IR"/>
        </w:rPr>
      </w:pPr>
      <w:r w:rsidRPr="00C65E9C">
        <w:rPr>
          <w:rStyle w:val="libBold1Char"/>
          <w:rFonts w:hint="cs"/>
          <w:rtl/>
        </w:rPr>
        <w:t>6657.</w:t>
      </w:r>
      <w:r>
        <w:rPr>
          <w:rtl/>
          <w:lang w:bidi="fa-IR"/>
        </w:rPr>
        <w:t xml:space="preserve"> الإمامُ عليٌّ عليه السلام : مَن غَرَسَ أشجارَ التُّقى‏ جَنى‏ ثِمارَ الهُدى‏ .</w:t>
      </w:r>
      <w:r>
        <w:rPr>
          <w:rStyle w:val="libFootnotenumChar"/>
          <w:rFonts w:hint="cs"/>
          <w:rtl/>
        </w:rPr>
        <w:t>33</w:t>
      </w:r>
    </w:p>
    <w:p w:rsidR="00BF20E7" w:rsidRDefault="00BF20E7" w:rsidP="00BF20E7">
      <w:pPr>
        <w:pStyle w:val="libNormal"/>
        <w:rPr>
          <w:lang w:bidi="fa-IR"/>
        </w:rPr>
      </w:pPr>
      <w:r w:rsidRPr="00C65E9C">
        <w:rPr>
          <w:rStyle w:val="libBold1Char"/>
        </w:rPr>
        <w:t>6657.</w:t>
      </w:r>
      <w:r>
        <w:rPr>
          <w:lang w:bidi="fa-IR"/>
        </w:rPr>
        <w:t xml:space="preserve"> Imam Ali </w:t>
      </w:r>
      <w:r>
        <w:t>(AS)</w:t>
      </w:r>
      <w:r>
        <w:rPr>
          <w:lang w:bidi="fa-IR"/>
        </w:rPr>
        <w:t xml:space="preserve"> said, 'Whoever plants the trees of Godwariness will reap the fruits of guidance.' </w:t>
      </w:r>
      <w:r>
        <w:rPr>
          <w:rStyle w:val="libFootnotenumChar"/>
        </w:rPr>
        <w:t>34</w:t>
      </w:r>
    </w:p>
    <w:p w:rsidR="00BF20E7" w:rsidRDefault="00BF20E7" w:rsidP="00CD431C">
      <w:pPr>
        <w:pStyle w:val="libAr"/>
        <w:rPr>
          <w:lang w:bidi="fa-IR"/>
        </w:rPr>
      </w:pPr>
      <w:r w:rsidRPr="00C65E9C">
        <w:rPr>
          <w:rStyle w:val="libBold1Char"/>
          <w:rFonts w:hint="cs"/>
          <w:rtl/>
        </w:rPr>
        <w:t>6658.</w:t>
      </w:r>
      <w:r>
        <w:rPr>
          <w:rtl/>
          <w:lang w:bidi="fa-IR"/>
        </w:rPr>
        <w:t xml:space="preserve"> الإمامُ الباقرُ عليه السلام - لِسَعدِ الخَيرِ - : اُوصِيكَ بِتَقوَى اللَّهِ ؛ فإنّ فيها السَّلامَةَ مِن التَّلَفِ ، والغَنيمَةَ في المُنقَلَبِ.</w:t>
      </w:r>
      <w:r>
        <w:rPr>
          <w:rStyle w:val="libFootnotenumChar"/>
          <w:rFonts w:hint="cs"/>
          <w:rtl/>
        </w:rPr>
        <w:t>35</w:t>
      </w:r>
    </w:p>
    <w:p w:rsidR="00BF20E7" w:rsidRDefault="00BF20E7" w:rsidP="00BF20E7">
      <w:pPr>
        <w:pStyle w:val="libNormal"/>
        <w:rPr>
          <w:lang w:bidi="fa-IR"/>
        </w:rPr>
      </w:pPr>
      <w:r w:rsidRPr="00C65E9C">
        <w:rPr>
          <w:rStyle w:val="libBold1Char"/>
        </w:rPr>
        <w:t>6658.</w:t>
      </w:r>
      <w:r>
        <w:rPr>
          <w:lang w:bidi="fa-IR"/>
        </w:rPr>
        <w:t xml:space="preserve"> Imam al-Baqir </w:t>
      </w:r>
      <w:r>
        <w:t>(AS)</w:t>
      </w:r>
      <w:r>
        <w:rPr>
          <w:lang w:bidi="fa-IR"/>
        </w:rPr>
        <w:t xml:space="preserve">, speaking to Sad al-Khayr said, 'I advise you to be wary of your duty to Allah, for in it is safety from ruin, and a gain in the Hereafter.' </w:t>
      </w:r>
      <w:r>
        <w:rPr>
          <w:rStyle w:val="libFootnotenumChar"/>
        </w:rPr>
        <w:t>36</w:t>
      </w:r>
    </w:p>
    <w:p w:rsidR="00BF20E7" w:rsidRDefault="00BF20E7" w:rsidP="00BF20E7">
      <w:pPr>
        <w:pStyle w:val="libNormal"/>
        <w:rPr>
          <w:lang w:bidi="fa-IR"/>
        </w:rPr>
      </w:pPr>
    </w:p>
    <w:p w:rsidR="00BF20E7" w:rsidRDefault="00BF20E7" w:rsidP="00CD431C">
      <w:pPr>
        <w:pStyle w:val="Heading3"/>
        <w:rPr>
          <w:lang w:bidi="fa-IR"/>
        </w:rPr>
      </w:pPr>
      <w:bookmarkStart w:id="2745" w:name="_Toc484341841"/>
      <w:bookmarkStart w:id="2746" w:name="_Toc485894718"/>
      <w:r>
        <w:rPr>
          <w:lang w:bidi="fa-IR"/>
        </w:rPr>
        <w:t>Notes</w:t>
      </w:r>
      <w:bookmarkEnd w:id="2745"/>
      <w:bookmarkEnd w:id="2746"/>
    </w:p>
    <w:p w:rsidR="00BF20E7" w:rsidRDefault="00BF20E7" w:rsidP="00BF20E7">
      <w:pPr>
        <w:pStyle w:val="libFootnote"/>
        <w:rPr>
          <w:lang w:bidi="fa-IR"/>
        </w:rPr>
      </w:pPr>
      <w:r>
        <w:rPr>
          <w:lang w:bidi="fa-IR"/>
        </w:rPr>
        <w:t xml:space="preserve">1. </w:t>
      </w:r>
      <w:r>
        <w:rPr>
          <w:rtl/>
          <w:lang w:bidi="fa-IR"/>
        </w:rPr>
        <w:t>الأعراف : 96</w:t>
      </w:r>
      <w:r>
        <w:rPr>
          <w:lang w:bidi="fa-IR"/>
        </w:rPr>
        <w:t xml:space="preserve"> .</w:t>
      </w:r>
    </w:p>
    <w:p w:rsidR="00BF20E7" w:rsidRDefault="00BF20E7" w:rsidP="00BF20E7">
      <w:pPr>
        <w:pStyle w:val="libFootnote"/>
        <w:rPr>
          <w:lang w:bidi="fa-IR"/>
        </w:rPr>
      </w:pPr>
      <w:r>
        <w:rPr>
          <w:lang w:bidi="fa-IR"/>
        </w:rPr>
        <w:t>2. Quran 7</w:t>
      </w:r>
      <w:r>
        <w:rPr>
          <w:rtl/>
          <w:lang w:bidi="fa-IR"/>
        </w:rPr>
        <w:t>:96</w:t>
      </w:r>
    </w:p>
    <w:p w:rsidR="00BF20E7" w:rsidRDefault="00BF20E7" w:rsidP="00BF20E7">
      <w:pPr>
        <w:pStyle w:val="libFootnote"/>
        <w:rPr>
          <w:lang w:bidi="fa-IR"/>
        </w:rPr>
      </w:pPr>
      <w:r>
        <w:rPr>
          <w:lang w:bidi="fa-IR"/>
        </w:rPr>
        <w:t xml:space="preserve">3. </w:t>
      </w:r>
      <w:r>
        <w:rPr>
          <w:rtl/>
          <w:lang w:bidi="fa-IR"/>
        </w:rPr>
        <w:t>البقرة : 2 و 5</w:t>
      </w:r>
      <w:r>
        <w:rPr>
          <w:lang w:bidi="fa-IR"/>
        </w:rPr>
        <w:t xml:space="preserve"> .</w:t>
      </w:r>
    </w:p>
    <w:p w:rsidR="00BF20E7" w:rsidRDefault="00BF20E7" w:rsidP="00BF20E7">
      <w:pPr>
        <w:pStyle w:val="libFootnote"/>
        <w:rPr>
          <w:lang w:bidi="fa-IR"/>
        </w:rPr>
      </w:pPr>
      <w:r>
        <w:rPr>
          <w:lang w:bidi="fa-IR"/>
        </w:rPr>
        <w:t>4. Quran 2</w:t>
      </w:r>
      <w:r>
        <w:rPr>
          <w:rtl/>
          <w:lang w:bidi="fa-IR"/>
        </w:rPr>
        <w:t>:2,5</w:t>
      </w:r>
    </w:p>
    <w:p w:rsidR="00BF20E7" w:rsidRDefault="00BF20E7" w:rsidP="00BF20E7">
      <w:pPr>
        <w:pStyle w:val="libFootnote"/>
        <w:rPr>
          <w:lang w:bidi="fa-IR"/>
        </w:rPr>
      </w:pPr>
      <w:r>
        <w:rPr>
          <w:lang w:bidi="fa-IR"/>
        </w:rPr>
        <w:t xml:space="preserve">5. </w:t>
      </w:r>
      <w:r>
        <w:rPr>
          <w:rtl/>
          <w:lang w:bidi="fa-IR"/>
        </w:rPr>
        <w:t>النساء : 131</w:t>
      </w:r>
      <w:r>
        <w:rPr>
          <w:lang w:bidi="fa-IR"/>
        </w:rPr>
        <w:t xml:space="preserve"> .</w:t>
      </w:r>
    </w:p>
    <w:p w:rsidR="00BF20E7" w:rsidRDefault="00BF20E7" w:rsidP="00BF20E7">
      <w:pPr>
        <w:pStyle w:val="libFootnote"/>
        <w:rPr>
          <w:lang w:bidi="fa-IR"/>
        </w:rPr>
      </w:pPr>
      <w:r>
        <w:rPr>
          <w:lang w:bidi="fa-IR"/>
        </w:rPr>
        <w:t>6. Quran 4</w:t>
      </w:r>
      <w:r>
        <w:rPr>
          <w:rtl/>
          <w:lang w:bidi="fa-IR"/>
        </w:rPr>
        <w:t>:31</w:t>
      </w:r>
    </w:p>
    <w:p w:rsidR="00BF20E7" w:rsidRDefault="00BF20E7" w:rsidP="00BF20E7">
      <w:pPr>
        <w:pStyle w:val="libFootnote"/>
        <w:rPr>
          <w:lang w:bidi="fa-IR"/>
        </w:rPr>
      </w:pPr>
      <w:r>
        <w:rPr>
          <w:lang w:bidi="fa-IR"/>
        </w:rPr>
        <w:t xml:space="preserve">7. </w:t>
      </w:r>
      <w:r>
        <w:rPr>
          <w:rtl/>
          <w:lang w:bidi="fa-IR"/>
        </w:rPr>
        <w:t>الأعراف : 26</w:t>
      </w:r>
      <w:r>
        <w:rPr>
          <w:lang w:bidi="fa-IR"/>
        </w:rPr>
        <w:t xml:space="preserve"> .</w:t>
      </w:r>
    </w:p>
    <w:p w:rsidR="00BF20E7" w:rsidRDefault="00BF20E7" w:rsidP="00BF20E7">
      <w:pPr>
        <w:pStyle w:val="libFootnote"/>
        <w:rPr>
          <w:lang w:bidi="fa-IR"/>
        </w:rPr>
      </w:pPr>
      <w:r>
        <w:rPr>
          <w:lang w:bidi="fa-IR"/>
        </w:rPr>
        <w:t>8. Quran 7</w:t>
      </w:r>
      <w:r>
        <w:rPr>
          <w:rtl/>
          <w:lang w:bidi="fa-IR"/>
        </w:rPr>
        <w:t>:26</w:t>
      </w:r>
    </w:p>
    <w:p w:rsidR="00BF20E7" w:rsidRDefault="00BF20E7" w:rsidP="00BF20E7">
      <w:pPr>
        <w:pStyle w:val="libFootnote"/>
        <w:rPr>
          <w:lang w:bidi="fa-IR"/>
        </w:rPr>
      </w:pPr>
      <w:r>
        <w:rPr>
          <w:lang w:bidi="fa-IR"/>
        </w:rPr>
        <w:t xml:space="preserve">9. </w:t>
      </w:r>
      <w:r>
        <w:rPr>
          <w:rtl/>
          <w:lang w:bidi="fa-IR"/>
        </w:rPr>
        <w:t>الأنفال : 29</w:t>
      </w:r>
      <w:r>
        <w:rPr>
          <w:lang w:bidi="fa-IR"/>
        </w:rPr>
        <w:t xml:space="preserve"> .</w:t>
      </w:r>
    </w:p>
    <w:p w:rsidR="00BF20E7" w:rsidRDefault="00BF20E7" w:rsidP="00BF20E7">
      <w:pPr>
        <w:pStyle w:val="libFootnote"/>
        <w:rPr>
          <w:lang w:bidi="fa-IR"/>
        </w:rPr>
      </w:pPr>
      <w:r>
        <w:rPr>
          <w:lang w:bidi="fa-IR"/>
        </w:rPr>
        <w:t>10. Quran 8</w:t>
      </w:r>
      <w:r>
        <w:rPr>
          <w:rtl/>
          <w:lang w:bidi="fa-IR"/>
        </w:rPr>
        <w:t>:29</w:t>
      </w:r>
    </w:p>
    <w:p w:rsidR="00BF20E7" w:rsidRDefault="00BF20E7" w:rsidP="00BF20E7">
      <w:pPr>
        <w:pStyle w:val="libFootnote"/>
        <w:rPr>
          <w:lang w:bidi="fa-IR"/>
        </w:rPr>
      </w:pPr>
      <w:r>
        <w:rPr>
          <w:lang w:bidi="fa-IR"/>
        </w:rPr>
        <w:t xml:space="preserve">11. </w:t>
      </w:r>
      <w:r>
        <w:rPr>
          <w:rtl/>
          <w:lang w:bidi="fa-IR"/>
        </w:rPr>
        <w:t>القصص : 83</w:t>
      </w:r>
      <w:r>
        <w:rPr>
          <w:lang w:bidi="fa-IR"/>
        </w:rPr>
        <w:t xml:space="preserve"> .</w:t>
      </w:r>
    </w:p>
    <w:p w:rsidR="00BF20E7" w:rsidRDefault="00BF20E7" w:rsidP="00BF20E7">
      <w:pPr>
        <w:pStyle w:val="libFootnote"/>
        <w:rPr>
          <w:lang w:bidi="fa-IR"/>
        </w:rPr>
      </w:pPr>
      <w:r>
        <w:rPr>
          <w:lang w:bidi="fa-IR"/>
        </w:rPr>
        <w:t>12. Quran 28</w:t>
      </w:r>
      <w:r>
        <w:rPr>
          <w:rtl/>
          <w:lang w:bidi="fa-IR"/>
        </w:rPr>
        <w:t>:83</w:t>
      </w:r>
    </w:p>
    <w:p w:rsidR="00BF20E7" w:rsidRDefault="00BF20E7" w:rsidP="00BF20E7">
      <w:pPr>
        <w:pStyle w:val="libFootnote"/>
        <w:rPr>
          <w:lang w:bidi="fa-IR"/>
        </w:rPr>
      </w:pPr>
      <w:r>
        <w:rPr>
          <w:lang w:bidi="fa-IR"/>
        </w:rPr>
        <w:lastRenderedPageBreak/>
        <w:t xml:space="preserve">13. </w:t>
      </w:r>
      <w:r>
        <w:rPr>
          <w:rtl/>
          <w:lang w:bidi="fa-IR"/>
        </w:rPr>
        <w:t>نهج البلاغة : الحكمة 410</w:t>
      </w:r>
      <w:r>
        <w:rPr>
          <w:lang w:bidi="fa-IR"/>
        </w:rPr>
        <w:t xml:space="preserve"> .</w:t>
      </w:r>
    </w:p>
    <w:p w:rsidR="00BF20E7" w:rsidRDefault="00BF20E7" w:rsidP="00BF20E7">
      <w:pPr>
        <w:pStyle w:val="libFootnote"/>
        <w:rPr>
          <w:lang w:bidi="fa-IR"/>
        </w:rPr>
      </w:pPr>
      <w:r>
        <w:rPr>
          <w:lang w:bidi="fa-IR"/>
        </w:rPr>
        <w:t>14. Nahj al-Balagha, Saying 410</w:t>
      </w:r>
    </w:p>
    <w:p w:rsidR="00BF20E7" w:rsidRDefault="00BF20E7" w:rsidP="00BF20E7">
      <w:pPr>
        <w:pStyle w:val="libFootnote"/>
        <w:rPr>
          <w:lang w:bidi="fa-IR"/>
        </w:rPr>
      </w:pPr>
      <w:r>
        <w:rPr>
          <w:lang w:bidi="fa-IR"/>
        </w:rPr>
        <w:t xml:space="preserve">15. </w:t>
      </w:r>
      <w:r>
        <w:rPr>
          <w:rtl/>
          <w:lang w:bidi="fa-IR"/>
        </w:rPr>
        <w:t>بحار الأنوار : 77 / 374 / 36</w:t>
      </w:r>
      <w:r>
        <w:rPr>
          <w:lang w:bidi="fa-IR"/>
        </w:rPr>
        <w:t xml:space="preserve"> .</w:t>
      </w:r>
    </w:p>
    <w:p w:rsidR="00BF20E7" w:rsidRDefault="00BF20E7" w:rsidP="00BF20E7">
      <w:pPr>
        <w:pStyle w:val="libFootnote"/>
        <w:rPr>
          <w:lang w:bidi="fa-IR"/>
        </w:rPr>
      </w:pPr>
      <w:r>
        <w:rPr>
          <w:lang w:bidi="fa-IR"/>
        </w:rPr>
        <w:t>16. Bihar al-Anwar, v. 77, p. 374, no. 36</w:t>
      </w:r>
    </w:p>
    <w:p w:rsidR="00BF20E7" w:rsidRDefault="00BF20E7" w:rsidP="00BF20E7">
      <w:pPr>
        <w:pStyle w:val="libFootnote"/>
        <w:rPr>
          <w:lang w:bidi="fa-IR"/>
        </w:rPr>
      </w:pPr>
      <w:r>
        <w:rPr>
          <w:lang w:bidi="fa-IR"/>
        </w:rPr>
        <w:t xml:space="preserve">17. </w:t>
      </w:r>
      <w:r>
        <w:rPr>
          <w:rtl/>
          <w:lang w:bidi="fa-IR"/>
        </w:rPr>
        <w:t>نهج البلاغة : الحكمة 242</w:t>
      </w:r>
      <w:r>
        <w:rPr>
          <w:lang w:bidi="fa-IR"/>
        </w:rPr>
        <w:t xml:space="preserve"> .</w:t>
      </w:r>
    </w:p>
    <w:p w:rsidR="00BF20E7" w:rsidRDefault="00BF20E7" w:rsidP="00BF20E7">
      <w:pPr>
        <w:pStyle w:val="libFootnote"/>
        <w:rPr>
          <w:lang w:bidi="fa-IR"/>
        </w:rPr>
      </w:pPr>
      <w:r>
        <w:rPr>
          <w:lang w:bidi="fa-IR"/>
        </w:rPr>
        <w:t>18. Nahj al-Balagha, Saying 242</w:t>
      </w:r>
    </w:p>
    <w:p w:rsidR="00BF20E7" w:rsidRDefault="00BF20E7" w:rsidP="00BF20E7">
      <w:pPr>
        <w:pStyle w:val="libFootnote"/>
        <w:rPr>
          <w:lang w:bidi="fa-IR"/>
        </w:rPr>
      </w:pPr>
      <w:r>
        <w:rPr>
          <w:lang w:bidi="fa-IR"/>
        </w:rPr>
        <w:t xml:space="preserve">19. </w:t>
      </w:r>
      <w:r>
        <w:rPr>
          <w:rtl/>
          <w:lang w:bidi="fa-IR"/>
        </w:rPr>
        <w:t>غرر الحكم : 3620</w:t>
      </w:r>
      <w:r>
        <w:rPr>
          <w:lang w:bidi="fa-IR"/>
        </w:rPr>
        <w:t xml:space="preserve"> .</w:t>
      </w:r>
    </w:p>
    <w:p w:rsidR="00BF20E7" w:rsidRDefault="00BF20E7" w:rsidP="00BF20E7">
      <w:pPr>
        <w:pStyle w:val="libFootnote"/>
        <w:rPr>
          <w:lang w:bidi="fa-IR"/>
        </w:rPr>
      </w:pPr>
      <w:r>
        <w:rPr>
          <w:lang w:bidi="fa-IR"/>
        </w:rPr>
        <w:t>20. Ghurar al-Hikam, no. 3620</w:t>
      </w:r>
    </w:p>
    <w:p w:rsidR="00BF20E7" w:rsidRDefault="00BF20E7" w:rsidP="00BF20E7">
      <w:pPr>
        <w:pStyle w:val="libFootnote"/>
        <w:rPr>
          <w:lang w:bidi="fa-IR"/>
        </w:rPr>
      </w:pPr>
      <w:r>
        <w:rPr>
          <w:lang w:bidi="fa-IR"/>
        </w:rPr>
        <w:t xml:space="preserve">21. </w:t>
      </w:r>
      <w:r>
        <w:rPr>
          <w:rtl/>
          <w:lang w:bidi="fa-IR"/>
        </w:rPr>
        <w:t>نهج البلاغة : الخطبة 114</w:t>
      </w:r>
      <w:r>
        <w:rPr>
          <w:lang w:bidi="fa-IR"/>
        </w:rPr>
        <w:t xml:space="preserve"> .</w:t>
      </w:r>
    </w:p>
    <w:p w:rsidR="00BF20E7" w:rsidRDefault="00BF20E7" w:rsidP="00BF20E7">
      <w:pPr>
        <w:pStyle w:val="libFootnote"/>
        <w:rPr>
          <w:lang w:bidi="fa-IR"/>
        </w:rPr>
      </w:pPr>
      <w:r>
        <w:rPr>
          <w:lang w:bidi="fa-IR"/>
        </w:rPr>
        <w:t>22. Nahj al-Balagha, Sermon 114</w:t>
      </w:r>
    </w:p>
    <w:p w:rsidR="00BF20E7" w:rsidRDefault="00BF20E7" w:rsidP="00BF20E7">
      <w:pPr>
        <w:pStyle w:val="libFootnote"/>
        <w:rPr>
          <w:lang w:bidi="fa-IR"/>
        </w:rPr>
      </w:pPr>
      <w:r>
        <w:rPr>
          <w:lang w:bidi="fa-IR"/>
        </w:rPr>
        <w:t xml:space="preserve">23. </w:t>
      </w:r>
      <w:r>
        <w:rPr>
          <w:rtl/>
          <w:lang w:bidi="fa-IR"/>
        </w:rPr>
        <w:t>نهج البلاغة : الخطبة 195</w:t>
      </w:r>
      <w:r>
        <w:rPr>
          <w:lang w:bidi="fa-IR"/>
        </w:rPr>
        <w:t xml:space="preserve"> .</w:t>
      </w:r>
    </w:p>
    <w:p w:rsidR="00BF20E7" w:rsidRDefault="00BF20E7" w:rsidP="00BF20E7">
      <w:pPr>
        <w:pStyle w:val="libFootnote"/>
        <w:rPr>
          <w:lang w:bidi="fa-IR"/>
        </w:rPr>
      </w:pPr>
      <w:r>
        <w:rPr>
          <w:lang w:bidi="fa-IR"/>
        </w:rPr>
        <w:t>24. Ibid. Sermon 195</w:t>
      </w:r>
    </w:p>
    <w:p w:rsidR="00BF20E7" w:rsidRDefault="00BF20E7" w:rsidP="00BF20E7">
      <w:pPr>
        <w:pStyle w:val="libFootnote"/>
        <w:rPr>
          <w:lang w:bidi="fa-IR"/>
        </w:rPr>
      </w:pPr>
      <w:r>
        <w:rPr>
          <w:lang w:bidi="fa-IR"/>
        </w:rPr>
        <w:t xml:space="preserve">25. </w:t>
      </w:r>
      <w:r>
        <w:rPr>
          <w:rtl/>
          <w:lang w:bidi="fa-IR"/>
        </w:rPr>
        <w:t>الكافي : 8 / 17 / 3</w:t>
      </w:r>
      <w:r>
        <w:rPr>
          <w:lang w:bidi="fa-IR"/>
        </w:rPr>
        <w:t xml:space="preserve"> .</w:t>
      </w:r>
    </w:p>
    <w:p w:rsidR="00BF20E7" w:rsidRDefault="00BF20E7" w:rsidP="00BF20E7">
      <w:pPr>
        <w:pStyle w:val="libFootnote"/>
        <w:rPr>
          <w:lang w:bidi="fa-IR"/>
        </w:rPr>
      </w:pPr>
      <w:r>
        <w:rPr>
          <w:lang w:bidi="fa-IR"/>
        </w:rPr>
        <w:t>26. al-Kafi, v. 8, p. 17, no. 3</w:t>
      </w:r>
    </w:p>
    <w:p w:rsidR="00BF20E7" w:rsidRDefault="00BF20E7" w:rsidP="00BF20E7">
      <w:pPr>
        <w:pStyle w:val="libFootnote"/>
        <w:rPr>
          <w:lang w:bidi="fa-IR"/>
        </w:rPr>
      </w:pPr>
      <w:r>
        <w:rPr>
          <w:lang w:bidi="fa-IR"/>
        </w:rPr>
        <w:t xml:space="preserve">27. </w:t>
      </w:r>
      <w:r>
        <w:rPr>
          <w:rtl/>
          <w:lang w:bidi="fa-IR"/>
        </w:rPr>
        <w:t>نهج البلاغة : الخطبة 191</w:t>
      </w:r>
      <w:r>
        <w:rPr>
          <w:lang w:bidi="fa-IR"/>
        </w:rPr>
        <w:t xml:space="preserve"> .</w:t>
      </w:r>
    </w:p>
    <w:p w:rsidR="00BF20E7" w:rsidRDefault="00BF20E7" w:rsidP="00BF20E7">
      <w:pPr>
        <w:pStyle w:val="libFootnote"/>
        <w:rPr>
          <w:lang w:bidi="fa-IR"/>
        </w:rPr>
      </w:pPr>
      <w:r>
        <w:rPr>
          <w:lang w:bidi="fa-IR"/>
        </w:rPr>
        <w:t>28. Nahj al-Balagha, Sermon 191</w:t>
      </w:r>
    </w:p>
    <w:p w:rsidR="00BF20E7" w:rsidRDefault="00BF20E7" w:rsidP="00BF20E7">
      <w:pPr>
        <w:pStyle w:val="libFootnote"/>
        <w:rPr>
          <w:lang w:bidi="fa-IR"/>
        </w:rPr>
      </w:pPr>
      <w:r>
        <w:rPr>
          <w:lang w:bidi="fa-IR"/>
        </w:rPr>
        <w:t xml:space="preserve">29. </w:t>
      </w:r>
      <w:r>
        <w:rPr>
          <w:rtl/>
          <w:lang w:bidi="fa-IR"/>
        </w:rPr>
        <w:t>نهج البلاغة : الخطبة 191</w:t>
      </w:r>
      <w:r>
        <w:rPr>
          <w:lang w:bidi="fa-IR"/>
        </w:rPr>
        <w:t xml:space="preserve"> .</w:t>
      </w:r>
    </w:p>
    <w:p w:rsidR="00BF20E7" w:rsidRDefault="00BF20E7" w:rsidP="00BF20E7">
      <w:pPr>
        <w:pStyle w:val="libFootnote"/>
        <w:rPr>
          <w:lang w:bidi="fa-IR"/>
        </w:rPr>
      </w:pPr>
      <w:r>
        <w:rPr>
          <w:lang w:bidi="fa-IR"/>
        </w:rPr>
        <w:t>30. Ibid. Sermon 191</w:t>
      </w:r>
    </w:p>
    <w:p w:rsidR="00BF20E7" w:rsidRDefault="00BF20E7" w:rsidP="00BF20E7">
      <w:pPr>
        <w:pStyle w:val="libFootnote"/>
        <w:rPr>
          <w:lang w:bidi="fa-IR"/>
        </w:rPr>
      </w:pPr>
      <w:r>
        <w:rPr>
          <w:lang w:bidi="fa-IR"/>
        </w:rPr>
        <w:t xml:space="preserve">31. </w:t>
      </w:r>
      <w:r>
        <w:rPr>
          <w:rtl/>
          <w:lang w:bidi="fa-IR"/>
        </w:rPr>
        <w:t>نهج البلاغة : الخطبة 230</w:t>
      </w:r>
      <w:r>
        <w:rPr>
          <w:lang w:bidi="fa-IR"/>
        </w:rPr>
        <w:t xml:space="preserve"> .</w:t>
      </w:r>
    </w:p>
    <w:p w:rsidR="00BF20E7" w:rsidRDefault="00BF20E7" w:rsidP="00BF20E7">
      <w:pPr>
        <w:pStyle w:val="libFootnote"/>
        <w:rPr>
          <w:lang w:bidi="fa-IR"/>
        </w:rPr>
      </w:pPr>
      <w:r>
        <w:rPr>
          <w:lang w:bidi="fa-IR"/>
        </w:rPr>
        <w:t>32. Ibid. Sermon 230</w:t>
      </w:r>
    </w:p>
    <w:p w:rsidR="00BF20E7" w:rsidRDefault="00BF20E7" w:rsidP="00BF20E7">
      <w:pPr>
        <w:pStyle w:val="libFootnote"/>
        <w:rPr>
          <w:lang w:bidi="fa-IR"/>
        </w:rPr>
      </w:pPr>
      <w:r>
        <w:rPr>
          <w:lang w:bidi="fa-IR"/>
        </w:rPr>
        <w:t xml:space="preserve">33. </w:t>
      </w:r>
      <w:r>
        <w:rPr>
          <w:rtl/>
          <w:lang w:bidi="fa-IR"/>
        </w:rPr>
        <w:t>بحار الأنوار : 78 / 90 / 95</w:t>
      </w:r>
      <w:r>
        <w:rPr>
          <w:lang w:bidi="fa-IR"/>
        </w:rPr>
        <w:t xml:space="preserve"> .</w:t>
      </w:r>
    </w:p>
    <w:p w:rsidR="00BF20E7" w:rsidRDefault="00BF20E7" w:rsidP="00BF20E7">
      <w:pPr>
        <w:pStyle w:val="libFootnote"/>
        <w:rPr>
          <w:lang w:bidi="fa-IR"/>
        </w:rPr>
      </w:pPr>
      <w:r>
        <w:rPr>
          <w:lang w:bidi="fa-IR"/>
        </w:rPr>
        <w:t>34. Bihar al-Anwar, v. 78, p. 90, no. 95</w:t>
      </w:r>
    </w:p>
    <w:p w:rsidR="00BF20E7" w:rsidRDefault="00BF20E7" w:rsidP="00BF20E7">
      <w:pPr>
        <w:pStyle w:val="libFootnote"/>
        <w:rPr>
          <w:lang w:bidi="fa-IR"/>
        </w:rPr>
      </w:pPr>
      <w:r>
        <w:rPr>
          <w:lang w:bidi="fa-IR"/>
        </w:rPr>
        <w:t xml:space="preserve">35. </w:t>
      </w:r>
      <w:r>
        <w:rPr>
          <w:rtl/>
          <w:lang w:bidi="fa-IR"/>
        </w:rPr>
        <w:t>الكافي : 8 / 52 / 16</w:t>
      </w:r>
      <w:r>
        <w:rPr>
          <w:lang w:bidi="fa-IR"/>
        </w:rPr>
        <w:t xml:space="preserve"> .</w:t>
      </w:r>
    </w:p>
    <w:p w:rsidR="00BF20E7" w:rsidRDefault="00BF20E7" w:rsidP="00BF20E7">
      <w:pPr>
        <w:pStyle w:val="libFootnote"/>
        <w:rPr>
          <w:lang w:bidi="fa-IR"/>
        </w:rPr>
      </w:pPr>
      <w:r>
        <w:rPr>
          <w:lang w:bidi="fa-IR"/>
        </w:rPr>
        <w:t>36. al-Kafi, v. 8, p. 52, no. 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47" w:name="_Toc484341842"/>
      <w:bookmarkStart w:id="2748" w:name="_Toc485894719"/>
      <w:r>
        <w:rPr>
          <w:lang w:bidi="fa-IR"/>
        </w:rPr>
        <w:lastRenderedPageBreak/>
        <w:t xml:space="preserve">1864 - </w:t>
      </w:r>
      <w:r>
        <w:rPr>
          <w:rtl/>
          <w:lang w:bidi="fa-IR"/>
        </w:rPr>
        <w:t>التَّقوى‏ مِفتاحُ الكَرامَةِ</w:t>
      </w:r>
      <w:bookmarkEnd w:id="2747"/>
      <w:bookmarkEnd w:id="2748"/>
    </w:p>
    <w:p w:rsidR="00BF20E7" w:rsidRDefault="00BF20E7" w:rsidP="005F6981">
      <w:pPr>
        <w:pStyle w:val="Heading2Center"/>
        <w:rPr>
          <w:lang w:bidi="fa-IR"/>
        </w:rPr>
      </w:pPr>
      <w:bookmarkStart w:id="2749" w:name="_Toc484341843"/>
      <w:bookmarkStart w:id="2750" w:name="_Toc485894720"/>
      <w:r>
        <w:rPr>
          <w:lang w:bidi="fa-IR"/>
        </w:rPr>
        <w:t>1864. GODWARINESS IS THE KEY TO NOBLENESS</w:t>
      </w:r>
      <w:bookmarkEnd w:id="2749"/>
      <w:bookmarkEnd w:id="2750"/>
    </w:p>
    <w:p w:rsidR="00BF20E7" w:rsidRDefault="00BF20E7" w:rsidP="00CD431C">
      <w:pPr>
        <w:pStyle w:val="libAr"/>
        <w:rPr>
          <w:lang w:bidi="fa-IR"/>
        </w:rPr>
      </w:pPr>
      <w:r>
        <w:rPr>
          <w:rtl/>
        </w:rPr>
        <w:t>(</w:t>
      </w:r>
      <w:r>
        <w:rPr>
          <w:rtl/>
          <w:lang w:bidi="fa-IR"/>
        </w:rPr>
        <w:t>يَا أَيُّهَا النَّاسُ إِنَّا خَلَقْنَاكُمْ مِنْ ذَكَرٍ وَأُنْثَى‏ وَجَعَلْنَاكُمْ شُعُوباً وَقَبَائِلَ لِتَعَارَفُوا إِنَّ أَكْرَمَكُمْ عِنْدَ اللَّهِ أَتْقَاكُمْ إِنَّ اللَّهَ عَلِيمٌ خَبِيرٌ) .</w:t>
      </w:r>
      <w:r>
        <w:rPr>
          <w:rStyle w:val="libFootnotenumChar"/>
          <w:rFonts w:hint="cs"/>
          <w:rtl/>
        </w:rPr>
        <w:t>1</w:t>
      </w:r>
    </w:p>
    <w:p w:rsidR="00BF20E7" w:rsidRDefault="00BF20E7" w:rsidP="00BF20E7">
      <w:pPr>
        <w:pStyle w:val="libNormal"/>
        <w:rPr>
          <w:lang w:bidi="fa-IR"/>
        </w:rPr>
      </w:pPr>
      <w:r w:rsidRPr="009070E5">
        <w:rPr>
          <w:rStyle w:val="libBoldItalicChar"/>
        </w:rPr>
        <w:t>“O mankind! Indeed We created you from a male and a female, and made you nations and tribes that you may identify with one another. Indeed the noblest of you in the sight of Allah is the most Godwary among you. Indeed Allah is all-knowing, all-aware.”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6659.</w:t>
      </w:r>
      <w:r>
        <w:rPr>
          <w:rtl/>
          <w:lang w:bidi="fa-IR"/>
        </w:rPr>
        <w:t xml:space="preserve"> رسولُ اللَّهِ صلى اللَّه عليه وآله : كُن بِالعَمَلِ بِالتَّقوى‏ أشَدَّ اهتِماماً مِنكَ بِالعَمَلِ بغَيرِهِ ؛ فإنّهُ لا يَقِلُّ عَملٌ بِالتَّقوى‏ ، وكَيفَ يَقِلُّ عَملٌ يُتَقَبَّلُ ؟! لِقَولِ اللَّهِ عَزَّوجلَّ : (إنَّما يَتَقَبَّلُ اللَّهُ مِنَ المُتَّقِينَ)</w:t>
      </w:r>
      <w:r>
        <w:rPr>
          <w:rStyle w:val="libFootnotenumChar"/>
          <w:rFonts w:hint="cs"/>
          <w:rtl/>
        </w:rPr>
        <w:t>3</w:t>
      </w:r>
      <w:r>
        <w:rPr>
          <w:rtl/>
          <w:lang w:bidi="fa-IR"/>
        </w:rPr>
        <w:t xml:space="preserve"> .</w:t>
      </w:r>
      <w:r>
        <w:rPr>
          <w:rStyle w:val="libFootnotenumChar"/>
          <w:rFonts w:hint="cs"/>
          <w:rtl/>
        </w:rPr>
        <w:t>4</w:t>
      </w:r>
    </w:p>
    <w:p w:rsidR="00BF20E7" w:rsidRDefault="00BF20E7" w:rsidP="00BF20E7">
      <w:pPr>
        <w:pStyle w:val="libNormal"/>
        <w:rPr>
          <w:lang w:bidi="fa-IR"/>
        </w:rPr>
      </w:pPr>
      <w:r w:rsidRPr="00C65E9C">
        <w:rPr>
          <w:rStyle w:val="libBold1Char"/>
        </w:rPr>
        <w:t>6659.</w:t>
      </w:r>
      <w:r>
        <w:rPr>
          <w:lang w:bidi="fa-IR"/>
        </w:rPr>
        <w:t xml:space="preserve"> The Prophet </w:t>
      </w:r>
      <w:r>
        <w:t>(SAWA)</w:t>
      </w:r>
      <w:r>
        <w:rPr>
          <w:lang w:bidi="fa-IR"/>
        </w:rPr>
        <w:t xml:space="preserve"> said, 'Pay more attention to performing deeds with Godwariness than deeds without it, for action with Godwariness is never considered little, and how can an accepted action be little for Allah has said, '</w:t>
      </w:r>
      <w:r w:rsidRPr="009070E5">
        <w:rPr>
          <w:rStyle w:val="libBoldItalicChar"/>
        </w:rPr>
        <w:t>“Allah accepts only from the Godwary.”</w:t>
      </w:r>
      <w:r>
        <w:rPr>
          <w:lang w:bidi="fa-IR"/>
        </w:rPr>
        <w:t xml:space="preserve"> </w:t>
      </w:r>
      <w:r>
        <w:rPr>
          <w:rStyle w:val="libFootnotenumChar"/>
        </w:rPr>
        <w:t>56</w:t>
      </w:r>
    </w:p>
    <w:p w:rsidR="00BF20E7" w:rsidRDefault="00BF20E7" w:rsidP="00CD431C">
      <w:pPr>
        <w:pStyle w:val="libAr"/>
        <w:rPr>
          <w:lang w:bidi="fa-IR"/>
        </w:rPr>
      </w:pPr>
      <w:r w:rsidRPr="00C65E9C">
        <w:rPr>
          <w:rStyle w:val="libBold1Char"/>
          <w:rFonts w:hint="cs"/>
          <w:rtl/>
        </w:rPr>
        <w:t>6660.</w:t>
      </w:r>
      <w:r>
        <w:rPr>
          <w:rtl/>
          <w:lang w:bidi="fa-IR"/>
        </w:rPr>
        <w:t xml:space="preserve"> رسولُ اللَّهِ صلى اللَّه عليه وآله : خَصلَةٌ من لَزِمَها أطاعَتهُ الدُّنيا والآخِرَةُ ، ورَبِحَ الفَوزَ بِالجَنَّةِ . قيلَ : وما هِيَ يا رسولَ اللَّهِ ؟ قالَ : التَّقوى‏ ، مَن أرادَ أن يَكونَ أعَزَّ النّاسِ فلْيَتَّقِ اللَّهَ عَزَّوجلَّ ، ثُمَّ تَلا : (ومَن يَتَّقِ اللَّهَ يَجْعَلْ لَهُ مَخْرَجاً * ويَرْزُقْهُ مِن حَيْثُ لا يَحْتَسِبُ)</w:t>
      </w:r>
      <w:r>
        <w:rPr>
          <w:rStyle w:val="libFootnotenumChar"/>
          <w:rFonts w:hint="cs"/>
          <w:rtl/>
        </w:rPr>
        <w:t>7</w:t>
      </w:r>
      <w:r>
        <w:rPr>
          <w:rtl/>
          <w:lang w:bidi="fa-IR"/>
        </w:rPr>
        <w:t xml:space="preserve"> .</w:t>
      </w:r>
      <w:r>
        <w:rPr>
          <w:rStyle w:val="libFootnotenumChar"/>
          <w:rFonts w:hint="cs"/>
          <w:rtl/>
        </w:rPr>
        <w:t>8</w:t>
      </w:r>
    </w:p>
    <w:p w:rsidR="00BF20E7" w:rsidRDefault="00BF20E7" w:rsidP="00BF20E7">
      <w:pPr>
        <w:pStyle w:val="libNormal"/>
        <w:rPr>
          <w:lang w:bidi="fa-IR"/>
        </w:rPr>
      </w:pPr>
      <w:r w:rsidRPr="00C65E9C">
        <w:rPr>
          <w:rStyle w:val="libBold1Char"/>
        </w:rPr>
        <w:t>6660.</w:t>
      </w:r>
      <w:r>
        <w:rPr>
          <w:lang w:bidi="fa-IR"/>
        </w:rPr>
        <w:t xml:space="preserve"> The Prophet </w:t>
      </w:r>
      <w:r>
        <w:t>(SAWA)</w:t>
      </w:r>
      <w:r>
        <w:rPr>
          <w:lang w:bidi="fa-IR"/>
        </w:rPr>
        <w:t xml:space="preserve"> said, 'There is a characteristic that whoever adopts, the world and the Hereafter will obey him, and he will gain Heaven.' He was asked, 'What is it O Messenger of Allah </w:t>
      </w:r>
      <w:r>
        <w:t>(SAWA)</w:t>
      </w:r>
      <w:r>
        <w:rPr>
          <w:lang w:bidi="fa-IR"/>
        </w:rPr>
        <w:t xml:space="preserve">?' He said, 'Godwariness. Whoever wants to be the most honourable of people should be wary of Allah Almighty.' He then recited: </w:t>
      </w:r>
      <w:r w:rsidRPr="009070E5">
        <w:rPr>
          <w:rStyle w:val="libBoldItalicChar"/>
        </w:rPr>
        <w:t>“And whoever is wary of Allah, He shall make a way out for him, and provide for him from whence he does not reckon.”</w:t>
      </w:r>
      <w:r>
        <w:rPr>
          <w:lang w:bidi="fa-IR"/>
        </w:rPr>
        <w:t xml:space="preserve"> </w:t>
      </w:r>
      <w:r>
        <w:t>910</w:t>
      </w:r>
    </w:p>
    <w:p w:rsidR="00BF20E7" w:rsidRDefault="00BF20E7" w:rsidP="00CD431C">
      <w:pPr>
        <w:pStyle w:val="libAr"/>
        <w:rPr>
          <w:lang w:bidi="fa-IR"/>
        </w:rPr>
      </w:pPr>
      <w:r w:rsidRPr="00C65E9C">
        <w:rPr>
          <w:rStyle w:val="libBold1Char"/>
          <w:rFonts w:hint="cs"/>
          <w:rtl/>
        </w:rPr>
        <w:t>6661.</w:t>
      </w:r>
      <w:r>
        <w:rPr>
          <w:rtl/>
          <w:lang w:bidi="fa-IR"/>
        </w:rPr>
        <w:t xml:space="preserve"> الإمامُ عليٌّ عليه السلام : لا كَرمَ أعَزُّ مِن التَّقوى‏.</w:t>
      </w:r>
      <w:r>
        <w:rPr>
          <w:rStyle w:val="libFootnotenumChar"/>
          <w:rFonts w:hint="cs"/>
          <w:rtl/>
        </w:rPr>
        <w:t>11</w:t>
      </w:r>
    </w:p>
    <w:p w:rsidR="00BF20E7" w:rsidRDefault="00BF20E7" w:rsidP="00BF20E7">
      <w:pPr>
        <w:pStyle w:val="libNormal"/>
        <w:rPr>
          <w:lang w:bidi="fa-IR"/>
        </w:rPr>
      </w:pPr>
      <w:r w:rsidRPr="00C65E9C">
        <w:rPr>
          <w:rStyle w:val="libBold1Char"/>
        </w:rPr>
        <w:t>6661.</w:t>
      </w:r>
      <w:r>
        <w:rPr>
          <w:lang w:bidi="fa-IR"/>
        </w:rPr>
        <w:t xml:space="preserve"> Imam Ali </w:t>
      </w:r>
      <w:r>
        <w:t>(AS)</w:t>
      </w:r>
      <w:r>
        <w:rPr>
          <w:lang w:bidi="fa-IR"/>
        </w:rPr>
        <w:t xml:space="preserve"> said, 'There is no dignity more honourable than Godwariness.' </w:t>
      </w:r>
      <w:r>
        <w:rPr>
          <w:rStyle w:val="libFootnotenumChar"/>
        </w:rPr>
        <w:t>12</w:t>
      </w:r>
    </w:p>
    <w:p w:rsidR="00BF20E7" w:rsidRDefault="00BF20E7" w:rsidP="00CD431C">
      <w:pPr>
        <w:pStyle w:val="libAr"/>
        <w:rPr>
          <w:lang w:bidi="fa-IR"/>
        </w:rPr>
      </w:pPr>
      <w:r w:rsidRPr="00C65E9C">
        <w:rPr>
          <w:rStyle w:val="libBold1Char"/>
          <w:rFonts w:hint="cs"/>
          <w:rtl/>
        </w:rPr>
        <w:t>6662.</w:t>
      </w:r>
      <w:r>
        <w:rPr>
          <w:rtl/>
          <w:lang w:bidi="fa-IR"/>
        </w:rPr>
        <w:t xml:space="preserve"> الإمامُ عليٌّ عليه السلام : مِفتاحُ الكَرَمِ التَّقوى‏ .</w:t>
      </w:r>
      <w:r>
        <w:rPr>
          <w:rStyle w:val="libFootnotenumChar"/>
          <w:rFonts w:hint="cs"/>
          <w:rtl/>
        </w:rPr>
        <w:t>13</w:t>
      </w:r>
    </w:p>
    <w:p w:rsidR="00BF20E7" w:rsidRDefault="00BF20E7" w:rsidP="00BF20E7">
      <w:pPr>
        <w:pStyle w:val="libNormal"/>
        <w:rPr>
          <w:lang w:bidi="fa-IR"/>
        </w:rPr>
      </w:pPr>
      <w:r w:rsidRPr="00C65E9C">
        <w:rPr>
          <w:rStyle w:val="libBold1Char"/>
        </w:rPr>
        <w:t>6662.</w:t>
      </w:r>
      <w:r>
        <w:rPr>
          <w:lang w:bidi="fa-IR"/>
        </w:rPr>
        <w:t xml:space="preserve"> Imam Ali </w:t>
      </w:r>
      <w:r>
        <w:t>(AS)</w:t>
      </w:r>
      <w:r>
        <w:rPr>
          <w:lang w:bidi="fa-IR"/>
        </w:rPr>
        <w:t xml:space="preserve"> said, 'The key to dignity is Godwariness.' </w:t>
      </w:r>
      <w:r>
        <w:rPr>
          <w:rStyle w:val="libFootnotenumChar"/>
        </w:rPr>
        <w:t>14</w:t>
      </w:r>
    </w:p>
    <w:p w:rsidR="00BF20E7" w:rsidRDefault="00BF20E7" w:rsidP="00CD431C">
      <w:pPr>
        <w:pStyle w:val="libAr"/>
        <w:rPr>
          <w:lang w:bidi="fa-IR"/>
        </w:rPr>
      </w:pPr>
      <w:r w:rsidRPr="00C65E9C">
        <w:rPr>
          <w:rStyle w:val="libBold1Char"/>
          <w:rFonts w:hint="cs"/>
          <w:rtl/>
        </w:rPr>
        <w:t>6663.</w:t>
      </w:r>
      <w:r>
        <w:rPr>
          <w:rtl/>
          <w:lang w:bidi="fa-IR"/>
        </w:rPr>
        <w:t xml:space="preserve"> الإمامُ عليٌّ عليه السلام : مَن أخَذَ بِالتَّقوى‏ ... هَطَلَت علَيهِ الكَرامَةُ بَعدَ قُحوطِها ، وتحَدَّبَت علَيهِ الرَّحمَةُ بَعدَ نُفورِها ، وتَفَجَّرَت علَيهِ النِّعَمُ بَعدَ نُضوبِها ، ووَبَلَتْ علَيهِ البَركَةُ بَعدَ إرذاذِها .</w:t>
      </w:r>
      <w:r>
        <w:rPr>
          <w:rStyle w:val="libFootnotenumChar"/>
          <w:rFonts w:hint="cs"/>
          <w:rtl/>
        </w:rPr>
        <w:t>15</w:t>
      </w:r>
    </w:p>
    <w:p w:rsidR="00BF20E7" w:rsidRDefault="00BF20E7" w:rsidP="00BF20E7">
      <w:pPr>
        <w:pStyle w:val="libNormal"/>
        <w:rPr>
          <w:lang w:bidi="fa-IR"/>
        </w:rPr>
      </w:pPr>
      <w:r w:rsidRPr="00C65E9C">
        <w:rPr>
          <w:rStyle w:val="libBold1Char"/>
        </w:rPr>
        <w:t>6663.</w:t>
      </w:r>
      <w:r>
        <w:rPr>
          <w:lang w:bidi="fa-IR"/>
        </w:rPr>
        <w:t xml:space="preserve"> Imam Ali </w:t>
      </w:r>
      <w:r>
        <w:t>(AS)</w:t>
      </w:r>
      <w:r>
        <w:rPr>
          <w:lang w:bidi="fa-IR"/>
        </w:rPr>
        <w:t xml:space="preserve"> said, 'He who adopts Godwariness...dignity will pour down on him after having been scarce; mercy will incline towards him </w:t>
      </w:r>
      <w:r>
        <w:rPr>
          <w:lang w:bidi="fa-IR"/>
        </w:rPr>
        <w:lastRenderedPageBreak/>
        <w:t xml:space="preserve">after having missed him [previously], blessings will gush onto him after having been barren, and benediction will heavily rain upon him after having merely drizzled.' </w:t>
      </w:r>
      <w:r>
        <w:rPr>
          <w:rStyle w:val="libFootnotenumChar"/>
        </w:rPr>
        <w:t>16</w:t>
      </w:r>
    </w:p>
    <w:p w:rsidR="00BF20E7" w:rsidRDefault="00BF20E7" w:rsidP="00CD431C">
      <w:pPr>
        <w:pStyle w:val="libAr"/>
        <w:rPr>
          <w:lang w:bidi="fa-IR"/>
        </w:rPr>
      </w:pPr>
      <w:r w:rsidRPr="00C65E9C">
        <w:rPr>
          <w:rStyle w:val="libBold1Char"/>
          <w:rFonts w:hint="cs"/>
          <w:rtl/>
        </w:rPr>
        <w:t>6664.</w:t>
      </w:r>
      <w:r>
        <w:rPr>
          <w:rtl/>
          <w:lang w:bidi="fa-IR"/>
        </w:rPr>
        <w:t xml:space="preserve"> الإمامُ عليٌّ عليه السلام : إنَّ تَقوَى اللَّهِ دَواءُ دَاءِ قُلوبِكُم ، وبَصَرُ عَمى‏ أفئدتِكُم ، وشِفاءُ مَرَضِ أجسادِكُم ، وصَلاحُ فَسادِ صُدورِكُم، وطَهورُ دَنَسِ أنفُسِكُم، وجَلاءُ عَشا أبصارِكُم، وأمنُ فَزَعِ جَأشِكُم، وضِياءُ سَوادِ ظُلمَتِكُم .</w:t>
      </w:r>
      <w:r>
        <w:rPr>
          <w:rStyle w:val="libFootnotenumChar"/>
          <w:rFonts w:hint="cs"/>
          <w:rtl/>
        </w:rPr>
        <w:t>17</w:t>
      </w:r>
    </w:p>
    <w:p w:rsidR="00BF20E7" w:rsidRDefault="00BF20E7" w:rsidP="00BF20E7">
      <w:pPr>
        <w:pStyle w:val="libNormal"/>
        <w:rPr>
          <w:lang w:bidi="fa-IR"/>
        </w:rPr>
      </w:pPr>
      <w:r w:rsidRPr="00C65E9C">
        <w:rPr>
          <w:rStyle w:val="libBold1Char"/>
        </w:rPr>
        <w:t>6664.</w:t>
      </w:r>
      <w:r>
        <w:rPr>
          <w:lang w:bidi="fa-IR"/>
        </w:rPr>
        <w:t xml:space="preserve"> Imam Ali </w:t>
      </w:r>
      <w:r>
        <w:t>(AS)</w:t>
      </w:r>
      <w:r>
        <w:rPr>
          <w:lang w:bidi="fa-IR"/>
        </w:rPr>
        <w:t xml:space="preserve"> said, 'Godwariness is the remedy for the sickness of your hearts, the sight for the blindness of your hearts, the cure for the sickness of your bodies, the reformation of the corruption of your chests [souls], the purification of the filth of your souls, the enlightenment of the blindness of your eyes, the safety for the fear of your anxiety, and the light to the blackness of your darkness.' </w:t>
      </w:r>
      <w:r>
        <w:rPr>
          <w:rStyle w:val="libFootnotenumChar"/>
        </w:rPr>
        <w:t>18</w:t>
      </w:r>
    </w:p>
    <w:p w:rsidR="00BF20E7" w:rsidRDefault="00BF20E7" w:rsidP="00CD431C">
      <w:pPr>
        <w:pStyle w:val="libAr"/>
        <w:rPr>
          <w:lang w:bidi="fa-IR"/>
        </w:rPr>
      </w:pPr>
      <w:r w:rsidRPr="00C65E9C">
        <w:rPr>
          <w:rStyle w:val="libBold1Char"/>
          <w:rFonts w:hint="cs"/>
          <w:rtl/>
        </w:rPr>
        <w:t>6665.</w:t>
      </w:r>
      <w:r>
        <w:rPr>
          <w:rtl/>
          <w:lang w:bidi="fa-IR"/>
        </w:rPr>
        <w:t xml:space="preserve"> الإمامُ عليٌّ عليه السلام : فاعتَصِموا بتَقوَى اللَّهِ ؛ فإنّ لَها حَبلاً وَثِيقاً عُروَتُهُ ، ومَعقِلاً مَنِيعاً ذُروَتُهُ .</w:t>
      </w:r>
      <w:r>
        <w:rPr>
          <w:rStyle w:val="libFootnotenumChar"/>
          <w:rFonts w:hint="cs"/>
          <w:rtl/>
        </w:rPr>
        <w:t>19</w:t>
      </w:r>
    </w:p>
    <w:p w:rsidR="00BF20E7" w:rsidRDefault="00BF20E7" w:rsidP="00BF20E7">
      <w:pPr>
        <w:pStyle w:val="libNormal"/>
        <w:rPr>
          <w:lang w:bidi="fa-IR"/>
        </w:rPr>
      </w:pPr>
      <w:r w:rsidRPr="00C65E9C">
        <w:rPr>
          <w:rStyle w:val="libBold1Char"/>
        </w:rPr>
        <w:t>6665.</w:t>
      </w:r>
      <w:r>
        <w:rPr>
          <w:lang w:bidi="fa-IR"/>
        </w:rPr>
        <w:t xml:space="preserve"> Imam Ali </w:t>
      </w:r>
      <w:r>
        <w:t>(AS)</w:t>
      </w:r>
      <w:r>
        <w:rPr>
          <w:lang w:bidi="fa-IR"/>
        </w:rPr>
        <w:t xml:space="preserve"> said, 'Cling onto Godwariness, for it has a rope with strong links, and a stronghold with an invincible peak.' </w:t>
      </w:r>
      <w:r>
        <w:rPr>
          <w:rStyle w:val="libFootnotenumChar"/>
        </w:rPr>
        <w:t>20</w:t>
      </w:r>
    </w:p>
    <w:p w:rsidR="00BF20E7" w:rsidRDefault="00BF20E7" w:rsidP="00CD431C">
      <w:pPr>
        <w:pStyle w:val="libAr"/>
        <w:rPr>
          <w:lang w:bidi="fa-IR"/>
        </w:rPr>
      </w:pPr>
      <w:r w:rsidRPr="00C65E9C">
        <w:rPr>
          <w:rStyle w:val="libBold1Char"/>
          <w:rFonts w:hint="cs"/>
          <w:rtl/>
        </w:rPr>
        <w:t>6666.</w:t>
      </w:r>
      <w:r>
        <w:rPr>
          <w:rtl/>
          <w:lang w:bidi="fa-IR"/>
        </w:rPr>
        <w:t xml:space="preserve"> الإمامُ زينُ العابدينَ عليه السلام: لا حَسَبَ لِقُرَشيٍّ ولا عَرَبيٍّ إلّا بِتَواضُعٍ ، ولا كرَمَ إلّا بِتَقوى‏ .</w:t>
      </w:r>
      <w:r>
        <w:rPr>
          <w:rStyle w:val="libFootnotenumChar"/>
          <w:rFonts w:hint="cs"/>
          <w:rtl/>
        </w:rPr>
        <w:t>21</w:t>
      </w:r>
    </w:p>
    <w:p w:rsidR="00BF20E7" w:rsidRDefault="00BF20E7" w:rsidP="00BF20E7">
      <w:pPr>
        <w:pStyle w:val="libNormal"/>
        <w:rPr>
          <w:lang w:bidi="fa-IR"/>
        </w:rPr>
      </w:pPr>
      <w:r w:rsidRPr="00C65E9C">
        <w:rPr>
          <w:rStyle w:val="libBold1Char"/>
        </w:rPr>
        <w:t>6666.</w:t>
      </w:r>
      <w:r>
        <w:rPr>
          <w:lang w:bidi="fa-IR"/>
        </w:rPr>
        <w:t xml:space="preserve"> Imam Zayn al-Abidin </w:t>
      </w:r>
      <w:r>
        <w:t>(AS)</w:t>
      </w:r>
      <w:r>
        <w:rPr>
          <w:lang w:bidi="fa-IR"/>
        </w:rPr>
        <w:t xml:space="preserve"> said, 'There is no nobility for the Qurayshite, nor the Arab other than through humbleness, and no dignity other than through Godwariness.' </w:t>
      </w:r>
      <w:r>
        <w:rPr>
          <w:rStyle w:val="libFootnotenumChar"/>
        </w:rPr>
        <w:t>22</w:t>
      </w:r>
    </w:p>
    <w:p w:rsidR="00BF20E7" w:rsidRDefault="00BF20E7" w:rsidP="00CD431C">
      <w:pPr>
        <w:pStyle w:val="libAr"/>
        <w:rPr>
          <w:lang w:bidi="fa-IR"/>
        </w:rPr>
      </w:pPr>
      <w:r w:rsidRPr="00C65E9C">
        <w:rPr>
          <w:rStyle w:val="libBold1Char"/>
          <w:rFonts w:hint="cs"/>
          <w:rtl/>
        </w:rPr>
        <w:t>6667.</w:t>
      </w:r>
      <w:r>
        <w:rPr>
          <w:rtl/>
          <w:lang w:bidi="fa-IR"/>
        </w:rPr>
        <w:t xml:space="preserve"> الإمامُ الباقرُ عليه السلام - فيما كَتَبَ إلى‏ سَعدِ الخَيرِ - : إنّ اللَّهَ عَزَّوجلَّ يَقِي بِالتَّقوى‏ عَنِ العَبدِ ما عَزُبَ عَنهُ عَقلُهُ ، ويُجَلِّي بِالتَّقوى‏ عَنهُ عَماهُ وجَهلَهُ ، وبِالتَّقوى‏ نَجا نُوحٌ ومَن مَعهُ في‏السَّفينَةِ ، وصالِحٌ ومَن مَعهُ مِن الصّاعِقَةِ ، وبِالتَّقوى‏ فازَ الصّابِرونَ ، ونَجَتْ تِلكَ العُصَبُ مِن المَهالِكِ .</w:t>
      </w:r>
      <w:r>
        <w:rPr>
          <w:rStyle w:val="libFootnotenumChar"/>
          <w:rFonts w:hint="cs"/>
          <w:rtl/>
        </w:rPr>
        <w:t>23</w:t>
      </w:r>
    </w:p>
    <w:p w:rsidR="00BF20E7" w:rsidRDefault="00BF20E7" w:rsidP="00BF20E7">
      <w:pPr>
        <w:pStyle w:val="libNormal"/>
        <w:rPr>
          <w:lang w:bidi="fa-IR"/>
        </w:rPr>
      </w:pPr>
      <w:r w:rsidRPr="00C65E9C">
        <w:rPr>
          <w:rStyle w:val="libBold1Char"/>
        </w:rPr>
        <w:t>6667.</w:t>
      </w:r>
      <w:r>
        <w:rPr>
          <w:lang w:bidi="fa-IR"/>
        </w:rPr>
        <w:t xml:space="preserve"> Imam al-Baqir </w:t>
      </w:r>
      <w:r>
        <w:t>(AS)</w:t>
      </w:r>
      <w:r>
        <w:rPr>
          <w:lang w:bidi="fa-IR"/>
        </w:rPr>
        <w:t xml:space="preserve">, in a letter that he wrote to Sad al-Khayr, said, 'Allah guards a servant as a result of his Godwariness when his intellect is distant from him [cannot grasp it], and He illuminates him from blindness and ignorance as a result of his Godwariness. Noah and those with him were saved in the ark and Salih and those with him were saved from the thunderbolt, because of Godwariness. The patient ones are victorious and those groups are saved from destruction through Godwariness.' </w:t>
      </w:r>
      <w:r>
        <w:rPr>
          <w:rStyle w:val="libFootnotenumChar"/>
        </w:rPr>
        <w:t>24</w:t>
      </w:r>
    </w:p>
    <w:p w:rsidR="00BF20E7" w:rsidRDefault="00BF20E7" w:rsidP="00CD431C">
      <w:pPr>
        <w:pStyle w:val="libAr"/>
        <w:rPr>
          <w:lang w:bidi="fa-IR"/>
        </w:rPr>
      </w:pPr>
      <w:r w:rsidRPr="00C65E9C">
        <w:rPr>
          <w:rStyle w:val="libBold1Char"/>
          <w:rFonts w:hint="cs"/>
          <w:rtl/>
        </w:rPr>
        <w:t>6668.</w:t>
      </w:r>
      <w:r>
        <w:rPr>
          <w:rtl/>
          <w:lang w:bidi="fa-IR"/>
        </w:rPr>
        <w:t xml:space="preserve"> الإمامُ الصّادقُ عليه السلام: مَنِ اعتَصمَ باللَّهِ بتَقواهُ عَصَمَهُ اللَّهُ ، ومَن أقبَلَ اللَّهُ عليهِ وعَصَمَهُ لَم يُبالِ لَو سَقَطَتِ السَّماءُ علَى الأرضِ ، وإنْ نَزلَتْ نازِلَةٌ على‏ أهلِ الأرضِ فشَمِلَهُم بَلِيَّةٌ كانَ في حِرزِ اللَّهِ بِالتَّقوى‏ مِن كُلِّ بَلِيَّةٍ ، ألَيسَ اللَّهُ تعالى‏ يَقولُ : (إنّ المُتَّقِينَ في مَقامٍ أمِينٍ)</w:t>
      </w:r>
      <w:r>
        <w:rPr>
          <w:rStyle w:val="libFootnotenumChar"/>
          <w:rFonts w:hint="cs"/>
          <w:rtl/>
        </w:rPr>
        <w:t>25</w:t>
      </w:r>
      <w:r>
        <w:rPr>
          <w:rtl/>
          <w:lang w:bidi="fa-IR"/>
        </w:rPr>
        <w:t xml:space="preserve"> ؟!</w:t>
      </w:r>
      <w:r>
        <w:rPr>
          <w:rStyle w:val="libFootnotenumChar"/>
          <w:rFonts w:hint="cs"/>
          <w:rtl/>
        </w:rPr>
        <w:t>26</w:t>
      </w:r>
    </w:p>
    <w:p w:rsidR="00BF20E7" w:rsidRDefault="00BF20E7" w:rsidP="00BF20E7">
      <w:pPr>
        <w:pStyle w:val="libNormal"/>
        <w:rPr>
          <w:lang w:bidi="fa-IR"/>
        </w:rPr>
      </w:pPr>
      <w:r w:rsidRPr="00C65E9C">
        <w:rPr>
          <w:rStyle w:val="libBold1Char"/>
        </w:rPr>
        <w:lastRenderedPageBreak/>
        <w:t>6668.</w:t>
      </w:r>
      <w:r>
        <w:rPr>
          <w:lang w:bidi="fa-IR"/>
        </w:rPr>
        <w:t xml:space="preserve"> Imam al-Sadiq </w:t>
      </w:r>
      <w:r>
        <w:t>(AS)</w:t>
      </w:r>
      <w:r>
        <w:rPr>
          <w:lang w:bidi="fa-IR"/>
        </w:rPr>
        <w:t xml:space="preserve"> said, 'Whoever clings onto Allah being wary of his duty to Him, Allah will protect him, and whoever Allah comes to protect should not worry even if the sky was to fall onto the earth, or if a calamity was to descend onto the earth and tribulation was to encompass everyone, he will be in the protection of Allah from every tribulation as a result of his Godwariness. Does Allah Almighty not say: </w:t>
      </w:r>
      <w:r w:rsidRPr="009070E5">
        <w:rPr>
          <w:rStyle w:val="libBoldItalicChar"/>
        </w:rPr>
        <w:t>“Indeed the Godwary will be in a secure place.”</w:t>
      </w:r>
      <w:r>
        <w:rPr>
          <w:lang w:bidi="fa-IR"/>
        </w:rPr>
        <w:t xml:space="preserve"> </w:t>
      </w:r>
      <w:r>
        <w:t>2728</w:t>
      </w:r>
    </w:p>
    <w:p w:rsidR="00BF20E7" w:rsidRDefault="00BF20E7" w:rsidP="00BF20E7">
      <w:pPr>
        <w:pStyle w:val="libNormal"/>
        <w:rPr>
          <w:lang w:bidi="fa-IR"/>
        </w:rPr>
      </w:pPr>
    </w:p>
    <w:p w:rsidR="00BF20E7" w:rsidRDefault="00BF20E7" w:rsidP="00CD431C">
      <w:pPr>
        <w:pStyle w:val="Heading3"/>
        <w:rPr>
          <w:lang w:bidi="fa-IR"/>
        </w:rPr>
      </w:pPr>
      <w:bookmarkStart w:id="2751" w:name="_Toc484341844"/>
      <w:bookmarkStart w:id="2752" w:name="_Toc485894721"/>
      <w:r>
        <w:rPr>
          <w:lang w:bidi="fa-IR"/>
        </w:rPr>
        <w:t>Notes</w:t>
      </w:r>
      <w:bookmarkEnd w:id="2751"/>
      <w:bookmarkEnd w:id="2752"/>
    </w:p>
    <w:p w:rsidR="00BF20E7" w:rsidRDefault="00BF20E7" w:rsidP="00BF20E7">
      <w:pPr>
        <w:pStyle w:val="libFootnote"/>
        <w:rPr>
          <w:lang w:bidi="fa-IR"/>
        </w:rPr>
      </w:pPr>
      <w:r>
        <w:rPr>
          <w:lang w:bidi="fa-IR"/>
        </w:rPr>
        <w:t xml:space="preserve">1. </w:t>
      </w:r>
      <w:r>
        <w:rPr>
          <w:rtl/>
          <w:lang w:bidi="fa-IR"/>
        </w:rPr>
        <w:t>الحجرات : 13</w:t>
      </w:r>
      <w:r>
        <w:rPr>
          <w:lang w:bidi="fa-IR"/>
        </w:rPr>
        <w:t xml:space="preserve"> .</w:t>
      </w:r>
    </w:p>
    <w:p w:rsidR="00BF20E7" w:rsidRDefault="00BF20E7" w:rsidP="00BF20E7">
      <w:pPr>
        <w:pStyle w:val="libFootnote"/>
        <w:rPr>
          <w:lang w:bidi="fa-IR"/>
        </w:rPr>
      </w:pPr>
      <w:r>
        <w:rPr>
          <w:lang w:bidi="fa-IR"/>
        </w:rPr>
        <w:t>2. Quran 49</w:t>
      </w:r>
      <w:r>
        <w:rPr>
          <w:rtl/>
          <w:lang w:bidi="fa-IR"/>
        </w:rPr>
        <w:t>:13</w:t>
      </w:r>
    </w:p>
    <w:p w:rsidR="00BF20E7" w:rsidRDefault="00BF20E7" w:rsidP="00BF20E7">
      <w:pPr>
        <w:pStyle w:val="libFootnote"/>
        <w:rPr>
          <w:lang w:bidi="fa-IR"/>
        </w:rPr>
      </w:pPr>
      <w:r>
        <w:rPr>
          <w:lang w:bidi="fa-IR"/>
        </w:rPr>
        <w:t xml:space="preserve">3. </w:t>
      </w:r>
      <w:r>
        <w:rPr>
          <w:rtl/>
          <w:lang w:bidi="fa-IR"/>
        </w:rPr>
        <w:t>المائدة : 27</w:t>
      </w:r>
      <w:r>
        <w:rPr>
          <w:lang w:bidi="fa-IR"/>
        </w:rPr>
        <w:t xml:space="preserve"> .</w:t>
      </w:r>
    </w:p>
    <w:p w:rsidR="00BF20E7" w:rsidRDefault="00BF20E7" w:rsidP="00BF20E7">
      <w:pPr>
        <w:pStyle w:val="libFootnote"/>
        <w:rPr>
          <w:lang w:bidi="fa-IR"/>
        </w:rPr>
      </w:pPr>
      <w:r>
        <w:rPr>
          <w:lang w:bidi="fa-IR"/>
        </w:rPr>
        <w:t xml:space="preserve">4. </w:t>
      </w:r>
      <w:r>
        <w:rPr>
          <w:rtl/>
          <w:lang w:bidi="fa-IR"/>
        </w:rPr>
        <w:t>بحار الأنوار : 70 / 286 / 8</w:t>
      </w:r>
      <w:r>
        <w:rPr>
          <w:lang w:bidi="fa-IR"/>
        </w:rPr>
        <w:t xml:space="preserve"> .</w:t>
      </w:r>
    </w:p>
    <w:p w:rsidR="00BF20E7" w:rsidRDefault="00BF20E7" w:rsidP="00BF20E7">
      <w:pPr>
        <w:pStyle w:val="libFootnote"/>
        <w:rPr>
          <w:lang w:bidi="fa-IR"/>
        </w:rPr>
      </w:pPr>
      <w:r>
        <w:rPr>
          <w:lang w:bidi="fa-IR"/>
        </w:rPr>
        <w:t>5. Quran 5</w:t>
      </w:r>
      <w:r>
        <w:rPr>
          <w:rtl/>
          <w:lang w:bidi="fa-IR"/>
        </w:rPr>
        <w:t>:27</w:t>
      </w:r>
    </w:p>
    <w:p w:rsidR="00BF20E7" w:rsidRDefault="00BF20E7" w:rsidP="00BF20E7">
      <w:pPr>
        <w:pStyle w:val="libFootnote"/>
        <w:rPr>
          <w:lang w:bidi="fa-IR"/>
        </w:rPr>
      </w:pPr>
      <w:r>
        <w:rPr>
          <w:lang w:bidi="fa-IR"/>
        </w:rPr>
        <w:t>6. Bihar al-Anwar, v. 70, p. 286, no. 8</w:t>
      </w:r>
    </w:p>
    <w:p w:rsidR="00BF20E7" w:rsidRDefault="00BF20E7" w:rsidP="00BF20E7">
      <w:pPr>
        <w:pStyle w:val="libFootnote"/>
        <w:rPr>
          <w:lang w:bidi="fa-IR"/>
        </w:rPr>
      </w:pPr>
      <w:r>
        <w:rPr>
          <w:lang w:bidi="fa-IR"/>
        </w:rPr>
        <w:t xml:space="preserve">7. </w:t>
      </w:r>
      <w:r>
        <w:rPr>
          <w:rtl/>
          <w:lang w:bidi="fa-IR"/>
        </w:rPr>
        <w:t>الطلاق : 2 و 3</w:t>
      </w:r>
      <w:r>
        <w:rPr>
          <w:lang w:bidi="fa-IR"/>
        </w:rPr>
        <w:t xml:space="preserve"> .</w:t>
      </w:r>
    </w:p>
    <w:p w:rsidR="00BF20E7" w:rsidRDefault="00BF20E7" w:rsidP="00BF20E7">
      <w:pPr>
        <w:pStyle w:val="libFootnote"/>
        <w:rPr>
          <w:lang w:bidi="fa-IR"/>
        </w:rPr>
      </w:pPr>
      <w:r>
        <w:rPr>
          <w:lang w:bidi="fa-IR"/>
        </w:rPr>
        <w:t xml:space="preserve">8. </w:t>
      </w:r>
      <w:r>
        <w:rPr>
          <w:rtl/>
          <w:lang w:bidi="fa-IR"/>
        </w:rPr>
        <w:t>بحار الأنوار : 70 / 285 / 7</w:t>
      </w:r>
      <w:r>
        <w:rPr>
          <w:lang w:bidi="fa-IR"/>
        </w:rPr>
        <w:t xml:space="preserve"> .</w:t>
      </w:r>
    </w:p>
    <w:p w:rsidR="00BF20E7" w:rsidRDefault="00BF20E7" w:rsidP="00BF20E7">
      <w:pPr>
        <w:pStyle w:val="libFootnote"/>
        <w:rPr>
          <w:lang w:bidi="fa-IR"/>
        </w:rPr>
      </w:pPr>
      <w:r>
        <w:rPr>
          <w:lang w:bidi="fa-IR"/>
        </w:rPr>
        <w:t>9. Quran 65</w:t>
      </w:r>
      <w:r>
        <w:rPr>
          <w:rtl/>
          <w:lang w:bidi="fa-IR"/>
        </w:rPr>
        <w:t>:2,3</w:t>
      </w:r>
    </w:p>
    <w:p w:rsidR="00BF20E7" w:rsidRDefault="00BF20E7" w:rsidP="00BF20E7">
      <w:pPr>
        <w:pStyle w:val="libFootnote"/>
        <w:rPr>
          <w:lang w:bidi="fa-IR"/>
        </w:rPr>
      </w:pPr>
      <w:r>
        <w:rPr>
          <w:lang w:bidi="fa-IR"/>
        </w:rPr>
        <w:t>10. Bihar al-Anwar, v. 70, p. 275, no. 7</w:t>
      </w:r>
    </w:p>
    <w:p w:rsidR="00BF20E7" w:rsidRDefault="00BF20E7" w:rsidP="00BF20E7">
      <w:pPr>
        <w:pStyle w:val="libFootnote"/>
        <w:rPr>
          <w:lang w:bidi="fa-IR"/>
        </w:rPr>
      </w:pPr>
      <w:r>
        <w:rPr>
          <w:lang w:bidi="fa-IR"/>
        </w:rPr>
        <w:t xml:space="preserve">11. </w:t>
      </w:r>
      <w:r>
        <w:rPr>
          <w:rtl/>
          <w:lang w:bidi="fa-IR"/>
        </w:rPr>
        <w:t>بحار الأنوار : 70 / 288 / 16</w:t>
      </w:r>
      <w:r>
        <w:rPr>
          <w:lang w:bidi="fa-IR"/>
        </w:rPr>
        <w:t xml:space="preserve"> .</w:t>
      </w:r>
    </w:p>
    <w:p w:rsidR="00BF20E7" w:rsidRDefault="00BF20E7" w:rsidP="00BF20E7">
      <w:pPr>
        <w:pStyle w:val="libFootnote"/>
        <w:rPr>
          <w:lang w:bidi="fa-IR"/>
        </w:rPr>
      </w:pPr>
      <w:r>
        <w:rPr>
          <w:lang w:bidi="fa-IR"/>
        </w:rPr>
        <w:t>12. Ibid. v. 70, p. 288, no. 16</w:t>
      </w:r>
    </w:p>
    <w:p w:rsidR="00BF20E7" w:rsidRDefault="00BF20E7" w:rsidP="00BF20E7">
      <w:pPr>
        <w:pStyle w:val="libFootnote"/>
        <w:rPr>
          <w:lang w:bidi="fa-IR"/>
        </w:rPr>
      </w:pPr>
      <w:r>
        <w:rPr>
          <w:lang w:bidi="fa-IR"/>
        </w:rPr>
        <w:t xml:space="preserve">13. </w:t>
      </w:r>
      <w:r>
        <w:rPr>
          <w:rtl/>
          <w:lang w:bidi="fa-IR"/>
        </w:rPr>
        <w:t>بحار الأنوار : 78 / 9 / 65</w:t>
      </w:r>
      <w:r>
        <w:rPr>
          <w:lang w:bidi="fa-IR"/>
        </w:rPr>
        <w:t xml:space="preserve"> .</w:t>
      </w:r>
    </w:p>
    <w:p w:rsidR="00BF20E7" w:rsidRDefault="00BF20E7" w:rsidP="00BF20E7">
      <w:pPr>
        <w:pStyle w:val="libFootnote"/>
        <w:rPr>
          <w:lang w:bidi="fa-IR"/>
        </w:rPr>
      </w:pPr>
      <w:r>
        <w:rPr>
          <w:lang w:bidi="fa-IR"/>
        </w:rPr>
        <w:t>14. Ibid. v. 78, p. 9, no. 65</w:t>
      </w:r>
    </w:p>
    <w:p w:rsidR="00BF20E7" w:rsidRDefault="00BF20E7" w:rsidP="00BF20E7">
      <w:pPr>
        <w:pStyle w:val="libFootnote"/>
        <w:rPr>
          <w:lang w:bidi="fa-IR"/>
        </w:rPr>
      </w:pPr>
      <w:r>
        <w:rPr>
          <w:lang w:bidi="fa-IR"/>
        </w:rPr>
        <w:t xml:space="preserve">15. </w:t>
      </w:r>
      <w:r>
        <w:rPr>
          <w:rtl/>
          <w:lang w:bidi="fa-IR"/>
        </w:rPr>
        <w:t>نهج البلاغة : الخطبة 198</w:t>
      </w:r>
      <w:r>
        <w:rPr>
          <w:lang w:bidi="fa-IR"/>
        </w:rPr>
        <w:t xml:space="preserve"> .</w:t>
      </w:r>
    </w:p>
    <w:p w:rsidR="00BF20E7" w:rsidRDefault="00BF20E7" w:rsidP="00BF20E7">
      <w:pPr>
        <w:pStyle w:val="libFootnote"/>
        <w:rPr>
          <w:lang w:bidi="fa-IR"/>
        </w:rPr>
      </w:pPr>
      <w:r>
        <w:rPr>
          <w:lang w:bidi="fa-IR"/>
        </w:rPr>
        <w:t>16. Nahj al-Balagha, Sermon 198</w:t>
      </w:r>
    </w:p>
    <w:p w:rsidR="00BF20E7" w:rsidRDefault="00BF20E7" w:rsidP="00BF20E7">
      <w:pPr>
        <w:pStyle w:val="libFootnote"/>
        <w:rPr>
          <w:lang w:bidi="fa-IR"/>
        </w:rPr>
      </w:pPr>
      <w:r>
        <w:rPr>
          <w:lang w:bidi="fa-IR"/>
        </w:rPr>
        <w:t xml:space="preserve">17. </w:t>
      </w:r>
      <w:r>
        <w:rPr>
          <w:rtl/>
          <w:lang w:bidi="fa-IR"/>
        </w:rPr>
        <w:t>نهج البلاغة : الخطبة 198</w:t>
      </w:r>
      <w:r>
        <w:rPr>
          <w:lang w:bidi="fa-IR"/>
        </w:rPr>
        <w:t xml:space="preserve"> .</w:t>
      </w:r>
    </w:p>
    <w:p w:rsidR="00BF20E7" w:rsidRDefault="00BF20E7" w:rsidP="00BF20E7">
      <w:pPr>
        <w:pStyle w:val="libFootnote"/>
        <w:rPr>
          <w:lang w:bidi="fa-IR"/>
        </w:rPr>
      </w:pPr>
      <w:r>
        <w:rPr>
          <w:lang w:bidi="fa-IR"/>
        </w:rPr>
        <w:t>18. Ibid. Sermon 198</w:t>
      </w:r>
    </w:p>
    <w:p w:rsidR="00BF20E7" w:rsidRDefault="00BF20E7" w:rsidP="00BF20E7">
      <w:pPr>
        <w:pStyle w:val="libFootnote"/>
        <w:rPr>
          <w:lang w:bidi="fa-IR"/>
        </w:rPr>
      </w:pPr>
      <w:r>
        <w:rPr>
          <w:lang w:bidi="fa-IR"/>
        </w:rPr>
        <w:t xml:space="preserve">19. </w:t>
      </w:r>
      <w:r>
        <w:rPr>
          <w:rtl/>
          <w:lang w:bidi="fa-IR"/>
        </w:rPr>
        <w:t>نهج البلاغة : الخطبة 190</w:t>
      </w:r>
      <w:r>
        <w:rPr>
          <w:lang w:bidi="fa-IR"/>
        </w:rPr>
        <w:t xml:space="preserve"> .</w:t>
      </w:r>
    </w:p>
    <w:p w:rsidR="00BF20E7" w:rsidRDefault="00BF20E7" w:rsidP="00BF20E7">
      <w:pPr>
        <w:pStyle w:val="libFootnote"/>
        <w:rPr>
          <w:lang w:bidi="fa-IR"/>
        </w:rPr>
      </w:pPr>
      <w:r>
        <w:rPr>
          <w:lang w:bidi="fa-IR"/>
        </w:rPr>
        <w:t>20. Ibid. Sermon 190</w:t>
      </w:r>
    </w:p>
    <w:p w:rsidR="00BF20E7" w:rsidRDefault="00BF20E7" w:rsidP="00BF20E7">
      <w:pPr>
        <w:pStyle w:val="libFootnote"/>
        <w:rPr>
          <w:lang w:bidi="fa-IR"/>
        </w:rPr>
      </w:pPr>
      <w:r>
        <w:rPr>
          <w:lang w:bidi="fa-IR"/>
        </w:rPr>
        <w:t xml:space="preserve">21. </w:t>
      </w:r>
      <w:r>
        <w:rPr>
          <w:rtl/>
          <w:lang w:bidi="fa-IR"/>
        </w:rPr>
        <w:t>بحار الأنوار : 70 / 288 / 19</w:t>
      </w:r>
      <w:r>
        <w:rPr>
          <w:lang w:bidi="fa-IR"/>
        </w:rPr>
        <w:t xml:space="preserve"> .</w:t>
      </w:r>
    </w:p>
    <w:p w:rsidR="00BF20E7" w:rsidRDefault="00BF20E7" w:rsidP="00BF20E7">
      <w:pPr>
        <w:pStyle w:val="libFootnote"/>
        <w:rPr>
          <w:lang w:bidi="fa-IR"/>
        </w:rPr>
      </w:pPr>
      <w:r>
        <w:rPr>
          <w:lang w:bidi="fa-IR"/>
        </w:rPr>
        <w:t>22. Bihar al-Anwar, v. 70, p. 288, no. 19</w:t>
      </w:r>
    </w:p>
    <w:p w:rsidR="00BF20E7" w:rsidRDefault="00BF20E7" w:rsidP="00BF20E7">
      <w:pPr>
        <w:pStyle w:val="libFootnote"/>
        <w:rPr>
          <w:lang w:bidi="fa-IR"/>
        </w:rPr>
      </w:pPr>
      <w:r>
        <w:rPr>
          <w:lang w:bidi="fa-IR"/>
        </w:rPr>
        <w:t xml:space="preserve">23. </w:t>
      </w:r>
      <w:r>
        <w:rPr>
          <w:rtl/>
          <w:lang w:bidi="fa-IR"/>
        </w:rPr>
        <w:t>الكافي : 8 / 52 / 16</w:t>
      </w:r>
      <w:r>
        <w:rPr>
          <w:lang w:bidi="fa-IR"/>
        </w:rPr>
        <w:t xml:space="preserve"> .</w:t>
      </w:r>
    </w:p>
    <w:p w:rsidR="00BF20E7" w:rsidRDefault="00BF20E7" w:rsidP="00BF20E7">
      <w:pPr>
        <w:pStyle w:val="libFootnote"/>
        <w:rPr>
          <w:lang w:bidi="fa-IR"/>
        </w:rPr>
      </w:pPr>
      <w:r>
        <w:rPr>
          <w:lang w:bidi="fa-IR"/>
        </w:rPr>
        <w:t>24. al-Kafi, v. 8, p. 52, no. 16</w:t>
      </w:r>
    </w:p>
    <w:p w:rsidR="00BF20E7" w:rsidRDefault="00BF20E7" w:rsidP="00BF20E7">
      <w:pPr>
        <w:pStyle w:val="libFootnote"/>
        <w:rPr>
          <w:lang w:bidi="fa-IR"/>
        </w:rPr>
      </w:pPr>
      <w:r>
        <w:rPr>
          <w:lang w:bidi="fa-IR"/>
        </w:rPr>
        <w:t xml:space="preserve">25. </w:t>
      </w:r>
      <w:r>
        <w:rPr>
          <w:rtl/>
          <w:lang w:bidi="fa-IR"/>
        </w:rPr>
        <w:t>الدخان : 51</w:t>
      </w:r>
      <w:r>
        <w:rPr>
          <w:lang w:bidi="fa-IR"/>
        </w:rPr>
        <w:t xml:space="preserve"> .</w:t>
      </w:r>
    </w:p>
    <w:p w:rsidR="00BF20E7" w:rsidRDefault="00BF20E7" w:rsidP="00BF20E7">
      <w:pPr>
        <w:pStyle w:val="libFootnote"/>
        <w:rPr>
          <w:lang w:bidi="fa-IR"/>
        </w:rPr>
      </w:pPr>
      <w:r>
        <w:rPr>
          <w:lang w:bidi="fa-IR"/>
        </w:rPr>
        <w:t xml:space="preserve">26. </w:t>
      </w:r>
      <w:r>
        <w:rPr>
          <w:rtl/>
          <w:lang w:bidi="fa-IR"/>
        </w:rPr>
        <w:t>بحار الأنوار: 70 / 285 / 8</w:t>
      </w:r>
      <w:r>
        <w:rPr>
          <w:lang w:bidi="fa-IR"/>
        </w:rPr>
        <w:t xml:space="preserve"> .</w:t>
      </w:r>
    </w:p>
    <w:p w:rsidR="00BF20E7" w:rsidRDefault="00BF20E7" w:rsidP="00BF20E7">
      <w:pPr>
        <w:pStyle w:val="libFootnote"/>
        <w:rPr>
          <w:lang w:bidi="fa-IR"/>
        </w:rPr>
      </w:pPr>
      <w:r>
        <w:rPr>
          <w:lang w:bidi="fa-IR"/>
        </w:rPr>
        <w:t>27. Qur'an 44</w:t>
      </w:r>
      <w:r>
        <w:rPr>
          <w:rtl/>
          <w:lang w:bidi="fa-IR"/>
        </w:rPr>
        <w:t>:51</w:t>
      </w:r>
    </w:p>
    <w:p w:rsidR="00BF20E7" w:rsidRDefault="00BF20E7" w:rsidP="00BF20E7">
      <w:pPr>
        <w:pStyle w:val="libFootnote"/>
        <w:rPr>
          <w:lang w:bidi="fa-IR"/>
        </w:rPr>
      </w:pPr>
      <w:r>
        <w:rPr>
          <w:lang w:bidi="fa-IR"/>
        </w:rPr>
        <w:t>28. Bihar al-Anwar, v. 70, p. 285, no. 8, and 'Uddat al-Dai, p. 288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53" w:name="_Toc484341845"/>
      <w:bookmarkStart w:id="2754" w:name="_Toc485894722"/>
      <w:r>
        <w:rPr>
          <w:lang w:bidi="fa-IR"/>
        </w:rPr>
        <w:lastRenderedPageBreak/>
        <w:t xml:space="preserve">1865 - </w:t>
      </w:r>
      <w:r>
        <w:rPr>
          <w:rtl/>
          <w:lang w:bidi="fa-IR"/>
        </w:rPr>
        <w:t>خَصائِصُ المُتَّقينَ‏</w:t>
      </w:r>
      <w:bookmarkEnd w:id="2753"/>
      <w:bookmarkEnd w:id="2754"/>
    </w:p>
    <w:p w:rsidR="00BF20E7" w:rsidRDefault="00BF20E7" w:rsidP="005F6981">
      <w:pPr>
        <w:pStyle w:val="Heading2Center"/>
        <w:rPr>
          <w:lang w:bidi="fa-IR"/>
        </w:rPr>
      </w:pPr>
      <w:bookmarkStart w:id="2755" w:name="_Toc484341846"/>
      <w:bookmarkStart w:id="2756" w:name="_Toc485894723"/>
      <w:r>
        <w:rPr>
          <w:lang w:bidi="fa-IR"/>
        </w:rPr>
        <w:t>1865. THE CHARACTERISTICS OF THE GODWARY</w:t>
      </w:r>
      <w:bookmarkEnd w:id="2755"/>
      <w:bookmarkEnd w:id="2756"/>
    </w:p>
    <w:p w:rsidR="00BF20E7" w:rsidRDefault="00BF20E7" w:rsidP="00CD431C">
      <w:pPr>
        <w:pStyle w:val="libAr"/>
        <w:rPr>
          <w:lang w:bidi="fa-IR"/>
        </w:rPr>
      </w:pPr>
      <w:r>
        <w:rPr>
          <w:rtl/>
        </w:rPr>
        <w:t>(</w:t>
      </w:r>
      <w:r>
        <w:rPr>
          <w:rtl/>
          <w:lang w:bidi="fa-IR"/>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w:t>
      </w:r>
      <w:r>
        <w:rPr>
          <w:rStyle w:val="libFootnotenumChar"/>
          <w:rFonts w:hint="cs"/>
          <w:rtl/>
        </w:rPr>
        <w:t>1</w:t>
      </w:r>
    </w:p>
    <w:p w:rsidR="00BF20E7" w:rsidRDefault="00BF20E7" w:rsidP="00BF20E7">
      <w:pPr>
        <w:pStyle w:val="libNormal"/>
        <w:rPr>
          <w:lang w:bidi="fa-IR"/>
        </w:rPr>
      </w:pPr>
      <w:r w:rsidRPr="009070E5">
        <w:rPr>
          <w:rStyle w:val="libBoldItalicChar"/>
        </w:rPr>
        <w:t>“Indeed the Godwary will be amid gardens and springs, receiving what their Lord has given them, for they had been virtuous aforetime. They used to sleep a little during the night, and at dawns they would plead for forgiveness, and there was a share in their wealth for the beggar and the deprived.”</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إِنَّ الْمُتَّقِينَ فِي جَنَّاتٍ وَعُيُونٍ * آخِذِينَ مَا آتَاهُمْ رَبُّهُمْ إِنَّهُمْ كَانُوا قَبْلَ ذلِكَ مُحْسِنِينَ * كَانُوا قَلِيلاً مِنَ اللَّيْلِ مَا يَهْجَعُونَ * وَبِالأَسْحَارِ هُمْ يَسْتَغْفِرُونَ * وَفِي أَمْوَالِهِمْ حَقٌّ لِلسَّائِلِ وَالْمَحْرُومِ) .</w:t>
      </w:r>
      <w:r>
        <w:rPr>
          <w:rStyle w:val="libFootnotenumChar"/>
          <w:rFonts w:hint="cs"/>
          <w:rtl/>
        </w:rPr>
        <w:t>3</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2 - 5 و آل عمران : 133 - 136 والزمر : 33 والمائدة : 8</w:t>
      </w:r>
      <w:r>
        <w:rPr>
          <w:lang w:bidi="fa-IR"/>
        </w:rPr>
        <w:t xml:space="preserve"> .</w:t>
      </w:r>
    </w:p>
    <w:p w:rsidR="00BF20E7" w:rsidRDefault="00BF20E7" w:rsidP="00C65E9C">
      <w:pPr>
        <w:pStyle w:val="libBold2"/>
        <w:rPr>
          <w:lang w:bidi="fa-IR"/>
        </w:rPr>
      </w:pPr>
      <w:r>
        <w:t>(See also: Qur'an 2:2-5, 3:133-136, 39:33, 5:8)</w:t>
      </w:r>
    </w:p>
    <w:p w:rsidR="00BF20E7" w:rsidRDefault="00BF20E7" w:rsidP="00CD431C">
      <w:pPr>
        <w:pStyle w:val="libAr"/>
        <w:rPr>
          <w:lang w:bidi="fa-IR"/>
        </w:rPr>
      </w:pPr>
      <w:r w:rsidRPr="00C65E9C">
        <w:rPr>
          <w:rStyle w:val="libBold1Char"/>
          <w:rFonts w:hint="cs"/>
          <w:rtl/>
        </w:rPr>
        <w:t>6669.</w:t>
      </w:r>
      <w:r>
        <w:rPr>
          <w:rtl/>
          <w:lang w:bidi="fa-IR"/>
        </w:rPr>
        <w:t xml:space="preserve"> رسولُ اللَّهِ صلى اللَّه عليه وآله : إنَّ المُتَّقينَ الّذينَ يَتَّقونَ اللَّهَ مِن الشّي‏ءِ الّذي لا يُتَّقى‏ مِنهُ خَوفاً مِن الدُّخولِ في الشُّبهَةِ .</w:t>
      </w:r>
      <w:r>
        <w:rPr>
          <w:rStyle w:val="libFootnotenumChar"/>
          <w:rFonts w:hint="cs"/>
          <w:rtl/>
        </w:rPr>
        <w:t>4</w:t>
      </w:r>
    </w:p>
    <w:p w:rsidR="00BF20E7" w:rsidRDefault="00BF20E7" w:rsidP="00BF20E7">
      <w:pPr>
        <w:pStyle w:val="libNormal"/>
        <w:rPr>
          <w:lang w:bidi="fa-IR"/>
        </w:rPr>
      </w:pPr>
      <w:r w:rsidRPr="00C65E9C">
        <w:rPr>
          <w:rStyle w:val="libBold1Char"/>
        </w:rPr>
        <w:t>6669.</w:t>
      </w:r>
      <w:r>
        <w:rPr>
          <w:lang w:bidi="fa-IR"/>
        </w:rPr>
        <w:t xml:space="preserve"> The Prophet </w:t>
      </w:r>
      <w:r>
        <w:t>(SAWA)</w:t>
      </w:r>
      <w:r>
        <w:rPr>
          <w:lang w:bidi="fa-IR"/>
        </w:rPr>
        <w:t xml:space="preserve"> said, 'The Godwary are those who are wary of Allah for something that does not [necessarily] require wariness, for fear of entering into obscurity.' </w:t>
      </w:r>
      <w:r>
        <w:rPr>
          <w:rStyle w:val="libFootnotenumChar"/>
        </w:rPr>
        <w:t>5</w:t>
      </w:r>
    </w:p>
    <w:p w:rsidR="00BF20E7" w:rsidRDefault="00BF20E7" w:rsidP="00CD431C">
      <w:pPr>
        <w:pStyle w:val="libAr"/>
        <w:rPr>
          <w:lang w:bidi="fa-IR"/>
        </w:rPr>
      </w:pPr>
      <w:r w:rsidRPr="00C65E9C">
        <w:rPr>
          <w:rStyle w:val="libBold1Char"/>
          <w:rFonts w:hint="cs"/>
          <w:rtl/>
        </w:rPr>
        <w:t>6670.</w:t>
      </w:r>
      <w:r>
        <w:rPr>
          <w:rtl/>
          <w:lang w:bidi="fa-IR"/>
        </w:rPr>
        <w:t xml:space="preserve"> رسولُ اللَّهِ صلى اللَّه عليه وآله - في وصِيَّتِهِ لأبي ذرٍّ - : يا أبا ذرٍّ، لا يكونُ الرّجُلُ مِن المُتَّقينَ حتّى‏ يُحاسِبَ نَفسَهُ أشَدَّ مِن مُحاسَبَةِ الشَّريكِ لِشَريكِهِ ، فيَعلَمَ مِن أينَ مَطعَمُهُ ، ومِن أينَ مَشرَبُهُ ، ومِن أينَ مَلبَسُهُ ؟ أمِن حِلٍّ ذلكَ ، أم مِن حَرامٍ ؟</w:t>
      </w:r>
      <w:r>
        <w:rPr>
          <w:rStyle w:val="libFootnotenumChar"/>
          <w:rFonts w:hint="cs"/>
          <w:rtl/>
        </w:rPr>
        <w:t>6</w:t>
      </w:r>
    </w:p>
    <w:p w:rsidR="00BF20E7" w:rsidRDefault="00BF20E7" w:rsidP="00BF20E7">
      <w:pPr>
        <w:pStyle w:val="libNormal"/>
        <w:rPr>
          <w:lang w:bidi="fa-IR"/>
        </w:rPr>
      </w:pPr>
      <w:r w:rsidRPr="00C65E9C">
        <w:rPr>
          <w:rStyle w:val="libBold1Char"/>
        </w:rPr>
        <w:t>6670.</w:t>
      </w:r>
      <w:r>
        <w:rPr>
          <w:lang w:bidi="fa-IR"/>
        </w:rPr>
        <w:t xml:space="preserve"> The Prophet </w:t>
      </w:r>
      <w:r>
        <w:t>(SAWA)</w:t>
      </w:r>
      <w:r>
        <w:rPr>
          <w:lang w:bidi="fa-IR"/>
        </w:rPr>
        <w:t xml:space="preserve">, in his will to Abu Dharr said, 'O Abu Dharr, a man will not be among the Godwary until he takes account of himself more than a partner would take account of his [business] partner, such that he knows where his food comes from, where his drink comes from, and where his clothes come from - do they come from the lawful or the prohibited?' </w:t>
      </w:r>
      <w:r>
        <w:rPr>
          <w:rStyle w:val="libFootnotenumChar"/>
        </w:rPr>
        <w:t>7</w:t>
      </w:r>
    </w:p>
    <w:p w:rsidR="00BF20E7" w:rsidRDefault="00BF20E7" w:rsidP="00CD431C">
      <w:pPr>
        <w:pStyle w:val="libAr"/>
        <w:rPr>
          <w:lang w:bidi="fa-IR"/>
        </w:rPr>
      </w:pPr>
      <w:r w:rsidRPr="00C65E9C">
        <w:rPr>
          <w:rStyle w:val="libBold1Char"/>
          <w:rFonts w:hint="cs"/>
          <w:rtl/>
        </w:rPr>
        <w:t>6671.</w:t>
      </w:r>
      <w:r>
        <w:rPr>
          <w:rtl/>
          <w:lang w:bidi="fa-IR"/>
        </w:rPr>
        <w:t xml:space="preserve"> نهج البلاغة : رُويَ أنّ صاحِباً لأميرِ المؤمنينَ عليه السلام يقالُ لَهُ هَمّامٌ كانَ رجُلاً عابِداً ، فقالَ لَهُ : يا أميرَ المؤمِنينَ ، صِفْ لِيَ المُتَّقينَ ، حتّى‏ كأنّي أنظُرُ إلَيهِم ... فحَمِدَ اللَّهَ وأثنى‏ علَيهِ وصلّى‏ علَى النَّبيِّ صلى اللَّه عليه وآله ثُمّ قالَ عليه السلام : . . . </w:t>
      </w:r>
      <w:r>
        <w:rPr>
          <w:rtl/>
          <w:lang w:bidi="fa-IR"/>
        </w:rPr>
        <w:lastRenderedPageBreak/>
        <w:t>فالمُتَّقونَ فيها هُم أهلُ الفَضائلِ : مَنطِقُهُمُ الصَّوابُ ، ومَلبَسُهُمُ الاقتِصادُ ، ومَشيُهُمُ التَّواضُعُ ، غَضُّوا أبصارَهُم عَمّا حَرَّمَ اللَّهُ علَيهِم ، ووَقَفوا أسماعَهُم علَى العِلمِ النّافِعِ لَهُم ، نُزِّلَت أنفُسُهُم مِنهُم في البَلاءِ كالّتي نُزِّلَت في الرَّخاءِ ، ولَولا الأجَلُ الّذي كَتَبَ اللَّهُ علَيهم لَم تَستَقِرَّ أرواحُهُم في أجسادِهِم طَرفَةَ عَينٍ ؛ شَوقاً إلَى الثَّوابِ ، وخَوفاً مِن العِقابِ</w:t>
      </w:r>
      <w:r>
        <w:rPr>
          <w:lang w:bidi="fa-IR"/>
        </w:rPr>
        <w:t xml:space="preserve"> ...</w:t>
      </w:r>
    </w:p>
    <w:p w:rsidR="00BF20E7" w:rsidRDefault="00BF20E7" w:rsidP="00CD431C">
      <w:pPr>
        <w:pStyle w:val="libAr"/>
        <w:rPr>
          <w:lang w:bidi="fa-IR"/>
        </w:rPr>
      </w:pPr>
      <w:r>
        <w:rPr>
          <w:rtl/>
          <w:lang w:bidi="fa-IR"/>
        </w:rPr>
        <w:t>فمِن عَلامَةِ أحَدِهِم أ نَّكَ تَرى‏ لَهُ قُوَّةً في دِينٍ ، وحَزماً في لِينٍ ، وإيماناً في يَقينٍ ، وحِرصاً في عِلمٍ ، وعِلماً في حِلمٍ ، وقَصداً في غِنى ، وخُشوعاً في عِبادَةٍ ، وتَجَمُّلاً في فاقَةٍ ، وصَبراً في شِدَّةٍ ، وطَلَباً في حَلالٍ ، ونَشاطاً في هُدىً ، وتَحَرُّجاً عَن طَمَعٍ . يَعمَلُ الأعمالَ الصّالِحَةَ وهُو على‏ وَجَلٍ ، يُمسي وَهَمُّهُ الشُّكرُ ، ويُصبِحُ وَهَمُّهُ الذِّكرُ ، يَبِيتُ حَذِراً ، ويُصبِحُ فَرِحاً ؛ حَذِراً لِما حُذِّرَ مِن الغَفلَةِ ، وفَرِحاً بما أصابَ مِن الفَضلِ والرَّحمَةِ</w:t>
      </w:r>
      <w:r>
        <w:rPr>
          <w:lang w:bidi="fa-IR"/>
        </w:rPr>
        <w:t xml:space="preserve"> .</w:t>
      </w:r>
    </w:p>
    <w:p w:rsidR="00BF20E7" w:rsidRDefault="00BF20E7" w:rsidP="00CD431C">
      <w:pPr>
        <w:pStyle w:val="libAr"/>
        <w:rPr>
          <w:lang w:bidi="fa-IR"/>
        </w:rPr>
      </w:pPr>
      <w:r>
        <w:rPr>
          <w:rtl/>
          <w:lang w:bidi="fa-IR"/>
        </w:rPr>
        <w:t>إن اِستَصعَبَت علَيهِ نَفسُهُ فيما تَكرَهُ لَم يُعْطِها سُؤلَها فيما تُحِبُّ . قُرَّةُ عَينِهِ فِيما لا يَزولُ ، وزَهادَتُهُ فِيما لا يَبقى‏ ، يَمزُجُ الحِلمَ بِالعِلمِ والقَولَ بِالعَمَلِ . تَراهُ قَريباً أمَلُهُ ، قَليلاً زَلَلُهُ ، خاشِعاً قَلبُهُ ، قانِعَةً نَفسُهُ ، مَنزوراً أكلُهُ ، سَهلاً أمرُهُ ، حَريزاً دِينُهُ، مَيِّتَةً شَهوَتُهُ ، مَكظوماً غَيظُهُ ، الخَيرُ مِنهُ مَأمولٌ ، والشَّرُّ مِنهُ مَأمونٌ .</w:t>
      </w:r>
      <w:r>
        <w:rPr>
          <w:rStyle w:val="libFootnotenumChar"/>
          <w:rFonts w:hint="cs"/>
          <w:rtl/>
        </w:rPr>
        <w:t>8</w:t>
      </w:r>
    </w:p>
    <w:p w:rsidR="00BF20E7" w:rsidRDefault="00BF20E7" w:rsidP="00BF20E7">
      <w:pPr>
        <w:pStyle w:val="libNormal"/>
        <w:rPr>
          <w:lang w:bidi="fa-IR"/>
        </w:rPr>
      </w:pPr>
      <w:r w:rsidRPr="00C65E9C">
        <w:rPr>
          <w:rStyle w:val="libBold1Char"/>
        </w:rPr>
        <w:t>6671.</w:t>
      </w:r>
      <w:r>
        <w:rPr>
          <w:lang w:bidi="fa-IR"/>
        </w:rPr>
        <w:t xml:space="preserve"> Nahj al-Balagha: 'It is related that a companion of the Commander of the Faithful </w:t>
      </w:r>
      <w:r>
        <w:t>(AS)</w:t>
      </w:r>
      <w:r>
        <w:rPr>
          <w:lang w:bidi="fa-IR"/>
        </w:rPr>
        <w:t xml:space="preserve"> whose name was Hammam and was a devoted worshipper had said to him, 'O Commander of the Faithful, describe to me the Godwary in such a way as though I was to see them.' So he </w:t>
      </w:r>
      <w:r>
        <w:t>(AS)</w:t>
      </w:r>
      <w:r>
        <w:rPr>
          <w:lang w:bidi="fa-IR"/>
        </w:rPr>
        <w:t xml:space="preserve"> praised Allah and extolled Him, and praised the Prophet </w:t>
      </w:r>
      <w:r>
        <w:t>(SAWA)</w:t>
      </w:r>
      <w:r>
        <w:rPr>
          <w:lang w:bidi="fa-IR"/>
        </w:rPr>
        <w:t xml:space="preserve"> and then said:</w:t>
      </w:r>
    </w:p>
    <w:p w:rsidR="00BF20E7" w:rsidRDefault="00BF20E7" w:rsidP="00CD431C">
      <w:pPr>
        <w:pStyle w:val="libAr"/>
        <w:rPr>
          <w:lang w:bidi="fa-IR"/>
        </w:rPr>
      </w:pPr>
      <w:r w:rsidRPr="00C65E9C">
        <w:rPr>
          <w:rStyle w:val="libBold1Char"/>
          <w:rFonts w:hint="cs"/>
          <w:rtl/>
        </w:rPr>
        <w:t>6672.</w:t>
      </w:r>
      <w:r>
        <w:rPr>
          <w:rtl/>
          <w:lang w:bidi="fa-IR"/>
        </w:rPr>
        <w:t xml:space="preserve"> الإمامُ الباقرُ عليه السلام : كانَ أميرُ المؤمنينَ عليه السلام يقولُ : إنّ لِأهلِ التَّقوى‏ عَلاماتٍ يُعرَفونَ بِها: صِدقُ الحَديثِ، وأداءُ الأمانَةِ ، والوَفاءُ بِالعَهدِ ... وقِلَّةُ المُؤاتاةِ لِلنِّساءِ ، وبَذلُ المَعروفِ ، وحُسنُ الخُلقِ ، وسَعَةُ الحِلمِ ، واتِّباعُ العِلمِ فيما يُقَرِّبُ إلَى اللَّهِ عَزَّوجلَّ .</w:t>
      </w:r>
      <w:r>
        <w:rPr>
          <w:rStyle w:val="libFootnotenumChar"/>
          <w:rFonts w:hint="cs"/>
          <w:rtl/>
        </w:rPr>
        <w:t>9</w:t>
      </w:r>
    </w:p>
    <w:p w:rsidR="00BF20E7" w:rsidRDefault="00BF20E7" w:rsidP="00BF20E7">
      <w:pPr>
        <w:pStyle w:val="libNormal"/>
        <w:rPr>
          <w:lang w:bidi="fa-IR"/>
        </w:rPr>
      </w:pPr>
      <w:r w:rsidRPr="00C65E9C">
        <w:rPr>
          <w:rStyle w:val="libBold1Char"/>
        </w:rPr>
        <w:t>6672.</w:t>
      </w:r>
      <w:r>
        <w:rPr>
          <w:lang w:bidi="fa-IR"/>
        </w:rPr>
        <w:t xml:space="preserve"> Imam al-Baqir </w:t>
      </w:r>
      <w:r>
        <w:t>(AS)</w:t>
      </w:r>
      <w:r>
        <w:rPr>
          <w:lang w:bidi="fa-IR"/>
        </w:rPr>
        <w:t xml:space="preserve"> said, 'The Commander of the Faithful </w:t>
      </w:r>
      <w:r>
        <w:t>(AS)</w:t>
      </w:r>
      <w:r>
        <w:rPr>
          <w:lang w:bidi="fa-IR"/>
        </w:rPr>
        <w:t xml:space="preserve"> would say, 'The Godwary people have signs that they are known by: speaking truthfully, returning trusts, fulfilling promises... spending for good causes, good-naturedness, ample clemency, and the pursuit of knowledge of whatever brings them closer to Allah Almighty'. </w:t>
      </w:r>
      <w:r>
        <w:rPr>
          <w:rStyle w:val="libFootnotenumChar"/>
        </w:rPr>
        <w:t>10</w:t>
      </w:r>
    </w:p>
    <w:p w:rsidR="00BF20E7" w:rsidRDefault="00BF20E7" w:rsidP="00CD431C">
      <w:pPr>
        <w:pStyle w:val="libAr"/>
        <w:rPr>
          <w:lang w:bidi="fa-IR"/>
        </w:rPr>
      </w:pPr>
      <w:r w:rsidRPr="00C65E9C">
        <w:rPr>
          <w:rStyle w:val="libBold1Char"/>
          <w:rFonts w:hint="cs"/>
          <w:rtl/>
        </w:rPr>
        <w:t>6673.</w:t>
      </w:r>
      <w:r>
        <w:rPr>
          <w:rtl/>
          <w:lang w:bidi="fa-IR"/>
        </w:rPr>
        <w:t xml:space="preserve"> الإمامُ الباقرُ عليه السلام : إنّ أهلَ التَّقوى‏ أيسَرُ أهلِ الدُّنيا مَؤونَةً ، وأكثَرُهُم لكَ مَعونَةً ، تَذكُرُ فيُعِينونَكَ ، وإن نَسِيتَ ذَكَّروكَ ، قَوّالُونَ بأمرِ اللَّهِ ، قَوّامُونَ على‏ أمرِ اللَّهِ ، قَطَعوا مَحَبَّتَهُم بمَحَبَّةِ رَبِّهِم ، ووَحَّشوا الدُّنيا لِطاعَةِ مَليكِهِم ، ونَظَروا إلَى اللَّهِ عَزَّوجلَّ وإلى‏ مَحَبَّتِهِ بِقُلوبِهِم ، وعَلِموا أنّ ذلكَ هُو المَنظورُ إلَيهِ ، لِعَظيمِ شَأنِهِ .</w:t>
      </w:r>
      <w:r>
        <w:rPr>
          <w:rStyle w:val="libFootnotenumChar"/>
          <w:rFonts w:hint="cs"/>
          <w:rtl/>
        </w:rPr>
        <w:t>11</w:t>
      </w:r>
    </w:p>
    <w:p w:rsidR="00BF20E7" w:rsidRDefault="00BF20E7" w:rsidP="00BF20E7">
      <w:pPr>
        <w:pStyle w:val="libNormal"/>
        <w:rPr>
          <w:lang w:bidi="fa-IR"/>
        </w:rPr>
      </w:pPr>
      <w:r w:rsidRPr="00C65E9C">
        <w:rPr>
          <w:rStyle w:val="libBold1Char"/>
        </w:rPr>
        <w:t>6673.</w:t>
      </w:r>
      <w:r>
        <w:rPr>
          <w:lang w:bidi="fa-IR"/>
        </w:rPr>
        <w:t xml:space="preserve"> Imam al-Baqir </w:t>
      </w:r>
      <w:r>
        <w:t>(AS)</w:t>
      </w:r>
      <w:r>
        <w:rPr>
          <w:lang w:bidi="fa-IR"/>
        </w:rPr>
        <w:t xml:space="preserve"> said, 'The Godwary people have the simplest of expenditures in this world, but are the most helpful to you with their </w:t>
      </w:r>
      <w:r>
        <w:rPr>
          <w:lang w:bidi="fa-IR"/>
        </w:rPr>
        <w:lastRenderedPageBreak/>
        <w:t xml:space="preserve">provisions, you only have to mention and they help you, and if you forget [your needs] they remind you. They inform of Allah's commands, guardians over Allah's commands, they have confined their love to loving their Lord. They feel estranged in the world in obedience to their Ruler; they look at Allah and His love with their hearts, and they know that He is the ultimate goal because of the magnitude of His Rank.' </w:t>
      </w:r>
      <w:r>
        <w:rPr>
          <w:rStyle w:val="libFootnotenumChar"/>
        </w:rPr>
        <w:t>12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الإيمان : باب 190 - 194</w:t>
      </w:r>
      <w:r>
        <w:rPr>
          <w:lang w:bidi="fa-IR"/>
        </w:rPr>
        <w:t xml:space="preserve"> .</w:t>
      </w:r>
    </w:p>
    <w:p w:rsidR="00BF20E7" w:rsidRDefault="00BF20E7" w:rsidP="00C65E9C">
      <w:pPr>
        <w:pStyle w:val="libBold2"/>
        <w:rPr>
          <w:lang w:bidi="fa-IR"/>
        </w:rPr>
      </w:pPr>
      <w:r>
        <w:t>(See also: FAITH: section 190-194)</w:t>
      </w:r>
    </w:p>
    <w:p w:rsidR="00BF20E7" w:rsidRDefault="00BF20E7" w:rsidP="00BF20E7">
      <w:pPr>
        <w:pStyle w:val="libNormal"/>
        <w:rPr>
          <w:lang w:bidi="fa-IR"/>
        </w:rPr>
      </w:pPr>
    </w:p>
    <w:p w:rsidR="00BF20E7" w:rsidRDefault="00BF20E7" w:rsidP="00CD431C">
      <w:pPr>
        <w:pStyle w:val="Heading3"/>
        <w:rPr>
          <w:lang w:bidi="fa-IR"/>
        </w:rPr>
      </w:pPr>
      <w:bookmarkStart w:id="2757" w:name="_Toc484341847"/>
      <w:bookmarkStart w:id="2758" w:name="_Toc485894724"/>
      <w:r>
        <w:rPr>
          <w:lang w:bidi="fa-IR"/>
        </w:rPr>
        <w:t>Notes</w:t>
      </w:r>
      <w:bookmarkEnd w:id="2757"/>
      <w:bookmarkEnd w:id="2758"/>
    </w:p>
    <w:p w:rsidR="00BF20E7" w:rsidRDefault="00BF20E7" w:rsidP="00BF20E7">
      <w:pPr>
        <w:pStyle w:val="libFootnote"/>
        <w:rPr>
          <w:lang w:bidi="fa-IR"/>
        </w:rPr>
      </w:pPr>
      <w:r>
        <w:rPr>
          <w:lang w:bidi="fa-IR"/>
        </w:rPr>
        <w:t xml:space="preserve">1. </w:t>
      </w:r>
      <w:r>
        <w:rPr>
          <w:rtl/>
          <w:lang w:bidi="fa-IR"/>
        </w:rPr>
        <w:t>البقرة : 177</w:t>
      </w:r>
      <w:r>
        <w:rPr>
          <w:lang w:bidi="fa-IR"/>
        </w:rPr>
        <w:t xml:space="preserve"> .</w:t>
      </w:r>
    </w:p>
    <w:p w:rsidR="00BF20E7" w:rsidRDefault="00BF20E7" w:rsidP="00BF20E7">
      <w:pPr>
        <w:pStyle w:val="libFootnote"/>
        <w:rPr>
          <w:lang w:bidi="fa-IR"/>
        </w:rPr>
      </w:pPr>
      <w:r>
        <w:rPr>
          <w:lang w:bidi="fa-IR"/>
        </w:rPr>
        <w:t>2. Quran 51</w:t>
      </w:r>
      <w:r>
        <w:rPr>
          <w:rtl/>
          <w:lang w:bidi="fa-IR"/>
        </w:rPr>
        <w:t>:15-19</w:t>
      </w:r>
    </w:p>
    <w:p w:rsidR="00BF20E7" w:rsidRDefault="00BF20E7" w:rsidP="00BF20E7">
      <w:pPr>
        <w:pStyle w:val="libFootnote"/>
        <w:rPr>
          <w:lang w:bidi="fa-IR"/>
        </w:rPr>
      </w:pPr>
      <w:r>
        <w:rPr>
          <w:lang w:bidi="fa-IR"/>
        </w:rPr>
        <w:t xml:space="preserve">3. </w:t>
      </w:r>
      <w:r>
        <w:rPr>
          <w:rtl/>
          <w:lang w:bidi="fa-IR"/>
        </w:rPr>
        <w:t>الذاريات : 15 - 19</w:t>
      </w:r>
      <w:r>
        <w:rPr>
          <w:lang w:bidi="fa-IR"/>
        </w:rPr>
        <w:t xml:space="preserve"> .</w:t>
      </w:r>
    </w:p>
    <w:p w:rsidR="00BF20E7" w:rsidRDefault="00BF20E7" w:rsidP="00BF20E7">
      <w:pPr>
        <w:pStyle w:val="libFootnote"/>
        <w:rPr>
          <w:lang w:bidi="fa-IR"/>
        </w:rPr>
      </w:pPr>
      <w:r>
        <w:rPr>
          <w:lang w:bidi="fa-IR"/>
        </w:rPr>
        <w:t xml:space="preserve">4. </w:t>
      </w:r>
      <w:r>
        <w:rPr>
          <w:rtl/>
          <w:lang w:bidi="fa-IR"/>
        </w:rPr>
        <w:t>تنبيه الخواطر : 2 / 62</w:t>
      </w:r>
      <w:r>
        <w:rPr>
          <w:lang w:bidi="fa-IR"/>
        </w:rPr>
        <w:t xml:space="preserve"> .</w:t>
      </w:r>
    </w:p>
    <w:p w:rsidR="00BF20E7" w:rsidRDefault="00BF20E7" w:rsidP="00BF20E7">
      <w:pPr>
        <w:pStyle w:val="libFootnote"/>
        <w:rPr>
          <w:lang w:bidi="fa-IR"/>
        </w:rPr>
      </w:pPr>
      <w:r>
        <w:rPr>
          <w:lang w:bidi="fa-IR"/>
        </w:rPr>
        <w:t>5. Tanbih al-Khawatir, v. 2 p. 62</w:t>
      </w:r>
    </w:p>
    <w:p w:rsidR="00BF20E7" w:rsidRDefault="00BF20E7" w:rsidP="00BF20E7">
      <w:pPr>
        <w:pStyle w:val="libFootnote"/>
        <w:rPr>
          <w:lang w:bidi="fa-IR"/>
        </w:rPr>
      </w:pPr>
      <w:r>
        <w:rPr>
          <w:lang w:bidi="fa-IR"/>
        </w:rPr>
        <w:t xml:space="preserve">6. </w:t>
      </w:r>
      <w:r>
        <w:rPr>
          <w:rtl/>
          <w:lang w:bidi="fa-IR"/>
        </w:rPr>
        <w:t>كنز العمّال : 8501</w:t>
      </w:r>
      <w:r>
        <w:rPr>
          <w:lang w:bidi="fa-IR"/>
        </w:rPr>
        <w:t xml:space="preserve"> .</w:t>
      </w:r>
    </w:p>
    <w:p w:rsidR="00BF20E7" w:rsidRDefault="00BF20E7" w:rsidP="00BF20E7">
      <w:pPr>
        <w:pStyle w:val="libFootnote"/>
        <w:rPr>
          <w:lang w:bidi="fa-IR"/>
        </w:rPr>
      </w:pPr>
      <w:r>
        <w:rPr>
          <w:lang w:bidi="fa-IR"/>
        </w:rPr>
        <w:t>7. Kanz al-Ummal, no. 8501</w:t>
      </w:r>
    </w:p>
    <w:p w:rsidR="00BF20E7" w:rsidRDefault="00BF20E7" w:rsidP="00BF20E7">
      <w:pPr>
        <w:pStyle w:val="libFootnote"/>
        <w:rPr>
          <w:lang w:bidi="fa-IR"/>
        </w:rPr>
      </w:pPr>
      <w:r>
        <w:rPr>
          <w:lang w:bidi="fa-IR"/>
        </w:rPr>
        <w:t xml:space="preserve">8. </w:t>
      </w:r>
      <w:r>
        <w:rPr>
          <w:rtl/>
          <w:lang w:bidi="fa-IR"/>
        </w:rPr>
        <w:t>نهج البلاغة : الخطبة 193</w:t>
      </w:r>
      <w:r>
        <w:rPr>
          <w:lang w:bidi="fa-IR"/>
        </w:rPr>
        <w:t xml:space="preserve"> .</w:t>
      </w:r>
    </w:p>
    <w:p w:rsidR="00BF20E7" w:rsidRDefault="00BF20E7" w:rsidP="00BF20E7">
      <w:pPr>
        <w:pStyle w:val="libFootnote"/>
        <w:rPr>
          <w:lang w:bidi="fa-IR"/>
        </w:rPr>
      </w:pPr>
      <w:r>
        <w:rPr>
          <w:lang w:bidi="fa-IR"/>
        </w:rPr>
        <w:t xml:space="preserve">9. </w:t>
      </w:r>
      <w:r>
        <w:rPr>
          <w:rtl/>
          <w:lang w:bidi="fa-IR"/>
        </w:rPr>
        <w:t>الخصال : 483 / 56</w:t>
      </w:r>
      <w:r>
        <w:rPr>
          <w:lang w:bidi="fa-IR"/>
        </w:rPr>
        <w:t xml:space="preserve"> .</w:t>
      </w:r>
    </w:p>
    <w:p w:rsidR="00BF20E7" w:rsidRDefault="00BF20E7" w:rsidP="00BF20E7">
      <w:pPr>
        <w:pStyle w:val="libFootnote"/>
        <w:rPr>
          <w:lang w:bidi="fa-IR"/>
        </w:rPr>
      </w:pPr>
      <w:r>
        <w:rPr>
          <w:lang w:bidi="fa-IR"/>
        </w:rPr>
        <w:t>10. al-Khisal, p. 483, no. 56</w:t>
      </w:r>
    </w:p>
    <w:p w:rsidR="00BF20E7" w:rsidRDefault="00BF20E7" w:rsidP="00BF20E7">
      <w:pPr>
        <w:pStyle w:val="libFootnote"/>
        <w:rPr>
          <w:lang w:bidi="fa-IR"/>
        </w:rPr>
      </w:pPr>
      <w:r>
        <w:rPr>
          <w:lang w:bidi="fa-IR"/>
        </w:rPr>
        <w:t xml:space="preserve">11. </w:t>
      </w:r>
      <w:r>
        <w:rPr>
          <w:rtl/>
          <w:lang w:bidi="fa-IR"/>
        </w:rPr>
        <w:t>الكافي : 2 / 133 / 16</w:t>
      </w:r>
      <w:r>
        <w:rPr>
          <w:lang w:bidi="fa-IR"/>
        </w:rPr>
        <w:t xml:space="preserve"> .</w:t>
      </w:r>
    </w:p>
    <w:p w:rsidR="00BF20E7" w:rsidRDefault="00BF20E7" w:rsidP="00BF20E7">
      <w:pPr>
        <w:pStyle w:val="libFootnote"/>
        <w:rPr>
          <w:lang w:bidi="fa-IR"/>
        </w:rPr>
      </w:pPr>
      <w:r>
        <w:rPr>
          <w:lang w:bidi="fa-IR"/>
        </w:rPr>
        <w:t>12. al-Kafi, v. 2, p. 133, no. 16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59" w:name="_Toc484341848"/>
      <w:bookmarkStart w:id="2760" w:name="_Toc485894725"/>
      <w:r>
        <w:rPr>
          <w:lang w:bidi="fa-IR"/>
        </w:rPr>
        <w:lastRenderedPageBreak/>
        <w:t xml:space="preserve">1866 - </w:t>
      </w:r>
      <w:r>
        <w:rPr>
          <w:rtl/>
          <w:lang w:bidi="fa-IR"/>
        </w:rPr>
        <w:t>ما يَمنَعُ التَّقوى‏</w:t>
      </w:r>
      <w:bookmarkEnd w:id="2759"/>
      <w:bookmarkEnd w:id="2760"/>
    </w:p>
    <w:p w:rsidR="00BF20E7" w:rsidRDefault="00BF20E7" w:rsidP="005F6981">
      <w:pPr>
        <w:pStyle w:val="Heading2Center"/>
        <w:rPr>
          <w:lang w:bidi="fa-IR"/>
        </w:rPr>
      </w:pPr>
      <w:bookmarkStart w:id="2761" w:name="_Toc484341849"/>
      <w:bookmarkStart w:id="2762" w:name="_Toc485894726"/>
      <w:r>
        <w:rPr>
          <w:lang w:bidi="fa-IR"/>
        </w:rPr>
        <w:t>1866. WHAT HINDERS GODWARINESS</w:t>
      </w:r>
      <w:bookmarkEnd w:id="2761"/>
      <w:bookmarkEnd w:id="2762"/>
    </w:p>
    <w:p w:rsidR="00BF20E7" w:rsidRDefault="00BF20E7" w:rsidP="00CD431C">
      <w:pPr>
        <w:pStyle w:val="libAr"/>
        <w:rPr>
          <w:lang w:bidi="fa-IR"/>
        </w:rPr>
      </w:pPr>
      <w:r w:rsidRPr="00C65E9C">
        <w:rPr>
          <w:rStyle w:val="libBold1Char"/>
          <w:rFonts w:hint="cs"/>
          <w:rtl/>
        </w:rPr>
        <w:t>6674.</w:t>
      </w:r>
      <w:r>
        <w:rPr>
          <w:rtl/>
          <w:lang w:bidi="fa-IR"/>
        </w:rPr>
        <w:t xml:space="preserve"> الإمامُ عليٌّ عليه السلام : حَرامٌ على‏ كُلِّ قَلبٍ مُتَوَلِّهٍ بِالدُّنيا أن تَسكُنَهُ التَّقوى‏ .</w:t>
      </w:r>
      <w:r>
        <w:rPr>
          <w:rStyle w:val="libFootnotenumChar"/>
          <w:rFonts w:hint="cs"/>
          <w:rtl/>
        </w:rPr>
        <w:t>1</w:t>
      </w:r>
    </w:p>
    <w:p w:rsidR="00BF20E7" w:rsidRDefault="00BF20E7" w:rsidP="00BF20E7">
      <w:pPr>
        <w:pStyle w:val="libNormal"/>
        <w:rPr>
          <w:lang w:bidi="fa-IR"/>
        </w:rPr>
      </w:pPr>
      <w:r w:rsidRPr="00C65E9C">
        <w:rPr>
          <w:rStyle w:val="libBold1Char"/>
        </w:rPr>
        <w:t>6674.</w:t>
      </w:r>
      <w:r>
        <w:rPr>
          <w:lang w:bidi="fa-IR"/>
        </w:rPr>
        <w:t xml:space="preserve"> Imam Ali </w:t>
      </w:r>
      <w:r>
        <w:t>(AS)</w:t>
      </w:r>
      <w:r>
        <w:rPr>
          <w:lang w:bidi="fa-IR"/>
        </w:rPr>
        <w:t xml:space="preserve"> said, 'It is forbidden for every heart that is infatuated with the world to have Godwariness reside therein.' </w:t>
      </w:r>
      <w:r>
        <w:rPr>
          <w:rStyle w:val="libFootnotenumChar"/>
        </w:rPr>
        <w:t>2</w:t>
      </w:r>
    </w:p>
    <w:p w:rsidR="00BF20E7" w:rsidRDefault="00BF20E7" w:rsidP="00CD431C">
      <w:pPr>
        <w:pStyle w:val="libAr"/>
        <w:rPr>
          <w:lang w:bidi="fa-IR"/>
        </w:rPr>
      </w:pPr>
      <w:r w:rsidRPr="00C65E9C">
        <w:rPr>
          <w:rStyle w:val="libBold1Char"/>
          <w:rFonts w:hint="cs"/>
          <w:rtl/>
        </w:rPr>
        <w:t>6675.</w:t>
      </w:r>
      <w:r>
        <w:rPr>
          <w:rtl/>
          <w:lang w:bidi="fa-IR"/>
        </w:rPr>
        <w:t xml:space="preserve"> الإمامُ عليٌّ عليه السلام : واللَّهِ ، ما أرى‏ عَبداً يَتَّقي تَقوىً تَنفَعُهُ حتّى‏ يَخزِنَ لِسانَهُ .</w:t>
      </w:r>
      <w:r>
        <w:rPr>
          <w:rStyle w:val="libFootnotenumChar"/>
          <w:rFonts w:hint="cs"/>
          <w:rtl/>
        </w:rPr>
        <w:t>3</w:t>
      </w:r>
    </w:p>
    <w:p w:rsidR="00BF20E7" w:rsidRDefault="00BF20E7" w:rsidP="00BF20E7">
      <w:pPr>
        <w:pStyle w:val="libNormal"/>
        <w:rPr>
          <w:lang w:bidi="fa-IR"/>
        </w:rPr>
      </w:pPr>
      <w:r w:rsidRPr="00C65E9C">
        <w:rPr>
          <w:rStyle w:val="libBold1Char"/>
        </w:rPr>
        <w:t>6675.</w:t>
      </w:r>
      <w:r>
        <w:rPr>
          <w:lang w:bidi="fa-IR"/>
        </w:rPr>
        <w:t xml:space="preserve"> Imam Ali </w:t>
      </w:r>
      <w:r>
        <w:t>(AS)</w:t>
      </w:r>
      <w:r>
        <w:rPr>
          <w:lang w:bidi="fa-IR"/>
        </w:rPr>
        <w:t xml:space="preserve"> said, 'By Allah, I cannot see a servant ever having Godwariness that will benefit him unless he guards his tongue.' </w:t>
      </w:r>
      <w:r>
        <w:rPr>
          <w:rStyle w:val="libFootnotenumChar"/>
        </w:rPr>
        <w:t>4</w:t>
      </w:r>
    </w:p>
    <w:p w:rsidR="00BF20E7" w:rsidRDefault="00BF20E7" w:rsidP="00CD431C">
      <w:pPr>
        <w:pStyle w:val="libAr"/>
        <w:rPr>
          <w:lang w:bidi="fa-IR"/>
        </w:rPr>
      </w:pPr>
      <w:r w:rsidRPr="00C65E9C">
        <w:rPr>
          <w:rStyle w:val="libBold1Char"/>
          <w:rFonts w:hint="cs"/>
          <w:rtl/>
        </w:rPr>
        <w:t>6676.</w:t>
      </w:r>
      <w:r>
        <w:rPr>
          <w:rtl/>
          <w:lang w:bidi="fa-IR"/>
        </w:rPr>
        <w:t xml:space="preserve"> الإمامُ عليٌّ عليه السلام : لا يَستَطيعُ أن يَتَّقِيَ اللَّهَ مَن خاصَمَ .</w:t>
      </w:r>
      <w:r>
        <w:rPr>
          <w:rStyle w:val="libFootnotenumChar"/>
          <w:rFonts w:hint="cs"/>
          <w:rtl/>
        </w:rPr>
        <w:t>5</w:t>
      </w:r>
    </w:p>
    <w:p w:rsidR="00BF20E7" w:rsidRDefault="00BF20E7" w:rsidP="00BF20E7">
      <w:pPr>
        <w:pStyle w:val="libNormal"/>
        <w:rPr>
          <w:lang w:bidi="fa-IR"/>
        </w:rPr>
      </w:pPr>
      <w:r w:rsidRPr="00C65E9C">
        <w:rPr>
          <w:rStyle w:val="libBold1Char"/>
        </w:rPr>
        <w:t>6676.</w:t>
      </w:r>
      <w:r>
        <w:rPr>
          <w:lang w:bidi="fa-IR"/>
        </w:rPr>
        <w:t xml:space="preserve"> Imam Ali </w:t>
      </w:r>
      <w:r>
        <w:t>(AS)</w:t>
      </w:r>
      <w:r>
        <w:rPr>
          <w:lang w:bidi="fa-IR"/>
        </w:rPr>
        <w:t xml:space="preserve"> said, 'One who disputes cannot be wary of Allah.' </w:t>
      </w:r>
      <w:r>
        <w:rPr>
          <w:rStyle w:val="libFootnotenumChar"/>
        </w:rPr>
        <w:t>6</w:t>
      </w:r>
    </w:p>
    <w:p w:rsidR="00BF20E7" w:rsidRDefault="00BF20E7" w:rsidP="00CD431C">
      <w:pPr>
        <w:pStyle w:val="libAr"/>
        <w:rPr>
          <w:lang w:bidi="fa-IR"/>
        </w:rPr>
      </w:pPr>
      <w:r w:rsidRPr="00C65E9C">
        <w:rPr>
          <w:rStyle w:val="libBold1Char"/>
          <w:rFonts w:hint="cs"/>
          <w:rtl/>
        </w:rPr>
        <w:t>6677.</w:t>
      </w:r>
      <w:r>
        <w:rPr>
          <w:rtl/>
          <w:lang w:bidi="fa-IR"/>
        </w:rPr>
        <w:t xml:space="preserve"> الإمامُ العسكريُّ عليه السلام : مَن لَم يَتَّقِ وُجوهَ النّاسِ لَم يَتَّقِ اللَّهَ .</w:t>
      </w:r>
      <w:r>
        <w:rPr>
          <w:rStyle w:val="libFootnotenumChar"/>
          <w:rFonts w:hint="cs"/>
          <w:rtl/>
        </w:rPr>
        <w:t>7</w:t>
      </w:r>
    </w:p>
    <w:p w:rsidR="00BF20E7" w:rsidRDefault="00BF20E7" w:rsidP="00BF20E7">
      <w:pPr>
        <w:pStyle w:val="libNormal"/>
        <w:rPr>
          <w:lang w:bidi="fa-IR"/>
        </w:rPr>
      </w:pPr>
      <w:r w:rsidRPr="00C65E9C">
        <w:rPr>
          <w:rStyle w:val="libBold1Char"/>
        </w:rPr>
        <w:t>6677.</w:t>
      </w:r>
      <w:r>
        <w:rPr>
          <w:lang w:bidi="fa-IR"/>
        </w:rPr>
        <w:t xml:space="preserve"> Imam al-Askari </w:t>
      </w:r>
      <w:r>
        <w:t>(AS)</w:t>
      </w:r>
      <w:r>
        <w:rPr>
          <w:lang w:bidi="fa-IR"/>
        </w:rPr>
        <w:t xml:space="preserve"> said, 'He who is not wary before people does not have wariness of Allah.'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763" w:name="_Toc484341850"/>
      <w:bookmarkStart w:id="2764" w:name="_Toc485894727"/>
      <w:r>
        <w:rPr>
          <w:lang w:bidi="fa-IR"/>
        </w:rPr>
        <w:t>Notes</w:t>
      </w:r>
      <w:bookmarkEnd w:id="2763"/>
      <w:bookmarkEnd w:id="2764"/>
    </w:p>
    <w:p w:rsidR="00BF20E7" w:rsidRDefault="00BF20E7" w:rsidP="00BF20E7">
      <w:pPr>
        <w:pStyle w:val="libFootnote"/>
        <w:rPr>
          <w:lang w:bidi="fa-IR"/>
        </w:rPr>
      </w:pPr>
      <w:r>
        <w:rPr>
          <w:lang w:bidi="fa-IR"/>
        </w:rPr>
        <w:t xml:space="preserve">1. </w:t>
      </w:r>
      <w:r>
        <w:rPr>
          <w:rtl/>
          <w:lang w:bidi="fa-IR"/>
        </w:rPr>
        <w:t>غرر الحكم : 4904</w:t>
      </w:r>
      <w:r>
        <w:rPr>
          <w:lang w:bidi="fa-IR"/>
        </w:rPr>
        <w:t xml:space="preserve"> .</w:t>
      </w:r>
    </w:p>
    <w:p w:rsidR="00BF20E7" w:rsidRDefault="00BF20E7" w:rsidP="00BF20E7">
      <w:pPr>
        <w:pStyle w:val="libFootnote"/>
        <w:rPr>
          <w:lang w:bidi="fa-IR"/>
        </w:rPr>
      </w:pPr>
      <w:r>
        <w:rPr>
          <w:lang w:bidi="fa-IR"/>
        </w:rPr>
        <w:t>2. Ghurar al-Hikam, no. 4904</w:t>
      </w:r>
    </w:p>
    <w:p w:rsidR="00BF20E7" w:rsidRDefault="00BF20E7" w:rsidP="00BF20E7">
      <w:pPr>
        <w:pStyle w:val="libFootnote"/>
        <w:rPr>
          <w:lang w:bidi="fa-IR"/>
        </w:rPr>
      </w:pPr>
      <w:r>
        <w:rPr>
          <w:lang w:bidi="fa-IR"/>
        </w:rPr>
        <w:t xml:space="preserve">3. </w:t>
      </w:r>
      <w:r>
        <w:rPr>
          <w:rtl/>
          <w:lang w:bidi="fa-IR"/>
        </w:rPr>
        <w:t>نهج البلاغة : الخطبة 176</w:t>
      </w:r>
      <w:r>
        <w:rPr>
          <w:lang w:bidi="fa-IR"/>
        </w:rPr>
        <w:t xml:space="preserve"> .</w:t>
      </w:r>
    </w:p>
    <w:p w:rsidR="00BF20E7" w:rsidRDefault="00BF20E7" w:rsidP="00BF20E7">
      <w:pPr>
        <w:pStyle w:val="libFootnote"/>
        <w:rPr>
          <w:lang w:bidi="fa-IR"/>
        </w:rPr>
      </w:pPr>
      <w:r>
        <w:rPr>
          <w:lang w:bidi="fa-IR"/>
        </w:rPr>
        <w:t>4. Nahj al-Balagha, Sermon 176</w:t>
      </w:r>
    </w:p>
    <w:p w:rsidR="00BF20E7" w:rsidRDefault="00BF20E7" w:rsidP="00BF20E7">
      <w:pPr>
        <w:pStyle w:val="libFootnote"/>
        <w:rPr>
          <w:lang w:bidi="fa-IR"/>
        </w:rPr>
      </w:pPr>
      <w:r>
        <w:rPr>
          <w:lang w:bidi="fa-IR"/>
        </w:rPr>
        <w:t xml:space="preserve">5. </w:t>
      </w:r>
      <w:r>
        <w:rPr>
          <w:rtl/>
          <w:lang w:bidi="fa-IR"/>
        </w:rPr>
        <w:t>نهج البلاغة : الحكمة 298</w:t>
      </w:r>
      <w:r>
        <w:rPr>
          <w:lang w:bidi="fa-IR"/>
        </w:rPr>
        <w:t xml:space="preserve"> .</w:t>
      </w:r>
    </w:p>
    <w:p w:rsidR="00BF20E7" w:rsidRDefault="00BF20E7" w:rsidP="00BF20E7">
      <w:pPr>
        <w:pStyle w:val="libFootnote"/>
        <w:rPr>
          <w:lang w:bidi="fa-IR"/>
        </w:rPr>
      </w:pPr>
      <w:r>
        <w:rPr>
          <w:lang w:bidi="fa-IR"/>
        </w:rPr>
        <w:t>6. Ibid. Saying 298</w:t>
      </w:r>
    </w:p>
    <w:p w:rsidR="00BF20E7" w:rsidRDefault="00BF20E7" w:rsidP="00BF20E7">
      <w:pPr>
        <w:pStyle w:val="libFootnote"/>
        <w:rPr>
          <w:lang w:bidi="fa-IR"/>
        </w:rPr>
      </w:pPr>
      <w:r>
        <w:rPr>
          <w:lang w:bidi="fa-IR"/>
        </w:rPr>
        <w:t xml:space="preserve">7. </w:t>
      </w:r>
      <w:r>
        <w:rPr>
          <w:rtl/>
          <w:lang w:bidi="fa-IR"/>
        </w:rPr>
        <w:t>بحار الأنوار : 78 / 377 / 3</w:t>
      </w:r>
      <w:r>
        <w:rPr>
          <w:lang w:bidi="fa-IR"/>
        </w:rPr>
        <w:t xml:space="preserve"> .</w:t>
      </w:r>
    </w:p>
    <w:p w:rsidR="00BF20E7" w:rsidRDefault="00BF20E7" w:rsidP="00BF20E7">
      <w:pPr>
        <w:pStyle w:val="libFootnote"/>
        <w:rPr>
          <w:lang w:bidi="fa-IR"/>
        </w:rPr>
      </w:pPr>
      <w:r>
        <w:rPr>
          <w:lang w:bidi="fa-IR"/>
        </w:rPr>
        <w:t>8. Bihar al-Anwar, v. 78, p. 377,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65" w:name="_Toc484341851"/>
      <w:bookmarkStart w:id="2766" w:name="_Toc485894728"/>
      <w:r>
        <w:rPr>
          <w:lang w:bidi="fa-IR"/>
        </w:rPr>
        <w:lastRenderedPageBreak/>
        <w:t xml:space="preserve">1867 - </w:t>
      </w:r>
      <w:r>
        <w:rPr>
          <w:rtl/>
          <w:lang w:bidi="fa-IR"/>
        </w:rPr>
        <w:t>حَقُّ التَّقوى‏</w:t>
      </w:r>
      <w:bookmarkEnd w:id="2765"/>
      <w:bookmarkEnd w:id="2766"/>
    </w:p>
    <w:p w:rsidR="00BF20E7" w:rsidRDefault="00BF20E7" w:rsidP="005F6981">
      <w:pPr>
        <w:pStyle w:val="Heading2Center"/>
        <w:rPr>
          <w:lang w:bidi="fa-IR"/>
        </w:rPr>
      </w:pPr>
      <w:bookmarkStart w:id="2767" w:name="_Toc484341852"/>
      <w:bookmarkStart w:id="2768" w:name="_Toc485894729"/>
      <w:r>
        <w:rPr>
          <w:lang w:bidi="fa-IR"/>
        </w:rPr>
        <w:t>1867. THE REALITY OF GODWARINESS</w:t>
      </w:r>
      <w:bookmarkEnd w:id="2767"/>
      <w:bookmarkEnd w:id="2768"/>
    </w:p>
    <w:p w:rsidR="00BF20E7" w:rsidRDefault="00BF20E7" w:rsidP="00CD431C">
      <w:pPr>
        <w:pStyle w:val="libAr"/>
        <w:rPr>
          <w:lang w:bidi="fa-IR"/>
        </w:rPr>
      </w:pPr>
      <w:r>
        <w:rPr>
          <w:rtl/>
        </w:rPr>
        <w:t>(</w:t>
      </w:r>
      <w:r>
        <w:rPr>
          <w:rtl/>
          <w:lang w:bidi="fa-IR"/>
        </w:rPr>
        <w:t>يَا أَيُّهَا الَّذِينَ آمَنُوا اتَّقُوا اللَّهَ حَقَّ تُقَاتِهِ وَلَا تَمُوتُنَّ إِلَّا وَأَنْتُمْ مُسْلِمُونَ)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Be wary of Allah with the wariness due to Him and do not die except as muslims.”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6678.</w:t>
      </w:r>
      <w:r>
        <w:rPr>
          <w:rtl/>
          <w:lang w:bidi="fa-IR"/>
        </w:rPr>
        <w:t xml:space="preserve"> الإمامُ الصّادقُ عليه السلام - لَمّا سُئلَ عَن قَولِهِ تعالى‏ : (اتَّقُوا اللَّهَ حَقَّ تُقاتِهِ) - : يُطاعُ فلا يُعصى‏ ، ويُذكَرُ فلا يُنسى‏ ، ويُشكَرُ فلا يُكفَرُ .</w:t>
      </w:r>
      <w:r>
        <w:rPr>
          <w:rStyle w:val="libFootnotenumChar"/>
          <w:rFonts w:hint="cs"/>
          <w:rtl/>
        </w:rPr>
        <w:t>3</w:t>
      </w:r>
    </w:p>
    <w:p w:rsidR="00BF20E7" w:rsidRDefault="00BF20E7" w:rsidP="00BF20E7">
      <w:pPr>
        <w:pStyle w:val="libNormal"/>
        <w:rPr>
          <w:lang w:bidi="fa-IR"/>
        </w:rPr>
      </w:pPr>
      <w:r w:rsidRPr="00C65E9C">
        <w:rPr>
          <w:rStyle w:val="libBold1Char"/>
        </w:rPr>
        <w:t>6678.</w:t>
      </w:r>
      <w:r>
        <w:rPr>
          <w:lang w:bidi="fa-IR"/>
        </w:rPr>
        <w:t xml:space="preserve"> Imam al-Sadiq </w:t>
      </w:r>
      <w:r>
        <w:t>(AS)</w:t>
      </w:r>
      <w:r>
        <w:rPr>
          <w:lang w:bidi="fa-IR"/>
        </w:rPr>
        <w:t xml:space="preserve">, when asked about Allah's verse: </w:t>
      </w:r>
      <w:r w:rsidRPr="009070E5">
        <w:rPr>
          <w:rStyle w:val="libBoldItalicChar"/>
        </w:rPr>
        <w:t>“Be wary of Allah with the wariness due to Him”</w:t>
      </w:r>
      <w:r>
        <w:rPr>
          <w:lang w:bidi="fa-IR"/>
        </w:rPr>
        <w:t xml:space="preserve">, said, 'He must be obeyed and not disobeyed, remembered and not forgotten, thanked and not denied.' </w:t>
      </w:r>
      <w:r>
        <w:rPr>
          <w:rStyle w:val="libFootnotenumChar"/>
        </w:rPr>
        <w:t>4</w:t>
      </w:r>
    </w:p>
    <w:p w:rsidR="00BF20E7" w:rsidRDefault="00BF20E7" w:rsidP="00CD431C">
      <w:pPr>
        <w:pStyle w:val="libAr"/>
        <w:rPr>
          <w:lang w:bidi="fa-IR"/>
        </w:rPr>
      </w:pPr>
      <w:r w:rsidRPr="00C65E9C">
        <w:rPr>
          <w:rStyle w:val="libBold1Char"/>
          <w:rFonts w:hint="cs"/>
          <w:rtl/>
        </w:rPr>
        <w:t>6679.</w:t>
      </w:r>
      <w:r>
        <w:rPr>
          <w:rtl/>
          <w:lang w:bidi="fa-IR"/>
        </w:rPr>
        <w:t xml:space="preserve"> بحار الأنوار عن أبي بَصيرٍ : سَألتُ أبا عبدِ اللَّهِ عليه السلام عَن قَولِ اللَّهِ: (اتَّقُوا اللَّهَ حَقَّ تُقاتِهِ)</w:t>
      </w:r>
      <w:r>
        <w:rPr>
          <w:rStyle w:val="libFootnotenumChar"/>
          <w:rFonts w:hint="cs"/>
          <w:rtl/>
        </w:rPr>
        <w:t>5</w:t>
      </w:r>
      <w:r>
        <w:rPr>
          <w:rtl/>
          <w:lang w:bidi="fa-IR"/>
        </w:rPr>
        <w:t xml:space="preserve"> قالَ: مَنسوخَةٌ . قلتُ : وما نَسَخَتها ؟ قالَ: قَولُ اللَّهِ: (اتَّقُوا اللَّهَ ما اسْتَطَعْتُم)</w:t>
      </w:r>
      <w:r>
        <w:rPr>
          <w:rStyle w:val="libFootnotenumChar"/>
          <w:rFonts w:hint="cs"/>
          <w:rtl/>
        </w:rPr>
        <w:t>6</w:t>
      </w:r>
      <w:r>
        <w:rPr>
          <w:rtl/>
          <w:lang w:bidi="fa-IR"/>
        </w:rPr>
        <w:t xml:space="preserve"> . </w:t>
      </w:r>
      <w:r>
        <w:rPr>
          <w:rStyle w:val="libFootnotenumChar"/>
          <w:rFonts w:hint="cs"/>
          <w:rtl/>
        </w:rPr>
        <w:t>7</w:t>
      </w:r>
    </w:p>
    <w:p w:rsidR="00BF20E7" w:rsidRDefault="00BF20E7" w:rsidP="00BF20E7">
      <w:pPr>
        <w:pStyle w:val="libNormal"/>
        <w:rPr>
          <w:lang w:bidi="fa-IR"/>
        </w:rPr>
      </w:pPr>
      <w:r w:rsidRPr="00C65E9C">
        <w:rPr>
          <w:rStyle w:val="libBold1Char"/>
        </w:rPr>
        <w:t>6679.</w:t>
      </w:r>
      <w:r>
        <w:rPr>
          <w:lang w:bidi="fa-IR"/>
        </w:rPr>
        <w:t xml:space="preserve"> Abu Basir said, 'I asked Abu Abdillah [al-Sadiq] </w:t>
      </w:r>
      <w:r>
        <w:t>(AS)</w:t>
      </w:r>
      <w:r>
        <w:rPr>
          <w:lang w:bidi="fa-IR"/>
        </w:rPr>
        <w:t xml:space="preserve"> about Allah's verse: </w:t>
      </w:r>
      <w:r w:rsidRPr="009070E5">
        <w:rPr>
          <w:rStyle w:val="libBoldItalicChar"/>
        </w:rPr>
        <w:t>“Be wary of Allah with the wariness due to Him”</w:t>
      </w:r>
      <w:r>
        <w:rPr>
          <w:lang w:bidi="fa-IR"/>
        </w:rPr>
        <w:t xml:space="preserve">, so he said, 'It has been abrogated.' I said, 'With what?' He said, 'Allah's verse: </w:t>
      </w:r>
      <w:r w:rsidRPr="009070E5">
        <w:rPr>
          <w:rStyle w:val="libBoldItalicChar"/>
        </w:rPr>
        <w:t>“Be wary of Allah as far as you can”</w:t>
      </w:r>
      <w:r>
        <w:rPr>
          <w:lang w:bidi="fa-IR"/>
        </w:rPr>
        <w:t xml:space="preserve"> </w:t>
      </w:r>
      <w:r>
        <w:rPr>
          <w:rStyle w:val="libFootnotenumChar"/>
        </w:rPr>
        <w:t>89</w:t>
      </w:r>
    </w:p>
    <w:p w:rsidR="00BF20E7" w:rsidRDefault="00BF20E7" w:rsidP="00BF20E7">
      <w:pPr>
        <w:pStyle w:val="libNormal"/>
        <w:rPr>
          <w:lang w:bidi="fa-IR"/>
        </w:rPr>
      </w:pPr>
    </w:p>
    <w:p w:rsidR="00BF20E7" w:rsidRDefault="00BF20E7" w:rsidP="00CD431C">
      <w:pPr>
        <w:pStyle w:val="Heading3"/>
        <w:rPr>
          <w:lang w:bidi="fa-IR"/>
        </w:rPr>
      </w:pPr>
      <w:bookmarkStart w:id="2769" w:name="_Toc484341853"/>
      <w:bookmarkStart w:id="2770" w:name="_Toc485894730"/>
      <w:r>
        <w:rPr>
          <w:lang w:bidi="fa-IR"/>
        </w:rPr>
        <w:t>Notes</w:t>
      </w:r>
      <w:bookmarkEnd w:id="2769"/>
      <w:bookmarkEnd w:id="2770"/>
    </w:p>
    <w:p w:rsidR="00BF20E7" w:rsidRDefault="00BF20E7" w:rsidP="00BF20E7">
      <w:pPr>
        <w:pStyle w:val="libFootnote"/>
        <w:rPr>
          <w:lang w:bidi="fa-IR"/>
        </w:rPr>
      </w:pPr>
      <w:r>
        <w:rPr>
          <w:lang w:bidi="fa-IR"/>
        </w:rPr>
        <w:t xml:space="preserve">1. </w:t>
      </w:r>
      <w:r>
        <w:rPr>
          <w:rtl/>
          <w:lang w:bidi="fa-IR"/>
        </w:rPr>
        <w:t>آل عمران : 102</w:t>
      </w:r>
      <w:r>
        <w:rPr>
          <w:lang w:bidi="fa-IR"/>
        </w:rPr>
        <w:t xml:space="preserve"> .</w:t>
      </w:r>
    </w:p>
    <w:p w:rsidR="00BF20E7" w:rsidRDefault="00BF20E7" w:rsidP="00BF20E7">
      <w:pPr>
        <w:pStyle w:val="libFootnote"/>
        <w:rPr>
          <w:lang w:bidi="fa-IR"/>
        </w:rPr>
      </w:pPr>
      <w:r>
        <w:rPr>
          <w:lang w:bidi="fa-IR"/>
        </w:rPr>
        <w:t>2. Quran 4: 102</w:t>
      </w:r>
    </w:p>
    <w:p w:rsidR="00BF20E7" w:rsidRDefault="00BF20E7" w:rsidP="00BF20E7">
      <w:pPr>
        <w:pStyle w:val="libFootnote"/>
        <w:rPr>
          <w:lang w:bidi="fa-IR"/>
        </w:rPr>
      </w:pPr>
      <w:r>
        <w:rPr>
          <w:lang w:bidi="fa-IR"/>
        </w:rPr>
        <w:t xml:space="preserve">3. </w:t>
      </w:r>
      <w:r>
        <w:rPr>
          <w:rtl/>
          <w:lang w:bidi="fa-IR"/>
        </w:rPr>
        <w:t>بحار الأنوار : 70 / 291 / 31</w:t>
      </w:r>
      <w:r>
        <w:rPr>
          <w:lang w:bidi="fa-IR"/>
        </w:rPr>
        <w:t xml:space="preserve"> .</w:t>
      </w:r>
    </w:p>
    <w:p w:rsidR="00BF20E7" w:rsidRDefault="00BF20E7" w:rsidP="00BF20E7">
      <w:pPr>
        <w:pStyle w:val="libFootnote"/>
        <w:rPr>
          <w:lang w:bidi="fa-IR"/>
        </w:rPr>
      </w:pPr>
      <w:r>
        <w:rPr>
          <w:lang w:bidi="fa-IR"/>
        </w:rPr>
        <w:t>4. Bihar al-Anwar, v. 70, p. 291, no. 31</w:t>
      </w:r>
    </w:p>
    <w:p w:rsidR="00BF20E7" w:rsidRDefault="00BF20E7" w:rsidP="00BF20E7">
      <w:pPr>
        <w:pStyle w:val="libFootnote"/>
        <w:rPr>
          <w:lang w:bidi="fa-IR"/>
        </w:rPr>
      </w:pPr>
      <w:r>
        <w:rPr>
          <w:lang w:bidi="fa-IR"/>
        </w:rPr>
        <w:t xml:space="preserve">5. </w:t>
      </w:r>
      <w:r>
        <w:rPr>
          <w:rtl/>
          <w:lang w:bidi="fa-IR"/>
        </w:rPr>
        <w:t>آل عمران : 102</w:t>
      </w:r>
      <w:r>
        <w:rPr>
          <w:lang w:bidi="fa-IR"/>
        </w:rPr>
        <w:t xml:space="preserve"> .</w:t>
      </w:r>
    </w:p>
    <w:p w:rsidR="00BF20E7" w:rsidRDefault="00BF20E7" w:rsidP="00BF20E7">
      <w:pPr>
        <w:pStyle w:val="libFootnote"/>
        <w:rPr>
          <w:lang w:bidi="fa-IR"/>
        </w:rPr>
      </w:pPr>
      <w:r>
        <w:rPr>
          <w:lang w:bidi="fa-IR"/>
        </w:rPr>
        <w:t xml:space="preserve">6. </w:t>
      </w:r>
      <w:r>
        <w:rPr>
          <w:rtl/>
          <w:lang w:bidi="fa-IR"/>
        </w:rPr>
        <w:t>التغابن : 16</w:t>
      </w:r>
      <w:r>
        <w:rPr>
          <w:lang w:bidi="fa-IR"/>
        </w:rPr>
        <w:t xml:space="preserve"> .</w:t>
      </w:r>
    </w:p>
    <w:p w:rsidR="00BF20E7" w:rsidRDefault="00BF20E7" w:rsidP="00BF20E7">
      <w:pPr>
        <w:pStyle w:val="libFootnote"/>
        <w:rPr>
          <w:lang w:bidi="fa-IR"/>
        </w:rPr>
      </w:pPr>
      <w:r>
        <w:rPr>
          <w:lang w:bidi="fa-IR"/>
        </w:rPr>
        <w:t xml:space="preserve">7. </w:t>
      </w:r>
      <w:r>
        <w:rPr>
          <w:rtl/>
          <w:lang w:bidi="fa-IR"/>
        </w:rPr>
        <w:t>بحار الأنوار : 70 / 287 / 12</w:t>
      </w:r>
      <w:r>
        <w:rPr>
          <w:lang w:bidi="fa-IR"/>
        </w:rPr>
        <w:t xml:space="preserve"> .</w:t>
      </w:r>
    </w:p>
    <w:p w:rsidR="00BF20E7" w:rsidRDefault="00BF20E7" w:rsidP="00BF20E7">
      <w:pPr>
        <w:pStyle w:val="libFootnote"/>
        <w:rPr>
          <w:lang w:bidi="fa-IR"/>
        </w:rPr>
      </w:pPr>
      <w:r>
        <w:rPr>
          <w:lang w:bidi="fa-IR"/>
        </w:rPr>
        <w:t>8. Quran 64: 16</w:t>
      </w:r>
    </w:p>
    <w:p w:rsidR="00BF20E7" w:rsidRDefault="00BF20E7" w:rsidP="00BF20E7">
      <w:pPr>
        <w:pStyle w:val="libFootnote"/>
        <w:rPr>
          <w:lang w:bidi="fa-IR"/>
        </w:rPr>
      </w:pPr>
      <w:r>
        <w:rPr>
          <w:lang w:bidi="fa-IR"/>
        </w:rPr>
        <w:t>9. Bihar al-Anwar, v. 70, p. 287,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71" w:name="_Toc484341854"/>
      <w:bookmarkStart w:id="2772" w:name="_Toc485894731"/>
      <w:r>
        <w:rPr>
          <w:lang w:bidi="fa-IR"/>
        </w:rPr>
        <w:lastRenderedPageBreak/>
        <w:t xml:space="preserve">1868 - </w:t>
      </w:r>
      <w:r>
        <w:rPr>
          <w:rtl/>
          <w:lang w:bidi="fa-IR"/>
        </w:rPr>
        <w:t>تَفسيرُ التَّقوى‏</w:t>
      </w:r>
      <w:bookmarkEnd w:id="2771"/>
      <w:bookmarkEnd w:id="2772"/>
    </w:p>
    <w:p w:rsidR="00BF20E7" w:rsidRDefault="00BF20E7" w:rsidP="005F6981">
      <w:pPr>
        <w:pStyle w:val="Heading2Center"/>
        <w:rPr>
          <w:lang w:bidi="fa-IR"/>
        </w:rPr>
      </w:pPr>
      <w:bookmarkStart w:id="2773" w:name="_Toc484341855"/>
      <w:bookmarkStart w:id="2774" w:name="_Toc485894732"/>
      <w:r>
        <w:rPr>
          <w:lang w:bidi="fa-IR"/>
        </w:rPr>
        <w:t>1868. EXPLANATION OF GODWARINESS</w:t>
      </w:r>
      <w:bookmarkEnd w:id="2773"/>
      <w:bookmarkEnd w:id="2774"/>
    </w:p>
    <w:p w:rsidR="00BF20E7" w:rsidRDefault="00BF20E7" w:rsidP="00CD431C">
      <w:pPr>
        <w:pStyle w:val="libAr"/>
        <w:rPr>
          <w:lang w:bidi="fa-IR"/>
        </w:rPr>
      </w:pPr>
      <w:r w:rsidRPr="00C65E9C">
        <w:rPr>
          <w:rStyle w:val="libBold1Char"/>
          <w:rFonts w:hint="cs"/>
          <w:rtl/>
        </w:rPr>
        <w:t>6680.</w:t>
      </w:r>
      <w:r>
        <w:rPr>
          <w:rtl/>
          <w:lang w:bidi="fa-IR"/>
        </w:rPr>
        <w:t xml:space="preserve"> رسولُ اللَّهِ صلى اللَّه عليه وآله : تَمامُ التَّقوى‏ أن تَتَعلَّمَ ما جَهِلتَ وتَعمَلَ بِما عَلِمتَ .</w:t>
      </w:r>
      <w:r>
        <w:rPr>
          <w:rStyle w:val="libFootnotenumChar"/>
          <w:rFonts w:hint="cs"/>
          <w:rtl/>
        </w:rPr>
        <w:t>1</w:t>
      </w:r>
    </w:p>
    <w:p w:rsidR="00BF20E7" w:rsidRDefault="00BF20E7" w:rsidP="00BF20E7">
      <w:pPr>
        <w:pStyle w:val="libNormal"/>
        <w:rPr>
          <w:lang w:bidi="fa-IR"/>
        </w:rPr>
      </w:pPr>
      <w:r w:rsidRPr="00C65E9C">
        <w:rPr>
          <w:rStyle w:val="libBold1Char"/>
        </w:rPr>
        <w:t>6680.</w:t>
      </w:r>
      <w:r>
        <w:rPr>
          <w:lang w:bidi="fa-IR"/>
        </w:rPr>
        <w:t xml:space="preserve"> The Prophet </w:t>
      </w:r>
      <w:r>
        <w:t>(SAWA)</w:t>
      </w:r>
      <w:r>
        <w:rPr>
          <w:lang w:bidi="fa-IR"/>
        </w:rPr>
        <w:t xml:space="preserve"> said, 'The completion of Godwariness is that you learn what you do not know and you act upon what you do know.' </w:t>
      </w:r>
      <w:r>
        <w:rPr>
          <w:rStyle w:val="libFootnotenumChar"/>
        </w:rPr>
        <w:t>2</w:t>
      </w:r>
    </w:p>
    <w:p w:rsidR="00BF20E7" w:rsidRDefault="00BF20E7" w:rsidP="00CD431C">
      <w:pPr>
        <w:pStyle w:val="libAr"/>
        <w:rPr>
          <w:lang w:bidi="fa-IR"/>
        </w:rPr>
      </w:pPr>
      <w:r w:rsidRPr="00C65E9C">
        <w:rPr>
          <w:rStyle w:val="libBold1Char"/>
          <w:rFonts w:hint="cs"/>
          <w:rtl/>
        </w:rPr>
        <w:t>6681.</w:t>
      </w:r>
      <w:r>
        <w:rPr>
          <w:rtl/>
          <w:lang w:bidi="fa-IR"/>
        </w:rPr>
        <w:t xml:space="preserve"> الإمامُ عليٌّ عليه السلام : التَّقوى‏ أن يَتَّقِيَ المَرءُ كُلَّ ما يُؤثِمُهُ .</w:t>
      </w:r>
      <w:r>
        <w:rPr>
          <w:rStyle w:val="libFootnotenumChar"/>
          <w:rFonts w:hint="cs"/>
          <w:rtl/>
        </w:rPr>
        <w:t>3</w:t>
      </w:r>
    </w:p>
    <w:p w:rsidR="00BF20E7" w:rsidRDefault="00BF20E7" w:rsidP="00BF20E7">
      <w:pPr>
        <w:pStyle w:val="libNormal"/>
        <w:rPr>
          <w:lang w:bidi="fa-IR"/>
        </w:rPr>
      </w:pPr>
      <w:r w:rsidRPr="00C65E9C">
        <w:rPr>
          <w:rStyle w:val="libBold1Char"/>
        </w:rPr>
        <w:t>6681.</w:t>
      </w:r>
      <w:r>
        <w:rPr>
          <w:lang w:bidi="fa-IR"/>
        </w:rPr>
        <w:t xml:space="preserve"> Imam Ali </w:t>
      </w:r>
      <w:r>
        <w:t>(AS)</w:t>
      </w:r>
      <w:r>
        <w:rPr>
          <w:lang w:bidi="fa-IR"/>
        </w:rPr>
        <w:t xml:space="preserve"> said, 'Godwariness is that a person is wary of everything that tempts him into sin.' </w:t>
      </w:r>
      <w:r>
        <w:rPr>
          <w:rStyle w:val="libFootnotenumChar"/>
        </w:rPr>
        <w:t>4</w:t>
      </w:r>
    </w:p>
    <w:p w:rsidR="00BF20E7" w:rsidRDefault="00BF20E7" w:rsidP="00CD431C">
      <w:pPr>
        <w:pStyle w:val="libAr"/>
        <w:rPr>
          <w:lang w:bidi="fa-IR"/>
        </w:rPr>
      </w:pPr>
      <w:r w:rsidRPr="00C65E9C">
        <w:rPr>
          <w:rStyle w:val="libBold1Char"/>
          <w:rFonts w:hint="cs"/>
          <w:rtl/>
        </w:rPr>
        <w:t>6682.</w:t>
      </w:r>
      <w:r>
        <w:rPr>
          <w:rtl/>
          <w:lang w:bidi="fa-IR"/>
        </w:rPr>
        <w:t xml:space="preserve"> الإمامُ عليٌّ عليه السلام : مَن مَلَكَ شَهوَتَهُ كانَ تَقِيّاً .</w:t>
      </w:r>
      <w:r>
        <w:rPr>
          <w:rStyle w:val="libFootnotenumChar"/>
          <w:rFonts w:hint="cs"/>
          <w:rtl/>
        </w:rPr>
        <w:t>5</w:t>
      </w:r>
    </w:p>
    <w:p w:rsidR="00BF20E7" w:rsidRDefault="00BF20E7" w:rsidP="00BF20E7">
      <w:pPr>
        <w:pStyle w:val="libNormal"/>
        <w:rPr>
          <w:lang w:bidi="fa-IR"/>
        </w:rPr>
      </w:pPr>
      <w:r w:rsidRPr="00C65E9C">
        <w:rPr>
          <w:rStyle w:val="libBold1Char"/>
        </w:rPr>
        <w:t>6682.</w:t>
      </w:r>
      <w:r>
        <w:rPr>
          <w:lang w:bidi="fa-IR"/>
        </w:rPr>
        <w:t xml:space="preserve"> Imam Ali </w:t>
      </w:r>
      <w:r>
        <w:t>(AS)</w:t>
      </w:r>
      <w:r>
        <w:rPr>
          <w:lang w:bidi="fa-IR"/>
        </w:rPr>
        <w:t xml:space="preserve"> said, 'He who controls his desire is Godwary.' </w:t>
      </w:r>
      <w:r>
        <w:rPr>
          <w:rStyle w:val="libFootnotenumChar"/>
        </w:rPr>
        <w:t>6</w:t>
      </w:r>
    </w:p>
    <w:p w:rsidR="00BF20E7" w:rsidRDefault="00BF20E7" w:rsidP="00CD431C">
      <w:pPr>
        <w:pStyle w:val="libAr"/>
        <w:rPr>
          <w:lang w:bidi="fa-IR"/>
        </w:rPr>
      </w:pPr>
      <w:r w:rsidRPr="00C65E9C">
        <w:rPr>
          <w:rStyle w:val="libBold1Char"/>
          <w:rFonts w:hint="cs"/>
          <w:rtl/>
        </w:rPr>
        <w:t>6683.</w:t>
      </w:r>
      <w:r>
        <w:rPr>
          <w:rtl/>
          <w:lang w:bidi="fa-IR"/>
        </w:rPr>
        <w:t xml:space="preserve"> الإمامُ الصّادقُ عليه السلام - لَمّا سُئلَ عَن تَفسيرِ التَّقوى‏ - : أن لا يَفقِدَكَ اللَّهُ حَيثُ أمَرَكَ ، ولا يَراكَ حَيثُ نَهاكَ .</w:t>
      </w:r>
      <w:r>
        <w:rPr>
          <w:rStyle w:val="libFootnotenumChar"/>
          <w:rFonts w:hint="cs"/>
          <w:rtl/>
        </w:rPr>
        <w:t>7</w:t>
      </w:r>
    </w:p>
    <w:p w:rsidR="00BF20E7" w:rsidRDefault="00BF20E7" w:rsidP="00BF20E7">
      <w:pPr>
        <w:pStyle w:val="libNormal"/>
        <w:rPr>
          <w:lang w:bidi="fa-IR"/>
        </w:rPr>
      </w:pPr>
      <w:r w:rsidRPr="00C65E9C">
        <w:rPr>
          <w:rStyle w:val="libBold1Char"/>
        </w:rPr>
        <w:t>6683.</w:t>
      </w:r>
      <w:r>
        <w:rPr>
          <w:lang w:bidi="fa-IR"/>
        </w:rPr>
        <w:t xml:space="preserve"> Imam al-Sadiq </w:t>
      </w:r>
      <w:r>
        <w:t>(AS)</w:t>
      </w:r>
      <w:r>
        <w:rPr>
          <w:lang w:bidi="fa-IR"/>
        </w:rPr>
        <w:t xml:space="preserve">, when asked about the interpretation of Godwariness, said, 'That Allah does not miss you where He has commanded you and does not see you where He has prohibited you.' </w:t>
      </w:r>
      <w:r>
        <w:rPr>
          <w:rStyle w:val="libFootnotenumChar"/>
        </w:rPr>
        <w:t>8</w:t>
      </w:r>
    </w:p>
    <w:p w:rsidR="00BF20E7" w:rsidRDefault="00BF20E7" w:rsidP="00CD431C">
      <w:pPr>
        <w:pStyle w:val="libAr"/>
        <w:rPr>
          <w:lang w:bidi="fa-IR"/>
        </w:rPr>
      </w:pPr>
      <w:r w:rsidRPr="00C65E9C">
        <w:rPr>
          <w:rStyle w:val="libBold1Char"/>
          <w:rFonts w:hint="cs"/>
          <w:rtl/>
        </w:rPr>
        <w:t>6684.</w:t>
      </w:r>
      <w:r>
        <w:rPr>
          <w:rtl/>
          <w:lang w:bidi="fa-IR"/>
        </w:rPr>
        <w:t xml:space="preserve"> الإمامُ عليٌّ عليه السلام : لا يَغُرَّنَّكَ بُكاؤهُم ، إنّما التَّقوى‏ في القَلبِ .</w:t>
      </w:r>
      <w:r>
        <w:rPr>
          <w:rStyle w:val="libFootnotenumChar"/>
          <w:rFonts w:hint="cs"/>
          <w:rtl/>
        </w:rPr>
        <w:t>9</w:t>
      </w:r>
    </w:p>
    <w:p w:rsidR="00BF20E7" w:rsidRDefault="00BF20E7" w:rsidP="00BF20E7">
      <w:pPr>
        <w:pStyle w:val="libNormal"/>
        <w:rPr>
          <w:lang w:bidi="fa-IR"/>
        </w:rPr>
      </w:pPr>
      <w:r w:rsidRPr="00C65E9C">
        <w:rPr>
          <w:rStyle w:val="libBold1Char"/>
        </w:rPr>
        <w:t>6684.</w:t>
      </w:r>
      <w:r>
        <w:rPr>
          <w:lang w:bidi="fa-IR"/>
        </w:rPr>
        <w:t xml:space="preserve"> Imam al-Sadiq </w:t>
      </w:r>
      <w:r>
        <w:t>(AS)</w:t>
      </w:r>
      <w:r>
        <w:rPr>
          <w:lang w:bidi="fa-IR"/>
        </w:rPr>
        <w:t xml:space="preserve"> said, 'The crying of people should not deceive you; indeed Godwariness is in the heart.' </w:t>
      </w:r>
      <w:r>
        <w:rPr>
          <w:rStyle w:val="libFootnotenumChar"/>
        </w:rPr>
        <w:t>10</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الورع : باب 1825</w:t>
      </w:r>
      <w:r>
        <w:rPr>
          <w:lang w:bidi="fa-IR"/>
        </w:rPr>
        <w:t xml:space="preserve"> .</w:t>
      </w:r>
    </w:p>
    <w:p w:rsidR="00BF20E7" w:rsidRDefault="00BF20E7" w:rsidP="00C65E9C">
      <w:pPr>
        <w:pStyle w:val="libBold2"/>
        <w:rPr>
          <w:lang w:bidi="fa-IR"/>
        </w:rPr>
      </w:pPr>
      <w:r>
        <w:t>(See also: PIETY: section 1825)</w:t>
      </w:r>
    </w:p>
    <w:p w:rsidR="00BF20E7" w:rsidRDefault="00BF20E7" w:rsidP="00BF20E7">
      <w:pPr>
        <w:pStyle w:val="libNormal"/>
        <w:rPr>
          <w:lang w:bidi="fa-IR"/>
        </w:rPr>
      </w:pPr>
    </w:p>
    <w:p w:rsidR="00BF20E7" w:rsidRDefault="00BF20E7" w:rsidP="00CD431C">
      <w:pPr>
        <w:pStyle w:val="Heading3"/>
        <w:rPr>
          <w:lang w:bidi="fa-IR"/>
        </w:rPr>
      </w:pPr>
      <w:bookmarkStart w:id="2775" w:name="_Toc484341856"/>
      <w:bookmarkStart w:id="2776" w:name="_Toc485894733"/>
      <w:r>
        <w:rPr>
          <w:lang w:bidi="fa-IR"/>
        </w:rPr>
        <w:t>Notes</w:t>
      </w:r>
      <w:bookmarkEnd w:id="2775"/>
      <w:bookmarkEnd w:id="2776"/>
    </w:p>
    <w:p w:rsidR="00BF20E7" w:rsidRDefault="00BF20E7" w:rsidP="00BF20E7">
      <w:pPr>
        <w:pStyle w:val="libFootnote"/>
        <w:rPr>
          <w:lang w:bidi="fa-IR"/>
        </w:rPr>
      </w:pPr>
      <w:r>
        <w:rPr>
          <w:lang w:bidi="fa-IR"/>
        </w:rPr>
        <w:t xml:space="preserve">1. </w:t>
      </w:r>
      <w:r>
        <w:rPr>
          <w:rtl/>
          <w:lang w:bidi="fa-IR"/>
        </w:rPr>
        <w:t>تنبيه الخواطر : 2 / 120</w:t>
      </w:r>
      <w:r>
        <w:rPr>
          <w:lang w:bidi="fa-IR"/>
        </w:rPr>
        <w:t xml:space="preserve"> .</w:t>
      </w:r>
    </w:p>
    <w:p w:rsidR="00BF20E7" w:rsidRDefault="00BF20E7" w:rsidP="00BF20E7">
      <w:pPr>
        <w:pStyle w:val="libFootnote"/>
        <w:rPr>
          <w:lang w:bidi="fa-IR"/>
        </w:rPr>
      </w:pPr>
      <w:r>
        <w:rPr>
          <w:lang w:bidi="fa-IR"/>
        </w:rPr>
        <w:t>2. Tanbih al-Khawatir, v. 2, p. 120</w:t>
      </w:r>
    </w:p>
    <w:p w:rsidR="00BF20E7" w:rsidRDefault="00BF20E7" w:rsidP="00BF20E7">
      <w:pPr>
        <w:pStyle w:val="libFootnote"/>
        <w:rPr>
          <w:lang w:bidi="fa-IR"/>
        </w:rPr>
      </w:pPr>
      <w:r>
        <w:rPr>
          <w:lang w:bidi="fa-IR"/>
        </w:rPr>
        <w:t xml:space="preserve">3. </w:t>
      </w:r>
      <w:r>
        <w:rPr>
          <w:rtl/>
          <w:lang w:bidi="fa-IR"/>
        </w:rPr>
        <w:t>غرر الحكم : 2162</w:t>
      </w:r>
      <w:r>
        <w:rPr>
          <w:lang w:bidi="fa-IR"/>
        </w:rPr>
        <w:t xml:space="preserve"> .</w:t>
      </w:r>
    </w:p>
    <w:p w:rsidR="00BF20E7" w:rsidRDefault="00BF20E7" w:rsidP="00BF20E7">
      <w:pPr>
        <w:pStyle w:val="libFootnote"/>
        <w:rPr>
          <w:lang w:bidi="fa-IR"/>
        </w:rPr>
      </w:pPr>
      <w:r>
        <w:rPr>
          <w:lang w:bidi="fa-IR"/>
        </w:rPr>
        <w:t>4. Ghurar al-Hikam, no. 2162</w:t>
      </w:r>
    </w:p>
    <w:p w:rsidR="00BF20E7" w:rsidRDefault="00BF20E7" w:rsidP="00BF20E7">
      <w:pPr>
        <w:pStyle w:val="libFootnote"/>
        <w:rPr>
          <w:lang w:bidi="fa-IR"/>
        </w:rPr>
      </w:pPr>
      <w:r>
        <w:rPr>
          <w:lang w:bidi="fa-IR"/>
        </w:rPr>
        <w:t xml:space="preserve">5. </w:t>
      </w:r>
      <w:r>
        <w:rPr>
          <w:rtl/>
          <w:lang w:bidi="fa-IR"/>
        </w:rPr>
        <w:t>غرر الحكم : 8284</w:t>
      </w:r>
      <w:r>
        <w:rPr>
          <w:lang w:bidi="fa-IR"/>
        </w:rPr>
        <w:t xml:space="preserve"> .</w:t>
      </w:r>
    </w:p>
    <w:p w:rsidR="00BF20E7" w:rsidRDefault="00BF20E7" w:rsidP="00BF20E7">
      <w:pPr>
        <w:pStyle w:val="libFootnote"/>
        <w:rPr>
          <w:lang w:bidi="fa-IR"/>
        </w:rPr>
      </w:pPr>
      <w:r>
        <w:rPr>
          <w:lang w:bidi="fa-IR"/>
        </w:rPr>
        <w:t>6. Ibid. no. 8284</w:t>
      </w:r>
    </w:p>
    <w:p w:rsidR="00BF20E7" w:rsidRDefault="00BF20E7" w:rsidP="00BF20E7">
      <w:pPr>
        <w:pStyle w:val="libFootnote"/>
        <w:rPr>
          <w:lang w:bidi="fa-IR"/>
        </w:rPr>
      </w:pPr>
      <w:r>
        <w:rPr>
          <w:lang w:bidi="fa-IR"/>
        </w:rPr>
        <w:t xml:space="preserve">7. </w:t>
      </w:r>
      <w:r>
        <w:rPr>
          <w:rtl/>
          <w:lang w:bidi="fa-IR"/>
        </w:rPr>
        <w:t>بحار الأنوار : 70 / 285 / 8</w:t>
      </w:r>
      <w:r>
        <w:rPr>
          <w:lang w:bidi="fa-IR"/>
        </w:rPr>
        <w:t xml:space="preserve"> .</w:t>
      </w:r>
    </w:p>
    <w:p w:rsidR="00BF20E7" w:rsidRDefault="00BF20E7" w:rsidP="00BF20E7">
      <w:pPr>
        <w:pStyle w:val="libFootnote"/>
        <w:rPr>
          <w:lang w:bidi="fa-IR"/>
        </w:rPr>
      </w:pPr>
      <w:r>
        <w:rPr>
          <w:lang w:bidi="fa-IR"/>
        </w:rPr>
        <w:t>8. Bihar al-Anwar, v. 70, p. 285, no. 8</w:t>
      </w:r>
    </w:p>
    <w:p w:rsidR="00BF20E7" w:rsidRDefault="00BF20E7" w:rsidP="00BF20E7">
      <w:pPr>
        <w:pStyle w:val="libFootnote"/>
        <w:rPr>
          <w:lang w:bidi="fa-IR"/>
        </w:rPr>
      </w:pPr>
      <w:r>
        <w:rPr>
          <w:lang w:bidi="fa-IR"/>
        </w:rPr>
        <w:t xml:space="preserve">9. </w:t>
      </w:r>
      <w:r>
        <w:rPr>
          <w:rtl/>
          <w:lang w:bidi="fa-IR"/>
        </w:rPr>
        <w:t>بحار الأنوار : 70 / 286 / 9</w:t>
      </w:r>
      <w:r>
        <w:rPr>
          <w:lang w:bidi="fa-IR"/>
        </w:rPr>
        <w:t xml:space="preserve"> .</w:t>
      </w:r>
    </w:p>
    <w:p w:rsidR="00BF20E7" w:rsidRDefault="00BF20E7" w:rsidP="00BF20E7">
      <w:pPr>
        <w:pStyle w:val="libFootnote"/>
        <w:rPr>
          <w:lang w:bidi="fa-IR"/>
        </w:rPr>
      </w:pPr>
      <w:r>
        <w:rPr>
          <w:lang w:bidi="fa-IR"/>
        </w:rPr>
        <w:t>10. Ibid. v. 70, p. 286, no. 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77" w:name="_Toc484341857"/>
      <w:bookmarkStart w:id="2778" w:name="_Toc485894734"/>
      <w:r>
        <w:rPr>
          <w:lang w:bidi="fa-IR"/>
        </w:rPr>
        <w:lastRenderedPageBreak/>
        <w:t xml:space="preserve">1869 - </w:t>
      </w:r>
      <w:r>
        <w:rPr>
          <w:rtl/>
          <w:lang w:bidi="fa-IR"/>
        </w:rPr>
        <w:t>أتقَى النّاسِ‏</w:t>
      </w:r>
      <w:bookmarkEnd w:id="2777"/>
      <w:bookmarkEnd w:id="2778"/>
    </w:p>
    <w:p w:rsidR="00BF20E7" w:rsidRDefault="00BF20E7" w:rsidP="005F6981">
      <w:pPr>
        <w:pStyle w:val="Heading2Center"/>
        <w:rPr>
          <w:lang w:bidi="fa-IR"/>
        </w:rPr>
      </w:pPr>
      <w:bookmarkStart w:id="2779" w:name="_Toc484341858"/>
      <w:bookmarkStart w:id="2780" w:name="_Toc485894735"/>
      <w:r>
        <w:rPr>
          <w:lang w:bidi="fa-IR"/>
        </w:rPr>
        <w:t>1869. THE MOST GODWARY OF PEOPLE</w:t>
      </w:r>
      <w:bookmarkEnd w:id="2779"/>
      <w:bookmarkEnd w:id="2780"/>
    </w:p>
    <w:p w:rsidR="00BF20E7" w:rsidRDefault="00BF20E7" w:rsidP="00CD431C">
      <w:pPr>
        <w:pStyle w:val="libAr"/>
        <w:rPr>
          <w:lang w:bidi="fa-IR"/>
        </w:rPr>
      </w:pPr>
      <w:r w:rsidRPr="00C65E9C">
        <w:rPr>
          <w:rStyle w:val="libBold1Char"/>
          <w:rFonts w:hint="cs"/>
          <w:rtl/>
        </w:rPr>
        <w:t>6685.</w:t>
      </w:r>
      <w:r>
        <w:rPr>
          <w:rtl/>
          <w:lang w:bidi="fa-IR"/>
        </w:rPr>
        <w:t xml:space="preserve"> رسولُ اللَّهِ صلى اللَّه عليه وآله : أتقَى النّاسِ مَن قالَ الحَقَّ فيما لَهُ وعلَيهِ .</w:t>
      </w:r>
      <w:r>
        <w:rPr>
          <w:rStyle w:val="libFootnotenumChar"/>
          <w:rFonts w:hint="cs"/>
          <w:rtl/>
        </w:rPr>
        <w:t>1</w:t>
      </w:r>
    </w:p>
    <w:p w:rsidR="00BF20E7" w:rsidRDefault="00BF20E7" w:rsidP="00BF20E7">
      <w:pPr>
        <w:pStyle w:val="libNormal"/>
        <w:rPr>
          <w:lang w:bidi="fa-IR"/>
        </w:rPr>
      </w:pPr>
      <w:r w:rsidRPr="00C65E9C">
        <w:rPr>
          <w:rStyle w:val="libBold1Char"/>
        </w:rPr>
        <w:t>6685.</w:t>
      </w:r>
      <w:r>
        <w:rPr>
          <w:lang w:bidi="fa-IR"/>
        </w:rPr>
        <w:t xml:space="preserve"> The Prophet </w:t>
      </w:r>
      <w:r>
        <w:t>(SAWA)</w:t>
      </w:r>
      <w:r>
        <w:rPr>
          <w:lang w:bidi="fa-IR"/>
        </w:rPr>
        <w:t xml:space="preserve"> said, 'The most Godwary of people is he who speaks the truth, be it for or against himself.' </w:t>
      </w:r>
      <w:r>
        <w:rPr>
          <w:rStyle w:val="libFootnotenumChar"/>
        </w:rPr>
        <w:t>2</w:t>
      </w:r>
    </w:p>
    <w:p w:rsidR="00BF20E7" w:rsidRDefault="00BF20E7" w:rsidP="00CD431C">
      <w:pPr>
        <w:pStyle w:val="libAr"/>
        <w:rPr>
          <w:lang w:bidi="fa-IR"/>
        </w:rPr>
      </w:pPr>
      <w:r w:rsidRPr="00C65E9C">
        <w:rPr>
          <w:rStyle w:val="libBold1Char"/>
          <w:rFonts w:hint="cs"/>
          <w:rtl/>
        </w:rPr>
        <w:t>6686.</w:t>
      </w:r>
      <w:r>
        <w:rPr>
          <w:rtl/>
          <w:lang w:bidi="fa-IR"/>
        </w:rPr>
        <w:t xml:space="preserve"> رسولُ اللَّهِ صلى اللَّه عليه وآله : اِعمَلْ بفَرائضِ اللَّهِ تَكُن أتقَى النّاسِ .</w:t>
      </w:r>
      <w:r>
        <w:rPr>
          <w:rStyle w:val="libFootnotenumChar"/>
          <w:rFonts w:hint="cs"/>
          <w:rtl/>
        </w:rPr>
        <w:t>3</w:t>
      </w:r>
    </w:p>
    <w:p w:rsidR="00BF20E7" w:rsidRDefault="00BF20E7" w:rsidP="00BF20E7">
      <w:pPr>
        <w:pStyle w:val="libNormal"/>
        <w:rPr>
          <w:lang w:bidi="fa-IR"/>
        </w:rPr>
      </w:pPr>
      <w:r w:rsidRPr="00C65E9C">
        <w:rPr>
          <w:rStyle w:val="libBold1Char"/>
        </w:rPr>
        <w:t>6686.</w:t>
      </w:r>
      <w:r>
        <w:rPr>
          <w:lang w:bidi="fa-IR"/>
        </w:rPr>
        <w:t xml:space="preserve"> The Prophet </w:t>
      </w:r>
      <w:r>
        <w:t>(SAWA)</w:t>
      </w:r>
      <w:r>
        <w:rPr>
          <w:lang w:bidi="fa-IR"/>
        </w:rPr>
        <w:t xml:space="preserve"> said, 'Perform the duties made incumbent by Allah and you will be the most Godwary of people.' </w:t>
      </w:r>
      <w:r>
        <w:rPr>
          <w:rStyle w:val="libFootnotenumChar"/>
        </w:rPr>
        <w:t>4</w:t>
      </w:r>
    </w:p>
    <w:p w:rsidR="00BF20E7" w:rsidRDefault="00BF20E7" w:rsidP="00CD431C">
      <w:pPr>
        <w:pStyle w:val="libAr"/>
        <w:rPr>
          <w:lang w:bidi="fa-IR"/>
        </w:rPr>
      </w:pPr>
      <w:r w:rsidRPr="00C65E9C">
        <w:rPr>
          <w:rStyle w:val="libBold1Char"/>
          <w:rFonts w:hint="cs"/>
          <w:rtl/>
        </w:rPr>
        <w:t>6687.</w:t>
      </w:r>
      <w:r>
        <w:rPr>
          <w:rtl/>
          <w:lang w:bidi="fa-IR"/>
        </w:rPr>
        <w:t xml:space="preserve"> رسولُ اللَّهِ صلى اللَّه عليه وآله : مَن أحَبَّ أن يَكونَ أتقَى النّاسِ فلْيَتَوكَّلْ علَى اللَّهِ .</w:t>
      </w:r>
      <w:r>
        <w:rPr>
          <w:rStyle w:val="libFootnotenumChar"/>
          <w:rFonts w:hint="cs"/>
          <w:rtl/>
        </w:rPr>
        <w:t>5</w:t>
      </w:r>
    </w:p>
    <w:p w:rsidR="00BF20E7" w:rsidRDefault="00BF20E7" w:rsidP="00BF20E7">
      <w:pPr>
        <w:pStyle w:val="libNormal"/>
        <w:rPr>
          <w:lang w:bidi="fa-IR"/>
        </w:rPr>
      </w:pPr>
      <w:r w:rsidRPr="00C65E9C">
        <w:rPr>
          <w:rStyle w:val="libBold1Char"/>
        </w:rPr>
        <w:t>6687.</w:t>
      </w:r>
      <w:r>
        <w:rPr>
          <w:lang w:bidi="fa-IR"/>
        </w:rPr>
        <w:t xml:space="preserve"> The Prophet </w:t>
      </w:r>
      <w:r>
        <w:t>(SAWA)</w:t>
      </w:r>
      <w:r>
        <w:rPr>
          <w:lang w:bidi="fa-IR"/>
        </w:rPr>
        <w:t xml:space="preserve"> said, 'Whoever would like to become the most Godwary of people should rely on Allah.'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الورع : باب 1826</w:t>
      </w:r>
      <w:r>
        <w:rPr>
          <w:lang w:bidi="fa-IR"/>
        </w:rPr>
        <w:t xml:space="preserve"> .</w:t>
      </w:r>
    </w:p>
    <w:p w:rsidR="00BF20E7" w:rsidRDefault="00BF20E7" w:rsidP="00C65E9C">
      <w:pPr>
        <w:pStyle w:val="libBold2"/>
        <w:rPr>
          <w:lang w:bidi="fa-IR"/>
        </w:rPr>
      </w:pPr>
      <w:r>
        <w:t>(See also: PIETY: section 1826)</w:t>
      </w:r>
    </w:p>
    <w:p w:rsidR="00BF20E7" w:rsidRDefault="00BF20E7" w:rsidP="00BF20E7">
      <w:pPr>
        <w:pStyle w:val="libNormal"/>
        <w:rPr>
          <w:lang w:bidi="fa-IR"/>
        </w:rPr>
      </w:pPr>
    </w:p>
    <w:p w:rsidR="00BF20E7" w:rsidRDefault="00BF20E7" w:rsidP="00CD431C">
      <w:pPr>
        <w:pStyle w:val="Heading3"/>
        <w:rPr>
          <w:lang w:bidi="fa-IR"/>
        </w:rPr>
      </w:pPr>
      <w:bookmarkStart w:id="2781" w:name="_Toc484341859"/>
      <w:bookmarkStart w:id="2782" w:name="_Toc485894736"/>
      <w:r>
        <w:rPr>
          <w:lang w:bidi="fa-IR"/>
        </w:rPr>
        <w:t>Notes</w:t>
      </w:r>
      <w:bookmarkEnd w:id="2781"/>
      <w:bookmarkEnd w:id="2782"/>
    </w:p>
    <w:p w:rsidR="00BF20E7" w:rsidRDefault="00BF20E7" w:rsidP="00BF20E7">
      <w:pPr>
        <w:pStyle w:val="libFootnote"/>
        <w:rPr>
          <w:lang w:bidi="fa-IR"/>
        </w:rPr>
      </w:pPr>
      <w:r>
        <w:rPr>
          <w:lang w:bidi="fa-IR"/>
        </w:rPr>
        <w:t xml:space="preserve">1. </w:t>
      </w:r>
      <w:r>
        <w:rPr>
          <w:rtl/>
          <w:lang w:bidi="fa-IR"/>
        </w:rPr>
        <w:t>الأمالي للصدوق : 72 / 41</w:t>
      </w:r>
      <w:r>
        <w:rPr>
          <w:lang w:bidi="fa-IR"/>
        </w:rPr>
        <w:t xml:space="preserve"> .</w:t>
      </w:r>
    </w:p>
    <w:p w:rsidR="00BF20E7" w:rsidRDefault="00BF20E7" w:rsidP="00BF20E7">
      <w:pPr>
        <w:pStyle w:val="libFootnote"/>
        <w:rPr>
          <w:lang w:bidi="fa-IR"/>
        </w:rPr>
      </w:pPr>
      <w:r>
        <w:rPr>
          <w:lang w:bidi="fa-IR"/>
        </w:rPr>
        <w:t>2. Amali al-Saduq 72 n0 41</w:t>
      </w:r>
    </w:p>
    <w:p w:rsidR="00BF20E7" w:rsidRDefault="00BF20E7" w:rsidP="00BF20E7">
      <w:pPr>
        <w:pStyle w:val="libFootnote"/>
        <w:rPr>
          <w:lang w:bidi="fa-IR"/>
        </w:rPr>
      </w:pPr>
      <w:r>
        <w:rPr>
          <w:lang w:bidi="fa-IR"/>
        </w:rPr>
        <w:t xml:space="preserve">3. </w:t>
      </w:r>
      <w:r>
        <w:rPr>
          <w:rtl/>
          <w:lang w:bidi="fa-IR"/>
        </w:rPr>
        <w:t>بحار الأنوار : 71 / 196 / 4</w:t>
      </w:r>
      <w:r>
        <w:rPr>
          <w:lang w:bidi="fa-IR"/>
        </w:rPr>
        <w:t xml:space="preserve"> .</w:t>
      </w:r>
    </w:p>
    <w:p w:rsidR="00BF20E7" w:rsidRDefault="00BF20E7" w:rsidP="00BF20E7">
      <w:pPr>
        <w:pStyle w:val="libFootnote"/>
        <w:rPr>
          <w:lang w:bidi="fa-IR"/>
        </w:rPr>
      </w:pPr>
      <w:r>
        <w:rPr>
          <w:lang w:bidi="fa-IR"/>
        </w:rPr>
        <w:t>4. Bihar al-Anwar, v. 71, p. 196, no. 2</w:t>
      </w:r>
    </w:p>
    <w:p w:rsidR="00BF20E7" w:rsidRDefault="00BF20E7" w:rsidP="00BF20E7">
      <w:pPr>
        <w:pStyle w:val="libFootnote"/>
        <w:rPr>
          <w:lang w:bidi="fa-IR"/>
        </w:rPr>
      </w:pPr>
      <w:r>
        <w:rPr>
          <w:lang w:bidi="fa-IR"/>
        </w:rPr>
        <w:t xml:space="preserve">5. </w:t>
      </w:r>
      <w:r>
        <w:rPr>
          <w:rtl/>
          <w:lang w:bidi="fa-IR"/>
        </w:rPr>
        <w:t>معاني الأخبار : 196 / 2</w:t>
      </w:r>
      <w:r>
        <w:rPr>
          <w:lang w:bidi="fa-IR"/>
        </w:rPr>
        <w:t xml:space="preserve"> .</w:t>
      </w:r>
    </w:p>
    <w:p w:rsidR="00BF20E7" w:rsidRDefault="00BF20E7" w:rsidP="00BF20E7">
      <w:pPr>
        <w:pStyle w:val="libFootnote"/>
        <w:rPr>
          <w:lang w:bidi="fa-IR"/>
        </w:rPr>
      </w:pPr>
      <w:r>
        <w:rPr>
          <w:lang w:bidi="fa-IR"/>
        </w:rPr>
        <w:t>6. Maani al-Akhbar, p. 196,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83" w:name="_Toc484341860"/>
      <w:bookmarkStart w:id="2784" w:name="_Toc485894737"/>
      <w:r>
        <w:rPr>
          <w:lang w:bidi="fa-IR"/>
        </w:rPr>
        <w:lastRenderedPageBreak/>
        <w:t xml:space="preserve">412 - </w:t>
      </w:r>
      <w:r>
        <w:rPr>
          <w:rtl/>
          <w:lang w:bidi="fa-IR"/>
        </w:rPr>
        <w:t>التَّقيّة</w:t>
      </w:r>
      <w:bookmarkEnd w:id="2783"/>
      <w:bookmarkEnd w:id="2784"/>
    </w:p>
    <w:p w:rsidR="00BF20E7" w:rsidRDefault="00BF20E7" w:rsidP="005F6981">
      <w:pPr>
        <w:pStyle w:val="Heading1Center"/>
        <w:rPr>
          <w:lang w:bidi="fa-IR"/>
        </w:rPr>
      </w:pPr>
      <w:bookmarkStart w:id="2785" w:name="_Toc484341861"/>
      <w:bookmarkStart w:id="2786" w:name="_Toc485894738"/>
      <w:r>
        <w:rPr>
          <w:lang w:bidi="fa-IR"/>
        </w:rPr>
        <w:t>412. DISSIMULATION (taqiyya)</w:t>
      </w:r>
      <w:bookmarkEnd w:id="2785"/>
      <w:bookmarkEnd w:id="2786"/>
    </w:p>
    <w:p w:rsidR="00BF20E7" w:rsidRDefault="00BF20E7" w:rsidP="005F6981">
      <w:pPr>
        <w:pStyle w:val="Heading2Center"/>
        <w:rPr>
          <w:lang w:bidi="fa-IR"/>
        </w:rPr>
      </w:pPr>
      <w:bookmarkStart w:id="2787" w:name="_Toc484341862"/>
      <w:bookmarkStart w:id="2788" w:name="_Toc485894739"/>
      <w:r>
        <w:rPr>
          <w:lang w:bidi="fa-IR"/>
        </w:rPr>
        <w:t xml:space="preserve">1870 - </w:t>
      </w:r>
      <w:r>
        <w:rPr>
          <w:rtl/>
          <w:lang w:bidi="fa-IR"/>
        </w:rPr>
        <w:t>تَشرِيعُ التَّقِيَّةِ وَمُورِدُها</w:t>
      </w:r>
      <w:bookmarkEnd w:id="2787"/>
      <w:bookmarkEnd w:id="2788"/>
    </w:p>
    <w:p w:rsidR="00BF20E7" w:rsidRDefault="00BF20E7" w:rsidP="005F6981">
      <w:pPr>
        <w:pStyle w:val="Heading2Center"/>
        <w:rPr>
          <w:lang w:bidi="fa-IR"/>
        </w:rPr>
      </w:pPr>
      <w:bookmarkStart w:id="2789" w:name="_Toc484341863"/>
      <w:bookmarkStart w:id="2790" w:name="_Toc485894740"/>
      <w:r>
        <w:rPr>
          <w:lang w:bidi="fa-IR"/>
        </w:rPr>
        <w:t>1870. LEGISLATION OF DISSIMULATION AND INSTANCES IT SHOULD BE OBSERVED</w:t>
      </w:r>
      <w:bookmarkEnd w:id="2789"/>
      <w:bookmarkEnd w:id="2790"/>
    </w:p>
    <w:p w:rsidR="00BF20E7" w:rsidRDefault="00BF20E7" w:rsidP="00CD431C">
      <w:pPr>
        <w:pStyle w:val="libAr"/>
        <w:rPr>
          <w:lang w:bidi="fa-IR"/>
        </w:rPr>
      </w:pPr>
      <w:r>
        <w:rPr>
          <w:rtl/>
        </w:rPr>
        <w:t>(</w:t>
      </w:r>
      <w:r>
        <w:rPr>
          <w:rtl/>
          <w:lang w:bidi="fa-IR"/>
        </w:rPr>
        <w:t>لَا يَتَّخِذِ الْمُؤْمِنُونَ الْكَافِرِينَ‏أَوْلِيَاءَمِنْ دُونِ الْمُؤْمِنِينَ وَمَنْ يَفْعَلْ ذلِكَ فَلَيْسَ مِنَ اللَّهِ فِي شَيْ‏ءٍ إِلَّا أَنْ تَتَّقُوا مِنْهُمْ تُقَاةً وَيُحَذِّرُكُمُ اللَّهُ نَفْسَهُ وَإِلَى اللَّهِ الْمَصِيرُ) .</w:t>
      </w:r>
      <w:r>
        <w:rPr>
          <w:rStyle w:val="libFootnotenumChar"/>
          <w:rFonts w:hint="cs"/>
          <w:rtl/>
        </w:rPr>
        <w:t>1</w:t>
      </w:r>
    </w:p>
    <w:p w:rsidR="00BF20E7" w:rsidRDefault="00BF20E7" w:rsidP="00BF20E7">
      <w:pPr>
        <w:pStyle w:val="libNormal"/>
        <w:rPr>
          <w:lang w:bidi="fa-IR"/>
        </w:rPr>
      </w:pPr>
      <w:r w:rsidRPr="009070E5">
        <w:rPr>
          <w:rStyle w:val="libBoldItalicChar"/>
        </w:rPr>
        <w:t>“The faithful should not take the faithless for allies instead of the faithful, and whoever does that Allah will have nothing to do with him, except when you are wary of them out of caution. Allah warns you to beware of [disobeying] Him, and toward Allah is the return.”</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مَنْ كَفَرَ بِاللَّهِ مِنْ بَعْدِ إِيمَانِهِ إِلَّا مَنْ أُكْرِهَ وَقَلْبُهُ مُطْمَئِنٌّ بِالْإِيمَانِ وَلكِنْ مَنْ شَرَحَ بِالْكُفْرِ صَدْراً فَعَلَيْهِمْ غَضَبٌ مِنَ اللَّهِ وَلَهُمْ عَذَابٌ عَظِيمٌ) .</w:t>
      </w:r>
      <w:r>
        <w:rPr>
          <w:rStyle w:val="libFootnotenumChar"/>
          <w:rFonts w:hint="cs"/>
          <w:rtl/>
        </w:rPr>
        <w:t>3</w:t>
      </w:r>
    </w:p>
    <w:p w:rsidR="00BF20E7" w:rsidRDefault="00BF20E7" w:rsidP="00BF20E7">
      <w:pPr>
        <w:pStyle w:val="libNormal"/>
        <w:rPr>
          <w:lang w:bidi="fa-IR"/>
        </w:rPr>
      </w:pPr>
      <w:r w:rsidRPr="009070E5">
        <w:rPr>
          <w:rStyle w:val="libBoldItalicChar"/>
        </w:rPr>
        <w:t>“Whoever renounces faith in Allah after [affirming] his faith - barring someone who is compelled while his heart is at rest in faith - but those who open up their breasts to unfaith, upon such shall be Allah's wrath, and there is a great punishment for them.”</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6688.</w:t>
      </w:r>
      <w:r>
        <w:rPr>
          <w:rtl/>
          <w:lang w:bidi="fa-IR"/>
        </w:rPr>
        <w:t xml:space="preserve"> الإمامُ الباقرُ عليه السلام : التَّقيَّةُ في كُلِّ ضَرورَةٍ، وصاحِبُها أعلَمُ بِها حِينَ تَنزِلُ بهِ .</w:t>
      </w:r>
      <w:r>
        <w:rPr>
          <w:rStyle w:val="libFootnotenumChar"/>
          <w:rFonts w:hint="cs"/>
          <w:rtl/>
        </w:rPr>
        <w:t>5</w:t>
      </w:r>
    </w:p>
    <w:p w:rsidR="00BF20E7" w:rsidRDefault="00BF20E7" w:rsidP="00BF20E7">
      <w:pPr>
        <w:pStyle w:val="libNormal"/>
        <w:rPr>
          <w:lang w:bidi="fa-IR"/>
        </w:rPr>
      </w:pPr>
      <w:r w:rsidRPr="00C65E9C">
        <w:rPr>
          <w:rStyle w:val="libBold1Char"/>
        </w:rPr>
        <w:t>6688.</w:t>
      </w:r>
      <w:r>
        <w:rPr>
          <w:lang w:bidi="fa-IR"/>
        </w:rPr>
        <w:t xml:space="preserve"> Imam al-Baqir </w:t>
      </w:r>
      <w:r>
        <w:t>(AS)</w:t>
      </w:r>
      <w:r>
        <w:rPr>
          <w:lang w:bidi="fa-IR"/>
        </w:rPr>
        <w:t xml:space="preserve"> said, 'Dissimulation is in anything that is necessary, and the person [faced with] that situation is more knowledgeable of it when it falls upon him.' </w:t>
      </w:r>
      <w:r>
        <w:rPr>
          <w:rStyle w:val="libFootnotenumChar"/>
        </w:rPr>
        <w:t>6</w:t>
      </w:r>
    </w:p>
    <w:p w:rsidR="00BF20E7" w:rsidRDefault="00BF20E7" w:rsidP="00CD431C">
      <w:pPr>
        <w:pStyle w:val="libAr"/>
        <w:rPr>
          <w:lang w:bidi="fa-IR"/>
        </w:rPr>
      </w:pPr>
      <w:r w:rsidRPr="00C65E9C">
        <w:rPr>
          <w:rStyle w:val="libBold1Char"/>
          <w:rFonts w:hint="cs"/>
          <w:rtl/>
        </w:rPr>
        <w:t>6689.</w:t>
      </w:r>
      <w:r>
        <w:rPr>
          <w:rtl/>
          <w:lang w:bidi="fa-IR"/>
        </w:rPr>
        <w:t xml:space="preserve"> الإمامُ الصّادقُ عليه السلام : التَّقيَّة تُرسُ اللَّهِ بَينَهُ وبَينَ خَلقِهِ .</w:t>
      </w:r>
      <w:r>
        <w:rPr>
          <w:rStyle w:val="libFootnotenumChar"/>
          <w:rFonts w:hint="cs"/>
          <w:rtl/>
        </w:rPr>
        <w:t>7</w:t>
      </w:r>
    </w:p>
    <w:p w:rsidR="00BF20E7" w:rsidRDefault="00BF20E7" w:rsidP="00BF20E7">
      <w:pPr>
        <w:pStyle w:val="libNormal"/>
        <w:rPr>
          <w:lang w:bidi="fa-IR"/>
        </w:rPr>
      </w:pPr>
      <w:r w:rsidRPr="00C65E9C">
        <w:rPr>
          <w:rStyle w:val="libBold1Char"/>
        </w:rPr>
        <w:t>6689.</w:t>
      </w:r>
      <w:r>
        <w:rPr>
          <w:lang w:bidi="fa-IR"/>
        </w:rPr>
        <w:t xml:space="preserve"> Imam al-Sadiq </w:t>
      </w:r>
      <w:r>
        <w:t>(AS)</w:t>
      </w:r>
      <w:r>
        <w:rPr>
          <w:lang w:bidi="fa-IR"/>
        </w:rPr>
        <w:t xml:space="preserve"> said, 'Dissimulation is Allah's shield between Himself and His creation.' </w:t>
      </w:r>
      <w:r>
        <w:rPr>
          <w:rStyle w:val="libFootnotenumChar"/>
        </w:rPr>
        <w:t>8</w:t>
      </w:r>
    </w:p>
    <w:p w:rsidR="00BF20E7" w:rsidRDefault="00BF20E7" w:rsidP="00CD431C">
      <w:pPr>
        <w:pStyle w:val="libAr"/>
        <w:rPr>
          <w:lang w:bidi="fa-IR"/>
        </w:rPr>
      </w:pPr>
      <w:r w:rsidRPr="00C65E9C">
        <w:rPr>
          <w:rStyle w:val="libBold1Char"/>
          <w:rFonts w:hint="cs"/>
          <w:rtl/>
        </w:rPr>
        <w:t>6690.</w:t>
      </w:r>
      <w:r>
        <w:rPr>
          <w:rtl/>
          <w:lang w:bidi="fa-IR"/>
        </w:rPr>
        <w:t xml:space="preserve"> الإمامُ الصّادقُ عليه السلام : اتَّقُوا على‏ دِينِكُم فاحجِبُوهُ بِالتَّقيَّةِ ؛ فإنّهُ لا إيمانَ لِمَن لا تَقيَّةَ لَهُ ، إنّما أنتُم في النّاسِ كالنَّحلِ في الطَّيرِ ؛ لَو أنَّ الطَّيرَ تَعلَمُ ما في أجوافِ النَّحلِ ما بَقِيَ مِنها شي‏ءٌ إلّا أكَلَتهُ .</w:t>
      </w:r>
      <w:r>
        <w:rPr>
          <w:rStyle w:val="libFootnotenumChar"/>
          <w:rFonts w:hint="cs"/>
          <w:rtl/>
        </w:rPr>
        <w:t>9</w:t>
      </w:r>
    </w:p>
    <w:p w:rsidR="00BF20E7" w:rsidRDefault="00BF20E7" w:rsidP="00BF20E7">
      <w:pPr>
        <w:pStyle w:val="libNormal"/>
        <w:rPr>
          <w:lang w:bidi="fa-IR"/>
        </w:rPr>
      </w:pPr>
      <w:r w:rsidRPr="00C65E9C">
        <w:rPr>
          <w:rStyle w:val="libBold1Char"/>
        </w:rPr>
        <w:t>6690.</w:t>
      </w:r>
      <w:r>
        <w:rPr>
          <w:lang w:bidi="fa-IR"/>
        </w:rPr>
        <w:t xml:space="preserve"> Imam al-Sadiq </w:t>
      </w:r>
      <w:r>
        <w:t>(AS)</w:t>
      </w:r>
      <w:r>
        <w:rPr>
          <w:lang w:bidi="fa-IR"/>
        </w:rPr>
        <w:t xml:space="preserve"> said, 'Be wary for your religion, and protect it through dissimulation, for there is no faith for he who does not have [a place for] dissimulation. You are among people as bees among birds; if the birds knew what the bees harbour within them, they would not leave any of them without eating them.' </w:t>
      </w:r>
      <w:r>
        <w:rPr>
          <w:rStyle w:val="libFootnotenumChar"/>
        </w:rPr>
        <w:t>10</w:t>
      </w:r>
    </w:p>
    <w:p w:rsidR="00BF20E7" w:rsidRDefault="00BF20E7" w:rsidP="00CD431C">
      <w:pPr>
        <w:pStyle w:val="libAr"/>
        <w:rPr>
          <w:lang w:bidi="fa-IR"/>
        </w:rPr>
      </w:pPr>
      <w:r w:rsidRPr="00C65E9C">
        <w:rPr>
          <w:rStyle w:val="libBold1Char"/>
          <w:rFonts w:hint="cs"/>
          <w:rtl/>
        </w:rPr>
        <w:t>6691.</w:t>
      </w:r>
      <w:r>
        <w:rPr>
          <w:rtl/>
          <w:lang w:bidi="fa-IR"/>
        </w:rPr>
        <w:t xml:space="preserve"> الإمامُ الصّادقُ عليه السلام : واللَّهِ، ما عُبِدَ اللَّهُ بشي‏ءٍ أحَبَّ إلَيهِ مِن الخَب‏ءِ ، قلتُ : وما الخَب‏ءُ ؟ قال : التَّقيَّةُ .</w:t>
      </w:r>
      <w:r>
        <w:rPr>
          <w:rStyle w:val="libFootnotenumChar"/>
          <w:rFonts w:hint="cs"/>
          <w:rtl/>
        </w:rPr>
        <w:t>11</w:t>
      </w:r>
    </w:p>
    <w:p w:rsidR="00BF20E7" w:rsidRDefault="00BF20E7" w:rsidP="00BF20E7">
      <w:pPr>
        <w:pStyle w:val="libNormal"/>
        <w:rPr>
          <w:lang w:bidi="fa-IR"/>
        </w:rPr>
      </w:pPr>
      <w:r w:rsidRPr="00C65E9C">
        <w:rPr>
          <w:rStyle w:val="libBold1Char"/>
        </w:rPr>
        <w:lastRenderedPageBreak/>
        <w:t>6691.</w:t>
      </w:r>
      <w:r>
        <w:rPr>
          <w:lang w:bidi="fa-IR"/>
        </w:rPr>
        <w:t xml:space="preserve"> Imam al-Sadiq </w:t>
      </w:r>
      <w:r>
        <w:t>(AS)</w:t>
      </w:r>
      <w:r>
        <w:rPr>
          <w:lang w:bidi="fa-IR"/>
        </w:rPr>
        <w:t xml:space="preserve"> said, 'By Allah, Allah cannot be worshipped with anything more beloved to Him than concealment.' I asked, 'What is concealment?' He said, 'Dissimulation.' </w:t>
      </w:r>
      <w:r>
        <w:rPr>
          <w:rStyle w:val="libFootnotenumChar"/>
        </w:rPr>
        <w:t>12</w:t>
      </w:r>
    </w:p>
    <w:p w:rsidR="00BF20E7" w:rsidRDefault="00BF20E7" w:rsidP="00CD431C">
      <w:pPr>
        <w:pStyle w:val="libAr"/>
        <w:rPr>
          <w:lang w:bidi="fa-IR"/>
        </w:rPr>
      </w:pPr>
      <w:r w:rsidRPr="00C65E9C">
        <w:rPr>
          <w:rStyle w:val="libBold1Char"/>
          <w:rFonts w:hint="cs"/>
          <w:rtl/>
        </w:rPr>
        <w:t>6692.</w:t>
      </w:r>
      <w:r>
        <w:rPr>
          <w:rtl/>
          <w:lang w:bidi="fa-IR"/>
        </w:rPr>
        <w:t xml:space="preserve"> الإمامُ الصّادقُ عليه السلام : المُؤمنُ مُجاهِدٌ ؛ لأنّهُ يُجاهِدُ أعداءَ اللَّهِ عَزَّوجلَّ في دَولَةِ الباطِلِ بِالتَّقيَّةِ ، وفي دَولَةِ الحَقِّ بِالسَّيفِ .</w:t>
      </w:r>
      <w:r>
        <w:rPr>
          <w:rStyle w:val="libFootnotenumChar"/>
          <w:rFonts w:hint="cs"/>
          <w:rtl/>
        </w:rPr>
        <w:t>13</w:t>
      </w:r>
    </w:p>
    <w:p w:rsidR="00BF20E7" w:rsidRDefault="00BF20E7" w:rsidP="00BF20E7">
      <w:pPr>
        <w:pStyle w:val="libNormal"/>
        <w:rPr>
          <w:lang w:bidi="fa-IR"/>
        </w:rPr>
      </w:pPr>
      <w:r w:rsidRPr="00C65E9C">
        <w:rPr>
          <w:rStyle w:val="libBold1Char"/>
        </w:rPr>
        <w:t>6692.</w:t>
      </w:r>
      <w:r>
        <w:rPr>
          <w:lang w:bidi="fa-IR"/>
        </w:rPr>
        <w:t xml:space="preserve"> Imam al-Sadiq </w:t>
      </w:r>
      <w:r>
        <w:t>(AS)</w:t>
      </w:r>
      <w:r>
        <w:rPr>
          <w:lang w:bidi="fa-IR"/>
        </w:rPr>
        <w:t xml:space="preserve"> said, 'A believer is a struggler because he struggles with the enemies of Allah in a false government through dissimulation, and in a true government with the sword.' </w:t>
      </w:r>
      <w:r>
        <w:rPr>
          <w:rStyle w:val="libFootnotenumChar"/>
        </w:rPr>
        <w:t>14</w:t>
      </w:r>
    </w:p>
    <w:p w:rsidR="00BF20E7" w:rsidRDefault="00BF20E7" w:rsidP="00BF20E7">
      <w:pPr>
        <w:pStyle w:val="libNormal"/>
        <w:rPr>
          <w:lang w:bidi="fa-IR"/>
        </w:rPr>
      </w:pPr>
    </w:p>
    <w:p w:rsidR="00BF20E7" w:rsidRDefault="00BF20E7" w:rsidP="00CD431C">
      <w:pPr>
        <w:pStyle w:val="Heading3"/>
        <w:rPr>
          <w:lang w:bidi="fa-IR"/>
        </w:rPr>
      </w:pPr>
      <w:bookmarkStart w:id="2791" w:name="_Toc484341864"/>
      <w:bookmarkStart w:id="2792" w:name="_Toc485894741"/>
      <w:r>
        <w:rPr>
          <w:lang w:bidi="fa-IR"/>
        </w:rPr>
        <w:t>Notes</w:t>
      </w:r>
      <w:bookmarkEnd w:id="2791"/>
      <w:bookmarkEnd w:id="2792"/>
    </w:p>
    <w:p w:rsidR="00BF20E7" w:rsidRDefault="00BF20E7" w:rsidP="00BF20E7">
      <w:pPr>
        <w:pStyle w:val="libFootnote"/>
        <w:rPr>
          <w:lang w:bidi="fa-IR"/>
        </w:rPr>
      </w:pPr>
      <w:r>
        <w:rPr>
          <w:lang w:bidi="fa-IR"/>
        </w:rPr>
        <w:t xml:space="preserve">1. </w:t>
      </w:r>
      <w:r>
        <w:rPr>
          <w:rtl/>
          <w:lang w:bidi="fa-IR"/>
        </w:rPr>
        <w:t>آل عمران : 28</w:t>
      </w:r>
      <w:r>
        <w:rPr>
          <w:lang w:bidi="fa-IR"/>
        </w:rPr>
        <w:t xml:space="preserve"> .</w:t>
      </w:r>
    </w:p>
    <w:p w:rsidR="00BF20E7" w:rsidRDefault="00BF20E7" w:rsidP="00BF20E7">
      <w:pPr>
        <w:pStyle w:val="libFootnote"/>
        <w:rPr>
          <w:lang w:bidi="fa-IR"/>
        </w:rPr>
      </w:pPr>
      <w:r>
        <w:rPr>
          <w:lang w:bidi="fa-IR"/>
        </w:rPr>
        <w:t>2. Quran 3</w:t>
      </w:r>
      <w:r>
        <w:rPr>
          <w:rtl/>
          <w:lang w:bidi="fa-IR"/>
        </w:rPr>
        <w:t>:28</w:t>
      </w:r>
    </w:p>
    <w:p w:rsidR="00BF20E7" w:rsidRDefault="00BF20E7" w:rsidP="00BF20E7">
      <w:pPr>
        <w:pStyle w:val="libFootnote"/>
        <w:rPr>
          <w:lang w:bidi="fa-IR"/>
        </w:rPr>
      </w:pPr>
      <w:r>
        <w:rPr>
          <w:lang w:bidi="fa-IR"/>
        </w:rPr>
        <w:t xml:space="preserve">3. </w:t>
      </w:r>
      <w:r>
        <w:rPr>
          <w:rtl/>
          <w:lang w:bidi="fa-IR"/>
        </w:rPr>
        <w:t>النحل : 106</w:t>
      </w:r>
      <w:r>
        <w:rPr>
          <w:lang w:bidi="fa-IR"/>
        </w:rPr>
        <w:t xml:space="preserve"> .</w:t>
      </w:r>
    </w:p>
    <w:p w:rsidR="00BF20E7" w:rsidRDefault="00BF20E7" w:rsidP="00BF20E7">
      <w:pPr>
        <w:pStyle w:val="libFootnote"/>
        <w:rPr>
          <w:lang w:bidi="fa-IR"/>
        </w:rPr>
      </w:pPr>
      <w:r>
        <w:rPr>
          <w:lang w:bidi="fa-IR"/>
        </w:rPr>
        <w:t>4. Quran 16</w:t>
      </w:r>
      <w:r>
        <w:rPr>
          <w:rtl/>
          <w:lang w:bidi="fa-IR"/>
        </w:rPr>
        <w:t>:106</w:t>
      </w:r>
    </w:p>
    <w:p w:rsidR="00BF20E7" w:rsidRDefault="00BF20E7" w:rsidP="00BF20E7">
      <w:pPr>
        <w:pStyle w:val="libFootnote"/>
        <w:rPr>
          <w:lang w:bidi="fa-IR"/>
        </w:rPr>
      </w:pPr>
      <w:r>
        <w:rPr>
          <w:lang w:bidi="fa-IR"/>
        </w:rPr>
        <w:t xml:space="preserve">5. </w:t>
      </w:r>
      <w:r>
        <w:rPr>
          <w:rtl/>
          <w:lang w:bidi="fa-IR"/>
        </w:rPr>
        <w:t>الكافي : 2 / 219 / 13</w:t>
      </w:r>
      <w:r>
        <w:rPr>
          <w:lang w:bidi="fa-IR"/>
        </w:rPr>
        <w:t xml:space="preserve"> .</w:t>
      </w:r>
    </w:p>
    <w:p w:rsidR="00BF20E7" w:rsidRDefault="00BF20E7" w:rsidP="00BF20E7">
      <w:pPr>
        <w:pStyle w:val="libFootnote"/>
        <w:rPr>
          <w:lang w:bidi="fa-IR"/>
        </w:rPr>
      </w:pPr>
      <w:r>
        <w:rPr>
          <w:lang w:bidi="fa-IR"/>
        </w:rPr>
        <w:t>6. al-Kafi, v. 2, p. 219, no. 12</w:t>
      </w:r>
    </w:p>
    <w:p w:rsidR="00BF20E7" w:rsidRDefault="00BF20E7" w:rsidP="00BF20E7">
      <w:pPr>
        <w:pStyle w:val="libFootnote"/>
        <w:rPr>
          <w:lang w:bidi="fa-IR"/>
        </w:rPr>
      </w:pPr>
      <w:r>
        <w:rPr>
          <w:lang w:bidi="fa-IR"/>
        </w:rPr>
        <w:t xml:space="preserve">7. </w:t>
      </w:r>
      <w:r>
        <w:rPr>
          <w:rtl/>
          <w:lang w:bidi="fa-IR"/>
        </w:rPr>
        <w:t>الكافي : 2 / 220 / 19</w:t>
      </w:r>
      <w:r>
        <w:rPr>
          <w:lang w:bidi="fa-IR"/>
        </w:rPr>
        <w:t xml:space="preserve"> .</w:t>
      </w:r>
    </w:p>
    <w:p w:rsidR="00BF20E7" w:rsidRDefault="00BF20E7" w:rsidP="00BF20E7">
      <w:pPr>
        <w:pStyle w:val="libFootnote"/>
        <w:rPr>
          <w:lang w:bidi="fa-IR"/>
        </w:rPr>
      </w:pPr>
      <w:r>
        <w:rPr>
          <w:lang w:bidi="fa-IR"/>
        </w:rPr>
        <w:t>8. Ibid. v. 2, p. 220, no. 19</w:t>
      </w:r>
    </w:p>
    <w:p w:rsidR="00BF20E7" w:rsidRDefault="00BF20E7" w:rsidP="00BF20E7">
      <w:pPr>
        <w:pStyle w:val="libFootnote"/>
        <w:rPr>
          <w:lang w:bidi="fa-IR"/>
        </w:rPr>
      </w:pPr>
      <w:r>
        <w:rPr>
          <w:lang w:bidi="fa-IR"/>
        </w:rPr>
        <w:t xml:space="preserve">9. </w:t>
      </w:r>
      <w:r>
        <w:rPr>
          <w:rtl/>
          <w:lang w:bidi="fa-IR"/>
        </w:rPr>
        <w:t>الكافي : 2 / 218 / 5</w:t>
      </w:r>
      <w:r>
        <w:rPr>
          <w:lang w:bidi="fa-IR"/>
        </w:rPr>
        <w:t xml:space="preserve"> .</w:t>
      </w:r>
    </w:p>
    <w:p w:rsidR="00BF20E7" w:rsidRDefault="00BF20E7" w:rsidP="00BF20E7">
      <w:pPr>
        <w:pStyle w:val="libFootnote"/>
        <w:rPr>
          <w:lang w:bidi="fa-IR"/>
        </w:rPr>
      </w:pPr>
      <w:r>
        <w:rPr>
          <w:lang w:bidi="fa-IR"/>
        </w:rPr>
        <w:t>10. Ibid. v. 2, p. 218, no. 5</w:t>
      </w:r>
    </w:p>
    <w:p w:rsidR="00BF20E7" w:rsidRDefault="00BF20E7" w:rsidP="00BF20E7">
      <w:pPr>
        <w:pStyle w:val="libFootnote"/>
        <w:rPr>
          <w:lang w:bidi="fa-IR"/>
        </w:rPr>
      </w:pPr>
      <w:r>
        <w:rPr>
          <w:lang w:bidi="fa-IR"/>
        </w:rPr>
        <w:t xml:space="preserve">11. </w:t>
      </w:r>
      <w:r>
        <w:rPr>
          <w:rtl/>
          <w:lang w:bidi="fa-IR"/>
        </w:rPr>
        <w:t>الكافي : 2 / 219 / 11</w:t>
      </w:r>
      <w:r>
        <w:rPr>
          <w:lang w:bidi="fa-IR"/>
        </w:rPr>
        <w:t xml:space="preserve"> .</w:t>
      </w:r>
    </w:p>
    <w:p w:rsidR="00BF20E7" w:rsidRDefault="00BF20E7" w:rsidP="00BF20E7">
      <w:pPr>
        <w:pStyle w:val="libFootnote"/>
        <w:rPr>
          <w:lang w:bidi="fa-IR"/>
        </w:rPr>
      </w:pPr>
      <w:r>
        <w:rPr>
          <w:lang w:bidi="fa-IR"/>
        </w:rPr>
        <w:t>12. Ibid. v. 2, p. 219, no. 11</w:t>
      </w:r>
    </w:p>
    <w:p w:rsidR="00BF20E7" w:rsidRDefault="00BF20E7" w:rsidP="00BF20E7">
      <w:pPr>
        <w:pStyle w:val="libFootnote"/>
        <w:rPr>
          <w:lang w:bidi="fa-IR"/>
        </w:rPr>
      </w:pPr>
      <w:r>
        <w:rPr>
          <w:lang w:bidi="fa-IR"/>
        </w:rPr>
        <w:t xml:space="preserve">13. </w:t>
      </w:r>
      <w:r>
        <w:rPr>
          <w:rtl/>
          <w:lang w:bidi="fa-IR"/>
        </w:rPr>
        <w:t>علل الشرائع : 467 / 22</w:t>
      </w:r>
      <w:r>
        <w:rPr>
          <w:lang w:bidi="fa-IR"/>
        </w:rPr>
        <w:t xml:space="preserve"> .</w:t>
      </w:r>
    </w:p>
    <w:p w:rsidR="00BF20E7" w:rsidRDefault="00BF20E7" w:rsidP="00BF20E7">
      <w:pPr>
        <w:pStyle w:val="libFootnote"/>
        <w:rPr>
          <w:lang w:bidi="fa-IR"/>
        </w:rPr>
      </w:pPr>
      <w:r>
        <w:rPr>
          <w:lang w:bidi="fa-IR"/>
        </w:rPr>
        <w:t>14. Ilal al-Sharai, p. 467, no. 22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793" w:name="_Toc484341865"/>
      <w:bookmarkStart w:id="2794" w:name="_Toc485894742"/>
      <w:r>
        <w:rPr>
          <w:lang w:bidi="fa-IR"/>
        </w:rPr>
        <w:lastRenderedPageBreak/>
        <w:t xml:space="preserve">1871 - </w:t>
      </w:r>
      <w:r>
        <w:rPr>
          <w:rtl/>
          <w:lang w:bidi="fa-IR"/>
        </w:rPr>
        <w:t>النَّهيُ عَن تَجاوُزِ مَواضعِ التَّقِيَّةِ</w:t>
      </w:r>
      <w:bookmarkEnd w:id="2793"/>
      <w:bookmarkEnd w:id="2794"/>
    </w:p>
    <w:p w:rsidR="00BF20E7" w:rsidRDefault="00BF20E7" w:rsidP="005F6981">
      <w:pPr>
        <w:pStyle w:val="Heading2Center"/>
        <w:rPr>
          <w:lang w:bidi="fa-IR"/>
        </w:rPr>
      </w:pPr>
      <w:bookmarkStart w:id="2795" w:name="_Toc484341866"/>
      <w:bookmarkStart w:id="2796" w:name="_Toc485894743"/>
      <w:r>
        <w:rPr>
          <w:lang w:bidi="fa-IR"/>
        </w:rPr>
        <w:t>1871. PROHIBITION OF SURPASSING THE SITUATIONS [CALLING] FOR DISSIMULATION</w:t>
      </w:r>
      <w:bookmarkEnd w:id="2795"/>
      <w:bookmarkEnd w:id="2796"/>
    </w:p>
    <w:p w:rsidR="00BF20E7" w:rsidRDefault="00BF20E7" w:rsidP="00CD431C">
      <w:pPr>
        <w:pStyle w:val="libAr"/>
        <w:rPr>
          <w:lang w:bidi="fa-IR"/>
        </w:rPr>
      </w:pPr>
      <w:r w:rsidRPr="00C65E9C">
        <w:rPr>
          <w:rStyle w:val="libBold1Char"/>
          <w:rFonts w:hint="cs"/>
          <w:rtl/>
        </w:rPr>
        <w:t>6693.</w:t>
      </w:r>
      <w:r>
        <w:rPr>
          <w:rtl/>
          <w:lang w:bidi="fa-IR"/>
        </w:rPr>
        <w:t xml:space="preserve"> الإمامُ عليٌّ عليه السلام : سَتُدعَونَ إلى‏ سَبِّي فسُبُّوني ، وتُدعَون إلَى البَراءَةِ مِنّي فمُدُّوا الرِّقابَ ؛ فإنّي علَى الفِطرَةِ .</w:t>
      </w:r>
      <w:r>
        <w:rPr>
          <w:rStyle w:val="libFootnotenumChar"/>
          <w:rFonts w:hint="cs"/>
          <w:rtl/>
        </w:rPr>
        <w:t>1</w:t>
      </w:r>
    </w:p>
    <w:p w:rsidR="00BF20E7" w:rsidRDefault="00BF20E7" w:rsidP="00BF20E7">
      <w:pPr>
        <w:pStyle w:val="libNormal"/>
        <w:rPr>
          <w:lang w:bidi="fa-IR"/>
        </w:rPr>
      </w:pPr>
      <w:r w:rsidRPr="00C65E9C">
        <w:rPr>
          <w:rStyle w:val="libBold1Char"/>
        </w:rPr>
        <w:t>6693.</w:t>
      </w:r>
      <w:r>
        <w:rPr>
          <w:lang w:bidi="fa-IR"/>
        </w:rPr>
        <w:t xml:space="preserve"> Imam Ali </w:t>
      </w:r>
      <w:r>
        <w:t>(AS)</w:t>
      </w:r>
      <w:r>
        <w:rPr>
          <w:lang w:bidi="fa-IR"/>
        </w:rPr>
        <w:t xml:space="preserve"> said, 'You will be called to insult me so do so. You will be called to disassociate yourselves from me, so extend your necks [for sacrifice], for I am according to my natural disposition [of Islam and monotheism].' </w:t>
      </w:r>
      <w:r>
        <w:rPr>
          <w:rStyle w:val="libFootnotenumChar"/>
        </w:rPr>
        <w:t>2</w:t>
      </w:r>
    </w:p>
    <w:p w:rsidR="00BF20E7" w:rsidRDefault="00BF20E7" w:rsidP="00CD431C">
      <w:pPr>
        <w:pStyle w:val="libAr"/>
        <w:rPr>
          <w:lang w:bidi="fa-IR"/>
        </w:rPr>
      </w:pPr>
      <w:r w:rsidRPr="00C65E9C">
        <w:rPr>
          <w:rStyle w:val="libBold1Char"/>
          <w:rFonts w:hint="cs"/>
          <w:rtl/>
        </w:rPr>
        <w:t>6694.</w:t>
      </w:r>
      <w:r>
        <w:rPr>
          <w:rtl/>
          <w:lang w:bidi="fa-IR"/>
        </w:rPr>
        <w:t xml:space="preserve"> إسحاق بن عمّار الصيرفي: دَخَلتُ عَلى‏ أبي عَبدِ اللَّهِ عليه السلام وكُنتُ تَرَكتُ التّسليمَ عَلى‏ أصحابِنا في مَسجِدِ الكوفَةِ؛ وذلِكَ لِتَقِيَّةٍ عَلَينا فيها شَديدَةٍ، فَقالَ لي أبو عَبدِاللَّهِ عليه السلام: يا إسحاقَ، مَتى‏ أحدَثتَ هذَا الجَفاءَ لِإِخوانِكَ تَمُرُّ بِهِم فَلا تُسَلِّمُ عَلَيهِم؟! فَقُلتُ لَهُ: ذلِكَ لِتَقِيَّةٍ كُنتُ فيها. فَقالَ : لَيسَ عَلَيكَ فِي التَّقِيَّةِ تَركُ السَّلامِ، وإنَّما عَلَيكَ فِي التَّقِيَّةِ الإِذاعَةُ .</w:t>
      </w:r>
      <w:r>
        <w:rPr>
          <w:rStyle w:val="libFootnotenumChar"/>
          <w:rFonts w:hint="cs"/>
          <w:rtl/>
        </w:rPr>
        <w:t>3</w:t>
      </w:r>
    </w:p>
    <w:p w:rsidR="00BF20E7" w:rsidRDefault="00BF20E7" w:rsidP="00BF20E7">
      <w:pPr>
        <w:pStyle w:val="libNormal"/>
        <w:rPr>
          <w:lang w:bidi="fa-IR"/>
        </w:rPr>
      </w:pPr>
      <w:r w:rsidRPr="00C65E9C">
        <w:rPr>
          <w:rStyle w:val="libBold1Char"/>
        </w:rPr>
        <w:t>6694.</w:t>
      </w:r>
      <w:r>
        <w:rPr>
          <w:lang w:bidi="fa-IR"/>
        </w:rPr>
        <w:t xml:space="preserve"> Ishaq ibn Ammar al-Sairafi said, </w:t>
      </w:r>
      <w:r w:rsidRPr="009070E5">
        <w:rPr>
          <w:rStyle w:val="libBoldItalicChar"/>
        </w:rPr>
        <w:t>“I visited Abu Abdullah [al-Sadiq] (AS) whilst I had not greeted our companions in the mosque of Kufa out of extreme dissimilation (taqiyah) we were observing, so Abu Abdullah said to me: “O Ishaq, when did you become harsh to your brothers, you go past them and you do not greet them?!”</w:t>
      </w:r>
      <w:r>
        <w:rPr>
          <w:lang w:bidi="fa-IR"/>
        </w:rPr>
        <w:t xml:space="preserve"> So, I said: </w:t>
      </w:r>
      <w:r w:rsidRPr="009070E5">
        <w:rPr>
          <w:rStyle w:val="libBoldItalicChar"/>
        </w:rPr>
        <w:t>“It was because of dissimilation I was observing.”</w:t>
      </w:r>
      <w:r>
        <w:rPr>
          <w:lang w:bidi="fa-IR"/>
        </w:rPr>
        <w:t xml:space="preserve"> He </w:t>
      </w:r>
      <w:r>
        <w:t>(AS)</w:t>
      </w:r>
      <w:r>
        <w:rPr>
          <w:lang w:bidi="fa-IR"/>
        </w:rPr>
        <w:t xml:space="preserve"> said: </w:t>
      </w:r>
      <w:r w:rsidRPr="009070E5">
        <w:rPr>
          <w:rStyle w:val="libBoldItalicChar"/>
        </w:rPr>
        <w:t>“In dissimilation you do not refrain from greeting, but in dissimilation it is that you do not reveal yourself.”</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6695.</w:t>
      </w:r>
      <w:r>
        <w:rPr>
          <w:rtl/>
          <w:lang w:bidi="fa-IR"/>
        </w:rPr>
        <w:t xml:space="preserve"> الإمامُ الصّادقُ عليه السلام : لِلتَّقيَّةِ مَواضِعُ ، مَن أزالَها عَن مَواضِعِها لَم تَستَقِمْ لَهُ، وتَفسيرُ ما يُتَّقى‏ مِثلُ (أنْ يَكونَ) قَومُ سَوءٍ ظاهِرُ حُكمِهِم وفِعلِهِم على‏ غَيرِ حُكمِ الحَقِّ وفِعلِهِ ، فكُلُّ شي‏ءٍ يَعمَلُ المؤمنُ بَينَهُم لِمَكانِ التّقيَّةِ مِمّا لا يُؤدّي إلَى الفَسادِ في الدِّينِ فإنّهُ جائزٌ .</w:t>
      </w:r>
      <w:r>
        <w:rPr>
          <w:rStyle w:val="libFootnotenumChar"/>
          <w:rFonts w:hint="cs"/>
          <w:rtl/>
        </w:rPr>
        <w:t>5</w:t>
      </w:r>
    </w:p>
    <w:p w:rsidR="00BF20E7" w:rsidRDefault="00BF20E7" w:rsidP="00BF20E7">
      <w:pPr>
        <w:pStyle w:val="libNormal"/>
        <w:rPr>
          <w:lang w:bidi="fa-IR"/>
        </w:rPr>
      </w:pPr>
      <w:r w:rsidRPr="00C65E9C">
        <w:rPr>
          <w:rStyle w:val="libBold1Char"/>
        </w:rPr>
        <w:t>6695.</w:t>
      </w:r>
      <w:r>
        <w:rPr>
          <w:lang w:bidi="fa-IR"/>
        </w:rPr>
        <w:t xml:space="preserve"> Imam al-Sadiq </w:t>
      </w:r>
      <w:r>
        <w:t>(AS)</w:t>
      </w:r>
      <w:r>
        <w:rPr>
          <w:lang w:bidi="fa-IR"/>
        </w:rPr>
        <w:t xml:space="preserve"> said, 'Dissimulation has situations [necessitating it]. Whoever lifts them from their rightful places, they will not uphold him. The explanation of what should be dissimulated is like when there is an evil people whose outer rulings and actions oppose rightful rulings and actions, so everything that a believer does among them in a situation [necessitating] dissimulation is permissible, as long as it does not lead to the corruption of his faith.' </w:t>
      </w:r>
      <w:r>
        <w:rPr>
          <w:rStyle w:val="libFootnotenumChar"/>
        </w:rPr>
        <w:t>6</w:t>
      </w:r>
    </w:p>
    <w:p w:rsidR="00BF20E7" w:rsidRDefault="00BF20E7" w:rsidP="00CD431C">
      <w:pPr>
        <w:pStyle w:val="libAr"/>
        <w:rPr>
          <w:lang w:bidi="fa-IR"/>
        </w:rPr>
      </w:pPr>
      <w:r w:rsidRPr="00C65E9C">
        <w:rPr>
          <w:rStyle w:val="libBold1Char"/>
          <w:rFonts w:hint="cs"/>
          <w:rtl/>
        </w:rPr>
        <w:t>6696.</w:t>
      </w:r>
      <w:r>
        <w:rPr>
          <w:rtl/>
          <w:lang w:bidi="fa-IR"/>
        </w:rPr>
        <w:t xml:space="preserve"> الإمامُ الصّادقُ عليه السلام : إنّما جُعِلَتِ التَّقيَّةُ لِيُحقَنَ بِها الدَّمُ ، فإذا بَلَغَتِ التَّقيَّةُ الدّمَ فلا تَقيَّةَ . وايمُ اللَّهِ ، لَو دُعِيتُم لِتَنصُرونا لَقُلتُم: لا نَفعَلُ ، إنّما نَتَّقي ، ولَكانَتِ </w:t>
      </w:r>
      <w:r>
        <w:rPr>
          <w:rtl/>
          <w:lang w:bidi="fa-IR"/>
        </w:rPr>
        <w:lastRenderedPageBreak/>
        <w:t>التَّقيَّةُ أحَبَّ إلَيكُم مِن آبائكُم واُمَّهاتِكُم ، ولَو قَد قامَ القائمُ ما احتاجَ إلى‏ مُساءلَتِكُم عَن ذلكَ ، ولَأقامَ في كَثيرٍ مِنكُم مِن أهلِ النِّفاقِ حَدَّ اللَّهِ .</w:t>
      </w:r>
      <w:r>
        <w:rPr>
          <w:rStyle w:val="libFootnotenumChar"/>
          <w:rFonts w:hint="cs"/>
          <w:rtl/>
        </w:rPr>
        <w:t>7</w:t>
      </w:r>
    </w:p>
    <w:p w:rsidR="00BF20E7" w:rsidRDefault="00BF20E7" w:rsidP="00BF20E7">
      <w:pPr>
        <w:pStyle w:val="libNormal"/>
        <w:rPr>
          <w:lang w:bidi="fa-IR"/>
        </w:rPr>
      </w:pPr>
      <w:r w:rsidRPr="00C65E9C">
        <w:rPr>
          <w:rStyle w:val="libBold1Char"/>
        </w:rPr>
        <w:t>6696.</w:t>
      </w:r>
      <w:r>
        <w:rPr>
          <w:lang w:bidi="fa-IR"/>
        </w:rPr>
        <w:t xml:space="preserve"> Imam al-Sadiq </w:t>
      </w:r>
      <w:r>
        <w:t>(AS)</w:t>
      </w:r>
      <w:r>
        <w:rPr>
          <w:lang w:bidi="fa-IR"/>
        </w:rPr>
        <w:t xml:space="preserve"> said, 'Dissimulation was established to withhold blood from being shed, so if dissimulation extends to bloodshed then there is no dissimulation. By Allah, if you are called to aid us you would say: 'We will not, rather we will dissimulate', then dissimulation would be more beloved to you than your fathers and mothers, and if the Awaited Saviour was to appear he would not need to ask you for it, and he would uphold the penalty of Allah among those of you who are hypocrites.'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الإمامة : باب 105 - 106</w:t>
      </w:r>
      <w:r>
        <w:rPr>
          <w:lang w:bidi="fa-IR"/>
        </w:rPr>
        <w:t xml:space="preserve"> .</w:t>
      </w:r>
    </w:p>
    <w:p w:rsidR="00BF20E7" w:rsidRDefault="00BF20E7" w:rsidP="00C65E9C">
      <w:pPr>
        <w:pStyle w:val="libBold2"/>
        <w:rPr>
          <w:lang w:bidi="fa-IR"/>
        </w:rPr>
      </w:pPr>
      <w:r>
        <w:t>(See also: DIVINE LEADERSHIP (IMAMA)</w:t>
      </w:r>
      <w:r>
        <w:rPr>
          <w:lang w:bidi="fa-IR"/>
        </w:rPr>
        <w:t xml:space="preserve">: section </w:t>
      </w:r>
      <w:r>
        <w:t>105</w:t>
      </w:r>
      <w:r>
        <w:rPr>
          <w:lang w:bidi="fa-IR"/>
        </w:rPr>
        <w:t>-</w:t>
      </w:r>
      <w:r>
        <w:t>106</w:t>
      </w:r>
      <w:r>
        <w:rPr>
          <w:lang w:bidi="fa-IR"/>
        </w:rPr>
        <w:t>)</w:t>
      </w:r>
    </w:p>
    <w:p w:rsidR="00BF20E7" w:rsidRDefault="00BF20E7" w:rsidP="00BF20E7">
      <w:pPr>
        <w:pStyle w:val="libNormal"/>
        <w:rPr>
          <w:lang w:bidi="fa-IR"/>
        </w:rPr>
      </w:pPr>
    </w:p>
    <w:p w:rsidR="00BF20E7" w:rsidRDefault="00BF20E7" w:rsidP="00CD431C">
      <w:pPr>
        <w:pStyle w:val="Heading3"/>
        <w:rPr>
          <w:lang w:bidi="fa-IR"/>
        </w:rPr>
      </w:pPr>
      <w:bookmarkStart w:id="2797" w:name="_Toc484341867"/>
      <w:bookmarkStart w:id="2798" w:name="_Toc485894744"/>
      <w:r>
        <w:rPr>
          <w:lang w:bidi="fa-IR"/>
        </w:rPr>
        <w:t>Notes</w:t>
      </w:r>
      <w:bookmarkEnd w:id="2797"/>
      <w:bookmarkEnd w:id="2798"/>
    </w:p>
    <w:p w:rsidR="00BF20E7" w:rsidRDefault="00BF20E7" w:rsidP="00BF20E7">
      <w:pPr>
        <w:pStyle w:val="libFootnote"/>
        <w:rPr>
          <w:lang w:bidi="fa-IR"/>
        </w:rPr>
      </w:pPr>
      <w:r>
        <w:rPr>
          <w:lang w:bidi="fa-IR"/>
        </w:rPr>
        <w:t xml:space="preserve">1. </w:t>
      </w:r>
      <w:r>
        <w:rPr>
          <w:rtl/>
          <w:lang w:bidi="fa-IR"/>
        </w:rPr>
        <w:t>أمالي الطوسي : 210 / 362</w:t>
      </w:r>
      <w:r>
        <w:rPr>
          <w:lang w:bidi="fa-IR"/>
        </w:rPr>
        <w:t xml:space="preserve"> .</w:t>
      </w:r>
    </w:p>
    <w:p w:rsidR="00BF20E7" w:rsidRDefault="00BF20E7" w:rsidP="00BF20E7">
      <w:pPr>
        <w:pStyle w:val="libFootnote"/>
        <w:rPr>
          <w:lang w:bidi="fa-IR"/>
        </w:rPr>
      </w:pPr>
      <w:r>
        <w:rPr>
          <w:lang w:bidi="fa-IR"/>
        </w:rPr>
        <w:t>2. Amali al-Tusi, p. 210, no. 362</w:t>
      </w:r>
    </w:p>
    <w:p w:rsidR="00BF20E7" w:rsidRDefault="00BF20E7" w:rsidP="00BF20E7">
      <w:pPr>
        <w:pStyle w:val="libFootnote"/>
        <w:rPr>
          <w:lang w:bidi="fa-IR"/>
        </w:rPr>
      </w:pPr>
      <w:r>
        <w:rPr>
          <w:lang w:bidi="fa-IR"/>
        </w:rPr>
        <w:t xml:space="preserve">3. </w:t>
      </w:r>
      <w:r>
        <w:rPr>
          <w:rtl/>
          <w:lang w:bidi="fa-IR"/>
        </w:rPr>
        <w:t>بحار الأنوار : 76 / 5 / 18</w:t>
      </w:r>
      <w:r>
        <w:rPr>
          <w:lang w:bidi="fa-IR"/>
        </w:rPr>
        <w:t xml:space="preserve"> .</w:t>
      </w:r>
    </w:p>
    <w:p w:rsidR="00BF20E7" w:rsidRDefault="00BF20E7" w:rsidP="00BF20E7">
      <w:pPr>
        <w:pStyle w:val="libFootnote"/>
        <w:rPr>
          <w:lang w:bidi="fa-IR"/>
        </w:rPr>
      </w:pPr>
      <w:r>
        <w:rPr>
          <w:lang w:bidi="fa-IR"/>
        </w:rPr>
        <w:t>4. Bihar al-Anwar, v. 76, p. 5, no. 18</w:t>
      </w:r>
    </w:p>
    <w:p w:rsidR="00BF20E7" w:rsidRDefault="00BF20E7" w:rsidP="00BF20E7">
      <w:pPr>
        <w:pStyle w:val="libFootnote"/>
        <w:rPr>
          <w:lang w:bidi="fa-IR"/>
        </w:rPr>
      </w:pPr>
      <w:r>
        <w:rPr>
          <w:lang w:bidi="fa-IR"/>
        </w:rPr>
        <w:t xml:space="preserve">5. </w:t>
      </w:r>
      <w:r>
        <w:rPr>
          <w:rtl/>
          <w:lang w:bidi="fa-IR"/>
        </w:rPr>
        <w:t>الكافي : 2 / 168 / 1</w:t>
      </w:r>
      <w:r>
        <w:rPr>
          <w:lang w:bidi="fa-IR"/>
        </w:rPr>
        <w:t xml:space="preserve"> .</w:t>
      </w:r>
    </w:p>
    <w:p w:rsidR="00BF20E7" w:rsidRDefault="00BF20E7" w:rsidP="00BF20E7">
      <w:pPr>
        <w:pStyle w:val="libFootnote"/>
        <w:rPr>
          <w:lang w:bidi="fa-IR"/>
        </w:rPr>
      </w:pPr>
      <w:r>
        <w:rPr>
          <w:lang w:bidi="fa-IR"/>
        </w:rPr>
        <w:t>6. al-Kafi, v. 2, p. 168, no. 1</w:t>
      </w:r>
    </w:p>
    <w:p w:rsidR="00BF20E7" w:rsidRDefault="00BF20E7" w:rsidP="00BF20E7">
      <w:pPr>
        <w:pStyle w:val="libFootnote"/>
        <w:rPr>
          <w:lang w:bidi="fa-IR"/>
        </w:rPr>
      </w:pPr>
      <w:r>
        <w:rPr>
          <w:lang w:bidi="fa-IR"/>
        </w:rPr>
        <w:t xml:space="preserve">7. </w:t>
      </w:r>
      <w:r>
        <w:rPr>
          <w:rtl/>
          <w:lang w:bidi="fa-IR"/>
        </w:rPr>
        <w:t>وسائل الشيعة : 11 / 483 / 2</w:t>
      </w:r>
      <w:r>
        <w:rPr>
          <w:lang w:bidi="fa-IR"/>
        </w:rPr>
        <w:t xml:space="preserve"> .</w:t>
      </w:r>
    </w:p>
    <w:p w:rsidR="00BF20E7" w:rsidRDefault="00BF20E7" w:rsidP="00BF20E7">
      <w:pPr>
        <w:pStyle w:val="libFootnote"/>
        <w:rPr>
          <w:lang w:bidi="fa-IR"/>
        </w:rPr>
      </w:pPr>
      <w:r>
        <w:rPr>
          <w:lang w:bidi="fa-IR"/>
        </w:rPr>
        <w:t>8. Wasa'il al-Shia, v. 11, p. 483, no. 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799" w:name="_Toc484341868"/>
      <w:bookmarkStart w:id="2800" w:name="_Toc485894745"/>
      <w:r>
        <w:rPr>
          <w:lang w:bidi="fa-IR"/>
        </w:rPr>
        <w:lastRenderedPageBreak/>
        <w:t xml:space="preserve">413 - </w:t>
      </w:r>
      <w:r>
        <w:rPr>
          <w:rtl/>
          <w:lang w:bidi="fa-IR"/>
        </w:rPr>
        <w:t>التَّوكُّل‏</w:t>
      </w:r>
      <w:bookmarkEnd w:id="2799"/>
      <w:bookmarkEnd w:id="2800"/>
    </w:p>
    <w:p w:rsidR="00BF20E7" w:rsidRDefault="00BF20E7" w:rsidP="005F6981">
      <w:pPr>
        <w:pStyle w:val="Heading1Center"/>
        <w:rPr>
          <w:lang w:bidi="fa-IR"/>
        </w:rPr>
      </w:pPr>
      <w:bookmarkStart w:id="2801" w:name="_Toc484341869"/>
      <w:bookmarkStart w:id="2802" w:name="_Toc485894746"/>
      <w:r>
        <w:rPr>
          <w:lang w:bidi="fa-IR"/>
        </w:rPr>
        <w:t>413. TRUST (IN ALLAH)</w:t>
      </w:r>
      <w:bookmarkEnd w:id="2801"/>
      <w:bookmarkEnd w:id="2802"/>
    </w:p>
    <w:p w:rsidR="00BF20E7" w:rsidRDefault="00BF20E7" w:rsidP="005F6981">
      <w:pPr>
        <w:pStyle w:val="Heading2Center"/>
        <w:rPr>
          <w:lang w:bidi="fa-IR"/>
        </w:rPr>
      </w:pPr>
      <w:bookmarkStart w:id="2803" w:name="_Toc484341870"/>
      <w:bookmarkStart w:id="2804" w:name="_Toc485894747"/>
      <w:r>
        <w:rPr>
          <w:lang w:bidi="fa-IR"/>
        </w:rPr>
        <w:t xml:space="preserve">1872 - </w:t>
      </w:r>
      <w:r>
        <w:rPr>
          <w:rtl/>
          <w:lang w:bidi="fa-IR"/>
        </w:rPr>
        <w:t>فَضلُ التَّوَكُّلِ‏</w:t>
      </w:r>
      <w:bookmarkEnd w:id="2803"/>
      <w:bookmarkEnd w:id="2804"/>
    </w:p>
    <w:p w:rsidR="00BF20E7" w:rsidRDefault="00BF20E7" w:rsidP="005F6981">
      <w:pPr>
        <w:pStyle w:val="Heading2Center"/>
        <w:rPr>
          <w:lang w:bidi="fa-IR"/>
        </w:rPr>
      </w:pPr>
      <w:bookmarkStart w:id="2805" w:name="_Toc484341871"/>
      <w:bookmarkStart w:id="2806" w:name="_Toc485894748"/>
      <w:r>
        <w:rPr>
          <w:lang w:bidi="fa-IR"/>
        </w:rPr>
        <w:t>1872. THE VIRTUE OF TRUST (IN ALLAH)</w:t>
      </w:r>
      <w:bookmarkEnd w:id="2805"/>
      <w:bookmarkEnd w:id="2806"/>
    </w:p>
    <w:p w:rsidR="00BF20E7" w:rsidRDefault="00BF20E7" w:rsidP="00CD431C">
      <w:pPr>
        <w:pStyle w:val="libAr"/>
        <w:rPr>
          <w:lang w:bidi="fa-IR"/>
        </w:rPr>
      </w:pPr>
      <w:r>
        <w:rPr>
          <w:rtl/>
        </w:rPr>
        <w:t>(</w:t>
      </w:r>
      <w:r>
        <w:rPr>
          <w:rtl/>
          <w:lang w:bidi="fa-IR"/>
        </w:rPr>
        <w:t>وَشَاوِرْهُمْ فِي الْأَمْرِ فَإِذَا عَزَمْتَ فَتَوَكَّلْ عَلَى اللَّهِ إِنَّ اللَّهَ يُحِبُّ الْمُتَوَكِّلِينَ) .</w:t>
      </w:r>
      <w:r>
        <w:rPr>
          <w:rStyle w:val="libFootnotenumChar"/>
          <w:rFonts w:hint="cs"/>
          <w:rtl/>
        </w:rPr>
        <w:t>1</w:t>
      </w:r>
    </w:p>
    <w:p w:rsidR="00BF20E7" w:rsidRDefault="00BF20E7" w:rsidP="00BF20E7">
      <w:pPr>
        <w:pStyle w:val="libNormal"/>
        <w:rPr>
          <w:lang w:bidi="fa-IR"/>
        </w:rPr>
      </w:pPr>
      <w:r w:rsidRPr="009070E5">
        <w:rPr>
          <w:rStyle w:val="libBoldItalicChar"/>
        </w:rPr>
        <w:t>“And consult them in the affairs, and once you are resolved, put your trust in Allah. Indeed Allah loves those who trust in Him.”</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وَتَوَكَّلْ عَلَى الْحَيِّ الَّذِي لَا يَمُوتُ وَسَبِّحْ بِحَمْدِهِ وَكَفَى‏ بِهِ بِذُنُوبِ عِبَادِهِ خَبِيراً) .</w:t>
      </w:r>
      <w:r>
        <w:rPr>
          <w:rStyle w:val="libFootnotenumChar"/>
          <w:rFonts w:hint="cs"/>
          <w:rtl/>
        </w:rPr>
        <w:t>3</w:t>
      </w:r>
    </w:p>
    <w:p w:rsidR="00BF20E7" w:rsidRDefault="00BF20E7" w:rsidP="00BF20E7">
      <w:pPr>
        <w:pStyle w:val="libNormal"/>
        <w:rPr>
          <w:lang w:bidi="fa-IR"/>
        </w:rPr>
      </w:pPr>
      <w:r w:rsidRPr="009070E5">
        <w:rPr>
          <w:rStyle w:val="libBoldItalicChar"/>
        </w:rPr>
        <w:t>“Put your trust in the Living One who does not die, and celebrate His praise. He suffices as one all-aware of the sins of His servants.”</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6697.</w:t>
      </w:r>
      <w:r>
        <w:rPr>
          <w:rtl/>
          <w:lang w:bidi="fa-IR"/>
        </w:rPr>
        <w:t xml:space="preserve"> الإمامُ عليٌّ عليه السلام : الإيمانُ لَهُ أركانٌ أربعَةٌ : التَّوكُّلُ علَى اللَّهِ ، وتَفويضُ الأمرِ إلَى اللَّهِ ، والرِّضا بِقَضاء اللَّهِ ، والتِّسليمُ لأمرِ اللَّهِ عَزَّوجلَّ .</w:t>
      </w:r>
      <w:r>
        <w:rPr>
          <w:rStyle w:val="libFootnotenumChar"/>
          <w:rFonts w:hint="cs"/>
          <w:rtl/>
        </w:rPr>
        <w:t>5</w:t>
      </w:r>
    </w:p>
    <w:p w:rsidR="00BF20E7" w:rsidRDefault="00BF20E7" w:rsidP="00BF20E7">
      <w:pPr>
        <w:pStyle w:val="libNormal"/>
        <w:rPr>
          <w:lang w:bidi="fa-IR"/>
        </w:rPr>
      </w:pPr>
      <w:r w:rsidRPr="00C65E9C">
        <w:rPr>
          <w:rStyle w:val="libBold1Char"/>
        </w:rPr>
        <w:t>6697.</w:t>
      </w:r>
      <w:r>
        <w:rPr>
          <w:lang w:bidi="fa-IR"/>
        </w:rPr>
        <w:t xml:space="preserve"> Imam Ali </w:t>
      </w:r>
      <w:r>
        <w:t>(AS)</w:t>
      </w:r>
      <w:r>
        <w:rPr>
          <w:lang w:bidi="fa-IR"/>
        </w:rPr>
        <w:t xml:space="preserve"> said, 'Faith has four pillars: trust in Allah, handing over matters to Allah, satisfaction with the decree of Allah, and submission to the command of Allah.' </w:t>
      </w:r>
      <w:r>
        <w:rPr>
          <w:rStyle w:val="libFootnotenumChar"/>
        </w:rPr>
        <w:t>6</w:t>
      </w:r>
    </w:p>
    <w:p w:rsidR="00BF20E7" w:rsidRDefault="00BF20E7" w:rsidP="00CD431C">
      <w:pPr>
        <w:pStyle w:val="libAr"/>
        <w:rPr>
          <w:lang w:bidi="fa-IR"/>
        </w:rPr>
      </w:pPr>
      <w:r w:rsidRPr="00C65E9C">
        <w:rPr>
          <w:rStyle w:val="libBold1Char"/>
          <w:rFonts w:hint="cs"/>
          <w:rtl/>
        </w:rPr>
        <w:t>6698.</w:t>
      </w:r>
      <w:r>
        <w:rPr>
          <w:rtl/>
          <w:lang w:bidi="fa-IR"/>
        </w:rPr>
        <w:t xml:space="preserve"> الإمامُ عليٌّ عليه السلام : التَّوكُّلُ حِصنُ الحِكمَةِ .</w:t>
      </w:r>
      <w:r>
        <w:rPr>
          <w:rStyle w:val="libFootnotenumChar"/>
          <w:rFonts w:hint="cs"/>
          <w:rtl/>
        </w:rPr>
        <w:t>7</w:t>
      </w:r>
    </w:p>
    <w:p w:rsidR="00BF20E7" w:rsidRDefault="00BF20E7" w:rsidP="00BF20E7">
      <w:pPr>
        <w:pStyle w:val="libNormal"/>
        <w:rPr>
          <w:lang w:bidi="fa-IR"/>
        </w:rPr>
      </w:pPr>
      <w:r w:rsidRPr="00C65E9C">
        <w:rPr>
          <w:rStyle w:val="libBold1Char"/>
        </w:rPr>
        <w:t>6698.</w:t>
      </w:r>
      <w:r>
        <w:rPr>
          <w:lang w:bidi="fa-IR"/>
        </w:rPr>
        <w:t xml:space="preserve"> Imam Ali </w:t>
      </w:r>
      <w:r>
        <w:t>(AS)</w:t>
      </w:r>
      <w:r>
        <w:rPr>
          <w:lang w:bidi="fa-IR"/>
        </w:rPr>
        <w:t xml:space="preserve"> said, 'Trust is the fortress of wisdom.' </w:t>
      </w:r>
      <w:r>
        <w:rPr>
          <w:rStyle w:val="libFootnotenumChar"/>
        </w:rPr>
        <w:t>8</w:t>
      </w:r>
    </w:p>
    <w:p w:rsidR="00BF20E7" w:rsidRDefault="00BF20E7" w:rsidP="00CD431C">
      <w:pPr>
        <w:pStyle w:val="libAr"/>
        <w:rPr>
          <w:lang w:bidi="fa-IR"/>
        </w:rPr>
      </w:pPr>
      <w:r w:rsidRPr="00C65E9C">
        <w:rPr>
          <w:rStyle w:val="libBold1Char"/>
          <w:rFonts w:hint="cs"/>
          <w:rtl/>
        </w:rPr>
        <w:t>6699.</w:t>
      </w:r>
      <w:r>
        <w:rPr>
          <w:rtl/>
          <w:lang w:bidi="fa-IR"/>
        </w:rPr>
        <w:t xml:space="preserve"> الإمامُ عليٌّ عليه السلام : التَّوكُّلُ علَى اللَّهِ نَجاةٌ مِن كُلِّ سُوءٍ ، وحِرزٌ مِن كُلِّ عَدُوٍّ .</w:t>
      </w:r>
      <w:r>
        <w:rPr>
          <w:rStyle w:val="libFootnotenumChar"/>
          <w:rFonts w:hint="cs"/>
          <w:rtl/>
        </w:rPr>
        <w:t>9</w:t>
      </w:r>
    </w:p>
    <w:p w:rsidR="00BF20E7" w:rsidRDefault="00BF20E7" w:rsidP="00BF20E7">
      <w:pPr>
        <w:pStyle w:val="libNormal"/>
        <w:rPr>
          <w:lang w:bidi="fa-IR"/>
        </w:rPr>
      </w:pPr>
      <w:r w:rsidRPr="00C65E9C">
        <w:rPr>
          <w:rStyle w:val="libBold1Char"/>
        </w:rPr>
        <w:t>6699.</w:t>
      </w:r>
      <w:r>
        <w:rPr>
          <w:lang w:bidi="fa-IR"/>
        </w:rPr>
        <w:t xml:space="preserve"> Imam Ali </w:t>
      </w:r>
      <w:r>
        <w:t>(AS)</w:t>
      </w:r>
      <w:r>
        <w:rPr>
          <w:lang w:bidi="fa-IR"/>
        </w:rPr>
        <w:t xml:space="preserve"> said, 'Trust in Allah is the salvation from all evil and a protection from every enemy.' </w:t>
      </w:r>
      <w:r>
        <w:rPr>
          <w:rStyle w:val="libFootnotenumChar"/>
        </w:rPr>
        <w:t>10</w:t>
      </w:r>
    </w:p>
    <w:p w:rsidR="00BF20E7" w:rsidRDefault="00BF20E7" w:rsidP="00CD431C">
      <w:pPr>
        <w:pStyle w:val="libAr"/>
        <w:rPr>
          <w:lang w:bidi="fa-IR"/>
        </w:rPr>
      </w:pPr>
      <w:r w:rsidRPr="00C65E9C">
        <w:rPr>
          <w:rStyle w:val="libBold1Char"/>
          <w:rFonts w:hint="cs"/>
          <w:rtl/>
        </w:rPr>
        <w:t>6700.</w:t>
      </w:r>
      <w:r>
        <w:rPr>
          <w:rtl/>
          <w:lang w:bidi="fa-IR"/>
        </w:rPr>
        <w:t xml:space="preserve"> الإمامُ عليٌّ عليه السلام : في التَّوكُّلِ حَقيقَةُ الإيقانِ .</w:t>
      </w:r>
      <w:r>
        <w:rPr>
          <w:rStyle w:val="libFootnotenumChar"/>
          <w:rFonts w:hint="cs"/>
          <w:rtl/>
        </w:rPr>
        <w:t>11</w:t>
      </w:r>
    </w:p>
    <w:p w:rsidR="00BF20E7" w:rsidRDefault="00BF20E7" w:rsidP="00BF20E7">
      <w:pPr>
        <w:pStyle w:val="libNormal"/>
        <w:rPr>
          <w:lang w:bidi="fa-IR"/>
        </w:rPr>
      </w:pPr>
      <w:r w:rsidRPr="00C65E9C">
        <w:rPr>
          <w:rStyle w:val="libBold1Char"/>
        </w:rPr>
        <w:t>6700.</w:t>
      </w:r>
      <w:r>
        <w:rPr>
          <w:lang w:bidi="fa-IR"/>
        </w:rPr>
        <w:t xml:space="preserve"> Imam Ali </w:t>
      </w:r>
      <w:r>
        <w:t>(AS)</w:t>
      </w:r>
      <w:r>
        <w:rPr>
          <w:lang w:bidi="fa-IR"/>
        </w:rPr>
        <w:t xml:space="preserve"> said, 'In trust lies the reality of certainty.'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807" w:name="_Toc484341872"/>
      <w:bookmarkStart w:id="2808" w:name="_Toc485894749"/>
      <w:r>
        <w:rPr>
          <w:lang w:bidi="fa-IR"/>
        </w:rPr>
        <w:t>Notes</w:t>
      </w:r>
      <w:bookmarkEnd w:id="2807"/>
      <w:bookmarkEnd w:id="2808"/>
    </w:p>
    <w:p w:rsidR="00BF20E7" w:rsidRDefault="00BF20E7" w:rsidP="00BF20E7">
      <w:pPr>
        <w:pStyle w:val="libFootnote"/>
        <w:rPr>
          <w:lang w:bidi="fa-IR"/>
        </w:rPr>
      </w:pPr>
      <w:r>
        <w:rPr>
          <w:lang w:bidi="fa-IR"/>
        </w:rPr>
        <w:t xml:space="preserve">1. </w:t>
      </w:r>
      <w:r>
        <w:rPr>
          <w:rtl/>
          <w:lang w:bidi="fa-IR"/>
        </w:rPr>
        <w:t>آل عمران : 159</w:t>
      </w:r>
      <w:r>
        <w:rPr>
          <w:lang w:bidi="fa-IR"/>
        </w:rPr>
        <w:t xml:space="preserve"> .</w:t>
      </w:r>
    </w:p>
    <w:p w:rsidR="00BF20E7" w:rsidRDefault="00BF20E7" w:rsidP="00BF20E7">
      <w:pPr>
        <w:pStyle w:val="libFootnote"/>
        <w:rPr>
          <w:lang w:bidi="fa-IR"/>
        </w:rPr>
      </w:pPr>
      <w:r>
        <w:rPr>
          <w:lang w:bidi="fa-IR"/>
        </w:rPr>
        <w:t>2. Quran 3</w:t>
      </w:r>
      <w:r>
        <w:rPr>
          <w:rtl/>
          <w:lang w:bidi="fa-IR"/>
        </w:rPr>
        <w:t>:159</w:t>
      </w:r>
    </w:p>
    <w:p w:rsidR="00BF20E7" w:rsidRDefault="00BF20E7" w:rsidP="00BF20E7">
      <w:pPr>
        <w:pStyle w:val="libFootnote"/>
        <w:rPr>
          <w:lang w:bidi="fa-IR"/>
        </w:rPr>
      </w:pPr>
      <w:r>
        <w:rPr>
          <w:lang w:bidi="fa-IR"/>
        </w:rPr>
        <w:t xml:space="preserve">3. </w:t>
      </w:r>
      <w:r>
        <w:rPr>
          <w:rtl/>
          <w:lang w:bidi="fa-IR"/>
        </w:rPr>
        <w:t>الفرقان : 58</w:t>
      </w:r>
      <w:r>
        <w:rPr>
          <w:lang w:bidi="fa-IR"/>
        </w:rPr>
        <w:t xml:space="preserve"> .</w:t>
      </w:r>
    </w:p>
    <w:p w:rsidR="00BF20E7" w:rsidRDefault="00BF20E7" w:rsidP="00BF20E7">
      <w:pPr>
        <w:pStyle w:val="libFootnote"/>
        <w:rPr>
          <w:lang w:bidi="fa-IR"/>
        </w:rPr>
      </w:pPr>
      <w:r>
        <w:rPr>
          <w:lang w:bidi="fa-IR"/>
        </w:rPr>
        <w:t>4. Quran 25</w:t>
      </w:r>
      <w:r>
        <w:rPr>
          <w:rtl/>
          <w:lang w:bidi="fa-IR"/>
        </w:rPr>
        <w:t>:58</w:t>
      </w:r>
    </w:p>
    <w:p w:rsidR="00BF20E7" w:rsidRDefault="00BF20E7" w:rsidP="00BF20E7">
      <w:pPr>
        <w:pStyle w:val="libFootnote"/>
        <w:rPr>
          <w:lang w:bidi="fa-IR"/>
        </w:rPr>
      </w:pPr>
      <w:r>
        <w:rPr>
          <w:lang w:bidi="fa-IR"/>
        </w:rPr>
        <w:t xml:space="preserve">5. </w:t>
      </w:r>
      <w:r>
        <w:rPr>
          <w:rtl/>
          <w:lang w:bidi="fa-IR"/>
        </w:rPr>
        <w:t>الكافي : 2 / 47 / 2</w:t>
      </w:r>
      <w:r>
        <w:rPr>
          <w:lang w:bidi="fa-IR"/>
        </w:rPr>
        <w:t xml:space="preserve"> .</w:t>
      </w:r>
    </w:p>
    <w:p w:rsidR="00BF20E7" w:rsidRDefault="00BF20E7" w:rsidP="00BF20E7">
      <w:pPr>
        <w:pStyle w:val="libFootnote"/>
        <w:rPr>
          <w:lang w:bidi="fa-IR"/>
        </w:rPr>
      </w:pPr>
      <w:r>
        <w:rPr>
          <w:lang w:bidi="fa-IR"/>
        </w:rPr>
        <w:t>6. al-Kafi, v. 2, p. 47, no. 2</w:t>
      </w:r>
    </w:p>
    <w:p w:rsidR="00BF20E7" w:rsidRDefault="00BF20E7" w:rsidP="00BF20E7">
      <w:pPr>
        <w:pStyle w:val="libFootnote"/>
        <w:rPr>
          <w:lang w:bidi="fa-IR"/>
        </w:rPr>
      </w:pPr>
      <w:r>
        <w:rPr>
          <w:lang w:bidi="fa-IR"/>
        </w:rPr>
        <w:t xml:space="preserve">7. </w:t>
      </w:r>
      <w:r>
        <w:rPr>
          <w:rtl/>
          <w:lang w:bidi="fa-IR"/>
        </w:rPr>
        <w:t>غرر الحكم : 544</w:t>
      </w:r>
      <w:r>
        <w:rPr>
          <w:lang w:bidi="fa-IR"/>
        </w:rPr>
        <w:t xml:space="preserve"> .</w:t>
      </w:r>
    </w:p>
    <w:p w:rsidR="00BF20E7" w:rsidRDefault="00BF20E7" w:rsidP="00BF20E7">
      <w:pPr>
        <w:pStyle w:val="libFootnote"/>
        <w:rPr>
          <w:lang w:bidi="fa-IR"/>
        </w:rPr>
      </w:pPr>
      <w:r>
        <w:rPr>
          <w:lang w:bidi="fa-IR"/>
        </w:rPr>
        <w:t>8. Ghurar al-Hikam, no. 544</w:t>
      </w:r>
    </w:p>
    <w:p w:rsidR="00BF20E7" w:rsidRDefault="00BF20E7" w:rsidP="00BF20E7">
      <w:pPr>
        <w:pStyle w:val="libFootnote"/>
        <w:rPr>
          <w:lang w:bidi="fa-IR"/>
        </w:rPr>
      </w:pPr>
      <w:r>
        <w:rPr>
          <w:lang w:bidi="fa-IR"/>
        </w:rPr>
        <w:t xml:space="preserve">9. </w:t>
      </w:r>
      <w:r>
        <w:rPr>
          <w:rtl/>
          <w:lang w:bidi="fa-IR"/>
        </w:rPr>
        <w:t>بحار الأنوار : 78 / 79 / 56</w:t>
      </w:r>
      <w:r>
        <w:rPr>
          <w:lang w:bidi="fa-IR"/>
        </w:rPr>
        <w:t xml:space="preserve"> .</w:t>
      </w:r>
    </w:p>
    <w:p w:rsidR="00BF20E7" w:rsidRDefault="00BF20E7" w:rsidP="00BF20E7">
      <w:pPr>
        <w:pStyle w:val="libFootnote"/>
        <w:rPr>
          <w:lang w:bidi="fa-IR"/>
        </w:rPr>
      </w:pPr>
      <w:r>
        <w:rPr>
          <w:lang w:bidi="fa-IR"/>
        </w:rPr>
        <w:t>10. Bihar al-Anwar, v. 78, p. 79, no. 56</w:t>
      </w:r>
    </w:p>
    <w:p w:rsidR="00BF20E7" w:rsidRDefault="00BF20E7" w:rsidP="00BF20E7">
      <w:pPr>
        <w:pStyle w:val="libFootnote"/>
        <w:rPr>
          <w:lang w:bidi="fa-IR"/>
        </w:rPr>
      </w:pPr>
      <w:r>
        <w:rPr>
          <w:lang w:bidi="fa-IR"/>
        </w:rPr>
        <w:lastRenderedPageBreak/>
        <w:t xml:space="preserve">11. </w:t>
      </w:r>
      <w:r>
        <w:rPr>
          <w:rtl/>
          <w:lang w:bidi="fa-IR"/>
        </w:rPr>
        <w:t>غرر الحكم : 6484</w:t>
      </w:r>
      <w:r>
        <w:rPr>
          <w:lang w:bidi="fa-IR"/>
        </w:rPr>
        <w:t xml:space="preserve"> .</w:t>
      </w:r>
    </w:p>
    <w:p w:rsidR="00BF20E7" w:rsidRDefault="00BF20E7" w:rsidP="00BF20E7">
      <w:pPr>
        <w:pStyle w:val="libFootnote"/>
        <w:rPr>
          <w:lang w:bidi="fa-IR"/>
        </w:rPr>
      </w:pPr>
      <w:r>
        <w:rPr>
          <w:lang w:bidi="fa-IR"/>
        </w:rPr>
        <w:t>12. Ghurar al-Hikam, no. 6484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09" w:name="_Toc484341873"/>
      <w:bookmarkStart w:id="2810" w:name="_Toc485894750"/>
      <w:r>
        <w:rPr>
          <w:lang w:bidi="fa-IR"/>
        </w:rPr>
        <w:lastRenderedPageBreak/>
        <w:t xml:space="preserve">1873 - </w:t>
      </w:r>
      <w:r>
        <w:rPr>
          <w:rtl/>
          <w:lang w:bidi="fa-IR"/>
        </w:rPr>
        <w:t>تَفسيرُ التَّوَكُّلِ‏</w:t>
      </w:r>
      <w:bookmarkEnd w:id="2809"/>
      <w:bookmarkEnd w:id="2810"/>
    </w:p>
    <w:p w:rsidR="00BF20E7" w:rsidRDefault="00BF20E7" w:rsidP="005F6981">
      <w:pPr>
        <w:pStyle w:val="Heading2Center"/>
        <w:rPr>
          <w:lang w:bidi="fa-IR"/>
        </w:rPr>
      </w:pPr>
      <w:bookmarkStart w:id="2811" w:name="_Toc484341874"/>
      <w:bookmarkStart w:id="2812" w:name="_Toc485894751"/>
      <w:r>
        <w:rPr>
          <w:lang w:bidi="fa-IR"/>
        </w:rPr>
        <w:t>1873. THE EXPLANATION OF TRUST</w:t>
      </w:r>
      <w:bookmarkEnd w:id="2811"/>
      <w:bookmarkEnd w:id="2812"/>
    </w:p>
    <w:p w:rsidR="00BF20E7" w:rsidRDefault="00BF20E7" w:rsidP="00CD431C">
      <w:pPr>
        <w:pStyle w:val="libAr"/>
        <w:rPr>
          <w:lang w:bidi="fa-IR"/>
        </w:rPr>
      </w:pPr>
      <w:r>
        <w:rPr>
          <w:rtl/>
        </w:rPr>
        <w:t>(</w:t>
      </w:r>
      <w:r>
        <w:rPr>
          <w:rtl/>
          <w:lang w:bidi="fa-IR"/>
        </w:rPr>
        <w:t>إِنْ يَنْصُرْكُمُ اللَّهُ فَلَا غَالِبَ لَكُمْ وَإِنْ يَخْذُلْكُمْ فَمَنْ ذَا الَّذِي يَنْصُرُكُمْ مِنْ بَعْدِهِ وَعَلَى اللَّهِ فَلْيَتَوَكَّلِ الْمُؤْمِنُونَ) .</w:t>
      </w:r>
      <w:r>
        <w:rPr>
          <w:rStyle w:val="libFootnotenumChar"/>
          <w:rFonts w:hint="cs"/>
          <w:rtl/>
        </w:rPr>
        <w:t>1</w:t>
      </w:r>
    </w:p>
    <w:p w:rsidR="00BF20E7" w:rsidRDefault="00BF20E7" w:rsidP="00BF20E7">
      <w:pPr>
        <w:pStyle w:val="libNormal"/>
        <w:rPr>
          <w:lang w:bidi="fa-IR"/>
        </w:rPr>
      </w:pPr>
      <w:r w:rsidRPr="009070E5">
        <w:rPr>
          <w:rStyle w:val="libBoldItalicChar"/>
        </w:rPr>
        <w:t>“If Allah helps you, no one can overcome you, but if He forsakes you, who will help you after Him? So in Allah let all the faithful put their trust.”</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قُلْ لَنْ يُصِيبَنَا إِلَّا مَا كَتَبَ اللَّهُ لَنَا هُوَ مَوْلَانَا وَعَلَى اللَّهِ فَلْيَتَوَكَّلِ الْمُؤْمِنُونَ) .</w:t>
      </w:r>
      <w:r>
        <w:rPr>
          <w:rStyle w:val="libFootnotenumChar"/>
          <w:rFonts w:hint="cs"/>
          <w:rtl/>
        </w:rPr>
        <w:t>3</w:t>
      </w:r>
    </w:p>
    <w:p w:rsidR="00BF20E7" w:rsidRDefault="00BF20E7" w:rsidP="00BF20E7">
      <w:pPr>
        <w:pStyle w:val="libNormal"/>
        <w:rPr>
          <w:lang w:bidi="fa-IR"/>
        </w:rPr>
      </w:pPr>
      <w:r>
        <w:rPr>
          <w:lang w:bidi="fa-IR"/>
        </w:rPr>
        <w:t xml:space="preserve">“Say, 'Nothing will befall us except what Allah has ordained for us. He is our Master, and in Allah let all the faithful put their trust.'“ </w:t>
      </w:r>
      <w:r>
        <w:rPr>
          <w:rStyle w:val="libFootnotenumChar"/>
        </w:rPr>
        <w:t>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فاطر : 2 ، 10 والزمر : 38 والشورى : 10 والفتح : 11 والتغابن : 13 والجن : 22 والأنعام : 80 والأحزاب : 17</w:t>
      </w:r>
      <w:r>
        <w:rPr>
          <w:lang w:bidi="fa-IR"/>
        </w:rPr>
        <w:t xml:space="preserve"> .</w:t>
      </w:r>
    </w:p>
    <w:p w:rsidR="00BF20E7" w:rsidRDefault="00BF20E7" w:rsidP="00C65E9C">
      <w:pPr>
        <w:pStyle w:val="libBold2"/>
        <w:rPr>
          <w:lang w:bidi="fa-IR"/>
        </w:rPr>
      </w:pPr>
      <w:r>
        <w:t>(See also: Qur'an 35:2, 35:10, 39:38, 42:10, 48:11, 64:13, 72:22, 6:80, 33:17)</w:t>
      </w:r>
    </w:p>
    <w:p w:rsidR="00BF20E7" w:rsidRDefault="00BF20E7" w:rsidP="00CD431C">
      <w:pPr>
        <w:pStyle w:val="libAr"/>
        <w:rPr>
          <w:lang w:bidi="fa-IR"/>
        </w:rPr>
      </w:pPr>
      <w:r w:rsidRPr="00C65E9C">
        <w:rPr>
          <w:rStyle w:val="libBold1Char"/>
          <w:rFonts w:hint="cs"/>
          <w:rtl/>
        </w:rPr>
        <w:t>6701.</w:t>
      </w:r>
      <w:r>
        <w:rPr>
          <w:rtl/>
          <w:lang w:bidi="fa-IR"/>
        </w:rPr>
        <w:t xml:space="preserve"> جَبرئيلُ عليه السلام - لَمّا سألَهُ النّبيُّ صلى اللَّه عليه وآله عنِ التَّوكُّلِ علَى اللَّهِ - : العِلمُ بأنّ المَخلوقَ لا يَضُرُّ ولا يَنفَعُ ، ولا يُعطي ولا يَمنَعُ ، واستِعمالُ اليَأسِ مِن الخَلقِ ، فإذا كانَ العَبدُ كذلكَ لَم يَعمَلْ لأحَدٍ سِوَى اللَّهِ ، ولَم يَرْجُ ولَم يَخَفْ سِوَى اللَّهِ ، ولَم يَطمَعْ في أحَدٍ سِوَى اللَّهِ ، فهذا هُو التَّوكُّلُ .</w:t>
      </w:r>
      <w:r>
        <w:rPr>
          <w:rStyle w:val="libFootnotenumChar"/>
          <w:rFonts w:hint="cs"/>
          <w:rtl/>
        </w:rPr>
        <w:t>5</w:t>
      </w:r>
    </w:p>
    <w:p w:rsidR="00BF20E7" w:rsidRDefault="00BF20E7" w:rsidP="00BF20E7">
      <w:pPr>
        <w:pStyle w:val="libNormal"/>
        <w:rPr>
          <w:lang w:bidi="fa-IR"/>
        </w:rPr>
      </w:pPr>
      <w:r w:rsidRPr="00C65E9C">
        <w:rPr>
          <w:rStyle w:val="libBold1Char"/>
        </w:rPr>
        <w:t>6701.</w:t>
      </w:r>
      <w:r>
        <w:rPr>
          <w:lang w:bidi="fa-IR"/>
        </w:rPr>
        <w:t xml:space="preserve"> The Archangel Gabriel </w:t>
      </w:r>
      <w:r>
        <w:t>(AS)</w:t>
      </w:r>
      <w:r>
        <w:rPr>
          <w:lang w:bidi="fa-IR"/>
        </w:rPr>
        <w:t xml:space="preserve">, when the Prophet </w:t>
      </w:r>
      <w:r>
        <w:t>(SAWA)</w:t>
      </w:r>
      <w:r>
        <w:rPr>
          <w:lang w:bidi="fa-IR"/>
        </w:rPr>
        <w:t xml:space="preserve"> asked him about trusting in Allah, said, '[It is] to know that a creature can neither harm nor benefit, nor give nor deny [of itself], and it is to display hopelessness from people, so when a servant is such, then he will not do anything for anyone other than Allah, will neither hope nor fear in anyone other than Allah, and will not seek other than Allah - this is complete trust.' </w:t>
      </w:r>
      <w:r>
        <w:rPr>
          <w:rStyle w:val="libFootnotenumChar"/>
        </w:rPr>
        <w:t>6</w:t>
      </w:r>
    </w:p>
    <w:p w:rsidR="00BF20E7" w:rsidRDefault="00BF20E7" w:rsidP="00CD431C">
      <w:pPr>
        <w:pStyle w:val="libAr"/>
        <w:rPr>
          <w:lang w:bidi="fa-IR"/>
        </w:rPr>
      </w:pPr>
      <w:r w:rsidRPr="00C65E9C">
        <w:rPr>
          <w:rStyle w:val="libBold1Char"/>
          <w:rFonts w:hint="cs"/>
          <w:rtl/>
        </w:rPr>
        <w:t>6702.</w:t>
      </w:r>
      <w:r>
        <w:rPr>
          <w:rtl/>
          <w:lang w:bidi="fa-IR"/>
        </w:rPr>
        <w:t xml:space="preserve"> رسولُ اللَّهِ صلى اللَّه عليه وآله: مَنِ اكتَوى‏ أو استَرقى‏ ، فَقَد بَرِئَ مِن التَّوكُّلِ </w:t>
      </w:r>
      <w:r>
        <w:rPr>
          <w:rStyle w:val="libFootnotenumChar"/>
          <w:rFonts w:hint="cs"/>
          <w:rtl/>
        </w:rPr>
        <w:t>7</w:t>
      </w:r>
      <w:r>
        <w:rPr>
          <w:rtl/>
          <w:lang w:bidi="fa-IR"/>
        </w:rPr>
        <w:t xml:space="preserve"> . </w:t>
      </w:r>
      <w:r>
        <w:rPr>
          <w:rStyle w:val="libFootnotenumChar"/>
          <w:rFonts w:hint="cs"/>
          <w:rtl/>
        </w:rPr>
        <w:t>8</w:t>
      </w:r>
    </w:p>
    <w:p w:rsidR="00BF20E7" w:rsidRDefault="00BF20E7" w:rsidP="00BF20E7">
      <w:pPr>
        <w:pStyle w:val="libNormal"/>
        <w:rPr>
          <w:lang w:bidi="fa-IR"/>
        </w:rPr>
      </w:pPr>
      <w:r w:rsidRPr="00C65E9C">
        <w:rPr>
          <w:rStyle w:val="libBold1Char"/>
        </w:rPr>
        <w:t>6702.</w:t>
      </w:r>
      <w:r>
        <w:rPr>
          <w:lang w:bidi="fa-IR"/>
        </w:rPr>
        <w:t xml:space="preserve"> The Prophet </w:t>
      </w:r>
      <w:r>
        <w:t>(SAWA)</w:t>
      </w:r>
      <w:r>
        <w:rPr>
          <w:lang w:bidi="fa-IR"/>
        </w:rPr>
        <w:t xml:space="preserve"> said, 'He who cauterises or resorts to witchcraft has turned away from trust [in Allah].' </w:t>
      </w:r>
      <w:r>
        <w:rPr>
          <w:rStyle w:val="libFootnotenumChar"/>
        </w:rPr>
        <w:t>9</w:t>
      </w:r>
    </w:p>
    <w:p w:rsidR="00BF20E7" w:rsidRDefault="00BF20E7" w:rsidP="00BF20E7">
      <w:pPr>
        <w:pStyle w:val="libNormal"/>
        <w:rPr>
          <w:lang w:bidi="fa-IR"/>
        </w:rPr>
      </w:pPr>
      <w:r w:rsidRPr="00C65E9C">
        <w:rPr>
          <w:rStyle w:val="libBold1Char"/>
        </w:rPr>
        <w:t>6703.</w:t>
      </w:r>
      <w:r>
        <w:rPr>
          <w:lang w:bidi="fa-IR"/>
        </w:rPr>
        <w:t xml:space="preserve"> Abu Basir, narrating from Imam al-Sadiq </w:t>
      </w:r>
      <w:r>
        <w:t>(AS)</w:t>
      </w:r>
      <w:r>
        <w:rPr>
          <w:lang w:bidi="fa-IR"/>
        </w:rPr>
        <w:t xml:space="preserve"> said, 'Nothing exists without a limit.' I asked, 'May I be sacrificed for you, what is the limit of trust [in Allah]?' He said, 'Certainty.' I said, 'So what is the limit of certainty?' He said, 'That you do not fear anything apart from Allah.' </w:t>
      </w:r>
      <w:r>
        <w:rPr>
          <w:rStyle w:val="libFootnotenumChar"/>
        </w:rPr>
        <w:t>10</w:t>
      </w:r>
    </w:p>
    <w:p w:rsidR="00BF20E7" w:rsidRDefault="00BF20E7" w:rsidP="00CD431C">
      <w:pPr>
        <w:pStyle w:val="libAr"/>
        <w:rPr>
          <w:lang w:bidi="fa-IR"/>
        </w:rPr>
      </w:pPr>
      <w:r w:rsidRPr="00C65E9C">
        <w:rPr>
          <w:rStyle w:val="libBold1Char"/>
          <w:rFonts w:hint="cs"/>
          <w:rtl/>
        </w:rPr>
        <w:t>6703.</w:t>
      </w:r>
      <w:r>
        <w:rPr>
          <w:rtl/>
          <w:lang w:bidi="fa-IR"/>
        </w:rPr>
        <w:t xml:space="preserve"> أبو بَصيرٍ عن الإمامِ الصّادقِ عليه السلام : لَيسَ شَي‏ءٌ إلّا ولَهُ حَدٌّ. قلتُ : جُعِلتُ فِداكَ، فما حَدُّ التَّوَكُّلِ ؟ قالَ : اليَقينُ . قلتُ : فما حَدُّ اليَقينِ ؟ قالَ : ألّا تَخافَ مَعَ اللَّهِ شَيئاً .</w:t>
      </w:r>
      <w:r>
        <w:rPr>
          <w:rStyle w:val="libFootnotenumChar"/>
          <w:rFonts w:hint="cs"/>
          <w:rtl/>
        </w:rPr>
        <w:t>11</w:t>
      </w:r>
    </w:p>
    <w:p w:rsidR="00BF20E7" w:rsidRDefault="00BF20E7" w:rsidP="00BF20E7">
      <w:pPr>
        <w:pStyle w:val="libNormal"/>
        <w:rPr>
          <w:lang w:bidi="fa-IR"/>
        </w:rPr>
      </w:pPr>
    </w:p>
    <w:p w:rsidR="00BF20E7" w:rsidRDefault="00BF20E7" w:rsidP="00CD431C">
      <w:pPr>
        <w:pStyle w:val="Heading3"/>
        <w:rPr>
          <w:lang w:bidi="fa-IR"/>
        </w:rPr>
      </w:pPr>
      <w:bookmarkStart w:id="2813" w:name="_Toc484341875"/>
      <w:bookmarkStart w:id="2814" w:name="_Toc485894752"/>
      <w:r>
        <w:rPr>
          <w:lang w:bidi="fa-IR"/>
        </w:rPr>
        <w:lastRenderedPageBreak/>
        <w:t>Notes</w:t>
      </w:r>
      <w:bookmarkEnd w:id="2813"/>
      <w:bookmarkEnd w:id="2814"/>
    </w:p>
    <w:p w:rsidR="00BF20E7" w:rsidRDefault="00BF20E7" w:rsidP="00BF20E7">
      <w:pPr>
        <w:pStyle w:val="libFootnote"/>
        <w:rPr>
          <w:lang w:bidi="fa-IR"/>
        </w:rPr>
      </w:pPr>
      <w:r>
        <w:rPr>
          <w:lang w:bidi="fa-IR"/>
        </w:rPr>
        <w:t xml:space="preserve">1. </w:t>
      </w:r>
      <w:r>
        <w:rPr>
          <w:rtl/>
          <w:lang w:bidi="fa-IR"/>
        </w:rPr>
        <w:t>آل عمران : 160</w:t>
      </w:r>
    </w:p>
    <w:p w:rsidR="00BF20E7" w:rsidRDefault="00BF20E7" w:rsidP="00BF20E7">
      <w:pPr>
        <w:pStyle w:val="libFootnote"/>
        <w:rPr>
          <w:lang w:bidi="fa-IR"/>
        </w:rPr>
      </w:pPr>
      <w:r>
        <w:rPr>
          <w:lang w:bidi="fa-IR"/>
        </w:rPr>
        <w:t>2. Quran 3</w:t>
      </w:r>
      <w:r>
        <w:rPr>
          <w:rtl/>
          <w:lang w:bidi="fa-IR"/>
        </w:rPr>
        <w:t>:160</w:t>
      </w:r>
    </w:p>
    <w:p w:rsidR="00BF20E7" w:rsidRDefault="00BF20E7" w:rsidP="00BF20E7">
      <w:pPr>
        <w:pStyle w:val="libFootnote"/>
        <w:rPr>
          <w:lang w:bidi="fa-IR"/>
        </w:rPr>
      </w:pPr>
      <w:r>
        <w:rPr>
          <w:lang w:bidi="fa-IR"/>
        </w:rPr>
        <w:t xml:space="preserve">3. </w:t>
      </w:r>
      <w:r>
        <w:rPr>
          <w:rtl/>
          <w:lang w:bidi="fa-IR"/>
        </w:rPr>
        <w:t>التوبة : 51</w:t>
      </w:r>
      <w:r>
        <w:rPr>
          <w:lang w:bidi="fa-IR"/>
        </w:rPr>
        <w:t xml:space="preserve"> .</w:t>
      </w:r>
    </w:p>
    <w:p w:rsidR="00BF20E7" w:rsidRDefault="00BF20E7" w:rsidP="00BF20E7">
      <w:pPr>
        <w:pStyle w:val="libFootnote"/>
        <w:rPr>
          <w:lang w:bidi="fa-IR"/>
        </w:rPr>
      </w:pPr>
      <w:r>
        <w:rPr>
          <w:lang w:bidi="fa-IR"/>
        </w:rPr>
        <w:t>4. Quran 9</w:t>
      </w:r>
      <w:r>
        <w:rPr>
          <w:rtl/>
          <w:lang w:bidi="fa-IR"/>
        </w:rPr>
        <w:t>:51</w:t>
      </w:r>
    </w:p>
    <w:p w:rsidR="00BF20E7" w:rsidRDefault="00BF20E7" w:rsidP="00BF20E7">
      <w:pPr>
        <w:pStyle w:val="libFootnote"/>
        <w:rPr>
          <w:lang w:bidi="fa-IR"/>
        </w:rPr>
      </w:pPr>
      <w:r>
        <w:rPr>
          <w:lang w:bidi="fa-IR"/>
        </w:rPr>
        <w:t xml:space="preserve">5. </w:t>
      </w:r>
      <w:r>
        <w:rPr>
          <w:rtl/>
          <w:lang w:bidi="fa-IR"/>
        </w:rPr>
        <w:t>معاني الأخبار : 261 / 1 ، اُنظر تمام الحديث في بحار الأنوار : 77 / 20 / 4</w:t>
      </w:r>
      <w:r>
        <w:rPr>
          <w:lang w:bidi="fa-IR"/>
        </w:rPr>
        <w:t xml:space="preserve"> .</w:t>
      </w:r>
    </w:p>
    <w:p w:rsidR="00BF20E7" w:rsidRDefault="00BF20E7" w:rsidP="00BF20E7">
      <w:pPr>
        <w:pStyle w:val="libFootnote"/>
        <w:rPr>
          <w:lang w:bidi="fa-IR"/>
        </w:rPr>
      </w:pPr>
      <w:r>
        <w:rPr>
          <w:lang w:bidi="fa-IR"/>
        </w:rPr>
        <w:t>6. Maani al-Akhbar, p. 261, no. 1. See the whole tradition in Bihar al-Anwar, v. 77, p.20, no. 4</w:t>
      </w:r>
    </w:p>
    <w:p w:rsidR="00BF20E7" w:rsidRDefault="00BF20E7" w:rsidP="00BF20E7">
      <w:pPr>
        <w:pStyle w:val="libFootnote"/>
        <w:rPr>
          <w:lang w:bidi="fa-IR"/>
        </w:rPr>
      </w:pPr>
      <w:r>
        <w:rPr>
          <w:lang w:bidi="fa-IR"/>
        </w:rPr>
        <w:t xml:space="preserve">7. </w:t>
      </w:r>
      <w:r>
        <w:rPr>
          <w:rtl/>
          <w:lang w:bidi="fa-IR"/>
        </w:rPr>
        <w:t>سنن ابن ماجة : 2 / 1154 / 3489</w:t>
      </w:r>
      <w:r>
        <w:rPr>
          <w:lang w:bidi="fa-IR"/>
        </w:rPr>
        <w:t xml:space="preserve"> .</w:t>
      </w:r>
    </w:p>
    <w:p w:rsidR="00BF20E7" w:rsidRDefault="00BF20E7" w:rsidP="00BF20E7">
      <w:pPr>
        <w:pStyle w:val="libFootnote"/>
        <w:rPr>
          <w:lang w:bidi="fa-IR"/>
        </w:rPr>
      </w:pPr>
      <w:r>
        <w:rPr>
          <w:lang w:bidi="fa-IR"/>
        </w:rPr>
        <w:t xml:space="preserve">8. </w:t>
      </w:r>
      <w:r>
        <w:rPr>
          <w:rtl/>
          <w:lang w:bidi="fa-IR"/>
        </w:rPr>
        <w:t>في الماضي القديم كان الناس - وخصوصاً العرب - يعالجون مرضاهم بالكىّ اذا يئسوا من الدواء، وكانوا يربطون الرُّقى التى يبتدعوها من انفسهم على أعناق وأيدي الأفراد لئلا يصيبهم داء، وهذا الحديث يرى أن الاتكال و الاعتماد على كلا الأمرين المذكورين بالكلية منافٍ للتوكل</w:t>
      </w:r>
      <w:r>
        <w:rPr>
          <w:lang w:bidi="fa-IR"/>
        </w:rPr>
        <w:t xml:space="preserve"> .</w:t>
      </w:r>
    </w:p>
    <w:p w:rsidR="00BF20E7" w:rsidRDefault="00BF20E7" w:rsidP="00BF20E7">
      <w:pPr>
        <w:pStyle w:val="libFootnote"/>
        <w:rPr>
          <w:lang w:bidi="fa-IR"/>
        </w:rPr>
      </w:pPr>
      <w:r>
        <w:rPr>
          <w:lang w:bidi="fa-IR"/>
        </w:rPr>
        <w:t>9. Sunan Ibn Maja, no. 3489 .</w:t>
      </w:r>
    </w:p>
    <w:p w:rsidR="00BF20E7" w:rsidRDefault="00BF20E7" w:rsidP="00BF20E7">
      <w:pPr>
        <w:pStyle w:val="libFootnote"/>
        <w:rPr>
          <w:lang w:bidi="fa-IR"/>
        </w:rPr>
      </w:pPr>
      <w:r>
        <w:rPr>
          <w:lang w:bidi="fa-IR"/>
        </w:rPr>
        <w:t>10. al-Kafi, v. 2, p. 57, no. 1</w:t>
      </w:r>
    </w:p>
    <w:p w:rsidR="00BF20E7" w:rsidRDefault="00BF20E7" w:rsidP="00BF20E7">
      <w:pPr>
        <w:pStyle w:val="libFootnote"/>
        <w:rPr>
          <w:lang w:bidi="fa-IR"/>
        </w:rPr>
      </w:pPr>
      <w:r>
        <w:rPr>
          <w:lang w:bidi="fa-IR"/>
        </w:rPr>
        <w:t xml:space="preserve">11. </w:t>
      </w:r>
      <w:r>
        <w:rPr>
          <w:rtl/>
          <w:lang w:bidi="fa-IR"/>
        </w:rPr>
        <w:t>الكافي : 2 / 57 / 1</w:t>
      </w:r>
      <w:r>
        <w:rPr>
          <w:lang w:bidi="fa-IR"/>
        </w:rPr>
        <w:t xml:space="preserve"> .</w:t>
      </w:r>
    </w:p>
    <w:p w:rsidR="00BF20E7" w:rsidRDefault="00BF20E7" w:rsidP="00BF20E7">
      <w:pPr>
        <w:pStyle w:val="libNormal"/>
        <w:rPr>
          <w:lang w:bidi="fa-IR"/>
        </w:rPr>
      </w:pPr>
      <w:r>
        <w:rPr>
          <w:lang w:bidi="fa-IR"/>
        </w:rPr>
        <w:br w:type="page"/>
      </w:r>
    </w:p>
    <w:p w:rsidR="00BF20E7" w:rsidRDefault="00BF20E7" w:rsidP="005F6981">
      <w:pPr>
        <w:pStyle w:val="Heading2Center"/>
        <w:rPr>
          <w:lang w:bidi="fa-IR"/>
        </w:rPr>
      </w:pPr>
      <w:bookmarkStart w:id="2815" w:name="_Toc484341876"/>
      <w:bookmarkStart w:id="2816" w:name="_Toc485894753"/>
      <w:r>
        <w:rPr>
          <w:lang w:bidi="fa-IR"/>
        </w:rPr>
        <w:lastRenderedPageBreak/>
        <w:t xml:space="preserve">1874 - </w:t>
      </w:r>
      <w:r>
        <w:rPr>
          <w:rtl/>
          <w:lang w:bidi="fa-IR"/>
        </w:rPr>
        <w:t>ثَمَرَةُ التَّوَكُّلِ‏</w:t>
      </w:r>
      <w:bookmarkEnd w:id="2815"/>
      <w:bookmarkEnd w:id="2816"/>
    </w:p>
    <w:p w:rsidR="00BF20E7" w:rsidRDefault="00BF20E7" w:rsidP="005F6981">
      <w:pPr>
        <w:pStyle w:val="Heading2Center"/>
        <w:rPr>
          <w:lang w:bidi="fa-IR"/>
        </w:rPr>
      </w:pPr>
      <w:bookmarkStart w:id="2817" w:name="_Toc484341877"/>
      <w:bookmarkStart w:id="2818" w:name="_Toc485894754"/>
      <w:r>
        <w:rPr>
          <w:lang w:bidi="fa-IR"/>
        </w:rPr>
        <w:t>1874. THE FRUIT OF TRUST [IN ALLAH]</w:t>
      </w:r>
      <w:bookmarkEnd w:id="2817"/>
      <w:bookmarkEnd w:id="2818"/>
    </w:p>
    <w:p w:rsidR="00BF20E7" w:rsidRDefault="00BF20E7" w:rsidP="00CD431C">
      <w:pPr>
        <w:pStyle w:val="libAr"/>
        <w:rPr>
          <w:lang w:bidi="fa-IR"/>
        </w:rPr>
      </w:pPr>
      <w:r>
        <w:rPr>
          <w:rtl/>
        </w:rPr>
        <w:t>(</w:t>
      </w:r>
      <w:r>
        <w:rPr>
          <w:rtl/>
          <w:lang w:bidi="fa-IR"/>
        </w:rPr>
        <w:t>مَنْ يَتَوَكَّلْ عَلَى اللَّهِ فَهُوَ حَسْبُهُ إِنَّ اللَّهَ بَالِغُ أَمْرِهِ قَدْ جَعَلَ اللَّهُ لِكُلِّ شَيْ‏ءٍ قَدْراً) .</w:t>
      </w:r>
      <w:r>
        <w:rPr>
          <w:rStyle w:val="libFootnotenumChar"/>
          <w:rFonts w:hint="cs"/>
          <w:rtl/>
        </w:rPr>
        <w:t>1</w:t>
      </w:r>
    </w:p>
    <w:p w:rsidR="00BF20E7" w:rsidRDefault="00BF20E7" w:rsidP="00BF20E7">
      <w:pPr>
        <w:pStyle w:val="libNormal"/>
        <w:rPr>
          <w:lang w:bidi="fa-IR"/>
        </w:rPr>
      </w:pPr>
      <w:r w:rsidRPr="009070E5">
        <w:rPr>
          <w:rStyle w:val="libBoldItalicChar"/>
        </w:rPr>
        <w:t>“Whoever puts his trust in Allah, He will suffice him. Indeed Allah carries through His command. Certainly Allah has set a measure for everything.”</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6704.</w:t>
      </w:r>
      <w:r>
        <w:rPr>
          <w:rtl/>
          <w:lang w:bidi="fa-IR"/>
        </w:rPr>
        <w:t xml:space="preserve"> لُقمانُ عليه السلام - لابنِهِ وهُو يَعِظُهُ - : يا بُنَيَّ ، ثِقْ باللَّهِ عَزَّوجلَّ ثُمّ سَلْ في النّاسِ : هَل مِن أحَدٍ وَثِقَ باللَّهِ فلَم يُنجِهِ ؟! يا بُنَيَّ ، تَوَكَّلْ علَى اللَّهِ ثُمّ سَلْ في النّاسِ : مَن ذا الّذي تَوَكَّلَ علَى اللَّهِ فلَم يَكفِهِ ؟!</w:t>
      </w:r>
      <w:r>
        <w:rPr>
          <w:rStyle w:val="libFootnotenumChar"/>
          <w:rFonts w:hint="cs"/>
          <w:rtl/>
        </w:rPr>
        <w:t>3</w:t>
      </w:r>
    </w:p>
    <w:p w:rsidR="00BF20E7" w:rsidRDefault="00BF20E7" w:rsidP="00BF20E7">
      <w:pPr>
        <w:pStyle w:val="libNormal"/>
        <w:rPr>
          <w:lang w:bidi="fa-IR"/>
        </w:rPr>
      </w:pPr>
      <w:r w:rsidRPr="00C65E9C">
        <w:rPr>
          <w:rStyle w:val="libBold1Char"/>
        </w:rPr>
        <w:t>6704.</w:t>
      </w:r>
      <w:r>
        <w:rPr>
          <w:lang w:bidi="fa-IR"/>
        </w:rPr>
        <w:t xml:space="preserve"> Luqman </w:t>
      </w:r>
      <w:r>
        <w:t>(AS)</w:t>
      </w:r>
      <w:r>
        <w:rPr>
          <w:lang w:bidi="fa-IR"/>
        </w:rPr>
        <w:t xml:space="preserve"> said to his son, advising him, 'O my son, rely in Allah and then ask people: </w:t>
      </w:r>
      <w:r w:rsidRPr="009070E5">
        <w:rPr>
          <w:rStyle w:val="libBoldItalicChar"/>
        </w:rPr>
        <w:t>“Is there anyone who relies in Allah and He does not save him?!”</w:t>
      </w:r>
      <w:r>
        <w:rPr>
          <w:lang w:bidi="fa-IR"/>
        </w:rPr>
        <w:t xml:space="preserve"> O son, trust in Allah and then ask people: </w:t>
      </w:r>
      <w:r w:rsidRPr="009070E5">
        <w:rPr>
          <w:rStyle w:val="libBoldItalicChar"/>
        </w:rPr>
        <w:t>“Who is there among you that has placed his trust in Allah and He has not sufficed him?”</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6705.</w:t>
      </w:r>
      <w:r>
        <w:rPr>
          <w:rtl/>
          <w:lang w:bidi="fa-IR"/>
        </w:rPr>
        <w:t xml:space="preserve"> رسولُ اللَّهِ صلى اللَّه عليه وآله : مَن أحَبَّ أن يَكونَ أقوَى النّاسِ فلْيَتَوكَّلْ علَى اللَّهِ تعالى‏ .</w:t>
      </w:r>
      <w:r>
        <w:rPr>
          <w:rStyle w:val="libFootnotenumChar"/>
          <w:rFonts w:hint="cs"/>
          <w:rtl/>
        </w:rPr>
        <w:t>5</w:t>
      </w:r>
    </w:p>
    <w:p w:rsidR="00BF20E7" w:rsidRDefault="00BF20E7" w:rsidP="00BF20E7">
      <w:pPr>
        <w:pStyle w:val="libNormal"/>
        <w:rPr>
          <w:lang w:bidi="fa-IR"/>
        </w:rPr>
      </w:pPr>
      <w:r w:rsidRPr="00C65E9C">
        <w:rPr>
          <w:rStyle w:val="libBold1Char"/>
        </w:rPr>
        <w:t>6705.</w:t>
      </w:r>
      <w:r>
        <w:rPr>
          <w:lang w:bidi="fa-IR"/>
        </w:rPr>
        <w:t xml:space="preserve"> The Prophet </w:t>
      </w:r>
      <w:r>
        <w:t>(SAWA)</w:t>
      </w:r>
      <w:r>
        <w:rPr>
          <w:lang w:bidi="fa-IR"/>
        </w:rPr>
        <w:t xml:space="preserve"> said, 'Whoever would like to be the strongest of people should place his trust in Allah, most High.' </w:t>
      </w:r>
      <w:r>
        <w:rPr>
          <w:rStyle w:val="libFootnotenumChar"/>
        </w:rPr>
        <w:t>6</w:t>
      </w:r>
    </w:p>
    <w:p w:rsidR="00BF20E7" w:rsidRDefault="00BF20E7" w:rsidP="00CD431C">
      <w:pPr>
        <w:pStyle w:val="libAr"/>
        <w:rPr>
          <w:lang w:bidi="fa-IR"/>
        </w:rPr>
      </w:pPr>
      <w:r w:rsidRPr="00C65E9C">
        <w:rPr>
          <w:rStyle w:val="libBold1Char"/>
          <w:rFonts w:hint="cs"/>
          <w:rtl/>
        </w:rPr>
        <w:t>6706.</w:t>
      </w:r>
      <w:r>
        <w:rPr>
          <w:rtl/>
          <w:lang w:bidi="fa-IR"/>
        </w:rPr>
        <w:t xml:space="preserve"> الإمامُ عليٌّ عليه السلام : مَن تَوَكَّلَ علَى اللَّهِ ذَلَّت لَهُ الصِّعابُ ، وتَسهَّلَت علَيهِ الأسبابُ .</w:t>
      </w:r>
      <w:r>
        <w:rPr>
          <w:rStyle w:val="libFootnotenumChar"/>
          <w:rFonts w:hint="cs"/>
          <w:rtl/>
        </w:rPr>
        <w:t>7</w:t>
      </w:r>
    </w:p>
    <w:p w:rsidR="00BF20E7" w:rsidRDefault="00BF20E7" w:rsidP="00BF20E7">
      <w:pPr>
        <w:pStyle w:val="libNormal"/>
        <w:rPr>
          <w:lang w:bidi="fa-IR"/>
        </w:rPr>
      </w:pPr>
      <w:r w:rsidRPr="00C65E9C">
        <w:rPr>
          <w:rStyle w:val="libBold1Char"/>
        </w:rPr>
        <w:t>6706.</w:t>
      </w:r>
      <w:r>
        <w:rPr>
          <w:lang w:bidi="fa-IR"/>
        </w:rPr>
        <w:t xml:space="preserve"> Imam Ali </w:t>
      </w:r>
      <w:r>
        <w:t>(AS)</w:t>
      </w:r>
      <w:r>
        <w:rPr>
          <w:lang w:bidi="fa-IR"/>
        </w:rPr>
        <w:t xml:space="preserve"> said, 'Whoever places his trust in Allah, hardships will become easy for him and all means will be simplified for him.' </w:t>
      </w:r>
      <w:r>
        <w:rPr>
          <w:rStyle w:val="libFootnotenumChar"/>
        </w:rPr>
        <w:t>8</w:t>
      </w:r>
    </w:p>
    <w:p w:rsidR="00BF20E7" w:rsidRDefault="00BF20E7" w:rsidP="00CD431C">
      <w:pPr>
        <w:pStyle w:val="libAr"/>
        <w:rPr>
          <w:lang w:bidi="fa-IR"/>
        </w:rPr>
      </w:pPr>
      <w:r w:rsidRPr="00C65E9C">
        <w:rPr>
          <w:rStyle w:val="libBold1Char"/>
          <w:rFonts w:hint="cs"/>
          <w:rtl/>
        </w:rPr>
        <w:t>6707.</w:t>
      </w:r>
      <w:r>
        <w:rPr>
          <w:rtl/>
          <w:lang w:bidi="fa-IR"/>
        </w:rPr>
        <w:t xml:space="preserve"> الإمامُ عليٌّ عليه السلام : مَن وَثِقَ باللَّهِ أراهُ السُّرورَ ، ومَن تَوَكَّلَ علَيهِ كَفاهُ الاُمورَ .</w:t>
      </w:r>
      <w:r>
        <w:rPr>
          <w:rStyle w:val="libFootnotenumChar"/>
          <w:rFonts w:hint="cs"/>
          <w:rtl/>
        </w:rPr>
        <w:t>9</w:t>
      </w:r>
    </w:p>
    <w:p w:rsidR="00BF20E7" w:rsidRDefault="00BF20E7" w:rsidP="00BF20E7">
      <w:pPr>
        <w:pStyle w:val="libNormal"/>
        <w:rPr>
          <w:lang w:bidi="fa-IR"/>
        </w:rPr>
      </w:pPr>
      <w:r w:rsidRPr="00C65E9C">
        <w:rPr>
          <w:rStyle w:val="libBold1Char"/>
        </w:rPr>
        <w:t>6707.</w:t>
      </w:r>
      <w:r>
        <w:rPr>
          <w:lang w:bidi="fa-IR"/>
        </w:rPr>
        <w:t xml:space="preserve"> Imam Ali </w:t>
      </w:r>
      <w:r>
        <w:t>(AS)</w:t>
      </w:r>
      <w:r>
        <w:rPr>
          <w:lang w:bidi="fa-IR"/>
        </w:rPr>
        <w:t xml:space="preserve"> said, 'Whoever relies on Allah, He will show him happiness, and whoever places his trust in Him, He will suffice him in all things.' </w:t>
      </w:r>
      <w:r>
        <w:rPr>
          <w:rStyle w:val="libFootnotenumChar"/>
        </w:rPr>
        <w:t>10</w:t>
      </w:r>
    </w:p>
    <w:p w:rsidR="00BF20E7" w:rsidRDefault="00BF20E7" w:rsidP="00CD431C">
      <w:pPr>
        <w:pStyle w:val="libAr"/>
        <w:rPr>
          <w:lang w:bidi="fa-IR"/>
        </w:rPr>
      </w:pPr>
      <w:r w:rsidRPr="00C65E9C">
        <w:rPr>
          <w:rStyle w:val="libBold1Char"/>
          <w:rFonts w:hint="cs"/>
          <w:rtl/>
        </w:rPr>
        <w:t>6708.</w:t>
      </w:r>
      <w:r>
        <w:rPr>
          <w:rtl/>
          <w:lang w:bidi="fa-IR"/>
        </w:rPr>
        <w:t xml:space="preserve"> الإمامُ الباقرُ عليه السلام : مَن تَوَكَّلَ علَى اللَّهِ لا يُغلَبْ ، ومَنِ اعتَصمَ باللَّهِ لا يُهزَمْ .</w:t>
      </w:r>
      <w:r>
        <w:rPr>
          <w:rStyle w:val="libFootnotenumChar"/>
          <w:rFonts w:hint="cs"/>
          <w:rtl/>
        </w:rPr>
        <w:t>11</w:t>
      </w:r>
    </w:p>
    <w:p w:rsidR="00BF20E7" w:rsidRDefault="00BF20E7" w:rsidP="00BF20E7">
      <w:pPr>
        <w:pStyle w:val="libNormal"/>
        <w:rPr>
          <w:lang w:bidi="fa-IR"/>
        </w:rPr>
      </w:pPr>
      <w:r w:rsidRPr="00C65E9C">
        <w:rPr>
          <w:rStyle w:val="libBold1Char"/>
        </w:rPr>
        <w:t>6708.</w:t>
      </w:r>
      <w:r>
        <w:rPr>
          <w:lang w:bidi="fa-IR"/>
        </w:rPr>
        <w:t xml:space="preserve"> Imam al-Baqir </w:t>
      </w:r>
      <w:r>
        <w:t>(AS)</w:t>
      </w:r>
      <w:r>
        <w:rPr>
          <w:lang w:bidi="fa-IR"/>
        </w:rPr>
        <w:t xml:space="preserve"> said, 'Whoever trusts in Allah will never be defeated, and whoever grasps onto Allah will never be put to flight.' </w:t>
      </w:r>
      <w:r>
        <w:rPr>
          <w:rStyle w:val="libFootnotenumChar"/>
        </w:rPr>
        <w:t>12</w:t>
      </w:r>
    </w:p>
    <w:p w:rsidR="00BF20E7" w:rsidRDefault="00BF20E7" w:rsidP="00CD431C">
      <w:pPr>
        <w:pStyle w:val="libAr"/>
        <w:rPr>
          <w:lang w:bidi="fa-IR"/>
        </w:rPr>
      </w:pPr>
      <w:r w:rsidRPr="00C65E9C">
        <w:rPr>
          <w:rStyle w:val="libBold1Char"/>
          <w:rFonts w:hint="cs"/>
          <w:rtl/>
        </w:rPr>
        <w:t>6709.</w:t>
      </w:r>
      <w:r>
        <w:rPr>
          <w:rtl/>
          <w:lang w:bidi="fa-IR"/>
        </w:rPr>
        <w:t xml:space="preserve"> الإمامُ الصّادقُ عليه السلام : إنّ الغِنى‏ والعِزَّ يَجُولانِ ، فإذا ظَفِرا بمَوضِعِ التَّوكُّلِ أوطَنا .</w:t>
      </w:r>
      <w:r>
        <w:rPr>
          <w:rStyle w:val="libFootnotenumChar"/>
          <w:rFonts w:hint="cs"/>
          <w:rtl/>
        </w:rPr>
        <w:t>13</w:t>
      </w:r>
    </w:p>
    <w:p w:rsidR="00BF20E7" w:rsidRDefault="00BF20E7" w:rsidP="00BF20E7">
      <w:pPr>
        <w:pStyle w:val="libNormal"/>
        <w:rPr>
          <w:lang w:bidi="fa-IR"/>
        </w:rPr>
      </w:pPr>
      <w:r w:rsidRPr="00C65E9C">
        <w:rPr>
          <w:rStyle w:val="libBold1Char"/>
        </w:rPr>
        <w:t>6709.</w:t>
      </w:r>
      <w:r>
        <w:rPr>
          <w:lang w:bidi="fa-IR"/>
        </w:rPr>
        <w:t xml:space="preserve"> Imam al-Sadiq </w:t>
      </w:r>
      <w:r>
        <w:t>(AS)</w:t>
      </w:r>
      <w:r>
        <w:rPr>
          <w:lang w:bidi="fa-IR"/>
        </w:rPr>
        <w:t xml:space="preserve"> said, 'Wealth and honour wander around, and when they reach a place where there is trust in Allah they remain there.' </w:t>
      </w:r>
      <w:r>
        <w:rPr>
          <w:rStyle w:val="libFootnotenumChar"/>
        </w:rPr>
        <w:t>14</w:t>
      </w:r>
    </w:p>
    <w:p w:rsidR="00BF20E7" w:rsidRDefault="00BF20E7" w:rsidP="00CD431C">
      <w:pPr>
        <w:pStyle w:val="libAr"/>
        <w:rPr>
          <w:lang w:bidi="fa-IR"/>
        </w:rPr>
      </w:pPr>
      <w:r w:rsidRPr="00C65E9C">
        <w:rPr>
          <w:rStyle w:val="libBold1Char"/>
          <w:rFonts w:hint="cs"/>
          <w:rtl/>
        </w:rPr>
        <w:lastRenderedPageBreak/>
        <w:t>6710.</w:t>
      </w:r>
      <w:r>
        <w:rPr>
          <w:rtl/>
          <w:lang w:bidi="fa-IR"/>
        </w:rPr>
        <w:t xml:space="preserve"> الإمامُ الصّادقُ عليه السلام - لمعاوية بن وهب - : مَن اُعطي ثلاثاً لم يُمنع ثلاثاً ... : مَن اُعطِيَ التَّوَكُّلَ اُعطِيَ الكِفايَةَ . ثُمّ قالَ : أتَلَوتَ كِتابَ اللَّهِ عَزَّوجلَّ (ومَن يَتَوكَّلْ علَى اللَّهِ فَهُوَ حَسْبُهُ) ؟ !</w:t>
      </w:r>
      <w:r>
        <w:rPr>
          <w:rStyle w:val="libFootnotenumChar"/>
          <w:rFonts w:hint="cs"/>
          <w:rtl/>
        </w:rPr>
        <w:t>15</w:t>
      </w:r>
    </w:p>
    <w:p w:rsidR="00BF20E7" w:rsidRDefault="00BF20E7" w:rsidP="00BF20E7">
      <w:pPr>
        <w:pStyle w:val="libNormal"/>
        <w:rPr>
          <w:lang w:bidi="fa-IR"/>
        </w:rPr>
      </w:pPr>
      <w:r w:rsidRPr="00C65E9C">
        <w:rPr>
          <w:rStyle w:val="libBold1Char"/>
        </w:rPr>
        <w:t>6710.</w:t>
      </w:r>
      <w:r>
        <w:rPr>
          <w:lang w:bidi="fa-IR"/>
        </w:rPr>
        <w:t xml:space="preserve"> al-Kafi: 'Imam al-Sadiq </w:t>
      </w:r>
      <w:r>
        <w:t>(AS)</w:t>
      </w:r>
      <w:r>
        <w:rPr>
          <w:lang w:bidi="fa-IR"/>
        </w:rPr>
        <w:t xml:space="preserve"> said to Muawiya b. Wahab, 'Whoever has been given trust has been given sufficiency. He then said, 'Have you not recited from the Book of Allah: </w:t>
      </w:r>
      <w:r w:rsidRPr="009070E5">
        <w:rPr>
          <w:rStyle w:val="libBoldItalicChar"/>
        </w:rPr>
        <w:t>“And whoever puts his trust in Allah, He will suffice him.”</w:t>
      </w:r>
      <w:r>
        <w:rPr>
          <w:lang w:bidi="fa-IR"/>
        </w:rPr>
        <w:t xml:space="preserve"> </w:t>
      </w:r>
      <w:r>
        <w:rPr>
          <w:rStyle w:val="libFootnotenumChar"/>
        </w:rPr>
        <w:t>16</w:t>
      </w:r>
    </w:p>
    <w:p w:rsidR="00BF20E7" w:rsidRDefault="00BF20E7" w:rsidP="00CD431C">
      <w:pPr>
        <w:pStyle w:val="libAr"/>
        <w:rPr>
          <w:lang w:bidi="fa-IR"/>
        </w:rPr>
      </w:pPr>
      <w:r w:rsidRPr="00C65E9C">
        <w:rPr>
          <w:rStyle w:val="libBold1Char"/>
          <w:rFonts w:hint="cs"/>
          <w:rtl/>
        </w:rPr>
        <w:t>6711.</w:t>
      </w:r>
      <w:r>
        <w:rPr>
          <w:rtl/>
          <w:lang w:bidi="fa-IR"/>
        </w:rPr>
        <w:t xml:space="preserve"> الإمامُ الجوادُ عليه السلام : الثِّقَةُ باللَّهِ تعالى‏ ثَمَنٌ لِكُلِّ غالٍ ، وسُلَّمٌ إلى‏ كُلِّ عالٍ .</w:t>
      </w:r>
      <w:r>
        <w:rPr>
          <w:rStyle w:val="libFootnotenumChar"/>
          <w:rFonts w:hint="cs"/>
          <w:rtl/>
        </w:rPr>
        <w:t>17</w:t>
      </w:r>
    </w:p>
    <w:p w:rsidR="00BF20E7" w:rsidRDefault="00BF20E7" w:rsidP="00BF20E7">
      <w:pPr>
        <w:pStyle w:val="libNormal"/>
        <w:rPr>
          <w:lang w:bidi="fa-IR"/>
        </w:rPr>
      </w:pPr>
      <w:r w:rsidRPr="00C65E9C">
        <w:rPr>
          <w:rStyle w:val="libBold1Char"/>
        </w:rPr>
        <w:t>6711.</w:t>
      </w:r>
      <w:r>
        <w:rPr>
          <w:lang w:bidi="fa-IR"/>
        </w:rPr>
        <w:t xml:space="preserve"> Imam al-Jawad </w:t>
      </w:r>
      <w:r>
        <w:t>(AS)</w:t>
      </w:r>
      <w:r>
        <w:rPr>
          <w:lang w:bidi="fa-IR"/>
        </w:rPr>
        <w:t xml:space="preserve"> said, 'Reliance on Allah is the price for every expensive matter and a ladder to everything high.' </w:t>
      </w:r>
      <w:r>
        <w:rPr>
          <w:rStyle w:val="libFootnotenumChar"/>
        </w:rPr>
        <w:t>18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الغنى‏ : باب 1446</w:t>
      </w:r>
      <w:r>
        <w:rPr>
          <w:lang w:bidi="fa-IR"/>
        </w:rPr>
        <w:t xml:space="preserve"> .</w:t>
      </w:r>
    </w:p>
    <w:p w:rsidR="00BF20E7" w:rsidRDefault="00BF20E7" w:rsidP="00C65E9C">
      <w:pPr>
        <w:pStyle w:val="libBold2"/>
        <w:rPr>
          <w:lang w:bidi="fa-IR"/>
        </w:rPr>
      </w:pPr>
      <w:r>
        <w:t>(See also: WEALTH: section 1446)</w:t>
      </w:r>
    </w:p>
    <w:p w:rsidR="00BF20E7" w:rsidRDefault="00BF20E7" w:rsidP="00BF20E7">
      <w:pPr>
        <w:pStyle w:val="libNormal"/>
        <w:rPr>
          <w:lang w:bidi="fa-IR"/>
        </w:rPr>
      </w:pPr>
    </w:p>
    <w:p w:rsidR="00BF20E7" w:rsidRDefault="00BF20E7" w:rsidP="00CD431C">
      <w:pPr>
        <w:pStyle w:val="Heading3"/>
        <w:rPr>
          <w:lang w:bidi="fa-IR"/>
        </w:rPr>
      </w:pPr>
      <w:bookmarkStart w:id="2819" w:name="_Toc484341878"/>
      <w:bookmarkStart w:id="2820" w:name="_Toc485894755"/>
      <w:r>
        <w:rPr>
          <w:lang w:bidi="fa-IR"/>
        </w:rPr>
        <w:t>Notes</w:t>
      </w:r>
      <w:bookmarkEnd w:id="2819"/>
      <w:bookmarkEnd w:id="2820"/>
    </w:p>
    <w:p w:rsidR="00BF20E7" w:rsidRDefault="00BF20E7" w:rsidP="00BF20E7">
      <w:pPr>
        <w:pStyle w:val="libFootnote"/>
        <w:rPr>
          <w:lang w:bidi="fa-IR"/>
        </w:rPr>
      </w:pPr>
      <w:r>
        <w:rPr>
          <w:lang w:bidi="fa-IR"/>
        </w:rPr>
        <w:t xml:space="preserve">1. </w:t>
      </w:r>
      <w:r>
        <w:rPr>
          <w:rtl/>
          <w:lang w:bidi="fa-IR"/>
        </w:rPr>
        <w:t>الطلاق : 3</w:t>
      </w:r>
      <w:r>
        <w:rPr>
          <w:lang w:bidi="fa-IR"/>
        </w:rPr>
        <w:t xml:space="preserve"> .</w:t>
      </w:r>
    </w:p>
    <w:p w:rsidR="00BF20E7" w:rsidRDefault="00BF20E7" w:rsidP="00BF20E7">
      <w:pPr>
        <w:pStyle w:val="libFootnote"/>
        <w:rPr>
          <w:lang w:bidi="fa-IR"/>
        </w:rPr>
      </w:pPr>
      <w:r>
        <w:rPr>
          <w:lang w:bidi="fa-IR"/>
        </w:rPr>
        <w:t>2. Quran 65</w:t>
      </w:r>
      <w:r>
        <w:rPr>
          <w:rtl/>
          <w:lang w:bidi="fa-IR"/>
        </w:rPr>
        <w:t>:3</w:t>
      </w:r>
    </w:p>
    <w:p w:rsidR="00BF20E7" w:rsidRDefault="00BF20E7" w:rsidP="00BF20E7">
      <w:pPr>
        <w:pStyle w:val="libFootnote"/>
        <w:rPr>
          <w:lang w:bidi="fa-IR"/>
        </w:rPr>
      </w:pPr>
      <w:r>
        <w:rPr>
          <w:lang w:bidi="fa-IR"/>
        </w:rPr>
        <w:t xml:space="preserve">3. </w:t>
      </w:r>
      <w:r>
        <w:rPr>
          <w:rtl/>
          <w:lang w:bidi="fa-IR"/>
        </w:rPr>
        <w:t>بحار الأنوار : 71 / 156 / 73</w:t>
      </w:r>
      <w:r>
        <w:rPr>
          <w:lang w:bidi="fa-IR"/>
        </w:rPr>
        <w:t xml:space="preserve"> .</w:t>
      </w:r>
    </w:p>
    <w:p w:rsidR="00BF20E7" w:rsidRDefault="00BF20E7" w:rsidP="00BF20E7">
      <w:pPr>
        <w:pStyle w:val="libFootnote"/>
        <w:rPr>
          <w:lang w:bidi="fa-IR"/>
        </w:rPr>
      </w:pPr>
      <w:r>
        <w:rPr>
          <w:lang w:bidi="fa-IR"/>
        </w:rPr>
        <w:t>4. Bihar al-Anwar, v. 71, p. 156, no. 73</w:t>
      </w:r>
    </w:p>
    <w:p w:rsidR="00BF20E7" w:rsidRDefault="00BF20E7" w:rsidP="00BF20E7">
      <w:pPr>
        <w:pStyle w:val="libFootnote"/>
        <w:rPr>
          <w:lang w:bidi="fa-IR"/>
        </w:rPr>
      </w:pPr>
      <w:r>
        <w:rPr>
          <w:lang w:bidi="fa-IR"/>
        </w:rPr>
        <w:t xml:space="preserve">5. </w:t>
      </w:r>
      <w:r>
        <w:rPr>
          <w:rtl/>
          <w:lang w:bidi="fa-IR"/>
        </w:rPr>
        <w:t>جامع الأخبار : 321 / 904</w:t>
      </w:r>
      <w:r>
        <w:rPr>
          <w:lang w:bidi="fa-IR"/>
        </w:rPr>
        <w:t xml:space="preserve"> .</w:t>
      </w:r>
    </w:p>
    <w:p w:rsidR="00BF20E7" w:rsidRDefault="00BF20E7" w:rsidP="00BF20E7">
      <w:pPr>
        <w:pStyle w:val="libFootnote"/>
        <w:rPr>
          <w:lang w:bidi="fa-IR"/>
        </w:rPr>
      </w:pPr>
      <w:r>
        <w:rPr>
          <w:lang w:bidi="fa-IR"/>
        </w:rPr>
        <w:t>6. Jami al-Akhbar, p. 321, no. 904</w:t>
      </w:r>
    </w:p>
    <w:p w:rsidR="00BF20E7" w:rsidRDefault="00BF20E7" w:rsidP="00BF20E7">
      <w:pPr>
        <w:pStyle w:val="libFootnote"/>
        <w:rPr>
          <w:lang w:bidi="fa-IR"/>
        </w:rPr>
      </w:pPr>
      <w:r>
        <w:rPr>
          <w:lang w:bidi="fa-IR"/>
        </w:rPr>
        <w:t xml:space="preserve">7. </w:t>
      </w:r>
      <w:r>
        <w:rPr>
          <w:rtl/>
          <w:lang w:bidi="fa-IR"/>
        </w:rPr>
        <w:t>غرر الحكم : 9028</w:t>
      </w:r>
      <w:r>
        <w:rPr>
          <w:lang w:bidi="fa-IR"/>
        </w:rPr>
        <w:t xml:space="preserve"> .</w:t>
      </w:r>
    </w:p>
    <w:p w:rsidR="00BF20E7" w:rsidRDefault="00BF20E7" w:rsidP="00BF20E7">
      <w:pPr>
        <w:pStyle w:val="libFootnote"/>
        <w:rPr>
          <w:lang w:bidi="fa-IR"/>
        </w:rPr>
      </w:pPr>
      <w:r>
        <w:rPr>
          <w:lang w:bidi="fa-IR"/>
        </w:rPr>
        <w:t>8. Ghurar al-Hikam, no. 9028</w:t>
      </w:r>
    </w:p>
    <w:p w:rsidR="00BF20E7" w:rsidRDefault="00BF20E7" w:rsidP="00BF20E7">
      <w:pPr>
        <w:pStyle w:val="libFootnote"/>
        <w:rPr>
          <w:lang w:bidi="fa-IR"/>
        </w:rPr>
      </w:pPr>
      <w:r>
        <w:rPr>
          <w:lang w:bidi="fa-IR"/>
        </w:rPr>
        <w:t xml:space="preserve">9. </w:t>
      </w:r>
      <w:r>
        <w:rPr>
          <w:rtl/>
          <w:lang w:bidi="fa-IR"/>
        </w:rPr>
        <w:t>جامع الأخبار : 322 / 905</w:t>
      </w:r>
      <w:r>
        <w:rPr>
          <w:lang w:bidi="fa-IR"/>
        </w:rPr>
        <w:t xml:space="preserve"> .</w:t>
      </w:r>
    </w:p>
    <w:p w:rsidR="00BF20E7" w:rsidRDefault="00BF20E7" w:rsidP="00BF20E7">
      <w:pPr>
        <w:pStyle w:val="libFootnote"/>
        <w:rPr>
          <w:lang w:bidi="fa-IR"/>
        </w:rPr>
      </w:pPr>
      <w:r>
        <w:rPr>
          <w:lang w:bidi="fa-IR"/>
        </w:rPr>
        <w:t>10. Jami al-Akhbar, p. 332, no. 905</w:t>
      </w:r>
    </w:p>
    <w:p w:rsidR="00BF20E7" w:rsidRDefault="00BF20E7" w:rsidP="00BF20E7">
      <w:pPr>
        <w:pStyle w:val="libFootnote"/>
        <w:rPr>
          <w:lang w:bidi="fa-IR"/>
        </w:rPr>
      </w:pPr>
      <w:r>
        <w:rPr>
          <w:lang w:bidi="fa-IR"/>
        </w:rPr>
        <w:t xml:space="preserve">11. </w:t>
      </w:r>
      <w:r>
        <w:rPr>
          <w:rtl/>
          <w:lang w:bidi="fa-IR"/>
        </w:rPr>
        <w:t>جامع الأخبار : 322 / 907</w:t>
      </w:r>
      <w:r>
        <w:rPr>
          <w:lang w:bidi="fa-IR"/>
        </w:rPr>
        <w:t xml:space="preserve"> .</w:t>
      </w:r>
    </w:p>
    <w:p w:rsidR="00BF20E7" w:rsidRDefault="00BF20E7" w:rsidP="00BF20E7">
      <w:pPr>
        <w:pStyle w:val="libFootnote"/>
        <w:rPr>
          <w:lang w:bidi="fa-IR"/>
        </w:rPr>
      </w:pPr>
      <w:r>
        <w:rPr>
          <w:lang w:bidi="fa-IR"/>
        </w:rPr>
        <w:t>12. Ibid. p. 322, no. 907</w:t>
      </w:r>
    </w:p>
    <w:p w:rsidR="00BF20E7" w:rsidRDefault="00BF20E7" w:rsidP="00BF20E7">
      <w:pPr>
        <w:pStyle w:val="libFootnote"/>
        <w:rPr>
          <w:lang w:bidi="fa-IR"/>
        </w:rPr>
      </w:pPr>
      <w:r>
        <w:rPr>
          <w:lang w:bidi="fa-IR"/>
        </w:rPr>
        <w:t xml:space="preserve">13. </w:t>
      </w:r>
      <w:r>
        <w:rPr>
          <w:rtl/>
          <w:lang w:bidi="fa-IR"/>
        </w:rPr>
        <w:t>الكافي : 2 / 65 / 3</w:t>
      </w:r>
      <w:r>
        <w:rPr>
          <w:lang w:bidi="fa-IR"/>
        </w:rPr>
        <w:t xml:space="preserve"> .</w:t>
      </w:r>
    </w:p>
    <w:p w:rsidR="00BF20E7" w:rsidRDefault="00BF20E7" w:rsidP="00BF20E7">
      <w:pPr>
        <w:pStyle w:val="libFootnote"/>
        <w:rPr>
          <w:lang w:bidi="fa-IR"/>
        </w:rPr>
      </w:pPr>
      <w:r>
        <w:rPr>
          <w:lang w:bidi="fa-IR"/>
        </w:rPr>
        <w:t>14. al-Kafi, v. 2, p. 65, no. 3</w:t>
      </w:r>
    </w:p>
    <w:p w:rsidR="00BF20E7" w:rsidRDefault="00BF20E7" w:rsidP="00BF20E7">
      <w:pPr>
        <w:pStyle w:val="libFootnote"/>
        <w:rPr>
          <w:lang w:bidi="fa-IR"/>
        </w:rPr>
      </w:pPr>
      <w:r>
        <w:rPr>
          <w:lang w:bidi="fa-IR"/>
        </w:rPr>
        <w:t xml:space="preserve">15. </w:t>
      </w:r>
      <w:r>
        <w:rPr>
          <w:rtl/>
          <w:lang w:bidi="fa-IR"/>
        </w:rPr>
        <w:t>الكافي : 2 / 65 / 6</w:t>
      </w:r>
      <w:r>
        <w:rPr>
          <w:lang w:bidi="fa-IR"/>
        </w:rPr>
        <w:t xml:space="preserve"> .</w:t>
      </w:r>
    </w:p>
    <w:p w:rsidR="00BF20E7" w:rsidRDefault="00BF20E7" w:rsidP="00BF20E7">
      <w:pPr>
        <w:pStyle w:val="libFootnote"/>
        <w:rPr>
          <w:lang w:bidi="fa-IR"/>
        </w:rPr>
      </w:pPr>
      <w:r>
        <w:rPr>
          <w:lang w:bidi="fa-IR"/>
        </w:rPr>
        <w:t>16. Ibid. v. 2, p. 65, no. 6</w:t>
      </w:r>
    </w:p>
    <w:p w:rsidR="00BF20E7" w:rsidRDefault="00BF20E7" w:rsidP="00BF20E7">
      <w:pPr>
        <w:pStyle w:val="libFootnote"/>
        <w:rPr>
          <w:lang w:bidi="fa-IR"/>
        </w:rPr>
      </w:pPr>
      <w:r>
        <w:rPr>
          <w:lang w:bidi="fa-IR"/>
        </w:rPr>
        <w:t xml:space="preserve">17. </w:t>
      </w:r>
      <w:r>
        <w:rPr>
          <w:rtl/>
          <w:lang w:bidi="fa-IR"/>
        </w:rPr>
        <w:t>بحار الأنوار : 78 / 364 / 5</w:t>
      </w:r>
      <w:r>
        <w:rPr>
          <w:lang w:bidi="fa-IR"/>
        </w:rPr>
        <w:t xml:space="preserve"> .</w:t>
      </w:r>
    </w:p>
    <w:p w:rsidR="00BF20E7" w:rsidRDefault="00BF20E7" w:rsidP="00BF20E7">
      <w:pPr>
        <w:pStyle w:val="libFootnote"/>
        <w:rPr>
          <w:lang w:bidi="fa-IR"/>
        </w:rPr>
      </w:pPr>
      <w:r>
        <w:rPr>
          <w:lang w:bidi="fa-IR"/>
        </w:rPr>
        <w:t>18. Bihar al-Anwar, v. 78, no. 364,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21" w:name="_Toc484341879"/>
      <w:bookmarkStart w:id="2822" w:name="_Toc485894756"/>
      <w:r>
        <w:rPr>
          <w:lang w:bidi="fa-IR"/>
        </w:rPr>
        <w:lastRenderedPageBreak/>
        <w:t xml:space="preserve">1875 - </w:t>
      </w:r>
      <w:r>
        <w:rPr>
          <w:rtl/>
          <w:lang w:bidi="fa-IR"/>
        </w:rPr>
        <w:t>أدَبُ التَّوَكُّلِ‏</w:t>
      </w:r>
      <w:bookmarkEnd w:id="2821"/>
      <w:bookmarkEnd w:id="2822"/>
    </w:p>
    <w:p w:rsidR="00BF20E7" w:rsidRDefault="00BF20E7" w:rsidP="005F6981">
      <w:pPr>
        <w:pStyle w:val="Heading2Center"/>
        <w:rPr>
          <w:lang w:bidi="fa-IR"/>
        </w:rPr>
      </w:pPr>
      <w:bookmarkStart w:id="2823" w:name="_Toc484341880"/>
      <w:bookmarkStart w:id="2824" w:name="_Toc485894757"/>
      <w:r>
        <w:rPr>
          <w:lang w:bidi="fa-IR"/>
        </w:rPr>
        <w:t>1875. THE ETIQUETTE OF TRUST</w:t>
      </w:r>
      <w:bookmarkEnd w:id="2823"/>
      <w:bookmarkEnd w:id="2824"/>
    </w:p>
    <w:p w:rsidR="00BF20E7" w:rsidRDefault="00BF20E7" w:rsidP="00CD431C">
      <w:pPr>
        <w:pStyle w:val="libAr"/>
        <w:rPr>
          <w:lang w:bidi="fa-IR"/>
        </w:rPr>
      </w:pPr>
      <w:r w:rsidRPr="00C65E9C">
        <w:rPr>
          <w:rStyle w:val="libBold1Char"/>
          <w:rFonts w:hint="cs"/>
          <w:rtl/>
        </w:rPr>
        <w:t>6712.</w:t>
      </w:r>
      <w:r>
        <w:rPr>
          <w:rtl/>
          <w:lang w:bidi="fa-IR"/>
        </w:rPr>
        <w:t xml:space="preserve"> الإمامُ الصّادقُ عليه السلام : إنّ قَوماً مِن أصحابِ رسولِ اللَّهِ صلى اللَّه عليه وآله لَمّا نَزَلَت : (ومَن يَتَّقِ اللَّهَ يَجْعَلْ لَهُ مَخْرَجاً ويَرْزُقْهُ مِن حَيْثُ لا يَحْتَسِبُ) أغلَقوا الأبوابَ وأقبَلوا علَى العِبادَةِ وقالوا : قد كُفِينا ، فبَلَغَ ذلكَ النَّبيَّ صلى اللَّه عليه وآله فأرسَلَ إلَيهِم فقالَ : ما حَمَلَكُم على‏ ما صَنَعتُم؟ قالوا : يا رسولَ اللَّهِ ! تُكُفِّلَ لَنا بأرزاقِنا فأقبَلنا علَى العِبادَةِ ، فقالَ : إنّهُ مَن فَعَلَ‏ذلكَ لَم يُستَجَبْ‏لَهُ، علَيكُم بِالطَّلَبِ.</w:t>
      </w:r>
      <w:r>
        <w:rPr>
          <w:rStyle w:val="libFootnotenumChar"/>
          <w:rFonts w:hint="cs"/>
          <w:rtl/>
        </w:rPr>
        <w:t>1</w:t>
      </w:r>
    </w:p>
    <w:p w:rsidR="00BF20E7" w:rsidRDefault="00BF20E7" w:rsidP="00BF20E7">
      <w:pPr>
        <w:pStyle w:val="libNormal"/>
        <w:rPr>
          <w:lang w:bidi="fa-IR"/>
        </w:rPr>
      </w:pPr>
      <w:r w:rsidRPr="00C65E9C">
        <w:rPr>
          <w:rStyle w:val="libBold1Char"/>
        </w:rPr>
        <w:t>6712.</w:t>
      </w:r>
      <w:r>
        <w:rPr>
          <w:lang w:bidi="fa-IR"/>
        </w:rPr>
        <w:t xml:space="preserve"> Imam al-Sadiq </w:t>
      </w:r>
      <w:r>
        <w:t>(AS)</w:t>
      </w:r>
      <w:r>
        <w:rPr>
          <w:lang w:bidi="fa-IR"/>
        </w:rPr>
        <w:t xml:space="preserve"> said, 'A group from the companions of the Prophet </w:t>
      </w:r>
      <w:r>
        <w:t>(SAWA)</w:t>
      </w:r>
      <w:r>
        <w:rPr>
          <w:lang w:bidi="fa-IR"/>
        </w:rPr>
        <w:t xml:space="preserve">, when the verse: </w:t>
      </w:r>
      <w:r w:rsidRPr="009070E5">
        <w:rPr>
          <w:rStyle w:val="libBoldItalicChar"/>
        </w:rPr>
        <w:t>“And whoever is wary of Allah, He shall make a way out for him, and provide for him from whence he does not reckon”</w:t>
      </w:r>
      <w:r>
        <w:rPr>
          <w:lang w:bidi="fa-IR"/>
        </w:rPr>
        <w:t xml:space="preserve"> descended, locked their doors and engaged themselves in worship, saying, 'We have been sufficed.' The Prophet </w:t>
      </w:r>
      <w:r>
        <w:t>(SAWA)</w:t>
      </w:r>
      <w:r>
        <w:rPr>
          <w:lang w:bidi="fa-IR"/>
        </w:rPr>
        <w:t xml:space="preserve"> found out about this so he sent for them and said, 'What made you do what you are doing?' They said, 'O Messenger of Allah! Our sustenance is being taken care of so we have occupied ourselves in worship.' He said, 'Whoever does this, his call will not be answered [by Allah]. You must seek your livelihood.' </w:t>
      </w:r>
      <w:r>
        <w:rPr>
          <w:rStyle w:val="libFootnotenumChar"/>
        </w:rPr>
        <w:t>2</w:t>
      </w:r>
    </w:p>
    <w:p w:rsidR="00BF20E7" w:rsidRDefault="00BF20E7" w:rsidP="00CD431C">
      <w:pPr>
        <w:pStyle w:val="libAr"/>
        <w:rPr>
          <w:lang w:bidi="fa-IR"/>
        </w:rPr>
      </w:pPr>
      <w:r w:rsidRPr="00C65E9C">
        <w:rPr>
          <w:rStyle w:val="libBold1Char"/>
          <w:rFonts w:hint="cs"/>
          <w:rtl/>
        </w:rPr>
        <w:t>6713.</w:t>
      </w:r>
      <w:r>
        <w:rPr>
          <w:rtl/>
          <w:lang w:bidi="fa-IR"/>
        </w:rPr>
        <w:t xml:space="preserve"> رسولُ اللَّهِ صلى اللَّه عليه وآله - لِرجُلٍ قالَ لَهُ : أعقِلُها (يعني دابّته) وأتَوَكَّلُ ، أو اُطلِقُها وأتَوَكَّلُ ؟ - : اِعقِلْها وتَوَكَّلْ .</w:t>
      </w:r>
      <w:r>
        <w:rPr>
          <w:rStyle w:val="libFootnotenumChar"/>
          <w:rFonts w:hint="cs"/>
          <w:rtl/>
        </w:rPr>
        <w:t>3</w:t>
      </w:r>
    </w:p>
    <w:p w:rsidR="00BF20E7" w:rsidRDefault="00BF20E7" w:rsidP="00BF20E7">
      <w:pPr>
        <w:pStyle w:val="libNormal"/>
        <w:rPr>
          <w:lang w:bidi="fa-IR"/>
        </w:rPr>
      </w:pPr>
      <w:r w:rsidRPr="00C65E9C">
        <w:rPr>
          <w:rStyle w:val="libBold1Char"/>
        </w:rPr>
        <w:t>6713.</w:t>
      </w:r>
      <w:r>
        <w:rPr>
          <w:lang w:bidi="fa-IR"/>
        </w:rPr>
        <w:t xml:space="preserve"> The Prophet </w:t>
      </w:r>
      <w:r>
        <w:t>(SAWA)</w:t>
      </w:r>
      <w:r>
        <w:rPr>
          <w:lang w:bidi="fa-IR"/>
        </w:rPr>
        <w:t xml:space="preserve"> said to a person who asked him, 'Should I tie it [i.e. my camel] and trust in Allah or leave it loose and trust in Allah?' He said, 'Tie it and then trust.' </w:t>
      </w:r>
      <w:r>
        <w:rPr>
          <w:rStyle w:val="libFootnotenumChar"/>
        </w:rPr>
        <w:t>4</w:t>
      </w:r>
    </w:p>
    <w:p w:rsidR="00BF20E7" w:rsidRDefault="00BF20E7" w:rsidP="00CD431C">
      <w:pPr>
        <w:pStyle w:val="libAr"/>
        <w:rPr>
          <w:lang w:bidi="fa-IR"/>
        </w:rPr>
      </w:pPr>
      <w:r w:rsidRPr="00C65E9C">
        <w:rPr>
          <w:rStyle w:val="libBold1Char"/>
          <w:rFonts w:hint="cs"/>
          <w:rtl/>
        </w:rPr>
        <w:t>6714.</w:t>
      </w:r>
      <w:r>
        <w:rPr>
          <w:rtl/>
          <w:lang w:bidi="fa-IR"/>
        </w:rPr>
        <w:t xml:space="preserve"> مستدرك الوسائل : رأى‏ رسولُ اللَّهِ صلى اللَّه عليه وآله قَوماً لا يَزرَعُونَ ، قالَ : ما أنتُم ؟ قالوا: نَحنُ المُتَوَكِّلونَ ، قالَ : لا ، بَل أنتُمُ المُتَّكِلونَ .</w:t>
      </w:r>
      <w:r>
        <w:rPr>
          <w:rStyle w:val="libFootnotenumChar"/>
          <w:rFonts w:hint="cs"/>
          <w:rtl/>
        </w:rPr>
        <w:t>5</w:t>
      </w:r>
    </w:p>
    <w:p w:rsidR="00BF20E7" w:rsidRDefault="00BF20E7" w:rsidP="00BF20E7">
      <w:pPr>
        <w:pStyle w:val="libNormal"/>
        <w:rPr>
          <w:lang w:bidi="fa-IR"/>
        </w:rPr>
      </w:pPr>
      <w:r w:rsidRPr="00C65E9C">
        <w:rPr>
          <w:rStyle w:val="libBold1Char"/>
        </w:rPr>
        <w:t>6714.</w:t>
      </w:r>
      <w:r>
        <w:rPr>
          <w:lang w:bidi="fa-IR"/>
        </w:rPr>
        <w:t xml:space="preserve"> The Prophet </w:t>
      </w:r>
      <w:r>
        <w:t>(SAWA)</w:t>
      </w:r>
      <w:r>
        <w:rPr>
          <w:lang w:bidi="fa-IR"/>
        </w:rPr>
        <w:t xml:space="preserve"> said to a group of people not planting, 'What are you doing?' They said, 'We are placing our trust in Allah.' He said, 'No, rather you are the dependents.' </w:t>
      </w:r>
      <w:r>
        <w:rPr>
          <w:rStyle w:val="libFootnotenumChar"/>
        </w:rPr>
        <w:t>6</w:t>
      </w:r>
    </w:p>
    <w:p w:rsidR="00BF20E7" w:rsidRDefault="00BF20E7" w:rsidP="00CD431C">
      <w:pPr>
        <w:pStyle w:val="libAr"/>
        <w:rPr>
          <w:lang w:bidi="fa-IR"/>
        </w:rPr>
      </w:pPr>
      <w:r w:rsidRPr="00C65E9C">
        <w:rPr>
          <w:rStyle w:val="libBold1Char"/>
          <w:rFonts w:hint="cs"/>
          <w:rtl/>
        </w:rPr>
        <w:t>6715.</w:t>
      </w:r>
      <w:r>
        <w:rPr>
          <w:rtl/>
          <w:lang w:bidi="fa-IR"/>
        </w:rPr>
        <w:t xml:space="preserve"> الإمامُ عليٌّ عليه السلام - لابنِهِ محمّدِ بنِ الحَنَفيَّةِ لَمّا أعطاهُ الرّايَةَ يَومَ الجَمَلِ - : تَزولُ الجِبالُ ولا تَزُلْ ، عَضَّ على‏ ناجِذِكَ ، أعِرِ اللَّهَ جُمجُمَتَكَ ، تِدْ في الأرضِ قَدَمَكَ ، اِرْمِ بِبَصَرِكَ أقصَى القَومِ ، وغُضَّ بَصَرَكَ ، واعلَمْ أنَّ النَّصرَ مِن عِندِ اللَّهِ سبحانَهُ .</w:t>
      </w:r>
      <w:r>
        <w:rPr>
          <w:rStyle w:val="libFootnotenumChar"/>
          <w:rFonts w:hint="cs"/>
          <w:rtl/>
        </w:rPr>
        <w:t>7</w:t>
      </w:r>
    </w:p>
    <w:p w:rsidR="00BF20E7" w:rsidRDefault="00BF20E7" w:rsidP="00BF20E7">
      <w:pPr>
        <w:pStyle w:val="libNormal"/>
        <w:rPr>
          <w:lang w:bidi="fa-IR"/>
        </w:rPr>
      </w:pPr>
      <w:r w:rsidRPr="00C65E9C">
        <w:rPr>
          <w:rStyle w:val="libBold1Char"/>
        </w:rPr>
        <w:t>6715.</w:t>
      </w:r>
      <w:r>
        <w:rPr>
          <w:lang w:bidi="fa-IR"/>
        </w:rPr>
        <w:t xml:space="preserve"> Imam Ali </w:t>
      </w:r>
      <w:r>
        <w:t>(AS)</w:t>
      </w:r>
      <w:r>
        <w:rPr>
          <w:lang w:bidi="fa-IR"/>
        </w:rPr>
        <w:t xml:space="preserve"> said to his son Muhammad b. al-Hanafiyya when he gave him the standard in the Battle of the Camel, 'Mountains may move from their position but you should not move from yours. Grit your teeth. Lend to Allah your head [i.e. give yourself to Allah]. Plant your feet firmly in the ground. Have your eye on the remotest foe and lower your gaze, and know that victory is from Allah, the Glorified.' </w:t>
      </w:r>
      <w:r>
        <w:rPr>
          <w:rStyle w:val="libFootnotenumChar"/>
        </w:rPr>
        <w:t>8</w:t>
      </w:r>
    </w:p>
    <w:p w:rsidR="00BF20E7" w:rsidRDefault="00BF20E7" w:rsidP="00CD431C">
      <w:pPr>
        <w:pStyle w:val="libAr"/>
        <w:rPr>
          <w:lang w:bidi="fa-IR"/>
        </w:rPr>
      </w:pPr>
      <w:r w:rsidRPr="00C65E9C">
        <w:rPr>
          <w:rStyle w:val="libBold1Char"/>
          <w:rFonts w:hint="cs"/>
          <w:rtl/>
        </w:rPr>
        <w:lastRenderedPageBreak/>
        <w:t>6716.</w:t>
      </w:r>
      <w:r>
        <w:rPr>
          <w:rtl/>
          <w:lang w:bidi="fa-IR"/>
        </w:rPr>
        <w:t xml:space="preserve"> مستدرك الوسائل : إنّه [أميرَ المؤمنين عليه السلام ]مَرَّ يَوماً على‏ قَومٍ أصِحّاءَ جالِسينَ في زاويةِ المَسجِدِ فقال عليه السلام : مَن أنتُم ؟ قالوا : نحنُ المُتَوَكِّلونَ . قالَ عليه السلام : لا ، بَل أنتُمُ المُتَأكِّلَةُ .</w:t>
      </w:r>
      <w:r>
        <w:rPr>
          <w:rStyle w:val="libFootnotenumChar"/>
          <w:rFonts w:hint="cs"/>
          <w:rtl/>
        </w:rPr>
        <w:t>9</w:t>
      </w:r>
    </w:p>
    <w:p w:rsidR="00BF20E7" w:rsidRDefault="00BF20E7" w:rsidP="00BF20E7">
      <w:pPr>
        <w:pStyle w:val="libNormal"/>
        <w:rPr>
          <w:lang w:bidi="fa-IR"/>
        </w:rPr>
      </w:pPr>
      <w:r w:rsidRPr="00C65E9C">
        <w:rPr>
          <w:rStyle w:val="libBold1Char"/>
        </w:rPr>
        <w:t>6716.</w:t>
      </w:r>
      <w:r>
        <w:rPr>
          <w:lang w:bidi="fa-IR"/>
        </w:rPr>
        <w:t xml:space="preserve"> Imam Ali </w:t>
      </w:r>
      <w:r>
        <w:t>(AS)</w:t>
      </w:r>
      <w:r>
        <w:rPr>
          <w:lang w:bidi="fa-IR"/>
        </w:rPr>
        <w:t xml:space="preserve"> said to a group of healthy people sitting down in a corner of the mosque [not working], 'Who are you?' to which they replied, 'We are the ones who place our trust in Allah.' He said, 'No, rather you are the abraded.' </w:t>
      </w:r>
      <w:r>
        <w:rPr>
          <w:rStyle w:val="libFootnotenumChar"/>
        </w:rPr>
        <w:t>10</w:t>
      </w:r>
    </w:p>
    <w:p w:rsidR="00BF20E7" w:rsidRDefault="00BF20E7" w:rsidP="00CD431C">
      <w:pPr>
        <w:pStyle w:val="libAr"/>
        <w:rPr>
          <w:lang w:bidi="fa-IR"/>
        </w:rPr>
      </w:pPr>
      <w:r w:rsidRPr="00C65E9C">
        <w:rPr>
          <w:rStyle w:val="libBold1Char"/>
          <w:rFonts w:hint="cs"/>
          <w:rtl/>
        </w:rPr>
        <w:t>6717.</w:t>
      </w:r>
      <w:r>
        <w:rPr>
          <w:rtl/>
          <w:lang w:bidi="fa-IR"/>
        </w:rPr>
        <w:t xml:space="preserve"> الإمامُ الصّادقُ عليه السلام : لا تَدَعْ طَلَبَ الرِّزقِ مِن حِلِّهِ فإنّهُ أعوَنُ لَك على‏ دِينِكَ، واعقِلْ راحِلَتَكَ وتَوَكَّلْ .</w:t>
      </w:r>
      <w:r>
        <w:rPr>
          <w:rStyle w:val="libFootnotenumChar"/>
          <w:rFonts w:hint="cs"/>
          <w:rtl/>
        </w:rPr>
        <w:t>11</w:t>
      </w:r>
    </w:p>
    <w:p w:rsidR="00BF20E7" w:rsidRDefault="00BF20E7" w:rsidP="00BF20E7">
      <w:pPr>
        <w:pStyle w:val="libNormal"/>
        <w:rPr>
          <w:lang w:bidi="fa-IR"/>
        </w:rPr>
      </w:pPr>
      <w:r w:rsidRPr="00C65E9C">
        <w:rPr>
          <w:rStyle w:val="libBold1Char"/>
        </w:rPr>
        <w:t>6717.</w:t>
      </w:r>
      <w:r>
        <w:rPr>
          <w:lang w:bidi="fa-IR"/>
        </w:rPr>
        <w:t xml:space="preserve"> Imam al-Sadiq </w:t>
      </w:r>
      <w:r>
        <w:t>(AS)</w:t>
      </w:r>
      <w:r>
        <w:rPr>
          <w:lang w:bidi="fa-IR"/>
        </w:rPr>
        <w:t xml:space="preserve"> said, 'Do not leave the seeking of lawful sustenance, for it is more helpful to you in your religion, and tie your riding camel, and then trust in Allah.'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825" w:name="_Toc484341881"/>
      <w:bookmarkStart w:id="2826" w:name="_Toc485894758"/>
      <w:r>
        <w:rPr>
          <w:lang w:bidi="fa-IR"/>
        </w:rPr>
        <w:t>Notes</w:t>
      </w:r>
      <w:bookmarkEnd w:id="2825"/>
      <w:bookmarkEnd w:id="2826"/>
    </w:p>
    <w:p w:rsidR="00BF20E7" w:rsidRDefault="00BF20E7" w:rsidP="00BF20E7">
      <w:pPr>
        <w:pStyle w:val="libFootnote"/>
        <w:rPr>
          <w:lang w:bidi="fa-IR"/>
        </w:rPr>
      </w:pPr>
      <w:r>
        <w:rPr>
          <w:lang w:bidi="fa-IR"/>
        </w:rPr>
        <w:t xml:space="preserve">1. </w:t>
      </w:r>
      <w:r>
        <w:rPr>
          <w:rtl/>
          <w:lang w:bidi="fa-IR"/>
        </w:rPr>
        <w:t>الكافي : 5 / 84 / 5</w:t>
      </w:r>
      <w:r>
        <w:rPr>
          <w:lang w:bidi="fa-IR"/>
        </w:rPr>
        <w:t xml:space="preserve"> .</w:t>
      </w:r>
    </w:p>
    <w:p w:rsidR="00BF20E7" w:rsidRDefault="00BF20E7" w:rsidP="00BF20E7">
      <w:pPr>
        <w:pStyle w:val="libFootnote"/>
        <w:rPr>
          <w:lang w:bidi="fa-IR"/>
        </w:rPr>
      </w:pPr>
      <w:r>
        <w:rPr>
          <w:lang w:bidi="fa-IR"/>
        </w:rPr>
        <w:t>2. al-Kafi, v. 5, p. 83, no. 5</w:t>
      </w:r>
    </w:p>
    <w:p w:rsidR="00BF20E7" w:rsidRDefault="00BF20E7" w:rsidP="00BF20E7">
      <w:pPr>
        <w:pStyle w:val="libFootnote"/>
        <w:rPr>
          <w:lang w:bidi="fa-IR"/>
        </w:rPr>
      </w:pPr>
      <w:r>
        <w:rPr>
          <w:lang w:bidi="fa-IR"/>
        </w:rPr>
        <w:t xml:space="preserve">3. </w:t>
      </w:r>
      <w:r>
        <w:rPr>
          <w:rtl/>
          <w:lang w:bidi="fa-IR"/>
        </w:rPr>
        <w:t>سنن الترمذي : 4 / 668 / 2517</w:t>
      </w:r>
      <w:r>
        <w:rPr>
          <w:lang w:bidi="fa-IR"/>
        </w:rPr>
        <w:t xml:space="preserve"> .</w:t>
      </w:r>
    </w:p>
    <w:p w:rsidR="00BF20E7" w:rsidRDefault="00BF20E7" w:rsidP="00BF20E7">
      <w:pPr>
        <w:pStyle w:val="libFootnote"/>
        <w:rPr>
          <w:lang w:bidi="fa-IR"/>
        </w:rPr>
      </w:pPr>
      <w:r>
        <w:rPr>
          <w:lang w:bidi="fa-IR"/>
        </w:rPr>
        <w:t>4. Sunan al-Tirmidhi, no. 2517</w:t>
      </w:r>
    </w:p>
    <w:p w:rsidR="00BF20E7" w:rsidRDefault="00BF20E7" w:rsidP="00BF20E7">
      <w:pPr>
        <w:pStyle w:val="libFootnote"/>
        <w:rPr>
          <w:lang w:bidi="fa-IR"/>
        </w:rPr>
      </w:pPr>
      <w:r>
        <w:rPr>
          <w:lang w:bidi="fa-IR"/>
        </w:rPr>
        <w:t xml:space="preserve">5. </w:t>
      </w:r>
      <w:r>
        <w:rPr>
          <w:rtl/>
          <w:lang w:bidi="fa-IR"/>
        </w:rPr>
        <w:t>مستدرك الوسائل : 11 / 217 / 12789</w:t>
      </w:r>
      <w:r>
        <w:rPr>
          <w:lang w:bidi="fa-IR"/>
        </w:rPr>
        <w:t xml:space="preserve"> .</w:t>
      </w:r>
    </w:p>
    <w:p w:rsidR="00BF20E7" w:rsidRDefault="00BF20E7" w:rsidP="00BF20E7">
      <w:pPr>
        <w:pStyle w:val="libFootnote"/>
        <w:rPr>
          <w:lang w:bidi="fa-IR"/>
        </w:rPr>
      </w:pPr>
      <w:r>
        <w:rPr>
          <w:lang w:bidi="fa-IR"/>
        </w:rPr>
        <w:t>6. Mustadrak al-Wasa'il, v. 11, p. 217, no. 12789</w:t>
      </w:r>
    </w:p>
    <w:p w:rsidR="00BF20E7" w:rsidRDefault="00BF20E7" w:rsidP="00BF20E7">
      <w:pPr>
        <w:pStyle w:val="libFootnote"/>
        <w:rPr>
          <w:lang w:bidi="fa-IR"/>
        </w:rPr>
      </w:pPr>
      <w:r>
        <w:rPr>
          <w:lang w:bidi="fa-IR"/>
        </w:rPr>
        <w:t xml:space="preserve">7. </w:t>
      </w:r>
      <w:r>
        <w:rPr>
          <w:rtl/>
          <w:lang w:bidi="fa-IR"/>
        </w:rPr>
        <w:t>نهج البلاغة : الخطبة 11</w:t>
      </w:r>
      <w:r>
        <w:rPr>
          <w:lang w:bidi="fa-IR"/>
        </w:rPr>
        <w:t xml:space="preserve"> .</w:t>
      </w:r>
    </w:p>
    <w:p w:rsidR="00BF20E7" w:rsidRDefault="00BF20E7" w:rsidP="00BF20E7">
      <w:pPr>
        <w:pStyle w:val="libFootnote"/>
        <w:rPr>
          <w:lang w:bidi="fa-IR"/>
        </w:rPr>
      </w:pPr>
      <w:r>
        <w:rPr>
          <w:lang w:bidi="fa-IR"/>
        </w:rPr>
        <w:t>8. Nahj al-Balagha, Sermon 11</w:t>
      </w:r>
    </w:p>
    <w:p w:rsidR="00BF20E7" w:rsidRDefault="00BF20E7" w:rsidP="00BF20E7">
      <w:pPr>
        <w:pStyle w:val="libFootnote"/>
        <w:rPr>
          <w:lang w:bidi="fa-IR"/>
        </w:rPr>
      </w:pPr>
      <w:r>
        <w:rPr>
          <w:lang w:bidi="fa-IR"/>
        </w:rPr>
        <w:t xml:space="preserve">9. </w:t>
      </w:r>
      <w:r>
        <w:rPr>
          <w:rtl/>
          <w:lang w:bidi="fa-IR"/>
        </w:rPr>
        <w:t>مستدرك الوسائل : 11 / 220 / 12798</w:t>
      </w:r>
      <w:r>
        <w:rPr>
          <w:lang w:bidi="fa-IR"/>
        </w:rPr>
        <w:t xml:space="preserve"> .</w:t>
      </w:r>
    </w:p>
    <w:p w:rsidR="00BF20E7" w:rsidRDefault="00BF20E7" w:rsidP="00BF20E7">
      <w:pPr>
        <w:pStyle w:val="libFootnote"/>
        <w:rPr>
          <w:lang w:bidi="fa-IR"/>
        </w:rPr>
      </w:pPr>
      <w:r>
        <w:rPr>
          <w:lang w:bidi="fa-IR"/>
        </w:rPr>
        <w:t>10. Mustadrak al-Wasa'il, v. 11, p. 220, no. 12798</w:t>
      </w:r>
    </w:p>
    <w:p w:rsidR="00BF20E7" w:rsidRDefault="00BF20E7" w:rsidP="00BF20E7">
      <w:pPr>
        <w:pStyle w:val="libFootnote"/>
        <w:rPr>
          <w:lang w:bidi="fa-IR"/>
        </w:rPr>
      </w:pPr>
      <w:r>
        <w:rPr>
          <w:lang w:bidi="fa-IR"/>
        </w:rPr>
        <w:t xml:space="preserve">11. </w:t>
      </w:r>
      <w:r>
        <w:rPr>
          <w:rtl/>
          <w:lang w:bidi="fa-IR"/>
        </w:rPr>
        <w:t>الأمالي للطوسيّ : 193 / 326</w:t>
      </w:r>
      <w:r>
        <w:rPr>
          <w:lang w:bidi="fa-IR"/>
        </w:rPr>
        <w:t xml:space="preserve"> .</w:t>
      </w:r>
    </w:p>
    <w:p w:rsidR="00BF20E7" w:rsidRDefault="00BF20E7" w:rsidP="00BF20E7">
      <w:pPr>
        <w:pStyle w:val="libFootnote"/>
        <w:rPr>
          <w:lang w:bidi="fa-IR"/>
        </w:rPr>
      </w:pPr>
      <w:r>
        <w:rPr>
          <w:lang w:bidi="fa-IR"/>
        </w:rPr>
        <w:t>12. Amali al-Tusi, p. 193, no. 326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27" w:name="_Toc484341882"/>
      <w:bookmarkStart w:id="2828" w:name="_Toc485894759"/>
      <w:r>
        <w:rPr>
          <w:lang w:bidi="fa-IR"/>
        </w:rPr>
        <w:lastRenderedPageBreak/>
        <w:t xml:space="preserve">1876 - </w:t>
      </w:r>
      <w:r>
        <w:rPr>
          <w:rtl/>
          <w:lang w:bidi="fa-IR"/>
        </w:rPr>
        <w:t>الاِتّكالُ إلى‏ غَيرِ اللَّهِ‏</w:t>
      </w:r>
      <w:bookmarkEnd w:id="2827"/>
      <w:bookmarkEnd w:id="2828"/>
    </w:p>
    <w:p w:rsidR="00BF20E7" w:rsidRDefault="00BF20E7" w:rsidP="005F6981">
      <w:pPr>
        <w:pStyle w:val="Heading2Center"/>
        <w:rPr>
          <w:lang w:bidi="fa-IR"/>
        </w:rPr>
      </w:pPr>
      <w:bookmarkStart w:id="2829" w:name="_Toc484341883"/>
      <w:bookmarkStart w:id="2830" w:name="_Toc485894760"/>
      <w:r>
        <w:rPr>
          <w:lang w:bidi="fa-IR"/>
        </w:rPr>
        <w:t>1876. RELYING ON OTHER THAN ALLAH</w:t>
      </w:r>
      <w:bookmarkEnd w:id="2829"/>
      <w:bookmarkEnd w:id="2830"/>
    </w:p>
    <w:p w:rsidR="00BF20E7" w:rsidRDefault="00BF20E7" w:rsidP="00CD431C">
      <w:pPr>
        <w:pStyle w:val="libAr"/>
        <w:rPr>
          <w:lang w:bidi="fa-IR"/>
        </w:rPr>
      </w:pPr>
      <w:r w:rsidRPr="00C65E9C">
        <w:rPr>
          <w:rStyle w:val="libBold1Char"/>
          <w:rFonts w:hint="cs"/>
          <w:rtl/>
        </w:rPr>
        <w:t>6718.</w:t>
      </w:r>
      <w:r>
        <w:rPr>
          <w:rtl/>
          <w:lang w:bidi="fa-IR"/>
        </w:rPr>
        <w:t xml:space="preserve"> رسولُ اللَّهِ صلى اللَّه عليه وآله : يَقولُ اللَّهُ عَزَّوجلَّ : ما مِن مَخلوقٍ يَعتَصِمُ بمَخلوقٍ دُوني إلّا قَطَعتُ أبوابَ السَّماواتِ والأرضِ دُونَهُ ، فإن دَعاني لَم اُجِبْهُ ، وإن سَألَني لَم اُعطِهِ .</w:t>
      </w:r>
      <w:r>
        <w:rPr>
          <w:rStyle w:val="libFootnotenumChar"/>
          <w:rFonts w:hint="cs"/>
          <w:rtl/>
        </w:rPr>
        <w:t>1</w:t>
      </w:r>
    </w:p>
    <w:p w:rsidR="00BF20E7" w:rsidRDefault="00BF20E7" w:rsidP="00BF20E7">
      <w:pPr>
        <w:pStyle w:val="libNormal"/>
        <w:rPr>
          <w:lang w:bidi="fa-IR"/>
        </w:rPr>
      </w:pPr>
      <w:r w:rsidRPr="00C65E9C">
        <w:rPr>
          <w:rStyle w:val="libBold1Char"/>
        </w:rPr>
        <w:t>6718.</w:t>
      </w:r>
      <w:r>
        <w:rPr>
          <w:lang w:bidi="fa-IR"/>
        </w:rPr>
        <w:t xml:space="preserve"> The Prophet </w:t>
      </w:r>
      <w:r>
        <w:t>(SAWA)</w:t>
      </w:r>
      <w:r>
        <w:rPr>
          <w:lang w:bidi="fa-IR"/>
        </w:rPr>
        <w:t xml:space="preserve"> said, 'Allah Almighty has said, 'Any creature who resorts to another creature instead of Me, I will shut the doors of Heaven and earth from him, such that if he calls Me, I will not answer him, and if he requests from Me, I will not give him.' </w:t>
      </w:r>
      <w:r>
        <w:rPr>
          <w:rStyle w:val="libFootnotenumChar"/>
        </w:rPr>
        <w:t>2</w:t>
      </w:r>
    </w:p>
    <w:p w:rsidR="00BF20E7" w:rsidRDefault="00BF20E7" w:rsidP="00CD431C">
      <w:pPr>
        <w:pStyle w:val="libAr"/>
        <w:rPr>
          <w:lang w:bidi="fa-IR"/>
        </w:rPr>
      </w:pPr>
      <w:r w:rsidRPr="00C65E9C">
        <w:rPr>
          <w:rStyle w:val="libBold1Char"/>
          <w:rFonts w:hint="cs"/>
          <w:rtl/>
        </w:rPr>
        <w:t>6719.</w:t>
      </w:r>
      <w:r>
        <w:rPr>
          <w:rtl/>
          <w:lang w:bidi="fa-IR"/>
        </w:rPr>
        <w:t xml:space="preserve"> رسولُ اللَّهِ صلى اللَّه عليه وآله : لا تَتَّكِلْ إلى‏ غَيرِ اللَّهِ فيَكِلَكَ اللَّهُ إلَيهِ .</w:t>
      </w:r>
      <w:r>
        <w:rPr>
          <w:rStyle w:val="libFootnotenumChar"/>
          <w:rFonts w:hint="cs"/>
          <w:rtl/>
        </w:rPr>
        <w:t>3</w:t>
      </w:r>
    </w:p>
    <w:p w:rsidR="00BF20E7" w:rsidRDefault="00BF20E7" w:rsidP="00BF20E7">
      <w:pPr>
        <w:pStyle w:val="libNormal"/>
        <w:rPr>
          <w:lang w:bidi="fa-IR"/>
        </w:rPr>
      </w:pPr>
      <w:r w:rsidRPr="00C65E9C">
        <w:rPr>
          <w:rStyle w:val="libBold1Char"/>
        </w:rPr>
        <w:t>6719.</w:t>
      </w:r>
      <w:r>
        <w:rPr>
          <w:lang w:bidi="fa-IR"/>
        </w:rPr>
        <w:t xml:space="preserve"> The Prophet </w:t>
      </w:r>
      <w:r>
        <w:t>(SAWA)</w:t>
      </w:r>
      <w:r>
        <w:rPr>
          <w:lang w:bidi="fa-IR"/>
        </w:rPr>
        <w:t xml:space="preserve"> said, 'Do not rely on other than Allah, for Allah will relegate you to him.' </w:t>
      </w:r>
      <w:r>
        <w:rPr>
          <w:rStyle w:val="libFootnotenumChar"/>
        </w:rPr>
        <w:t>4</w:t>
      </w:r>
    </w:p>
    <w:p w:rsidR="00BF20E7" w:rsidRDefault="00BF20E7" w:rsidP="00CD431C">
      <w:pPr>
        <w:pStyle w:val="libAr"/>
        <w:rPr>
          <w:lang w:bidi="fa-IR"/>
        </w:rPr>
      </w:pPr>
      <w:r w:rsidRPr="00C65E9C">
        <w:rPr>
          <w:rStyle w:val="libBold1Char"/>
          <w:rFonts w:hint="cs"/>
          <w:rtl/>
        </w:rPr>
        <w:t>6720.</w:t>
      </w:r>
      <w:r>
        <w:rPr>
          <w:rtl/>
          <w:lang w:bidi="fa-IR"/>
        </w:rPr>
        <w:t xml:space="preserve"> الإمامُ عليٌّ عليه السلام : إيّاكَ والثِّقَةَ بنَفسِكَ ؛ فإنَّ ذلكَ مِن أكبَرِ مَصائدِ الشَّيطانِ .</w:t>
      </w:r>
      <w:r>
        <w:rPr>
          <w:rStyle w:val="libFootnotenumChar"/>
          <w:rFonts w:hint="cs"/>
          <w:rtl/>
        </w:rPr>
        <w:t>5</w:t>
      </w:r>
    </w:p>
    <w:p w:rsidR="00BF20E7" w:rsidRDefault="00BF20E7" w:rsidP="00BF20E7">
      <w:pPr>
        <w:pStyle w:val="libNormal"/>
        <w:rPr>
          <w:lang w:bidi="fa-IR"/>
        </w:rPr>
      </w:pPr>
      <w:r w:rsidRPr="00C65E9C">
        <w:rPr>
          <w:rStyle w:val="libBold1Char"/>
        </w:rPr>
        <w:t>6720.</w:t>
      </w:r>
      <w:r>
        <w:rPr>
          <w:lang w:bidi="fa-IR"/>
        </w:rPr>
        <w:t xml:space="preserve"> Imam Ali </w:t>
      </w:r>
      <w:r>
        <w:t>(AS)</w:t>
      </w:r>
      <w:r>
        <w:rPr>
          <w:lang w:bidi="fa-IR"/>
        </w:rPr>
        <w:t xml:space="preserve"> said, 'Beware of being completely self-reliant, for that is one of the greatest snares of Satan.'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831" w:name="_Toc484341884"/>
      <w:bookmarkStart w:id="2832" w:name="_Toc485894761"/>
      <w:r>
        <w:rPr>
          <w:lang w:bidi="fa-IR"/>
        </w:rPr>
        <w:t>Notes</w:t>
      </w:r>
      <w:bookmarkEnd w:id="2831"/>
      <w:bookmarkEnd w:id="2832"/>
    </w:p>
    <w:p w:rsidR="00BF20E7" w:rsidRDefault="00BF20E7" w:rsidP="00BF20E7">
      <w:pPr>
        <w:pStyle w:val="libFootnote"/>
        <w:rPr>
          <w:lang w:bidi="fa-IR"/>
        </w:rPr>
      </w:pPr>
      <w:r>
        <w:rPr>
          <w:lang w:bidi="fa-IR"/>
        </w:rPr>
        <w:t xml:space="preserve">1. </w:t>
      </w:r>
      <w:r>
        <w:rPr>
          <w:rtl/>
          <w:lang w:bidi="fa-IR"/>
        </w:rPr>
        <w:t>كنز العمّال : 8512</w:t>
      </w:r>
      <w:r>
        <w:rPr>
          <w:lang w:bidi="fa-IR"/>
        </w:rPr>
        <w:t xml:space="preserve"> .</w:t>
      </w:r>
    </w:p>
    <w:p w:rsidR="00BF20E7" w:rsidRDefault="00BF20E7" w:rsidP="00BF20E7">
      <w:pPr>
        <w:pStyle w:val="libFootnote"/>
        <w:rPr>
          <w:lang w:bidi="fa-IR"/>
        </w:rPr>
      </w:pPr>
      <w:r>
        <w:rPr>
          <w:lang w:bidi="fa-IR"/>
        </w:rPr>
        <w:t>2. Kanz al-Ummal, no. 8512</w:t>
      </w:r>
    </w:p>
    <w:p w:rsidR="00BF20E7" w:rsidRDefault="00BF20E7" w:rsidP="00BF20E7">
      <w:pPr>
        <w:pStyle w:val="libFootnote"/>
        <w:rPr>
          <w:lang w:bidi="fa-IR"/>
        </w:rPr>
      </w:pPr>
      <w:r>
        <w:rPr>
          <w:lang w:bidi="fa-IR"/>
        </w:rPr>
        <w:t xml:space="preserve">3. </w:t>
      </w:r>
      <w:r>
        <w:rPr>
          <w:rtl/>
          <w:lang w:bidi="fa-IR"/>
        </w:rPr>
        <w:t>مستدرك الوسائل : 11 / 217 / 12790</w:t>
      </w:r>
      <w:r>
        <w:rPr>
          <w:lang w:bidi="fa-IR"/>
        </w:rPr>
        <w:t xml:space="preserve"> .</w:t>
      </w:r>
    </w:p>
    <w:p w:rsidR="00BF20E7" w:rsidRDefault="00BF20E7" w:rsidP="00BF20E7">
      <w:pPr>
        <w:pStyle w:val="libFootnote"/>
        <w:rPr>
          <w:lang w:bidi="fa-IR"/>
        </w:rPr>
      </w:pPr>
      <w:r>
        <w:rPr>
          <w:lang w:bidi="fa-IR"/>
        </w:rPr>
        <w:t>4. Mustadrak al-Wasa'il, v. 11, p. 217, no. 1270</w:t>
      </w:r>
    </w:p>
    <w:p w:rsidR="00BF20E7" w:rsidRDefault="00BF20E7" w:rsidP="00BF20E7">
      <w:pPr>
        <w:pStyle w:val="libFootnote"/>
        <w:rPr>
          <w:lang w:bidi="fa-IR"/>
        </w:rPr>
      </w:pPr>
      <w:r>
        <w:rPr>
          <w:lang w:bidi="fa-IR"/>
        </w:rPr>
        <w:t xml:space="preserve">5. </w:t>
      </w:r>
      <w:r>
        <w:rPr>
          <w:rtl/>
          <w:lang w:bidi="fa-IR"/>
        </w:rPr>
        <w:t>غرر الحكم : 2678</w:t>
      </w:r>
      <w:r>
        <w:rPr>
          <w:lang w:bidi="fa-IR"/>
        </w:rPr>
        <w:t xml:space="preserve"> .</w:t>
      </w:r>
    </w:p>
    <w:p w:rsidR="00BF20E7" w:rsidRDefault="00BF20E7" w:rsidP="00BF20E7">
      <w:pPr>
        <w:pStyle w:val="libFootnote"/>
        <w:rPr>
          <w:lang w:bidi="fa-IR"/>
        </w:rPr>
      </w:pPr>
      <w:r>
        <w:rPr>
          <w:lang w:bidi="fa-IR"/>
        </w:rPr>
        <w:t>6. Ghurar al-Hikam, no. 2678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833" w:name="_Toc484341885"/>
      <w:bookmarkStart w:id="2834" w:name="_Toc485894762"/>
      <w:r>
        <w:rPr>
          <w:lang w:bidi="fa-IR"/>
        </w:rPr>
        <w:lastRenderedPageBreak/>
        <w:t xml:space="preserve">414 - </w:t>
      </w:r>
      <w:r>
        <w:rPr>
          <w:rtl/>
          <w:lang w:bidi="fa-IR"/>
        </w:rPr>
        <w:t>الوالِد والوَلد</w:t>
      </w:r>
      <w:bookmarkEnd w:id="2833"/>
      <w:bookmarkEnd w:id="2834"/>
    </w:p>
    <w:p w:rsidR="00BF20E7" w:rsidRDefault="00BF20E7" w:rsidP="005F6981">
      <w:pPr>
        <w:pStyle w:val="Heading1Center"/>
        <w:rPr>
          <w:lang w:bidi="fa-IR"/>
        </w:rPr>
      </w:pPr>
      <w:bookmarkStart w:id="2835" w:name="_Toc484341886"/>
      <w:bookmarkStart w:id="2836" w:name="_Toc485894763"/>
      <w:r>
        <w:rPr>
          <w:lang w:bidi="fa-IR"/>
        </w:rPr>
        <w:t>414. PARENT AND CHILD</w:t>
      </w:r>
      <w:bookmarkEnd w:id="2835"/>
      <w:bookmarkEnd w:id="2836"/>
    </w:p>
    <w:p w:rsidR="00BF20E7" w:rsidRDefault="00BF20E7" w:rsidP="005F6981">
      <w:pPr>
        <w:pStyle w:val="Heading2Center"/>
        <w:rPr>
          <w:lang w:bidi="fa-IR"/>
        </w:rPr>
      </w:pPr>
      <w:bookmarkStart w:id="2837" w:name="_Toc484341887"/>
      <w:bookmarkStart w:id="2838" w:name="_Toc485894764"/>
      <w:r>
        <w:rPr>
          <w:lang w:bidi="fa-IR"/>
        </w:rPr>
        <w:t xml:space="preserve">1877 - </w:t>
      </w:r>
      <w:r>
        <w:rPr>
          <w:rtl/>
          <w:lang w:bidi="fa-IR"/>
        </w:rPr>
        <w:t>فَضلُ الوَلدِ</w:t>
      </w:r>
      <w:bookmarkEnd w:id="2837"/>
      <w:bookmarkEnd w:id="2838"/>
    </w:p>
    <w:p w:rsidR="00BF20E7" w:rsidRDefault="00BF20E7" w:rsidP="005F6981">
      <w:pPr>
        <w:pStyle w:val="Heading2Center"/>
        <w:rPr>
          <w:lang w:bidi="fa-IR"/>
        </w:rPr>
      </w:pPr>
      <w:bookmarkStart w:id="2839" w:name="_Toc484341888"/>
      <w:bookmarkStart w:id="2840" w:name="_Toc485894765"/>
      <w:r>
        <w:rPr>
          <w:lang w:bidi="fa-IR"/>
        </w:rPr>
        <w:t>1877. THE VIRTUE OF HAVING CHILDREN</w:t>
      </w:r>
      <w:bookmarkEnd w:id="2839"/>
      <w:bookmarkEnd w:id="2840"/>
    </w:p>
    <w:p w:rsidR="00BF20E7" w:rsidRDefault="00BF20E7" w:rsidP="00CD431C">
      <w:pPr>
        <w:pStyle w:val="libAr"/>
        <w:rPr>
          <w:lang w:bidi="fa-IR"/>
        </w:rPr>
      </w:pPr>
      <w:r w:rsidRPr="00C65E9C">
        <w:rPr>
          <w:rStyle w:val="libBold1Char"/>
          <w:rFonts w:hint="cs"/>
          <w:rtl/>
        </w:rPr>
        <w:t>6721.</w:t>
      </w:r>
      <w:r>
        <w:rPr>
          <w:rtl/>
          <w:lang w:bidi="fa-IR"/>
        </w:rPr>
        <w:t xml:space="preserve"> رسولُ اللَّهِ صلى اللَّه عليه وآله : إنّ لِكُلِّ شَجَرَةٍ ثَمَرَةً ، وثَمَرَةُ القَلبِ الوَلَدُ .</w:t>
      </w:r>
      <w:r>
        <w:rPr>
          <w:rStyle w:val="libFootnotenumChar"/>
          <w:rFonts w:hint="cs"/>
          <w:rtl/>
        </w:rPr>
        <w:t>1</w:t>
      </w:r>
    </w:p>
    <w:p w:rsidR="00BF20E7" w:rsidRDefault="00BF20E7" w:rsidP="00BF20E7">
      <w:pPr>
        <w:pStyle w:val="libNormal"/>
        <w:rPr>
          <w:lang w:bidi="fa-IR"/>
        </w:rPr>
      </w:pPr>
      <w:r w:rsidRPr="00C65E9C">
        <w:rPr>
          <w:rStyle w:val="libBold1Char"/>
        </w:rPr>
        <w:t>6721.</w:t>
      </w:r>
      <w:r>
        <w:rPr>
          <w:lang w:bidi="fa-IR"/>
        </w:rPr>
        <w:t xml:space="preserve"> The Prophet </w:t>
      </w:r>
      <w:r>
        <w:t>(SAWA)</w:t>
      </w:r>
      <w:r>
        <w:rPr>
          <w:lang w:bidi="fa-IR"/>
        </w:rPr>
        <w:t xml:space="preserve"> said, 'For every tree there is a fruit and the fruit of the heart is the child.' </w:t>
      </w:r>
      <w:r>
        <w:rPr>
          <w:rStyle w:val="libFootnotenumChar"/>
        </w:rPr>
        <w:t>2</w:t>
      </w:r>
    </w:p>
    <w:p w:rsidR="00BF20E7" w:rsidRDefault="00BF20E7" w:rsidP="00CD431C">
      <w:pPr>
        <w:pStyle w:val="libAr"/>
        <w:rPr>
          <w:lang w:bidi="fa-IR"/>
        </w:rPr>
      </w:pPr>
      <w:r w:rsidRPr="00C65E9C">
        <w:rPr>
          <w:rStyle w:val="libBold1Char"/>
          <w:rFonts w:hint="cs"/>
          <w:rtl/>
        </w:rPr>
        <w:t>6722.</w:t>
      </w:r>
      <w:r>
        <w:rPr>
          <w:rtl/>
          <w:lang w:bidi="fa-IR"/>
        </w:rPr>
        <w:t xml:space="preserve"> الإمامُ زينُ العابدينَ عليه السلام : مِن سَعادَةِ الرّجُلِ أن يَكونَ لَهُ وُلْدٌ يَستَعينُ بِهِم .</w:t>
      </w:r>
      <w:r>
        <w:rPr>
          <w:rStyle w:val="libFootnotenumChar"/>
          <w:rFonts w:hint="cs"/>
          <w:rtl/>
        </w:rPr>
        <w:t>3</w:t>
      </w:r>
    </w:p>
    <w:p w:rsidR="00BF20E7" w:rsidRDefault="00BF20E7" w:rsidP="00BF20E7">
      <w:pPr>
        <w:pStyle w:val="libNormal"/>
        <w:rPr>
          <w:lang w:bidi="fa-IR"/>
        </w:rPr>
      </w:pPr>
      <w:r w:rsidRPr="00C65E9C">
        <w:rPr>
          <w:rStyle w:val="libBold1Char"/>
        </w:rPr>
        <w:t>6722.</w:t>
      </w:r>
      <w:r>
        <w:rPr>
          <w:lang w:bidi="fa-IR"/>
        </w:rPr>
        <w:t xml:space="preserve"> Imam Zayn al-Abidin </w:t>
      </w:r>
      <w:r>
        <w:t>(AS)</w:t>
      </w:r>
      <w:r>
        <w:rPr>
          <w:lang w:bidi="fa-IR"/>
        </w:rPr>
        <w:t xml:space="preserve"> said, 'It is part of the prosperity of a man that he has offspring who can be an aid to him.' </w:t>
      </w:r>
      <w:r>
        <w:rPr>
          <w:rStyle w:val="libFootnotenumChar"/>
        </w:rPr>
        <w:t>4</w:t>
      </w:r>
    </w:p>
    <w:p w:rsidR="00BF20E7" w:rsidRDefault="00BF20E7" w:rsidP="00CD431C">
      <w:pPr>
        <w:pStyle w:val="libAr"/>
        <w:rPr>
          <w:lang w:bidi="fa-IR"/>
        </w:rPr>
      </w:pPr>
      <w:r w:rsidRPr="00C65E9C">
        <w:rPr>
          <w:rStyle w:val="libBold1Char"/>
          <w:rFonts w:hint="cs"/>
          <w:rtl/>
        </w:rPr>
        <w:t>6723.</w:t>
      </w:r>
      <w:r>
        <w:rPr>
          <w:rtl/>
          <w:lang w:bidi="fa-IR"/>
        </w:rPr>
        <w:t xml:space="preserve"> الإمامُ الباقرُ عليه السلام : مِن سَعادَةِ الرّجُلِ أن يَكونَ لَهُ الوَلَدُ يَعرِفُ فيهِ شِبهَهُ : خَلقَهُ ، وخُلقَهُ ، وشَمائلَهُ .</w:t>
      </w:r>
      <w:r>
        <w:rPr>
          <w:rStyle w:val="libFootnotenumChar"/>
          <w:rFonts w:hint="cs"/>
          <w:rtl/>
        </w:rPr>
        <w:t>5</w:t>
      </w:r>
    </w:p>
    <w:p w:rsidR="00BF20E7" w:rsidRDefault="00BF20E7" w:rsidP="00BF20E7">
      <w:pPr>
        <w:pStyle w:val="libNormal"/>
        <w:rPr>
          <w:lang w:bidi="fa-IR"/>
        </w:rPr>
      </w:pPr>
      <w:r w:rsidRPr="00C65E9C">
        <w:rPr>
          <w:rStyle w:val="libBold1Char"/>
        </w:rPr>
        <w:t>6723.</w:t>
      </w:r>
      <w:r>
        <w:rPr>
          <w:lang w:bidi="fa-IR"/>
        </w:rPr>
        <w:t xml:space="preserve"> Imam al-Baqir </w:t>
      </w:r>
      <w:r>
        <w:t>(AS)</w:t>
      </w:r>
      <w:r>
        <w:rPr>
          <w:lang w:bidi="fa-IR"/>
        </w:rPr>
        <w:t xml:space="preserve"> said, 'It is part of the prosperity of a man that he has a child wherein he can see his own likeness: in his looks, his character, and his virtues.'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841" w:name="_Toc484341889"/>
      <w:bookmarkStart w:id="2842" w:name="_Toc485894766"/>
      <w:r>
        <w:rPr>
          <w:lang w:bidi="fa-IR"/>
        </w:rPr>
        <w:t>Notes</w:t>
      </w:r>
      <w:bookmarkEnd w:id="2841"/>
      <w:bookmarkEnd w:id="2842"/>
    </w:p>
    <w:p w:rsidR="00BF20E7" w:rsidRDefault="00BF20E7" w:rsidP="00BF20E7">
      <w:pPr>
        <w:pStyle w:val="libFootnote"/>
        <w:rPr>
          <w:lang w:bidi="fa-IR"/>
        </w:rPr>
      </w:pPr>
      <w:r>
        <w:rPr>
          <w:lang w:bidi="fa-IR"/>
        </w:rPr>
        <w:t xml:space="preserve">1. </w:t>
      </w:r>
      <w:r>
        <w:rPr>
          <w:rtl/>
          <w:lang w:bidi="fa-IR"/>
        </w:rPr>
        <w:t>كنز العمّال : 45415</w:t>
      </w:r>
      <w:r>
        <w:rPr>
          <w:lang w:bidi="fa-IR"/>
        </w:rPr>
        <w:t xml:space="preserve"> .</w:t>
      </w:r>
    </w:p>
    <w:p w:rsidR="00BF20E7" w:rsidRDefault="00BF20E7" w:rsidP="00BF20E7">
      <w:pPr>
        <w:pStyle w:val="libFootnote"/>
        <w:rPr>
          <w:lang w:bidi="fa-IR"/>
        </w:rPr>
      </w:pPr>
      <w:r>
        <w:rPr>
          <w:lang w:bidi="fa-IR"/>
        </w:rPr>
        <w:t>2. Kanz al-Ummal, no. 45415</w:t>
      </w:r>
    </w:p>
    <w:p w:rsidR="00BF20E7" w:rsidRDefault="00BF20E7" w:rsidP="00BF20E7">
      <w:pPr>
        <w:pStyle w:val="libFootnote"/>
        <w:rPr>
          <w:lang w:bidi="fa-IR"/>
        </w:rPr>
      </w:pPr>
      <w:r>
        <w:rPr>
          <w:lang w:bidi="fa-IR"/>
        </w:rPr>
        <w:t xml:space="preserve">3. </w:t>
      </w:r>
      <w:r>
        <w:rPr>
          <w:rtl/>
          <w:lang w:bidi="fa-IR"/>
        </w:rPr>
        <w:t>الكافي : 6 / 2 / 2</w:t>
      </w:r>
      <w:r>
        <w:rPr>
          <w:lang w:bidi="fa-IR"/>
        </w:rPr>
        <w:t xml:space="preserve"> .</w:t>
      </w:r>
    </w:p>
    <w:p w:rsidR="00BF20E7" w:rsidRDefault="00BF20E7" w:rsidP="00BF20E7">
      <w:pPr>
        <w:pStyle w:val="libFootnote"/>
        <w:rPr>
          <w:lang w:bidi="fa-IR"/>
        </w:rPr>
      </w:pPr>
      <w:r>
        <w:rPr>
          <w:lang w:bidi="fa-IR"/>
        </w:rPr>
        <w:t>4. al-Kafi, v. 6, p. 2, no. 2</w:t>
      </w:r>
    </w:p>
    <w:p w:rsidR="00BF20E7" w:rsidRDefault="00BF20E7" w:rsidP="00BF20E7">
      <w:pPr>
        <w:pStyle w:val="libFootnote"/>
        <w:rPr>
          <w:lang w:bidi="fa-IR"/>
        </w:rPr>
      </w:pPr>
      <w:r>
        <w:rPr>
          <w:lang w:bidi="fa-IR"/>
        </w:rPr>
        <w:t xml:space="preserve">5. </w:t>
      </w:r>
      <w:r>
        <w:rPr>
          <w:rtl/>
          <w:lang w:bidi="fa-IR"/>
        </w:rPr>
        <w:t>الكافي : 6 / 4 / 2</w:t>
      </w:r>
      <w:r>
        <w:rPr>
          <w:lang w:bidi="fa-IR"/>
        </w:rPr>
        <w:t xml:space="preserve"> .</w:t>
      </w:r>
    </w:p>
    <w:p w:rsidR="00BF20E7" w:rsidRDefault="00BF20E7" w:rsidP="00BF20E7">
      <w:pPr>
        <w:pStyle w:val="libFootnote"/>
        <w:rPr>
          <w:lang w:bidi="fa-IR"/>
        </w:rPr>
      </w:pPr>
      <w:r>
        <w:rPr>
          <w:lang w:bidi="fa-IR"/>
        </w:rPr>
        <w:t>6. Ibid. v. 6, p. 4,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43" w:name="_Toc484341890"/>
      <w:bookmarkStart w:id="2844" w:name="_Toc485894767"/>
      <w:r>
        <w:rPr>
          <w:lang w:bidi="fa-IR"/>
        </w:rPr>
        <w:lastRenderedPageBreak/>
        <w:t xml:space="preserve">1878 - </w:t>
      </w:r>
      <w:r>
        <w:rPr>
          <w:rtl/>
          <w:lang w:bidi="fa-IR"/>
        </w:rPr>
        <w:t>فِتنَةُ الوَلَدِ</w:t>
      </w:r>
      <w:bookmarkEnd w:id="2843"/>
      <w:bookmarkEnd w:id="2844"/>
    </w:p>
    <w:p w:rsidR="00BF20E7" w:rsidRDefault="00BF20E7" w:rsidP="005F6981">
      <w:pPr>
        <w:pStyle w:val="Heading2Center"/>
        <w:rPr>
          <w:lang w:bidi="fa-IR"/>
        </w:rPr>
      </w:pPr>
      <w:bookmarkStart w:id="2845" w:name="_Toc484341891"/>
      <w:bookmarkStart w:id="2846" w:name="_Toc485894768"/>
      <w:r>
        <w:rPr>
          <w:lang w:bidi="fa-IR"/>
        </w:rPr>
        <w:t>1878. THE TRIAL OF HAVING A CHILD</w:t>
      </w:r>
      <w:bookmarkEnd w:id="2845"/>
      <w:bookmarkEnd w:id="2846"/>
    </w:p>
    <w:p w:rsidR="00BF20E7" w:rsidRDefault="00BF20E7" w:rsidP="00CD431C">
      <w:pPr>
        <w:pStyle w:val="libAr"/>
        <w:rPr>
          <w:lang w:bidi="fa-IR"/>
        </w:rPr>
      </w:pPr>
      <w:r>
        <w:rPr>
          <w:rtl/>
        </w:rPr>
        <w:t>(</w:t>
      </w:r>
      <w:r>
        <w:rPr>
          <w:rtl/>
          <w:lang w:bidi="fa-IR"/>
        </w:rPr>
        <w:t>وَاعْلَمُوا أَنَّمَا أَمْوَالُكُمْ وَأَوْلَادُكُمْ فِتْنَةٌ وَأَنَّ اللَّهَ عِنْدَهُ أَجْرٌ عَظِيمٌ) .</w:t>
      </w:r>
      <w:r>
        <w:rPr>
          <w:rStyle w:val="libFootnotenumChar"/>
          <w:rFonts w:hint="cs"/>
          <w:rtl/>
        </w:rPr>
        <w:t>1</w:t>
      </w:r>
    </w:p>
    <w:p w:rsidR="00BF20E7" w:rsidRDefault="00BF20E7" w:rsidP="00BF20E7">
      <w:pPr>
        <w:pStyle w:val="libNormal"/>
        <w:rPr>
          <w:lang w:bidi="fa-IR"/>
        </w:rPr>
      </w:pPr>
      <w:r w:rsidRPr="009070E5">
        <w:rPr>
          <w:rStyle w:val="libBoldItalicChar"/>
        </w:rPr>
        <w:t>“Know that your possessions and children are only a test, and that Allah, with Him is a great reward.”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6724.</w:t>
      </w:r>
      <w:r>
        <w:rPr>
          <w:rtl/>
          <w:lang w:bidi="fa-IR"/>
        </w:rPr>
        <w:t xml:space="preserve"> رسولُ اللَّهِ صلى اللَّه عليه وآله: أولادُنا أكبادُنا، صُغَراؤهُم اُمَراؤنا ، وكُبَراؤهُم أعداؤنا ، فإن عاشُوا فتَنُونا ، وإن ماتُوا أحزَنُونا .</w:t>
      </w:r>
      <w:r>
        <w:rPr>
          <w:rStyle w:val="libFootnotenumChar"/>
          <w:rFonts w:hint="cs"/>
          <w:rtl/>
        </w:rPr>
        <w:t>3</w:t>
      </w:r>
    </w:p>
    <w:p w:rsidR="00BF20E7" w:rsidRDefault="00BF20E7" w:rsidP="00BF20E7">
      <w:pPr>
        <w:pStyle w:val="libNormal"/>
        <w:rPr>
          <w:lang w:bidi="fa-IR"/>
        </w:rPr>
      </w:pPr>
      <w:r w:rsidRPr="00C65E9C">
        <w:rPr>
          <w:rStyle w:val="libBold1Char"/>
        </w:rPr>
        <w:t>6724.</w:t>
      </w:r>
      <w:r>
        <w:rPr>
          <w:lang w:bidi="fa-IR"/>
        </w:rPr>
        <w:t xml:space="preserve"> The Prophet </w:t>
      </w:r>
      <w:r>
        <w:t>(SAWA)</w:t>
      </w:r>
      <w:r>
        <w:rPr>
          <w:lang w:bidi="fa-IR"/>
        </w:rPr>
        <w:t xml:space="preserve"> said, 'Our children are our hearts, the younger ones from among them are our kings and the older ones our enemies. When they are alive they are a trouble for us and when they die they make us grieve.' </w:t>
      </w:r>
      <w:r>
        <w:rPr>
          <w:rStyle w:val="libFootnotenumChar"/>
        </w:rPr>
        <w:t>4</w:t>
      </w:r>
    </w:p>
    <w:p w:rsidR="00BF20E7" w:rsidRDefault="00BF20E7" w:rsidP="00CD431C">
      <w:pPr>
        <w:pStyle w:val="libAr"/>
        <w:rPr>
          <w:lang w:bidi="fa-IR"/>
        </w:rPr>
      </w:pPr>
      <w:r w:rsidRPr="00C65E9C">
        <w:rPr>
          <w:rStyle w:val="libBold1Char"/>
          <w:rFonts w:hint="cs"/>
          <w:rtl/>
        </w:rPr>
        <w:t>6725.</w:t>
      </w:r>
      <w:r>
        <w:rPr>
          <w:rtl/>
          <w:lang w:bidi="fa-IR"/>
        </w:rPr>
        <w:t xml:space="preserve"> رسولُ اللَّهِ صلى اللَّه عليه وآله : الوَلَدُ مَجبَنَةٌ مَبخَلَةٌ مَحزَنَةٌ .</w:t>
      </w:r>
      <w:r>
        <w:rPr>
          <w:rStyle w:val="libFootnotenumChar"/>
          <w:rFonts w:hint="cs"/>
          <w:rtl/>
        </w:rPr>
        <w:t>5</w:t>
      </w:r>
    </w:p>
    <w:p w:rsidR="00BF20E7" w:rsidRDefault="00BF20E7" w:rsidP="00BF20E7">
      <w:pPr>
        <w:pStyle w:val="libNormal"/>
        <w:rPr>
          <w:lang w:bidi="fa-IR"/>
        </w:rPr>
      </w:pPr>
      <w:r w:rsidRPr="00C65E9C">
        <w:rPr>
          <w:rStyle w:val="libBold1Char"/>
        </w:rPr>
        <w:t>6725.</w:t>
      </w:r>
      <w:r>
        <w:rPr>
          <w:lang w:bidi="fa-IR"/>
        </w:rPr>
        <w:t xml:space="preserve"> The Prophet </w:t>
      </w:r>
      <w:r>
        <w:t>(SAWA)</w:t>
      </w:r>
      <w:r>
        <w:rPr>
          <w:lang w:bidi="fa-IR"/>
        </w:rPr>
        <w:t xml:space="preserve"> said, 'A child is [a source of] cowardice, weakness and sorrow [for the parent].' </w:t>
      </w:r>
      <w:r>
        <w:rPr>
          <w:rStyle w:val="libFootnotenumChar"/>
        </w:rPr>
        <w:t>6</w:t>
      </w:r>
    </w:p>
    <w:p w:rsidR="00BF20E7" w:rsidRDefault="00BF20E7" w:rsidP="00CD431C">
      <w:pPr>
        <w:pStyle w:val="libAr"/>
        <w:rPr>
          <w:lang w:bidi="fa-IR"/>
        </w:rPr>
      </w:pPr>
      <w:r w:rsidRPr="00C65E9C">
        <w:rPr>
          <w:rStyle w:val="libBold1Char"/>
          <w:rFonts w:hint="cs"/>
          <w:rtl/>
        </w:rPr>
        <w:t>6726.</w:t>
      </w:r>
      <w:r>
        <w:rPr>
          <w:rtl/>
          <w:lang w:bidi="fa-IR"/>
        </w:rPr>
        <w:t xml:space="preserve"> الإمامُ عليٌّ عليه السلام : لا تَجعَلَنَّ أكثَرَ شُغُلِكَ بأهلِكَ ووَلَدِكَ ؛ فإن يَكُن أهلُكَ ووَلَدُكَ أولياءَ اللَّهِ ، فإنَّ اللَّهَ لا يُضِيعُ أولياءهُ ، وإن يَكُونوا أعداءَ اللَّهِ فما هَمُّكَ وشُغُلُكَ بأعداءِ اللَّهِ ؟!</w:t>
      </w:r>
      <w:r>
        <w:rPr>
          <w:rStyle w:val="libFootnotenumChar"/>
          <w:rFonts w:hint="cs"/>
          <w:rtl/>
        </w:rPr>
        <w:t>7</w:t>
      </w:r>
    </w:p>
    <w:p w:rsidR="00BF20E7" w:rsidRDefault="00BF20E7" w:rsidP="00BF20E7">
      <w:pPr>
        <w:pStyle w:val="libNormal"/>
        <w:rPr>
          <w:lang w:bidi="fa-IR"/>
        </w:rPr>
      </w:pPr>
      <w:r w:rsidRPr="00C65E9C">
        <w:rPr>
          <w:rStyle w:val="libBold1Char"/>
        </w:rPr>
        <w:t>6726.</w:t>
      </w:r>
      <w:r>
        <w:rPr>
          <w:lang w:bidi="fa-IR"/>
        </w:rPr>
        <w:t xml:space="preserve"> Imam Ali </w:t>
      </w:r>
      <w:r>
        <w:t>(AS)</w:t>
      </w:r>
      <w:r>
        <w:rPr>
          <w:lang w:bidi="fa-IR"/>
        </w:rPr>
        <w:t xml:space="preserve"> said, 'Do not let most of your preoccupation be with your family and children, for if your family and children are lovers of Allah, Allah does not forget His lovers, and if they are the enemies of Allah, then what is your concern and preoccupation with the enemies of Allah?!'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847" w:name="_Toc484341892"/>
      <w:bookmarkStart w:id="2848" w:name="_Toc485894769"/>
      <w:r>
        <w:rPr>
          <w:lang w:bidi="fa-IR"/>
        </w:rPr>
        <w:t>Notes</w:t>
      </w:r>
      <w:bookmarkEnd w:id="2847"/>
      <w:bookmarkEnd w:id="2848"/>
    </w:p>
    <w:p w:rsidR="00BF20E7" w:rsidRDefault="00BF20E7" w:rsidP="00BF20E7">
      <w:pPr>
        <w:pStyle w:val="libFootnote"/>
        <w:rPr>
          <w:lang w:bidi="fa-IR"/>
        </w:rPr>
      </w:pPr>
      <w:r>
        <w:rPr>
          <w:lang w:bidi="fa-IR"/>
        </w:rPr>
        <w:t xml:space="preserve">1. </w:t>
      </w:r>
      <w:r>
        <w:rPr>
          <w:rtl/>
          <w:lang w:bidi="fa-IR"/>
        </w:rPr>
        <w:t>الأنفال : 28</w:t>
      </w:r>
      <w:r>
        <w:rPr>
          <w:lang w:bidi="fa-IR"/>
        </w:rPr>
        <w:t xml:space="preserve"> .</w:t>
      </w:r>
    </w:p>
    <w:p w:rsidR="00BF20E7" w:rsidRDefault="00BF20E7" w:rsidP="00BF20E7">
      <w:pPr>
        <w:pStyle w:val="libFootnote"/>
        <w:rPr>
          <w:lang w:bidi="fa-IR"/>
        </w:rPr>
      </w:pPr>
      <w:r>
        <w:rPr>
          <w:lang w:bidi="fa-IR"/>
        </w:rPr>
        <w:t>2. Quran 8</w:t>
      </w:r>
      <w:r>
        <w:rPr>
          <w:rtl/>
          <w:lang w:bidi="fa-IR"/>
        </w:rPr>
        <w:t>:28</w:t>
      </w:r>
    </w:p>
    <w:p w:rsidR="00BF20E7" w:rsidRDefault="00BF20E7" w:rsidP="00BF20E7">
      <w:pPr>
        <w:pStyle w:val="libFootnote"/>
        <w:rPr>
          <w:lang w:bidi="fa-IR"/>
        </w:rPr>
      </w:pPr>
      <w:r>
        <w:rPr>
          <w:lang w:bidi="fa-IR"/>
        </w:rPr>
        <w:t xml:space="preserve">3. </w:t>
      </w:r>
      <w:r>
        <w:rPr>
          <w:rtl/>
          <w:lang w:bidi="fa-IR"/>
        </w:rPr>
        <w:t>جامع الأخبار : 283 / 755</w:t>
      </w:r>
      <w:r>
        <w:rPr>
          <w:lang w:bidi="fa-IR"/>
        </w:rPr>
        <w:t xml:space="preserve"> .</w:t>
      </w:r>
    </w:p>
    <w:p w:rsidR="00BF20E7" w:rsidRDefault="00BF20E7" w:rsidP="00BF20E7">
      <w:pPr>
        <w:pStyle w:val="libFootnote"/>
        <w:rPr>
          <w:lang w:bidi="fa-IR"/>
        </w:rPr>
      </w:pPr>
      <w:r>
        <w:rPr>
          <w:lang w:bidi="fa-IR"/>
        </w:rPr>
        <w:t>4. Jami al-Akhbar, p. 284, no. 758</w:t>
      </w:r>
    </w:p>
    <w:p w:rsidR="00BF20E7" w:rsidRDefault="00BF20E7" w:rsidP="00BF20E7">
      <w:pPr>
        <w:pStyle w:val="libFootnote"/>
        <w:rPr>
          <w:lang w:bidi="fa-IR"/>
        </w:rPr>
      </w:pPr>
      <w:r>
        <w:rPr>
          <w:lang w:bidi="fa-IR"/>
        </w:rPr>
        <w:t xml:space="preserve">5. </w:t>
      </w:r>
      <w:r>
        <w:rPr>
          <w:rtl/>
          <w:lang w:bidi="fa-IR"/>
        </w:rPr>
        <w:t>بحار الأنوار:104 / 97 / 60</w:t>
      </w:r>
      <w:r>
        <w:rPr>
          <w:lang w:bidi="fa-IR"/>
        </w:rPr>
        <w:t xml:space="preserve"> .</w:t>
      </w:r>
    </w:p>
    <w:p w:rsidR="00BF20E7" w:rsidRDefault="00BF20E7" w:rsidP="00BF20E7">
      <w:pPr>
        <w:pStyle w:val="libFootnote"/>
        <w:rPr>
          <w:lang w:bidi="fa-IR"/>
        </w:rPr>
      </w:pPr>
      <w:r>
        <w:rPr>
          <w:lang w:bidi="fa-IR"/>
        </w:rPr>
        <w:t>6. Bihar al-Anwar, v. 104, no. 97, no. 60</w:t>
      </w:r>
    </w:p>
    <w:p w:rsidR="00BF20E7" w:rsidRDefault="00BF20E7" w:rsidP="00BF20E7">
      <w:pPr>
        <w:pStyle w:val="libFootnote"/>
        <w:rPr>
          <w:lang w:bidi="fa-IR"/>
        </w:rPr>
      </w:pPr>
      <w:r>
        <w:rPr>
          <w:lang w:bidi="fa-IR"/>
        </w:rPr>
        <w:t xml:space="preserve">7. </w:t>
      </w:r>
      <w:r>
        <w:rPr>
          <w:rtl/>
          <w:lang w:bidi="fa-IR"/>
        </w:rPr>
        <w:t>نهج البلاغة : الحكمة 352</w:t>
      </w:r>
      <w:r>
        <w:rPr>
          <w:lang w:bidi="fa-IR"/>
        </w:rPr>
        <w:t xml:space="preserve"> .</w:t>
      </w:r>
    </w:p>
    <w:p w:rsidR="00BF20E7" w:rsidRDefault="00BF20E7" w:rsidP="00BF20E7">
      <w:pPr>
        <w:pStyle w:val="libFootnote"/>
        <w:rPr>
          <w:lang w:bidi="fa-IR"/>
        </w:rPr>
      </w:pPr>
      <w:r>
        <w:rPr>
          <w:lang w:bidi="fa-IR"/>
        </w:rPr>
        <w:t>8. Nahj al-Balagha, Saying 352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49" w:name="_Toc484341893"/>
      <w:bookmarkStart w:id="2850" w:name="_Toc485894770"/>
      <w:r>
        <w:rPr>
          <w:lang w:bidi="fa-IR"/>
        </w:rPr>
        <w:lastRenderedPageBreak/>
        <w:t xml:space="preserve">1879 - </w:t>
      </w:r>
      <w:r>
        <w:rPr>
          <w:rtl/>
          <w:lang w:bidi="fa-IR"/>
        </w:rPr>
        <w:t>حُبُّ الوَلَدِ</w:t>
      </w:r>
      <w:bookmarkEnd w:id="2849"/>
      <w:bookmarkEnd w:id="2850"/>
    </w:p>
    <w:p w:rsidR="00BF20E7" w:rsidRDefault="00BF20E7" w:rsidP="005F6981">
      <w:pPr>
        <w:pStyle w:val="Heading2Center"/>
        <w:rPr>
          <w:lang w:bidi="fa-IR"/>
        </w:rPr>
      </w:pPr>
      <w:bookmarkStart w:id="2851" w:name="_Toc484341894"/>
      <w:bookmarkStart w:id="2852" w:name="_Toc485894771"/>
      <w:r>
        <w:rPr>
          <w:lang w:bidi="fa-IR"/>
        </w:rPr>
        <w:t>1879. LOVING CHILDREN</w:t>
      </w:r>
      <w:bookmarkEnd w:id="2851"/>
      <w:bookmarkEnd w:id="2852"/>
    </w:p>
    <w:p w:rsidR="00BF20E7" w:rsidRDefault="00BF20E7" w:rsidP="00CD431C">
      <w:pPr>
        <w:pStyle w:val="libAr"/>
        <w:rPr>
          <w:lang w:bidi="fa-IR"/>
        </w:rPr>
      </w:pPr>
      <w:r w:rsidRPr="00C65E9C">
        <w:rPr>
          <w:rStyle w:val="libBold1Char"/>
          <w:rFonts w:hint="cs"/>
          <w:rtl/>
        </w:rPr>
        <w:t>6727.</w:t>
      </w:r>
      <w:r>
        <w:rPr>
          <w:rtl/>
          <w:lang w:bidi="fa-IR"/>
        </w:rPr>
        <w:t xml:space="preserve"> رسولُ اللَّهِ صلى اللَّه عليه وآله : أحِبُّوا الصِّبيانَ وارحَموهُم .</w:t>
      </w:r>
      <w:r>
        <w:rPr>
          <w:rStyle w:val="libFootnotenumChar"/>
          <w:rFonts w:hint="cs"/>
          <w:rtl/>
        </w:rPr>
        <w:t>1</w:t>
      </w:r>
    </w:p>
    <w:p w:rsidR="00BF20E7" w:rsidRDefault="00BF20E7" w:rsidP="00BF20E7">
      <w:pPr>
        <w:pStyle w:val="libNormal"/>
        <w:rPr>
          <w:lang w:bidi="fa-IR"/>
        </w:rPr>
      </w:pPr>
      <w:r w:rsidRPr="00C65E9C">
        <w:rPr>
          <w:rStyle w:val="libBold1Char"/>
        </w:rPr>
        <w:t>6727.</w:t>
      </w:r>
      <w:r>
        <w:rPr>
          <w:lang w:bidi="fa-IR"/>
        </w:rPr>
        <w:t xml:space="preserve"> The Prophet </w:t>
      </w:r>
      <w:r>
        <w:t>(SAWA)</w:t>
      </w:r>
      <w:r>
        <w:rPr>
          <w:lang w:bidi="fa-IR"/>
        </w:rPr>
        <w:t xml:space="preserve"> said, 'Love children and have mercy on them.' </w:t>
      </w:r>
      <w:r>
        <w:rPr>
          <w:rStyle w:val="libFootnotenumChar"/>
        </w:rPr>
        <w:t>2</w:t>
      </w:r>
    </w:p>
    <w:p w:rsidR="00BF20E7" w:rsidRDefault="00BF20E7" w:rsidP="00CD431C">
      <w:pPr>
        <w:pStyle w:val="libAr"/>
        <w:rPr>
          <w:lang w:bidi="fa-IR"/>
        </w:rPr>
      </w:pPr>
      <w:r w:rsidRPr="00C65E9C">
        <w:rPr>
          <w:rStyle w:val="libBold1Char"/>
          <w:rFonts w:hint="cs"/>
          <w:rtl/>
        </w:rPr>
        <w:t>6728.</w:t>
      </w:r>
      <w:r>
        <w:rPr>
          <w:rtl/>
          <w:lang w:bidi="fa-IR"/>
        </w:rPr>
        <w:t xml:space="preserve"> رسولُ اللَّهِ صلى اللَّه عليه وآله - في رجُلٍ قالَ : ما قَبَّلتُ صَبِيّاً قَطُّ ، فلَمّا ولَّى‏ قالَ - : هذا رجُلٌ عِندي أ نّهُ مِن أهلِ النّارِ .</w:t>
      </w:r>
      <w:r>
        <w:rPr>
          <w:rStyle w:val="libFootnotenumChar"/>
          <w:rFonts w:hint="cs"/>
          <w:rtl/>
        </w:rPr>
        <w:t>3</w:t>
      </w:r>
    </w:p>
    <w:p w:rsidR="00BF20E7" w:rsidRDefault="00BF20E7" w:rsidP="00BF20E7">
      <w:pPr>
        <w:pStyle w:val="libNormal"/>
        <w:rPr>
          <w:lang w:bidi="fa-IR"/>
        </w:rPr>
      </w:pPr>
      <w:r w:rsidRPr="00C65E9C">
        <w:rPr>
          <w:rStyle w:val="libBold1Char"/>
        </w:rPr>
        <w:t>6728.</w:t>
      </w:r>
      <w:r>
        <w:rPr>
          <w:lang w:bidi="fa-IR"/>
        </w:rPr>
        <w:t xml:space="preserve"> The Prophet </w:t>
      </w:r>
      <w:r>
        <w:t>(SAWA)</w:t>
      </w:r>
      <w:r>
        <w:rPr>
          <w:lang w:bidi="fa-IR"/>
        </w:rPr>
        <w:t xml:space="preserve"> with regard to a man who stated [proudly], 'I have never kissed a child', said after he had left, 'To me this man is one of the people of Hell.' </w:t>
      </w:r>
      <w:r>
        <w:rPr>
          <w:rStyle w:val="libFootnotenumChar"/>
        </w:rPr>
        <w:t>4</w:t>
      </w:r>
    </w:p>
    <w:p w:rsidR="00BF20E7" w:rsidRDefault="00BF20E7" w:rsidP="00CD431C">
      <w:pPr>
        <w:pStyle w:val="libAr"/>
        <w:rPr>
          <w:lang w:bidi="fa-IR"/>
        </w:rPr>
      </w:pPr>
      <w:r w:rsidRPr="00C65E9C">
        <w:rPr>
          <w:rStyle w:val="libBold1Char"/>
          <w:rFonts w:hint="cs"/>
          <w:rtl/>
        </w:rPr>
        <w:t>6729.</w:t>
      </w:r>
      <w:r>
        <w:rPr>
          <w:rtl/>
          <w:lang w:bidi="fa-IR"/>
        </w:rPr>
        <w:t xml:space="preserve"> الإمامُ الصّادقُ عليه السلام : إنّ اللَّهَ عَزَّوجلَّ لَيَرحَمُ العَبدَ لِشِدَّةِ حُبِّهِ لِوَلَدِهِ .</w:t>
      </w:r>
      <w:r>
        <w:rPr>
          <w:rStyle w:val="libFootnotenumChar"/>
          <w:rFonts w:hint="cs"/>
          <w:rtl/>
        </w:rPr>
        <w:t>5</w:t>
      </w:r>
    </w:p>
    <w:p w:rsidR="00BF20E7" w:rsidRDefault="00BF20E7" w:rsidP="00BF20E7">
      <w:pPr>
        <w:pStyle w:val="libNormal"/>
        <w:rPr>
          <w:lang w:bidi="fa-IR"/>
        </w:rPr>
      </w:pPr>
      <w:r w:rsidRPr="00C65E9C">
        <w:rPr>
          <w:rStyle w:val="libBold1Char"/>
        </w:rPr>
        <w:t>6729.</w:t>
      </w:r>
      <w:r>
        <w:rPr>
          <w:lang w:bidi="fa-IR"/>
        </w:rPr>
        <w:t xml:space="preserve"> Imam al-Sadiq </w:t>
      </w:r>
      <w:r>
        <w:t>(AS)</w:t>
      </w:r>
      <w:r>
        <w:rPr>
          <w:lang w:bidi="fa-IR"/>
        </w:rPr>
        <w:t xml:space="preserve"> said, 'Allah has mercy on a servant because of his strong love for his child.'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853" w:name="_Toc484341895"/>
      <w:bookmarkStart w:id="2854" w:name="_Toc485894772"/>
      <w:r>
        <w:rPr>
          <w:lang w:bidi="fa-IR"/>
        </w:rPr>
        <w:t>Notes</w:t>
      </w:r>
      <w:bookmarkEnd w:id="2853"/>
      <w:bookmarkEnd w:id="2854"/>
    </w:p>
    <w:p w:rsidR="00BF20E7" w:rsidRDefault="00BF20E7" w:rsidP="00BF20E7">
      <w:pPr>
        <w:pStyle w:val="libFootnote"/>
        <w:rPr>
          <w:lang w:bidi="fa-IR"/>
        </w:rPr>
      </w:pPr>
      <w:r>
        <w:rPr>
          <w:lang w:bidi="fa-IR"/>
        </w:rPr>
        <w:t xml:space="preserve">1. </w:t>
      </w:r>
      <w:r>
        <w:rPr>
          <w:rtl/>
          <w:lang w:bidi="fa-IR"/>
        </w:rPr>
        <w:t>الكافي : 6 / 49 / 3</w:t>
      </w:r>
      <w:r>
        <w:rPr>
          <w:lang w:bidi="fa-IR"/>
        </w:rPr>
        <w:t xml:space="preserve"> .</w:t>
      </w:r>
    </w:p>
    <w:p w:rsidR="00BF20E7" w:rsidRDefault="00BF20E7" w:rsidP="00BF20E7">
      <w:pPr>
        <w:pStyle w:val="libFootnote"/>
        <w:rPr>
          <w:lang w:bidi="fa-IR"/>
        </w:rPr>
      </w:pPr>
      <w:r>
        <w:rPr>
          <w:lang w:bidi="fa-IR"/>
        </w:rPr>
        <w:t>2. al-Kafi, v. 6, p. 49, no. 3</w:t>
      </w:r>
    </w:p>
    <w:p w:rsidR="00BF20E7" w:rsidRDefault="00BF20E7" w:rsidP="00BF20E7">
      <w:pPr>
        <w:pStyle w:val="libFootnote"/>
        <w:rPr>
          <w:lang w:bidi="fa-IR"/>
        </w:rPr>
      </w:pPr>
      <w:r>
        <w:rPr>
          <w:lang w:bidi="fa-IR"/>
        </w:rPr>
        <w:t xml:space="preserve">3. </w:t>
      </w:r>
      <w:r>
        <w:rPr>
          <w:rtl/>
          <w:lang w:bidi="fa-IR"/>
        </w:rPr>
        <w:t>الكافي : 6 / 50 / 7</w:t>
      </w:r>
      <w:r>
        <w:rPr>
          <w:lang w:bidi="fa-IR"/>
        </w:rPr>
        <w:t xml:space="preserve"> .</w:t>
      </w:r>
    </w:p>
    <w:p w:rsidR="00BF20E7" w:rsidRDefault="00BF20E7" w:rsidP="00BF20E7">
      <w:pPr>
        <w:pStyle w:val="libFootnote"/>
        <w:rPr>
          <w:lang w:bidi="fa-IR"/>
        </w:rPr>
      </w:pPr>
      <w:r>
        <w:rPr>
          <w:lang w:bidi="fa-IR"/>
        </w:rPr>
        <w:t>4. Ibid. v. 6, p. 50, no. 7</w:t>
      </w:r>
    </w:p>
    <w:p w:rsidR="00BF20E7" w:rsidRDefault="00BF20E7" w:rsidP="00BF20E7">
      <w:pPr>
        <w:pStyle w:val="libFootnote"/>
        <w:rPr>
          <w:lang w:bidi="fa-IR"/>
        </w:rPr>
      </w:pPr>
      <w:r>
        <w:rPr>
          <w:lang w:bidi="fa-IR"/>
        </w:rPr>
        <w:t xml:space="preserve">5. </w:t>
      </w:r>
      <w:r>
        <w:rPr>
          <w:rtl/>
          <w:lang w:bidi="fa-IR"/>
        </w:rPr>
        <w:t>الكافي : 6 / 50 / 5</w:t>
      </w:r>
      <w:r>
        <w:rPr>
          <w:lang w:bidi="fa-IR"/>
        </w:rPr>
        <w:t xml:space="preserve"> .</w:t>
      </w:r>
    </w:p>
    <w:p w:rsidR="00BF20E7" w:rsidRDefault="00BF20E7" w:rsidP="00BF20E7">
      <w:pPr>
        <w:pStyle w:val="libFootnote"/>
        <w:rPr>
          <w:lang w:bidi="fa-IR"/>
        </w:rPr>
      </w:pPr>
      <w:r>
        <w:rPr>
          <w:lang w:bidi="fa-IR"/>
        </w:rPr>
        <w:t>6. Ibid. v. 6, p. 50, no. 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55" w:name="_Toc484341896"/>
      <w:bookmarkStart w:id="2856" w:name="_Toc485894773"/>
      <w:r>
        <w:rPr>
          <w:lang w:bidi="fa-IR"/>
        </w:rPr>
        <w:lastRenderedPageBreak/>
        <w:t xml:space="preserve">1880 - </w:t>
      </w:r>
      <w:r>
        <w:rPr>
          <w:rtl/>
          <w:lang w:bidi="fa-IR"/>
        </w:rPr>
        <w:t>التَّصابي لِلصَّبِيِ‏</w:t>
      </w:r>
      <w:bookmarkEnd w:id="2855"/>
      <w:bookmarkEnd w:id="2856"/>
    </w:p>
    <w:p w:rsidR="00BF20E7" w:rsidRDefault="00BF20E7" w:rsidP="005F6981">
      <w:pPr>
        <w:pStyle w:val="Heading2Center"/>
        <w:rPr>
          <w:lang w:bidi="fa-IR"/>
        </w:rPr>
      </w:pPr>
      <w:bookmarkStart w:id="2857" w:name="_Toc484341897"/>
      <w:bookmarkStart w:id="2858" w:name="_Toc485894774"/>
      <w:r>
        <w:rPr>
          <w:lang w:bidi="fa-IR"/>
        </w:rPr>
        <w:t>1880. ACTING CHILDISHLY FOR CHILDREN</w:t>
      </w:r>
      <w:bookmarkEnd w:id="2857"/>
      <w:bookmarkEnd w:id="2858"/>
    </w:p>
    <w:p w:rsidR="00BF20E7" w:rsidRDefault="00BF20E7" w:rsidP="00CD431C">
      <w:pPr>
        <w:pStyle w:val="libAr"/>
        <w:rPr>
          <w:lang w:bidi="fa-IR"/>
        </w:rPr>
      </w:pPr>
      <w:r w:rsidRPr="00C65E9C">
        <w:rPr>
          <w:rStyle w:val="libBold1Char"/>
          <w:rFonts w:hint="cs"/>
          <w:rtl/>
        </w:rPr>
        <w:t>6730.</w:t>
      </w:r>
      <w:r>
        <w:rPr>
          <w:rtl/>
          <w:lang w:bidi="fa-IR"/>
        </w:rPr>
        <w:t xml:space="preserve"> رسولُ اللَّهِ صلى اللَّه عليه وآله : مَن كانَ عِندَهُ صَبِيٌّ فلْيَتَصابَ لَهُ .</w:t>
      </w:r>
      <w:r>
        <w:rPr>
          <w:rStyle w:val="libFootnotenumChar"/>
          <w:rFonts w:hint="cs"/>
          <w:rtl/>
        </w:rPr>
        <w:t>1</w:t>
      </w:r>
    </w:p>
    <w:p w:rsidR="00BF20E7" w:rsidRDefault="00BF20E7" w:rsidP="00BF20E7">
      <w:pPr>
        <w:pStyle w:val="libNormal"/>
        <w:rPr>
          <w:lang w:bidi="fa-IR"/>
        </w:rPr>
      </w:pPr>
      <w:r w:rsidRPr="00C65E9C">
        <w:rPr>
          <w:rStyle w:val="libBold1Char"/>
        </w:rPr>
        <w:t>6730.</w:t>
      </w:r>
      <w:r>
        <w:rPr>
          <w:lang w:bidi="fa-IR"/>
        </w:rPr>
        <w:t xml:space="preserve"> The Prophet </w:t>
      </w:r>
      <w:r>
        <w:t>(SAWA)</w:t>
      </w:r>
      <w:r>
        <w:rPr>
          <w:lang w:bidi="fa-IR"/>
        </w:rPr>
        <w:t xml:space="preserve"> said, 'Whoever has a child should act childishly to him.' </w:t>
      </w:r>
      <w:r>
        <w:rPr>
          <w:rStyle w:val="libFootnotenumChar"/>
        </w:rPr>
        <w:t>2</w:t>
      </w:r>
    </w:p>
    <w:p w:rsidR="00BF20E7" w:rsidRDefault="00BF20E7" w:rsidP="00CD431C">
      <w:pPr>
        <w:pStyle w:val="libAr"/>
        <w:rPr>
          <w:lang w:bidi="fa-IR"/>
        </w:rPr>
      </w:pPr>
      <w:r w:rsidRPr="00C65E9C">
        <w:rPr>
          <w:rStyle w:val="libBold1Char"/>
          <w:rFonts w:hint="cs"/>
          <w:rtl/>
        </w:rPr>
        <w:t>6731.</w:t>
      </w:r>
      <w:r>
        <w:rPr>
          <w:rtl/>
          <w:lang w:bidi="fa-IR"/>
        </w:rPr>
        <w:t xml:space="preserve"> بحار الأنوار عن جابِر : دَخَلتُ علَى النَّبيِّ صلى اللَّه عليه وآله والحَسَنُ والحُسَينُ عليهما السلام على‏ ظَهرِهِ وهُو يَجثو لَهُما ويَقولُ : نِعمَ الجَمَلُ جَمَلُكُما ، ونِعمَ العِدلانِ أنتُما .</w:t>
      </w:r>
      <w:r>
        <w:rPr>
          <w:rStyle w:val="libFootnotenumChar"/>
          <w:rFonts w:hint="cs"/>
          <w:rtl/>
        </w:rPr>
        <w:t>3</w:t>
      </w:r>
    </w:p>
    <w:p w:rsidR="00BF20E7" w:rsidRDefault="00BF20E7" w:rsidP="00BF20E7">
      <w:pPr>
        <w:pStyle w:val="libNormal"/>
        <w:rPr>
          <w:lang w:bidi="fa-IR"/>
        </w:rPr>
      </w:pPr>
      <w:r w:rsidRPr="00C65E9C">
        <w:rPr>
          <w:rStyle w:val="libBold1Char"/>
        </w:rPr>
        <w:t>6731.</w:t>
      </w:r>
      <w:r>
        <w:rPr>
          <w:lang w:bidi="fa-IR"/>
        </w:rPr>
        <w:t xml:space="preserve"> Jabir said, 'I visited the Prophet </w:t>
      </w:r>
      <w:r>
        <w:t>(SAWA)</w:t>
      </w:r>
      <w:r>
        <w:rPr>
          <w:lang w:bidi="fa-IR"/>
        </w:rPr>
        <w:t xml:space="preserve"> and Hasan and Husayn </w:t>
      </w:r>
      <w:r>
        <w:t>(AS)</w:t>
      </w:r>
      <w:r>
        <w:rPr>
          <w:lang w:bidi="fa-IR"/>
        </w:rPr>
        <w:t xml:space="preserve"> were on his back and he was kneeling for them, saying, 'What a good camel you have and what good riders you are.'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859" w:name="_Toc484341898"/>
      <w:bookmarkStart w:id="2860" w:name="_Toc485894775"/>
      <w:r>
        <w:rPr>
          <w:lang w:bidi="fa-IR"/>
        </w:rPr>
        <w:t>Notes</w:t>
      </w:r>
      <w:bookmarkEnd w:id="2859"/>
      <w:bookmarkEnd w:id="2860"/>
    </w:p>
    <w:p w:rsidR="00BF20E7" w:rsidRDefault="00BF20E7" w:rsidP="00BF20E7">
      <w:pPr>
        <w:pStyle w:val="libFootnote"/>
        <w:rPr>
          <w:lang w:bidi="fa-IR"/>
        </w:rPr>
      </w:pPr>
      <w:r>
        <w:rPr>
          <w:lang w:bidi="fa-IR"/>
        </w:rPr>
        <w:t xml:space="preserve">1. </w:t>
      </w:r>
      <w:r>
        <w:rPr>
          <w:rtl/>
          <w:lang w:bidi="fa-IR"/>
        </w:rPr>
        <w:t>كتاب من لا يحضره الفقيه : 3 / 483 / 4707</w:t>
      </w:r>
      <w:r>
        <w:rPr>
          <w:lang w:bidi="fa-IR"/>
        </w:rPr>
        <w:t xml:space="preserve"> .</w:t>
      </w:r>
    </w:p>
    <w:p w:rsidR="00BF20E7" w:rsidRDefault="00BF20E7" w:rsidP="00BF20E7">
      <w:pPr>
        <w:pStyle w:val="libFootnote"/>
        <w:rPr>
          <w:lang w:bidi="fa-IR"/>
        </w:rPr>
      </w:pPr>
      <w:r>
        <w:rPr>
          <w:lang w:bidi="fa-IR"/>
        </w:rPr>
        <w:t>2. al-Faqih, v. 3, p. 483, no. 4707</w:t>
      </w:r>
    </w:p>
    <w:p w:rsidR="00BF20E7" w:rsidRDefault="00BF20E7" w:rsidP="00BF20E7">
      <w:pPr>
        <w:pStyle w:val="libFootnote"/>
        <w:rPr>
          <w:lang w:bidi="fa-IR"/>
        </w:rPr>
      </w:pPr>
      <w:r>
        <w:rPr>
          <w:lang w:bidi="fa-IR"/>
        </w:rPr>
        <w:t xml:space="preserve">3. </w:t>
      </w:r>
      <w:r>
        <w:rPr>
          <w:rtl/>
          <w:lang w:bidi="fa-IR"/>
        </w:rPr>
        <w:t>بحار الأنوار : 43 / 285 / 50</w:t>
      </w:r>
      <w:r>
        <w:rPr>
          <w:lang w:bidi="fa-IR"/>
        </w:rPr>
        <w:t xml:space="preserve"> .</w:t>
      </w:r>
    </w:p>
    <w:p w:rsidR="00BF20E7" w:rsidRDefault="00BF20E7" w:rsidP="00BF20E7">
      <w:pPr>
        <w:pStyle w:val="libFootnote"/>
        <w:rPr>
          <w:lang w:bidi="fa-IR"/>
        </w:rPr>
      </w:pPr>
      <w:r>
        <w:rPr>
          <w:lang w:bidi="fa-IR"/>
        </w:rPr>
        <w:t>4. Bihar al-Anwar, v. 43, p. 285, no. 50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61" w:name="_Toc484341899"/>
      <w:bookmarkStart w:id="2862" w:name="_Toc485894776"/>
      <w:r>
        <w:rPr>
          <w:lang w:bidi="fa-IR"/>
        </w:rPr>
        <w:lastRenderedPageBreak/>
        <w:t xml:space="preserve">1881 - </w:t>
      </w:r>
      <w:r>
        <w:rPr>
          <w:rtl/>
          <w:lang w:bidi="fa-IR"/>
        </w:rPr>
        <w:t>الوَلَدُ الصّالِحُ‏</w:t>
      </w:r>
      <w:bookmarkEnd w:id="2861"/>
      <w:bookmarkEnd w:id="2862"/>
    </w:p>
    <w:p w:rsidR="00BF20E7" w:rsidRDefault="00BF20E7" w:rsidP="005F6981">
      <w:pPr>
        <w:pStyle w:val="Heading2Center"/>
        <w:rPr>
          <w:lang w:bidi="fa-IR"/>
        </w:rPr>
      </w:pPr>
      <w:bookmarkStart w:id="2863" w:name="_Toc484341900"/>
      <w:bookmarkStart w:id="2864" w:name="_Toc485894777"/>
      <w:r>
        <w:rPr>
          <w:lang w:bidi="fa-IR"/>
        </w:rPr>
        <w:t>1881. THE RIGHTEOUS CHILD</w:t>
      </w:r>
      <w:bookmarkEnd w:id="2863"/>
      <w:bookmarkEnd w:id="2864"/>
    </w:p>
    <w:p w:rsidR="00BF20E7" w:rsidRDefault="00BF20E7" w:rsidP="00CD431C">
      <w:pPr>
        <w:pStyle w:val="libAr"/>
        <w:rPr>
          <w:lang w:bidi="fa-IR"/>
        </w:rPr>
      </w:pPr>
      <w:r>
        <w:rPr>
          <w:rtl/>
        </w:rPr>
        <w:t>(</w:t>
      </w:r>
      <w:r>
        <w:rPr>
          <w:rtl/>
          <w:lang w:bidi="fa-IR"/>
        </w:rPr>
        <w:t>وَالَّذِينَ يَقُولُونَ رَبَّنَا هَبْ لَنَا مِنْ أَزْوَاجِنَا وَذُرِّيَّاتِنَا قُرَّةَ أَعْيُنٍ وَاجْعَلْنَا لِلْمُتَّقِينَ إِمَاماً) .</w:t>
      </w:r>
      <w:r>
        <w:rPr>
          <w:rStyle w:val="libFootnotenumChar"/>
          <w:rFonts w:hint="cs"/>
          <w:rtl/>
        </w:rPr>
        <w:t>1</w:t>
      </w:r>
    </w:p>
    <w:p w:rsidR="00BF20E7" w:rsidRDefault="00BF20E7" w:rsidP="00BF20E7">
      <w:pPr>
        <w:pStyle w:val="libNormal"/>
        <w:rPr>
          <w:lang w:bidi="fa-IR"/>
        </w:rPr>
      </w:pPr>
      <w:r>
        <w:rPr>
          <w:lang w:bidi="fa-IR"/>
        </w:rPr>
        <w:t xml:space="preserve">“And those who say, 'Our Lord! Grant us comfort in our spouses and descendants, and make us Imams of the Godwary.'“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مريم : 49 ، 50 والأنبياء : 90</w:t>
      </w:r>
      <w:r>
        <w:rPr>
          <w:lang w:bidi="fa-IR"/>
        </w:rPr>
        <w:t xml:space="preserve"> .</w:t>
      </w:r>
    </w:p>
    <w:p w:rsidR="00BF20E7" w:rsidRDefault="00BF20E7" w:rsidP="00C65E9C">
      <w:pPr>
        <w:pStyle w:val="libBold2"/>
        <w:rPr>
          <w:lang w:bidi="fa-IR"/>
        </w:rPr>
      </w:pPr>
      <w:r>
        <w:t>(See also: Qur'an 19:49, 19:50, 21:90)</w:t>
      </w:r>
    </w:p>
    <w:p w:rsidR="00BF20E7" w:rsidRDefault="00BF20E7" w:rsidP="00CD431C">
      <w:pPr>
        <w:pStyle w:val="libAr"/>
        <w:rPr>
          <w:lang w:bidi="fa-IR"/>
        </w:rPr>
      </w:pPr>
      <w:r w:rsidRPr="00C65E9C">
        <w:rPr>
          <w:rStyle w:val="libBold1Char"/>
          <w:rFonts w:hint="cs"/>
          <w:rtl/>
        </w:rPr>
        <w:t>6732.</w:t>
      </w:r>
      <w:r>
        <w:rPr>
          <w:rtl/>
          <w:lang w:bidi="fa-IR"/>
        </w:rPr>
        <w:t xml:space="preserve"> رسولُ اللَّهِ صلى اللَّه عليه وآله : إنّ الوَلدَ الصّالِحَ رَيحانَةٌ مِن رَياحِينِ الجَنَّةِ .</w:t>
      </w:r>
      <w:r>
        <w:rPr>
          <w:rStyle w:val="libFootnotenumChar"/>
          <w:rFonts w:hint="cs"/>
          <w:rtl/>
        </w:rPr>
        <w:t>3</w:t>
      </w:r>
    </w:p>
    <w:p w:rsidR="00BF20E7" w:rsidRDefault="00BF20E7" w:rsidP="00BF20E7">
      <w:pPr>
        <w:pStyle w:val="libNormal"/>
        <w:rPr>
          <w:lang w:bidi="fa-IR"/>
        </w:rPr>
      </w:pPr>
      <w:r w:rsidRPr="00C65E9C">
        <w:rPr>
          <w:rStyle w:val="libBold1Char"/>
        </w:rPr>
        <w:t>6732.</w:t>
      </w:r>
      <w:r>
        <w:rPr>
          <w:lang w:bidi="fa-IR"/>
        </w:rPr>
        <w:t xml:space="preserve"> The Prophet </w:t>
      </w:r>
      <w:r>
        <w:t>(SAWA)</w:t>
      </w:r>
      <w:r>
        <w:rPr>
          <w:lang w:bidi="fa-IR"/>
        </w:rPr>
        <w:t xml:space="preserve"> said, 'A righteous child is an aromatic plant from the plants of Heaven.' </w:t>
      </w:r>
      <w:r>
        <w:rPr>
          <w:rStyle w:val="libFootnotenumChar"/>
        </w:rPr>
        <w:t>4</w:t>
      </w:r>
    </w:p>
    <w:p w:rsidR="00BF20E7" w:rsidRDefault="00BF20E7" w:rsidP="00CD431C">
      <w:pPr>
        <w:pStyle w:val="libAr"/>
        <w:rPr>
          <w:lang w:bidi="fa-IR"/>
        </w:rPr>
      </w:pPr>
      <w:r w:rsidRPr="00C65E9C">
        <w:rPr>
          <w:rStyle w:val="libBold1Char"/>
          <w:rFonts w:hint="cs"/>
          <w:rtl/>
        </w:rPr>
        <w:t>6733.</w:t>
      </w:r>
      <w:r>
        <w:rPr>
          <w:rtl/>
          <w:lang w:bidi="fa-IR"/>
        </w:rPr>
        <w:t xml:space="preserve"> رسولُ اللَّهِ صلى اللَّه عليه وآله : الوَلَدُ الصّالِحُ رَيحانَةٌ مِن اللَّهِ ، قَسَمَها بَينَ عِبادِهِ .</w:t>
      </w:r>
      <w:r>
        <w:rPr>
          <w:rStyle w:val="libFootnotenumChar"/>
          <w:rFonts w:hint="cs"/>
          <w:rtl/>
        </w:rPr>
        <w:t>5</w:t>
      </w:r>
    </w:p>
    <w:p w:rsidR="00BF20E7" w:rsidRDefault="00BF20E7" w:rsidP="00BF20E7">
      <w:pPr>
        <w:pStyle w:val="libNormal"/>
        <w:rPr>
          <w:lang w:bidi="fa-IR"/>
        </w:rPr>
      </w:pPr>
      <w:r w:rsidRPr="00C65E9C">
        <w:rPr>
          <w:rStyle w:val="libBold1Char"/>
        </w:rPr>
        <w:t>6733.</w:t>
      </w:r>
      <w:r>
        <w:rPr>
          <w:lang w:bidi="fa-IR"/>
        </w:rPr>
        <w:t xml:space="preserve"> The Prophet </w:t>
      </w:r>
      <w:r>
        <w:t>(SAWA)</w:t>
      </w:r>
      <w:r>
        <w:rPr>
          <w:lang w:bidi="fa-IR"/>
        </w:rPr>
        <w:t xml:space="preserve"> said, 'A righteous child is an aromatic plant from Allah which He has distributed to His servants.' </w:t>
      </w:r>
      <w:r>
        <w:rPr>
          <w:rStyle w:val="libFootnotenumChar"/>
        </w:rPr>
        <w:t>6</w:t>
      </w:r>
    </w:p>
    <w:p w:rsidR="00BF20E7" w:rsidRDefault="00BF20E7" w:rsidP="00CD431C">
      <w:pPr>
        <w:pStyle w:val="libAr"/>
        <w:rPr>
          <w:lang w:bidi="fa-IR"/>
        </w:rPr>
      </w:pPr>
      <w:r w:rsidRPr="00C65E9C">
        <w:rPr>
          <w:rStyle w:val="libBold1Char"/>
          <w:rFonts w:hint="cs"/>
          <w:rtl/>
        </w:rPr>
        <w:t>6734.</w:t>
      </w:r>
      <w:r>
        <w:rPr>
          <w:rtl/>
          <w:lang w:bidi="fa-IR"/>
        </w:rPr>
        <w:t xml:space="preserve"> رسولُ اللَّهِ صلى اللَّه عليه وآله: مِن سَعادَةِ الرّجُلِ الوَلَدُ الصّالِحُ .</w:t>
      </w:r>
      <w:r>
        <w:rPr>
          <w:rStyle w:val="libFootnotenumChar"/>
          <w:rFonts w:hint="cs"/>
          <w:rtl/>
        </w:rPr>
        <w:t>7</w:t>
      </w:r>
    </w:p>
    <w:p w:rsidR="00BF20E7" w:rsidRDefault="00BF20E7" w:rsidP="00BF20E7">
      <w:pPr>
        <w:pStyle w:val="libNormal"/>
        <w:rPr>
          <w:lang w:bidi="fa-IR"/>
        </w:rPr>
      </w:pPr>
      <w:r w:rsidRPr="00C65E9C">
        <w:rPr>
          <w:rStyle w:val="libBold1Char"/>
        </w:rPr>
        <w:t>6734.</w:t>
      </w:r>
      <w:r>
        <w:rPr>
          <w:lang w:bidi="fa-IR"/>
        </w:rPr>
        <w:t xml:space="preserve"> The Prophet </w:t>
      </w:r>
      <w:r>
        <w:t>(SAWA)</w:t>
      </w:r>
      <w:r>
        <w:rPr>
          <w:lang w:bidi="fa-IR"/>
        </w:rPr>
        <w:t xml:space="preserve"> said, 'Part of the prosperity of a man is that he has a righteous child.' </w:t>
      </w:r>
      <w:r>
        <w:rPr>
          <w:rStyle w:val="libFootnotenumChar"/>
        </w:rPr>
        <w:t>8</w:t>
      </w:r>
    </w:p>
    <w:p w:rsidR="00BF20E7" w:rsidRDefault="00BF20E7" w:rsidP="00CD431C">
      <w:pPr>
        <w:pStyle w:val="libAr"/>
        <w:rPr>
          <w:lang w:bidi="fa-IR"/>
        </w:rPr>
      </w:pPr>
      <w:r w:rsidRPr="00C65E9C">
        <w:rPr>
          <w:rStyle w:val="libBold1Char"/>
          <w:rFonts w:hint="cs"/>
          <w:rtl/>
        </w:rPr>
        <w:t>6735.</w:t>
      </w:r>
      <w:r>
        <w:rPr>
          <w:rtl/>
          <w:lang w:bidi="fa-IR"/>
        </w:rPr>
        <w:t xml:space="preserve"> الإمامُ عليٌّ عليه السلام : ما سَألتُ ربِّي أولاداً نُضْرَ الوَجهِ ، ولا سَألتُهُ وَلَداً حسَنَ القامَةِ ، ولكنْ سَألتُ ربِّي أولاداً مُطِيعِينَ للَّهِ وَجِلِينَ مِنهُ ؛ حتّى‏ إذا نَظَرتُ إلَيهِ وهُو مُطيعٌ للَّهِ قَرَّت عَيني .</w:t>
      </w:r>
      <w:r>
        <w:rPr>
          <w:rStyle w:val="libFootnotenumChar"/>
          <w:rFonts w:hint="cs"/>
          <w:rtl/>
        </w:rPr>
        <w:t>9</w:t>
      </w:r>
    </w:p>
    <w:p w:rsidR="00BF20E7" w:rsidRDefault="00BF20E7" w:rsidP="00BF20E7">
      <w:pPr>
        <w:pStyle w:val="libNormal"/>
        <w:rPr>
          <w:lang w:bidi="fa-IR"/>
        </w:rPr>
      </w:pPr>
      <w:r w:rsidRPr="00C65E9C">
        <w:rPr>
          <w:rStyle w:val="libBold1Char"/>
        </w:rPr>
        <w:t>6735.</w:t>
      </w:r>
      <w:r>
        <w:rPr>
          <w:lang w:bidi="fa-IR"/>
        </w:rPr>
        <w:t xml:space="preserve"> Imam Ali </w:t>
      </w:r>
      <w:r>
        <w:t>(AS)</w:t>
      </w:r>
      <w:r>
        <w:rPr>
          <w:lang w:bidi="fa-IR"/>
        </w:rPr>
        <w:t xml:space="preserve"> said, 'I never asked my Lord for children with bright faces, nor did I ask Him for a son with a good stature, but I asked my Lord for children who are obedient to Allah and fear Him, so that when I look at the child, seeing him obedient to Allah, it will be a source of comfort for my eyes.' </w:t>
      </w:r>
      <w:r>
        <w:rPr>
          <w:rStyle w:val="libFootnotenumChar"/>
        </w:rPr>
        <w:t>10</w:t>
      </w:r>
    </w:p>
    <w:p w:rsidR="00BF20E7" w:rsidRDefault="00BF20E7" w:rsidP="00CD431C">
      <w:pPr>
        <w:pStyle w:val="libAr"/>
        <w:rPr>
          <w:lang w:bidi="fa-IR"/>
        </w:rPr>
      </w:pPr>
      <w:r w:rsidRPr="00C65E9C">
        <w:rPr>
          <w:rStyle w:val="libBold1Char"/>
          <w:rFonts w:hint="cs"/>
          <w:rtl/>
        </w:rPr>
        <w:t>6736.</w:t>
      </w:r>
      <w:r>
        <w:rPr>
          <w:rtl/>
          <w:lang w:bidi="fa-IR"/>
        </w:rPr>
        <w:t xml:space="preserve"> الإمامُ الصادقُ عليه السلام: مِيراثُ اللَّهِ مِن عَبدِهِ المؤمنِ وَلَدٌ صالِحٌ يَستَغفِرُ لَهُ .</w:t>
      </w:r>
      <w:r>
        <w:rPr>
          <w:rStyle w:val="libFootnotenumChar"/>
          <w:rFonts w:hint="cs"/>
          <w:rtl/>
        </w:rPr>
        <w:t>11</w:t>
      </w:r>
    </w:p>
    <w:p w:rsidR="00BF20E7" w:rsidRDefault="00BF20E7" w:rsidP="00BF20E7">
      <w:pPr>
        <w:pStyle w:val="libNormal"/>
        <w:rPr>
          <w:lang w:bidi="fa-IR"/>
        </w:rPr>
      </w:pPr>
      <w:r w:rsidRPr="00C65E9C">
        <w:rPr>
          <w:rStyle w:val="libBold1Char"/>
        </w:rPr>
        <w:t>6736.</w:t>
      </w:r>
      <w:r>
        <w:rPr>
          <w:lang w:bidi="fa-IR"/>
        </w:rPr>
        <w:t xml:space="preserve"> Imam al-Sadiq </w:t>
      </w:r>
      <w:r>
        <w:t>(AS)</w:t>
      </w:r>
      <w:r>
        <w:rPr>
          <w:lang w:bidi="fa-IR"/>
        </w:rPr>
        <w:t xml:space="preserve"> said, 'Allah's inheritance to His pious servant is a righteous child who repents for him.'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865" w:name="_Toc484341901"/>
      <w:bookmarkStart w:id="2866" w:name="_Toc485894778"/>
      <w:r>
        <w:rPr>
          <w:lang w:bidi="fa-IR"/>
        </w:rPr>
        <w:t>Notes</w:t>
      </w:r>
      <w:bookmarkEnd w:id="2865"/>
      <w:bookmarkEnd w:id="2866"/>
    </w:p>
    <w:p w:rsidR="00BF20E7" w:rsidRDefault="00BF20E7" w:rsidP="00BF20E7">
      <w:pPr>
        <w:pStyle w:val="libFootnote"/>
        <w:rPr>
          <w:lang w:bidi="fa-IR"/>
        </w:rPr>
      </w:pPr>
      <w:r>
        <w:rPr>
          <w:lang w:bidi="fa-IR"/>
        </w:rPr>
        <w:t xml:space="preserve">1. </w:t>
      </w:r>
      <w:r>
        <w:rPr>
          <w:rtl/>
          <w:lang w:bidi="fa-IR"/>
        </w:rPr>
        <w:t>الفرقان : 74</w:t>
      </w:r>
      <w:r>
        <w:rPr>
          <w:lang w:bidi="fa-IR"/>
        </w:rPr>
        <w:t xml:space="preserve"> .</w:t>
      </w:r>
    </w:p>
    <w:p w:rsidR="00BF20E7" w:rsidRDefault="00BF20E7" w:rsidP="00BF20E7">
      <w:pPr>
        <w:pStyle w:val="libFootnote"/>
        <w:rPr>
          <w:lang w:bidi="fa-IR"/>
        </w:rPr>
      </w:pPr>
      <w:r>
        <w:rPr>
          <w:lang w:bidi="fa-IR"/>
        </w:rPr>
        <w:t>2. Quran 26</w:t>
      </w:r>
      <w:r>
        <w:rPr>
          <w:rtl/>
          <w:lang w:bidi="fa-IR"/>
        </w:rPr>
        <w:t>:74</w:t>
      </w:r>
    </w:p>
    <w:p w:rsidR="00BF20E7" w:rsidRDefault="00BF20E7" w:rsidP="00BF20E7">
      <w:pPr>
        <w:pStyle w:val="libFootnote"/>
        <w:rPr>
          <w:lang w:bidi="fa-IR"/>
        </w:rPr>
      </w:pPr>
      <w:r>
        <w:rPr>
          <w:lang w:bidi="fa-IR"/>
        </w:rPr>
        <w:t xml:space="preserve">3. </w:t>
      </w:r>
      <w:r>
        <w:rPr>
          <w:rtl/>
          <w:lang w:bidi="fa-IR"/>
        </w:rPr>
        <w:t>الكافي : 6 / 3 / 10</w:t>
      </w:r>
      <w:r>
        <w:rPr>
          <w:lang w:bidi="fa-IR"/>
        </w:rPr>
        <w:t xml:space="preserve"> .</w:t>
      </w:r>
    </w:p>
    <w:p w:rsidR="00BF20E7" w:rsidRDefault="00BF20E7" w:rsidP="00BF20E7">
      <w:pPr>
        <w:pStyle w:val="libFootnote"/>
        <w:rPr>
          <w:lang w:bidi="fa-IR"/>
        </w:rPr>
      </w:pPr>
      <w:r>
        <w:rPr>
          <w:lang w:bidi="fa-IR"/>
        </w:rPr>
        <w:t>4. al-Kafi, v. 6, p. 3, no. 10</w:t>
      </w:r>
    </w:p>
    <w:p w:rsidR="00BF20E7" w:rsidRDefault="00BF20E7" w:rsidP="00BF20E7">
      <w:pPr>
        <w:pStyle w:val="libFootnote"/>
        <w:rPr>
          <w:lang w:bidi="fa-IR"/>
        </w:rPr>
      </w:pPr>
      <w:r>
        <w:rPr>
          <w:lang w:bidi="fa-IR"/>
        </w:rPr>
        <w:lastRenderedPageBreak/>
        <w:t xml:space="preserve">5. </w:t>
      </w:r>
      <w:r>
        <w:rPr>
          <w:rtl/>
          <w:lang w:bidi="fa-IR"/>
        </w:rPr>
        <w:t>الكافي : 6 / 2 / 1</w:t>
      </w:r>
      <w:r>
        <w:rPr>
          <w:lang w:bidi="fa-IR"/>
        </w:rPr>
        <w:t xml:space="preserve"> .</w:t>
      </w:r>
    </w:p>
    <w:p w:rsidR="00BF20E7" w:rsidRDefault="00BF20E7" w:rsidP="00BF20E7">
      <w:pPr>
        <w:pStyle w:val="libFootnote"/>
        <w:rPr>
          <w:lang w:bidi="fa-IR"/>
        </w:rPr>
      </w:pPr>
      <w:r>
        <w:rPr>
          <w:lang w:bidi="fa-IR"/>
        </w:rPr>
        <w:t>6. Ibid. v. 6, p. 2, no. 1</w:t>
      </w:r>
    </w:p>
    <w:p w:rsidR="00BF20E7" w:rsidRDefault="00BF20E7" w:rsidP="00BF20E7">
      <w:pPr>
        <w:pStyle w:val="libFootnote"/>
        <w:rPr>
          <w:lang w:bidi="fa-IR"/>
        </w:rPr>
      </w:pPr>
      <w:r>
        <w:rPr>
          <w:lang w:bidi="fa-IR"/>
        </w:rPr>
        <w:t xml:space="preserve">7. </w:t>
      </w:r>
      <w:r>
        <w:rPr>
          <w:rtl/>
          <w:lang w:bidi="fa-IR"/>
        </w:rPr>
        <w:t>بحار الأنوار : 104 / 98 / 67</w:t>
      </w:r>
      <w:r>
        <w:rPr>
          <w:lang w:bidi="fa-IR"/>
        </w:rPr>
        <w:t xml:space="preserve"> .</w:t>
      </w:r>
    </w:p>
    <w:p w:rsidR="00BF20E7" w:rsidRDefault="00BF20E7" w:rsidP="00BF20E7">
      <w:pPr>
        <w:pStyle w:val="libFootnote"/>
        <w:rPr>
          <w:lang w:bidi="fa-IR"/>
        </w:rPr>
      </w:pPr>
      <w:r>
        <w:rPr>
          <w:lang w:bidi="fa-IR"/>
        </w:rPr>
        <w:t>8. Bihar al-Anwar, v. 104, p. 98, no. 67</w:t>
      </w:r>
    </w:p>
    <w:p w:rsidR="00BF20E7" w:rsidRDefault="00BF20E7" w:rsidP="00BF20E7">
      <w:pPr>
        <w:pStyle w:val="libFootnote"/>
        <w:rPr>
          <w:lang w:bidi="fa-IR"/>
        </w:rPr>
      </w:pPr>
      <w:r>
        <w:rPr>
          <w:lang w:bidi="fa-IR"/>
        </w:rPr>
        <w:t xml:space="preserve">9. </w:t>
      </w:r>
      <w:r>
        <w:rPr>
          <w:rtl/>
          <w:lang w:bidi="fa-IR"/>
        </w:rPr>
        <w:t>بحار الأنوار : 104 / 98 / 66</w:t>
      </w:r>
      <w:r>
        <w:rPr>
          <w:lang w:bidi="fa-IR"/>
        </w:rPr>
        <w:t xml:space="preserve"> .</w:t>
      </w:r>
    </w:p>
    <w:p w:rsidR="00BF20E7" w:rsidRDefault="00BF20E7" w:rsidP="00BF20E7">
      <w:pPr>
        <w:pStyle w:val="libFootnote"/>
        <w:rPr>
          <w:lang w:bidi="fa-IR"/>
        </w:rPr>
      </w:pPr>
      <w:r>
        <w:rPr>
          <w:lang w:bidi="fa-IR"/>
        </w:rPr>
        <w:t>10. Ibid. v. 104, p. 98, no. 66</w:t>
      </w:r>
    </w:p>
    <w:p w:rsidR="00BF20E7" w:rsidRDefault="00BF20E7" w:rsidP="00BF20E7">
      <w:pPr>
        <w:pStyle w:val="libFootnote"/>
        <w:rPr>
          <w:lang w:bidi="fa-IR"/>
        </w:rPr>
      </w:pPr>
      <w:r>
        <w:rPr>
          <w:lang w:bidi="fa-IR"/>
        </w:rPr>
        <w:t xml:space="preserve">11. </w:t>
      </w:r>
      <w:r>
        <w:rPr>
          <w:rtl/>
          <w:lang w:bidi="fa-IR"/>
        </w:rPr>
        <w:t>مكارم الأخلاق : 1 / 471 / 1610</w:t>
      </w:r>
      <w:r>
        <w:rPr>
          <w:lang w:bidi="fa-IR"/>
        </w:rPr>
        <w:t xml:space="preserve"> .</w:t>
      </w:r>
    </w:p>
    <w:p w:rsidR="00BF20E7" w:rsidRDefault="00BF20E7" w:rsidP="00BF20E7">
      <w:pPr>
        <w:pStyle w:val="libFootnote"/>
        <w:rPr>
          <w:lang w:bidi="fa-IR"/>
        </w:rPr>
      </w:pPr>
      <w:r>
        <w:rPr>
          <w:lang w:bidi="fa-IR"/>
        </w:rPr>
        <w:t>12. Makarim al-Akhlaq, v. 1, p. 471, no. 1610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67" w:name="_Toc484341902"/>
      <w:bookmarkStart w:id="2868" w:name="_Toc485894779"/>
      <w:r>
        <w:rPr>
          <w:lang w:bidi="fa-IR"/>
        </w:rPr>
        <w:lastRenderedPageBreak/>
        <w:t xml:space="preserve">1882 - </w:t>
      </w:r>
      <w:r>
        <w:rPr>
          <w:rtl/>
          <w:lang w:bidi="fa-IR"/>
        </w:rPr>
        <w:t>النَّهيُ عَن كُرهِ البَناتِ‏</w:t>
      </w:r>
      <w:bookmarkEnd w:id="2867"/>
      <w:bookmarkEnd w:id="2868"/>
    </w:p>
    <w:p w:rsidR="00BF20E7" w:rsidRDefault="00BF20E7" w:rsidP="005F6981">
      <w:pPr>
        <w:pStyle w:val="Heading2Center"/>
        <w:rPr>
          <w:lang w:bidi="fa-IR"/>
        </w:rPr>
      </w:pPr>
      <w:bookmarkStart w:id="2869" w:name="_Toc484341903"/>
      <w:bookmarkStart w:id="2870" w:name="_Toc485894780"/>
      <w:r>
        <w:rPr>
          <w:lang w:bidi="fa-IR"/>
        </w:rPr>
        <w:t>1882. PROHIBITION OF HATING GIRLS</w:t>
      </w:r>
      <w:bookmarkEnd w:id="2869"/>
      <w:bookmarkEnd w:id="2870"/>
    </w:p>
    <w:p w:rsidR="00BF20E7" w:rsidRDefault="00BF20E7" w:rsidP="00CD431C">
      <w:pPr>
        <w:pStyle w:val="libAr"/>
        <w:rPr>
          <w:lang w:bidi="fa-IR"/>
        </w:rPr>
      </w:pPr>
      <w:r w:rsidRPr="00C65E9C">
        <w:rPr>
          <w:rStyle w:val="libBold1Char"/>
          <w:rFonts w:hint="cs"/>
          <w:rtl/>
        </w:rPr>
        <w:t>6737.</w:t>
      </w:r>
      <w:r>
        <w:rPr>
          <w:rtl/>
          <w:lang w:bidi="fa-IR"/>
        </w:rPr>
        <w:t xml:space="preserve"> رسولُ اللَّهِ صلى اللَّه عليه وآله : لا تَكرَهوا البَناتَ ؛ فإنَّهُنَّ المُؤنِساتُ الغالِياتُ .</w:t>
      </w:r>
      <w:r>
        <w:rPr>
          <w:rStyle w:val="libFootnotenumChar"/>
          <w:rFonts w:hint="cs"/>
          <w:rtl/>
        </w:rPr>
        <w:t>1</w:t>
      </w:r>
    </w:p>
    <w:p w:rsidR="00BF20E7" w:rsidRDefault="00BF20E7" w:rsidP="00BF20E7">
      <w:pPr>
        <w:pStyle w:val="libNormal"/>
        <w:rPr>
          <w:lang w:bidi="fa-IR"/>
        </w:rPr>
      </w:pPr>
      <w:r w:rsidRPr="00C65E9C">
        <w:rPr>
          <w:rStyle w:val="libBold1Char"/>
        </w:rPr>
        <w:t>6737.</w:t>
      </w:r>
      <w:r>
        <w:rPr>
          <w:lang w:bidi="fa-IR"/>
        </w:rPr>
        <w:t xml:space="preserve"> The Prophet </w:t>
      </w:r>
      <w:r>
        <w:t>(SAWA)</w:t>
      </w:r>
      <w:r>
        <w:rPr>
          <w:lang w:bidi="fa-IR"/>
        </w:rPr>
        <w:t xml:space="preserve"> said, 'Do not hate girls, for they are the sources of delight and the valuable [ones].' </w:t>
      </w:r>
      <w:r>
        <w:rPr>
          <w:rStyle w:val="libFootnotenumChar"/>
        </w:rPr>
        <w:t>2</w:t>
      </w:r>
    </w:p>
    <w:p w:rsidR="00BF20E7" w:rsidRDefault="00BF20E7" w:rsidP="00CD431C">
      <w:pPr>
        <w:pStyle w:val="libAr"/>
        <w:rPr>
          <w:lang w:bidi="fa-IR"/>
        </w:rPr>
      </w:pPr>
      <w:r w:rsidRPr="00C65E9C">
        <w:rPr>
          <w:rStyle w:val="libBold1Char"/>
          <w:rFonts w:hint="cs"/>
          <w:rtl/>
        </w:rPr>
        <w:t>6738.</w:t>
      </w:r>
      <w:r>
        <w:rPr>
          <w:rtl/>
          <w:lang w:bidi="fa-IR"/>
        </w:rPr>
        <w:t xml:space="preserve"> رسولُ اللَّهِ صلى اللَّه عليه وآله : البَناتُ هُنَّ المُشفِقاتُ المُجَهَّزاتُ المُبارَكاتُ .</w:t>
      </w:r>
      <w:r>
        <w:rPr>
          <w:rStyle w:val="libFootnotenumChar"/>
          <w:rFonts w:hint="cs"/>
          <w:rtl/>
        </w:rPr>
        <w:t>3</w:t>
      </w:r>
    </w:p>
    <w:p w:rsidR="00BF20E7" w:rsidRDefault="00BF20E7" w:rsidP="00BF20E7">
      <w:pPr>
        <w:pStyle w:val="libNormal"/>
        <w:rPr>
          <w:lang w:bidi="fa-IR"/>
        </w:rPr>
      </w:pPr>
      <w:r w:rsidRPr="00C65E9C">
        <w:rPr>
          <w:rStyle w:val="libBold1Char"/>
        </w:rPr>
        <w:t>6738.</w:t>
      </w:r>
      <w:r>
        <w:rPr>
          <w:lang w:bidi="fa-IR"/>
        </w:rPr>
        <w:t xml:space="preserve"> The Prophet </w:t>
      </w:r>
      <w:r>
        <w:t>(SAWA)</w:t>
      </w:r>
      <w:r>
        <w:rPr>
          <w:lang w:bidi="fa-IR"/>
        </w:rPr>
        <w:t xml:space="preserve"> said, 'Girls are the compassionate, the ones who have been provided for, the ones who are blessed.' </w:t>
      </w:r>
      <w:r>
        <w:rPr>
          <w:rStyle w:val="libFootnotenumChar"/>
        </w:rPr>
        <w:t>4</w:t>
      </w:r>
    </w:p>
    <w:p w:rsidR="00BF20E7" w:rsidRDefault="00BF20E7" w:rsidP="00CD431C">
      <w:pPr>
        <w:pStyle w:val="libAr"/>
        <w:rPr>
          <w:lang w:bidi="fa-IR"/>
        </w:rPr>
      </w:pPr>
      <w:r w:rsidRPr="00C65E9C">
        <w:rPr>
          <w:rStyle w:val="libBold1Char"/>
          <w:rFonts w:hint="cs"/>
          <w:rtl/>
        </w:rPr>
        <w:t>6739.</w:t>
      </w:r>
      <w:r>
        <w:rPr>
          <w:rtl/>
          <w:lang w:bidi="fa-IR"/>
        </w:rPr>
        <w:t xml:space="preserve"> رسولُ اللَّهِ صلى اللَّه عليه وآله : إنّ اللَّهَ تباركَ وتعالى‏ علَى الإناثِ أرأفُ مِنهُ علَى الذُّكورِ ، وما مِن رجُلٍ يُدخِلُ فَرحَةً علَى امرأةٍ بَينَهُ وبَينَها حُرمَةٌ ، إلّا فَرَّحَهُ اللَّهُ تعالى‏ يَومَ القِيامَةِ .</w:t>
      </w:r>
      <w:r>
        <w:rPr>
          <w:rStyle w:val="libFootnotenumChar"/>
          <w:rFonts w:hint="cs"/>
          <w:rtl/>
        </w:rPr>
        <w:t>5</w:t>
      </w:r>
    </w:p>
    <w:p w:rsidR="00BF20E7" w:rsidRDefault="00BF20E7" w:rsidP="00BF20E7">
      <w:pPr>
        <w:pStyle w:val="libNormal"/>
        <w:rPr>
          <w:lang w:bidi="fa-IR"/>
        </w:rPr>
      </w:pPr>
      <w:r w:rsidRPr="00C65E9C">
        <w:rPr>
          <w:rStyle w:val="libBold1Char"/>
        </w:rPr>
        <w:t>6739.</w:t>
      </w:r>
      <w:r>
        <w:rPr>
          <w:lang w:bidi="fa-IR"/>
        </w:rPr>
        <w:t xml:space="preserve"> The Prophet </w:t>
      </w:r>
      <w:r>
        <w:t>(SAWA)</w:t>
      </w:r>
      <w:r>
        <w:rPr>
          <w:lang w:bidi="fa-IR"/>
        </w:rPr>
        <w:t xml:space="preserve"> said, 'Allah, Blessed and most High, is more affectionate to females than to males, and any man who brings happiness into the heart of a woman he is related to, Allah will make him happy on the Day of Resurrection.' </w:t>
      </w:r>
      <w:r>
        <w:rPr>
          <w:rStyle w:val="libFootnotenumChar"/>
        </w:rPr>
        <w:t>6</w:t>
      </w:r>
    </w:p>
    <w:p w:rsidR="00BF20E7" w:rsidRDefault="00BF20E7" w:rsidP="00CD431C">
      <w:pPr>
        <w:pStyle w:val="libAr"/>
        <w:rPr>
          <w:lang w:bidi="fa-IR"/>
        </w:rPr>
      </w:pPr>
      <w:r w:rsidRPr="00C65E9C">
        <w:rPr>
          <w:rStyle w:val="libBold1Char"/>
          <w:rFonts w:hint="cs"/>
          <w:rtl/>
        </w:rPr>
        <w:t>6740.</w:t>
      </w:r>
      <w:r>
        <w:rPr>
          <w:rtl/>
          <w:lang w:bidi="fa-IR"/>
        </w:rPr>
        <w:t xml:space="preserve"> الإمامُ الصادقُ عليه السلام : البَنونَ نَعيمٌ والبَناتُ حَسَناتٌ ، واللَّهُ يَسألُ عَنِ النَّعيمِ ويُثيبُ علَى الحَسَناتِ .</w:t>
      </w:r>
      <w:r>
        <w:rPr>
          <w:rStyle w:val="libFootnotenumChar"/>
          <w:rFonts w:hint="cs"/>
          <w:rtl/>
        </w:rPr>
        <w:t>7</w:t>
      </w:r>
    </w:p>
    <w:p w:rsidR="00BF20E7" w:rsidRDefault="00BF20E7" w:rsidP="00BF20E7">
      <w:pPr>
        <w:pStyle w:val="libNormal"/>
        <w:rPr>
          <w:lang w:bidi="fa-IR"/>
        </w:rPr>
      </w:pPr>
      <w:r w:rsidRPr="00C65E9C">
        <w:rPr>
          <w:rStyle w:val="libBold1Char"/>
        </w:rPr>
        <w:t>6740.</w:t>
      </w:r>
      <w:r>
        <w:rPr>
          <w:lang w:bidi="fa-IR"/>
        </w:rPr>
        <w:t xml:space="preserve"> Imam al-Sadiq </w:t>
      </w:r>
      <w:r>
        <w:t>(AS)</w:t>
      </w:r>
      <w:r>
        <w:rPr>
          <w:lang w:bidi="fa-IR"/>
        </w:rPr>
        <w:t xml:space="preserve"> said, 'Boys are bounties and girls are merits, and Allah asks about bounties but rewards for merits.'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871" w:name="_Toc484341904"/>
      <w:bookmarkStart w:id="2872" w:name="_Toc485894781"/>
      <w:r>
        <w:rPr>
          <w:lang w:bidi="fa-IR"/>
        </w:rPr>
        <w:t>Notes</w:t>
      </w:r>
      <w:bookmarkEnd w:id="2871"/>
      <w:bookmarkEnd w:id="2872"/>
    </w:p>
    <w:p w:rsidR="00BF20E7" w:rsidRDefault="00BF20E7" w:rsidP="00BF20E7">
      <w:pPr>
        <w:pStyle w:val="libFootnote"/>
        <w:rPr>
          <w:lang w:bidi="fa-IR"/>
        </w:rPr>
      </w:pPr>
      <w:r>
        <w:rPr>
          <w:lang w:bidi="fa-IR"/>
        </w:rPr>
        <w:t xml:space="preserve">1. </w:t>
      </w:r>
      <w:r>
        <w:rPr>
          <w:rtl/>
          <w:lang w:bidi="fa-IR"/>
        </w:rPr>
        <w:t>كنز العمّال : 45374</w:t>
      </w:r>
      <w:r>
        <w:rPr>
          <w:lang w:bidi="fa-IR"/>
        </w:rPr>
        <w:t xml:space="preserve"> .</w:t>
      </w:r>
    </w:p>
    <w:p w:rsidR="00BF20E7" w:rsidRDefault="00BF20E7" w:rsidP="00BF20E7">
      <w:pPr>
        <w:pStyle w:val="libFootnote"/>
        <w:rPr>
          <w:lang w:bidi="fa-IR"/>
        </w:rPr>
      </w:pPr>
      <w:r>
        <w:rPr>
          <w:lang w:bidi="fa-IR"/>
        </w:rPr>
        <w:t>2. Kanz al-Ummal, no. 45374</w:t>
      </w:r>
    </w:p>
    <w:p w:rsidR="00BF20E7" w:rsidRDefault="00BF20E7" w:rsidP="00BF20E7">
      <w:pPr>
        <w:pStyle w:val="libFootnote"/>
        <w:rPr>
          <w:lang w:bidi="fa-IR"/>
        </w:rPr>
      </w:pPr>
      <w:r>
        <w:rPr>
          <w:lang w:bidi="fa-IR"/>
        </w:rPr>
        <w:t xml:space="preserve">3. </w:t>
      </w:r>
      <w:r>
        <w:rPr>
          <w:rtl/>
          <w:lang w:bidi="fa-IR"/>
        </w:rPr>
        <w:t>كنز العمّال : 45399</w:t>
      </w:r>
      <w:r>
        <w:rPr>
          <w:lang w:bidi="fa-IR"/>
        </w:rPr>
        <w:t xml:space="preserve"> .</w:t>
      </w:r>
    </w:p>
    <w:p w:rsidR="00BF20E7" w:rsidRDefault="00BF20E7" w:rsidP="00BF20E7">
      <w:pPr>
        <w:pStyle w:val="libFootnote"/>
        <w:rPr>
          <w:lang w:bidi="fa-IR"/>
        </w:rPr>
      </w:pPr>
      <w:r>
        <w:rPr>
          <w:lang w:bidi="fa-IR"/>
        </w:rPr>
        <w:t>4. Ibid. no. 45399</w:t>
      </w:r>
    </w:p>
    <w:p w:rsidR="00BF20E7" w:rsidRDefault="00BF20E7" w:rsidP="00BF20E7">
      <w:pPr>
        <w:pStyle w:val="libFootnote"/>
        <w:rPr>
          <w:lang w:bidi="fa-IR"/>
        </w:rPr>
      </w:pPr>
      <w:r>
        <w:rPr>
          <w:lang w:bidi="fa-IR"/>
        </w:rPr>
        <w:t xml:space="preserve">5. </w:t>
      </w:r>
      <w:r>
        <w:rPr>
          <w:rtl/>
          <w:lang w:bidi="fa-IR"/>
        </w:rPr>
        <w:t>الكافي : 6 / 6 / 7</w:t>
      </w:r>
      <w:r>
        <w:rPr>
          <w:lang w:bidi="fa-IR"/>
        </w:rPr>
        <w:t xml:space="preserve"> .</w:t>
      </w:r>
    </w:p>
    <w:p w:rsidR="00BF20E7" w:rsidRDefault="00BF20E7" w:rsidP="00BF20E7">
      <w:pPr>
        <w:pStyle w:val="libFootnote"/>
        <w:rPr>
          <w:lang w:bidi="fa-IR"/>
        </w:rPr>
      </w:pPr>
      <w:r>
        <w:rPr>
          <w:lang w:bidi="fa-IR"/>
        </w:rPr>
        <w:t>6. al-Kafi, v. 6, p. 6, no. 7</w:t>
      </w:r>
    </w:p>
    <w:p w:rsidR="00BF20E7" w:rsidRDefault="00BF20E7" w:rsidP="00BF20E7">
      <w:pPr>
        <w:pStyle w:val="libFootnote"/>
        <w:rPr>
          <w:lang w:bidi="fa-IR"/>
        </w:rPr>
      </w:pPr>
      <w:r>
        <w:rPr>
          <w:lang w:bidi="fa-IR"/>
        </w:rPr>
        <w:t xml:space="preserve">7. </w:t>
      </w:r>
      <w:r>
        <w:rPr>
          <w:rtl/>
          <w:lang w:bidi="fa-IR"/>
        </w:rPr>
        <w:t>الكافي : 6 / 7 / 12</w:t>
      </w:r>
      <w:r>
        <w:rPr>
          <w:lang w:bidi="fa-IR"/>
        </w:rPr>
        <w:t xml:space="preserve"> .</w:t>
      </w:r>
    </w:p>
    <w:p w:rsidR="00BF20E7" w:rsidRDefault="00BF20E7" w:rsidP="00BF20E7">
      <w:pPr>
        <w:pStyle w:val="libFootnote"/>
        <w:rPr>
          <w:lang w:bidi="fa-IR"/>
        </w:rPr>
      </w:pPr>
      <w:r>
        <w:rPr>
          <w:lang w:bidi="fa-IR"/>
        </w:rPr>
        <w:t>8. Ibid. v. 6, p. 7, no. 12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73" w:name="_Toc484341905"/>
      <w:bookmarkStart w:id="2874" w:name="_Toc485894782"/>
      <w:r>
        <w:rPr>
          <w:lang w:bidi="fa-IR"/>
        </w:rPr>
        <w:lastRenderedPageBreak/>
        <w:t xml:space="preserve">1883 - </w:t>
      </w:r>
      <w:r>
        <w:rPr>
          <w:rtl/>
          <w:lang w:bidi="fa-IR"/>
        </w:rPr>
        <w:t>الحَثُّ عَلَى العَدلِ بَينَ الأولادِ</w:t>
      </w:r>
      <w:bookmarkEnd w:id="2873"/>
      <w:bookmarkEnd w:id="2874"/>
    </w:p>
    <w:p w:rsidR="00BF20E7" w:rsidRDefault="00BF20E7" w:rsidP="005F6981">
      <w:pPr>
        <w:pStyle w:val="Heading2Center"/>
        <w:rPr>
          <w:lang w:bidi="fa-IR"/>
        </w:rPr>
      </w:pPr>
      <w:bookmarkStart w:id="2875" w:name="_Toc484341906"/>
      <w:bookmarkStart w:id="2876" w:name="_Toc485894783"/>
      <w:r>
        <w:rPr>
          <w:lang w:bidi="fa-IR"/>
        </w:rPr>
        <w:t>1883. ENJOINMENT OF JUSTICE BETWEEN CHILDREN</w:t>
      </w:r>
      <w:bookmarkEnd w:id="2875"/>
      <w:bookmarkEnd w:id="2876"/>
    </w:p>
    <w:p w:rsidR="00BF20E7" w:rsidRDefault="00BF20E7" w:rsidP="00CD431C">
      <w:pPr>
        <w:pStyle w:val="libAr"/>
        <w:rPr>
          <w:lang w:bidi="fa-IR"/>
        </w:rPr>
      </w:pPr>
      <w:r w:rsidRPr="00C65E9C">
        <w:rPr>
          <w:rStyle w:val="libBold1Char"/>
          <w:rFonts w:hint="cs"/>
          <w:rtl/>
        </w:rPr>
        <w:t>6741.</w:t>
      </w:r>
      <w:r>
        <w:rPr>
          <w:rtl/>
          <w:lang w:bidi="fa-IR"/>
        </w:rPr>
        <w:t xml:space="preserve"> رسولُ اللَّهِ صلى اللَّه عليه وآله : اِعدِلوا بَينَ أولادِكُم في النُّحْلِ‏</w:t>
      </w:r>
      <w:r>
        <w:rPr>
          <w:rStyle w:val="libFootnotenumChar"/>
          <w:rFonts w:hint="cs"/>
          <w:rtl/>
        </w:rPr>
        <w:t>1</w:t>
      </w:r>
      <w:r>
        <w:rPr>
          <w:rtl/>
          <w:lang w:bidi="fa-IR"/>
        </w:rPr>
        <w:t>، كما تُحِبُّونَ أن يَعدِلوا بَينَكُم في البِرِّ واللُّطفِ .</w:t>
      </w:r>
      <w:r>
        <w:rPr>
          <w:rStyle w:val="libFootnotenumChar"/>
          <w:rFonts w:hint="cs"/>
          <w:rtl/>
        </w:rPr>
        <w:t>2</w:t>
      </w:r>
    </w:p>
    <w:p w:rsidR="00BF20E7" w:rsidRDefault="00BF20E7" w:rsidP="00BF20E7">
      <w:pPr>
        <w:pStyle w:val="libNormal"/>
        <w:rPr>
          <w:lang w:bidi="fa-IR"/>
        </w:rPr>
      </w:pPr>
      <w:r w:rsidRPr="00C65E9C">
        <w:rPr>
          <w:rStyle w:val="libBold1Char"/>
        </w:rPr>
        <w:t>6741.</w:t>
      </w:r>
      <w:r>
        <w:rPr>
          <w:lang w:bidi="fa-IR"/>
        </w:rPr>
        <w:t xml:space="preserve"> The Prophet </w:t>
      </w:r>
      <w:r>
        <w:t>(SAWA)</w:t>
      </w:r>
      <w:r>
        <w:rPr>
          <w:lang w:bidi="fa-IR"/>
        </w:rPr>
        <w:t xml:space="preserve"> said, 'Maintain justice among your children in gifts, just like you would like them to be just with you in goodness and affection.' </w:t>
      </w:r>
      <w:r>
        <w:rPr>
          <w:rStyle w:val="libFootnotenumChar"/>
        </w:rPr>
        <w:t>3</w:t>
      </w:r>
    </w:p>
    <w:p w:rsidR="00BF20E7" w:rsidRDefault="00BF20E7" w:rsidP="00CD431C">
      <w:pPr>
        <w:pStyle w:val="libAr"/>
        <w:rPr>
          <w:lang w:bidi="fa-IR"/>
        </w:rPr>
      </w:pPr>
      <w:r w:rsidRPr="00C65E9C">
        <w:rPr>
          <w:rStyle w:val="libBold1Char"/>
          <w:rFonts w:hint="cs"/>
          <w:rtl/>
        </w:rPr>
        <w:t>6742.</w:t>
      </w:r>
      <w:r>
        <w:rPr>
          <w:rtl/>
          <w:lang w:bidi="fa-IR"/>
        </w:rPr>
        <w:t xml:space="preserve"> الإمامُ عليٌّ عليه السلام : أبصَرَ رسولُ اللَّهِ رجُلاً لَهُ وَلَدانِ فقَبَّلَ أحَدَهُما وتَرَكَ الآخَرَ ، فقالَ صلى اللَّه عليه وآله : فَهَلّا واسَيتَ بَينَهُما ؟ !</w:t>
      </w:r>
      <w:r>
        <w:rPr>
          <w:rStyle w:val="libFootnotenumChar"/>
          <w:rFonts w:hint="cs"/>
          <w:rtl/>
        </w:rPr>
        <w:t>4</w:t>
      </w:r>
    </w:p>
    <w:p w:rsidR="00BF20E7" w:rsidRDefault="00BF20E7" w:rsidP="00BF20E7">
      <w:pPr>
        <w:pStyle w:val="libNormal"/>
        <w:rPr>
          <w:lang w:bidi="fa-IR"/>
        </w:rPr>
      </w:pPr>
      <w:r w:rsidRPr="00C65E9C">
        <w:rPr>
          <w:rStyle w:val="libBold1Char"/>
        </w:rPr>
        <w:t>6742.</w:t>
      </w:r>
      <w:r>
        <w:rPr>
          <w:lang w:bidi="fa-IR"/>
        </w:rPr>
        <w:t xml:space="preserve"> Imam Ali </w:t>
      </w:r>
      <w:r>
        <w:t>(AS)</w:t>
      </w:r>
      <w:r>
        <w:rPr>
          <w:lang w:bidi="fa-IR"/>
        </w:rPr>
        <w:t xml:space="preserve"> said, 'The Prophet saw a man with two sons, who kissed one of them but left the other, so the Prophet </w:t>
      </w:r>
      <w:r>
        <w:t>(SAWA)</w:t>
      </w:r>
      <w:r>
        <w:rPr>
          <w:lang w:bidi="fa-IR"/>
        </w:rPr>
        <w:t xml:space="preserve"> said, 'Why do you not treat both of them equally?!' </w:t>
      </w:r>
      <w:r>
        <w:rPr>
          <w:rStyle w:val="libFootnotenumChar"/>
        </w:rPr>
        <w:t>5</w:t>
      </w:r>
    </w:p>
    <w:p w:rsidR="00BF20E7" w:rsidRDefault="00BF20E7" w:rsidP="00BF20E7">
      <w:pPr>
        <w:pStyle w:val="libNormal"/>
        <w:rPr>
          <w:lang w:bidi="fa-IR"/>
        </w:rPr>
      </w:pPr>
    </w:p>
    <w:p w:rsidR="00BF20E7" w:rsidRDefault="00BF20E7" w:rsidP="00CD431C">
      <w:pPr>
        <w:pStyle w:val="Heading3"/>
        <w:rPr>
          <w:lang w:bidi="fa-IR"/>
        </w:rPr>
      </w:pPr>
      <w:bookmarkStart w:id="2877" w:name="_Toc484341907"/>
      <w:bookmarkStart w:id="2878" w:name="_Toc485894784"/>
      <w:r>
        <w:rPr>
          <w:lang w:bidi="fa-IR"/>
        </w:rPr>
        <w:t>Notes</w:t>
      </w:r>
      <w:bookmarkEnd w:id="2877"/>
      <w:bookmarkEnd w:id="2878"/>
    </w:p>
    <w:p w:rsidR="00BF20E7" w:rsidRDefault="00BF20E7" w:rsidP="00BF20E7">
      <w:pPr>
        <w:pStyle w:val="libFootnote"/>
        <w:rPr>
          <w:lang w:bidi="fa-IR"/>
        </w:rPr>
      </w:pPr>
      <w:r>
        <w:rPr>
          <w:lang w:bidi="fa-IR"/>
        </w:rPr>
        <w:t xml:space="preserve">1. </w:t>
      </w:r>
      <w:r>
        <w:rPr>
          <w:rtl/>
          <w:lang w:bidi="fa-IR"/>
        </w:rPr>
        <w:t>النُّحْل : العطيّة والهبة ابتداءً من غير عِوَض ولا استحقاق . (النهاية : 5 / 29</w:t>
      </w:r>
      <w:r>
        <w:rPr>
          <w:lang w:bidi="fa-IR"/>
        </w:rPr>
        <w:t>) .</w:t>
      </w:r>
    </w:p>
    <w:p w:rsidR="00BF20E7" w:rsidRDefault="00BF20E7" w:rsidP="00BF20E7">
      <w:pPr>
        <w:pStyle w:val="libFootnote"/>
        <w:rPr>
          <w:lang w:bidi="fa-IR"/>
        </w:rPr>
      </w:pPr>
      <w:r>
        <w:rPr>
          <w:lang w:bidi="fa-IR"/>
        </w:rPr>
        <w:t xml:space="preserve">2. </w:t>
      </w:r>
      <w:r>
        <w:rPr>
          <w:rtl/>
          <w:lang w:bidi="fa-IR"/>
        </w:rPr>
        <w:t>كنز العمّال : 45347</w:t>
      </w:r>
      <w:r>
        <w:rPr>
          <w:lang w:bidi="fa-IR"/>
        </w:rPr>
        <w:t xml:space="preserve"> .</w:t>
      </w:r>
    </w:p>
    <w:p w:rsidR="00BF20E7" w:rsidRDefault="00BF20E7" w:rsidP="00BF20E7">
      <w:pPr>
        <w:pStyle w:val="libFootnote"/>
        <w:rPr>
          <w:lang w:bidi="fa-IR"/>
        </w:rPr>
      </w:pPr>
      <w:r>
        <w:rPr>
          <w:lang w:bidi="fa-IR"/>
        </w:rPr>
        <w:t>3. Kanz al-Ummal, no. 45347</w:t>
      </w:r>
    </w:p>
    <w:p w:rsidR="00BF20E7" w:rsidRDefault="00BF20E7" w:rsidP="00BF20E7">
      <w:pPr>
        <w:pStyle w:val="libFootnote"/>
        <w:rPr>
          <w:lang w:bidi="fa-IR"/>
        </w:rPr>
      </w:pPr>
      <w:r>
        <w:rPr>
          <w:lang w:bidi="fa-IR"/>
        </w:rPr>
        <w:t xml:space="preserve">4. </w:t>
      </w:r>
      <w:r>
        <w:rPr>
          <w:rtl/>
          <w:lang w:bidi="fa-IR"/>
        </w:rPr>
        <w:t>بحار الأنوار : 74 / 84 / 94</w:t>
      </w:r>
      <w:r>
        <w:rPr>
          <w:lang w:bidi="fa-IR"/>
        </w:rPr>
        <w:t xml:space="preserve"> .</w:t>
      </w:r>
    </w:p>
    <w:p w:rsidR="00BF20E7" w:rsidRDefault="00BF20E7" w:rsidP="00BF20E7">
      <w:pPr>
        <w:pStyle w:val="libFootnote"/>
        <w:rPr>
          <w:lang w:bidi="fa-IR"/>
        </w:rPr>
      </w:pPr>
      <w:r>
        <w:rPr>
          <w:lang w:bidi="fa-IR"/>
        </w:rPr>
        <w:t>5. Bihar al-Anwar, v. 74, p. 84, no. 94</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79" w:name="_Toc484341908"/>
      <w:bookmarkStart w:id="2880" w:name="_Toc485894785"/>
      <w:r>
        <w:rPr>
          <w:lang w:bidi="fa-IR"/>
        </w:rPr>
        <w:lastRenderedPageBreak/>
        <w:t xml:space="preserve">1884 - </w:t>
      </w:r>
      <w:r>
        <w:rPr>
          <w:rtl/>
          <w:lang w:bidi="fa-IR"/>
        </w:rPr>
        <w:t>الحَثُّ عَلَى الإحسانِ إلَى الوالِدَينِ‏</w:t>
      </w:r>
      <w:bookmarkEnd w:id="2879"/>
      <w:bookmarkEnd w:id="2880"/>
    </w:p>
    <w:p w:rsidR="00BF20E7" w:rsidRDefault="00BF20E7" w:rsidP="005F6981">
      <w:pPr>
        <w:pStyle w:val="Heading2Center"/>
        <w:rPr>
          <w:lang w:bidi="fa-IR"/>
        </w:rPr>
      </w:pPr>
      <w:bookmarkStart w:id="2881" w:name="_Toc484341909"/>
      <w:bookmarkStart w:id="2882" w:name="_Toc485894786"/>
      <w:r>
        <w:rPr>
          <w:lang w:bidi="fa-IR"/>
        </w:rPr>
        <w:t>1884. ENJOINMENT OF BEING GOOD TO ONE'S PARENTS</w:t>
      </w:r>
      <w:bookmarkEnd w:id="2881"/>
      <w:bookmarkEnd w:id="2882"/>
    </w:p>
    <w:p w:rsidR="00BF20E7" w:rsidRDefault="00BF20E7" w:rsidP="00CD431C">
      <w:pPr>
        <w:pStyle w:val="libAr"/>
        <w:rPr>
          <w:lang w:bidi="fa-IR"/>
        </w:rPr>
      </w:pPr>
      <w:r>
        <w:rPr>
          <w:rtl/>
        </w:rPr>
        <w:t>(</w:t>
      </w:r>
      <w:r>
        <w:rPr>
          <w:rtl/>
          <w:lang w:bidi="fa-IR"/>
        </w:rPr>
        <w:t>وَقَضَى‏ رَبُّكَ أَلَّا تَعْبُدُوا إِلَّا إِيَّاهُ وَبِالْوَالِدَيْنِ إِحْسَاناً إِمَّا يَبْلُغَنَّ عِنْدَكَ الْكِبَرَ أَحَدُهُمَا أَوْ كِلَاهُمَا فَلَا تَقُلْ لَهُمَا أُفٍّ وَلَا تَنْهَرْهُمَا وَقُلْ لَهُمَا قَوْلاً كَرِيماً * وَاخْفِضْ لَهُمَا جَنَاحَ الذُّلِّ مِنَ الرَّحْمَةِ وَقُلْ رَبِّ ارْحَمْهُمَا كَمَا رَبَّيَانِي صَغِيراً) .</w:t>
      </w:r>
      <w:r>
        <w:rPr>
          <w:rStyle w:val="libFootnotenumChar"/>
          <w:rFonts w:hint="cs"/>
          <w:rtl/>
        </w:rPr>
        <w:t>1</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83 ومريم : 14 ، 32 ولقمان : 14 والأحقاف : 15</w:t>
      </w:r>
      <w:r>
        <w:rPr>
          <w:lang w:bidi="fa-IR"/>
        </w:rPr>
        <w:t xml:space="preserve"> .</w:t>
      </w:r>
    </w:p>
    <w:p w:rsidR="00BF20E7" w:rsidRDefault="00BF20E7" w:rsidP="00BF20E7">
      <w:pPr>
        <w:pStyle w:val="libNormal"/>
        <w:rPr>
          <w:lang w:bidi="fa-IR"/>
        </w:rPr>
      </w:pPr>
      <w:r w:rsidRPr="009070E5">
        <w:rPr>
          <w:rStyle w:val="libBoldItalicChar"/>
        </w:rPr>
        <w:t>“Your Lord has decreed that you shall not worship anyone except Him, and [He has enjoined] kindness to parents. Should they reach old age at your side - one of them or both -do not say to them, 'Fie'. And do not chide them, but speak to them noble words. Lower the wing of humility to them, out of mercy, and say, 'My Lord! Have mercy on them, just as they reared me when I was [a] small child'.”</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6743.</w:t>
      </w:r>
      <w:r>
        <w:rPr>
          <w:rtl/>
          <w:lang w:bidi="fa-IR"/>
        </w:rPr>
        <w:t xml:space="preserve"> رسولُ اللَّهِ صلى اللَّه عليه وآله - لَمّا سُئلَ عَن حقِّ الوالِدَينِ على‏ وَلَدِهِما : هُما جَنَّتُكَ ونارُكَ .</w:t>
      </w:r>
      <w:r>
        <w:rPr>
          <w:rStyle w:val="libFootnotenumChar"/>
          <w:rFonts w:hint="cs"/>
          <w:rtl/>
        </w:rPr>
        <w:t>3</w:t>
      </w:r>
    </w:p>
    <w:p w:rsidR="00BF20E7" w:rsidRDefault="00BF20E7" w:rsidP="00BF20E7">
      <w:pPr>
        <w:pStyle w:val="libNormal"/>
        <w:rPr>
          <w:lang w:bidi="fa-IR"/>
        </w:rPr>
      </w:pPr>
      <w:r w:rsidRPr="00C65E9C">
        <w:rPr>
          <w:rStyle w:val="libBold1Char"/>
        </w:rPr>
        <w:t>6743.</w:t>
      </w:r>
      <w:r>
        <w:rPr>
          <w:lang w:bidi="fa-IR"/>
        </w:rPr>
        <w:t xml:space="preserve"> The Prophet </w:t>
      </w:r>
      <w:r>
        <w:t>(SAWA)</w:t>
      </w:r>
      <w:r>
        <w:rPr>
          <w:lang w:bidi="fa-IR"/>
        </w:rPr>
        <w:t xml:space="preserve">, when asked about the rights of parents upon their child, said, 'They are your Heaven and your Hell.' </w:t>
      </w:r>
      <w:r>
        <w:rPr>
          <w:rStyle w:val="libFootnotenumChar"/>
        </w:rPr>
        <w:t>4</w:t>
      </w:r>
    </w:p>
    <w:p w:rsidR="00BF20E7" w:rsidRDefault="00BF20E7" w:rsidP="00CD431C">
      <w:pPr>
        <w:pStyle w:val="libAr"/>
        <w:rPr>
          <w:lang w:bidi="fa-IR"/>
        </w:rPr>
      </w:pPr>
      <w:r w:rsidRPr="00C65E9C">
        <w:rPr>
          <w:rStyle w:val="libBold1Char"/>
          <w:rFonts w:hint="cs"/>
          <w:rtl/>
        </w:rPr>
        <w:t>6744.</w:t>
      </w:r>
      <w:r>
        <w:rPr>
          <w:rtl/>
          <w:lang w:bidi="fa-IR"/>
        </w:rPr>
        <w:t xml:space="preserve"> الترغيب والترهيب عن رسولِ اللَّهِ صلى اللَّه عليه وآله - وقد سَألَهُ ابنُ مَسعودٍ عَن أحَبِّ الأعمالِ إلَى اللَّهِ تعالى‏ - : الصَّلاةُ على‏ وَقتِها . قلتُ : ثُمّ أيٌّ ؟ قالَ : بِرُّ الوالِدَينِ .</w:t>
      </w:r>
      <w:r>
        <w:rPr>
          <w:rStyle w:val="libFootnotenumChar"/>
          <w:rFonts w:hint="cs"/>
          <w:rtl/>
        </w:rPr>
        <w:t>5</w:t>
      </w:r>
    </w:p>
    <w:p w:rsidR="00BF20E7" w:rsidRDefault="00BF20E7" w:rsidP="00BF20E7">
      <w:pPr>
        <w:pStyle w:val="libNormal"/>
        <w:rPr>
          <w:lang w:bidi="fa-IR"/>
        </w:rPr>
      </w:pPr>
      <w:r w:rsidRPr="00C65E9C">
        <w:rPr>
          <w:rStyle w:val="libBold1Char"/>
        </w:rPr>
        <w:t>6744.</w:t>
      </w:r>
      <w:r>
        <w:rPr>
          <w:lang w:bidi="fa-IR"/>
        </w:rPr>
        <w:t xml:space="preserve"> al-Targhib wa al-Tarhib: 'The Prophet </w:t>
      </w:r>
      <w:r>
        <w:t>(SAWA)</w:t>
      </w:r>
      <w:r>
        <w:rPr>
          <w:lang w:bidi="fa-IR"/>
        </w:rPr>
        <w:t xml:space="preserve">, when Ibn Masud asked him about the most beloved of acts to Allah Almighty, said, 'Prayer at its pescribed time.' I asked, 'Then what?' He said, 'Being good to one's parents.' </w:t>
      </w:r>
      <w:r>
        <w:rPr>
          <w:rStyle w:val="libFootnotenumChar"/>
        </w:rPr>
        <w:t>6</w:t>
      </w:r>
    </w:p>
    <w:p w:rsidR="00BF20E7" w:rsidRDefault="00BF20E7" w:rsidP="00CD431C">
      <w:pPr>
        <w:pStyle w:val="libAr"/>
        <w:rPr>
          <w:lang w:bidi="fa-IR"/>
        </w:rPr>
      </w:pPr>
      <w:r w:rsidRPr="00C65E9C">
        <w:rPr>
          <w:rStyle w:val="libBold1Char"/>
          <w:rFonts w:hint="cs"/>
          <w:rtl/>
        </w:rPr>
        <w:t>6745.</w:t>
      </w:r>
      <w:r>
        <w:rPr>
          <w:rtl/>
          <w:lang w:bidi="fa-IR"/>
        </w:rPr>
        <w:t xml:space="preserve"> رسولُ اللَّهِ صلى اللَّه عليه وآله: منَ بَرَّ والِدَيهِ طُوبى‏ لَهُ ، زادَ اللَّهُ في عُمرِهِ .</w:t>
      </w:r>
      <w:r>
        <w:rPr>
          <w:rStyle w:val="libFootnotenumChar"/>
          <w:rFonts w:hint="cs"/>
          <w:rtl/>
        </w:rPr>
        <w:t>7</w:t>
      </w:r>
    </w:p>
    <w:p w:rsidR="00BF20E7" w:rsidRDefault="00BF20E7" w:rsidP="00BF20E7">
      <w:pPr>
        <w:pStyle w:val="libNormal"/>
        <w:rPr>
          <w:lang w:bidi="fa-IR"/>
        </w:rPr>
      </w:pPr>
      <w:r w:rsidRPr="00C65E9C">
        <w:rPr>
          <w:rStyle w:val="libBold1Char"/>
        </w:rPr>
        <w:t>6745.</w:t>
      </w:r>
      <w:r>
        <w:rPr>
          <w:lang w:bidi="fa-IR"/>
        </w:rPr>
        <w:t xml:space="preserve"> The Prophet </w:t>
      </w:r>
      <w:r>
        <w:t>(SAWA)</w:t>
      </w:r>
      <w:r>
        <w:rPr>
          <w:lang w:bidi="fa-IR"/>
        </w:rPr>
        <w:t xml:space="preserve"> said, 'He who is good to his parents, blessings be upon him, Allah will prolong his life.' </w:t>
      </w:r>
      <w:r>
        <w:rPr>
          <w:rStyle w:val="libFootnotenumChar"/>
        </w:rPr>
        <w:t>8</w:t>
      </w:r>
    </w:p>
    <w:p w:rsidR="00BF20E7" w:rsidRDefault="00BF20E7" w:rsidP="00CD431C">
      <w:pPr>
        <w:pStyle w:val="libAr"/>
        <w:rPr>
          <w:lang w:bidi="fa-IR"/>
        </w:rPr>
      </w:pPr>
      <w:r w:rsidRPr="00C65E9C">
        <w:rPr>
          <w:rStyle w:val="libBold1Char"/>
          <w:rFonts w:hint="cs"/>
          <w:rtl/>
        </w:rPr>
        <w:t>6746.</w:t>
      </w:r>
      <w:r>
        <w:rPr>
          <w:rtl/>
          <w:lang w:bidi="fa-IR"/>
        </w:rPr>
        <w:t xml:space="preserve"> رسولُ اللَّهِ صلى اللَّه عليه وآله : رِضا اللَّهِ في رِضا الوالِدِ ، وسَخَطُ اللَّهِ في سَخَطِ الوالِدِ .</w:t>
      </w:r>
      <w:r>
        <w:rPr>
          <w:rStyle w:val="libFootnotenumChar"/>
          <w:rFonts w:hint="cs"/>
          <w:rtl/>
        </w:rPr>
        <w:t>9</w:t>
      </w:r>
    </w:p>
    <w:p w:rsidR="00BF20E7" w:rsidRDefault="00BF20E7" w:rsidP="00BF20E7">
      <w:pPr>
        <w:pStyle w:val="libNormal"/>
        <w:rPr>
          <w:lang w:bidi="fa-IR"/>
        </w:rPr>
      </w:pPr>
      <w:r w:rsidRPr="00C65E9C">
        <w:rPr>
          <w:rStyle w:val="libBold1Char"/>
        </w:rPr>
        <w:t>6746.</w:t>
      </w:r>
      <w:r>
        <w:rPr>
          <w:lang w:bidi="fa-IR"/>
        </w:rPr>
        <w:t xml:space="preserve"> The Prophet </w:t>
      </w:r>
      <w:r>
        <w:t>(SAWA)</w:t>
      </w:r>
      <w:r>
        <w:rPr>
          <w:lang w:bidi="fa-IR"/>
        </w:rPr>
        <w:t xml:space="preserve"> said, 'Allah's satisfaction lies in the satisfaction of one's parent, and Allah's discontentment lies in the discontentment of one's parent.' </w:t>
      </w:r>
      <w:r>
        <w:rPr>
          <w:rStyle w:val="libFootnotenumChar"/>
        </w:rPr>
        <w:t>10</w:t>
      </w:r>
    </w:p>
    <w:p w:rsidR="00BF20E7" w:rsidRDefault="00BF20E7" w:rsidP="00CD431C">
      <w:pPr>
        <w:pStyle w:val="libAr"/>
        <w:rPr>
          <w:lang w:bidi="fa-IR"/>
        </w:rPr>
      </w:pPr>
      <w:r w:rsidRPr="00C65E9C">
        <w:rPr>
          <w:rStyle w:val="libBold1Char"/>
          <w:rFonts w:hint="cs"/>
          <w:rtl/>
        </w:rPr>
        <w:t>6747.</w:t>
      </w:r>
      <w:r>
        <w:rPr>
          <w:rtl/>
          <w:lang w:bidi="fa-IR"/>
        </w:rPr>
        <w:t xml:space="preserve"> الإمامُ الصّادقُ عليه السلام : بَرُّوا آباءكُم يَبَرَّكُم أبناؤكُم .</w:t>
      </w:r>
      <w:r>
        <w:rPr>
          <w:rStyle w:val="libFootnotenumChar"/>
          <w:rFonts w:hint="cs"/>
          <w:rtl/>
        </w:rPr>
        <w:t>11</w:t>
      </w:r>
    </w:p>
    <w:p w:rsidR="00BF20E7" w:rsidRDefault="00BF20E7" w:rsidP="00BF20E7">
      <w:pPr>
        <w:pStyle w:val="libNormal"/>
        <w:rPr>
          <w:lang w:bidi="fa-IR"/>
        </w:rPr>
      </w:pPr>
      <w:r w:rsidRPr="00C65E9C">
        <w:rPr>
          <w:rStyle w:val="libBold1Char"/>
        </w:rPr>
        <w:t>6747.</w:t>
      </w:r>
      <w:r>
        <w:rPr>
          <w:lang w:bidi="fa-IR"/>
        </w:rPr>
        <w:t xml:space="preserve"> Imam al-Sadiq </w:t>
      </w:r>
      <w:r>
        <w:t>(AS)</w:t>
      </w:r>
      <w:r>
        <w:rPr>
          <w:lang w:bidi="fa-IR"/>
        </w:rPr>
        <w:t xml:space="preserve"> said, 'Be good to your parents and your children will be good to you.' </w:t>
      </w:r>
      <w:r>
        <w:rPr>
          <w:rStyle w:val="libFootnotenumChar"/>
        </w:rPr>
        <w:t>12</w:t>
      </w:r>
    </w:p>
    <w:p w:rsidR="00BF20E7" w:rsidRDefault="00BF20E7" w:rsidP="00CD431C">
      <w:pPr>
        <w:pStyle w:val="libAr"/>
        <w:rPr>
          <w:lang w:bidi="fa-IR"/>
        </w:rPr>
      </w:pPr>
      <w:r w:rsidRPr="00C65E9C">
        <w:rPr>
          <w:rStyle w:val="libBold1Char"/>
          <w:rFonts w:hint="cs"/>
          <w:rtl/>
        </w:rPr>
        <w:lastRenderedPageBreak/>
        <w:t>6748.</w:t>
      </w:r>
      <w:r>
        <w:rPr>
          <w:rtl/>
          <w:lang w:bidi="fa-IR"/>
        </w:rPr>
        <w:t xml:space="preserve"> الإمامُ الصّادقُ عليه السلام : بِرُّ الوالِدَينِ واجِبٌ ، فإن كانا مُشرِكَينِ فلا تُطِعْهُما ولا غَيرَهُما في المَعصيَةِ ؛ فإنّهُ لاطاعَةَ لِمَخلوقٍ في مَعصِيَةِ الخالِقِ .</w:t>
      </w:r>
      <w:r>
        <w:rPr>
          <w:rStyle w:val="libFootnotenumChar"/>
          <w:rFonts w:hint="cs"/>
          <w:rtl/>
        </w:rPr>
        <w:t>13</w:t>
      </w:r>
    </w:p>
    <w:p w:rsidR="00BF20E7" w:rsidRDefault="00BF20E7" w:rsidP="00BF20E7">
      <w:pPr>
        <w:pStyle w:val="libNormal"/>
        <w:rPr>
          <w:lang w:bidi="fa-IR"/>
        </w:rPr>
      </w:pPr>
      <w:r w:rsidRPr="00C65E9C">
        <w:rPr>
          <w:rStyle w:val="libBold1Char"/>
        </w:rPr>
        <w:t>6748.</w:t>
      </w:r>
      <w:r>
        <w:rPr>
          <w:lang w:bidi="fa-IR"/>
        </w:rPr>
        <w:t xml:space="preserve"> Imam al-Sadiq </w:t>
      </w:r>
      <w:r>
        <w:t>(AS)</w:t>
      </w:r>
      <w:r>
        <w:rPr>
          <w:lang w:bidi="fa-IR"/>
        </w:rPr>
        <w:t xml:space="preserve"> said, 'Being good to one's parents is obligatory, even if they are polytheists, but there is no obedience due to them if it entails disobedience to the Creator.' </w:t>
      </w:r>
      <w:r>
        <w:rPr>
          <w:rStyle w:val="libFootnotenumChar"/>
        </w:rPr>
        <w:t>14</w:t>
      </w:r>
    </w:p>
    <w:p w:rsidR="00BF20E7" w:rsidRDefault="00BF20E7" w:rsidP="00CD431C">
      <w:pPr>
        <w:pStyle w:val="libAr"/>
        <w:rPr>
          <w:lang w:bidi="fa-IR"/>
        </w:rPr>
      </w:pPr>
      <w:r w:rsidRPr="00C65E9C">
        <w:rPr>
          <w:rStyle w:val="libBold1Char"/>
          <w:rFonts w:hint="cs"/>
          <w:rtl/>
        </w:rPr>
        <w:t>6749.</w:t>
      </w:r>
      <w:r>
        <w:rPr>
          <w:rtl/>
          <w:lang w:bidi="fa-IR"/>
        </w:rPr>
        <w:t xml:space="preserve"> الإمامُ الرِّضا عليه السلام : إنّ اللَّهَ عَزَّوجلَّ ... أمَرَ بِالشُّكرِ لَهُ ولِلوالِدَين ، فمَن لَم يَشكُرْ والِدَيهِ لَم يَشكُرِ اللَّهَ .</w:t>
      </w:r>
      <w:r>
        <w:rPr>
          <w:rStyle w:val="libFootnotenumChar"/>
          <w:rFonts w:hint="cs"/>
          <w:rtl/>
        </w:rPr>
        <w:t>15</w:t>
      </w:r>
    </w:p>
    <w:p w:rsidR="00BF20E7" w:rsidRDefault="00BF20E7" w:rsidP="00BF20E7">
      <w:pPr>
        <w:pStyle w:val="libNormal"/>
        <w:rPr>
          <w:lang w:bidi="fa-IR"/>
        </w:rPr>
      </w:pPr>
      <w:r w:rsidRPr="00C65E9C">
        <w:rPr>
          <w:rStyle w:val="libBold1Char"/>
        </w:rPr>
        <w:t>6749.</w:t>
      </w:r>
      <w:r>
        <w:rPr>
          <w:lang w:bidi="fa-IR"/>
        </w:rPr>
        <w:t xml:space="preserve"> Imam al-Rida </w:t>
      </w:r>
      <w:r>
        <w:t>(AS)</w:t>
      </w:r>
      <w:r>
        <w:rPr>
          <w:lang w:bidi="fa-IR"/>
        </w:rPr>
        <w:t xml:space="preserve"> said, 'Allah Almighty... ordered thankfulness to Him and to one's parents, so whoever does not thank their parents does not thank Allah.' </w:t>
      </w:r>
      <w:r>
        <w:rPr>
          <w:rStyle w:val="libFootnotenumChar"/>
        </w:rPr>
        <w:t>16</w:t>
      </w:r>
    </w:p>
    <w:p w:rsidR="00BF20E7" w:rsidRDefault="00BF20E7" w:rsidP="00BF20E7">
      <w:pPr>
        <w:pStyle w:val="libNormal"/>
        <w:rPr>
          <w:lang w:bidi="fa-IR"/>
        </w:rPr>
      </w:pPr>
    </w:p>
    <w:p w:rsidR="00BF20E7" w:rsidRDefault="00BF20E7" w:rsidP="00CD431C">
      <w:pPr>
        <w:pStyle w:val="Heading3"/>
        <w:rPr>
          <w:lang w:bidi="fa-IR"/>
        </w:rPr>
      </w:pPr>
      <w:bookmarkStart w:id="2883" w:name="_Toc484341910"/>
      <w:bookmarkStart w:id="2884" w:name="_Toc485894787"/>
      <w:r>
        <w:rPr>
          <w:lang w:bidi="fa-IR"/>
        </w:rPr>
        <w:t>Notes</w:t>
      </w:r>
      <w:bookmarkEnd w:id="2883"/>
      <w:bookmarkEnd w:id="2884"/>
    </w:p>
    <w:p w:rsidR="00BF20E7" w:rsidRDefault="00BF20E7" w:rsidP="00BF20E7">
      <w:pPr>
        <w:pStyle w:val="libFootnote"/>
        <w:rPr>
          <w:lang w:bidi="fa-IR"/>
        </w:rPr>
      </w:pPr>
      <w:r>
        <w:rPr>
          <w:lang w:bidi="fa-IR"/>
        </w:rPr>
        <w:t xml:space="preserve">1. </w:t>
      </w:r>
      <w:r>
        <w:rPr>
          <w:rtl/>
          <w:lang w:bidi="fa-IR"/>
        </w:rPr>
        <w:t>الإسراء : 23 و 24</w:t>
      </w:r>
      <w:r>
        <w:rPr>
          <w:lang w:bidi="fa-IR"/>
        </w:rPr>
        <w:t xml:space="preserve"> .</w:t>
      </w:r>
    </w:p>
    <w:p w:rsidR="00BF20E7" w:rsidRDefault="00BF20E7" w:rsidP="00BF20E7">
      <w:pPr>
        <w:pStyle w:val="libFootnote"/>
        <w:rPr>
          <w:lang w:bidi="fa-IR"/>
        </w:rPr>
      </w:pPr>
      <w:r>
        <w:rPr>
          <w:lang w:bidi="fa-IR"/>
        </w:rPr>
        <w:t>2. Quran 17:23,24</w:t>
      </w:r>
    </w:p>
    <w:p w:rsidR="00BF20E7" w:rsidRDefault="00BF20E7" w:rsidP="00BF20E7">
      <w:pPr>
        <w:pStyle w:val="libFootnote"/>
        <w:rPr>
          <w:lang w:bidi="fa-IR"/>
        </w:rPr>
      </w:pPr>
      <w:r>
        <w:rPr>
          <w:lang w:bidi="fa-IR"/>
        </w:rPr>
        <w:t xml:space="preserve">3. </w:t>
      </w:r>
      <w:r>
        <w:rPr>
          <w:rtl/>
          <w:lang w:bidi="fa-IR"/>
        </w:rPr>
        <w:t>الترغيب والترهيب : 3 / 316 / 10</w:t>
      </w:r>
      <w:r>
        <w:rPr>
          <w:lang w:bidi="fa-IR"/>
        </w:rPr>
        <w:t xml:space="preserve"> .</w:t>
      </w:r>
    </w:p>
    <w:p w:rsidR="00BF20E7" w:rsidRDefault="00BF20E7" w:rsidP="00BF20E7">
      <w:pPr>
        <w:pStyle w:val="libFootnote"/>
        <w:rPr>
          <w:lang w:bidi="fa-IR"/>
        </w:rPr>
      </w:pPr>
      <w:r>
        <w:rPr>
          <w:lang w:bidi="fa-IR"/>
        </w:rPr>
        <w:t>4. al-Targhib wa al-Tarhib, v. 3, p. 316, no. 10</w:t>
      </w:r>
    </w:p>
    <w:p w:rsidR="00BF20E7" w:rsidRDefault="00BF20E7" w:rsidP="00BF20E7">
      <w:pPr>
        <w:pStyle w:val="libFootnote"/>
        <w:rPr>
          <w:lang w:bidi="fa-IR"/>
        </w:rPr>
      </w:pPr>
      <w:r>
        <w:rPr>
          <w:lang w:bidi="fa-IR"/>
        </w:rPr>
        <w:t xml:space="preserve">5. </w:t>
      </w:r>
      <w:r>
        <w:rPr>
          <w:rtl/>
          <w:lang w:bidi="fa-IR"/>
        </w:rPr>
        <w:t>الترغيب والترهيب : 3 / 314 / 1</w:t>
      </w:r>
      <w:r>
        <w:rPr>
          <w:lang w:bidi="fa-IR"/>
        </w:rPr>
        <w:t xml:space="preserve"> .</w:t>
      </w:r>
    </w:p>
    <w:p w:rsidR="00BF20E7" w:rsidRDefault="00BF20E7" w:rsidP="00BF20E7">
      <w:pPr>
        <w:pStyle w:val="libFootnote"/>
        <w:rPr>
          <w:lang w:bidi="fa-IR"/>
        </w:rPr>
      </w:pPr>
      <w:r>
        <w:rPr>
          <w:lang w:bidi="fa-IR"/>
        </w:rPr>
        <w:t>6. Ibid. v. 3, p. 314, no. 1</w:t>
      </w:r>
    </w:p>
    <w:p w:rsidR="00BF20E7" w:rsidRDefault="00BF20E7" w:rsidP="00BF20E7">
      <w:pPr>
        <w:pStyle w:val="libFootnote"/>
        <w:rPr>
          <w:lang w:bidi="fa-IR"/>
        </w:rPr>
      </w:pPr>
      <w:r>
        <w:rPr>
          <w:lang w:bidi="fa-IR"/>
        </w:rPr>
        <w:t xml:space="preserve">7. </w:t>
      </w:r>
      <w:r>
        <w:rPr>
          <w:rtl/>
          <w:lang w:bidi="fa-IR"/>
        </w:rPr>
        <w:t>الترغيب والترهيب : 3 / 317 / 17</w:t>
      </w:r>
      <w:r>
        <w:rPr>
          <w:lang w:bidi="fa-IR"/>
        </w:rPr>
        <w:t xml:space="preserve"> .</w:t>
      </w:r>
    </w:p>
    <w:p w:rsidR="00BF20E7" w:rsidRDefault="00BF20E7" w:rsidP="00BF20E7">
      <w:pPr>
        <w:pStyle w:val="libFootnote"/>
        <w:rPr>
          <w:lang w:bidi="fa-IR"/>
        </w:rPr>
      </w:pPr>
      <w:r>
        <w:rPr>
          <w:lang w:bidi="fa-IR"/>
        </w:rPr>
        <w:t>8. Ibid. v. 3, p. 317, no. 17</w:t>
      </w:r>
    </w:p>
    <w:p w:rsidR="00BF20E7" w:rsidRDefault="00BF20E7" w:rsidP="00BF20E7">
      <w:pPr>
        <w:pStyle w:val="libFootnote"/>
        <w:rPr>
          <w:lang w:bidi="fa-IR"/>
        </w:rPr>
      </w:pPr>
      <w:r>
        <w:rPr>
          <w:lang w:bidi="fa-IR"/>
        </w:rPr>
        <w:t xml:space="preserve">9. </w:t>
      </w:r>
      <w:r>
        <w:rPr>
          <w:rtl/>
          <w:lang w:bidi="fa-IR"/>
        </w:rPr>
        <w:t>الترغيب والترهيب : 3 / 322 / 30</w:t>
      </w:r>
      <w:r>
        <w:rPr>
          <w:lang w:bidi="fa-IR"/>
        </w:rPr>
        <w:t xml:space="preserve"> .</w:t>
      </w:r>
    </w:p>
    <w:p w:rsidR="00BF20E7" w:rsidRDefault="00BF20E7" w:rsidP="00BF20E7">
      <w:pPr>
        <w:pStyle w:val="libFootnote"/>
        <w:rPr>
          <w:lang w:bidi="fa-IR"/>
        </w:rPr>
      </w:pPr>
      <w:r>
        <w:rPr>
          <w:lang w:bidi="fa-IR"/>
        </w:rPr>
        <w:t>10. Ibid. v. 3, p. 322, no. 30</w:t>
      </w:r>
    </w:p>
    <w:p w:rsidR="00BF20E7" w:rsidRDefault="00BF20E7" w:rsidP="00BF20E7">
      <w:pPr>
        <w:pStyle w:val="libFootnote"/>
        <w:rPr>
          <w:lang w:bidi="fa-IR"/>
        </w:rPr>
      </w:pPr>
      <w:r>
        <w:rPr>
          <w:lang w:bidi="fa-IR"/>
        </w:rPr>
        <w:t xml:space="preserve">11. </w:t>
      </w:r>
      <w:r>
        <w:rPr>
          <w:rtl/>
          <w:lang w:bidi="fa-IR"/>
        </w:rPr>
        <w:t>بحار الأنوار : 74 / 65 / 31</w:t>
      </w:r>
      <w:r>
        <w:rPr>
          <w:lang w:bidi="fa-IR"/>
        </w:rPr>
        <w:t xml:space="preserve"> .</w:t>
      </w:r>
    </w:p>
    <w:p w:rsidR="00BF20E7" w:rsidRDefault="00BF20E7" w:rsidP="00BF20E7">
      <w:pPr>
        <w:pStyle w:val="libFootnote"/>
        <w:rPr>
          <w:lang w:bidi="fa-IR"/>
        </w:rPr>
      </w:pPr>
      <w:r>
        <w:rPr>
          <w:lang w:bidi="fa-IR"/>
        </w:rPr>
        <w:t>12. Bihar al-Anwar, v. 74, p. 65, no. 31</w:t>
      </w:r>
    </w:p>
    <w:p w:rsidR="00BF20E7" w:rsidRDefault="00BF20E7" w:rsidP="00BF20E7">
      <w:pPr>
        <w:pStyle w:val="libFootnote"/>
        <w:rPr>
          <w:lang w:bidi="fa-IR"/>
        </w:rPr>
      </w:pPr>
      <w:r>
        <w:rPr>
          <w:lang w:bidi="fa-IR"/>
        </w:rPr>
        <w:t xml:space="preserve">13. </w:t>
      </w:r>
      <w:r>
        <w:rPr>
          <w:rtl/>
          <w:lang w:bidi="fa-IR"/>
        </w:rPr>
        <w:t>الخصال : 608 / 9</w:t>
      </w:r>
      <w:r>
        <w:rPr>
          <w:lang w:bidi="fa-IR"/>
        </w:rPr>
        <w:t xml:space="preserve"> .</w:t>
      </w:r>
    </w:p>
    <w:p w:rsidR="00BF20E7" w:rsidRDefault="00BF20E7" w:rsidP="00BF20E7">
      <w:pPr>
        <w:pStyle w:val="libFootnote"/>
        <w:rPr>
          <w:lang w:bidi="fa-IR"/>
        </w:rPr>
      </w:pPr>
      <w:r>
        <w:rPr>
          <w:lang w:bidi="fa-IR"/>
        </w:rPr>
        <w:t>14. al-Khisal, p. 608, no. 9</w:t>
      </w:r>
    </w:p>
    <w:p w:rsidR="00BF20E7" w:rsidRDefault="00BF20E7" w:rsidP="00BF20E7">
      <w:pPr>
        <w:pStyle w:val="libFootnote"/>
        <w:rPr>
          <w:lang w:bidi="fa-IR"/>
        </w:rPr>
      </w:pPr>
      <w:r>
        <w:rPr>
          <w:lang w:bidi="fa-IR"/>
        </w:rPr>
        <w:t xml:space="preserve">15. </w:t>
      </w:r>
      <w:r>
        <w:rPr>
          <w:rtl/>
          <w:lang w:bidi="fa-IR"/>
        </w:rPr>
        <w:t>الخصال : 156 / 196</w:t>
      </w:r>
      <w:r>
        <w:rPr>
          <w:lang w:bidi="fa-IR"/>
        </w:rPr>
        <w:t xml:space="preserve"> .</w:t>
      </w:r>
    </w:p>
    <w:p w:rsidR="00BF20E7" w:rsidRDefault="00BF20E7" w:rsidP="00BF20E7">
      <w:pPr>
        <w:pStyle w:val="libFootnote"/>
        <w:rPr>
          <w:lang w:bidi="fa-IR"/>
        </w:rPr>
      </w:pPr>
      <w:r>
        <w:rPr>
          <w:lang w:bidi="fa-IR"/>
        </w:rPr>
        <w:t>16. Ibid. p. 156, no. 196</w:t>
      </w:r>
    </w:p>
    <w:p w:rsidR="00BF20E7" w:rsidRDefault="00BF20E7" w:rsidP="00BF20E7">
      <w:pPr>
        <w:pStyle w:val="libNormal"/>
        <w:rPr>
          <w:lang w:bidi="fa-IR"/>
        </w:rPr>
      </w:pPr>
      <w:r>
        <w:rPr>
          <w:lang w:bidi="fa-IR"/>
        </w:rPr>
        <w:br w:type="page"/>
      </w:r>
    </w:p>
    <w:p w:rsidR="00BF20E7" w:rsidRDefault="00BF20E7" w:rsidP="005F6981">
      <w:pPr>
        <w:pStyle w:val="Heading2Center"/>
        <w:rPr>
          <w:rtl/>
          <w:lang w:bidi="fa-IR"/>
        </w:rPr>
      </w:pPr>
      <w:bookmarkStart w:id="2885" w:name="_Toc484341911"/>
      <w:bookmarkStart w:id="2886" w:name="_Toc485894788"/>
      <w:r>
        <w:rPr>
          <w:lang w:bidi="fa-IR"/>
        </w:rPr>
        <w:lastRenderedPageBreak/>
        <w:t xml:space="preserve">1885 - </w:t>
      </w:r>
      <w:r>
        <w:rPr>
          <w:rtl/>
          <w:lang w:bidi="fa-IR"/>
        </w:rPr>
        <w:t>الحَثُّ عَلى‏ بِرِّ الوالِدَينِ بَعدَ مَوتِهِما</w:t>
      </w:r>
      <w:bookmarkEnd w:id="2885"/>
      <w:bookmarkEnd w:id="2886"/>
    </w:p>
    <w:p w:rsidR="00BF20E7" w:rsidRDefault="00BF20E7" w:rsidP="005F6981">
      <w:pPr>
        <w:pStyle w:val="Heading2Center"/>
        <w:rPr>
          <w:lang w:bidi="fa-IR"/>
        </w:rPr>
      </w:pPr>
      <w:bookmarkStart w:id="2887" w:name="_Toc484341912"/>
      <w:bookmarkStart w:id="2888" w:name="_Toc485894789"/>
      <w:r>
        <w:rPr>
          <w:lang w:bidi="fa-IR"/>
        </w:rPr>
        <w:t>1885. ENJOINMENT OF BEING GOOD TO ONE'S PARENTS [EVEN] AFTER THEIR DEATH</w:t>
      </w:r>
      <w:bookmarkEnd w:id="2887"/>
      <w:bookmarkEnd w:id="2888"/>
    </w:p>
    <w:p w:rsidR="00BF20E7" w:rsidRDefault="00BF20E7" w:rsidP="00CD431C">
      <w:pPr>
        <w:pStyle w:val="libAr"/>
        <w:rPr>
          <w:lang w:bidi="fa-IR"/>
        </w:rPr>
      </w:pPr>
      <w:r w:rsidRPr="00C65E9C">
        <w:rPr>
          <w:rStyle w:val="libBold1Char"/>
          <w:rFonts w:hint="cs"/>
          <w:rtl/>
        </w:rPr>
        <w:t>6750.</w:t>
      </w:r>
      <w:r>
        <w:rPr>
          <w:rtl/>
          <w:lang w:bidi="fa-IR"/>
        </w:rPr>
        <w:t xml:space="preserve"> رسولُ اللَّهِ صلى اللَّه عليه وآله - لَمّا سُئلَ عن بِرِّ الوالِدَينِ بَعدَ مَوتِهِما - : نَعَم ، الصَّلاةُ عَلَيهِما ، والاستِغفارُ لَهُما ، وإنفاذُ عَهدِهِما مِن بَعدِهِما ، وصِلَةُ الرَّحِمِ الّتي لا تُوصَلُ إلّا بِهِما ، وإكرامُ صَديقِهِما .</w:t>
      </w:r>
      <w:r>
        <w:rPr>
          <w:rStyle w:val="libFootnotenumChar"/>
          <w:rFonts w:hint="cs"/>
          <w:rtl/>
        </w:rPr>
        <w:t>1</w:t>
      </w:r>
    </w:p>
    <w:p w:rsidR="00BF20E7" w:rsidRDefault="00BF20E7" w:rsidP="00BF20E7">
      <w:pPr>
        <w:pStyle w:val="libNormal"/>
        <w:rPr>
          <w:lang w:bidi="fa-IR"/>
        </w:rPr>
      </w:pPr>
      <w:r w:rsidRPr="00C65E9C">
        <w:rPr>
          <w:rStyle w:val="libBold1Char"/>
        </w:rPr>
        <w:t>6750.</w:t>
      </w:r>
      <w:r>
        <w:rPr>
          <w:lang w:bidi="fa-IR"/>
        </w:rPr>
        <w:t xml:space="preserve"> The Prophet </w:t>
      </w:r>
      <w:r>
        <w:t>(SAWA)</w:t>
      </w:r>
      <w:r>
        <w:rPr>
          <w:lang w:bidi="fa-IR"/>
        </w:rPr>
        <w:t xml:space="preserve">, when asked about being good to one's parents after their death, said, 'Yes, [it entails] praying for them, seeking forgiveness for them, fulfilling their promises after them, maintaining kinship that is not done other than through them, and honouring their friends.' </w:t>
      </w:r>
      <w:r>
        <w:rPr>
          <w:rStyle w:val="libFootnotenumChar"/>
        </w:rPr>
        <w:t>2</w:t>
      </w:r>
    </w:p>
    <w:p w:rsidR="00BF20E7" w:rsidRDefault="00BF20E7" w:rsidP="00CD431C">
      <w:pPr>
        <w:pStyle w:val="libAr"/>
        <w:rPr>
          <w:lang w:bidi="fa-IR"/>
        </w:rPr>
      </w:pPr>
      <w:r w:rsidRPr="00C65E9C">
        <w:rPr>
          <w:rStyle w:val="libBold1Char"/>
          <w:rFonts w:hint="cs"/>
          <w:rtl/>
        </w:rPr>
        <w:t>6751.</w:t>
      </w:r>
      <w:r>
        <w:rPr>
          <w:rtl/>
          <w:lang w:bidi="fa-IR"/>
        </w:rPr>
        <w:t xml:space="preserve"> الإمامُ الباقرُ عليه السلام : إنّ العَبدَ لَيكونُ بارّاً بِوالِدَيهِ في حياتِهِما ، ثُمّ يَموتانِ فلا يَقضي عَنهُما دُيونَهُما ولا يَستَغفِرُ لَهُما فيَكتُبُهُ اللَّهُ عاقّاً . وإنّهُ لَيكونُ عاقّاً لَهُما في حياتِهِما غَيرَ بارٍّ بِهِما ، فإذا ماتا قَضى‏ دَينَهُما واستَغفَرَ لَهُما فيَكتُبُهُ اللَّهُ عَزَّوجلَّ بارّاً .</w:t>
      </w:r>
      <w:r>
        <w:rPr>
          <w:rStyle w:val="libFootnotenumChar"/>
          <w:rFonts w:hint="cs"/>
          <w:rtl/>
        </w:rPr>
        <w:t>3</w:t>
      </w:r>
    </w:p>
    <w:p w:rsidR="00BF20E7" w:rsidRDefault="00BF20E7" w:rsidP="00BF20E7">
      <w:pPr>
        <w:pStyle w:val="libNormal"/>
        <w:rPr>
          <w:lang w:bidi="fa-IR"/>
        </w:rPr>
      </w:pPr>
      <w:r w:rsidRPr="00C65E9C">
        <w:rPr>
          <w:rStyle w:val="libBold1Char"/>
        </w:rPr>
        <w:t>6751.</w:t>
      </w:r>
      <w:r>
        <w:rPr>
          <w:lang w:bidi="fa-IR"/>
        </w:rPr>
        <w:t xml:space="preserve"> Imam al-Baqir </w:t>
      </w:r>
      <w:r>
        <w:t>(AS)</w:t>
      </w:r>
      <w:r>
        <w:rPr>
          <w:lang w:bidi="fa-IR"/>
        </w:rPr>
        <w:t xml:space="preserve"> said, 'A man could be obedient to his parents during their lifetime, then they die and he does not repay their debts or ask Allah to forgive them, so Allah records him down as being insolent. Or, he could have been insolent to them during their lifetime and not obedient, but after their death he repays their debts and seeks forgiveness from Allah for them, Allah records him down as righteous.'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889" w:name="_Toc484341913"/>
      <w:bookmarkStart w:id="2890" w:name="_Toc485894790"/>
      <w:r>
        <w:rPr>
          <w:lang w:bidi="fa-IR"/>
        </w:rPr>
        <w:t>Notes</w:t>
      </w:r>
      <w:bookmarkEnd w:id="2889"/>
      <w:bookmarkEnd w:id="2890"/>
    </w:p>
    <w:p w:rsidR="00BF20E7" w:rsidRDefault="00BF20E7" w:rsidP="00BF20E7">
      <w:pPr>
        <w:pStyle w:val="libFootnote"/>
        <w:rPr>
          <w:lang w:bidi="fa-IR"/>
        </w:rPr>
      </w:pPr>
      <w:r>
        <w:rPr>
          <w:lang w:bidi="fa-IR"/>
        </w:rPr>
        <w:t xml:space="preserve">1. </w:t>
      </w:r>
      <w:r>
        <w:rPr>
          <w:rtl/>
          <w:lang w:bidi="fa-IR"/>
        </w:rPr>
        <w:t>الترغيب والترهيب : 3 / 323 / 32</w:t>
      </w:r>
      <w:r>
        <w:rPr>
          <w:lang w:bidi="fa-IR"/>
        </w:rPr>
        <w:t xml:space="preserve"> .</w:t>
      </w:r>
    </w:p>
    <w:p w:rsidR="00BF20E7" w:rsidRDefault="00BF20E7" w:rsidP="00BF20E7">
      <w:pPr>
        <w:pStyle w:val="libFootnote"/>
        <w:rPr>
          <w:lang w:bidi="fa-IR"/>
        </w:rPr>
      </w:pPr>
      <w:r>
        <w:rPr>
          <w:lang w:bidi="fa-IR"/>
        </w:rPr>
        <w:t>2. al-Targhib wa al-Tarhib, v. 3, p. 323, no. 32</w:t>
      </w:r>
    </w:p>
    <w:p w:rsidR="00BF20E7" w:rsidRDefault="00BF20E7" w:rsidP="00BF20E7">
      <w:pPr>
        <w:pStyle w:val="libFootnote"/>
        <w:rPr>
          <w:lang w:bidi="fa-IR"/>
        </w:rPr>
      </w:pPr>
      <w:r>
        <w:rPr>
          <w:lang w:bidi="fa-IR"/>
        </w:rPr>
        <w:t xml:space="preserve">3. </w:t>
      </w:r>
      <w:r>
        <w:rPr>
          <w:rtl/>
          <w:lang w:bidi="fa-IR"/>
        </w:rPr>
        <w:t>الكافي : 2 / 163 / 21</w:t>
      </w:r>
      <w:r>
        <w:rPr>
          <w:lang w:bidi="fa-IR"/>
        </w:rPr>
        <w:t xml:space="preserve"> .</w:t>
      </w:r>
    </w:p>
    <w:p w:rsidR="00BF20E7" w:rsidRDefault="00BF20E7" w:rsidP="00BF20E7">
      <w:pPr>
        <w:pStyle w:val="libFootnote"/>
        <w:rPr>
          <w:lang w:bidi="fa-IR"/>
        </w:rPr>
      </w:pPr>
      <w:r>
        <w:rPr>
          <w:lang w:bidi="fa-IR"/>
        </w:rPr>
        <w:t>4. al-Kafi, v. 2, p. 163, no. 21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91" w:name="_Toc484341914"/>
      <w:bookmarkStart w:id="2892" w:name="_Toc485894791"/>
      <w:r>
        <w:rPr>
          <w:lang w:bidi="fa-IR"/>
        </w:rPr>
        <w:lastRenderedPageBreak/>
        <w:t xml:space="preserve">1886 - </w:t>
      </w:r>
      <w:r>
        <w:rPr>
          <w:rtl/>
          <w:lang w:bidi="fa-IR"/>
        </w:rPr>
        <w:t>الجَنَّةُ تَحتَ أقدامِ الاُمَّهاتِ‏</w:t>
      </w:r>
      <w:bookmarkEnd w:id="2891"/>
      <w:bookmarkEnd w:id="2892"/>
    </w:p>
    <w:p w:rsidR="00BF20E7" w:rsidRDefault="00BF20E7" w:rsidP="005F6981">
      <w:pPr>
        <w:pStyle w:val="Heading2Center"/>
        <w:rPr>
          <w:lang w:bidi="fa-IR"/>
        </w:rPr>
      </w:pPr>
      <w:bookmarkStart w:id="2893" w:name="_Toc484341915"/>
      <w:bookmarkStart w:id="2894" w:name="_Toc485894792"/>
      <w:r>
        <w:rPr>
          <w:lang w:bidi="fa-IR"/>
        </w:rPr>
        <w:t>1886. HEAVEN IS UNDER THE FEET OF THE MOTHERS</w:t>
      </w:r>
      <w:bookmarkEnd w:id="2893"/>
      <w:bookmarkEnd w:id="2894"/>
    </w:p>
    <w:p w:rsidR="00BF20E7" w:rsidRDefault="00BF20E7" w:rsidP="00CD431C">
      <w:pPr>
        <w:pStyle w:val="libAr"/>
        <w:rPr>
          <w:lang w:bidi="fa-IR"/>
        </w:rPr>
      </w:pPr>
      <w:r w:rsidRPr="00C65E9C">
        <w:rPr>
          <w:rStyle w:val="libBold1Char"/>
          <w:rFonts w:hint="cs"/>
          <w:rtl/>
        </w:rPr>
        <w:t>6752.</w:t>
      </w:r>
      <w:r>
        <w:rPr>
          <w:rtl/>
          <w:lang w:bidi="fa-IR"/>
        </w:rPr>
        <w:t xml:space="preserve"> رسولُ اللَّهِ صلى اللَّه عليه وآله : الجَنَّةُ تَحتَ أقدامِ الاُمَّهاتِ .</w:t>
      </w:r>
      <w:r>
        <w:rPr>
          <w:rStyle w:val="libFootnotenumChar"/>
          <w:rFonts w:hint="cs"/>
          <w:rtl/>
        </w:rPr>
        <w:t>1</w:t>
      </w:r>
    </w:p>
    <w:p w:rsidR="00BF20E7" w:rsidRDefault="00BF20E7" w:rsidP="00BF20E7">
      <w:pPr>
        <w:pStyle w:val="libNormal"/>
        <w:rPr>
          <w:lang w:bidi="fa-IR"/>
        </w:rPr>
      </w:pPr>
      <w:r w:rsidRPr="00C65E9C">
        <w:rPr>
          <w:rStyle w:val="libBold1Char"/>
        </w:rPr>
        <w:t>6752.</w:t>
      </w:r>
      <w:r>
        <w:rPr>
          <w:lang w:bidi="fa-IR"/>
        </w:rPr>
        <w:t xml:space="preserve"> The Prophet </w:t>
      </w:r>
      <w:r>
        <w:t>(SAWA)</w:t>
      </w:r>
      <w:r>
        <w:rPr>
          <w:lang w:bidi="fa-IR"/>
        </w:rPr>
        <w:t xml:space="preserve"> said, 'Heaven is under the feet of the mothers.' </w:t>
      </w:r>
      <w:r>
        <w:rPr>
          <w:rStyle w:val="libFootnotenumChar"/>
        </w:rPr>
        <w:t>2</w:t>
      </w:r>
    </w:p>
    <w:p w:rsidR="00BF20E7" w:rsidRDefault="00BF20E7" w:rsidP="00CD431C">
      <w:pPr>
        <w:pStyle w:val="libAr"/>
        <w:rPr>
          <w:lang w:bidi="fa-IR"/>
        </w:rPr>
      </w:pPr>
      <w:r w:rsidRPr="00C65E9C">
        <w:rPr>
          <w:rStyle w:val="libBold1Char"/>
          <w:rFonts w:hint="cs"/>
          <w:rtl/>
        </w:rPr>
        <w:t>6753.</w:t>
      </w:r>
      <w:r>
        <w:rPr>
          <w:rtl/>
          <w:lang w:bidi="fa-IR"/>
        </w:rPr>
        <w:t xml:space="preserve"> الإمامُ زينُ العابدين عليه السلام : جاءَ رَجلٌ إلى‏ النبيِّ صلى اللَّه عليه وآله فقالَ : يا رسولَ اللَّهِ‏ما مِن عَمَلٍ قَبيحٍ إلّا قَد عَمِلتُهُ ، فهَل لِي مِن تَوبَةٍ ؟ فقالَ لهُ رسولُ اللَّهِ صلى اللَّه عليه وآله : فهَل مِن والِدَيكَ أحَدٌ حَيٌّ ؟ قالَ : أبي ، قالَ : فاذهَبْ فَبَرَّهُ . قالَ : فلَمّا ولّى‏ ، قالَ رسولُ اللَّهِ صلى اللَّه عليه وآله: لَو كانَت اُمُّهُ!</w:t>
      </w:r>
      <w:r>
        <w:rPr>
          <w:rStyle w:val="libFootnotenumChar"/>
          <w:rFonts w:hint="cs"/>
          <w:rtl/>
        </w:rPr>
        <w:t>3</w:t>
      </w:r>
    </w:p>
    <w:p w:rsidR="00BF20E7" w:rsidRDefault="00BF20E7" w:rsidP="00BF20E7">
      <w:pPr>
        <w:pStyle w:val="libNormal"/>
        <w:rPr>
          <w:lang w:bidi="fa-IR"/>
        </w:rPr>
      </w:pPr>
      <w:r w:rsidRPr="00C65E9C">
        <w:rPr>
          <w:rStyle w:val="libBold1Char"/>
        </w:rPr>
        <w:t>6753.</w:t>
      </w:r>
      <w:r>
        <w:rPr>
          <w:lang w:bidi="fa-IR"/>
        </w:rPr>
        <w:t xml:space="preserve"> Imam Zayn al-Abidin </w:t>
      </w:r>
      <w:r>
        <w:t>(AS)</w:t>
      </w:r>
      <w:r>
        <w:rPr>
          <w:lang w:bidi="fa-IR"/>
        </w:rPr>
        <w:t xml:space="preserve"> - A man once asked him, 'There is not a single bad deed that I have not committed, but do I still have repentance?' He replied, 'Are any of your parents alive?' He said, 'My father.' He </w:t>
      </w:r>
      <w:r>
        <w:t>(SAWA)</w:t>
      </w:r>
      <w:r>
        <w:rPr>
          <w:lang w:bidi="fa-IR"/>
        </w:rPr>
        <w:t xml:space="preserve"> said, 'Then go and be good to him.' The narrator said, 'So when this person left, the Prophet </w:t>
      </w:r>
      <w:r>
        <w:t>(SAWA)</w:t>
      </w:r>
      <w:r>
        <w:rPr>
          <w:lang w:bidi="fa-IR"/>
        </w:rPr>
        <w:t xml:space="preserve"> said, 'If only it was his mother!' </w:t>
      </w:r>
      <w:r>
        <w:rPr>
          <w:rStyle w:val="libFootnotenumChar"/>
        </w:rPr>
        <w:t>4</w:t>
      </w:r>
    </w:p>
    <w:p w:rsidR="00BF20E7" w:rsidRDefault="00BF20E7" w:rsidP="00CD431C">
      <w:pPr>
        <w:pStyle w:val="libAr"/>
        <w:rPr>
          <w:lang w:bidi="fa-IR"/>
        </w:rPr>
      </w:pPr>
      <w:r w:rsidRPr="00C65E9C">
        <w:rPr>
          <w:rStyle w:val="libBold1Char"/>
          <w:rFonts w:hint="cs"/>
          <w:rtl/>
        </w:rPr>
        <w:t>6754.</w:t>
      </w:r>
      <w:r>
        <w:rPr>
          <w:rtl/>
          <w:lang w:bidi="fa-IR"/>
        </w:rPr>
        <w:t xml:space="preserve"> الإمامُ الصّادقُ عليه السلام : جاءَ رجُلٌ إلَى النَّبيِّ صلى اللَّه عليه وآله فقالَ : يا رسولَ اللَّهِ ، مَن أبَرُّ ؟ قالَ : اُمَّكَ ، قالَ : ثُمّ مَن ؟ قالَ : اُمَّكَ ، قالَ : ثُمَّ مَن ؟ قالَ : اُمَّكَ ، قالَ : ثُمّ مَن ؟ قالَ : أباكَ .</w:t>
      </w:r>
      <w:r>
        <w:rPr>
          <w:rStyle w:val="libFootnotenumChar"/>
          <w:rFonts w:hint="cs"/>
          <w:rtl/>
        </w:rPr>
        <w:t>5</w:t>
      </w:r>
    </w:p>
    <w:p w:rsidR="00BF20E7" w:rsidRDefault="00BF20E7" w:rsidP="00BF20E7">
      <w:pPr>
        <w:pStyle w:val="libNormal"/>
        <w:rPr>
          <w:lang w:bidi="fa-IR"/>
        </w:rPr>
      </w:pPr>
      <w:r w:rsidRPr="00C65E9C">
        <w:rPr>
          <w:rStyle w:val="libBold1Char"/>
        </w:rPr>
        <w:t>6754.</w:t>
      </w:r>
      <w:r>
        <w:rPr>
          <w:lang w:bidi="fa-IR"/>
        </w:rPr>
        <w:t xml:space="preserve"> Imam al-Sadiq </w:t>
      </w:r>
      <w:r>
        <w:t>(AS)</w:t>
      </w:r>
      <w:r>
        <w:rPr>
          <w:lang w:bidi="fa-IR"/>
        </w:rPr>
        <w:t xml:space="preserve"> said, 'A man came to the Prophet </w:t>
      </w:r>
      <w:r>
        <w:t>(SAWA)</w:t>
      </w:r>
      <w:r>
        <w:rPr>
          <w:lang w:bidi="fa-IR"/>
        </w:rPr>
        <w:t xml:space="preserve"> and said, 'O Messenger of Allah, whom shall I be good to?' He said, 'Your mother.' He asked, 'Then who?' He </w:t>
      </w:r>
      <w:r>
        <w:t>(SAWA)</w:t>
      </w:r>
      <w:r>
        <w:rPr>
          <w:lang w:bidi="fa-IR"/>
        </w:rPr>
        <w:t xml:space="preserve"> said, 'Your mother.' He asked, 'Then who?' He </w:t>
      </w:r>
      <w:r>
        <w:t>(SAWA)</w:t>
      </w:r>
      <w:r>
        <w:rPr>
          <w:lang w:bidi="fa-IR"/>
        </w:rPr>
        <w:t xml:space="preserve"> said, 'Your mother.' He said, 'And then who?' He </w:t>
      </w:r>
      <w:r>
        <w:t>(SAWA)</w:t>
      </w:r>
      <w:r>
        <w:rPr>
          <w:lang w:bidi="fa-IR"/>
        </w:rPr>
        <w:t xml:space="preserve"> replied, 'Your father.'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895" w:name="_Toc484341916"/>
      <w:bookmarkStart w:id="2896" w:name="_Toc485894793"/>
      <w:r>
        <w:rPr>
          <w:lang w:bidi="fa-IR"/>
        </w:rPr>
        <w:t>Notes</w:t>
      </w:r>
      <w:bookmarkEnd w:id="2895"/>
      <w:bookmarkEnd w:id="2896"/>
    </w:p>
    <w:p w:rsidR="00BF20E7" w:rsidRDefault="00BF20E7" w:rsidP="00BF20E7">
      <w:pPr>
        <w:pStyle w:val="libFootnote"/>
        <w:rPr>
          <w:lang w:bidi="fa-IR"/>
        </w:rPr>
      </w:pPr>
      <w:r>
        <w:rPr>
          <w:lang w:bidi="fa-IR"/>
        </w:rPr>
        <w:t xml:space="preserve">1. </w:t>
      </w:r>
      <w:r>
        <w:rPr>
          <w:rtl/>
          <w:lang w:bidi="fa-IR"/>
        </w:rPr>
        <w:t>كنز العمّال : 45439</w:t>
      </w:r>
      <w:r>
        <w:rPr>
          <w:lang w:bidi="fa-IR"/>
        </w:rPr>
        <w:t xml:space="preserve"> .</w:t>
      </w:r>
    </w:p>
    <w:p w:rsidR="00BF20E7" w:rsidRDefault="00BF20E7" w:rsidP="00BF20E7">
      <w:pPr>
        <w:pStyle w:val="libFootnote"/>
        <w:rPr>
          <w:lang w:bidi="fa-IR"/>
        </w:rPr>
      </w:pPr>
      <w:r>
        <w:rPr>
          <w:lang w:bidi="fa-IR"/>
        </w:rPr>
        <w:t>2. Kanz al-Ummal, no. 45439</w:t>
      </w:r>
    </w:p>
    <w:p w:rsidR="00BF20E7" w:rsidRDefault="00BF20E7" w:rsidP="00BF20E7">
      <w:pPr>
        <w:pStyle w:val="libFootnote"/>
        <w:rPr>
          <w:lang w:bidi="fa-IR"/>
        </w:rPr>
      </w:pPr>
      <w:r>
        <w:rPr>
          <w:lang w:bidi="fa-IR"/>
        </w:rPr>
        <w:t xml:space="preserve">3. </w:t>
      </w:r>
      <w:r>
        <w:rPr>
          <w:rtl/>
          <w:lang w:bidi="fa-IR"/>
        </w:rPr>
        <w:t>بحار الأنوار : 74 / 82 / 88</w:t>
      </w:r>
      <w:r>
        <w:rPr>
          <w:lang w:bidi="fa-IR"/>
        </w:rPr>
        <w:t xml:space="preserve"> .</w:t>
      </w:r>
    </w:p>
    <w:p w:rsidR="00BF20E7" w:rsidRDefault="00BF20E7" w:rsidP="00BF20E7">
      <w:pPr>
        <w:pStyle w:val="libFootnote"/>
        <w:rPr>
          <w:lang w:bidi="fa-IR"/>
        </w:rPr>
      </w:pPr>
      <w:r>
        <w:rPr>
          <w:lang w:bidi="fa-IR"/>
        </w:rPr>
        <w:t>4. Bihar al-Anwar, v. 74, p. 82, no. 88</w:t>
      </w:r>
    </w:p>
    <w:p w:rsidR="00BF20E7" w:rsidRDefault="00BF20E7" w:rsidP="00BF20E7">
      <w:pPr>
        <w:pStyle w:val="libFootnote"/>
        <w:rPr>
          <w:lang w:bidi="fa-IR"/>
        </w:rPr>
      </w:pPr>
      <w:r>
        <w:rPr>
          <w:lang w:bidi="fa-IR"/>
        </w:rPr>
        <w:t xml:space="preserve">5. </w:t>
      </w:r>
      <w:r>
        <w:rPr>
          <w:rtl/>
          <w:lang w:bidi="fa-IR"/>
        </w:rPr>
        <w:t>الكافي : 2 / 159 / 9</w:t>
      </w:r>
      <w:r>
        <w:rPr>
          <w:lang w:bidi="fa-IR"/>
        </w:rPr>
        <w:t xml:space="preserve"> .</w:t>
      </w:r>
    </w:p>
    <w:p w:rsidR="00BF20E7" w:rsidRDefault="00BF20E7" w:rsidP="00BF20E7">
      <w:pPr>
        <w:pStyle w:val="libFootnote"/>
        <w:rPr>
          <w:lang w:bidi="fa-IR"/>
        </w:rPr>
      </w:pPr>
      <w:r>
        <w:rPr>
          <w:lang w:bidi="fa-IR"/>
        </w:rPr>
        <w:t>6. al-Kafi, v. 2, p. 159, no. 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897" w:name="_Toc484341917"/>
      <w:bookmarkStart w:id="2898" w:name="_Toc485894794"/>
      <w:r>
        <w:rPr>
          <w:lang w:bidi="fa-IR"/>
        </w:rPr>
        <w:lastRenderedPageBreak/>
        <w:t xml:space="preserve">1887 - </w:t>
      </w:r>
      <w:r>
        <w:rPr>
          <w:rtl/>
          <w:lang w:bidi="fa-IR"/>
        </w:rPr>
        <w:t>إيذاءُ الوالِدَينِ‏</w:t>
      </w:r>
      <w:bookmarkEnd w:id="2897"/>
      <w:bookmarkEnd w:id="2898"/>
    </w:p>
    <w:p w:rsidR="00BF20E7" w:rsidRDefault="00BF20E7" w:rsidP="005F6981">
      <w:pPr>
        <w:pStyle w:val="Heading2Center"/>
        <w:rPr>
          <w:lang w:bidi="fa-IR"/>
        </w:rPr>
      </w:pPr>
      <w:bookmarkStart w:id="2899" w:name="_Toc484341918"/>
      <w:bookmarkStart w:id="2900" w:name="_Toc485894795"/>
      <w:r>
        <w:rPr>
          <w:lang w:bidi="fa-IR"/>
        </w:rPr>
        <w:t>1887. HURTING ONE'S PARENTS</w:t>
      </w:r>
      <w:bookmarkEnd w:id="2899"/>
      <w:bookmarkEnd w:id="2900"/>
    </w:p>
    <w:p w:rsidR="00BF20E7" w:rsidRDefault="00BF20E7" w:rsidP="00CD431C">
      <w:pPr>
        <w:pStyle w:val="libAr"/>
        <w:rPr>
          <w:lang w:bidi="fa-IR"/>
        </w:rPr>
      </w:pPr>
      <w:r w:rsidRPr="00C65E9C">
        <w:rPr>
          <w:rStyle w:val="libBold1Char"/>
          <w:rFonts w:hint="cs"/>
          <w:rtl/>
        </w:rPr>
        <w:t>6755.</w:t>
      </w:r>
      <w:r>
        <w:rPr>
          <w:rtl/>
          <w:lang w:bidi="fa-IR"/>
        </w:rPr>
        <w:t xml:space="preserve"> الإمامُ الصّادقُ عليه السلام: أدنَى العُقوقِ : «اُفٍّ» ، ولَو عَلِمَ اللَّهُ عَزَّوجلَّ شَيئاً أهوَنَ مِنهُ لَنَهى‏ عَنهُ .</w:t>
      </w:r>
      <w:r>
        <w:rPr>
          <w:rStyle w:val="libFootnotenumChar"/>
          <w:rFonts w:hint="cs"/>
          <w:rtl/>
        </w:rPr>
        <w:t>1</w:t>
      </w:r>
    </w:p>
    <w:p w:rsidR="00BF20E7" w:rsidRDefault="00BF20E7" w:rsidP="00BF20E7">
      <w:pPr>
        <w:pStyle w:val="libNormal"/>
        <w:rPr>
          <w:lang w:bidi="fa-IR"/>
        </w:rPr>
      </w:pPr>
      <w:r w:rsidRPr="00C65E9C">
        <w:rPr>
          <w:rStyle w:val="libBold1Char"/>
        </w:rPr>
        <w:t>6755.</w:t>
      </w:r>
      <w:r>
        <w:rPr>
          <w:lang w:bidi="fa-IR"/>
        </w:rPr>
        <w:t xml:space="preserve"> Imam al-Sadiq </w:t>
      </w:r>
      <w:r>
        <w:t>(AS)</w:t>
      </w:r>
      <w:r>
        <w:rPr>
          <w:lang w:bidi="fa-IR"/>
        </w:rPr>
        <w:t xml:space="preserve"> said, 'The lowest level of insolence [to one's parents] is saying: 'Fie', and if Allah knew of something more insignificant than that He would have used it.' </w:t>
      </w:r>
      <w:r>
        <w:rPr>
          <w:rStyle w:val="libFootnotenumChar"/>
        </w:rPr>
        <w:t>2</w:t>
      </w:r>
    </w:p>
    <w:p w:rsidR="00BF20E7" w:rsidRDefault="00BF20E7" w:rsidP="00CD431C">
      <w:pPr>
        <w:pStyle w:val="libAr"/>
        <w:rPr>
          <w:lang w:bidi="fa-IR"/>
        </w:rPr>
      </w:pPr>
      <w:r w:rsidRPr="00C65E9C">
        <w:rPr>
          <w:rStyle w:val="libBold1Char"/>
          <w:rFonts w:hint="cs"/>
          <w:rtl/>
        </w:rPr>
        <w:t>6756.</w:t>
      </w:r>
      <w:r>
        <w:rPr>
          <w:rtl/>
          <w:lang w:bidi="fa-IR"/>
        </w:rPr>
        <w:t xml:space="preserve"> الإمامُ الصّادقُ عليه السلام - في قولِهِ تعالى‏ : (واخْفِضْ لَهُما جَناحَ الذُّلِّ مِنَ الرَّحْمَةِ)</w:t>
      </w:r>
      <w:r>
        <w:rPr>
          <w:rStyle w:val="libFootnotenumChar"/>
          <w:rFonts w:hint="cs"/>
          <w:rtl/>
        </w:rPr>
        <w:t>3</w:t>
      </w:r>
      <w:r>
        <w:rPr>
          <w:rtl/>
          <w:lang w:bidi="fa-IR"/>
        </w:rPr>
        <w:t xml:space="preserve"> - : لا تَملَأْ عَينَيكَ من النَّظَرِ إلَيهِما إلّا بِرَحمَةٍ ورِقَّةٍ ، ولا تَرفَعْ صَوتَكَ فَوقَ أصواتِهِما ، ولا يَدَكَ فَوقَ أيديهِما ، ولا تَقَدَّمْ قُدّامَهُما .</w:t>
      </w:r>
      <w:r>
        <w:rPr>
          <w:rStyle w:val="libFootnotenumChar"/>
          <w:rFonts w:hint="cs"/>
          <w:rtl/>
        </w:rPr>
        <w:t>4</w:t>
      </w:r>
    </w:p>
    <w:p w:rsidR="00BF20E7" w:rsidRDefault="00BF20E7" w:rsidP="00BF20E7">
      <w:pPr>
        <w:pStyle w:val="libNormal"/>
        <w:rPr>
          <w:lang w:bidi="fa-IR"/>
        </w:rPr>
      </w:pPr>
      <w:r w:rsidRPr="00C65E9C">
        <w:rPr>
          <w:rStyle w:val="libBold1Char"/>
        </w:rPr>
        <w:t>6756.</w:t>
      </w:r>
      <w:r>
        <w:rPr>
          <w:lang w:bidi="fa-IR"/>
        </w:rPr>
        <w:t xml:space="preserve"> Imam al-Sadiq </w:t>
      </w:r>
      <w:r>
        <w:t>(AS)</w:t>
      </w:r>
      <w:r>
        <w:rPr>
          <w:lang w:bidi="fa-IR"/>
        </w:rPr>
        <w:t xml:space="preserve">, with regards to Allah's verse in the Qur'an: “Lower the wing of humility to them, out of mercy “ said, 'Do not fill your eyes by looking at them other than with compassion and affection, and do not raise your voice over their voices, nor your hand over their hand, and do not walk in front of them.' </w:t>
      </w:r>
      <w:r>
        <w:rPr>
          <w:rStyle w:val="libFootnotenumChar"/>
        </w:rPr>
        <w:t>5</w:t>
      </w:r>
    </w:p>
    <w:p w:rsidR="00BF20E7" w:rsidRDefault="00BF20E7" w:rsidP="00CD431C">
      <w:pPr>
        <w:pStyle w:val="libAr"/>
        <w:rPr>
          <w:lang w:bidi="fa-IR"/>
        </w:rPr>
      </w:pPr>
      <w:r w:rsidRPr="00C65E9C">
        <w:rPr>
          <w:rStyle w:val="libBold1Char"/>
          <w:rFonts w:hint="cs"/>
          <w:rtl/>
        </w:rPr>
        <w:t>6757.</w:t>
      </w:r>
      <w:r>
        <w:rPr>
          <w:rtl/>
          <w:lang w:bidi="fa-IR"/>
        </w:rPr>
        <w:t xml:space="preserve"> الإمامُ الصّادقُ عليه السلام - في قَولِهِ تعالى‏ : (وقُلْ لَهُما قَوْلاً كَرِيماً) - : إن ضَرَباك فَقُلْ لَهُما : غَفَرَ اللَّهُ لَكُما .</w:t>
      </w:r>
      <w:r>
        <w:rPr>
          <w:rStyle w:val="libFootnotenumChar"/>
          <w:rFonts w:hint="cs"/>
          <w:rtl/>
        </w:rPr>
        <w:t>6</w:t>
      </w:r>
    </w:p>
    <w:p w:rsidR="00BF20E7" w:rsidRDefault="00BF20E7" w:rsidP="00BF20E7">
      <w:pPr>
        <w:pStyle w:val="libNormal"/>
        <w:rPr>
          <w:lang w:bidi="fa-IR"/>
        </w:rPr>
      </w:pPr>
      <w:r w:rsidRPr="00C65E9C">
        <w:rPr>
          <w:rStyle w:val="libBold1Char"/>
        </w:rPr>
        <w:t>6757.</w:t>
      </w:r>
      <w:r>
        <w:rPr>
          <w:lang w:bidi="fa-IR"/>
        </w:rPr>
        <w:t xml:space="preserve"> Imam al-Sadiq </w:t>
      </w:r>
      <w:r>
        <w:t>(AS)</w:t>
      </w:r>
      <w:r>
        <w:rPr>
          <w:lang w:bidi="fa-IR"/>
        </w:rPr>
        <w:t xml:space="preserve">, with regard to Allah's verse in the Qur'an: </w:t>
      </w:r>
      <w:r w:rsidRPr="009070E5">
        <w:rPr>
          <w:rStyle w:val="libBoldItalicChar"/>
        </w:rPr>
        <w:t>“but speak to them noble words”</w:t>
      </w:r>
      <w:r>
        <w:rPr>
          <w:lang w:bidi="fa-IR"/>
        </w:rPr>
        <w:t xml:space="preserve"> said, 'If they hit you, then say to them, 'May Allah forgive you.' </w:t>
      </w:r>
      <w:r>
        <w:rPr>
          <w:rStyle w:val="libFootnotenumChar"/>
        </w:rPr>
        <w:t>7</w:t>
      </w:r>
    </w:p>
    <w:p w:rsidR="00BF20E7" w:rsidRDefault="00BF20E7" w:rsidP="00BF20E7">
      <w:pPr>
        <w:pStyle w:val="libNormal"/>
        <w:rPr>
          <w:lang w:bidi="fa-IR"/>
        </w:rPr>
      </w:pPr>
    </w:p>
    <w:p w:rsidR="00BF20E7" w:rsidRDefault="00BF20E7" w:rsidP="00CD431C">
      <w:pPr>
        <w:pStyle w:val="Heading3"/>
        <w:rPr>
          <w:lang w:bidi="fa-IR"/>
        </w:rPr>
      </w:pPr>
      <w:bookmarkStart w:id="2901" w:name="_Toc484341919"/>
      <w:bookmarkStart w:id="2902" w:name="_Toc485894796"/>
      <w:r>
        <w:rPr>
          <w:lang w:bidi="fa-IR"/>
        </w:rPr>
        <w:t>Notes</w:t>
      </w:r>
      <w:bookmarkEnd w:id="2901"/>
      <w:bookmarkEnd w:id="2902"/>
    </w:p>
    <w:p w:rsidR="00BF20E7" w:rsidRDefault="00BF20E7" w:rsidP="00BF20E7">
      <w:pPr>
        <w:pStyle w:val="libFootnote"/>
        <w:rPr>
          <w:lang w:bidi="fa-IR"/>
        </w:rPr>
      </w:pPr>
      <w:r>
        <w:rPr>
          <w:lang w:bidi="fa-IR"/>
        </w:rPr>
        <w:t xml:space="preserve">1. </w:t>
      </w:r>
      <w:r>
        <w:rPr>
          <w:rtl/>
          <w:lang w:bidi="fa-IR"/>
        </w:rPr>
        <w:t>الكافي : 2 / 348 / 1</w:t>
      </w:r>
      <w:r>
        <w:rPr>
          <w:lang w:bidi="fa-IR"/>
        </w:rPr>
        <w:t xml:space="preserve"> .</w:t>
      </w:r>
    </w:p>
    <w:p w:rsidR="00BF20E7" w:rsidRDefault="00BF20E7" w:rsidP="00BF20E7">
      <w:pPr>
        <w:pStyle w:val="libFootnote"/>
        <w:rPr>
          <w:lang w:bidi="fa-IR"/>
        </w:rPr>
      </w:pPr>
      <w:r>
        <w:rPr>
          <w:lang w:bidi="fa-IR"/>
        </w:rPr>
        <w:t>2. Ibid. v. 2, p. 348, no. 1</w:t>
      </w:r>
    </w:p>
    <w:p w:rsidR="00BF20E7" w:rsidRDefault="00BF20E7" w:rsidP="00BF20E7">
      <w:pPr>
        <w:pStyle w:val="libFootnote"/>
        <w:rPr>
          <w:lang w:bidi="fa-IR"/>
        </w:rPr>
      </w:pPr>
      <w:r>
        <w:rPr>
          <w:lang w:bidi="fa-IR"/>
        </w:rPr>
        <w:t xml:space="preserve">3. </w:t>
      </w:r>
      <w:r>
        <w:rPr>
          <w:rtl/>
          <w:lang w:bidi="fa-IR"/>
        </w:rPr>
        <w:t>الإسراء : 24</w:t>
      </w:r>
      <w:r>
        <w:rPr>
          <w:lang w:bidi="fa-IR"/>
        </w:rPr>
        <w:t xml:space="preserve"> .</w:t>
      </w:r>
    </w:p>
    <w:p w:rsidR="00BF20E7" w:rsidRDefault="00BF20E7" w:rsidP="00BF20E7">
      <w:pPr>
        <w:pStyle w:val="libFootnote"/>
        <w:rPr>
          <w:lang w:bidi="fa-IR"/>
        </w:rPr>
      </w:pPr>
      <w:r>
        <w:rPr>
          <w:lang w:bidi="fa-IR"/>
        </w:rPr>
        <w:t xml:space="preserve">4. </w:t>
      </w:r>
      <w:r>
        <w:rPr>
          <w:rtl/>
          <w:lang w:bidi="fa-IR"/>
        </w:rPr>
        <w:t>الكافي : 2 / 158 / 1</w:t>
      </w:r>
      <w:r>
        <w:rPr>
          <w:lang w:bidi="fa-IR"/>
        </w:rPr>
        <w:t xml:space="preserve"> .</w:t>
      </w:r>
    </w:p>
    <w:p w:rsidR="00BF20E7" w:rsidRDefault="00BF20E7" w:rsidP="00BF20E7">
      <w:pPr>
        <w:pStyle w:val="libFootnote"/>
        <w:rPr>
          <w:lang w:bidi="fa-IR"/>
        </w:rPr>
      </w:pPr>
      <w:r>
        <w:rPr>
          <w:lang w:bidi="fa-IR"/>
        </w:rPr>
        <w:t>5. Ibid. v. 2, p. 158, no. 1</w:t>
      </w:r>
    </w:p>
    <w:p w:rsidR="00BF20E7" w:rsidRDefault="00BF20E7" w:rsidP="00BF20E7">
      <w:pPr>
        <w:pStyle w:val="libFootnote"/>
        <w:rPr>
          <w:lang w:bidi="fa-IR"/>
        </w:rPr>
      </w:pPr>
      <w:r>
        <w:rPr>
          <w:lang w:bidi="fa-IR"/>
        </w:rPr>
        <w:t xml:space="preserve">6. </w:t>
      </w:r>
      <w:r>
        <w:rPr>
          <w:rtl/>
          <w:lang w:bidi="fa-IR"/>
        </w:rPr>
        <w:t>الكافي : 2 / 158 / 1</w:t>
      </w:r>
      <w:r>
        <w:rPr>
          <w:lang w:bidi="fa-IR"/>
        </w:rPr>
        <w:t xml:space="preserve"> .</w:t>
      </w:r>
    </w:p>
    <w:p w:rsidR="00BF20E7" w:rsidRDefault="00BF20E7" w:rsidP="00BF20E7">
      <w:pPr>
        <w:pStyle w:val="libFootnote"/>
        <w:rPr>
          <w:lang w:bidi="fa-IR"/>
        </w:rPr>
      </w:pPr>
      <w:r>
        <w:rPr>
          <w:lang w:bidi="fa-IR"/>
        </w:rPr>
        <w:t>7. Ibid. v. 2, p. 158, no. 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03" w:name="_Toc484341920"/>
      <w:bookmarkStart w:id="2904" w:name="_Toc485894797"/>
      <w:r>
        <w:rPr>
          <w:lang w:bidi="fa-IR"/>
        </w:rPr>
        <w:lastRenderedPageBreak/>
        <w:t xml:space="preserve">1888 - </w:t>
      </w:r>
      <w:r>
        <w:rPr>
          <w:rtl/>
          <w:lang w:bidi="fa-IR"/>
        </w:rPr>
        <w:t>عُقوقُ الوالِدَينِ‏</w:t>
      </w:r>
      <w:bookmarkEnd w:id="2903"/>
      <w:bookmarkEnd w:id="2904"/>
    </w:p>
    <w:p w:rsidR="00BF20E7" w:rsidRDefault="00BF20E7" w:rsidP="005F6981">
      <w:pPr>
        <w:pStyle w:val="Heading2Center"/>
        <w:rPr>
          <w:lang w:bidi="fa-IR"/>
        </w:rPr>
      </w:pPr>
      <w:bookmarkStart w:id="2905" w:name="_Toc484341921"/>
      <w:bookmarkStart w:id="2906" w:name="_Toc485894798"/>
      <w:r>
        <w:rPr>
          <w:lang w:bidi="fa-IR"/>
        </w:rPr>
        <w:t>1888. INSOLENCE TO ONE'S PARENTS</w:t>
      </w:r>
      <w:bookmarkEnd w:id="2905"/>
      <w:bookmarkEnd w:id="2906"/>
    </w:p>
    <w:p w:rsidR="00BF20E7" w:rsidRDefault="00BF20E7" w:rsidP="00CD431C">
      <w:pPr>
        <w:pStyle w:val="libAr"/>
        <w:rPr>
          <w:lang w:bidi="fa-IR"/>
        </w:rPr>
      </w:pPr>
      <w:r w:rsidRPr="00C65E9C">
        <w:rPr>
          <w:rStyle w:val="libBold1Char"/>
          <w:rFonts w:hint="cs"/>
          <w:rtl/>
        </w:rPr>
        <w:t>6758.</w:t>
      </w:r>
      <w:r>
        <w:rPr>
          <w:rtl/>
          <w:lang w:bidi="fa-IR"/>
        </w:rPr>
        <w:t xml:space="preserve"> رسولُ اللَّهِ صلى اللَّه عليه وآله : يُقالُ لِلعاقِّ : اِعمَلْ ما شِئتَ فإنّي لا أغفِرُ لَكَ .</w:t>
      </w:r>
      <w:r>
        <w:rPr>
          <w:rStyle w:val="libFootnotenumChar"/>
          <w:rFonts w:hint="cs"/>
          <w:rtl/>
        </w:rPr>
        <w:t>1</w:t>
      </w:r>
    </w:p>
    <w:p w:rsidR="00BF20E7" w:rsidRDefault="00BF20E7" w:rsidP="00BF20E7">
      <w:pPr>
        <w:pStyle w:val="libNormal"/>
        <w:rPr>
          <w:lang w:bidi="fa-IR"/>
        </w:rPr>
      </w:pPr>
      <w:r w:rsidRPr="00C65E9C">
        <w:rPr>
          <w:rStyle w:val="libBold1Char"/>
        </w:rPr>
        <w:t>6758.</w:t>
      </w:r>
      <w:r>
        <w:rPr>
          <w:lang w:bidi="fa-IR"/>
        </w:rPr>
        <w:t xml:space="preserve"> The Prophet </w:t>
      </w:r>
      <w:r>
        <w:t>(SAWA)</w:t>
      </w:r>
      <w:r>
        <w:rPr>
          <w:lang w:bidi="fa-IR"/>
        </w:rPr>
        <w:t xml:space="preserve"> said, 'It will be said [by Allah] to the insolent [towards his parents]: Do what you want, for I will not forgive you.' </w:t>
      </w:r>
      <w:r>
        <w:rPr>
          <w:rStyle w:val="libFootnotenumChar"/>
        </w:rPr>
        <w:t>2</w:t>
      </w:r>
    </w:p>
    <w:p w:rsidR="00BF20E7" w:rsidRDefault="00BF20E7" w:rsidP="00CD431C">
      <w:pPr>
        <w:pStyle w:val="libAr"/>
        <w:rPr>
          <w:lang w:bidi="fa-IR"/>
        </w:rPr>
      </w:pPr>
      <w:r w:rsidRPr="00C65E9C">
        <w:rPr>
          <w:rStyle w:val="libBold1Char"/>
          <w:rFonts w:hint="cs"/>
          <w:rtl/>
        </w:rPr>
        <w:t>6759.</w:t>
      </w:r>
      <w:r>
        <w:rPr>
          <w:rtl/>
          <w:lang w:bidi="fa-IR"/>
        </w:rPr>
        <w:t xml:space="preserve"> رسولُ اللَّهِ صلى اللَّه عليه وآله : مَن أحزَنَ والِدَيهِ فَقَد عَقَّهُما .</w:t>
      </w:r>
      <w:r>
        <w:rPr>
          <w:rStyle w:val="libFootnotenumChar"/>
          <w:rFonts w:hint="cs"/>
          <w:rtl/>
        </w:rPr>
        <w:t>3</w:t>
      </w:r>
    </w:p>
    <w:p w:rsidR="00BF20E7" w:rsidRDefault="00BF20E7" w:rsidP="00BF20E7">
      <w:pPr>
        <w:pStyle w:val="libNormal"/>
        <w:rPr>
          <w:lang w:bidi="fa-IR"/>
        </w:rPr>
      </w:pPr>
      <w:r w:rsidRPr="00C65E9C">
        <w:rPr>
          <w:rStyle w:val="libBold1Char"/>
        </w:rPr>
        <w:t>6759.</w:t>
      </w:r>
      <w:r>
        <w:rPr>
          <w:lang w:bidi="fa-IR"/>
        </w:rPr>
        <w:t xml:space="preserve"> The Prophet </w:t>
      </w:r>
      <w:r>
        <w:t>(SAWA)</w:t>
      </w:r>
      <w:r>
        <w:rPr>
          <w:lang w:bidi="fa-IR"/>
        </w:rPr>
        <w:t xml:space="preserve"> said, 'Whoever upsets their parents has been insolent to them.' </w:t>
      </w:r>
      <w:r>
        <w:rPr>
          <w:rStyle w:val="libFootnotenumChar"/>
        </w:rPr>
        <w:t>4</w:t>
      </w:r>
    </w:p>
    <w:p w:rsidR="00BF20E7" w:rsidRDefault="00BF20E7" w:rsidP="00CD431C">
      <w:pPr>
        <w:pStyle w:val="libAr"/>
        <w:rPr>
          <w:lang w:bidi="fa-IR"/>
        </w:rPr>
      </w:pPr>
      <w:r w:rsidRPr="00C65E9C">
        <w:rPr>
          <w:rStyle w:val="libBold1Char"/>
          <w:rFonts w:hint="cs"/>
          <w:rtl/>
        </w:rPr>
        <w:t>6760.</w:t>
      </w:r>
      <w:r>
        <w:rPr>
          <w:rtl/>
          <w:lang w:bidi="fa-IR"/>
        </w:rPr>
        <w:t xml:space="preserve"> الإمامُ الصّادقُ عليه السلام : عُقوقُ الوالِدَينِ مِن الكَبائرِ ؛ لأنَّ اللَّهَ تعالى‏ جَعَلَ العاقَّ عَصِيّاً شَقِيّاً .</w:t>
      </w:r>
      <w:r>
        <w:rPr>
          <w:rStyle w:val="libFootnotenumChar"/>
          <w:rFonts w:hint="cs"/>
          <w:rtl/>
        </w:rPr>
        <w:t>5</w:t>
      </w:r>
    </w:p>
    <w:p w:rsidR="00BF20E7" w:rsidRDefault="00BF20E7" w:rsidP="00BF20E7">
      <w:pPr>
        <w:pStyle w:val="libNormal"/>
        <w:rPr>
          <w:lang w:bidi="fa-IR"/>
        </w:rPr>
      </w:pPr>
      <w:r w:rsidRPr="00C65E9C">
        <w:rPr>
          <w:rStyle w:val="libBold1Char"/>
        </w:rPr>
        <w:t>6760.</w:t>
      </w:r>
      <w:r>
        <w:rPr>
          <w:lang w:bidi="fa-IR"/>
        </w:rPr>
        <w:t xml:space="preserve"> Imam al-Sadiq </w:t>
      </w:r>
      <w:r>
        <w:t>(AS)</w:t>
      </w:r>
      <w:r>
        <w:rPr>
          <w:lang w:bidi="fa-IR"/>
        </w:rPr>
        <w:t xml:space="preserve"> said, 'Insolence to one's parents is a grave sin, because Allah Almighty regards the insolent one as a sinner and a wretched person.' </w:t>
      </w:r>
      <w:r>
        <w:rPr>
          <w:rStyle w:val="libFootnotenumChar"/>
        </w:rPr>
        <w:t>6</w:t>
      </w:r>
    </w:p>
    <w:p w:rsidR="00BF20E7" w:rsidRDefault="00BF20E7" w:rsidP="00CD431C">
      <w:pPr>
        <w:pStyle w:val="libAr"/>
        <w:rPr>
          <w:lang w:bidi="fa-IR"/>
        </w:rPr>
      </w:pPr>
      <w:r w:rsidRPr="00C65E9C">
        <w:rPr>
          <w:rStyle w:val="libBold1Char"/>
          <w:rFonts w:hint="cs"/>
          <w:rtl/>
        </w:rPr>
        <w:t>6761.</w:t>
      </w:r>
      <w:r>
        <w:rPr>
          <w:rtl/>
          <w:lang w:bidi="fa-IR"/>
        </w:rPr>
        <w:t xml:space="preserve"> الإمامُ الصّادقُ عليه السلام : مِن العُقوقِ أن يَنظُرَ الرّجُلُ إلى‏ والِدَيهِ فيُحِدَّ النَّظَرَ إلَيهِما .</w:t>
      </w:r>
      <w:r>
        <w:rPr>
          <w:rStyle w:val="libFootnotenumChar"/>
          <w:rFonts w:hint="cs"/>
          <w:rtl/>
        </w:rPr>
        <w:t>7</w:t>
      </w:r>
    </w:p>
    <w:p w:rsidR="00BF20E7" w:rsidRDefault="00BF20E7" w:rsidP="00BF20E7">
      <w:pPr>
        <w:pStyle w:val="libNormal"/>
        <w:rPr>
          <w:lang w:bidi="fa-IR"/>
        </w:rPr>
      </w:pPr>
      <w:r w:rsidRPr="00C65E9C">
        <w:rPr>
          <w:rStyle w:val="libBold1Char"/>
        </w:rPr>
        <w:t>6761.</w:t>
      </w:r>
      <w:r>
        <w:rPr>
          <w:lang w:bidi="fa-IR"/>
        </w:rPr>
        <w:t xml:space="preserve"> Imam al-Sadiq </w:t>
      </w:r>
      <w:r>
        <w:t>(AS)</w:t>
      </w:r>
      <w:r>
        <w:rPr>
          <w:lang w:bidi="fa-IR"/>
        </w:rPr>
        <w:t xml:space="preserve"> said, 'Insolence includes a man's looking at his parents with a sharp gaze.' </w:t>
      </w:r>
      <w:r>
        <w:rPr>
          <w:rStyle w:val="libFootnotenumChar"/>
        </w:rPr>
        <w:t>8</w:t>
      </w:r>
    </w:p>
    <w:p w:rsidR="00BF20E7" w:rsidRDefault="00BF20E7" w:rsidP="00CD431C">
      <w:pPr>
        <w:pStyle w:val="libAr"/>
        <w:rPr>
          <w:lang w:bidi="fa-IR"/>
        </w:rPr>
      </w:pPr>
      <w:r w:rsidRPr="00C65E9C">
        <w:rPr>
          <w:rStyle w:val="libBold1Char"/>
          <w:rFonts w:hint="cs"/>
          <w:rtl/>
        </w:rPr>
        <w:t>6762.</w:t>
      </w:r>
      <w:r>
        <w:rPr>
          <w:rtl/>
          <w:lang w:bidi="fa-IR"/>
        </w:rPr>
        <w:t xml:space="preserve"> الإمامُ الصّادقُ عليه السلام : مَن نَظَرَ إلى‏ أبَويهِ نَظَرَ ماقِتٍ وهُما ظالِمانِ لَهُ ، لَم يَقبَلِ اللَّهُ لَهُ صَلاةً .</w:t>
      </w:r>
      <w:r>
        <w:rPr>
          <w:rStyle w:val="libFootnotenumChar"/>
          <w:rFonts w:hint="cs"/>
          <w:rtl/>
        </w:rPr>
        <w:t>9</w:t>
      </w:r>
    </w:p>
    <w:p w:rsidR="00BF20E7" w:rsidRDefault="00BF20E7" w:rsidP="00BF20E7">
      <w:pPr>
        <w:pStyle w:val="libNormal"/>
        <w:rPr>
          <w:lang w:bidi="fa-IR"/>
        </w:rPr>
      </w:pPr>
      <w:r w:rsidRPr="00C65E9C">
        <w:rPr>
          <w:rStyle w:val="libBold1Char"/>
        </w:rPr>
        <w:t>6762.</w:t>
      </w:r>
      <w:r>
        <w:rPr>
          <w:lang w:bidi="fa-IR"/>
        </w:rPr>
        <w:t xml:space="preserve"> Imam al-Sadiq </w:t>
      </w:r>
      <w:r>
        <w:t>(AS)</w:t>
      </w:r>
      <w:r>
        <w:rPr>
          <w:lang w:bidi="fa-IR"/>
        </w:rPr>
        <w:t xml:space="preserve"> said, 'Whoever looks at his parents with hatred, even if they oppress him, Allah will not accept a single prayer from him.' </w:t>
      </w:r>
      <w:r>
        <w:rPr>
          <w:rStyle w:val="libFootnotenumChar"/>
        </w:rPr>
        <w:t>10</w:t>
      </w:r>
    </w:p>
    <w:p w:rsidR="00BF20E7" w:rsidRDefault="00BF20E7" w:rsidP="00CD431C">
      <w:pPr>
        <w:pStyle w:val="libAr"/>
        <w:rPr>
          <w:lang w:bidi="fa-IR"/>
        </w:rPr>
      </w:pPr>
      <w:r w:rsidRPr="00C65E9C">
        <w:rPr>
          <w:rStyle w:val="libBold1Char"/>
          <w:rFonts w:hint="cs"/>
          <w:rtl/>
        </w:rPr>
        <w:t>6763.</w:t>
      </w:r>
      <w:r>
        <w:rPr>
          <w:rtl/>
          <w:lang w:bidi="fa-IR"/>
        </w:rPr>
        <w:t xml:space="preserve"> الإمامُ الهادي عليه السلام : العُقوقُ يُعقِبُ القِلَّةَ ، ويُؤَدّي إلَى الذِّلَّةِ .</w:t>
      </w:r>
      <w:r>
        <w:rPr>
          <w:rStyle w:val="libFootnotenumChar"/>
          <w:rFonts w:hint="cs"/>
          <w:rtl/>
        </w:rPr>
        <w:t>11</w:t>
      </w:r>
    </w:p>
    <w:p w:rsidR="00BF20E7" w:rsidRDefault="00BF20E7" w:rsidP="00BF20E7">
      <w:pPr>
        <w:pStyle w:val="libNormal"/>
        <w:rPr>
          <w:lang w:bidi="fa-IR"/>
        </w:rPr>
      </w:pPr>
      <w:r w:rsidRPr="00C65E9C">
        <w:rPr>
          <w:rStyle w:val="libBold1Char"/>
        </w:rPr>
        <w:t>6763.</w:t>
      </w:r>
      <w:r>
        <w:rPr>
          <w:lang w:bidi="fa-IR"/>
        </w:rPr>
        <w:t xml:space="preserve"> Imam al-Hadi </w:t>
      </w:r>
      <w:r>
        <w:t>(AS)</w:t>
      </w:r>
      <w:r>
        <w:rPr>
          <w:lang w:bidi="fa-IR"/>
        </w:rPr>
        <w:t xml:space="preserve"> said, 'Insolence brings about lack and leads to humiliation.'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907" w:name="_Toc484341922"/>
      <w:bookmarkStart w:id="2908" w:name="_Toc485894799"/>
      <w:r>
        <w:rPr>
          <w:lang w:bidi="fa-IR"/>
        </w:rPr>
        <w:t>Notes</w:t>
      </w:r>
      <w:bookmarkEnd w:id="2907"/>
      <w:bookmarkEnd w:id="2908"/>
    </w:p>
    <w:p w:rsidR="00BF20E7" w:rsidRDefault="00BF20E7" w:rsidP="00BF20E7">
      <w:pPr>
        <w:pStyle w:val="libFootnote"/>
        <w:rPr>
          <w:lang w:bidi="fa-IR"/>
        </w:rPr>
      </w:pPr>
      <w:r>
        <w:rPr>
          <w:lang w:bidi="fa-IR"/>
        </w:rPr>
        <w:t xml:space="preserve">1. </w:t>
      </w:r>
      <w:r>
        <w:rPr>
          <w:rtl/>
          <w:lang w:bidi="fa-IR"/>
        </w:rPr>
        <w:t>بحار الأنوار : 74 / 80 / 82</w:t>
      </w:r>
      <w:r>
        <w:rPr>
          <w:lang w:bidi="fa-IR"/>
        </w:rPr>
        <w:t xml:space="preserve"> .</w:t>
      </w:r>
    </w:p>
    <w:p w:rsidR="00BF20E7" w:rsidRDefault="00BF20E7" w:rsidP="00BF20E7">
      <w:pPr>
        <w:pStyle w:val="libFootnote"/>
        <w:rPr>
          <w:lang w:bidi="fa-IR"/>
        </w:rPr>
      </w:pPr>
      <w:r>
        <w:rPr>
          <w:lang w:bidi="fa-IR"/>
        </w:rPr>
        <w:t>2. Bihar al-Anwar, v. 74, p. 80, no. 82</w:t>
      </w:r>
    </w:p>
    <w:p w:rsidR="00BF20E7" w:rsidRDefault="00BF20E7" w:rsidP="00BF20E7">
      <w:pPr>
        <w:pStyle w:val="libFootnote"/>
        <w:rPr>
          <w:lang w:bidi="fa-IR"/>
        </w:rPr>
      </w:pPr>
      <w:r>
        <w:rPr>
          <w:lang w:bidi="fa-IR"/>
        </w:rPr>
        <w:t xml:space="preserve">3. </w:t>
      </w:r>
      <w:r>
        <w:rPr>
          <w:rtl/>
          <w:lang w:bidi="fa-IR"/>
        </w:rPr>
        <w:t>كنز العمّال : 45537</w:t>
      </w:r>
      <w:r>
        <w:rPr>
          <w:lang w:bidi="fa-IR"/>
        </w:rPr>
        <w:t xml:space="preserve"> .</w:t>
      </w:r>
    </w:p>
    <w:p w:rsidR="00BF20E7" w:rsidRDefault="00BF20E7" w:rsidP="00BF20E7">
      <w:pPr>
        <w:pStyle w:val="libFootnote"/>
        <w:rPr>
          <w:lang w:bidi="fa-IR"/>
        </w:rPr>
      </w:pPr>
      <w:r>
        <w:rPr>
          <w:lang w:bidi="fa-IR"/>
        </w:rPr>
        <w:t>4. Kanz al-Ummal, no. 45537</w:t>
      </w:r>
    </w:p>
    <w:p w:rsidR="00BF20E7" w:rsidRDefault="00BF20E7" w:rsidP="00BF20E7">
      <w:pPr>
        <w:pStyle w:val="libFootnote"/>
        <w:rPr>
          <w:lang w:bidi="fa-IR"/>
        </w:rPr>
      </w:pPr>
      <w:r>
        <w:rPr>
          <w:lang w:bidi="fa-IR"/>
        </w:rPr>
        <w:t xml:space="preserve">5. </w:t>
      </w:r>
      <w:r>
        <w:rPr>
          <w:rtl/>
          <w:lang w:bidi="fa-IR"/>
        </w:rPr>
        <w:t>علل الشرائع : 479 / 2</w:t>
      </w:r>
      <w:r>
        <w:rPr>
          <w:lang w:bidi="fa-IR"/>
        </w:rPr>
        <w:t xml:space="preserve"> .</w:t>
      </w:r>
    </w:p>
    <w:p w:rsidR="00BF20E7" w:rsidRDefault="00BF20E7" w:rsidP="00BF20E7">
      <w:pPr>
        <w:pStyle w:val="libFootnote"/>
        <w:rPr>
          <w:lang w:bidi="fa-IR"/>
        </w:rPr>
      </w:pPr>
      <w:r>
        <w:rPr>
          <w:lang w:bidi="fa-IR"/>
        </w:rPr>
        <w:t>6. Ilal al-Sharai, p. 479, p. 2</w:t>
      </w:r>
    </w:p>
    <w:p w:rsidR="00BF20E7" w:rsidRDefault="00BF20E7" w:rsidP="00BF20E7">
      <w:pPr>
        <w:pStyle w:val="libFootnote"/>
        <w:rPr>
          <w:lang w:bidi="fa-IR"/>
        </w:rPr>
      </w:pPr>
      <w:r>
        <w:rPr>
          <w:lang w:bidi="fa-IR"/>
        </w:rPr>
        <w:t xml:space="preserve">7. </w:t>
      </w:r>
      <w:r>
        <w:rPr>
          <w:rtl/>
          <w:lang w:bidi="fa-IR"/>
        </w:rPr>
        <w:t>الكافي : 2 / 349 / 7</w:t>
      </w:r>
      <w:r>
        <w:rPr>
          <w:lang w:bidi="fa-IR"/>
        </w:rPr>
        <w:t xml:space="preserve"> .</w:t>
      </w:r>
    </w:p>
    <w:p w:rsidR="00BF20E7" w:rsidRDefault="00BF20E7" w:rsidP="00BF20E7">
      <w:pPr>
        <w:pStyle w:val="libFootnote"/>
        <w:rPr>
          <w:lang w:bidi="fa-IR"/>
        </w:rPr>
      </w:pPr>
      <w:r>
        <w:rPr>
          <w:lang w:bidi="fa-IR"/>
        </w:rPr>
        <w:t>8. al-Kafi, v. 2, p. 349, no. 7</w:t>
      </w:r>
    </w:p>
    <w:p w:rsidR="00BF20E7" w:rsidRDefault="00BF20E7" w:rsidP="00BF20E7">
      <w:pPr>
        <w:pStyle w:val="libFootnote"/>
        <w:rPr>
          <w:lang w:bidi="fa-IR"/>
        </w:rPr>
      </w:pPr>
      <w:r>
        <w:rPr>
          <w:lang w:bidi="fa-IR"/>
        </w:rPr>
        <w:lastRenderedPageBreak/>
        <w:t xml:space="preserve">9. </w:t>
      </w:r>
      <w:r>
        <w:rPr>
          <w:rtl/>
          <w:lang w:bidi="fa-IR"/>
        </w:rPr>
        <w:t>بحار الأنوار : 74 / 61 / 26</w:t>
      </w:r>
      <w:r>
        <w:rPr>
          <w:lang w:bidi="fa-IR"/>
        </w:rPr>
        <w:t xml:space="preserve"> .</w:t>
      </w:r>
    </w:p>
    <w:p w:rsidR="00BF20E7" w:rsidRDefault="00BF20E7" w:rsidP="00BF20E7">
      <w:pPr>
        <w:pStyle w:val="libFootnote"/>
        <w:rPr>
          <w:lang w:bidi="fa-IR"/>
        </w:rPr>
      </w:pPr>
      <w:r>
        <w:rPr>
          <w:lang w:bidi="fa-IR"/>
        </w:rPr>
        <w:t>10. Bihar al-Anwar, v. 74, p. 61, no. 26</w:t>
      </w:r>
    </w:p>
    <w:p w:rsidR="00BF20E7" w:rsidRDefault="00BF20E7" w:rsidP="00BF20E7">
      <w:pPr>
        <w:pStyle w:val="libFootnote"/>
        <w:rPr>
          <w:lang w:bidi="fa-IR"/>
        </w:rPr>
      </w:pPr>
      <w:r>
        <w:rPr>
          <w:lang w:bidi="fa-IR"/>
        </w:rPr>
        <w:t xml:space="preserve">11. </w:t>
      </w:r>
      <w:r>
        <w:rPr>
          <w:rtl/>
          <w:lang w:bidi="fa-IR"/>
        </w:rPr>
        <w:t>بحار الأنوار : 74 / 84 / 95</w:t>
      </w:r>
      <w:r>
        <w:rPr>
          <w:lang w:bidi="fa-IR"/>
        </w:rPr>
        <w:t xml:space="preserve"> .</w:t>
      </w:r>
    </w:p>
    <w:p w:rsidR="00BF20E7" w:rsidRDefault="00BF20E7" w:rsidP="00BF20E7">
      <w:pPr>
        <w:pStyle w:val="libFootnote"/>
        <w:rPr>
          <w:lang w:bidi="fa-IR"/>
        </w:rPr>
      </w:pPr>
      <w:r>
        <w:rPr>
          <w:lang w:bidi="fa-IR"/>
        </w:rPr>
        <w:t>12. Ibid. v. 74, p. 84, no. 95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09" w:name="_Toc484341923"/>
      <w:bookmarkStart w:id="2910" w:name="_Toc485894800"/>
      <w:r>
        <w:rPr>
          <w:lang w:bidi="fa-IR"/>
        </w:rPr>
        <w:lastRenderedPageBreak/>
        <w:t xml:space="preserve">1889 - </w:t>
      </w:r>
      <w:r>
        <w:rPr>
          <w:rtl/>
          <w:lang w:bidi="fa-IR"/>
        </w:rPr>
        <w:t>حَقُّ الوالِدِ عَلَى الوَلَدِ</w:t>
      </w:r>
      <w:bookmarkEnd w:id="2909"/>
      <w:bookmarkEnd w:id="2910"/>
    </w:p>
    <w:p w:rsidR="00BF20E7" w:rsidRDefault="00BF20E7" w:rsidP="005F6981">
      <w:pPr>
        <w:pStyle w:val="Heading2Center"/>
        <w:rPr>
          <w:lang w:bidi="fa-IR"/>
        </w:rPr>
      </w:pPr>
      <w:bookmarkStart w:id="2911" w:name="_Toc484341924"/>
      <w:bookmarkStart w:id="2912" w:name="_Toc485894801"/>
      <w:r>
        <w:rPr>
          <w:lang w:bidi="fa-IR"/>
        </w:rPr>
        <w:t>1889. THE RIGHT OF THE PARENT UPON THE CHILD</w:t>
      </w:r>
      <w:bookmarkEnd w:id="2911"/>
      <w:bookmarkEnd w:id="2912"/>
    </w:p>
    <w:p w:rsidR="00BF20E7" w:rsidRDefault="00BF20E7" w:rsidP="00CD431C">
      <w:pPr>
        <w:pStyle w:val="libAr"/>
        <w:rPr>
          <w:lang w:bidi="fa-IR"/>
        </w:rPr>
      </w:pPr>
      <w:r w:rsidRPr="00C65E9C">
        <w:rPr>
          <w:rStyle w:val="libBold1Char"/>
          <w:rFonts w:hint="cs"/>
          <w:rtl/>
        </w:rPr>
        <w:t>6764.</w:t>
      </w:r>
      <w:r>
        <w:rPr>
          <w:rtl/>
          <w:lang w:bidi="fa-IR"/>
        </w:rPr>
        <w:t xml:space="preserve"> رسولُ اللَّهِ صلى اللَّه عليه وآله - لَمّا سُئلَ عَن حَقِّ الوالِدِ على‏ وَلدِهِ - : لا يُسَمِّيهِ باسمِهِ ، ولا يَمشي بَينَ يَدَيهِ ، ولا يَجلِسُ قَبلَهُ ، ولا يَستَسِبُّ لَهُ .</w:t>
      </w:r>
      <w:r>
        <w:rPr>
          <w:rStyle w:val="libFootnotenumChar"/>
          <w:rFonts w:hint="cs"/>
          <w:rtl/>
        </w:rPr>
        <w:t>1</w:t>
      </w:r>
    </w:p>
    <w:p w:rsidR="00BF20E7" w:rsidRDefault="00BF20E7" w:rsidP="00BF20E7">
      <w:pPr>
        <w:pStyle w:val="libNormal"/>
        <w:rPr>
          <w:lang w:bidi="fa-IR"/>
        </w:rPr>
      </w:pPr>
      <w:r w:rsidRPr="00C65E9C">
        <w:rPr>
          <w:rStyle w:val="libBold1Char"/>
        </w:rPr>
        <w:t>6764.</w:t>
      </w:r>
      <w:r>
        <w:rPr>
          <w:lang w:bidi="fa-IR"/>
        </w:rPr>
        <w:t xml:space="preserve"> The Prophet </w:t>
      </w:r>
      <w:r>
        <w:t>(SAWA)</w:t>
      </w:r>
      <w:r>
        <w:rPr>
          <w:lang w:bidi="fa-IR"/>
        </w:rPr>
        <w:t xml:space="preserve">, when asked about the right of the parent upon the chid, said, 'He should not call them by their name, nor walk in front of them, nor sit before they do, nor make himself deserving of abuse from them.' </w:t>
      </w:r>
      <w:r>
        <w:rPr>
          <w:rStyle w:val="libFootnotenumChar"/>
        </w:rPr>
        <w:t>2</w:t>
      </w:r>
    </w:p>
    <w:p w:rsidR="00BF20E7" w:rsidRDefault="00BF20E7" w:rsidP="00CD431C">
      <w:pPr>
        <w:pStyle w:val="libAr"/>
        <w:rPr>
          <w:lang w:bidi="fa-IR"/>
        </w:rPr>
      </w:pPr>
      <w:r w:rsidRPr="00C65E9C">
        <w:rPr>
          <w:rStyle w:val="libBold1Char"/>
          <w:rFonts w:hint="cs"/>
          <w:rtl/>
        </w:rPr>
        <w:t>6765.</w:t>
      </w:r>
      <w:r>
        <w:rPr>
          <w:rtl/>
          <w:lang w:bidi="fa-IR"/>
        </w:rPr>
        <w:t xml:space="preserve"> رسولُ اللَّهِ صلى اللَّه عليه وآله - لِرجُلٍ قالَ لَهُ : إنّ أبي يُريدُ أن يَستَبيحَ مالي - : أنتَ ومالُكَ لأبيكَ .</w:t>
      </w:r>
      <w:r>
        <w:rPr>
          <w:rStyle w:val="libFootnotenumChar"/>
          <w:rFonts w:hint="cs"/>
          <w:rtl/>
        </w:rPr>
        <w:t>3</w:t>
      </w:r>
    </w:p>
    <w:p w:rsidR="00BF20E7" w:rsidRDefault="00BF20E7" w:rsidP="00BF20E7">
      <w:pPr>
        <w:pStyle w:val="libNormal"/>
        <w:rPr>
          <w:lang w:bidi="fa-IR"/>
        </w:rPr>
      </w:pPr>
      <w:r w:rsidRPr="00C65E9C">
        <w:rPr>
          <w:rStyle w:val="libBold1Char"/>
        </w:rPr>
        <w:t>6765.</w:t>
      </w:r>
      <w:r>
        <w:rPr>
          <w:lang w:bidi="fa-IR"/>
        </w:rPr>
        <w:t xml:space="preserve"> The Prophet </w:t>
      </w:r>
      <w:r>
        <w:t>(SAWA)</w:t>
      </w:r>
      <w:r>
        <w:rPr>
          <w:lang w:bidi="fa-IR"/>
        </w:rPr>
        <w:t xml:space="preserve"> was once asked by a man, 'My father wants to confiscate my money', to which he replied, 'You and your money belong to your father.'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13" w:name="_Toc484341925"/>
      <w:bookmarkStart w:id="2914" w:name="_Toc485894802"/>
      <w:r>
        <w:rPr>
          <w:lang w:bidi="fa-IR"/>
        </w:rPr>
        <w:t>Notes</w:t>
      </w:r>
      <w:bookmarkEnd w:id="2913"/>
      <w:bookmarkEnd w:id="2914"/>
    </w:p>
    <w:p w:rsidR="00BF20E7" w:rsidRDefault="00BF20E7" w:rsidP="00BF20E7">
      <w:pPr>
        <w:pStyle w:val="libFootnote"/>
        <w:rPr>
          <w:lang w:bidi="fa-IR"/>
        </w:rPr>
      </w:pPr>
      <w:r>
        <w:rPr>
          <w:lang w:bidi="fa-IR"/>
        </w:rPr>
        <w:t xml:space="preserve">1. </w:t>
      </w:r>
      <w:r>
        <w:rPr>
          <w:rtl/>
          <w:lang w:bidi="fa-IR"/>
        </w:rPr>
        <w:t>الكافي : 2 / 159 / 5</w:t>
      </w:r>
      <w:r>
        <w:rPr>
          <w:lang w:bidi="fa-IR"/>
        </w:rPr>
        <w:t xml:space="preserve"> .</w:t>
      </w:r>
    </w:p>
    <w:p w:rsidR="00BF20E7" w:rsidRDefault="00BF20E7" w:rsidP="00BF20E7">
      <w:pPr>
        <w:pStyle w:val="libFootnote"/>
        <w:rPr>
          <w:lang w:bidi="fa-IR"/>
        </w:rPr>
      </w:pPr>
      <w:r>
        <w:rPr>
          <w:lang w:bidi="fa-IR"/>
        </w:rPr>
        <w:t>2. al-Kafi, v. 2, p. 159, no. 5</w:t>
      </w:r>
    </w:p>
    <w:p w:rsidR="00BF20E7" w:rsidRDefault="00BF20E7" w:rsidP="00BF20E7">
      <w:pPr>
        <w:pStyle w:val="libFootnote"/>
        <w:rPr>
          <w:lang w:bidi="fa-IR"/>
        </w:rPr>
      </w:pPr>
      <w:r>
        <w:rPr>
          <w:lang w:bidi="fa-IR"/>
        </w:rPr>
        <w:t xml:space="preserve">3. </w:t>
      </w:r>
      <w:r>
        <w:rPr>
          <w:rtl/>
          <w:lang w:bidi="fa-IR"/>
        </w:rPr>
        <w:t>كنز العمّال : 45933</w:t>
      </w:r>
      <w:r>
        <w:rPr>
          <w:lang w:bidi="fa-IR"/>
        </w:rPr>
        <w:t xml:space="preserve"> .</w:t>
      </w:r>
    </w:p>
    <w:p w:rsidR="00BF20E7" w:rsidRDefault="00BF20E7" w:rsidP="00BF20E7">
      <w:pPr>
        <w:pStyle w:val="libFootnote"/>
        <w:rPr>
          <w:lang w:bidi="fa-IR"/>
        </w:rPr>
      </w:pPr>
      <w:r>
        <w:rPr>
          <w:lang w:bidi="fa-IR"/>
        </w:rPr>
        <w:t>4. Kanz al-Ummal, no. 45933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15" w:name="_Toc484341926"/>
      <w:bookmarkStart w:id="2916" w:name="_Toc485894803"/>
      <w:r>
        <w:rPr>
          <w:lang w:bidi="fa-IR"/>
        </w:rPr>
        <w:lastRenderedPageBreak/>
        <w:t xml:space="preserve">1890 - </w:t>
      </w:r>
      <w:r>
        <w:rPr>
          <w:rtl/>
          <w:lang w:bidi="fa-IR"/>
        </w:rPr>
        <w:t>حَقُّ الوَلَدِ عَلَى الوالِدِ</w:t>
      </w:r>
      <w:bookmarkEnd w:id="2915"/>
      <w:bookmarkEnd w:id="2916"/>
    </w:p>
    <w:p w:rsidR="00BF20E7" w:rsidRDefault="00BF20E7" w:rsidP="005F6981">
      <w:pPr>
        <w:pStyle w:val="Heading2Center"/>
        <w:rPr>
          <w:lang w:bidi="fa-IR"/>
        </w:rPr>
      </w:pPr>
      <w:bookmarkStart w:id="2917" w:name="_Toc484341927"/>
      <w:bookmarkStart w:id="2918" w:name="_Toc485894804"/>
      <w:r>
        <w:rPr>
          <w:lang w:bidi="fa-IR"/>
        </w:rPr>
        <w:t>1890. THE RIGHT OF THE CHILD UPON THE PARENT</w:t>
      </w:r>
      <w:bookmarkEnd w:id="2917"/>
      <w:bookmarkEnd w:id="2918"/>
    </w:p>
    <w:p w:rsidR="00BF20E7" w:rsidRDefault="00BF20E7" w:rsidP="00CD431C">
      <w:pPr>
        <w:pStyle w:val="libAr"/>
        <w:rPr>
          <w:lang w:bidi="fa-IR"/>
        </w:rPr>
      </w:pPr>
      <w:r w:rsidRPr="00C65E9C">
        <w:rPr>
          <w:rStyle w:val="libBold1Char"/>
          <w:rFonts w:hint="cs"/>
          <w:rtl/>
        </w:rPr>
        <w:t>6766.</w:t>
      </w:r>
      <w:r>
        <w:rPr>
          <w:rtl/>
          <w:lang w:bidi="fa-IR"/>
        </w:rPr>
        <w:t xml:space="preserve"> رسولُ اللَّهِ صلى اللَّه عليه وآله : مِن حَقِّ الوَلَدِ على‏ والِدِهِ ثَلاثَةٌ : يُحَسِّنُ اسمَهُ ، ويُعَلِّمُهُ الكِتابَةَ ، ويُزَوِّجُهُ إذا بَلَغَ .</w:t>
      </w:r>
      <w:r>
        <w:rPr>
          <w:rStyle w:val="libFootnotenumChar"/>
          <w:rFonts w:hint="cs"/>
          <w:rtl/>
        </w:rPr>
        <w:t>1</w:t>
      </w:r>
    </w:p>
    <w:p w:rsidR="00BF20E7" w:rsidRDefault="00BF20E7" w:rsidP="00BF20E7">
      <w:pPr>
        <w:pStyle w:val="libNormal"/>
        <w:rPr>
          <w:lang w:bidi="fa-IR"/>
        </w:rPr>
      </w:pPr>
      <w:r w:rsidRPr="00C65E9C">
        <w:rPr>
          <w:rStyle w:val="libBold1Char"/>
        </w:rPr>
        <w:t>6766.</w:t>
      </w:r>
      <w:r>
        <w:rPr>
          <w:lang w:bidi="fa-IR"/>
        </w:rPr>
        <w:t xml:space="preserve"> The Prophet </w:t>
      </w:r>
      <w:r>
        <w:t>(SAWA)</w:t>
      </w:r>
      <w:r>
        <w:rPr>
          <w:lang w:bidi="fa-IR"/>
        </w:rPr>
        <w:t xml:space="preserve"> said, 'Among the rights of a child upon his parent are three: to give him a good name, to teach him how to write, and to marry him off when he becomes mature.' </w:t>
      </w:r>
      <w:r>
        <w:rPr>
          <w:rStyle w:val="libFootnotenumChar"/>
        </w:rPr>
        <w:t>2</w:t>
      </w:r>
    </w:p>
    <w:p w:rsidR="00BF20E7" w:rsidRDefault="00BF20E7" w:rsidP="00CD431C">
      <w:pPr>
        <w:pStyle w:val="libAr"/>
        <w:rPr>
          <w:lang w:bidi="fa-IR"/>
        </w:rPr>
      </w:pPr>
      <w:r w:rsidRPr="00C65E9C">
        <w:rPr>
          <w:rStyle w:val="libBold1Char"/>
          <w:rFonts w:hint="cs"/>
          <w:rtl/>
        </w:rPr>
        <w:t>6767.</w:t>
      </w:r>
      <w:r>
        <w:rPr>
          <w:rtl/>
          <w:lang w:bidi="fa-IR"/>
        </w:rPr>
        <w:t xml:space="preserve"> رسولُ اللَّهِ صلى اللَّه عليه وآله : حَقُّ الوَلَدِ على‏ والِدِهِ أنْ يُحَسِّنَ اسمَهُ ، ويُحَسِّنَ مَوضِعَهُ ، ويُحَسِّنَ أدَبَهُ .</w:t>
      </w:r>
      <w:r>
        <w:rPr>
          <w:rStyle w:val="libFootnotenumChar"/>
          <w:rFonts w:hint="cs"/>
          <w:rtl/>
        </w:rPr>
        <w:t>3</w:t>
      </w:r>
    </w:p>
    <w:p w:rsidR="00BF20E7" w:rsidRDefault="00BF20E7" w:rsidP="00BF20E7">
      <w:pPr>
        <w:pStyle w:val="libNormal"/>
        <w:rPr>
          <w:lang w:bidi="fa-IR"/>
        </w:rPr>
      </w:pPr>
      <w:r w:rsidRPr="00C65E9C">
        <w:rPr>
          <w:rStyle w:val="libBold1Char"/>
        </w:rPr>
        <w:t>6767.</w:t>
      </w:r>
      <w:r>
        <w:rPr>
          <w:lang w:bidi="fa-IR"/>
        </w:rPr>
        <w:t xml:space="preserve"> The Prophet </w:t>
      </w:r>
      <w:r>
        <w:t>(SAWA)</w:t>
      </w:r>
      <w:r>
        <w:rPr>
          <w:lang w:bidi="fa-IR"/>
        </w:rPr>
        <w:t xml:space="preserve"> said, 'The right of the child upon the parent is that he gives him a good name, disciplines him with good manners, and teaches him the Quran.' </w:t>
      </w:r>
      <w:r>
        <w:rPr>
          <w:rStyle w:val="libFootnotenumChar"/>
        </w:rPr>
        <w:t>4</w:t>
      </w:r>
    </w:p>
    <w:p w:rsidR="00BF20E7" w:rsidRDefault="00BF20E7" w:rsidP="00CD431C">
      <w:pPr>
        <w:pStyle w:val="libAr"/>
        <w:rPr>
          <w:lang w:bidi="fa-IR"/>
        </w:rPr>
      </w:pPr>
      <w:r w:rsidRPr="00C65E9C">
        <w:rPr>
          <w:rStyle w:val="libBold1Char"/>
          <w:rFonts w:hint="cs"/>
          <w:rtl/>
        </w:rPr>
        <w:t>6768.</w:t>
      </w:r>
      <w:r>
        <w:rPr>
          <w:rtl/>
          <w:lang w:bidi="fa-IR"/>
        </w:rPr>
        <w:t xml:space="preserve"> الإمامُ الصّادقُ عليه السلام: تَجِبُ للوَلَدِ على‏ والِدِهِ ثَلاثُ خِصالٍ : اختِيارُهُ لِوالِدَتِهِ ، وتَحسينُ اسمِهِ ، والمُبالَغَةُ في تَأديبِهِ .</w:t>
      </w:r>
      <w:r>
        <w:rPr>
          <w:rStyle w:val="libFootnotenumChar"/>
          <w:rFonts w:hint="cs"/>
          <w:rtl/>
        </w:rPr>
        <w:t>5</w:t>
      </w:r>
    </w:p>
    <w:p w:rsidR="00BF20E7" w:rsidRDefault="00BF20E7" w:rsidP="00BF20E7">
      <w:pPr>
        <w:pStyle w:val="libNormal"/>
        <w:rPr>
          <w:lang w:bidi="fa-IR"/>
        </w:rPr>
      </w:pPr>
      <w:r w:rsidRPr="00C65E9C">
        <w:rPr>
          <w:rStyle w:val="libBold1Char"/>
        </w:rPr>
        <w:t>6768.</w:t>
      </w:r>
      <w:r>
        <w:rPr>
          <w:lang w:bidi="fa-IR"/>
        </w:rPr>
        <w:t xml:space="preserve"> Imam al-Sadiq </w:t>
      </w:r>
      <w:r>
        <w:t>(AS)</w:t>
      </w:r>
      <w:r>
        <w:rPr>
          <w:lang w:bidi="fa-IR"/>
        </w:rPr>
        <w:t xml:space="preserve"> said, 'There are three things obligatory upon a father for his child: choose a good mother for him [before he is born], to give him a good name, and to go to lengths in disciplining him.' </w:t>
      </w:r>
      <w:r>
        <w:rPr>
          <w:rStyle w:val="libFootnotenumChar"/>
        </w:rPr>
        <w:t>6</w:t>
      </w:r>
    </w:p>
    <w:p w:rsidR="00BF20E7" w:rsidRDefault="00BF20E7" w:rsidP="00CD431C">
      <w:pPr>
        <w:pStyle w:val="libAr"/>
        <w:rPr>
          <w:lang w:bidi="fa-IR"/>
        </w:rPr>
      </w:pPr>
      <w:r w:rsidRPr="00C65E9C">
        <w:rPr>
          <w:rStyle w:val="libBold1Char"/>
          <w:rFonts w:hint="cs"/>
          <w:rtl/>
        </w:rPr>
        <w:t>6769.</w:t>
      </w:r>
      <w:r>
        <w:rPr>
          <w:rtl/>
          <w:lang w:bidi="fa-IR"/>
        </w:rPr>
        <w:t xml:space="preserve"> الإمامُ الصّادقُ عليه السلام : بِرُّ الرّجُلِ بوَلَدِهِ ، بِرُّهُ بوالِدَيهِ .</w:t>
      </w:r>
      <w:r>
        <w:rPr>
          <w:rStyle w:val="libFootnotenumChar"/>
          <w:rFonts w:hint="cs"/>
          <w:rtl/>
        </w:rPr>
        <w:t>7</w:t>
      </w:r>
    </w:p>
    <w:p w:rsidR="00BF20E7" w:rsidRDefault="00BF20E7" w:rsidP="00BF20E7">
      <w:pPr>
        <w:pStyle w:val="libNormal"/>
        <w:rPr>
          <w:lang w:bidi="fa-IR"/>
        </w:rPr>
      </w:pPr>
      <w:r w:rsidRPr="00C65E9C">
        <w:rPr>
          <w:rStyle w:val="libBold1Char"/>
        </w:rPr>
        <w:t>6769.</w:t>
      </w:r>
      <w:r>
        <w:rPr>
          <w:lang w:bidi="fa-IR"/>
        </w:rPr>
        <w:t xml:space="preserve"> Imam al-Sadiq </w:t>
      </w:r>
      <w:r>
        <w:t>(AS)</w:t>
      </w:r>
      <w:r>
        <w:rPr>
          <w:lang w:bidi="fa-IR"/>
        </w:rPr>
        <w:t xml:space="preserve"> said, 'The parent's goodness towards his child is [tantamount to] his goodness towards his own parents.'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919" w:name="_Toc484341928"/>
      <w:bookmarkStart w:id="2920" w:name="_Toc485894805"/>
      <w:r>
        <w:rPr>
          <w:lang w:bidi="fa-IR"/>
        </w:rPr>
        <w:t>Notes</w:t>
      </w:r>
      <w:bookmarkEnd w:id="2919"/>
      <w:bookmarkEnd w:id="2920"/>
    </w:p>
    <w:p w:rsidR="00BF20E7" w:rsidRDefault="00BF20E7" w:rsidP="00BF20E7">
      <w:pPr>
        <w:pStyle w:val="libFootnote"/>
        <w:rPr>
          <w:lang w:bidi="fa-IR"/>
        </w:rPr>
      </w:pPr>
      <w:r>
        <w:rPr>
          <w:lang w:bidi="fa-IR"/>
        </w:rPr>
        <w:t xml:space="preserve">1. </w:t>
      </w:r>
      <w:r>
        <w:rPr>
          <w:rtl/>
          <w:lang w:bidi="fa-IR"/>
        </w:rPr>
        <w:t>مكارم الأخلاق : 1 / 474 / 1627</w:t>
      </w:r>
      <w:r>
        <w:rPr>
          <w:lang w:bidi="fa-IR"/>
        </w:rPr>
        <w:t xml:space="preserve"> .</w:t>
      </w:r>
    </w:p>
    <w:p w:rsidR="00BF20E7" w:rsidRDefault="00BF20E7" w:rsidP="00BF20E7">
      <w:pPr>
        <w:pStyle w:val="libFootnote"/>
        <w:rPr>
          <w:lang w:bidi="fa-IR"/>
        </w:rPr>
      </w:pPr>
      <w:r>
        <w:rPr>
          <w:lang w:bidi="fa-IR"/>
        </w:rPr>
        <w:t>2. Makarim al-Akhlaq, v. 1, p. 474, no. 1627</w:t>
      </w:r>
    </w:p>
    <w:p w:rsidR="00BF20E7" w:rsidRDefault="00BF20E7" w:rsidP="00BF20E7">
      <w:pPr>
        <w:pStyle w:val="libFootnote"/>
        <w:rPr>
          <w:lang w:bidi="fa-IR"/>
        </w:rPr>
      </w:pPr>
      <w:r>
        <w:rPr>
          <w:lang w:bidi="fa-IR"/>
        </w:rPr>
        <w:t xml:space="preserve">3. </w:t>
      </w:r>
      <w:r>
        <w:rPr>
          <w:rtl/>
          <w:lang w:bidi="fa-IR"/>
        </w:rPr>
        <w:t>كنز العمّال : 45193</w:t>
      </w:r>
      <w:r>
        <w:rPr>
          <w:lang w:bidi="fa-IR"/>
        </w:rPr>
        <w:t xml:space="preserve"> .</w:t>
      </w:r>
    </w:p>
    <w:p w:rsidR="00BF20E7" w:rsidRDefault="00BF20E7" w:rsidP="00BF20E7">
      <w:pPr>
        <w:pStyle w:val="libFootnote"/>
        <w:rPr>
          <w:lang w:bidi="fa-IR"/>
        </w:rPr>
      </w:pPr>
      <w:r>
        <w:rPr>
          <w:lang w:bidi="fa-IR"/>
        </w:rPr>
        <w:t>4. Kanz al-Ummal, no. 45193</w:t>
      </w:r>
    </w:p>
    <w:p w:rsidR="00BF20E7" w:rsidRDefault="00BF20E7" w:rsidP="00BF20E7">
      <w:pPr>
        <w:pStyle w:val="libFootnote"/>
        <w:rPr>
          <w:lang w:bidi="fa-IR"/>
        </w:rPr>
      </w:pPr>
      <w:r>
        <w:rPr>
          <w:lang w:bidi="fa-IR"/>
        </w:rPr>
        <w:t xml:space="preserve">5. </w:t>
      </w:r>
      <w:r>
        <w:rPr>
          <w:rtl/>
          <w:lang w:bidi="fa-IR"/>
        </w:rPr>
        <w:t>بحار الأنوار : 78 / 236 / 67</w:t>
      </w:r>
      <w:r>
        <w:rPr>
          <w:lang w:bidi="fa-IR"/>
        </w:rPr>
        <w:t xml:space="preserve"> .</w:t>
      </w:r>
    </w:p>
    <w:p w:rsidR="00BF20E7" w:rsidRDefault="00BF20E7" w:rsidP="00BF20E7">
      <w:pPr>
        <w:pStyle w:val="libFootnote"/>
        <w:rPr>
          <w:lang w:bidi="fa-IR"/>
        </w:rPr>
      </w:pPr>
      <w:r>
        <w:rPr>
          <w:lang w:bidi="fa-IR"/>
        </w:rPr>
        <w:t>6. Bihar al-Anwar, v. 78, p. 236, no. 67</w:t>
      </w:r>
    </w:p>
    <w:p w:rsidR="00BF20E7" w:rsidRDefault="00BF20E7" w:rsidP="00BF20E7">
      <w:pPr>
        <w:pStyle w:val="libFootnote"/>
        <w:rPr>
          <w:lang w:bidi="fa-IR"/>
        </w:rPr>
      </w:pPr>
      <w:r>
        <w:rPr>
          <w:lang w:bidi="fa-IR"/>
        </w:rPr>
        <w:t xml:space="preserve">7. </w:t>
      </w:r>
      <w:r>
        <w:rPr>
          <w:rtl/>
          <w:lang w:bidi="fa-IR"/>
        </w:rPr>
        <w:t>مكارم الأخلاق : 1 / 475 / 1633</w:t>
      </w:r>
      <w:r>
        <w:rPr>
          <w:lang w:bidi="fa-IR"/>
        </w:rPr>
        <w:t xml:space="preserve"> .</w:t>
      </w:r>
    </w:p>
    <w:p w:rsidR="00BF20E7" w:rsidRDefault="00BF20E7" w:rsidP="00BF20E7">
      <w:pPr>
        <w:pStyle w:val="libFootnote"/>
        <w:rPr>
          <w:lang w:bidi="fa-IR"/>
        </w:rPr>
      </w:pPr>
      <w:r>
        <w:rPr>
          <w:lang w:bidi="fa-IR"/>
        </w:rPr>
        <w:t>8. Makarim al-Akhlaq, v. 1, p. 475, no. 1633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21" w:name="_Toc484341929"/>
      <w:bookmarkStart w:id="2922" w:name="_Toc485894806"/>
      <w:r>
        <w:rPr>
          <w:lang w:bidi="fa-IR"/>
        </w:rPr>
        <w:lastRenderedPageBreak/>
        <w:t xml:space="preserve">1891 - </w:t>
      </w:r>
      <w:r>
        <w:rPr>
          <w:rtl/>
          <w:lang w:bidi="fa-IR"/>
        </w:rPr>
        <w:t>تَربِيَةُ الوَلَدِ</w:t>
      </w:r>
      <w:bookmarkEnd w:id="2921"/>
      <w:bookmarkEnd w:id="2922"/>
    </w:p>
    <w:p w:rsidR="00BF20E7" w:rsidRDefault="00BF20E7" w:rsidP="005F6981">
      <w:pPr>
        <w:pStyle w:val="Heading2Center"/>
        <w:rPr>
          <w:lang w:bidi="fa-IR"/>
        </w:rPr>
      </w:pPr>
      <w:bookmarkStart w:id="2923" w:name="_Toc484341930"/>
      <w:bookmarkStart w:id="2924" w:name="_Toc485894807"/>
      <w:r>
        <w:rPr>
          <w:lang w:bidi="fa-IR"/>
        </w:rPr>
        <w:t>1891. UPBRINGING OF THE CHILD</w:t>
      </w:r>
      <w:bookmarkEnd w:id="2923"/>
      <w:bookmarkEnd w:id="2924"/>
    </w:p>
    <w:p w:rsidR="00BF20E7" w:rsidRDefault="00BF20E7" w:rsidP="00CD431C">
      <w:pPr>
        <w:pStyle w:val="libAr"/>
        <w:rPr>
          <w:lang w:bidi="fa-IR"/>
        </w:rPr>
      </w:pPr>
      <w:r w:rsidRPr="00C65E9C">
        <w:rPr>
          <w:rStyle w:val="libBold1Char"/>
          <w:rFonts w:hint="cs"/>
          <w:rtl/>
        </w:rPr>
        <w:t>6770.</w:t>
      </w:r>
      <w:r>
        <w:rPr>
          <w:rtl/>
          <w:lang w:bidi="fa-IR"/>
        </w:rPr>
        <w:t xml:space="preserve"> رسولُ اللَّهِ صلى اللَّه عليه وآله: أكرِموا أولادَكُم وأحسِنوا آدابَهُم .</w:t>
      </w:r>
      <w:r>
        <w:rPr>
          <w:rStyle w:val="libFootnotenumChar"/>
          <w:rFonts w:hint="cs"/>
          <w:rtl/>
        </w:rPr>
        <w:t>1</w:t>
      </w:r>
    </w:p>
    <w:p w:rsidR="00BF20E7" w:rsidRDefault="00BF20E7" w:rsidP="00BF20E7">
      <w:pPr>
        <w:pStyle w:val="libNormal"/>
        <w:rPr>
          <w:lang w:bidi="fa-IR"/>
        </w:rPr>
      </w:pPr>
      <w:r w:rsidRPr="00C65E9C">
        <w:rPr>
          <w:rStyle w:val="libBold1Char"/>
        </w:rPr>
        <w:t>6770.</w:t>
      </w:r>
      <w:r>
        <w:rPr>
          <w:lang w:bidi="fa-IR"/>
        </w:rPr>
        <w:t xml:space="preserve"> The Prophet </w:t>
      </w:r>
      <w:r>
        <w:t>(SAWA)</w:t>
      </w:r>
      <w:r>
        <w:rPr>
          <w:lang w:bidi="fa-IR"/>
        </w:rPr>
        <w:t xml:space="preserve"> said, 'Honour your children and perfect their manners.' </w:t>
      </w:r>
      <w:r>
        <w:rPr>
          <w:rStyle w:val="libFootnotenumChar"/>
        </w:rPr>
        <w:t>2</w:t>
      </w:r>
    </w:p>
    <w:p w:rsidR="00BF20E7" w:rsidRDefault="00BF20E7" w:rsidP="00CD431C">
      <w:pPr>
        <w:pStyle w:val="libAr"/>
        <w:rPr>
          <w:lang w:bidi="fa-IR"/>
        </w:rPr>
      </w:pPr>
      <w:r w:rsidRPr="00C65E9C">
        <w:rPr>
          <w:rStyle w:val="libBold1Char"/>
          <w:rFonts w:hint="cs"/>
          <w:rtl/>
        </w:rPr>
        <w:t>6771.</w:t>
      </w:r>
      <w:r>
        <w:rPr>
          <w:rtl/>
          <w:lang w:bidi="fa-IR"/>
        </w:rPr>
        <w:t xml:space="preserve"> رسولُ اللَّهِ صلى اللَّه عليه وآله : أدِّبوا أولادَكُم على‏ ثَلاثِ خِصالٍ : حُبِّ نَبيِّكُم ، وحُبِّ أهلِ بَيتِهِ ، وقِراءةِ القرآنِ .</w:t>
      </w:r>
      <w:r>
        <w:rPr>
          <w:rStyle w:val="libFootnotenumChar"/>
          <w:rFonts w:hint="cs"/>
          <w:rtl/>
        </w:rPr>
        <w:t>3</w:t>
      </w:r>
    </w:p>
    <w:p w:rsidR="00BF20E7" w:rsidRDefault="00BF20E7" w:rsidP="00BF20E7">
      <w:pPr>
        <w:pStyle w:val="libNormal"/>
        <w:rPr>
          <w:lang w:bidi="fa-IR"/>
        </w:rPr>
      </w:pPr>
      <w:r w:rsidRPr="00C65E9C">
        <w:rPr>
          <w:rStyle w:val="libBold1Char"/>
        </w:rPr>
        <w:t>6771.</w:t>
      </w:r>
      <w:r>
        <w:rPr>
          <w:lang w:bidi="fa-IR"/>
        </w:rPr>
        <w:t xml:space="preserve"> The Prophet </w:t>
      </w:r>
      <w:r>
        <w:t>(SAWA)</w:t>
      </w:r>
      <w:r>
        <w:rPr>
          <w:lang w:bidi="fa-IR"/>
        </w:rPr>
        <w:t xml:space="preserve"> said, 'Discipline your children with three features: the love of your Prophet </w:t>
      </w:r>
      <w:r>
        <w:t>(SAWA)</w:t>
      </w:r>
      <w:r>
        <w:rPr>
          <w:lang w:bidi="fa-IR"/>
        </w:rPr>
        <w:t xml:space="preserve">, the love of his Household, and the recitation of the Quran.' </w:t>
      </w:r>
      <w:r>
        <w:rPr>
          <w:rStyle w:val="libFootnotenumChar"/>
        </w:rPr>
        <w:t>4</w:t>
      </w:r>
    </w:p>
    <w:p w:rsidR="00BF20E7" w:rsidRDefault="00BF20E7" w:rsidP="00CD431C">
      <w:pPr>
        <w:pStyle w:val="libAr"/>
        <w:rPr>
          <w:lang w:bidi="fa-IR"/>
        </w:rPr>
      </w:pPr>
      <w:r w:rsidRPr="00C65E9C">
        <w:rPr>
          <w:rStyle w:val="libBold1Char"/>
          <w:rFonts w:hint="cs"/>
          <w:rtl/>
        </w:rPr>
        <w:t>6772.</w:t>
      </w:r>
      <w:r>
        <w:rPr>
          <w:rtl/>
          <w:lang w:bidi="fa-IR"/>
        </w:rPr>
        <w:t xml:space="preserve"> رسولُ اللَّهِ صلى اللَّه عليه وآله : عَلِّموا أولادَكُم السِّباحَةَ والرِّمايَةَ .</w:t>
      </w:r>
      <w:r>
        <w:rPr>
          <w:rStyle w:val="libFootnotenumChar"/>
          <w:rFonts w:hint="cs"/>
          <w:rtl/>
        </w:rPr>
        <w:t>5</w:t>
      </w:r>
    </w:p>
    <w:p w:rsidR="00BF20E7" w:rsidRDefault="00BF20E7" w:rsidP="00BF20E7">
      <w:pPr>
        <w:pStyle w:val="libNormal"/>
        <w:rPr>
          <w:lang w:bidi="fa-IR"/>
        </w:rPr>
      </w:pPr>
      <w:r w:rsidRPr="00C65E9C">
        <w:rPr>
          <w:rStyle w:val="libBold1Char"/>
        </w:rPr>
        <w:t>6772.</w:t>
      </w:r>
      <w:r>
        <w:rPr>
          <w:lang w:bidi="fa-IR"/>
        </w:rPr>
        <w:t xml:space="preserve"> The Prophet </w:t>
      </w:r>
      <w:r>
        <w:t>(SAWA)</w:t>
      </w:r>
      <w:r>
        <w:rPr>
          <w:lang w:bidi="fa-IR"/>
        </w:rPr>
        <w:t xml:space="preserve"> said, 'Teach your children swimming and archery.' </w:t>
      </w:r>
      <w:r>
        <w:rPr>
          <w:rStyle w:val="libFootnotenumChar"/>
        </w:rPr>
        <w:t>6</w:t>
      </w:r>
    </w:p>
    <w:p w:rsidR="00BF20E7" w:rsidRDefault="00BF20E7" w:rsidP="00CD431C">
      <w:pPr>
        <w:pStyle w:val="libAr"/>
        <w:rPr>
          <w:lang w:bidi="fa-IR"/>
        </w:rPr>
      </w:pPr>
      <w:r w:rsidRPr="00C65E9C">
        <w:rPr>
          <w:rStyle w:val="libBold1Char"/>
          <w:rFonts w:hint="cs"/>
          <w:rtl/>
        </w:rPr>
        <w:t>6773.</w:t>
      </w:r>
      <w:r>
        <w:rPr>
          <w:rtl/>
          <w:lang w:bidi="fa-IR"/>
        </w:rPr>
        <w:t xml:space="preserve"> رسولُ اللَّهِ صلى اللَّه عليه وآله : الوَلَدُ سَيّدٌ سَبعَ سِنينَ ، وخادِمٌ سَبعَ سِنينَ، ووَزيرٌ سَبعَ سِنينَ، فإن رضِيتَ مُكانَفَتَهُ لإحدى‏ وعِشرينَ ، وإلّا فاضرِبْ على‏ كَتِفِهِ ، قد أعذَرتَ إلَى اللَّهِ فيهِ .</w:t>
      </w:r>
      <w:r>
        <w:rPr>
          <w:rStyle w:val="libFootnotenumChar"/>
          <w:rFonts w:hint="cs"/>
          <w:rtl/>
        </w:rPr>
        <w:t>7</w:t>
      </w:r>
    </w:p>
    <w:p w:rsidR="00BF20E7" w:rsidRDefault="00BF20E7" w:rsidP="00BF20E7">
      <w:pPr>
        <w:pStyle w:val="libNormal"/>
        <w:rPr>
          <w:lang w:bidi="fa-IR"/>
        </w:rPr>
      </w:pPr>
      <w:r w:rsidRPr="00C65E9C">
        <w:rPr>
          <w:rStyle w:val="libBold1Char"/>
        </w:rPr>
        <w:t>6773.</w:t>
      </w:r>
      <w:r>
        <w:rPr>
          <w:lang w:bidi="fa-IR"/>
        </w:rPr>
        <w:t xml:space="preserve"> The Prophet </w:t>
      </w:r>
      <w:r>
        <w:t>(SAWA)</w:t>
      </w:r>
      <w:r>
        <w:rPr>
          <w:lang w:bidi="fa-IR"/>
        </w:rPr>
        <w:t xml:space="preserve"> said, 'A child is a master for seven years, a servant for seven years, and a minister for seven years. If you are content with assisting him during these twenty one years [and have reached your aim of training him] then be it, or else strike him on his shoulder for you have completed your excuse to Allah in him.' </w:t>
      </w:r>
      <w:r>
        <w:rPr>
          <w:rStyle w:val="libFootnotenumChar"/>
        </w:rPr>
        <w:t>8</w:t>
      </w:r>
    </w:p>
    <w:p w:rsidR="00BF20E7" w:rsidRDefault="00BF20E7" w:rsidP="00CD431C">
      <w:pPr>
        <w:pStyle w:val="libAr"/>
        <w:rPr>
          <w:lang w:bidi="fa-IR"/>
        </w:rPr>
      </w:pPr>
      <w:r w:rsidRPr="00C65E9C">
        <w:rPr>
          <w:rStyle w:val="libBold1Char"/>
          <w:rFonts w:hint="cs"/>
          <w:rtl/>
        </w:rPr>
        <w:t>6774.</w:t>
      </w:r>
      <w:r>
        <w:rPr>
          <w:rtl/>
          <w:lang w:bidi="fa-IR"/>
        </w:rPr>
        <w:t xml:space="preserve"> الإمامُ عليٌّ عليه السلام : مُرُوا أولادَكُم بطَلَبِ العِلمِ .</w:t>
      </w:r>
      <w:r>
        <w:rPr>
          <w:rStyle w:val="libFootnotenumChar"/>
          <w:rFonts w:hint="cs"/>
          <w:rtl/>
        </w:rPr>
        <w:t>9</w:t>
      </w:r>
    </w:p>
    <w:p w:rsidR="00BF20E7" w:rsidRDefault="00BF20E7" w:rsidP="00BF20E7">
      <w:pPr>
        <w:pStyle w:val="libNormal"/>
        <w:rPr>
          <w:lang w:bidi="fa-IR"/>
        </w:rPr>
      </w:pPr>
      <w:r w:rsidRPr="00C65E9C">
        <w:rPr>
          <w:rStyle w:val="libBold1Char"/>
        </w:rPr>
        <w:t>6774.</w:t>
      </w:r>
      <w:r>
        <w:rPr>
          <w:lang w:bidi="fa-IR"/>
        </w:rPr>
        <w:t xml:space="preserve"> Imam Ali </w:t>
      </w:r>
      <w:r>
        <w:t>(AS)</w:t>
      </w:r>
      <w:r>
        <w:rPr>
          <w:lang w:bidi="fa-IR"/>
        </w:rPr>
        <w:t xml:space="preserve"> said, 'Command your children to acquire knowledge.' </w:t>
      </w:r>
      <w:r>
        <w:rPr>
          <w:rStyle w:val="libFootnotenumChar"/>
        </w:rPr>
        <w:t>10</w:t>
      </w:r>
    </w:p>
    <w:p w:rsidR="00BF20E7" w:rsidRDefault="00BF20E7" w:rsidP="00CD431C">
      <w:pPr>
        <w:pStyle w:val="libAr"/>
        <w:rPr>
          <w:lang w:bidi="fa-IR"/>
        </w:rPr>
      </w:pPr>
      <w:r w:rsidRPr="00C65E9C">
        <w:rPr>
          <w:rStyle w:val="libBold1Char"/>
          <w:rFonts w:hint="cs"/>
          <w:rtl/>
        </w:rPr>
        <w:t>6775.</w:t>
      </w:r>
      <w:r>
        <w:rPr>
          <w:rtl/>
          <w:lang w:bidi="fa-IR"/>
        </w:rPr>
        <w:t xml:space="preserve"> الإمامُ عليٌّ عليه السلام : عَلِّموا صِبيانَكُمُ الصَّلاةَ، وخُذوهُم بها إذا بَلَغوا الحُلمَ .</w:t>
      </w:r>
      <w:r>
        <w:rPr>
          <w:rStyle w:val="libFootnotenumChar"/>
          <w:rFonts w:hint="cs"/>
          <w:rtl/>
        </w:rPr>
        <w:t>11</w:t>
      </w:r>
    </w:p>
    <w:p w:rsidR="00BF20E7" w:rsidRDefault="00BF20E7" w:rsidP="00BF20E7">
      <w:pPr>
        <w:pStyle w:val="libNormal"/>
        <w:rPr>
          <w:lang w:bidi="fa-IR"/>
        </w:rPr>
      </w:pPr>
      <w:r w:rsidRPr="00C65E9C">
        <w:rPr>
          <w:rStyle w:val="libBold1Char"/>
        </w:rPr>
        <w:t>6775.</w:t>
      </w:r>
      <w:r>
        <w:rPr>
          <w:lang w:bidi="fa-IR"/>
        </w:rPr>
        <w:t xml:space="preserve"> Imam Ali </w:t>
      </w:r>
      <w:r>
        <w:t>(AS)</w:t>
      </w:r>
      <w:r>
        <w:rPr>
          <w:lang w:bidi="fa-IR"/>
        </w:rPr>
        <w:t xml:space="preserve"> said, 'Teach your children to pray, and take them to account for it when they reach puberty.' </w:t>
      </w:r>
      <w:r>
        <w:rPr>
          <w:rStyle w:val="libFootnotenumChar"/>
        </w:rPr>
        <w:t>12</w:t>
      </w:r>
    </w:p>
    <w:p w:rsidR="00BF20E7" w:rsidRDefault="00BF20E7" w:rsidP="00CD431C">
      <w:pPr>
        <w:pStyle w:val="libAr"/>
        <w:rPr>
          <w:lang w:bidi="fa-IR"/>
        </w:rPr>
      </w:pPr>
      <w:r w:rsidRPr="00C65E9C">
        <w:rPr>
          <w:rStyle w:val="libBold1Char"/>
          <w:rFonts w:hint="cs"/>
          <w:rtl/>
        </w:rPr>
        <w:t>6776.</w:t>
      </w:r>
      <w:r>
        <w:rPr>
          <w:rtl/>
          <w:lang w:bidi="fa-IR"/>
        </w:rPr>
        <w:t xml:space="preserve"> الإمامُ الصّادقُ عليه السلام : الغُلامُ يَلعَبُ سَبعَ سِنينَ ، ويَتَعَلَّمُ الكِتابَ سَبعَ سِنينَ ، ويَتَعَلَّمُ الحَلالَ والحَرامَ سَبعَ سِنينَ .</w:t>
      </w:r>
      <w:r>
        <w:rPr>
          <w:rStyle w:val="libFootnotenumChar"/>
          <w:rFonts w:hint="cs"/>
          <w:rtl/>
        </w:rPr>
        <w:t>13</w:t>
      </w:r>
    </w:p>
    <w:p w:rsidR="00BF20E7" w:rsidRDefault="00BF20E7" w:rsidP="00BF20E7">
      <w:pPr>
        <w:pStyle w:val="libNormal"/>
        <w:rPr>
          <w:lang w:bidi="fa-IR"/>
        </w:rPr>
      </w:pPr>
      <w:r w:rsidRPr="00C65E9C">
        <w:rPr>
          <w:rStyle w:val="libBold1Char"/>
        </w:rPr>
        <w:t>6776.</w:t>
      </w:r>
      <w:r>
        <w:rPr>
          <w:lang w:bidi="fa-IR"/>
        </w:rPr>
        <w:t xml:space="preserve"> Imam al-Sadiq </w:t>
      </w:r>
      <w:r>
        <w:t>(AS)</w:t>
      </w:r>
      <w:r>
        <w:rPr>
          <w:lang w:bidi="fa-IR"/>
        </w:rPr>
        <w:t xml:space="preserve"> said, 'A child should play for seven years, learn literacy for seven years, and learn the permitted and the prohibited [i.e. jurisprudence] for seven years.' </w:t>
      </w:r>
      <w:r>
        <w:rPr>
          <w:rStyle w:val="libFootnotenumChar"/>
        </w:rPr>
        <w:t>14</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عنوان 210 «الشباب»؛ الأدب : باب 50، 51</w:t>
      </w:r>
      <w:r>
        <w:rPr>
          <w:lang w:bidi="fa-IR"/>
        </w:rPr>
        <w:t xml:space="preserve"> .</w:t>
      </w:r>
    </w:p>
    <w:p w:rsidR="00BF20E7" w:rsidRDefault="00BF20E7" w:rsidP="00C65E9C">
      <w:pPr>
        <w:pStyle w:val="libBold2"/>
        <w:rPr>
          <w:lang w:bidi="fa-IR"/>
        </w:rPr>
      </w:pPr>
      <w:r>
        <w:t>(See also: YOUTH; DISCIPLINE: section 50, 51)</w:t>
      </w:r>
    </w:p>
    <w:p w:rsidR="00BF20E7" w:rsidRDefault="00BF20E7" w:rsidP="00BF20E7">
      <w:pPr>
        <w:pStyle w:val="libNormal"/>
        <w:rPr>
          <w:lang w:bidi="fa-IR"/>
        </w:rPr>
      </w:pPr>
    </w:p>
    <w:p w:rsidR="00BF20E7" w:rsidRDefault="00BF20E7" w:rsidP="00CD431C">
      <w:pPr>
        <w:pStyle w:val="Heading3"/>
        <w:rPr>
          <w:lang w:bidi="fa-IR"/>
        </w:rPr>
      </w:pPr>
      <w:bookmarkStart w:id="2925" w:name="_Toc484341931"/>
      <w:bookmarkStart w:id="2926" w:name="_Toc485894808"/>
      <w:r>
        <w:rPr>
          <w:lang w:bidi="fa-IR"/>
        </w:rPr>
        <w:lastRenderedPageBreak/>
        <w:t>Notes</w:t>
      </w:r>
      <w:bookmarkEnd w:id="2925"/>
      <w:bookmarkEnd w:id="2926"/>
    </w:p>
    <w:p w:rsidR="00BF20E7" w:rsidRDefault="00BF20E7" w:rsidP="00BF20E7">
      <w:pPr>
        <w:pStyle w:val="libFootnote"/>
        <w:rPr>
          <w:lang w:bidi="fa-IR"/>
        </w:rPr>
      </w:pPr>
      <w:r>
        <w:rPr>
          <w:lang w:bidi="fa-IR"/>
        </w:rPr>
        <w:t xml:space="preserve">1. </w:t>
      </w:r>
      <w:r>
        <w:rPr>
          <w:rtl/>
          <w:lang w:bidi="fa-IR"/>
        </w:rPr>
        <w:t>كنز العمّال : 45410</w:t>
      </w:r>
      <w:r>
        <w:rPr>
          <w:lang w:bidi="fa-IR"/>
        </w:rPr>
        <w:t xml:space="preserve"> .</w:t>
      </w:r>
    </w:p>
    <w:p w:rsidR="00BF20E7" w:rsidRDefault="00BF20E7" w:rsidP="00BF20E7">
      <w:pPr>
        <w:pStyle w:val="libFootnote"/>
        <w:rPr>
          <w:lang w:bidi="fa-IR"/>
        </w:rPr>
      </w:pPr>
      <w:r>
        <w:rPr>
          <w:lang w:bidi="fa-IR"/>
        </w:rPr>
        <w:t>2. Kanz al-Ummal, no. 45410</w:t>
      </w:r>
    </w:p>
    <w:p w:rsidR="00BF20E7" w:rsidRDefault="00BF20E7" w:rsidP="00BF20E7">
      <w:pPr>
        <w:pStyle w:val="libFootnote"/>
        <w:rPr>
          <w:lang w:bidi="fa-IR"/>
        </w:rPr>
      </w:pPr>
      <w:r>
        <w:rPr>
          <w:lang w:bidi="fa-IR"/>
        </w:rPr>
        <w:t xml:space="preserve">3. </w:t>
      </w:r>
      <w:r>
        <w:rPr>
          <w:rtl/>
          <w:lang w:bidi="fa-IR"/>
        </w:rPr>
        <w:t>كنز العمّال : 45409</w:t>
      </w:r>
      <w:r>
        <w:rPr>
          <w:lang w:bidi="fa-IR"/>
        </w:rPr>
        <w:t xml:space="preserve"> .</w:t>
      </w:r>
    </w:p>
    <w:p w:rsidR="00BF20E7" w:rsidRDefault="00BF20E7" w:rsidP="00BF20E7">
      <w:pPr>
        <w:pStyle w:val="libFootnote"/>
        <w:rPr>
          <w:lang w:bidi="fa-IR"/>
        </w:rPr>
      </w:pPr>
      <w:r>
        <w:rPr>
          <w:lang w:bidi="fa-IR"/>
        </w:rPr>
        <w:t>4. Ibid. no. 45409</w:t>
      </w:r>
    </w:p>
    <w:p w:rsidR="00BF20E7" w:rsidRDefault="00BF20E7" w:rsidP="00BF20E7">
      <w:pPr>
        <w:pStyle w:val="libFootnote"/>
        <w:rPr>
          <w:lang w:bidi="fa-IR"/>
        </w:rPr>
      </w:pPr>
      <w:r>
        <w:rPr>
          <w:lang w:bidi="fa-IR"/>
        </w:rPr>
        <w:t xml:space="preserve">5. </w:t>
      </w:r>
      <w:r>
        <w:rPr>
          <w:rtl/>
          <w:lang w:bidi="fa-IR"/>
        </w:rPr>
        <w:t>وسائل الشيعة : 12 / 247 / 13</w:t>
      </w:r>
      <w:r>
        <w:rPr>
          <w:lang w:bidi="fa-IR"/>
        </w:rPr>
        <w:t xml:space="preserve"> .</w:t>
      </w:r>
    </w:p>
    <w:p w:rsidR="00BF20E7" w:rsidRDefault="00BF20E7" w:rsidP="00BF20E7">
      <w:pPr>
        <w:pStyle w:val="libFootnote"/>
        <w:rPr>
          <w:lang w:bidi="fa-IR"/>
        </w:rPr>
      </w:pPr>
      <w:r>
        <w:rPr>
          <w:lang w:bidi="fa-IR"/>
        </w:rPr>
        <w:t>6. Wasa'il al-Shia, v. 12, p. 247, no. 13</w:t>
      </w:r>
    </w:p>
    <w:p w:rsidR="00BF20E7" w:rsidRDefault="00BF20E7" w:rsidP="00BF20E7">
      <w:pPr>
        <w:pStyle w:val="libFootnote"/>
        <w:rPr>
          <w:lang w:bidi="fa-IR"/>
        </w:rPr>
      </w:pPr>
      <w:r>
        <w:rPr>
          <w:lang w:bidi="fa-IR"/>
        </w:rPr>
        <w:t xml:space="preserve">7. </w:t>
      </w:r>
      <w:r>
        <w:rPr>
          <w:rtl/>
          <w:lang w:bidi="fa-IR"/>
        </w:rPr>
        <w:t>كنز العمّال : 45338</w:t>
      </w:r>
      <w:r>
        <w:rPr>
          <w:lang w:bidi="fa-IR"/>
        </w:rPr>
        <w:t xml:space="preserve"> .</w:t>
      </w:r>
    </w:p>
    <w:p w:rsidR="00BF20E7" w:rsidRDefault="00BF20E7" w:rsidP="00BF20E7">
      <w:pPr>
        <w:pStyle w:val="libFootnote"/>
        <w:rPr>
          <w:lang w:bidi="fa-IR"/>
        </w:rPr>
      </w:pPr>
      <w:r>
        <w:rPr>
          <w:lang w:bidi="fa-IR"/>
        </w:rPr>
        <w:t>8. Kanz al-Ummal, no. 45338</w:t>
      </w:r>
    </w:p>
    <w:p w:rsidR="00BF20E7" w:rsidRDefault="00BF20E7" w:rsidP="00BF20E7">
      <w:pPr>
        <w:pStyle w:val="libFootnote"/>
        <w:rPr>
          <w:lang w:bidi="fa-IR"/>
        </w:rPr>
      </w:pPr>
      <w:r>
        <w:rPr>
          <w:lang w:bidi="fa-IR"/>
        </w:rPr>
        <w:t xml:space="preserve">9. </w:t>
      </w:r>
      <w:r>
        <w:rPr>
          <w:rtl/>
          <w:lang w:bidi="fa-IR"/>
        </w:rPr>
        <w:t>كنز العمّال : 45953</w:t>
      </w:r>
      <w:r>
        <w:rPr>
          <w:lang w:bidi="fa-IR"/>
        </w:rPr>
        <w:t xml:space="preserve"> .</w:t>
      </w:r>
    </w:p>
    <w:p w:rsidR="00BF20E7" w:rsidRDefault="00BF20E7" w:rsidP="00BF20E7">
      <w:pPr>
        <w:pStyle w:val="libFootnote"/>
        <w:rPr>
          <w:lang w:bidi="fa-IR"/>
        </w:rPr>
      </w:pPr>
      <w:r>
        <w:rPr>
          <w:lang w:bidi="fa-IR"/>
        </w:rPr>
        <w:t>10. Ibid. no. 45953</w:t>
      </w:r>
    </w:p>
    <w:p w:rsidR="00BF20E7" w:rsidRDefault="00BF20E7" w:rsidP="00BF20E7">
      <w:pPr>
        <w:pStyle w:val="libFootnote"/>
        <w:rPr>
          <w:lang w:bidi="fa-IR"/>
        </w:rPr>
      </w:pPr>
      <w:r>
        <w:rPr>
          <w:lang w:bidi="fa-IR"/>
        </w:rPr>
        <w:t xml:space="preserve">11. </w:t>
      </w:r>
      <w:r>
        <w:rPr>
          <w:rtl/>
          <w:lang w:bidi="fa-IR"/>
        </w:rPr>
        <w:t>غرر الحكم : 6305</w:t>
      </w:r>
      <w:r>
        <w:rPr>
          <w:lang w:bidi="fa-IR"/>
        </w:rPr>
        <w:t xml:space="preserve"> .</w:t>
      </w:r>
    </w:p>
    <w:p w:rsidR="00BF20E7" w:rsidRDefault="00BF20E7" w:rsidP="00BF20E7">
      <w:pPr>
        <w:pStyle w:val="libFootnote"/>
        <w:rPr>
          <w:lang w:bidi="fa-IR"/>
        </w:rPr>
      </w:pPr>
      <w:r>
        <w:rPr>
          <w:lang w:bidi="fa-IR"/>
        </w:rPr>
        <w:t>12. Ghurar al-Hikam, no. 6305</w:t>
      </w:r>
    </w:p>
    <w:p w:rsidR="00BF20E7" w:rsidRDefault="00BF20E7" w:rsidP="00BF20E7">
      <w:pPr>
        <w:pStyle w:val="libFootnote"/>
        <w:rPr>
          <w:lang w:bidi="fa-IR"/>
        </w:rPr>
      </w:pPr>
      <w:r>
        <w:rPr>
          <w:lang w:bidi="fa-IR"/>
        </w:rPr>
        <w:t xml:space="preserve">13. </w:t>
      </w:r>
      <w:r>
        <w:rPr>
          <w:rtl/>
          <w:lang w:bidi="fa-IR"/>
        </w:rPr>
        <w:t>وسائل الشيعة : 12 / 247 / 12</w:t>
      </w:r>
      <w:r>
        <w:rPr>
          <w:lang w:bidi="fa-IR"/>
        </w:rPr>
        <w:t xml:space="preserve"> .</w:t>
      </w:r>
    </w:p>
    <w:p w:rsidR="00BF20E7" w:rsidRDefault="00BF20E7" w:rsidP="00BF20E7">
      <w:pPr>
        <w:pStyle w:val="libFootnote"/>
        <w:rPr>
          <w:lang w:bidi="fa-IR"/>
        </w:rPr>
      </w:pPr>
      <w:r>
        <w:rPr>
          <w:lang w:bidi="fa-IR"/>
        </w:rPr>
        <w:t>14. Wasa'il al-Shia, v. 12, p. 247, no. 12</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927" w:name="_Toc484341932"/>
      <w:bookmarkStart w:id="2928" w:name="_Toc485894809"/>
      <w:r>
        <w:rPr>
          <w:lang w:bidi="fa-IR"/>
        </w:rPr>
        <w:lastRenderedPageBreak/>
        <w:t xml:space="preserve">415 - </w:t>
      </w:r>
      <w:r>
        <w:rPr>
          <w:rtl/>
          <w:lang w:bidi="fa-IR"/>
        </w:rPr>
        <w:t>الوِلاية</w:t>
      </w:r>
      <w:bookmarkEnd w:id="2927"/>
      <w:bookmarkEnd w:id="2928"/>
    </w:p>
    <w:p w:rsidR="00BF20E7" w:rsidRDefault="00BF20E7" w:rsidP="005F6981">
      <w:pPr>
        <w:pStyle w:val="Heading1Center"/>
        <w:rPr>
          <w:lang w:bidi="fa-IR"/>
        </w:rPr>
      </w:pPr>
      <w:bookmarkStart w:id="2929" w:name="_Toc484341933"/>
      <w:bookmarkStart w:id="2930" w:name="_Toc485894810"/>
      <w:r>
        <w:rPr>
          <w:lang w:bidi="fa-IR"/>
        </w:rPr>
        <w:t>415. AUTHORITY</w:t>
      </w:r>
      <w:bookmarkEnd w:id="2929"/>
      <w:bookmarkEnd w:id="2930"/>
    </w:p>
    <w:p w:rsidR="00BF20E7" w:rsidRDefault="00BF20E7" w:rsidP="005F6981">
      <w:pPr>
        <w:pStyle w:val="Heading2Center"/>
        <w:rPr>
          <w:lang w:bidi="fa-IR"/>
        </w:rPr>
      </w:pPr>
      <w:bookmarkStart w:id="2931" w:name="_Toc484341934"/>
      <w:bookmarkStart w:id="2932" w:name="_Toc485894811"/>
      <w:r>
        <w:rPr>
          <w:lang w:bidi="fa-IR"/>
        </w:rPr>
        <w:t xml:space="preserve">1892 - </w:t>
      </w:r>
      <w:r>
        <w:rPr>
          <w:rtl/>
          <w:lang w:bidi="fa-IR"/>
        </w:rPr>
        <w:t>وُجوبُ طاعَةِ وُلاةِ الأمرِ مِن قِبَلِ اللَّهِ‏</w:t>
      </w:r>
      <w:bookmarkEnd w:id="2931"/>
      <w:bookmarkEnd w:id="2932"/>
    </w:p>
    <w:p w:rsidR="00BF20E7" w:rsidRDefault="00BF20E7" w:rsidP="005F6981">
      <w:pPr>
        <w:pStyle w:val="Heading2Center"/>
        <w:rPr>
          <w:lang w:bidi="fa-IR"/>
        </w:rPr>
      </w:pPr>
      <w:bookmarkStart w:id="2933" w:name="_Toc484341935"/>
      <w:bookmarkStart w:id="2934" w:name="_Toc485894812"/>
      <w:r>
        <w:rPr>
          <w:lang w:bidi="fa-IR"/>
        </w:rPr>
        <w:t>1892. THE NECESSITY OF OBEYING THOSE VESTED WITH AUTHORITY BY ALLAH</w:t>
      </w:r>
      <w:bookmarkEnd w:id="2933"/>
      <w:bookmarkEnd w:id="2934"/>
    </w:p>
    <w:p w:rsidR="00BF20E7" w:rsidRDefault="00BF20E7" w:rsidP="00CD431C">
      <w:pPr>
        <w:pStyle w:val="libAr"/>
        <w:rPr>
          <w:lang w:bidi="fa-IR"/>
        </w:rPr>
      </w:pPr>
      <w:r>
        <w:rPr>
          <w:rtl/>
        </w:rPr>
        <w:t>(</w:t>
      </w:r>
      <w:r>
        <w:rPr>
          <w:rtl/>
          <w:lang w:bidi="fa-IR"/>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Pr>
          <w:rStyle w:val="libFootnotenumChar"/>
          <w:rFonts w:hint="cs"/>
          <w:rtl/>
        </w:rPr>
        <w:t>1</w:t>
      </w:r>
    </w:p>
    <w:p w:rsidR="00BF20E7" w:rsidRDefault="00BF20E7" w:rsidP="00BF20E7">
      <w:pPr>
        <w:pStyle w:val="libNormal"/>
        <w:rPr>
          <w:lang w:bidi="fa-IR"/>
        </w:rPr>
      </w:pPr>
      <w:r w:rsidRPr="009070E5">
        <w:rPr>
          <w:rStyle w:val="libBoldItalicChar"/>
        </w:rPr>
        <w:t>“O you who have faith! Obey Allah and obey the Apostle and those vested with authority among you. And if you dispute concerning anything, refer it to Allah and the Apostle, if you have faith in Allah and the Last Day. That is better and more favourable in outcome.”</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6777.</w:t>
      </w:r>
      <w:r>
        <w:rPr>
          <w:rtl/>
          <w:lang w:bidi="fa-IR"/>
        </w:rPr>
        <w:t xml:space="preserve"> كمال الدين عن جابرٍ الجُعفيِّ : سمعتُ جابرَ بنَ عبدِ اللَّهِ الأنصاريّ يقول : لَمّا أنزَلَ اللَّهُ عَزَّوجلَّ على‏ نَبيِّهِ محمّدٍ صلى اللَّه عليه وآله : (أطِيعُوا اللَّهَ وأطِيعُوا الرَّسُولَ واُولي الأمْرِ مِنْكُم) قلتُ : يا رسولَ اللَّهِ ، عَرَفْنا اللَّهَ ورَسولَهُ ، فمَن اُولو الأمرِ الّذينَ قَرَنَ اللَّهُ طاعَتَهُم بطاعَتِكَ ؟</w:t>
      </w:r>
    </w:p>
    <w:p w:rsidR="00BF20E7" w:rsidRDefault="00BF20E7" w:rsidP="00CD431C">
      <w:pPr>
        <w:pStyle w:val="libAr"/>
        <w:rPr>
          <w:lang w:bidi="fa-IR"/>
        </w:rPr>
      </w:pPr>
      <w:r>
        <w:rPr>
          <w:rtl/>
          <w:lang w:bidi="fa-IR"/>
        </w:rPr>
        <w:t>فقالَ عليه السلام : هُم خُلَفائي ياجابِرُ ، وأئمَّةُ المُسلِمينَ مِن بَعدي ، أوَّلُهُم عليُّ بنُ أبي طالِبٍ ، ثُمَّ الحَسَنُ ، و الحُسَينُ ، ثمّ عليّ بن الحسين ، ثمّ محمّد بن عليّ المعروف في التوراة بالباقر . . . ثمّ الصّادق جعفر بن محمّد ، ثمّ عليّ بن موسى ، ثمّ موسى بن جعفر ، ثمّ محمّد بن علي ، ثمّ عليّ بن محمّد ، ثمّ الحسن بن عليّ ، ثمّ سمييّ وكنيي حجّة اللَّه في أرضه وبقيّته في عباده ابن الحسن بن عليّ... .</w:t>
      </w:r>
      <w:r>
        <w:rPr>
          <w:rStyle w:val="libFootnotenumChar"/>
          <w:rFonts w:hint="cs"/>
          <w:rtl/>
        </w:rPr>
        <w:t>3</w:t>
      </w:r>
    </w:p>
    <w:p w:rsidR="00BF20E7" w:rsidRDefault="00BF20E7" w:rsidP="00BF20E7">
      <w:pPr>
        <w:pStyle w:val="libNormal"/>
        <w:rPr>
          <w:lang w:bidi="fa-IR"/>
        </w:rPr>
      </w:pPr>
      <w:r w:rsidRPr="00C65E9C">
        <w:rPr>
          <w:rStyle w:val="libBold1Char"/>
        </w:rPr>
        <w:t>6777.</w:t>
      </w:r>
      <w:r>
        <w:rPr>
          <w:lang w:bidi="fa-IR"/>
        </w:rPr>
        <w:t xml:space="preserve"> Jabir b. Abdullah al-Ansari said, 'When Allah revealed the verse: </w:t>
      </w:r>
      <w:r w:rsidRPr="009070E5">
        <w:rPr>
          <w:rStyle w:val="libBoldItalicChar"/>
        </w:rPr>
        <w:t>“Obey Allah and obey the Apostle and those vested with authority among you...”</w:t>
      </w:r>
      <w:r>
        <w:rPr>
          <w:lang w:bidi="fa-IR"/>
        </w:rPr>
        <w:t xml:space="preserve"> onto His Prophet Muhammad </w:t>
      </w:r>
      <w:r>
        <w:t>(SAWA)</w:t>
      </w:r>
      <w:r>
        <w:rPr>
          <w:lang w:bidi="fa-IR"/>
        </w:rPr>
        <w:t xml:space="preserve"> I said, 'O Messenger of Allah, we know Allah and His Messenger, but who are those vested with authority that Allah has associated their obedience with your obedience?' He </w:t>
      </w:r>
      <w:r>
        <w:t>(SAWA)</w:t>
      </w:r>
      <w:r>
        <w:rPr>
          <w:lang w:bidi="fa-IR"/>
        </w:rPr>
        <w:t xml:space="preserve"> said, 'O Jabir, they are my successors and the leaders of the Muslims after me. The first of them is Ali b. Abu Talib, then Hasan, then Husayn, then Ali b. al-Husayn then Muhammad b, Ali that is known in Torah as al-Baqir then al-Sadiq, Ja'far b. Muhammad then Musa b.Ja'far then Ali b. Musa then Muhammad b, Ali then Ali b.Muhammad then Hassan b. Ali then my namesake and he whose nickname is as mine ,the proof of Allah on His earth and His remainder among His servants the son of Hassan b. Ali....'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35" w:name="_Toc484341936"/>
      <w:bookmarkStart w:id="2936" w:name="_Toc485894813"/>
      <w:r>
        <w:rPr>
          <w:lang w:bidi="fa-IR"/>
        </w:rPr>
        <w:lastRenderedPageBreak/>
        <w:t>Notes</w:t>
      </w:r>
      <w:bookmarkEnd w:id="2935"/>
      <w:bookmarkEnd w:id="2936"/>
    </w:p>
    <w:p w:rsidR="00BF20E7" w:rsidRDefault="00BF20E7" w:rsidP="00BF20E7">
      <w:pPr>
        <w:pStyle w:val="libFootnote"/>
        <w:rPr>
          <w:lang w:bidi="fa-IR"/>
        </w:rPr>
      </w:pPr>
      <w:r>
        <w:rPr>
          <w:lang w:bidi="fa-IR"/>
        </w:rPr>
        <w:t xml:space="preserve">1. </w:t>
      </w:r>
      <w:r>
        <w:rPr>
          <w:rtl/>
          <w:lang w:bidi="fa-IR"/>
        </w:rPr>
        <w:t>النساء : 59</w:t>
      </w:r>
      <w:r>
        <w:rPr>
          <w:lang w:bidi="fa-IR"/>
        </w:rPr>
        <w:t xml:space="preserve"> .</w:t>
      </w:r>
    </w:p>
    <w:p w:rsidR="00BF20E7" w:rsidRDefault="00BF20E7" w:rsidP="00BF20E7">
      <w:pPr>
        <w:pStyle w:val="libFootnote"/>
        <w:rPr>
          <w:lang w:bidi="fa-IR"/>
        </w:rPr>
      </w:pPr>
      <w:r>
        <w:rPr>
          <w:lang w:bidi="fa-IR"/>
        </w:rPr>
        <w:t>2. Quran 4</w:t>
      </w:r>
      <w:r>
        <w:rPr>
          <w:rtl/>
          <w:lang w:bidi="fa-IR"/>
        </w:rPr>
        <w:t>:59</w:t>
      </w:r>
    </w:p>
    <w:p w:rsidR="00BF20E7" w:rsidRDefault="00BF20E7" w:rsidP="00BF20E7">
      <w:pPr>
        <w:pStyle w:val="libFootnote"/>
        <w:rPr>
          <w:lang w:bidi="fa-IR"/>
        </w:rPr>
      </w:pPr>
      <w:r>
        <w:rPr>
          <w:lang w:bidi="fa-IR"/>
        </w:rPr>
        <w:t xml:space="preserve">3. </w:t>
      </w:r>
      <w:r>
        <w:rPr>
          <w:rtl/>
          <w:lang w:bidi="fa-IR"/>
        </w:rPr>
        <w:t>كمال الدين : 253 / 3</w:t>
      </w:r>
      <w:r>
        <w:rPr>
          <w:lang w:bidi="fa-IR"/>
        </w:rPr>
        <w:t xml:space="preserve"> .</w:t>
      </w:r>
    </w:p>
    <w:p w:rsidR="00BF20E7" w:rsidRDefault="00BF20E7" w:rsidP="00BF20E7">
      <w:pPr>
        <w:pStyle w:val="libFootnote"/>
        <w:rPr>
          <w:lang w:bidi="fa-IR"/>
        </w:rPr>
      </w:pPr>
      <w:r>
        <w:rPr>
          <w:lang w:bidi="fa-IR"/>
        </w:rPr>
        <w:t>4. Kamal al-Din, p. 253,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37" w:name="_Toc484341937"/>
      <w:bookmarkStart w:id="2938" w:name="_Toc485894814"/>
      <w:r>
        <w:rPr>
          <w:lang w:bidi="fa-IR"/>
        </w:rPr>
        <w:lastRenderedPageBreak/>
        <w:t xml:space="preserve">1893 - </w:t>
      </w:r>
      <w:r>
        <w:rPr>
          <w:rtl/>
          <w:lang w:bidi="fa-IR"/>
        </w:rPr>
        <w:t>ما يوجِبُ تَسَلُّطَ وُلاةِ السَّوءِ</w:t>
      </w:r>
      <w:bookmarkEnd w:id="2937"/>
      <w:bookmarkEnd w:id="2938"/>
    </w:p>
    <w:p w:rsidR="00BF20E7" w:rsidRDefault="00BF20E7" w:rsidP="005F6981">
      <w:pPr>
        <w:pStyle w:val="Heading2Center"/>
        <w:rPr>
          <w:lang w:bidi="fa-IR"/>
        </w:rPr>
      </w:pPr>
      <w:bookmarkStart w:id="2939" w:name="_Toc484341938"/>
      <w:bookmarkStart w:id="2940" w:name="_Toc485894815"/>
      <w:r>
        <w:rPr>
          <w:lang w:bidi="fa-IR"/>
        </w:rPr>
        <w:t>1893. WHAT BRINGS ABOUT THE REIGN OF EVIL RULERS</w:t>
      </w:r>
      <w:bookmarkEnd w:id="2939"/>
      <w:bookmarkEnd w:id="2940"/>
    </w:p>
    <w:p w:rsidR="00BF20E7" w:rsidRDefault="00BF20E7" w:rsidP="00CD431C">
      <w:pPr>
        <w:pStyle w:val="libAr"/>
        <w:rPr>
          <w:lang w:bidi="fa-IR"/>
        </w:rPr>
      </w:pPr>
      <w:r>
        <w:rPr>
          <w:rtl/>
        </w:rPr>
        <w:t>(</w:t>
      </w:r>
      <w:r>
        <w:rPr>
          <w:rtl/>
          <w:lang w:bidi="fa-IR"/>
        </w:rPr>
        <w:t>إِنَّ اللَّهَ لَا يُغَيِّرُ مَا بِقَوْمٍ حَتَّى‏ يُغَيِّرُوا مَا بِأَنْفُسِهِمْ وَإِذَا أَرادَ اللَّهُ بِقَوْمٍ سُوءاً فَلَا مَرَدَّ لَهُ وَمَا لَهُمْ مِنْ دُونِهِ مِنْ وَالٍ) .</w:t>
      </w:r>
      <w:r>
        <w:rPr>
          <w:rStyle w:val="libFootnotenumChar"/>
          <w:rFonts w:hint="cs"/>
          <w:rtl/>
        </w:rPr>
        <w:t>1</w:t>
      </w:r>
    </w:p>
    <w:p w:rsidR="00BF20E7" w:rsidRDefault="00BF20E7" w:rsidP="00BF20E7">
      <w:pPr>
        <w:pStyle w:val="libNormal"/>
        <w:rPr>
          <w:lang w:bidi="fa-IR"/>
        </w:rPr>
      </w:pPr>
      <w:r w:rsidRPr="009070E5">
        <w:rPr>
          <w:rStyle w:val="libBoldItalicChar"/>
        </w:rPr>
        <w:t>“Indeed Allah does not change a people's lot, unless they change what is in their souls. And when Allah wishes to visit ill on a people, there is nothing that can avert it, and they have no protector besides Him.”</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6778.</w:t>
      </w:r>
      <w:r>
        <w:rPr>
          <w:rtl/>
          <w:lang w:bidi="fa-IR"/>
        </w:rPr>
        <w:t xml:space="preserve"> رسولُ اللَّهِ صلى اللَّه عليه وآله : قالَ اللَّهُ عَزَّوجلَّ : إذا عَصاني مِن خَلقي مَن يَعرِفُني سَلَّطتُ علَيهِ مِن خَلقي مَن لا يَعرِفُني .</w:t>
      </w:r>
      <w:r>
        <w:rPr>
          <w:rStyle w:val="libFootnotenumChar"/>
          <w:rFonts w:hint="cs"/>
          <w:rtl/>
        </w:rPr>
        <w:t>3</w:t>
      </w:r>
    </w:p>
    <w:p w:rsidR="00BF20E7" w:rsidRDefault="00BF20E7" w:rsidP="00BF20E7">
      <w:pPr>
        <w:pStyle w:val="libNormal"/>
        <w:rPr>
          <w:lang w:bidi="fa-IR"/>
        </w:rPr>
      </w:pPr>
      <w:r w:rsidRPr="00C65E9C">
        <w:rPr>
          <w:rStyle w:val="libBold1Char"/>
        </w:rPr>
        <w:t>6778.</w:t>
      </w:r>
      <w:r>
        <w:rPr>
          <w:lang w:bidi="fa-IR"/>
        </w:rPr>
        <w:t xml:space="preserve"> The Prophet </w:t>
      </w:r>
      <w:r>
        <w:t>(SAWA)</w:t>
      </w:r>
      <w:r>
        <w:rPr>
          <w:lang w:bidi="fa-IR"/>
        </w:rPr>
        <w:t xml:space="preserve"> said, 'Allah Almighty has said, 'If one of My creation who knows Me disobeys Me, I will cause one of My creation who does not know Me to reign over him.' </w:t>
      </w:r>
      <w:r>
        <w:rPr>
          <w:rStyle w:val="libFootnotenumChar"/>
        </w:rPr>
        <w:t>4</w:t>
      </w:r>
    </w:p>
    <w:p w:rsidR="00BF20E7" w:rsidRDefault="00BF20E7" w:rsidP="00CD431C">
      <w:pPr>
        <w:pStyle w:val="libAr"/>
        <w:rPr>
          <w:lang w:bidi="fa-IR"/>
        </w:rPr>
      </w:pPr>
      <w:r w:rsidRPr="00C65E9C">
        <w:rPr>
          <w:rStyle w:val="libBold1Char"/>
          <w:rFonts w:hint="cs"/>
          <w:rtl/>
        </w:rPr>
        <w:t>6779.</w:t>
      </w:r>
      <w:r>
        <w:rPr>
          <w:rtl/>
          <w:lang w:bidi="fa-IR"/>
        </w:rPr>
        <w:t xml:space="preserve"> رسولُ اللَّهِ صلى اللَّه عليه وآله : كَما تَكُونوا يُوَلّى‏ علَيكُم .</w:t>
      </w:r>
      <w:r>
        <w:rPr>
          <w:rStyle w:val="libFootnotenumChar"/>
          <w:rFonts w:hint="cs"/>
          <w:rtl/>
        </w:rPr>
        <w:t>5</w:t>
      </w:r>
    </w:p>
    <w:p w:rsidR="00BF20E7" w:rsidRDefault="00BF20E7" w:rsidP="00BF20E7">
      <w:pPr>
        <w:pStyle w:val="libNormal"/>
        <w:rPr>
          <w:lang w:bidi="fa-IR"/>
        </w:rPr>
      </w:pPr>
      <w:r w:rsidRPr="00C65E9C">
        <w:rPr>
          <w:rStyle w:val="libBold1Char"/>
        </w:rPr>
        <w:t>6779.</w:t>
      </w:r>
      <w:r>
        <w:rPr>
          <w:lang w:bidi="fa-IR"/>
        </w:rPr>
        <w:t xml:space="preserve"> The Prophet </w:t>
      </w:r>
      <w:r>
        <w:t>(SAWA)</w:t>
      </w:r>
      <w:r>
        <w:rPr>
          <w:lang w:bidi="fa-IR"/>
        </w:rPr>
        <w:t xml:space="preserve"> said, 'As you are, so shall you be ruled.' </w:t>
      </w:r>
      <w:r>
        <w:rPr>
          <w:rStyle w:val="libFootnotenumChar"/>
        </w:rPr>
        <w:t>6</w:t>
      </w:r>
    </w:p>
    <w:p w:rsidR="00BF20E7" w:rsidRDefault="00BF20E7" w:rsidP="00CD431C">
      <w:pPr>
        <w:pStyle w:val="libAr"/>
        <w:rPr>
          <w:lang w:bidi="fa-IR"/>
        </w:rPr>
      </w:pPr>
      <w:r w:rsidRPr="00C65E9C">
        <w:rPr>
          <w:rStyle w:val="libBold1Char"/>
          <w:rFonts w:hint="cs"/>
          <w:rtl/>
        </w:rPr>
        <w:t>6780.</w:t>
      </w:r>
      <w:r>
        <w:rPr>
          <w:rtl/>
          <w:lang w:bidi="fa-IR"/>
        </w:rPr>
        <w:t xml:space="preserve"> الإمامُ عليٌّ عليه السلام - وهُو يُوَبِّخُ أصحابَهُ - : أما والّذي نَفسي بِيَدِهِ لَيَظهَرَنَّ هؤلاءِ القَومُ علَيكُم ، لَيس لأنّهُم أولى‏ بِالحَقِّ مِنكُم ، ولكنْ لإسراعِهِم إلى‏ باطِلِ صاحِبِهِم (باطِلِهِم) ، وإبطائكُم عَن حَقِّي .</w:t>
      </w:r>
      <w:r>
        <w:rPr>
          <w:rStyle w:val="libFootnotenumChar"/>
          <w:rFonts w:hint="cs"/>
          <w:rtl/>
        </w:rPr>
        <w:t>7</w:t>
      </w:r>
    </w:p>
    <w:p w:rsidR="00BF20E7" w:rsidRDefault="00BF20E7" w:rsidP="00BF20E7">
      <w:pPr>
        <w:pStyle w:val="libNormal"/>
        <w:rPr>
          <w:lang w:bidi="fa-IR"/>
        </w:rPr>
      </w:pPr>
      <w:r w:rsidRPr="00C65E9C">
        <w:rPr>
          <w:rStyle w:val="libBold1Char"/>
        </w:rPr>
        <w:t>6780.</w:t>
      </w:r>
      <w:r>
        <w:rPr>
          <w:lang w:bidi="fa-IR"/>
        </w:rPr>
        <w:t xml:space="preserve"> Imam Ali </w:t>
      </w:r>
      <w:r>
        <w:t>(AS)</w:t>
      </w:r>
      <w:r>
        <w:rPr>
          <w:lang w:bidi="fa-IR"/>
        </w:rPr>
        <w:t xml:space="preserve">, censuring his companions said, 'Verily by He who owns my soul, this group will take control of you, not because they are more rightful than you, but because of their hastening to the wrongfulness of their leader and your slowness at upholding my right.'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الفساد : باب 1480 ؛ المعروف (2) : باب 1287</w:t>
      </w:r>
      <w:r>
        <w:rPr>
          <w:lang w:bidi="fa-IR"/>
        </w:rPr>
        <w:t xml:space="preserve"> .</w:t>
      </w:r>
    </w:p>
    <w:p w:rsidR="00BF20E7" w:rsidRDefault="00BF20E7" w:rsidP="00C65E9C">
      <w:pPr>
        <w:pStyle w:val="libBold2"/>
        <w:rPr>
          <w:lang w:bidi="fa-IR"/>
        </w:rPr>
      </w:pPr>
      <w:r>
        <w:t>(See also: CORRUPTION: section 1480; ENJOINING GOOD AND PROHIBITING WRONG: section 1287)</w:t>
      </w:r>
    </w:p>
    <w:p w:rsidR="00BF20E7" w:rsidRDefault="00BF20E7" w:rsidP="00BF20E7">
      <w:pPr>
        <w:pStyle w:val="libNormal"/>
        <w:rPr>
          <w:lang w:bidi="fa-IR"/>
        </w:rPr>
      </w:pPr>
    </w:p>
    <w:p w:rsidR="00BF20E7" w:rsidRDefault="00BF20E7" w:rsidP="00CD431C">
      <w:pPr>
        <w:pStyle w:val="Heading3"/>
        <w:rPr>
          <w:lang w:bidi="fa-IR"/>
        </w:rPr>
      </w:pPr>
      <w:bookmarkStart w:id="2941" w:name="_Toc484341939"/>
      <w:bookmarkStart w:id="2942" w:name="_Toc485894816"/>
      <w:r>
        <w:rPr>
          <w:lang w:bidi="fa-IR"/>
        </w:rPr>
        <w:t>Notes</w:t>
      </w:r>
      <w:bookmarkEnd w:id="2941"/>
      <w:bookmarkEnd w:id="2942"/>
    </w:p>
    <w:p w:rsidR="00BF20E7" w:rsidRDefault="00BF20E7" w:rsidP="00BF20E7">
      <w:pPr>
        <w:pStyle w:val="libFootnote"/>
        <w:rPr>
          <w:lang w:bidi="fa-IR"/>
        </w:rPr>
      </w:pPr>
      <w:r>
        <w:rPr>
          <w:lang w:bidi="fa-IR"/>
        </w:rPr>
        <w:t xml:space="preserve">1. </w:t>
      </w:r>
      <w:r>
        <w:rPr>
          <w:rtl/>
          <w:lang w:bidi="fa-IR"/>
        </w:rPr>
        <w:t>الرعد : 11</w:t>
      </w:r>
      <w:r>
        <w:rPr>
          <w:lang w:bidi="fa-IR"/>
        </w:rPr>
        <w:t xml:space="preserve"> .</w:t>
      </w:r>
    </w:p>
    <w:p w:rsidR="00BF20E7" w:rsidRDefault="00BF20E7" w:rsidP="00BF20E7">
      <w:pPr>
        <w:pStyle w:val="libFootnote"/>
        <w:rPr>
          <w:lang w:bidi="fa-IR"/>
        </w:rPr>
      </w:pPr>
      <w:r>
        <w:rPr>
          <w:lang w:bidi="fa-IR"/>
        </w:rPr>
        <w:t>2. Quran 13</w:t>
      </w:r>
      <w:r>
        <w:rPr>
          <w:rtl/>
          <w:lang w:bidi="fa-IR"/>
        </w:rPr>
        <w:t>:61</w:t>
      </w:r>
    </w:p>
    <w:p w:rsidR="00BF20E7" w:rsidRDefault="00BF20E7" w:rsidP="00BF20E7">
      <w:pPr>
        <w:pStyle w:val="libFootnote"/>
        <w:rPr>
          <w:lang w:bidi="fa-IR"/>
        </w:rPr>
      </w:pPr>
      <w:r>
        <w:rPr>
          <w:lang w:bidi="fa-IR"/>
        </w:rPr>
        <w:t xml:space="preserve">3. </w:t>
      </w:r>
      <w:r>
        <w:rPr>
          <w:rtl/>
          <w:lang w:bidi="fa-IR"/>
        </w:rPr>
        <w:t>كتاب من لا يحضره الفقيه : 4 / 404 / 5871</w:t>
      </w:r>
      <w:r>
        <w:rPr>
          <w:lang w:bidi="fa-IR"/>
        </w:rPr>
        <w:t xml:space="preserve"> .</w:t>
      </w:r>
    </w:p>
    <w:p w:rsidR="00BF20E7" w:rsidRDefault="00BF20E7" w:rsidP="00BF20E7">
      <w:pPr>
        <w:pStyle w:val="libFootnote"/>
        <w:rPr>
          <w:lang w:bidi="fa-IR"/>
        </w:rPr>
      </w:pPr>
      <w:r>
        <w:rPr>
          <w:lang w:bidi="fa-IR"/>
        </w:rPr>
        <w:t>4. al-Faqih, v. 4, p. 404, no. 5871</w:t>
      </w:r>
    </w:p>
    <w:p w:rsidR="00BF20E7" w:rsidRDefault="00BF20E7" w:rsidP="00BF20E7">
      <w:pPr>
        <w:pStyle w:val="libFootnote"/>
        <w:rPr>
          <w:lang w:bidi="fa-IR"/>
        </w:rPr>
      </w:pPr>
      <w:r>
        <w:rPr>
          <w:lang w:bidi="fa-IR"/>
        </w:rPr>
        <w:t xml:space="preserve">5. </w:t>
      </w:r>
      <w:r>
        <w:rPr>
          <w:rtl/>
          <w:lang w:bidi="fa-IR"/>
        </w:rPr>
        <w:t>كنز العمّال : 14972</w:t>
      </w:r>
      <w:r>
        <w:rPr>
          <w:lang w:bidi="fa-IR"/>
        </w:rPr>
        <w:t xml:space="preserve"> .</w:t>
      </w:r>
    </w:p>
    <w:p w:rsidR="00BF20E7" w:rsidRDefault="00BF20E7" w:rsidP="00BF20E7">
      <w:pPr>
        <w:pStyle w:val="libFootnote"/>
        <w:rPr>
          <w:lang w:bidi="fa-IR"/>
        </w:rPr>
      </w:pPr>
      <w:r>
        <w:rPr>
          <w:lang w:bidi="fa-IR"/>
        </w:rPr>
        <w:t>6. Kanz al-Ummal, no. 14972</w:t>
      </w:r>
    </w:p>
    <w:p w:rsidR="00BF20E7" w:rsidRDefault="00BF20E7" w:rsidP="00BF20E7">
      <w:pPr>
        <w:pStyle w:val="libFootnote"/>
        <w:rPr>
          <w:lang w:bidi="fa-IR"/>
        </w:rPr>
      </w:pPr>
      <w:r>
        <w:rPr>
          <w:lang w:bidi="fa-IR"/>
        </w:rPr>
        <w:t xml:space="preserve">7. </w:t>
      </w:r>
      <w:r>
        <w:rPr>
          <w:rtl/>
          <w:lang w:bidi="fa-IR"/>
        </w:rPr>
        <w:t>نهج البلاغة : الخطبة 97</w:t>
      </w:r>
      <w:r>
        <w:rPr>
          <w:lang w:bidi="fa-IR"/>
        </w:rPr>
        <w:t xml:space="preserve"> .</w:t>
      </w:r>
    </w:p>
    <w:p w:rsidR="00BF20E7" w:rsidRDefault="00BF20E7" w:rsidP="00BF20E7">
      <w:pPr>
        <w:pStyle w:val="libFootnote"/>
        <w:rPr>
          <w:lang w:bidi="fa-IR"/>
        </w:rPr>
      </w:pPr>
      <w:r>
        <w:rPr>
          <w:lang w:bidi="fa-IR"/>
        </w:rPr>
        <w:t>8. Nahj al-Balagha, Sermon 97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43" w:name="_Toc484341940"/>
      <w:bookmarkStart w:id="2944" w:name="_Toc485894817"/>
      <w:r>
        <w:rPr>
          <w:lang w:bidi="fa-IR"/>
        </w:rPr>
        <w:lastRenderedPageBreak/>
        <w:t xml:space="preserve">1894 - </w:t>
      </w:r>
      <w:r>
        <w:rPr>
          <w:rtl/>
          <w:lang w:bidi="fa-IR"/>
        </w:rPr>
        <w:t>وُلاةُ العَدلِ‏</w:t>
      </w:r>
      <w:bookmarkEnd w:id="2943"/>
      <w:bookmarkEnd w:id="2944"/>
    </w:p>
    <w:p w:rsidR="00BF20E7" w:rsidRDefault="00BF20E7" w:rsidP="005F6981">
      <w:pPr>
        <w:pStyle w:val="Heading2Center"/>
        <w:rPr>
          <w:lang w:bidi="fa-IR"/>
        </w:rPr>
      </w:pPr>
      <w:bookmarkStart w:id="2945" w:name="_Toc484341941"/>
      <w:bookmarkStart w:id="2946" w:name="_Toc485894818"/>
      <w:r>
        <w:rPr>
          <w:lang w:bidi="fa-IR"/>
        </w:rPr>
        <w:t>1894. JUST RULERS</w:t>
      </w:r>
      <w:bookmarkEnd w:id="2945"/>
      <w:bookmarkEnd w:id="2946"/>
    </w:p>
    <w:p w:rsidR="00BF20E7" w:rsidRDefault="00BF20E7" w:rsidP="00CD431C">
      <w:pPr>
        <w:pStyle w:val="libAr"/>
        <w:rPr>
          <w:lang w:bidi="fa-IR"/>
        </w:rPr>
      </w:pPr>
      <w:r w:rsidRPr="00C65E9C">
        <w:rPr>
          <w:rStyle w:val="libBold1Char"/>
          <w:rFonts w:hint="cs"/>
          <w:rtl/>
        </w:rPr>
        <w:t>6781.</w:t>
      </w:r>
      <w:r>
        <w:rPr>
          <w:rtl/>
          <w:lang w:bidi="fa-IR"/>
        </w:rPr>
        <w:t xml:space="preserve"> الإمامُ الصّادقُ عليه السلام : مَن تَوَلّى‏ أمراً مِن اُمورِ النّاسِ فعَدَلَ وفَتَحَ بابَهُ ورَفَعَ شَرَّهُ ونَظَرَ في اُمورِ النّاسِ ، كانَ حَقّاً علَى اللَّهِ عَزَّوجلَّ أن يُؤمِنَ رَوعَتَهُ يَومَ القِيامَةِ ويُدخِلَهُ الجَنَّةَ .</w:t>
      </w:r>
      <w:r>
        <w:rPr>
          <w:rStyle w:val="libFootnotenumChar"/>
          <w:rFonts w:hint="cs"/>
          <w:rtl/>
        </w:rPr>
        <w:t>1</w:t>
      </w:r>
    </w:p>
    <w:p w:rsidR="00BF20E7" w:rsidRDefault="00BF20E7" w:rsidP="00BF20E7">
      <w:pPr>
        <w:pStyle w:val="libNormal"/>
        <w:rPr>
          <w:lang w:bidi="fa-IR"/>
        </w:rPr>
      </w:pPr>
      <w:r w:rsidRPr="00C65E9C">
        <w:rPr>
          <w:rStyle w:val="libBold1Char"/>
        </w:rPr>
        <w:t>6781.</w:t>
      </w:r>
      <w:r>
        <w:rPr>
          <w:lang w:bidi="fa-IR"/>
        </w:rPr>
        <w:t xml:space="preserve"> Imam al-Sadiq </w:t>
      </w:r>
      <w:r>
        <w:t>(AS)</w:t>
      </w:r>
      <w:r>
        <w:rPr>
          <w:lang w:bidi="fa-IR"/>
        </w:rPr>
        <w:t xml:space="preserve"> said, 'He who takes control of any of the affairs of people, and is just, opens his door to people, eradicates evil, and examines the affairs of people, it becomes the right of Allah to save him from fear on the Day of Judgment and make him enter Heaven.' </w:t>
      </w:r>
      <w:r>
        <w:rPr>
          <w:rStyle w:val="libFootnotenumChar"/>
        </w:rPr>
        <w:t>2</w:t>
      </w:r>
    </w:p>
    <w:p w:rsidR="00BF20E7" w:rsidRDefault="00BF20E7" w:rsidP="00BF20E7">
      <w:pPr>
        <w:pStyle w:val="libNormal"/>
        <w:rPr>
          <w:lang w:bidi="fa-IR"/>
        </w:rPr>
      </w:pPr>
    </w:p>
    <w:p w:rsidR="00BF20E7" w:rsidRDefault="00BF20E7" w:rsidP="00CD431C">
      <w:pPr>
        <w:pStyle w:val="Heading3"/>
        <w:rPr>
          <w:lang w:bidi="fa-IR"/>
        </w:rPr>
      </w:pPr>
      <w:bookmarkStart w:id="2947" w:name="_Toc484341942"/>
      <w:bookmarkStart w:id="2948" w:name="_Toc485894819"/>
      <w:r>
        <w:rPr>
          <w:lang w:bidi="fa-IR"/>
        </w:rPr>
        <w:t>Notes</w:t>
      </w:r>
      <w:bookmarkEnd w:id="2947"/>
      <w:bookmarkEnd w:id="2948"/>
    </w:p>
    <w:p w:rsidR="00BF20E7" w:rsidRDefault="00BF20E7" w:rsidP="00BF20E7">
      <w:pPr>
        <w:pStyle w:val="libFootnote"/>
        <w:rPr>
          <w:lang w:bidi="fa-IR"/>
        </w:rPr>
      </w:pPr>
      <w:r>
        <w:rPr>
          <w:lang w:bidi="fa-IR"/>
        </w:rPr>
        <w:t xml:space="preserve">1. </w:t>
      </w:r>
      <w:r>
        <w:rPr>
          <w:rtl/>
          <w:lang w:bidi="fa-IR"/>
        </w:rPr>
        <w:t>بحار الأنوار : 75 / 340 / 18</w:t>
      </w:r>
      <w:r>
        <w:rPr>
          <w:lang w:bidi="fa-IR"/>
        </w:rPr>
        <w:t xml:space="preserve"> .</w:t>
      </w:r>
    </w:p>
    <w:p w:rsidR="00BF20E7" w:rsidRDefault="00BF20E7" w:rsidP="00BF20E7">
      <w:pPr>
        <w:pStyle w:val="libFootnote"/>
        <w:rPr>
          <w:lang w:bidi="fa-IR"/>
        </w:rPr>
      </w:pPr>
      <w:r>
        <w:rPr>
          <w:lang w:bidi="fa-IR"/>
        </w:rPr>
        <w:t>2. Bihar al-Anwar, v. 75, p. 340, no. 18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49" w:name="_Toc484341943"/>
      <w:bookmarkStart w:id="2950" w:name="_Toc485894820"/>
      <w:r>
        <w:rPr>
          <w:lang w:bidi="fa-IR"/>
        </w:rPr>
        <w:lastRenderedPageBreak/>
        <w:t xml:space="preserve">1895 - </w:t>
      </w:r>
      <w:r>
        <w:rPr>
          <w:rtl/>
          <w:lang w:bidi="fa-IR"/>
        </w:rPr>
        <w:t>وُلاةُ الجَورِ</w:t>
      </w:r>
      <w:bookmarkEnd w:id="2949"/>
      <w:bookmarkEnd w:id="2950"/>
    </w:p>
    <w:p w:rsidR="00BF20E7" w:rsidRDefault="00BF20E7" w:rsidP="005F6981">
      <w:pPr>
        <w:pStyle w:val="Heading2Center"/>
        <w:rPr>
          <w:lang w:bidi="fa-IR"/>
        </w:rPr>
      </w:pPr>
      <w:bookmarkStart w:id="2951" w:name="_Toc484341944"/>
      <w:bookmarkStart w:id="2952" w:name="_Toc485894821"/>
      <w:r>
        <w:rPr>
          <w:lang w:bidi="fa-IR"/>
        </w:rPr>
        <w:t>1895. TYRANNICAL RULERS</w:t>
      </w:r>
      <w:bookmarkEnd w:id="2951"/>
      <w:bookmarkEnd w:id="2952"/>
    </w:p>
    <w:p w:rsidR="00BF20E7" w:rsidRDefault="00BF20E7" w:rsidP="00CD431C">
      <w:pPr>
        <w:pStyle w:val="libAr"/>
        <w:rPr>
          <w:lang w:bidi="fa-IR"/>
        </w:rPr>
      </w:pPr>
      <w:r w:rsidRPr="00C65E9C">
        <w:rPr>
          <w:rStyle w:val="libBold1Char"/>
          <w:rFonts w:hint="cs"/>
          <w:rtl/>
        </w:rPr>
        <w:t>6782.</w:t>
      </w:r>
      <w:r>
        <w:rPr>
          <w:rtl/>
          <w:lang w:bidi="fa-IR"/>
        </w:rPr>
        <w:t xml:space="preserve"> رسولُ اللَّهِ صلى اللَّه عليه وآله : مَن وَلِيَ مِن أمرِ المُسلِمينَ شيئاً فغَشَّهُم فهُو في النّارِ .</w:t>
      </w:r>
      <w:r>
        <w:rPr>
          <w:rStyle w:val="libFootnotenumChar"/>
          <w:rFonts w:hint="cs"/>
          <w:rtl/>
        </w:rPr>
        <w:t>1</w:t>
      </w:r>
    </w:p>
    <w:p w:rsidR="00BF20E7" w:rsidRDefault="00BF20E7" w:rsidP="00BF20E7">
      <w:pPr>
        <w:pStyle w:val="libNormal"/>
        <w:rPr>
          <w:lang w:bidi="fa-IR"/>
        </w:rPr>
      </w:pPr>
      <w:r w:rsidRPr="00C65E9C">
        <w:rPr>
          <w:rStyle w:val="libBold1Char"/>
        </w:rPr>
        <w:t>6782.</w:t>
      </w:r>
      <w:r>
        <w:rPr>
          <w:lang w:bidi="fa-IR"/>
        </w:rPr>
        <w:t xml:space="preserve"> The Prophet </w:t>
      </w:r>
      <w:r>
        <w:t>(SAWA)</w:t>
      </w:r>
      <w:r>
        <w:rPr>
          <w:lang w:bidi="fa-IR"/>
        </w:rPr>
        <w:t xml:space="preserve"> said, 'Whoever takes up rule of any of the affairs of the Muslims and deceives them then he is in Hell.' </w:t>
      </w:r>
      <w:r>
        <w:rPr>
          <w:rStyle w:val="libFootnotenumChar"/>
        </w:rPr>
        <w:t>2</w:t>
      </w:r>
    </w:p>
    <w:p w:rsidR="00BF20E7" w:rsidRDefault="00BF20E7" w:rsidP="00CD431C">
      <w:pPr>
        <w:pStyle w:val="libAr"/>
        <w:rPr>
          <w:lang w:bidi="fa-IR"/>
        </w:rPr>
      </w:pPr>
      <w:r w:rsidRPr="00C65E9C">
        <w:rPr>
          <w:rStyle w:val="libBold1Char"/>
          <w:rFonts w:hint="cs"/>
          <w:rtl/>
        </w:rPr>
        <w:t>6783.</w:t>
      </w:r>
      <w:r>
        <w:rPr>
          <w:rtl/>
          <w:lang w:bidi="fa-IR"/>
        </w:rPr>
        <w:t xml:space="preserve"> الإمامُ عليٌّ عليه السلام : سَبُعٌ أكُولٌ حَطُومٌ خَيرٌ مِن والٍ ظَلُومٍ غَشُومٍ .</w:t>
      </w:r>
      <w:r>
        <w:rPr>
          <w:rStyle w:val="libFootnotenumChar"/>
          <w:rFonts w:hint="cs"/>
          <w:rtl/>
        </w:rPr>
        <w:t>3</w:t>
      </w:r>
    </w:p>
    <w:p w:rsidR="00BF20E7" w:rsidRDefault="00BF20E7" w:rsidP="00BF20E7">
      <w:pPr>
        <w:pStyle w:val="libNormal"/>
        <w:rPr>
          <w:lang w:bidi="fa-IR"/>
        </w:rPr>
      </w:pPr>
      <w:r w:rsidRPr="00C65E9C">
        <w:rPr>
          <w:rStyle w:val="libBold1Char"/>
        </w:rPr>
        <w:t>6783.</w:t>
      </w:r>
      <w:r>
        <w:rPr>
          <w:lang w:bidi="fa-IR"/>
        </w:rPr>
        <w:t xml:space="preserve"> Imam Ali </w:t>
      </w:r>
      <w:r>
        <w:t>(AS)</w:t>
      </w:r>
      <w:r>
        <w:rPr>
          <w:lang w:bidi="fa-IR"/>
        </w:rPr>
        <w:t xml:space="preserve"> said, 'A ferocious and brutal predator is better than an oppressive and unjust ruler.' </w:t>
      </w:r>
      <w:r>
        <w:rPr>
          <w:rStyle w:val="libFootnotenumChar"/>
        </w:rPr>
        <w:t>4</w:t>
      </w:r>
    </w:p>
    <w:p w:rsidR="00BF20E7" w:rsidRDefault="00BF20E7" w:rsidP="00CD431C">
      <w:pPr>
        <w:pStyle w:val="libAr"/>
        <w:rPr>
          <w:lang w:bidi="fa-IR"/>
        </w:rPr>
      </w:pPr>
      <w:r w:rsidRPr="00C65E9C">
        <w:rPr>
          <w:rStyle w:val="libBold1Char"/>
          <w:rFonts w:hint="cs"/>
          <w:rtl/>
        </w:rPr>
        <w:t>6784.</w:t>
      </w:r>
      <w:r>
        <w:rPr>
          <w:rtl/>
          <w:lang w:bidi="fa-IR"/>
        </w:rPr>
        <w:t xml:space="preserve"> الإمامُ عليٌّ عليه السلام : شَرُّ الوُلاةِ مَن يَخافُهُ البَري‏ءُ.</w:t>
      </w:r>
      <w:r>
        <w:rPr>
          <w:rStyle w:val="libFootnotenumChar"/>
          <w:rFonts w:hint="cs"/>
          <w:rtl/>
        </w:rPr>
        <w:t>5</w:t>
      </w:r>
    </w:p>
    <w:p w:rsidR="00BF20E7" w:rsidRDefault="00BF20E7" w:rsidP="00BF20E7">
      <w:pPr>
        <w:pStyle w:val="libNormal"/>
        <w:rPr>
          <w:lang w:bidi="fa-IR"/>
        </w:rPr>
      </w:pPr>
      <w:r w:rsidRPr="00C65E9C">
        <w:rPr>
          <w:rStyle w:val="libBold1Char"/>
        </w:rPr>
        <w:t>6784.</w:t>
      </w:r>
      <w:r>
        <w:rPr>
          <w:lang w:bidi="fa-IR"/>
        </w:rPr>
        <w:t xml:space="preserve"> Imam Ali </w:t>
      </w:r>
      <w:r>
        <w:t>(AS)</w:t>
      </w:r>
      <w:r>
        <w:rPr>
          <w:lang w:bidi="fa-IR"/>
        </w:rPr>
        <w:t xml:space="preserve"> said, 'The worst of rulers is he whom even the innocent fear.' </w:t>
      </w:r>
      <w:r>
        <w:rPr>
          <w:rStyle w:val="libFootnotenumChar"/>
        </w:rPr>
        <w:t>6</w:t>
      </w:r>
    </w:p>
    <w:p w:rsidR="00BF20E7" w:rsidRDefault="00BF20E7" w:rsidP="00CD431C">
      <w:pPr>
        <w:pStyle w:val="libAr"/>
        <w:rPr>
          <w:lang w:bidi="fa-IR"/>
        </w:rPr>
      </w:pPr>
      <w:r w:rsidRPr="00C65E9C">
        <w:rPr>
          <w:rStyle w:val="libBold1Char"/>
          <w:rFonts w:hint="cs"/>
          <w:rtl/>
        </w:rPr>
        <w:t>6785.</w:t>
      </w:r>
      <w:r>
        <w:rPr>
          <w:rtl/>
          <w:lang w:bidi="fa-IR"/>
        </w:rPr>
        <w:t xml:space="preserve"> الإمامُ عليٌّ عليه السلام: مَن جارَت وِلايَتُهُ زالَت دَولَتُهُ .</w:t>
      </w:r>
      <w:r>
        <w:rPr>
          <w:rStyle w:val="libFootnotenumChar"/>
          <w:rFonts w:hint="cs"/>
          <w:rtl/>
        </w:rPr>
        <w:t>7</w:t>
      </w:r>
    </w:p>
    <w:p w:rsidR="00BF20E7" w:rsidRDefault="00BF20E7" w:rsidP="00BF20E7">
      <w:pPr>
        <w:pStyle w:val="libNormal"/>
        <w:rPr>
          <w:lang w:bidi="fa-IR"/>
        </w:rPr>
      </w:pPr>
      <w:r w:rsidRPr="00C65E9C">
        <w:rPr>
          <w:rStyle w:val="libBold1Char"/>
        </w:rPr>
        <w:t>6785.</w:t>
      </w:r>
      <w:r>
        <w:rPr>
          <w:lang w:bidi="fa-IR"/>
        </w:rPr>
        <w:t xml:space="preserve"> Imam Ali </w:t>
      </w:r>
      <w:r>
        <w:t>(AS)</w:t>
      </w:r>
      <w:r>
        <w:rPr>
          <w:lang w:bidi="fa-IR"/>
        </w:rPr>
        <w:t xml:space="preserve"> said, 'He whose rule is oppressive, his government will fall apart.'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2953" w:name="_Toc484341945"/>
      <w:bookmarkStart w:id="2954" w:name="_Toc485894822"/>
      <w:r>
        <w:rPr>
          <w:lang w:bidi="fa-IR"/>
        </w:rPr>
        <w:t>Notes</w:t>
      </w:r>
      <w:bookmarkEnd w:id="2953"/>
      <w:bookmarkEnd w:id="2954"/>
    </w:p>
    <w:p w:rsidR="00BF20E7" w:rsidRDefault="00BF20E7" w:rsidP="00BF20E7">
      <w:pPr>
        <w:pStyle w:val="libFootnote"/>
        <w:rPr>
          <w:lang w:bidi="fa-IR"/>
        </w:rPr>
      </w:pPr>
      <w:r>
        <w:rPr>
          <w:lang w:bidi="fa-IR"/>
        </w:rPr>
        <w:t xml:space="preserve">1. </w:t>
      </w:r>
      <w:r>
        <w:rPr>
          <w:rtl/>
          <w:lang w:bidi="fa-IR"/>
        </w:rPr>
        <w:t>الترغيب والترهيب : 3 / 176 / 40</w:t>
      </w:r>
      <w:r>
        <w:rPr>
          <w:lang w:bidi="fa-IR"/>
        </w:rPr>
        <w:t xml:space="preserve"> .</w:t>
      </w:r>
    </w:p>
    <w:p w:rsidR="00BF20E7" w:rsidRDefault="00BF20E7" w:rsidP="00BF20E7">
      <w:pPr>
        <w:pStyle w:val="libFootnote"/>
        <w:rPr>
          <w:lang w:bidi="fa-IR"/>
        </w:rPr>
      </w:pPr>
      <w:r>
        <w:rPr>
          <w:lang w:bidi="fa-IR"/>
        </w:rPr>
        <w:t>2. al-Targhib wa al-Tarhib, v. 3, p. 176, no. 40</w:t>
      </w:r>
    </w:p>
    <w:p w:rsidR="00BF20E7" w:rsidRDefault="00BF20E7" w:rsidP="00BF20E7">
      <w:pPr>
        <w:pStyle w:val="libFootnote"/>
        <w:rPr>
          <w:lang w:bidi="fa-IR"/>
        </w:rPr>
      </w:pPr>
      <w:r>
        <w:rPr>
          <w:lang w:bidi="fa-IR"/>
        </w:rPr>
        <w:t xml:space="preserve">3. </w:t>
      </w:r>
      <w:r>
        <w:rPr>
          <w:rtl/>
          <w:lang w:bidi="fa-IR"/>
        </w:rPr>
        <w:t>غرر الحكم : 5626</w:t>
      </w:r>
      <w:r>
        <w:rPr>
          <w:lang w:bidi="fa-IR"/>
        </w:rPr>
        <w:t xml:space="preserve"> .</w:t>
      </w:r>
    </w:p>
    <w:p w:rsidR="00BF20E7" w:rsidRDefault="00BF20E7" w:rsidP="00BF20E7">
      <w:pPr>
        <w:pStyle w:val="libFootnote"/>
        <w:rPr>
          <w:lang w:bidi="fa-IR"/>
        </w:rPr>
      </w:pPr>
      <w:r>
        <w:rPr>
          <w:lang w:bidi="fa-IR"/>
        </w:rPr>
        <w:t>4. Ghurar al Hikam, no. 5626</w:t>
      </w:r>
    </w:p>
    <w:p w:rsidR="00BF20E7" w:rsidRDefault="00BF20E7" w:rsidP="00BF20E7">
      <w:pPr>
        <w:pStyle w:val="libFootnote"/>
        <w:rPr>
          <w:lang w:bidi="fa-IR"/>
        </w:rPr>
      </w:pPr>
      <w:r>
        <w:rPr>
          <w:lang w:bidi="fa-IR"/>
        </w:rPr>
        <w:t xml:space="preserve">5. </w:t>
      </w:r>
      <w:r>
        <w:rPr>
          <w:rtl/>
          <w:lang w:bidi="fa-IR"/>
        </w:rPr>
        <w:t>غرر الحكم : 5687</w:t>
      </w:r>
      <w:r>
        <w:rPr>
          <w:lang w:bidi="fa-IR"/>
        </w:rPr>
        <w:t xml:space="preserve"> .</w:t>
      </w:r>
    </w:p>
    <w:p w:rsidR="00BF20E7" w:rsidRDefault="00BF20E7" w:rsidP="00BF20E7">
      <w:pPr>
        <w:pStyle w:val="libFootnote"/>
        <w:rPr>
          <w:lang w:bidi="fa-IR"/>
        </w:rPr>
      </w:pPr>
      <w:r>
        <w:rPr>
          <w:lang w:bidi="fa-IR"/>
        </w:rPr>
        <w:t>6. Ibid. no. 5687</w:t>
      </w:r>
    </w:p>
    <w:p w:rsidR="00BF20E7" w:rsidRDefault="00BF20E7" w:rsidP="00BF20E7">
      <w:pPr>
        <w:pStyle w:val="libFootnote"/>
        <w:rPr>
          <w:lang w:bidi="fa-IR"/>
        </w:rPr>
      </w:pPr>
      <w:r>
        <w:rPr>
          <w:lang w:bidi="fa-IR"/>
        </w:rPr>
        <w:t xml:space="preserve">7. </w:t>
      </w:r>
      <w:r>
        <w:rPr>
          <w:rtl/>
          <w:lang w:bidi="fa-IR"/>
        </w:rPr>
        <w:t>غرر الحكم : 8365</w:t>
      </w:r>
      <w:r>
        <w:rPr>
          <w:lang w:bidi="fa-IR"/>
        </w:rPr>
        <w:t xml:space="preserve"> .</w:t>
      </w:r>
    </w:p>
    <w:p w:rsidR="00BF20E7" w:rsidRDefault="00BF20E7" w:rsidP="00BF20E7">
      <w:pPr>
        <w:pStyle w:val="libFootnote"/>
        <w:rPr>
          <w:lang w:bidi="fa-IR"/>
        </w:rPr>
      </w:pPr>
      <w:r>
        <w:rPr>
          <w:lang w:bidi="fa-IR"/>
        </w:rPr>
        <w:t>8. Ibid. no. 8365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55" w:name="_Toc484341946"/>
      <w:bookmarkStart w:id="2956" w:name="_Toc485894823"/>
      <w:r>
        <w:rPr>
          <w:lang w:bidi="fa-IR"/>
        </w:rPr>
        <w:lastRenderedPageBreak/>
        <w:t xml:space="preserve">1896 - </w:t>
      </w:r>
      <w:r>
        <w:rPr>
          <w:rtl/>
          <w:lang w:bidi="fa-IR"/>
        </w:rPr>
        <w:t>ما يَجِبُ عَلَى الوالي في نَفسِهِ‏</w:t>
      </w:r>
      <w:bookmarkEnd w:id="2955"/>
      <w:bookmarkEnd w:id="2956"/>
    </w:p>
    <w:p w:rsidR="00BF20E7" w:rsidRDefault="00BF20E7" w:rsidP="005F6981">
      <w:pPr>
        <w:pStyle w:val="Heading2Center"/>
        <w:rPr>
          <w:lang w:bidi="fa-IR"/>
        </w:rPr>
      </w:pPr>
      <w:bookmarkStart w:id="2957" w:name="_Toc484341947"/>
      <w:bookmarkStart w:id="2958" w:name="_Toc485894824"/>
      <w:r>
        <w:rPr>
          <w:lang w:bidi="fa-IR"/>
        </w:rPr>
        <w:t>1896. WHAT IS OBLIGATORY FOR THE RULER WITH REGARD TO HIMSELF</w:t>
      </w:r>
      <w:bookmarkEnd w:id="2957"/>
      <w:bookmarkEnd w:id="2958"/>
    </w:p>
    <w:p w:rsidR="00BF20E7" w:rsidRDefault="00BF20E7" w:rsidP="00CD431C">
      <w:pPr>
        <w:pStyle w:val="libAr"/>
        <w:rPr>
          <w:lang w:bidi="fa-IR"/>
        </w:rPr>
      </w:pPr>
      <w:r w:rsidRPr="00C65E9C">
        <w:rPr>
          <w:rStyle w:val="libBold1Char"/>
          <w:rFonts w:hint="cs"/>
          <w:rtl/>
        </w:rPr>
        <w:t>6786.</w:t>
      </w:r>
      <w:r>
        <w:rPr>
          <w:rtl/>
          <w:lang w:bidi="fa-IR"/>
        </w:rPr>
        <w:t xml:space="preserve"> الإمامُ عليٌّ عليه السلام - مِن كِتابِهِ للأشتَرِ لَمّا وَلّاهُ مِصرَ - : إنّما يُستَدَلُّ علَى الصّالِحينَ بِما يُجري اللَّهُ لَهُم على‏ ألسُنِ عِبادِهِ ، فلْيَكُن أحَبَّ الذَّخائرِ إلَيكَ ذَخيرَةُ العَمَلِ الصّالِحِ ، فاملِكْ هَواكَ ، وشُحَّ بِنَفسِكَ عَمّا لا يَحِلُّ لَكَ ؛ فإنَّ الشُّحَّ بِالنَّفسِ الإنصافُ مِنها فيما أحَبَّت أو كَرِهَت .</w:t>
      </w:r>
      <w:r>
        <w:rPr>
          <w:rStyle w:val="libFootnotenumChar"/>
          <w:rFonts w:hint="cs"/>
          <w:rtl/>
        </w:rPr>
        <w:t>1</w:t>
      </w:r>
    </w:p>
    <w:p w:rsidR="00BF20E7" w:rsidRDefault="00BF20E7" w:rsidP="00BF20E7">
      <w:pPr>
        <w:pStyle w:val="libNormal"/>
        <w:rPr>
          <w:lang w:bidi="fa-IR"/>
        </w:rPr>
      </w:pPr>
      <w:r w:rsidRPr="00C65E9C">
        <w:rPr>
          <w:rStyle w:val="libBold1Char"/>
        </w:rPr>
        <w:t>6786.</w:t>
      </w:r>
      <w:r>
        <w:rPr>
          <w:lang w:bidi="fa-IR"/>
        </w:rPr>
        <w:t xml:space="preserve"> Imam Ali </w:t>
      </w:r>
      <w:r>
        <w:t>(AS)</w:t>
      </w:r>
      <w:r>
        <w:rPr>
          <w:lang w:bidi="fa-IR"/>
        </w:rPr>
        <w:t xml:space="preserve">, in his lettter to Malik al-Ashtar when he appointed him governor of Egypt, said, 'Surely the virtuous are known by the reputation that Allah circulates for them through the tongues of His creatures. Threfore, the best collection with you should be the collection of good deeds. So control your passions and deprive your heart from doing what is not lawful for you, because depriving the heart means detaining it just half way between what it likes and dislikes.' </w:t>
      </w:r>
      <w:r>
        <w:rPr>
          <w:rStyle w:val="libFootnotenumChar"/>
        </w:rPr>
        <w:t>2</w:t>
      </w:r>
    </w:p>
    <w:p w:rsidR="00BF20E7" w:rsidRDefault="00BF20E7" w:rsidP="00CD431C">
      <w:pPr>
        <w:pStyle w:val="libAr"/>
        <w:rPr>
          <w:lang w:bidi="fa-IR"/>
        </w:rPr>
      </w:pPr>
      <w:r w:rsidRPr="00C65E9C">
        <w:rPr>
          <w:rStyle w:val="libBold1Char"/>
          <w:rFonts w:hint="cs"/>
          <w:rtl/>
        </w:rPr>
        <w:t>6787.</w:t>
      </w:r>
      <w:r>
        <w:rPr>
          <w:rtl/>
          <w:lang w:bidi="fa-IR"/>
        </w:rPr>
        <w:t xml:space="preserve"> الإمامُ عليٌّ عليه السلام - أيضاً - : أنصِفِ اللَّهَ وأنصِفِ النّاسَ مِن نَفِسكَ ، ومِن خاصَّةِ أهلِكَ ، ومَن لَكَ فيهِ هَوىً مِن رَعِيَّتِكَ ؛ فإنَّكَ إلّا تَفعَلْ تَظلِمْ .</w:t>
      </w:r>
      <w:r>
        <w:rPr>
          <w:rStyle w:val="libFootnotenumChar"/>
          <w:rFonts w:hint="cs"/>
          <w:rtl/>
        </w:rPr>
        <w:t>3</w:t>
      </w:r>
    </w:p>
    <w:p w:rsidR="00BF20E7" w:rsidRDefault="00BF20E7" w:rsidP="00BF20E7">
      <w:pPr>
        <w:pStyle w:val="libNormal"/>
        <w:rPr>
          <w:lang w:bidi="fa-IR"/>
        </w:rPr>
      </w:pPr>
      <w:r w:rsidRPr="00C65E9C">
        <w:rPr>
          <w:rStyle w:val="libBold1Char"/>
        </w:rPr>
        <w:t>6787.</w:t>
      </w:r>
      <w:r>
        <w:rPr>
          <w:lang w:bidi="fa-IR"/>
        </w:rPr>
        <w:t xml:space="preserve"> Imam Ali </w:t>
      </w:r>
      <w:r>
        <w:t>(AS)</w:t>
      </w:r>
      <w:r>
        <w:rPr>
          <w:lang w:bidi="fa-IR"/>
        </w:rPr>
        <w:t xml:space="preserve">, in his letter to Malik al-Ashtar when he appointed him governor of Egypt, said, 'Be just to Allah and do justice towards the people, as against yourself, your near ones and those of your subjects for whom you have a liking, because if you do not do so, you will be oppressive.' </w:t>
      </w:r>
      <w:r>
        <w:rPr>
          <w:rStyle w:val="libFootnotenumChar"/>
        </w:rPr>
        <w:t>4</w:t>
      </w:r>
    </w:p>
    <w:p w:rsidR="00BF20E7" w:rsidRDefault="00BF20E7" w:rsidP="00CD431C">
      <w:pPr>
        <w:pStyle w:val="libAr"/>
        <w:rPr>
          <w:lang w:bidi="fa-IR"/>
        </w:rPr>
      </w:pPr>
      <w:r w:rsidRPr="00C65E9C">
        <w:rPr>
          <w:rStyle w:val="libBold1Char"/>
          <w:rFonts w:hint="cs"/>
          <w:rtl/>
        </w:rPr>
        <w:t>6788.</w:t>
      </w:r>
      <w:r>
        <w:rPr>
          <w:rtl/>
          <w:lang w:bidi="fa-IR"/>
        </w:rPr>
        <w:t xml:space="preserve"> الإمامُ عليٌّ عليه السلام - أيضاً - : وإيّاكَ والإعْجابَ بِنَفسِكَ ، والثِّقَةَ بما يُعجِبُكَ مِنها ، وحُبَّ الإطراءِ ؛ فإنّ ذلكَ مِن أوثَقِ فُرَصِ الشَّيطانِ في نَفسِهِ لِيَمحَقَ مايَكونُ مِن إحسانِ المُحسِنينَ .</w:t>
      </w:r>
      <w:r>
        <w:rPr>
          <w:rStyle w:val="libFootnotenumChar"/>
          <w:rFonts w:hint="cs"/>
          <w:rtl/>
        </w:rPr>
        <w:t>5</w:t>
      </w:r>
    </w:p>
    <w:p w:rsidR="00BF20E7" w:rsidRDefault="00BF20E7" w:rsidP="00BF20E7">
      <w:pPr>
        <w:pStyle w:val="libNormal"/>
        <w:rPr>
          <w:lang w:bidi="fa-IR"/>
        </w:rPr>
      </w:pPr>
      <w:r w:rsidRPr="00C65E9C">
        <w:rPr>
          <w:rStyle w:val="libBold1Char"/>
        </w:rPr>
        <w:t>6788.</w:t>
      </w:r>
      <w:r>
        <w:rPr>
          <w:lang w:bidi="fa-IR"/>
        </w:rPr>
        <w:t xml:space="preserve"> Imam Ali </w:t>
      </w:r>
      <w:r>
        <w:t>(AS)</w:t>
      </w:r>
      <w:r>
        <w:rPr>
          <w:lang w:bidi="fa-IR"/>
        </w:rPr>
        <w:t xml:space="preserve">, in his letter to Malik al-Ashtar when he appointed him governor of Egypt, said, 'Beware of self-admiration, having reliance in what appears good in yourself and love of exaggerated praise because this is one of the most reliable opportunities for Satan to obliterate the good deeds of the virtuous.'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2959" w:name="_Toc484341948"/>
      <w:bookmarkStart w:id="2960" w:name="_Toc485894825"/>
      <w:r>
        <w:rPr>
          <w:lang w:bidi="fa-IR"/>
        </w:rPr>
        <w:t>Notes</w:t>
      </w:r>
      <w:bookmarkEnd w:id="2959"/>
      <w:bookmarkEnd w:id="2960"/>
    </w:p>
    <w:p w:rsidR="00BF20E7" w:rsidRDefault="00BF20E7" w:rsidP="00BF20E7">
      <w:pPr>
        <w:pStyle w:val="libFootnote"/>
        <w:rPr>
          <w:lang w:bidi="fa-IR"/>
        </w:rPr>
      </w:pPr>
      <w:r>
        <w:rPr>
          <w:lang w:bidi="fa-IR"/>
        </w:rPr>
        <w:t xml:space="preserve">1.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2. Nahj al-Balagha, Letter 53</w:t>
      </w:r>
    </w:p>
    <w:p w:rsidR="00BF20E7" w:rsidRDefault="00BF20E7" w:rsidP="00BF20E7">
      <w:pPr>
        <w:pStyle w:val="libFootnote"/>
        <w:rPr>
          <w:lang w:bidi="fa-IR"/>
        </w:rPr>
      </w:pPr>
      <w:r>
        <w:rPr>
          <w:lang w:bidi="fa-IR"/>
        </w:rPr>
        <w:t xml:space="preserve">3.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4. Ibid. Letter 53</w:t>
      </w:r>
    </w:p>
    <w:p w:rsidR="00BF20E7" w:rsidRDefault="00BF20E7" w:rsidP="00BF20E7">
      <w:pPr>
        <w:pStyle w:val="libFootnote"/>
        <w:rPr>
          <w:lang w:bidi="fa-IR"/>
        </w:rPr>
      </w:pPr>
      <w:r>
        <w:rPr>
          <w:lang w:bidi="fa-IR"/>
        </w:rPr>
        <w:t xml:space="preserve">5.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6. Ibid. Letter 53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61" w:name="_Toc484341949"/>
      <w:bookmarkStart w:id="2962" w:name="_Toc485894826"/>
      <w:r>
        <w:rPr>
          <w:lang w:bidi="fa-IR"/>
        </w:rPr>
        <w:lastRenderedPageBreak/>
        <w:t xml:space="preserve">1897 - </w:t>
      </w:r>
      <w:r>
        <w:rPr>
          <w:rtl/>
          <w:lang w:bidi="fa-IR"/>
        </w:rPr>
        <w:t>أهَمُّ مايَجِبُ عَلَى الوالي في وِلايَتِهِ‏</w:t>
      </w:r>
      <w:bookmarkEnd w:id="2961"/>
      <w:bookmarkEnd w:id="2962"/>
    </w:p>
    <w:p w:rsidR="00BF20E7" w:rsidRDefault="00BF20E7" w:rsidP="005F6981">
      <w:pPr>
        <w:pStyle w:val="Heading2Center"/>
        <w:rPr>
          <w:lang w:bidi="fa-IR"/>
        </w:rPr>
      </w:pPr>
      <w:bookmarkStart w:id="2963" w:name="_Toc484341950"/>
      <w:bookmarkStart w:id="2964" w:name="_Toc485894827"/>
      <w:r>
        <w:rPr>
          <w:lang w:bidi="fa-IR"/>
        </w:rPr>
        <w:t>1897. THE MOST IMPORTANT THING A RULER NEEDS IN HIS RULE</w:t>
      </w:r>
      <w:bookmarkEnd w:id="2963"/>
      <w:bookmarkEnd w:id="2964"/>
    </w:p>
    <w:p w:rsidR="00BF20E7" w:rsidRDefault="00BF20E7" w:rsidP="00CD431C">
      <w:pPr>
        <w:pStyle w:val="libAr"/>
        <w:rPr>
          <w:lang w:bidi="fa-IR"/>
        </w:rPr>
      </w:pPr>
      <w:r w:rsidRPr="00C65E9C">
        <w:rPr>
          <w:rStyle w:val="libBold1Char"/>
          <w:rFonts w:hint="cs"/>
          <w:rtl/>
        </w:rPr>
        <w:t>6789.</w:t>
      </w:r>
      <w:r>
        <w:rPr>
          <w:rtl/>
          <w:lang w:bidi="fa-IR"/>
        </w:rPr>
        <w:t xml:space="preserve"> الإمامُ الصّادق عليه السلام : قالَ أميرُ المؤمنينَ عليه السلام لِعُمرَ بنِ الخَطّابِ : ثَلاثٌ إن حَفِظتَهُنَّ وعَمِلتَ بِهِنَّ كَفَتكَ ماسِواهُنَّ ، وإن تَرَكتَهُنَّ لَم يَنفَعْكَ شي‏ءٌ سِواهُنَّ . قالَ : وما هُنَّ يا أباالحَسَنِ ؟ قالَ : إقامَةُ الحُدودِ علَى القَريبِ والبَعيدِ ، والحُكمُ بكِتابِ اللَّهِ في الرِّضا والسُّخطِ ، والقَسْمُ بِالعَدلِ بَينَ الأحمَرِ والأسوَدِ . فقالَ لَهُ عُمَر : لَعَمري لَقَد أوجَزتَ وأبلَغتَ .</w:t>
      </w:r>
      <w:r>
        <w:rPr>
          <w:rStyle w:val="libFootnotenumChar"/>
          <w:rFonts w:hint="cs"/>
          <w:rtl/>
        </w:rPr>
        <w:t>1</w:t>
      </w:r>
    </w:p>
    <w:p w:rsidR="00BF20E7" w:rsidRDefault="00BF20E7" w:rsidP="00BF20E7">
      <w:pPr>
        <w:pStyle w:val="libNormal"/>
        <w:rPr>
          <w:lang w:bidi="fa-IR"/>
        </w:rPr>
      </w:pPr>
      <w:r w:rsidRPr="00C65E9C">
        <w:rPr>
          <w:rStyle w:val="libBold1Char"/>
        </w:rPr>
        <w:t>6789.</w:t>
      </w:r>
      <w:r>
        <w:rPr>
          <w:lang w:bidi="fa-IR"/>
        </w:rPr>
        <w:t xml:space="preserve"> Imam al-Sadiq </w:t>
      </w:r>
      <w:r>
        <w:t>(AS)</w:t>
      </w:r>
      <w:r>
        <w:rPr>
          <w:lang w:bidi="fa-IR"/>
        </w:rPr>
        <w:t xml:space="preserve"> said: Imam Ali </w:t>
      </w:r>
      <w:r>
        <w:t>(AS)</w:t>
      </w:r>
      <w:r>
        <w:rPr>
          <w:lang w:bidi="fa-IR"/>
        </w:rPr>
        <w:t xml:space="preserve"> said to Umar b. al-Khattab, 'There are three things which if you observe and act in accordance with, they will suffice you in everything else, and if you abandon them, nothing else will benefit you other than them.' Umar asked, 'What are they Abu al-Hasan?' He </w:t>
      </w:r>
      <w:r>
        <w:t>(AS)</w:t>
      </w:r>
      <w:r>
        <w:rPr>
          <w:lang w:bidi="fa-IR"/>
        </w:rPr>
        <w:t xml:space="preserve"> said, 'The observance of penalties for the close and the distant, ruling according to the Book of Allah, be it with acceptance or discontentment, and to divide fairly between the black and the red.' Umar said, 'By my life, you have summarised and explained [everything].' </w:t>
      </w:r>
      <w:r>
        <w:rPr>
          <w:rStyle w:val="libFootnotenumChar"/>
        </w:rPr>
        <w:t>2</w:t>
      </w:r>
    </w:p>
    <w:p w:rsidR="00BF20E7" w:rsidRDefault="00BF20E7" w:rsidP="00CD431C">
      <w:pPr>
        <w:pStyle w:val="libAr"/>
        <w:rPr>
          <w:lang w:bidi="fa-IR"/>
        </w:rPr>
      </w:pPr>
      <w:r w:rsidRPr="00C65E9C">
        <w:rPr>
          <w:rStyle w:val="libBold1Char"/>
          <w:rFonts w:hint="cs"/>
          <w:rtl/>
        </w:rPr>
        <w:t>6790.</w:t>
      </w:r>
      <w:r>
        <w:rPr>
          <w:rtl/>
          <w:lang w:bidi="fa-IR"/>
        </w:rPr>
        <w:t xml:space="preserve"> الإمامُ عليٌّ عليه السلام - مِن كِتابِهِ للأشتَرِ لَمّا وَلّاهُ مِصرَ - : وأشعِرْ قَلبَكَ الرَّحمَةَ لِلرَّعِيَّةِ ، والمَحَبَّة لَهُم ، واللُّطفَ بِهِم ، ولاتَكونَنَّ علَيهِم سَبُعاً ضارِياً تَغتَنِمُ أكلَهُم ؛ فإنَّهُم صِنفانِ : إمّا أخٌ لَكَ في الدِّينِ ، أو نَظيرٌ لَكَ في الخَلقِ ، يَفرُطُ مِنهُمُ الزَّلَلُ ، وتَعرِضُ لَهُمُ العِلَلُ ، ويُؤتى‏ على‏ أيديهِم في العَمدِ والخَطأِ ، فأعطِهِم مِن عَفوِكَ وصَفحِكَ مِثلَ الّذي تُحِبُّ وتَرضى‏ أن يُعطِيَكَ اللَّهُ مِن عَفوِهِ وصَفحِهِ ، فإنَّكَ فَوقَهُم ، وَوالِي الأمرِ علَيكَ فَوقَكَ ، واللَّهُ فَوقَ مَن وَلّاكَ !</w:t>
      </w:r>
      <w:r>
        <w:rPr>
          <w:rStyle w:val="libFootnotenumChar"/>
          <w:rFonts w:hint="cs"/>
          <w:rtl/>
        </w:rPr>
        <w:t>3</w:t>
      </w:r>
    </w:p>
    <w:p w:rsidR="00BF20E7" w:rsidRDefault="00BF20E7" w:rsidP="00BF20E7">
      <w:pPr>
        <w:pStyle w:val="libNormal"/>
        <w:rPr>
          <w:lang w:bidi="fa-IR"/>
        </w:rPr>
      </w:pPr>
      <w:r w:rsidRPr="00C65E9C">
        <w:rPr>
          <w:rStyle w:val="libBold1Char"/>
        </w:rPr>
        <w:t>6790.</w:t>
      </w:r>
      <w:r>
        <w:rPr>
          <w:lang w:bidi="fa-IR"/>
        </w:rPr>
        <w:t xml:space="preserve"> Imam Ali </w:t>
      </w:r>
      <w:r>
        <w:t>(AS)</w:t>
      </w:r>
      <w:r>
        <w:rPr>
          <w:lang w:bidi="fa-IR"/>
        </w:rPr>
        <w:t xml:space="preserve">, in his letter to Malik al-Ashtar when he appointed him governor of Egypt, said, 'Habituate your heart to mercy for the subjects and to affection and kindness for them. Do not stand over them like greedy beasts who seeks to devour them, since they are of two kinds, either your brother in religion or one like you in creation. They will commit slips and encounter mistakes. They may act wrongly, wilfully or by neglect. So extend to them your forgiveness and pardon, in the same way as you would like Allah to extend His forgiveness and pardon to you, because you have authority over them, and your responsible Commander </w:t>
      </w:r>
      <w:r>
        <w:t>(Imam)</w:t>
      </w:r>
      <w:r>
        <w:rPr>
          <w:lang w:bidi="fa-IR"/>
        </w:rPr>
        <w:t xml:space="preserve"> has authority over you, while Allah has authority over he who has appointed you.' </w:t>
      </w:r>
      <w:r>
        <w:rPr>
          <w:rStyle w:val="libFootnotenumChar"/>
        </w:rPr>
        <w:t>4</w:t>
      </w:r>
    </w:p>
    <w:p w:rsidR="00BF20E7" w:rsidRDefault="00BF20E7" w:rsidP="00CD431C">
      <w:pPr>
        <w:pStyle w:val="libAr"/>
        <w:rPr>
          <w:lang w:bidi="fa-IR"/>
        </w:rPr>
      </w:pPr>
      <w:r w:rsidRPr="00C65E9C">
        <w:rPr>
          <w:rStyle w:val="libBold1Char"/>
          <w:rFonts w:hint="cs"/>
          <w:rtl/>
        </w:rPr>
        <w:t>6791.</w:t>
      </w:r>
      <w:r>
        <w:rPr>
          <w:rtl/>
          <w:lang w:bidi="fa-IR"/>
        </w:rPr>
        <w:t xml:space="preserve"> الإمامُ عليٌّ عليه السلام - مِن كِتابِهِ للأشتَرِ لَمّا وَلّاهُ مِصرَ - : ولْيَكُن أحَبَّ الاُمورِ إلَيكَ أوسَطُها في الحَقِّ ، وأعَمُّها في العَدِل ، وأجمَعُها لرِضا الرَّعِيَّةِ ؛ فإنَّ سُخطَ العامَّةِ يُجحِفُ برِضا الخاصَّةِ ، وإنَّ سُخطَ الخاصَّةِ يُغتَفَرُ مَع رِضا العامَّةَ . ولَيسَ أحَدٌ مِن الرَّعِيَّةِ أثقَلَ علَى الوالِي مَؤونَةً في الرَّخاء ، وأقَلَّ مَعونَةً لَهُ في البَلاءِ ، وأكرَهَ للإنصافِ ، وأسألَ </w:t>
      </w:r>
      <w:r>
        <w:rPr>
          <w:rtl/>
          <w:lang w:bidi="fa-IR"/>
        </w:rPr>
        <w:lastRenderedPageBreak/>
        <w:t>بالإلحافِ ، وأقَلَّ شُكراً عِندَ الإعطاءِ ، وأبَطأ عُذراً عِندَ المَنعِ ، وأضعَفَ صَبراً عِندَ مُلِمّاتِ الدَّهرِ ، مِن أهلِ الخاصَّةِ . وإنّما عِمادُ الدِّينِ وجِماعُ المُسلمينَ والعُدَّةُ للأعداءِ : العامَّةُ مِن الاُمَّةِ ، فلْيَكُنْ صِغوُكَ لَهُم ، ومَيلُكَ مَعهُم .</w:t>
      </w:r>
      <w:r>
        <w:rPr>
          <w:rStyle w:val="libFootnotenumChar"/>
          <w:rFonts w:hint="cs"/>
          <w:rtl/>
        </w:rPr>
        <w:t>5</w:t>
      </w:r>
    </w:p>
    <w:p w:rsidR="00BF20E7" w:rsidRDefault="00BF20E7" w:rsidP="00BF20E7">
      <w:pPr>
        <w:pStyle w:val="libNormal"/>
        <w:rPr>
          <w:lang w:bidi="fa-IR"/>
        </w:rPr>
      </w:pPr>
      <w:r w:rsidRPr="00C65E9C">
        <w:rPr>
          <w:rStyle w:val="libBold1Char"/>
        </w:rPr>
        <w:t>6791.</w:t>
      </w:r>
      <w:r>
        <w:rPr>
          <w:lang w:bidi="fa-IR"/>
        </w:rPr>
        <w:t xml:space="preserve"> Imam Ali </w:t>
      </w:r>
      <w:r>
        <w:t>(AS)</w:t>
      </w:r>
      <w:r>
        <w:rPr>
          <w:lang w:bidi="fa-IR"/>
        </w:rPr>
        <w:t xml:space="preserve">, in his letter to Malik al-Ashtar when he appointed him governor of Egypt, said, 'The way most coveted by you should be that which is the most equitable for the truth, the most universal by way of justice, and the most comprehensive with regard to the agreement among those under you, because the disagreement among the common people sweeps away the arguments of the chiefs while the disagreement among the chiefs can be disregarded when compared to the agreement of the common people. No one among those under you is more burdensome to the ruler in the comfort of life, less helpful in distress, more disliking of equitable treatment, more importunate in asking favours, least thankful when given, least accepting of excuses when refused, and weakest in endurance at the time of discomforts in life than the chiefs. It is the common people of the community who are the pillars of religion, the power of the Muslims and the defence against the enemies. Your leanings should therefore be towards them and your inclination with them.' </w:t>
      </w:r>
      <w:r>
        <w:rPr>
          <w:rStyle w:val="libFootnotenumChar"/>
        </w:rPr>
        <w:t>6</w:t>
      </w:r>
    </w:p>
    <w:p w:rsidR="00BF20E7" w:rsidRDefault="00BF20E7" w:rsidP="00CD431C">
      <w:pPr>
        <w:pStyle w:val="libAr"/>
        <w:rPr>
          <w:lang w:bidi="fa-IR"/>
        </w:rPr>
      </w:pPr>
      <w:r w:rsidRPr="00C65E9C">
        <w:rPr>
          <w:rStyle w:val="libBold1Char"/>
          <w:rFonts w:hint="cs"/>
          <w:rtl/>
        </w:rPr>
        <w:t>6792.</w:t>
      </w:r>
      <w:r>
        <w:rPr>
          <w:rtl/>
          <w:lang w:bidi="fa-IR"/>
        </w:rPr>
        <w:t xml:space="preserve"> الإمامُ الصّادق عليه السلام : ثَلاثَةٌ تَجِبُ على‏ السُّلطانِ لِلخاصَّةِ والعامَّةِ : مُكافأةُ المُحسِنِ بالإحسانِ لِيَزدادُوا رَغبَةً فيهِ ، وتَغَمُّدُ ذُنوبِ المُسي‏ءِ لِيَتُوبَ ويَرجِعَ عَن غَيِّهِ (عَتبِهِ) ، وتَألُّفُهُم جَميعاً بالإحسانِ والإنصافِ .</w:t>
      </w:r>
      <w:r>
        <w:rPr>
          <w:rStyle w:val="libFootnotenumChar"/>
          <w:rFonts w:hint="cs"/>
          <w:rtl/>
        </w:rPr>
        <w:t>7</w:t>
      </w:r>
    </w:p>
    <w:p w:rsidR="00BF20E7" w:rsidRDefault="00BF20E7" w:rsidP="00BF20E7">
      <w:pPr>
        <w:pStyle w:val="libNormal"/>
        <w:rPr>
          <w:lang w:bidi="fa-IR"/>
        </w:rPr>
      </w:pPr>
      <w:r w:rsidRPr="00C65E9C">
        <w:rPr>
          <w:rStyle w:val="libBold1Char"/>
        </w:rPr>
        <w:t>6792.</w:t>
      </w:r>
      <w:r>
        <w:rPr>
          <w:lang w:bidi="fa-IR"/>
        </w:rPr>
        <w:t xml:space="preserve"> Imam al-Sadiq </w:t>
      </w:r>
      <w:r>
        <w:t>(AS)</w:t>
      </w:r>
      <w:r>
        <w:rPr>
          <w:lang w:bidi="fa-IR"/>
        </w:rPr>
        <w:t xml:space="preserve"> said, 'There are three things that are obligatory for a governor, both towards the elite and the general public: rewarding the good-doer with goodness so that he increases in his desire to perform it, forgiving the sins of the wrongful so that he can repent and return from his rebellion, and encompassing all people with goodness and fairness.' </w:t>
      </w:r>
      <w:r>
        <w:rPr>
          <w:rStyle w:val="libFootnotenumChar"/>
        </w:rPr>
        <w:t>8</w:t>
      </w:r>
    </w:p>
    <w:p w:rsidR="00BF20E7" w:rsidRDefault="00BF20E7" w:rsidP="00CD431C">
      <w:pPr>
        <w:pStyle w:val="libAr"/>
      </w:pPr>
    </w:p>
    <w:p w:rsidR="00BF20E7" w:rsidRDefault="00BF20E7" w:rsidP="00CD431C">
      <w:pPr>
        <w:pStyle w:val="libAr"/>
        <w:rPr>
          <w:rtl/>
        </w:rPr>
      </w:pPr>
      <w:r>
        <w:rPr>
          <w:rtl/>
        </w:rPr>
        <w:t>(اُنظر) عنوان 139 «المداراة» .</w:t>
      </w:r>
    </w:p>
    <w:p w:rsidR="00BF20E7" w:rsidRDefault="00BF20E7" w:rsidP="00C65E9C">
      <w:pPr>
        <w:pStyle w:val="libBold2"/>
        <w:rPr>
          <w:rtl/>
          <w:lang w:bidi="fa-IR"/>
        </w:rPr>
      </w:pPr>
      <w:r>
        <w:t>(See also: AMICABLENESS 139)</w:t>
      </w:r>
    </w:p>
    <w:p w:rsidR="00BF20E7" w:rsidRDefault="00BF20E7" w:rsidP="00BF20E7">
      <w:pPr>
        <w:pStyle w:val="libNormal"/>
        <w:rPr>
          <w:lang w:bidi="fa-IR"/>
        </w:rPr>
      </w:pPr>
    </w:p>
    <w:p w:rsidR="00BF20E7" w:rsidRDefault="00BF20E7" w:rsidP="00CD431C">
      <w:pPr>
        <w:pStyle w:val="Heading3"/>
        <w:rPr>
          <w:lang w:bidi="fa-IR"/>
        </w:rPr>
      </w:pPr>
      <w:bookmarkStart w:id="2965" w:name="_Toc484341951"/>
      <w:bookmarkStart w:id="2966" w:name="_Toc485894828"/>
      <w:r>
        <w:rPr>
          <w:lang w:bidi="fa-IR"/>
        </w:rPr>
        <w:t>Notes</w:t>
      </w:r>
      <w:bookmarkEnd w:id="2965"/>
      <w:bookmarkEnd w:id="2966"/>
    </w:p>
    <w:p w:rsidR="00BF20E7" w:rsidRDefault="00BF20E7" w:rsidP="00BF20E7">
      <w:pPr>
        <w:pStyle w:val="libFootnote"/>
        <w:rPr>
          <w:lang w:bidi="fa-IR"/>
        </w:rPr>
      </w:pPr>
      <w:r>
        <w:rPr>
          <w:lang w:bidi="fa-IR"/>
        </w:rPr>
        <w:t xml:space="preserve">1. </w:t>
      </w:r>
      <w:r>
        <w:rPr>
          <w:rtl/>
          <w:lang w:bidi="fa-IR"/>
        </w:rPr>
        <w:t>تهذيب الأحكام : 6 / 227 / 547</w:t>
      </w:r>
      <w:r>
        <w:rPr>
          <w:lang w:bidi="fa-IR"/>
        </w:rPr>
        <w:t xml:space="preserve"> .</w:t>
      </w:r>
    </w:p>
    <w:p w:rsidR="00BF20E7" w:rsidRDefault="00BF20E7" w:rsidP="00BF20E7">
      <w:pPr>
        <w:pStyle w:val="libFootnote"/>
        <w:rPr>
          <w:lang w:bidi="fa-IR"/>
        </w:rPr>
      </w:pPr>
      <w:r>
        <w:rPr>
          <w:lang w:bidi="fa-IR"/>
        </w:rPr>
        <w:t>2. al-Tahdhib, v. 6, p. 227, no. 547</w:t>
      </w:r>
    </w:p>
    <w:p w:rsidR="00BF20E7" w:rsidRDefault="00BF20E7" w:rsidP="00BF20E7">
      <w:pPr>
        <w:pStyle w:val="libFootnote"/>
        <w:rPr>
          <w:lang w:bidi="fa-IR"/>
        </w:rPr>
      </w:pPr>
      <w:r>
        <w:rPr>
          <w:lang w:bidi="fa-IR"/>
        </w:rPr>
        <w:t xml:space="preserve">3.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4. Nahj al-Balagha, Letter 53</w:t>
      </w:r>
    </w:p>
    <w:p w:rsidR="00BF20E7" w:rsidRDefault="00BF20E7" w:rsidP="00BF20E7">
      <w:pPr>
        <w:pStyle w:val="libFootnote"/>
        <w:rPr>
          <w:lang w:bidi="fa-IR"/>
        </w:rPr>
      </w:pPr>
      <w:r>
        <w:rPr>
          <w:lang w:bidi="fa-IR"/>
        </w:rPr>
        <w:t xml:space="preserve">5. </w:t>
      </w:r>
      <w:r>
        <w:rPr>
          <w:rtl/>
          <w:lang w:bidi="fa-IR"/>
        </w:rPr>
        <w:t>نهج البلاغة: الكتاب‏53</w:t>
      </w:r>
      <w:r>
        <w:rPr>
          <w:lang w:bidi="fa-IR"/>
        </w:rPr>
        <w:t xml:space="preserve"> .</w:t>
      </w:r>
    </w:p>
    <w:p w:rsidR="00BF20E7" w:rsidRDefault="00BF20E7" w:rsidP="00BF20E7">
      <w:pPr>
        <w:pStyle w:val="libFootnote"/>
        <w:rPr>
          <w:lang w:bidi="fa-IR"/>
        </w:rPr>
      </w:pPr>
      <w:r>
        <w:rPr>
          <w:lang w:bidi="fa-IR"/>
        </w:rPr>
        <w:t>6. Ibid. Letter 53</w:t>
      </w:r>
    </w:p>
    <w:p w:rsidR="00BF20E7" w:rsidRDefault="00BF20E7" w:rsidP="00BF20E7">
      <w:pPr>
        <w:pStyle w:val="libFootnote"/>
        <w:rPr>
          <w:lang w:bidi="fa-IR"/>
        </w:rPr>
      </w:pPr>
      <w:r>
        <w:rPr>
          <w:lang w:bidi="fa-IR"/>
        </w:rPr>
        <w:t xml:space="preserve">7. </w:t>
      </w:r>
      <w:r>
        <w:rPr>
          <w:rtl/>
          <w:lang w:bidi="fa-IR"/>
        </w:rPr>
        <w:t>تحف العقول : 319</w:t>
      </w:r>
      <w:r>
        <w:rPr>
          <w:lang w:bidi="fa-IR"/>
        </w:rPr>
        <w:t xml:space="preserve"> .</w:t>
      </w:r>
    </w:p>
    <w:p w:rsidR="00BF20E7" w:rsidRDefault="00BF20E7" w:rsidP="00BF20E7">
      <w:pPr>
        <w:pStyle w:val="libFootnote"/>
        <w:rPr>
          <w:lang w:bidi="fa-IR"/>
        </w:rPr>
      </w:pPr>
      <w:r>
        <w:rPr>
          <w:lang w:bidi="fa-IR"/>
        </w:rPr>
        <w:t>8. Tuhaf al-Uqul, p. 319</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67" w:name="_Toc484341952"/>
      <w:bookmarkStart w:id="2968" w:name="_Toc485894829"/>
      <w:r>
        <w:rPr>
          <w:lang w:bidi="fa-IR"/>
        </w:rPr>
        <w:lastRenderedPageBreak/>
        <w:t xml:space="preserve">1898 - </w:t>
      </w:r>
      <w:r>
        <w:rPr>
          <w:rtl/>
          <w:lang w:bidi="fa-IR"/>
        </w:rPr>
        <w:t>ما يَجِبُ عَلَى الوالي في استِعمالِ العُمّالِ‏</w:t>
      </w:r>
      <w:bookmarkEnd w:id="2967"/>
      <w:bookmarkEnd w:id="2968"/>
    </w:p>
    <w:p w:rsidR="00BF20E7" w:rsidRDefault="00BF20E7" w:rsidP="005F6981">
      <w:pPr>
        <w:pStyle w:val="Heading2Center"/>
        <w:rPr>
          <w:lang w:bidi="fa-IR"/>
        </w:rPr>
      </w:pPr>
      <w:bookmarkStart w:id="2969" w:name="_Toc484341953"/>
      <w:bookmarkStart w:id="2970" w:name="_Toc485894830"/>
      <w:r>
        <w:rPr>
          <w:lang w:bidi="fa-IR"/>
        </w:rPr>
        <w:t>1898. WHAT IS OBLIGATORY FOR THE RULER WHEN EMPLOYING WORKERS</w:t>
      </w:r>
      <w:bookmarkEnd w:id="2969"/>
      <w:bookmarkEnd w:id="2970"/>
    </w:p>
    <w:p w:rsidR="00BF20E7" w:rsidRDefault="00BF20E7" w:rsidP="00CD431C">
      <w:pPr>
        <w:pStyle w:val="libAr"/>
        <w:rPr>
          <w:lang w:bidi="fa-IR"/>
        </w:rPr>
      </w:pPr>
      <w:r w:rsidRPr="00C65E9C">
        <w:rPr>
          <w:rStyle w:val="libBold1Char"/>
          <w:rFonts w:hint="cs"/>
          <w:rtl/>
        </w:rPr>
        <w:t>6793.</w:t>
      </w:r>
      <w:r>
        <w:rPr>
          <w:rtl/>
          <w:lang w:bidi="fa-IR"/>
        </w:rPr>
        <w:t xml:space="preserve"> رسولُ اللَّهِ صلى اللَّه عليه وآله : مَنِ استَعمَلَ رجُلاً مِن عِصابَةٍ ، وفِيهِم مَن هُو أرضى‏ للَّهِ مِنهُ ، فَقَد خانَ اللَّهَ ورَسولَهُ والمُؤمنينَ .</w:t>
      </w:r>
      <w:r>
        <w:rPr>
          <w:rStyle w:val="libFootnotenumChar"/>
          <w:rFonts w:hint="cs"/>
          <w:rtl/>
        </w:rPr>
        <w:t>1</w:t>
      </w:r>
    </w:p>
    <w:p w:rsidR="00BF20E7" w:rsidRDefault="00BF20E7" w:rsidP="00BF20E7">
      <w:pPr>
        <w:pStyle w:val="libNormal"/>
        <w:rPr>
          <w:lang w:bidi="fa-IR"/>
        </w:rPr>
      </w:pPr>
      <w:r w:rsidRPr="00C65E9C">
        <w:rPr>
          <w:rStyle w:val="libBold1Char"/>
        </w:rPr>
        <w:t>6793.</w:t>
      </w:r>
      <w:r>
        <w:rPr>
          <w:lang w:bidi="fa-IR"/>
        </w:rPr>
        <w:t xml:space="preserve"> The Prophet </w:t>
      </w:r>
      <w:r>
        <w:t>(SAWA)</w:t>
      </w:r>
      <w:r>
        <w:rPr>
          <w:lang w:bidi="fa-IR"/>
        </w:rPr>
        <w:t xml:space="preserve"> said, 'Whoever employs a worker from a group wherein someone else is more content with Allah than him [the person he chose], then he has betrayed Allah, His Messenger and the believers.' </w:t>
      </w:r>
      <w:r>
        <w:rPr>
          <w:rStyle w:val="libFootnotenumChar"/>
        </w:rPr>
        <w:t>2</w:t>
      </w:r>
    </w:p>
    <w:p w:rsidR="00BF20E7" w:rsidRDefault="00BF20E7" w:rsidP="00CD431C">
      <w:pPr>
        <w:pStyle w:val="libAr"/>
        <w:rPr>
          <w:lang w:bidi="fa-IR"/>
        </w:rPr>
      </w:pPr>
      <w:r w:rsidRPr="00C65E9C">
        <w:rPr>
          <w:rStyle w:val="libBold1Char"/>
          <w:rFonts w:hint="cs"/>
          <w:rtl/>
        </w:rPr>
        <w:t>6794.</w:t>
      </w:r>
      <w:r>
        <w:rPr>
          <w:rtl/>
          <w:lang w:bidi="fa-IR"/>
        </w:rPr>
        <w:t xml:space="preserve"> رسولُ اللَّهِ صلى اللَّه عليه وآله : إنّا واللَّهِ لانُوَلِّي على‏ هذا العَمَلِ أحَداً سَألَهُ ، ولا أحَداً حَرَصَ علَيهِ .</w:t>
      </w:r>
      <w:r>
        <w:rPr>
          <w:rStyle w:val="libFootnotenumChar"/>
          <w:rFonts w:hint="cs"/>
          <w:rtl/>
        </w:rPr>
        <w:t>3</w:t>
      </w:r>
    </w:p>
    <w:p w:rsidR="00BF20E7" w:rsidRDefault="00BF20E7" w:rsidP="00BF20E7">
      <w:pPr>
        <w:pStyle w:val="libNormal"/>
        <w:rPr>
          <w:lang w:bidi="fa-IR"/>
        </w:rPr>
      </w:pPr>
      <w:r w:rsidRPr="00C65E9C">
        <w:rPr>
          <w:rStyle w:val="libBold1Char"/>
        </w:rPr>
        <w:t>6794.</w:t>
      </w:r>
      <w:r>
        <w:rPr>
          <w:lang w:bidi="fa-IR"/>
        </w:rPr>
        <w:t xml:space="preserve"> The Prophet </w:t>
      </w:r>
      <w:r>
        <w:t>(SAWA)</w:t>
      </w:r>
      <w:r>
        <w:rPr>
          <w:lang w:bidi="fa-IR"/>
        </w:rPr>
        <w:t xml:space="preserve"> said, 'By Allah, we do not appoint for this work someone who has asked for it, nor someone who is avidly eager for it.' </w:t>
      </w:r>
      <w:r>
        <w:rPr>
          <w:rStyle w:val="libFootnotenumChar"/>
        </w:rPr>
        <w:t>4</w:t>
      </w:r>
    </w:p>
    <w:p w:rsidR="00BF20E7" w:rsidRDefault="00BF20E7" w:rsidP="00CD431C">
      <w:pPr>
        <w:pStyle w:val="libAr"/>
        <w:rPr>
          <w:lang w:bidi="fa-IR"/>
        </w:rPr>
      </w:pPr>
      <w:r w:rsidRPr="00C65E9C">
        <w:rPr>
          <w:rStyle w:val="libBold1Char"/>
          <w:rFonts w:hint="cs"/>
          <w:rtl/>
        </w:rPr>
        <w:t>6795.</w:t>
      </w:r>
      <w:r>
        <w:rPr>
          <w:rtl/>
          <w:lang w:bidi="fa-IR"/>
        </w:rPr>
        <w:t xml:space="preserve"> رسولُ اللَّهِ صلى اللَّه عليه وآله - لِعَبدِ الرَّحمنِ بنِ سَمُرَةَ - : يا عبدَالرَّحمنِ بنَ سَمُرَةَ ، لاتَسألِ الإمارَةَ ؛ فإنَّكَ إذا اُعطِيتَها عَن مَسألَةٍ وُكِلتَ فيها إلى‏ نَفسِكَ ، وإنْ اُعطِيتَها عَن غَيرِ مَسألَةٍ اُعِنتَ علَيها .</w:t>
      </w:r>
      <w:r>
        <w:rPr>
          <w:rStyle w:val="libFootnotenumChar"/>
          <w:rFonts w:hint="cs"/>
          <w:rtl/>
        </w:rPr>
        <w:t>5</w:t>
      </w:r>
    </w:p>
    <w:p w:rsidR="00BF20E7" w:rsidRDefault="00BF20E7" w:rsidP="00BF20E7">
      <w:pPr>
        <w:pStyle w:val="libNormal"/>
        <w:rPr>
          <w:lang w:bidi="fa-IR"/>
        </w:rPr>
      </w:pPr>
      <w:r w:rsidRPr="00C65E9C">
        <w:rPr>
          <w:rStyle w:val="libBold1Char"/>
        </w:rPr>
        <w:t>6795.</w:t>
      </w:r>
      <w:r>
        <w:rPr>
          <w:lang w:bidi="fa-IR"/>
        </w:rPr>
        <w:t xml:space="preserve"> The Prophet </w:t>
      </w:r>
      <w:r>
        <w:t>(SAWA)</w:t>
      </w:r>
      <w:r>
        <w:rPr>
          <w:lang w:bidi="fa-IR"/>
        </w:rPr>
        <w:t xml:space="preserve"> said to Abd al-Rahman b. Samura, 'O Abd al-Rahman b. Samura, do not ask for authority, for if you were to be given it by asking for it, then you will be entrusted with it to your own self [and held accountable], and if you are given it without having asked for it, then you will be helped with it.' </w:t>
      </w:r>
      <w:r>
        <w:rPr>
          <w:rStyle w:val="libFootnotenumChar"/>
        </w:rPr>
        <w:t>6</w:t>
      </w:r>
    </w:p>
    <w:p w:rsidR="00BF20E7" w:rsidRDefault="00BF20E7" w:rsidP="00CD431C">
      <w:pPr>
        <w:pStyle w:val="libAr"/>
        <w:rPr>
          <w:lang w:bidi="fa-IR"/>
        </w:rPr>
      </w:pPr>
      <w:r w:rsidRPr="00C65E9C">
        <w:rPr>
          <w:rStyle w:val="libBold1Char"/>
          <w:rFonts w:hint="cs"/>
          <w:rtl/>
        </w:rPr>
        <w:t>6796.</w:t>
      </w:r>
      <w:r>
        <w:rPr>
          <w:rtl/>
          <w:lang w:bidi="fa-IR"/>
        </w:rPr>
        <w:t xml:space="preserve"> الإمامُ عليٌّ عليه السلام - فيما كَتبَ للأشتَرِ لمَّا وَلّاهُ مِصرَ - : ثُمّ انظُرْ في اُمورِ عُمّالِكَ ، فاستَعمِلْهُمُ اختِباراً ، ولا تُوَلِّهِم مُحاباةً وأثَرَةً ؛ فإنَّهُما جِماعٌ مِن شُعَبِ الجَورِ والخِيانَةِ . وتَوَخَّ مِنهُم أهلَ التَّجرِبَةِ والحَياءِ مِن أهلِ البُيوتاتِ الصّالِحَةِ ، والقَدَمِ في الإسلامِ المُتَقَدِّمَةِ .</w:t>
      </w:r>
      <w:r>
        <w:rPr>
          <w:rStyle w:val="libFootnotenumChar"/>
          <w:rFonts w:hint="cs"/>
          <w:rtl/>
        </w:rPr>
        <w:t>7</w:t>
      </w:r>
    </w:p>
    <w:p w:rsidR="00BF20E7" w:rsidRDefault="00BF20E7" w:rsidP="00BF20E7">
      <w:pPr>
        <w:pStyle w:val="libNormal"/>
        <w:rPr>
          <w:lang w:bidi="fa-IR"/>
        </w:rPr>
      </w:pPr>
      <w:r w:rsidRPr="00C65E9C">
        <w:rPr>
          <w:rStyle w:val="libBold1Char"/>
        </w:rPr>
        <w:t>6796.</w:t>
      </w:r>
      <w:r>
        <w:rPr>
          <w:lang w:bidi="fa-IR"/>
        </w:rPr>
        <w:t xml:space="preserve"> Imam Ali </w:t>
      </w:r>
      <w:r>
        <w:t>(AS)</w:t>
      </w:r>
      <w:r>
        <w:rPr>
          <w:lang w:bidi="fa-IR"/>
        </w:rPr>
        <w:t xml:space="preserve">, in his letter to Malik al-Ashtar when he appointed him governor of Egypt, said, 'Thereafter, look into the affairs of your executives. Give them appointment after tests and do not appoint them according to partiality or favouritism, because these two things constitute the sources of injustice and unfairness. Select from among them those who are people of experience and modesty, hailing from virtuous houses, having preceded in [embracing] Islam.' </w:t>
      </w:r>
      <w:r>
        <w:rPr>
          <w:rStyle w:val="libFootnotenumChar"/>
        </w:rPr>
        <w:t>8</w:t>
      </w:r>
    </w:p>
    <w:p w:rsidR="00BF20E7" w:rsidRDefault="00BF20E7" w:rsidP="00CD431C">
      <w:pPr>
        <w:pStyle w:val="libAr"/>
        <w:rPr>
          <w:lang w:bidi="fa-IR"/>
        </w:rPr>
      </w:pPr>
      <w:r w:rsidRPr="00C65E9C">
        <w:rPr>
          <w:rStyle w:val="libBold1Char"/>
          <w:rFonts w:hint="cs"/>
          <w:rtl/>
        </w:rPr>
        <w:t>6797.</w:t>
      </w:r>
      <w:r>
        <w:rPr>
          <w:rtl/>
          <w:lang w:bidi="fa-IR"/>
        </w:rPr>
        <w:t xml:space="preserve"> الإمامُ عليٌّ عليه السلام - مِن كِتابِهِ للأشتَرِ لَمّا وَلّاهُ مِصرَ - : ثُمّ تَفَقَّدْ أعمالَهُم ، وابعَثِ العُيونَ‏</w:t>
      </w:r>
      <w:r>
        <w:rPr>
          <w:rStyle w:val="libFootnotenumChar"/>
          <w:rFonts w:hint="cs"/>
          <w:rtl/>
        </w:rPr>
        <w:t>9</w:t>
      </w:r>
      <w:r>
        <w:rPr>
          <w:rtl/>
          <w:lang w:bidi="fa-IR"/>
        </w:rPr>
        <w:t>مِن أهلِ الصِّدقِ والوَفاءِ علَيهِم ، فإنَّ تَعاهُدَكَ في السِّرِّ لاُمورِهِم حَدوَةٌ لَهُم‏</w:t>
      </w:r>
      <w:r>
        <w:rPr>
          <w:rStyle w:val="libFootnotenumChar"/>
          <w:rFonts w:hint="cs"/>
          <w:rtl/>
        </w:rPr>
        <w:t>10</w:t>
      </w:r>
      <w:r>
        <w:rPr>
          <w:rtl/>
          <w:lang w:bidi="fa-IR"/>
        </w:rPr>
        <w:t>على‏ استِعمالِ الأمانَةِ ، والرِّفقِ بِالرَّعِيَّةِ</w:t>
      </w:r>
      <w:r>
        <w:rPr>
          <w:lang w:bidi="fa-IR"/>
        </w:rPr>
        <w:t xml:space="preserve"> .</w:t>
      </w:r>
    </w:p>
    <w:p w:rsidR="00BF20E7" w:rsidRDefault="00BF20E7" w:rsidP="00CD431C">
      <w:pPr>
        <w:pStyle w:val="libAr"/>
        <w:rPr>
          <w:lang w:bidi="fa-IR"/>
        </w:rPr>
      </w:pPr>
      <w:r>
        <w:rPr>
          <w:rtl/>
          <w:lang w:bidi="fa-IR"/>
        </w:rPr>
        <w:lastRenderedPageBreak/>
        <w:t>وتَحَفَّظْ مِن الأعوانِ ، فإن أحَدٌ مِنهُم بَسَطَ يَدَهُ إلى‏ خِيانَةٍ اجتَمَعَت بِها علَيهِ عِندَكَ أخبارُ عُيونِكَ ، اكتَفَيتَ بذلكَ شاهِداً ، فبَسَطتَ علَيهِ العُقوبَةَ في بَدَنِهِ ، وأخَذتَهُ بما أصابَ مِن عَمَلِهِ ، ثُمّ نَصَبتَهُ بمَقامِ المَذَلَّةِ ، ووَسَمتَهُ بِالخِيانَةِ ، وقَلَّدتَهُ عارَ التُّهَمَةِ .</w:t>
      </w:r>
      <w:r>
        <w:rPr>
          <w:rStyle w:val="libFootnotenumChar"/>
          <w:rFonts w:hint="cs"/>
          <w:rtl/>
        </w:rPr>
        <w:t>11</w:t>
      </w:r>
    </w:p>
    <w:p w:rsidR="00BF20E7" w:rsidRDefault="00BF20E7" w:rsidP="00BF20E7">
      <w:pPr>
        <w:pStyle w:val="libNormal"/>
        <w:rPr>
          <w:lang w:bidi="fa-IR"/>
        </w:rPr>
      </w:pPr>
      <w:r w:rsidRPr="00C65E9C">
        <w:rPr>
          <w:rStyle w:val="libBold1Char"/>
        </w:rPr>
        <w:t>6797.</w:t>
      </w:r>
      <w:r>
        <w:rPr>
          <w:lang w:bidi="fa-IR"/>
        </w:rPr>
        <w:t xml:space="preserve"> Imam Ali </w:t>
      </w:r>
      <w:r>
        <w:t>(AS)</w:t>
      </w:r>
      <w:r>
        <w:rPr>
          <w:lang w:bidi="fa-IR"/>
        </w:rPr>
        <w:t xml:space="preserve">, in his letter to Malik al-Ashtar when he appointed him governor of Egypt, said, 'Then you should check their activities and have people report on them, who should be truthful and faithful, because your watching their actions secretly will urge them to preserve trust with and be kind to the people. Be careful of assistants. If any one of them extends his hands towards misappropriation and the reports of your reporters reaching you confirm it, they should be regarded as enough evidence. You should then inflict corporal punishment on him and recover what he has misappropriated. You should put him in a place of disgrace, blacklist him with [the charge of] misappropriation and make him wear the necklace of shame for his offence.' </w:t>
      </w:r>
      <w:r>
        <w:rPr>
          <w:rStyle w:val="libFootnotenumChar"/>
        </w:rPr>
        <w:t>12</w:t>
      </w:r>
    </w:p>
    <w:p w:rsidR="00BF20E7" w:rsidRDefault="00BF20E7" w:rsidP="00BF20E7">
      <w:pPr>
        <w:pStyle w:val="libNormal"/>
        <w:rPr>
          <w:lang w:bidi="fa-IR"/>
        </w:rPr>
      </w:pPr>
    </w:p>
    <w:p w:rsidR="00BF20E7" w:rsidRDefault="00BF20E7" w:rsidP="00CD431C">
      <w:pPr>
        <w:pStyle w:val="Heading3"/>
        <w:rPr>
          <w:lang w:bidi="fa-IR"/>
        </w:rPr>
      </w:pPr>
      <w:bookmarkStart w:id="2971" w:name="_Toc484341954"/>
      <w:bookmarkStart w:id="2972" w:name="_Toc485894831"/>
      <w:r>
        <w:rPr>
          <w:lang w:bidi="fa-IR"/>
        </w:rPr>
        <w:t>Notes</w:t>
      </w:r>
      <w:bookmarkEnd w:id="2971"/>
      <w:bookmarkEnd w:id="2972"/>
    </w:p>
    <w:p w:rsidR="00BF20E7" w:rsidRDefault="00BF20E7" w:rsidP="00BF20E7">
      <w:pPr>
        <w:pStyle w:val="libFootnote"/>
        <w:rPr>
          <w:lang w:bidi="fa-IR"/>
        </w:rPr>
      </w:pPr>
      <w:r>
        <w:rPr>
          <w:lang w:bidi="fa-IR"/>
        </w:rPr>
        <w:t xml:space="preserve">1.. </w:t>
      </w:r>
      <w:r>
        <w:rPr>
          <w:rtl/>
          <w:lang w:bidi="fa-IR"/>
        </w:rPr>
        <w:t>الترغيب والترهيب: 3 / 179 / 1</w:t>
      </w:r>
      <w:r>
        <w:rPr>
          <w:lang w:bidi="fa-IR"/>
        </w:rPr>
        <w:t xml:space="preserve"> .</w:t>
      </w:r>
    </w:p>
    <w:p w:rsidR="00BF20E7" w:rsidRDefault="00BF20E7" w:rsidP="00BF20E7">
      <w:pPr>
        <w:pStyle w:val="libFootnote"/>
        <w:rPr>
          <w:lang w:bidi="fa-IR"/>
        </w:rPr>
      </w:pPr>
      <w:r>
        <w:rPr>
          <w:lang w:bidi="fa-IR"/>
        </w:rPr>
        <w:t>2. al-Targhib wa al-Tarhib, v. 3, p. 179, no. 1</w:t>
      </w:r>
    </w:p>
    <w:p w:rsidR="00BF20E7" w:rsidRDefault="00BF20E7" w:rsidP="00BF20E7">
      <w:pPr>
        <w:pStyle w:val="libFootnote"/>
        <w:rPr>
          <w:lang w:bidi="fa-IR"/>
        </w:rPr>
      </w:pPr>
      <w:r>
        <w:rPr>
          <w:lang w:bidi="fa-IR"/>
        </w:rPr>
        <w:t xml:space="preserve">3. </w:t>
      </w:r>
      <w:r>
        <w:rPr>
          <w:rtl/>
          <w:lang w:bidi="fa-IR"/>
        </w:rPr>
        <w:t>صحيح مسلم : 3 / 1456 / 14</w:t>
      </w:r>
      <w:r>
        <w:rPr>
          <w:lang w:bidi="fa-IR"/>
        </w:rPr>
        <w:t xml:space="preserve"> .</w:t>
      </w:r>
    </w:p>
    <w:p w:rsidR="00BF20E7" w:rsidRDefault="00BF20E7" w:rsidP="00BF20E7">
      <w:pPr>
        <w:pStyle w:val="libFootnote"/>
        <w:rPr>
          <w:lang w:bidi="fa-IR"/>
        </w:rPr>
      </w:pPr>
      <w:r>
        <w:rPr>
          <w:lang w:bidi="fa-IR"/>
        </w:rPr>
        <w:t>4. Sahih Muslim, v. 3, p. 1456, no. 14</w:t>
      </w:r>
    </w:p>
    <w:p w:rsidR="00BF20E7" w:rsidRDefault="00BF20E7" w:rsidP="00BF20E7">
      <w:pPr>
        <w:pStyle w:val="libFootnote"/>
        <w:rPr>
          <w:lang w:bidi="fa-IR"/>
        </w:rPr>
      </w:pPr>
      <w:r>
        <w:rPr>
          <w:lang w:bidi="fa-IR"/>
        </w:rPr>
        <w:t xml:space="preserve">5. </w:t>
      </w:r>
      <w:r>
        <w:rPr>
          <w:rtl/>
          <w:lang w:bidi="fa-IR"/>
        </w:rPr>
        <w:t>سنن أبي داوود : 3 / 130 / 2929</w:t>
      </w:r>
      <w:r>
        <w:rPr>
          <w:lang w:bidi="fa-IR"/>
        </w:rPr>
        <w:t xml:space="preserve"> .</w:t>
      </w:r>
    </w:p>
    <w:p w:rsidR="00BF20E7" w:rsidRDefault="00BF20E7" w:rsidP="00BF20E7">
      <w:pPr>
        <w:pStyle w:val="libFootnote"/>
        <w:rPr>
          <w:lang w:bidi="fa-IR"/>
        </w:rPr>
      </w:pPr>
      <w:r>
        <w:rPr>
          <w:lang w:bidi="fa-IR"/>
        </w:rPr>
        <w:t>6. Sunan Abi Dawud, no. 2929</w:t>
      </w:r>
    </w:p>
    <w:p w:rsidR="00BF20E7" w:rsidRDefault="00BF20E7" w:rsidP="00BF20E7">
      <w:pPr>
        <w:pStyle w:val="libFootnote"/>
        <w:rPr>
          <w:lang w:bidi="fa-IR"/>
        </w:rPr>
      </w:pPr>
      <w:r>
        <w:rPr>
          <w:lang w:bidi="fa-IR"/>
        </w:rPr>
        <w:t xml:space="preserve">7.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8. Nahj al-Balagha, Letter 53</w:t>
      </w:r>
    </w:p>
    <w:p w:rsidR="00BF20E7" w:rsidRDefault="00BF20E7" w:rsidP="00BF20E7">
      <w:pPr>
        <w:pStyle w:val="libFootnote"/>
        <w:rPr>
          <w:lang w:bidi="fa-IR"/>
        </w:rPr>
      </w:pPr>
      <w:r>
        <w:rPr>
          <w:lang w:bidi="fa-IR"/>
        </w:rPr>
        <w:t xml:space="preserve">9. </w:t>
      </w:r>
      <w:r>
        <w:rPr>
          <w:rtl/>
          <w:lang w:bidi="fa-IR"/>
        </w:rPr>
        <w:t>العَين : الذي يُبعَث ليتجسّس الخبر (لسان العرب : 13 / 301</w:t>
      </w:r>
      <w:r>
        <w:rPr>
          <w:lang w:bidi="fa-IR"/>
        </w:rPr>
        <w:t>) .</w:t>
      </w:r>
    </w:p>
    <w:p w:rsidR="00BF20E7" w:rsidRDefault="00BF20E7" w:rsidP="00BF20E7">
      <w:pPr>
        <w:pStyle w:val="libFootnote"/>
        <w:rPr>
          <w:lang w:bidi="fa-IR"/>
        </w:rPr>
      </w:pPr>
      <w:r>
        <w:rPr>
          <w:lang w:bidi="fa-IR"/>
        </w:rPr>
        <w:t xml:space="preserve">10. </w:t>
      </w:r>
      <w:r>
        <w:rPr>
          <w:rtl/>
          <w:lang w:bidi="fa-IR"/>
        </w:rPr>
        <w:t>تحدوني : تبعثني وتسوقني، وهو من حَدْو الإبل فإنّه من أكبر الأشياء على سوقها (النهاية : 1 / 355</w:t>
      </w:r>
      <w:r>
        <w:rPr>
          <w:lang w:bidi="fa-IR"/>
        </w:rPr>
        <w:t>) .</w:t>
      </w:r>
    </w:p>
    <w:p w:rsidR="00BF20E7" w:rsidRDefault="00BF20E7" w:rsidP="00BF20E7">
      <w:pPr>
        <w:pStyle w:val="libFootnote"/>
        <w:rPr>
          <w:lang w:bidi="fa-IR"/>
        </w:rPr>
      </w:pPr>
      <w:r>
        <w:rPr>
          <w:lang w:bidi="fa-IR"/>
        </w:rPr>
        <w:t xml:space="preserve">11.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12. Ibid. Letter 53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73" w:name="_Toc484341955"/>
      <w:bookmarkStart w:id="2974" w:name="_Toc485894832"/>
      <w:r>
        <w:rPr>
          <w:lang w:bidi="fa-IR"/>
        </w:rPr>
        <w:lastRenderedPageBreak/>
        <w:t xml:space="preserve">1899 - </w:t>
      </w:r>
      <w:r>
        <w:rPr>
          <w:rtl/>
          <w:lang w:bidi="fa-IR"/>
        </w:rPr>
        <w:t>عَدمُ الإحتِجابِ‏</w:t>
      </w:r>
      <w:bookmarkEnd w:id="2973"/>
      <w:bookmarkEnd w:id="2974"/>
    </w:p>
    <w:p w:rsidR="00BF20E7" w:rsidRDefault="00BF20E7" w:rsidP="005F6981">
      <w:pPr>
        <w:pStyle w:val="Heading2Center"/>
        <w:rPr>
          <w:lang w:bidi="fa-IR"/>
        </w:rPr>
      </w:pPr>
      <w:bookmarkStart w:id="2975" w:name="_Toc484341956"/>
      <w:bookmarkStart w:id="2976" w:name="_Toc485894833"/>
      <w:r>
        <w:rPr>
          <w:lang w:bidi="fa-IR"/>
        </w:rPr>
        <w:t>1899. TO NOT SECLUDE ONESELF [AWAY FROM ONE'S SUBJECTS]</w:t>
      </w:r>
      <w:bookmarkEnd w:id="2975"/>
      <w:bookmarkEnd w:id="2976"/>
    </w:p>
    <w:p w:rsidR="00BF20E7" w:rsidRDefault="00BF20E7" w:rsidP="00CD431C">
      <w:pPr>
        <w:pStyle w:val="libAr"/>
        <w:rPr>
          <w:lang w:bidi="fa-IR"/>
        </w:rPr>
      </w:pPr>
      <w:r w:rsidRPr="00C65E9C">
        <w:rPr>
          <w:rStyle w:val="libBold1Char"/>
          <w:rFonts w:hint="cs"/>
          <w:rtl/>
        </w:rPr>
        <w:t>6798.</w:t>
      </w:r>
      <w:r>
        <w:rPr>
          <w:rtl/>
          <w:lang w:bidi="fa-IR"/>
        </w:rPr>
        <w:t xml:space="preserve"> الإمامُ عليٌّ عليه السلام - من كِتابِهِ للأشتَرِ لَمّا وَلّاهُ مِصرَ - : فلا تُطَوِّلَنَّ احتِجابَكَ عَن رَعِيَّتِكَ ، فإنَّ احتِجابَ الوُلاةِ عَن الرَّعِيَّةِ شُعبَةٌ مِن الضِّيقِ ، وقِلَّةُ عِلمٍ بالاُمورِ ، والاحتِجابُ مِنهُم يَقطَعُ عَنهُم عِلمَ ما احتَجَبوا دُونَهُ ، فيَصغُرُ عِندَهُمُ الكَبيرُ ، ويَعظُمُ الصَّغيرُ ، ويَقبُحُ الحَسَنُ ، ويَحسُنُ القَبيحُ ، ويُشابُ الحَقُّ بِالباطِلِ ... .</w:t>
      </w:r>
      <w:r>
        <w:rPr>
          <w:rStyle w:val="libFootnotenumChar"/>
          <w:rFonts w:hint="cs"/>
          <w:rtl/>
        </w:rPr>
        <w:t>1</w:t>
      </w:r>
    </w:p>
    <w:p w:rsidR="00BF20E7" w:rsidRDefault="00BF20E7" w:rsidP="00BF20E7">
      <w:pPr>
        <w:pStyle w:val="libNormal"/>
        <w:rPr>
          <w:lang w:bidi="fa-IR"/>
        </w:rPr>
      </w:pPr>
      <w:r w:rsidRPr="00C65E9C">
        <w:rPr>
          <w:rStyle w:val="libBold1Char"/>
        </w:rPr>
        <w:t>6798.</w:t>
      </w:r>
      <w:r>
        <w:rPr>
          <w:lang w:bidi="fa-IR"/>
        </w:rPr>
        <w:t xml:space="preserve"> Imam Ali </w:t>
      </w:r>
      <w:r>
        <w:t>(AS)</w:t>
      </w:r>
      <w:r>
        <w:rPr>
          <w:lang w:bidi="fa-IR"/>
        </w:rPr>
        <w:t xml:space="preserve">, in his letter to Malik al-Ashtar when he appointed him governor of Egypt, said, 'Do not keep yourself secluded from the people for a long time, because the seclusion of those in authority from the subjects is a kind of narrow-sightedness and causes ignorance about their affairs. Seclusion from them also prevents them from the knowledge of those things which they are unaware of and as a result they begin to regard big matters as small and small matters as big, good matters as bad and bad matters as good, while the truth becomes confused with falsehood.' </w:t>
      </w:r>
      <w:r>
        <w:rPr>
          <w:rStyle w:val="libFootnotenumChar"/>
        </w:rPr>
        <w:t>2</w:t>
      </w:r>
    </w:p>
    <w:p w:rsidR="00BF20E7" w:rsidRDefault="00BF20E7" w:rsidP="00CD431C">
      <w:pPr>
        <w:pStyle w:val="libAr"/>
        <w:rPr>
          <w:lang w:bidi="fa-IR"/>
        </w:rPr>
      </w:pPr>
      <w:r w:rsidRPr="00C65E9C">
        <w:rPr>
          <w:rStyle w:val="libBold1Char"/>
          <w:rFonts w:hint="cs"/>
          <w:rtl/>
        </w:rPr>
        <w:t>6799.</w:t>
      </w:r>
      <w:r>
        <w:rPr>
          <w:rtl/>
          <w:lang w:bidi="fa-IR"/>
        </w:rPr>
        <w:t xml:space="preserve"> الإمامُ الصّادقُ عليه السلام : مَن تَولّى‏ أمراً مِن اُمورِ النّاسِ ، فعَدَلَ ، وفَتَحَ بابَهُ ، ورَفَعَ سِترَهُ ، ونَظَرَ في اُمورِ النّاسِ ، كانَ حَقّاً علَى اللَّهِ أن يُؤمِنَ رَوعَتَهُ يَومَ القِيامَةِ ويُدخِلَهُ الجَنَّةَ .</w:t>
      </w:r>
      <w:r>
        <w:rPr>
          <w:rStyle w:val="libFootnotenumChar"/>
          <w:rFonts w:hint="cs"/>
          <w:rtl/>
        </w:rPr>
        <w:t>3</w:t>
      </w:r>
    </w:p>
    <w:p w:rsidR="00BF20E7" w:rsidRDefault="00BF20E7" w:rsidP="00BF20E7">
      <w:pPr>
        <w:pStyle w:val="libNormal"/>
        <w:rPr>
          <w:lang w:bidi="fa-IR"/>
        </w:rPr>
      </w:pPr>
      <w:r w:rsidRPr="00C65E9C">
        <w:rPr>
          <w:rStyle w:val="libBold1Char"/>
        </w:rPr>
        <w:t>6799.</w:t>
      </w:r>
      <w:r>
        <w:rPr>
          <w:lang w:bidi="fa-IR"/>
        </w:rPr>
        <w:t xml:space="preserve"> Imam al-Sadiq </w:t>
      </w:r>
      <w:r>
        <w:t>(AS)</w:t>
      </w:r>
      <w:r>
        <w:rPr>
          <w:lang w:bidi="fa-IR"/>
        </w:rPr>
        <w:t xml:space="preserve"> said, 'Whoever takes up any of the affairs of people and is just, opens his door, uncovers his veils, and fulfils the needs of people, it will become the right of Allah to save him from fear on the Day of Judgment and make him enter Heaven.'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77" w:name="_Toc484341957"/>
      <w:bookmarkStart w:id="2978" w:name="_Toc485894834"/>
      <w:r>
        <w:rPr>
          <w:lang w:bidi="fa-IR"/>
        </w:rPr>
        <w:t>Notes</w:t>
      </w:r>
      <w:bookmarkEnd w:id="2977"/>
      <w:bookmarkEnd w:id="2978"/>
    </w:p>
    <w:p w:rsidR="00BF20E7" w:rsidRDefault="00BF20E7" w:rsidP="00BF20E7">
      <w:pPr>
        <w:pStyle w:val="libFootnote"/>
        <w:rPr>
          <w:lang w:bidi="fa-IR"/>
        </w:rPr>
      </w:pPr>
      <w:r>
        <w:rPr>
          <w:lang w:bidi="fa-IR"/>
        </w:rPr>
        <w:t xml:space="preserve">1.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2. Ibid. Letter 53</w:t>
      </w:r>
    </w:p>
    <w:p w:rsidR="00BF20E7" w:rsidRDefault="00BF20E7" w:rsidP="00BF20E7">
      <w:pPr>
        <w:pStyle w:val="libFootnote"/>
        <w:rPr>
          <w:lang w:bidi="fa-IR"/>
        </w:rPr>
      </w:pPr>
      <w:r>
        <w:rPr>
          <w:lang w:bidi="fa-IR"/>
        </w:rPr>
        <w:t xml:space="preserve">3. </w:t>
      </w:r>
      <w:r>
        <w:rPr>
          <w:rtl/>
          <w:lang w:bidi="fa-IR"/>
        </w:rPr>
        <w:t>تنبيه الخواطر : 2 / 165</w:t>
      </w:r>
      <w:r>
        <w:rPr>
          <w:lang w:bidi="fa-IR"/>
        </w:rPr>
        <w:t xml:space="preserve"> .</w:t>
      </w:r>
    </w:p>
    <w:p w:rsidR="00BF20E7" w:rsidRDefault="00BF20E7" w:rsidP="00BF20E7">
      <w:pPr>
        <w:pStyle w:val="libFootnote"/>
        <w:rPr>
          <w:lang w:bidi="fa-IR"/>
        </w:rPr>
      </w:pPr>
      <w:r>
        <w:rPr>
          <w:lang w:bidi="fa-IR"/>
        </w:rPr>
        <w:t>4. Tanbih al-Khawatir,v. 2, p. 165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79" w:name="_Toc484341958"/>
      <w:bookmarkStart w:id="2980" w:name="_Toc485894835"/>
      <w:r>
        <w:rPr>
          <w:lang w:bidi="fa-IR"/>
        </w:rPr>
        <w:lastRenderedPageBreak/>
        <w:t xml:space="preserve">1900 - </w:t>
      </w:r>
      <w:r>
        <w:rPr>
          <w:rtl/>
          <w:lang w:bidi="fa-IR"/>
        </w:rPr>
        <w:t>وُجوبُ اهِتمامِ الوالي بِالمُستَضعَفينَ‏</w:t>
      </w:r>
      <w:bookmarkEnd w:id="2979"/>
      <w:bookmarkEnd w:id="2980"/>
    </w:p>
    <w:p w:rsidR="00BF20E7" w:rsidRDefault="00BF20E7" w:rsidP="005F6981">
      <w:pPr>
        <w:pStyle w:val="Heading2Center"/>
        <w:rPr>
          <w:lang w:bidi="fa-IR"/>
        </w:rPr>
      </w:pPr>
      <w:bookmarkStart w:id="2981" w:name="_Toc484341959"/>
      <w:bookmarkStart w:id="2982" w:name="_Toc485894836"/>
      <w:r>
        <w:rPr>
          <w:lang w:bidi="fa-IR"/>
        </w:rPr>
        <w:t>1900. THE OBLIGATION UPON THE RULER TO GIVE IMPORTANCE TO THE ABASED</w:t>
      </w:r>
      <w:bookmarkEnd w:id="2981"/>
      <w:bookmarkEnd w:id="2982"/>
    </w:p>
    <w:p w:rsidR="00BF20E7" w:rsidRDefault="00BF20E7" w:rsidP="00CD431C">
      <w:pPr>
        <w:pStyle w:val="libAr"/>
        <w:rPr>
          <w:lang w:bidi="fa-IR"/>
        </w:rPr>
      </w:pPr>
      <w:r w:rsidRPr="00C65E9C">
        <w:rPr>
          <w:rStyle w:val="libBold1Char"/>
          <w:rFonts w:hint="cs"/>
          <w:rtl/>
        </w:rPr>
        <w:t>6800.</w:t>
      </w:r>
      <w:r>
        <w:rPr>
          <w:rtl/>
          <w:lang w:bidi="fa-IR"/>
        </w:rPr>
        <w:t xml:space="preserve"> الإمامُ عليٌّ عليه السلام - مِن كِتابِهِ للأشتَرِ لَمّا وَلّاهُ مِصرَ - : ... ثُمَّ اللَّهَ اللَّهَ في الطَّبَقَةِ السُّفلى‏ مِنَ الّذينَ لا حِيلَةَ لَهُم ، مِن المَساكينِ والمُحتاجِينَ وأهلِ البُؤْسى‏ والزَّمنى‏ ، فإنَّ في هذهِ الطَّبَقَةِ قانِعاً ومُعتَرّاً ، واحفَظْ للَّهِ ما استَحفَظَكَ مِن حَقِّهِ فيِهم، واجعَلْ لَهُم قِسْماً مِن بَيتِ مالِكَ</w:t>
      </w:r>
      <w:r>
        <w:rPr>
          <w:lang w:bidi="fa-IR"/>
        </w:rPr>
        <w:t xml:space="preserve"> ...</w:t>
      </w:r>
    </w:p>
    <w:p w:rsidR="00BF20E7" w:rsidRDefault="00BF20E7" w:rsidP="00CD431C">
      <w:pPr>
        <w:pStyle w:val="libAr"/>
        <w:rPr>
          <w:lang w:bidi="fa-IR"/>
        </w:rPr>
      </w:pPr>
      <w:r>
        <w:rPr>
          <w:rtl/>
          <w:lang w:bidi="fa-IR"/>
        </w:rPr>
        <w:t>وتَفَقَّدْ اُمورَ مَن لايَصِلُ إلَيكَ مِنهُم مِمَّن تَقتَحِمُهُ العُيونُ ، وتَحقِرُهُ الرِّجالُ ، ففَرِّغْ لاُولئكَ ثِقَتَكَ مِن أهلِ الخَشيَةِ والتَّواضُعِ ، فلْيَرفَعْ إلَيكَ اُمورَهُم ، ثُمّ اعمَلْ فيهِم بالإعذارِ إلَى اللَّهِ يَومَ تَلقاهُ ؛ فإنَّ هؤلاءِ مِن بَينِ الرَّعِيَّةِ أحوَجُ إلَى الإنصافِ مِن غَيرِهِم ، وكلٌّ فأعذِرْ إلَى اللَّهِ في تَأدِيَةِ حَقِّهِ إلَيهِ .</w:t>
      </w:r>
      <w:r>
        <w:rPr>
          <w:rStyle w:val="libFootnotenumChar"/>
          <w:rFonts w:hint="cs"/>
          <w:rtl/>
        </w:rPr>
        <w:t>1</w:t>
      </w:r>
    </w:p>
    <w:p w:rsidR="00BF20E7" w:rsidRDefault="00BF20E7" w:rsidP="00BF20E7">
      <w:pPr>
        <w:pStyle w:val="libNormal"/>
        <w:rPr>
          <w:lang w:bidi="fa-IR"/>
        </w:rPr>
      </w:pPr>
      <w:r w:rsidRPr="00C65E9C">
        <w:rPr>
          <w:rStyle w:val="libBold1Char"/>
        </w:rPr>
        <w:t>6800.</w:t>
      </w:r>
      <w:r>
        <w:rPr>
          <w:lang w:bidi="fa-IR"/>
        </w:rPr>
        <w:t xml:space="preserve"> Imam Ali </w:t>
      </w:r>
      <w:r>
        <w:t>(AS)</w:t>
      </w:r>
      <w:r>
        <w:rPr>
          <w:lang w:bidi="fa-IR"/>
        </w:rPr>
        <w:t xml:space="preserve">, in his letter to Malik al-Ashtar when he appointed him governor of Egypt, said, '[Fear] Allah and keep Allah in view with respect to the lowest class, consisting of those who have few means: the poor, the destitute, the penniless and the disabled; because in this class are both the discontented and those who beg. Take care, for the sake of Allah, of His obligations for which He has made you responsible. Fix for them a share from the public treasury... Take care of the affairs of those of them who do not approach you because they are of unsightly appearance or those whom people regard as low. Appoint for them some trusted people who are God-fearing and humble. They should inform you of these people's conditions. Then deal with them with a sense of responsibility to Allah on the Day you will meet Him, because of all the subjects, these people are the most deserving of equitable treatment, while for others also you should fulfil their rights so as to render account to Allah.' </w:t>
      </w:r>
      <w:r>
        <w:rPr>
          <w:rStyle w:val="libFootnotenumChar"/>
        </w:rPr>
        <w:t>2</w:t>
      </w:r>
    </w:p>
    <w:p w:rsidR="00BF20E7" w:rsidRDefault="00BF20E7" w:rsidP="00CD431C">
      <w:pPr>
        <w:pStyle w:val="libAr"/>
        <w:rPr>
          <w:lang w:bidi="fa-IR"/>
        </w:rPr>
      </w:pPr>
      <w:r w:rsidRPr="00C65E9C">
        <w:rPr>
          <w:rStyle w:val="libBold1Char"/>
          <w:rFonts w:hint="cs"/>
          <w:rtl/>
        </w:rPr>
        <w:t>6801.</w:t>
      </w:r>
      <w:r>
        <w:rPr>
          <w:rtl/>
          <w:lang w:bidi="fa-IR"/>
        </w:rPr>
        <w:t xml:space="preserve"> الإمامُ عليٌّ عليه السلام - أيضاً - : واجعَل لِذَوي الحاجاتِ مِنكَ قِسماً تُفَرِّغُ لَهُم فيهِ شَخصَكَ ، وتَجلِسُ لَهُم مَجلِساً عامّاً ، فتَتَواضَعُ فيهِ للَّهِ الّذي خَلَقَكَ ، وتُقعِدَ عَنهُم جُندَكَ وأعوانَكَ مِن أحراسِكَ وشُرَطِكَ ، حتّى‏ يُكَلِّمَكَ مُتَكلِّمُهُم غَيرَ مُتَتَعتِعٍ ؛ فإنّي سَمِعتُ رسولَ اللَّهِ صلى اللَّه عليه وآله يَقولُ في غَيرِ مَوطِنٍ : لَن تُقَدَّسَ اُمَّةٌ لا يُؤخَذُ لِلضَّعيفِ فِيها حَقُّهُ مِن القَوِيِّ غَيرَ مُتَتَعتِعٍ</w:t>
      </w:r>
      <w:r>
        <w:rPr>
          <w:lang w:bidi="fa-IR"/>
        </w:rPr>
        <w:t xml:space="preserve"> .</w:t>
      </w:r>
    </w:p>
    <w:p w:rsidR="00BF20E7" w:rsidRDefault="00BF20E7" w:rsidP="00CD431C">
      <w:pPr>
        <w:pStyle w:val="libAr"/>
        <w:rPr>
          <w:lang w:bidi="fa-IR"/>
        </w:rPr>
      </w:pPr>
      <w:r>
        <w:rPr>
          <w:rtl/>
          <w:lang w:bidi="fa-IR"/>
        </w:rPr>
        <w:t>ثُمّ احتَمِلِ الخُرقَ مِنهُم والعِيَّ ، ونَحِّ عَنهُمُ الضِّيقَ والأنَفَ ... .</w:t>
      </w:r>
      <w:r>
        <w:rPr>
          <w:rStyle w:val="libFootnotenumChar"/>
          <w:rFonts w:hint="cs"/>
          <w:rtl/>
        </w:rPr>
        <w:t>3</w:t>
      </w:r>
    </w:p>
    <w:p w:rsidR="00BF20E7" w:rsidRDefault="00BF20E7" w:rsidP="00BF20E7">
      <w:pPr>
        <w:pStyle w:val="libNormal"/>
        <w:rPr>
          <w:lang w:bidi="fa-IR"/>
        </w:rPr>
      </w:pPr>
      <w:r w:rsidRPr="00C65E9C">
        <w:rPr>
          <w:rStyle w:val="libBold1Char"/>
        </w:rPr>
        <w:t>6801.</w:t>
      </w:r>
      <w:r>
        <w:rPr>
          <w:lang w:bidi="fa-IR"/>
        </w:rPr>
        <w:t xml:space="preserve"> Imam Ali </w:t>
      </w:r>
      <w:r>
        <w:t>(AS)</w:t>
      </w:r>
      <w:r>
        <w:rPr>
          <w:lang w:bidi="fa-IR"/>
        </w:rPr>
        <w:t xml:space="preserve">, in his letter to Malik al-Ashtar when he appointed him governor of Egypt, said, 'And fix a time for the plaintiffs wherein you make yourself free for them, and sit for them in common audience and feel humble therein for the sake of Allah Who created you. [On that occasion] you should keep away your army and your assistants such as the guards and </w:t>
      </w:r>
      <w:r>
        <w:rPr>
          <w:lang w:bidi="fa-IR"/>
        </w:rPr>
        <w:lastRenderedPageBreak/>
        <w:t xml:space="preserve">the police so that anyone who would like to speak may speak to you without fear, because I have heard the Messenger of Allah </w:t>
      </w:r>
      <w:r>
        <w:t>(SAWA)</w:t>
      </w:r>
      <w:r>
        <w:rPr>
          <w:lang w:bidi="fa-IR"/>
        </w:rPr>
        <w:t xml:space="preserve"> say in more than one place, 'The people among whom the right of the weak is not secured from the strong without fear will never achieve purity.' Tolerate their awkwardness and inability to speak. Keep away narrowness and haughtiness from yourself...'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83" w:name="_Toc484341960"/>
      <w:bookmarkStart w:id="2984" w:name="_Toc485894837"/>
      <w:r>
        <w:rPr>
          <w:lang w:bidi="fa-IR"/>
        </w:rPr>
        <w:t>Notes</w:t>
      </w:r>
      <w:bookmarkEnd w:id="2983"/>
      <w:bookmarkEnd w:id="2984"/>
    </w:p>
    <w:p w:rsidR="00BF20E7" w:rsidRDefault="00BF20E7" w:rsidP="00BF20E7">
      <w:pPr>
        <w:pStyle w:val="libFootnote"/>
        <w:rPr>
          <w:lang w:bidi="fa-IR"/>
        </w:rPr>
      </w:pPr>
      <w:r>
        <w:rPr>
          <w:lang w:bidi="fa-IR"/>
        </w:rPr>
        <w:t xml:space="preserve">1.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2. Ibid. Letter 53</w:t>
      </w:r>
    </w:p>
    <w:p w:rsidR="00BF20E7" w:rsidRDefault="00BF20E7" w:rsidP="00BF20E7">
      <w:pPr>
        <w:pStyle w:val="libFootnote"/>
        <w:rPr>
          <w:lang w:bidi="fa-IR"/>
        </w:rPr>
      </w:pPr>
      <w:r>
        <w:rPr>
          <w:lang w:bidi="fa-IR"/>
        </w:rPr>
        <w:t xml:space="preserve">3. </w:t>
      </w:r>
      <w:r>
        <w:rPr>
          <w:rtl/>
          <w:lang w:bidi="fa-IR"/>
        </w:rPr>
        <w:t>نهج البلاغة : الكتاب 53</w:t>
      </w:r>
      <w:r>
        <w:rPr>
          <w:lang w:bidi="fa-IR"/>
        </w:rPr>
        <w:t xml:space="preserve"> .</w:t>
      </w:r>
    </w:p>
    <w:p w:rsidR="00BF20E7" w:rsidRDefault="00BF20E7" w:rsidP="00BF20E7">
      <w:pPr>
        <w:pStyle w:val="libFootnote"/>
        <w:rPr>
          <w:lang w:bidi="fa-IR"/>
        </w:rPr>
      </w:pPr>
      <w:r>
        <w:rPr>
          <w:lang w:bidi="fa-IR"/>
        </w:rPr>
        <w:t>4. Nahj al-Balagha, Letter 53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2985" w:name="_Toc484341961"/>
      <w:bookmarkStart w:id="2986" w:name="_Toc485894838"/>
      <w:r>
        <w:rPr>
          <w:lang w:bidi="fa-IR"/>
        </w:rPr>
        <w:lastRenderedPageBreak/>
        <w:t xml:space="preserve">1901 - </w:t>
      </w:r>
      <w:r>
        <w:rPr>
          <w:rtl/>
          <w:lang w:bidi="fa-IR"/>
        </w:rPr>
        <w:t>خَصائِصُ أولياءِ اللَّهِ‏</w:t>
      </w:r>
      <w:bookmarkEnd w:id="2985"/>
      <w:bookmarkEnd w:id="2986"/>
    </w:p>
    <w:p w:rsidR="00BF20E7" w:rsidRDefault="00BF20E7" w:rsidP="005F6981">
      <w:pPr>
        <w:pStyle w:val="Heading2Center"/>
        <w:rPr>
          <w:lang w:bidi="fa-IR"/>
        </w:rPr>
      </w:pPr>
      <w:bookmarkStart w:id="2987" w:name="_Toc484341962"/>
      <w:bookmarkStart w:id="2988" w:name="_Toc485894839"/>
      <w:r>
        <w:rPr>
          <w:lang w:bidi="fa-IR"/>
        </w:rPr>
        <w:t>1901. THE CHARACTERISTICS OF THE FRIENDS OF ALLAH</w:t>
      </w:r>
      <w:bookmarkEnd w:id="2987"/>
      <w:bookmarkEnd w:id="2988"/>
    </w:p>
    <w:p w:rsidR="00BF20E7" w:rsidRDefault="00BF20E7" w:rsidP="00CD431C">
      <w:pPr>
        <w:pStyle w:val="libAr"/>
        <w:rPr>
          <w:lang w:bidi="fa-IR"/>
        </w:rPr>
      </w:pPr>
      <w:r>
        <w:rPr>
          <w:rtl/>
        </w:rPr>
        <w:t>(</w:t>
      </w:r>
      <w:r>
        <w:rPr>
          <w:rtl/>
          <w:lang w:bidi="fa-IR"/>
        </w:rPr>
        <w:t>أَلَا إِنَّ أَوْلِيَاءَ اللَّهِ لَا خَوْفٌ عَلَيْهِمْ وَلَا هُمْ يَحْزَنُونَ * الَّذِينَ آمَنُوا وَكَانُوا يَتَّقُونَ) .</w:t>
      </w:r>
      <w:r>
        <w:rPr>
          <w:rStyle w:val="libFootnotenumChar"/>
          <w:rFonts w:hint="cs"/>
          <w:rtl/>
        </w:rPr>
        <w:t>1</w:t>
      </w:r>
    </w:p>
    <w:p w:rsidR="00BF20E7" w:rsidRDefault="00BF20E7" w:rsidP="00BF20E7">
      <w:pPr>
        <w:pStyle w:val="libNormal"/>
        <w:rPr>
          <w:lang w:bidi="fa-IR"/>
        </w:rPr>
      </w:pPr>
      <w:r w:rsidRPr="009070E5">
        <w:rPr>
          <w:rStyle w:val="libBoldItalicChar"/>
        </w:rPr>
        <w:t>“Look! The friends of Allah will indeed have no fear nor will they grieve. Those who have faith, and are Godwary.”</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6802.</w:t>
      </w:r>
      <w:r>
        <w:rPr>
          <w:rtl/>
          <w:lang w:bidi="fa-IR"/>
        </w:rPr>
        <w:t xml:space="preserve"> الإمامُ عليٌّ عليه السلام : إنّ أولياءَ اللَّهِ هُمُ الذينَ نَظَروا إلى‏ باطِنِ الدُّنيا إذا نَظَرَ النّاسُ إلى‏ ظاهِرِها ، واشتَغَلوا بآجِلِها إذا اشتَغَلَ النّاسُ بعاجِلِها ، فأماتُوا مِنها ما خَشَوا أن يُميتَهُم ، وتَرَكوا مِنها ما عَلِموا أنّهُ سَيَترُكُهُم ، وَرأوا استِكثارَ غَيرِهِم مِنها استِقلالاً ، وَدَركَهُم لَها فَوتاً ، أعداءُ ما سالَمَ النّاسُ ، وسِلمُ ما عادَى النّاسُ ! بِهِم عُلِمَ الكِتابُ وبِهِ عَلِموا ، وبِهِم قامَ الكِتابُ وبهِ قاموا ، لا يَرَونَ مَرجُوّاً فَوقَ ما يَرجُونَ ، ولا مَخُوفاً فَوقَ ما يَخافونَ .</w:t>
      </w:r>
      <w:r>
        <w:rPr>
          <w:rStyle w:val="libFootnotenumChar"/>
          <w:rFonts w:hint="cs"/>
          <w:rtl/>
        </w:rPr>
        <w:t>3</w:t>
      </w:r>
    </w:p>
    <w:p w:rsidR="00BF20E7" w:rsidRDefault="00BF20E7" w:rsidP="00BF20E7">
      <w:pPr>
        <w:pStyle w:val="libNormal"/>
        <w:rPr>
          <w:lang w:bidi="fa-IR"/>
        </w:rPr>
      </w:pPr>
      <w:r w:rsidRPr="00C65E9C">
        <w:rPr>
          <w:rStyle w:val="libBold1Char"/>
        </w:rPr>
        <w:t>6802.</w:t>
      </w:r>
      <w:r>
        <w:rPr>
          <w:lang w:bidi="fa-IR"/>
        </w:rPr>
        <w:t xml:space="preserve"> Imam Ali </w:t>
      </w:r>
      <w:r>
        <w:t>(AS)</w:t>
      </w:r>
      <w:r>
        <w:rPr>
          <w:lang w:bidi="fa-IR"/>
        </w:rPr>
        <w:t xml:space="preserve"> said, 'The friends of Allah are those who look at the inward aspect of the world while the other people look at its outer aspect; they busy themselves with its remoter benefits while the other people busy themselves in the immediate benefits. They kill those things which they fear would have killed them, and they abandon here in this world what they believe would abandon them. They take the amassing of wealth by others as a small matter and regard it as a loss. They are enemies of those things which others love while they love things which others hate. Through them the Qur'an has been learnt and they have been given knowledge through the Qur'an. With them the Qur'an is staying while they stand by the Qur'an. They do not see any object of hope above what they hope in and no object of fear above what they fear.' </w:t>
      </w:r>
      <w:r>
        <w:rPr>
          <w:rStyle w:val="libFootnotenumChar"/>
        </w:rPr>
        <w:t>4</w:t>
      </w:r>
    </w:p>
    <w:p w:rsidR="00BF20E7" w:rsidRDefault="00BF20E7" w:rsidP="00CD431C">
      <w:pPr>
        <w:pStyle w:val="libAr"/>
        <w:rPr>
          <w:lang w:bidi="fa-IR"/>
        </w:rPr>
      </w:pPr>
      <w:r w:rsidRPr="00C65E9C">
        <w:rPr>
          <w:rStyle w:val="libBold1Char"/>
          <w:rFonts w:hint="cs"/>
          <w:rtl/>
        </w:rPr>
        <w:t>6803.</w:t>
      </w:r>
      <w:r>
        <w:rPr>
          <w:rtl/>
          <w:lang w:bidi="fa-IR"/>
        </w:rPr>
        <w:t xml:space="preserve"> الإمامُ الصّادقُ عليه السلام : يا أبا بَصيرٍ ، طُوبى‏ لِشِيعَةِ قائمِنا المُنتَظِرِينَ لِظُهورِهِ في غَيبَتِهِ ، والمُطيعينَ لَهُ في ظُهورِهِ ، اُولئكَ أولِياءُ اللَّهِ الّذينَ لا خَوفٌ علَيهِم ولا هُم يَحزَنونَ .</w:t>
      </w:r>
      <w:r>
        <w:rPr>
          <w:rStyle w:val="libFootnotenumChar"/>
          <w:rFonts w:hint="cs"/>
          <w:rtl/>
        </w:rPr>
        <w:t>5</w:t>
      </w:r>
    </w:p>
    <w:p w:rsidR="00BF20E7" w:rsidRDefault="00BF20E7" w:rsidP="00BF20E7">
      <w:pPr>
        <w:pStyle w:val="libNormal"/>
        <w:rPr>
          <w:lang w:bidi="fa-IR"/>
        </w:rPr>
      </w:pPr>
      <w:r w:rsidRPr="00C65E9C">
        <w:rPr>
          <w:rStyle w:val="libBold1Char"/>
        </w:rPr>
        <w:t>6803.</w:t>
      </w:r>
      <w:r>
        <w:rPr>
          <w:lang w:bidi="fa-IR"/>
        </w:rPr>
        <w:t xml:space="preserve"> Imam al-Sadiq </w:t>
      </w:r>
      <w:r>
        <w:t>(AS)</w:t>
      </w:r>
      <w:r>
        <w:rPr>
          <w:lang w:bidi="fa-IR"/>
        </w:rPr>
        <w:t xml:space="preserve"> said, 'O Abu Basir, blessed be the followers [Shia] of our Awaited Saviour [Qaim] who wait for his appearance during his occultation, and obey him when he reappears. They are the friends of Allah who indeed have no fear nor will they grieve.'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الإيمان : باب 190 ؛ التقوى : باب 1867</w:t>
      </w:r>
      <w:r>
        <w:rPr>
          <w:lang w:bidi="fa-IR"/>
        </w:rPr>
        <w:t xml:space="preserve"> .</w:t>
      </w:r>
    </w:p>
    <w:p w:rsidR="00BF20E7" w:rsidRDefault="00BF20E7" w:rsidP="00C65E9C">
      <w:pPr>
        <w:pStyle w:val="libBold2"/>
        <w:rPr>
          <w:lang w:bidi="fa-IR"/>
        </w:rPr>
      </w:pPr>
      <w:r>
        <w:t>(See also: faith ,secton 190, Godwariness section 1867)</w:t>
      </w:r>
    </w:p>
    <w:p w:rsidR="00BF20E7" w:rsidRDefault="00BF20E7" w:rsidP="00BF20E7">
      <w:pPr>
        <w:pStyle w:val="libNormal"/>
        <w:rPr>
          <w:lang w:bidi="fa-IR"/>
        </w:rPr>
      </w:pPr>
    </w:p>
    <w:p w:rsidR="00BF20E7" w:rsidRDefault="00BF20E7" w:rsidP="00CD431C">
      <w:pPr>
        <w:pStyle w:val="Heading3"/>
        <w:rPr>
          <w:lang w:bidi="fa-IR"/>
        </w:rPr>
      </w:pPr>
      <w:bookmarkStart w:id="2989" w:name="_Toc484341963"/>
      <w:bookmarkStart w:id="2990" w:name="_Toc485894840"/>
      <w:r>
        <w:rPr>
          <w:lang w:bidi="fa-IR"/>
        </w:rPr>
        <w:t>Notes</w:t>
      </w:r>
      <w:bookmarkEnd w:id="2989"/>
      <w:bookmarkEnd w:id="2990"/>
    </w:p>
    <w:p w:rsidR="00BF20E7" w:rsidRDefault="00BF20E7" w:rsidP="00BF20E7">
      <w:pPr>
        <w:pStyle w:val="libFootnote"/>
        <w:rPr>
          <w:lang w:bidi="fa-IR"/>
        </w:rPr>
      </w:pPr>
      <w:r>
        <w:rPr>
          <w:lang w:bidi="fa-IR"/>
        </w:rPr>
        <w:t xml:space="preserve">1. </w:t>
      </w:r>
      <w:r>
        <w:rPr>
          <w:rtl/>
          <w:lang w:bidi="fa-IR"/>
        </w:rPr>
        <w:t>يونس : 62 ، 63</w:t>
      </w:r>
      <w:r>
        <w:rPr>
          <w:lang w:bidi="fa-IR"/>
        </w:rPr>
        <w:t xml:space="preserve"> .</w:t>
      </w:r>
    </w:p>
    <w:p w:rsidR="00BF20E7" w:rsidRDefault="00BF20E7" w:rsidP="00BF20E7">
      <w:pPr>
        <w:pStyle w:val="libFootnote"/>
        <w:rPr>
          <w:lang w:bidi="fa-IR"/>
        </w:rPr>
      </w:pPr>
      <w:r>
        <w:rPr>
          <w:lang w:bidi="fa-IR"/>
        </w:rPr>
        <w:t>2. Quran 10</w:t>
      </w:r>
      <w:r>
        <w:rPr>
          <w:rtl/>
          <w:lang w:bidi="fa-IR"/>
        </w:rPr>
        <w:t>:62,63</w:t>
      </w:r>
    </w:p>
    <w:p w:rsidR="00BF20E7" w:rsidRDefault="00BF20E7" w:rsidP="00BF20E7">
      <w:pPr>
        <w:pStyle w:val="libFootnote"/>
        <w:rPr>
          <w:lang w:bidi="fa-IR"/>
        </w:rPr>
      </w:pPr>
      <w:r>
        <w:rPr>
          <w:lang w:bidi="fa-IR"/>
        </w:rPr>
        <w:lastRenderedPageBreak/>
        <w:t xml:space="preserve">3. </w:t>
      </w:r>
      <w:r>
        <w:rPr>
          <w:rtl/>
          <w:lang w:bidi="fa-IR"/>
        </w:rPr>
        <w:t>نهج البلاغة : الحكمة 432</w:t>
      </w:r>
      <w:r>
        <w:rPr>
          <w:lang w:bidi="fa-IR"/>
        </w:rPr>
        <w:t xml:space="preserve"> .</w:t>
      </w:r>
    </w:p>
    <w:p w:rsidR="00BF20E7" w:rsidRDefault="00BF20E7" w:rsidP="00BF20E7">
      <w:pPr>
        <w:pStyle w:val="libFootnote"/>
        <w:rPr>
          <w:lang w:bidi="fa-IR"/>
        </w:rPr>
      </w:pPr>
      <w:r>
        <w:rPr>
          <w:lang w:bidi="fa-IR"/>
        </w:rPr>
        <w:t>4. Nahj al-Balagha, Saying 432</w:t>
      </w:r>
    </w:p>
    <w:p w:rsidR="00BF20E7" w:rsidRDefault="00BF20E7" w:rsidP="00BF20E7">
      <w:pPr>
        <w:pStyle w:val="libFootnote"/>
        <w:rPr>
          <w:lang w:bidi="fa-IR"/>
        </w:rPr>
      </w:pPr>
      <w:r>
        <w:rPr>
          <w:lang w:bidi="fa-IR"/>
        </w:rPr>
        <w:t xml:space="preserve">5. </w:t>
      </w:r>
      <w:r>
        <w:rPr>
          <w:rtl/>
          <w:lang w:bidi="fa-IR"/>
        </w:rPr>
        <w:t>كمال الدين : 357 / 54</w:t>
      </w:r>
      <w:r>
        <w:rPr>
          <w:lang w:bidi="fa-IR"/>
        </w:rPr>
        <w:t xml:space="preserve"> .</w:t>
      </w:r>
    </w:p>
    <w:p w:rsidR="00BF20E7" w:rsidRDefault="00BF20E7" w:rsidP="00BF20E7">
      <w:pPr>
        <w:pStyle w:val="libFootnote"/>
        <w:rPr>
          <w:lang w:bidi="fa-IR"/>
        </w:rPr>
      </w:pPr>
      <w:r>
        <w:rPr>
          <w:lang w:bidi="fa-IR"/>
        </w:rPr>
        <w:t>6. Kamal al-Din, p. 357, no. 54</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2991" w:name="_Toc484341964"/>
      <w:bookmarkStart w:id="2992" w:name="_Toc485894841"/>
      <w:r>
        <w:rPr>
          <w:lang w:bidi="fa-IR"/>
        </w:rPr>
        <w:lastRenderedPageBreak/>
        <w:t xml:space="preserve">416 - </w:t>
      </w:r>
      <w:r>
        <w:rPr>
          <w:rtl/>
          <w:lang w:bidi="fa-IR"/>
        </w:rPr>
        <w:t>التهمة</w:t>
      </w:r>
      <w:bookmarkEnd w:id="2991"/>
      <w:bookmarkEnd w:id="2992"/>
    </w:p>
    <w:p w:rsidR="00BF20E7" w:rsidRDefault="00BF20E7" w:rsidP="005F6981">
      <w:pPr>
        <w:pStyle w:val="Heading1Center"/>
        <w:rPr>
          <w:lang w:bidi="fa-IR"/>
        </w:rPr>
      </w:pPr>
      <w:bookmarkStart w:id="2993" w:name="_Toc484341965"/>
      <w:bookmarkStart w:id="2994" w:name="_Toc485894842"/>
      <w:r>
        <w:rPr>
          <w:lang w:bidi="fa-IR"/>
        </w:rPr>
        <w:t>416. SUSPICION</w:t>
      </w:r>
      <w:bookmarkEnd w:id="2993"/>
      <w:bookmarkEnd w:id="2994"/>
    </w:p>
    <w:p w:rsidR="00BF20E7" w:rsidRDefault="00BF20E7" w:rsidP="005F6981">
      <w:pPr>
        <w:pStyle w:val="Heading2Center"/>
        <w:rPr>
          <w:lang w:bidi="fa-IR"/>
        </w:rPr>
      </w:pPr>
      <w:bookmarkStart w:id="2995" w:name="_Toc484341966"/>
      <w:bookmarkStart w:id="2996" w:name="_Toc485894843"/>
      <w:r>
        <w:rPr>
          <w:lang w:bidi="fa-IR"/>
        </w:rPr>
        <w:t xml:space="preserve">1902 - </w:t>
      </w:r>
      <w:r>
        <w:rPr>
          <w:rtl/>
          <w:lang w:bidi="fa-IR"/>
        </w:rPr>
        <w:t>التَّحذيرُ مِنَ التُّهَمَةِ</w:t>
      </w:r>
      <w:bookmarkEnd w:id="2995"/>
      <w:bookmarkEnd w:id="2996"/>
    </w:p>
    <w:p w:rsidR="00BF20E7" w:rsidRDefault="00BF20E7" w:rsidP="005F6981">
      <w:pPr>
        <w:pStyle w:val="Heading2Center"/>
        <w:rPr>
          <w:lang w:bidi="fa-IR"/>
        </w:rPr>
      </w:pPr>
      <w:bookmarkStart w:id="2997" w:name="_Toc484341967"/>
      <w:bookmarkStart w:id="2998" w:name="_Toc485894844"/>
      <w:r>
        <w:rPr>
          <w:lang w:bidi="fa-IR"/>
        </w:rPr>
        <w:t>1902. WARNING AGAINST SUSPICION</w:t>
      </w:r>
      <w:bookmarkEnd w:id="2997"/>
      <w:bookmarkEnd w:id="2998"/>
    </w:p>
    <w:p w:rsidR="00BF20E7" w:rsidRDefault="00BF20E7" w:rsidP="00CD431C">
      <w:pPr>
        <w:pStyle w:val="libAr"/>
        <w:rPr>
          <w:lang w:bidi="fa-IR"/>
        </w:rPr>
      </w:pPr>
      <w:r w:rsidRPr="00C65E9C">
        <w:rPr>
          <w:rStyle w:val="libBold1Char"/>
          <w:rFonts w:hint="cs"/>
          <w:rtl/>
        </w:rPr>
        <w:t>6804.</w:t>
      </w:r>
      <w:r>
        <w:rPr>
          <w:rtl/>
          <w:lang w:bidi="fa-IR"/>
        </w:rPr>
        <w:t xml:space="preserve"> الإمامُ الصّادقُ عليه السلام : إذا اتَّهَمَ المؤمنُ أخاهُ انْماثَ الإيمانُ مِن قلبِهِ كما يَنْماثُ المِلحُ في الماءِ .</w:t>
      </w:r>
      <w:r>
        <w:rPr>
          <w:rStyle w:val="libFootnotenumChar"/>
          <w:rFonts w:hint="cs"/>
          <w:rtl/>
        </w:rPr>
        <w:t>1</w:t>
      </w:r>
    </w:p>
    <w:p w:rsidR="00BF20E7" w:rsidRDefault="00BF20E7" w:rsidP="00BF20E7">
      <w:pPr>
        <w:pStyle w:val="libNormal"/>
        <w:rPr>
          <w:lang w:bidi="fa-IR"/>
        </w:rPr>
      </w:pPr>
      <w:r w:rsidRPr="00C65E9C">
        <w:rPr>
          <w:rStyle w:val="libBold1Char"/>
        </w:rPr>
        <w:t>6804.</w:t>
      </w:r>
      <w:r>
        <w:rPr>
          <w:lang w:bidi="fa-IR"/>
        </w:rPr>
        <w:t xml:space="preserve"> Imam al-Sadiq </w:t>
      </w:r>
      <w:r>
        <w:t>(AS)</w:t>
      </w:r>
      <w:r>
        <w:rPr>
          <w:lang w:bidi="fa-IR"/>
        </w:rPr>
        <w:t xml:space="preserve"> said, 'When a believer suspects his fellow brother, his faith disappears from his heart like salt disappears in water.' </w:t>
      </w:r>
      <w:r>
        <w:rPr>
          <w:rStyle w:val="libFootnotenumChar"/>
        </w:rPr>
        <w:t>2</w:t>
      </w:r>
    </w:p>
    <w:p w:rsidR="00BF20E7" w:rsidRDefault="00BF20E7" w:rsidP="00CD431C">
      <w:pPr>
        <w:pStyle w:val="libAr"/>
        <w:rPr>
          <w:lang w:bidi="fa-IR"/>
        </w:rPr>
      </w:pPr>
      <w:r w:rsidRPr="00C65E9C">
        <w:rPr>
          <w:rStyle w:val="libBold1Char"/>
          <w:rFonts w:hint="cs"/>
          <w:rtl/>
        </w:rPr>
        <w:t>6805.</w:t>
      </w:r>
      <w:r>
        <w:rPr>
          <w:rtl/>
          <w:lang w:bidi="fa-IR"/>
        </w:rPr>
        <w:t xml:space="preserve"> الإمامُ الصّادقُ عليه السلام : مَنِ اتَّهمَ أخاهُ في دِينِهِ فلا حُرمَةَ بَينَهُما .</w:t>
      </w:r>
      <w:r>
        <w:rPr>
          <w:rStyle w:val="libFootnotenumChar"/>
          <w:rFonts w:hint="cs"/>
          <w:rtl/>
        </w:rPr>
        <w:t>3</w:t>
      </w:r>
    </w:p>
    <w:p w:rsidR="00BF20E7" w:rsidRDefault="00BF20E7" w:rsidP="00BF20E7">
      <w:pPr>
        <w:pStyle w:val="libNormal"/>
        <w:rPr>
          <w:lang w:bidi="fa-IR"/>
        </w:rPr>
      </w:pPr>
      <w:r w:rsidRPr="00C65E9C">
        <w:rPr>
          <w:rStyle w:val="libBold1Char"/>
        </w:rPr>
        <w:t>6805.</w:t>
      </w:r>
      <w:r>
        <w:rPr>
          <w:lang w:bidi="fa-IR"/>
        </w:rPr>
        <w:t xml:space="preserve"> Imam al-Sadiq </w:t>
      </w:r>
      <w:r>
        <w:t>(AS)</w:t>
      </w:r>
      <w:r>
        <w:rPr>
          <w:lang w:bidi="fa-IR"/>
        </w:rPr>
        <w:t xml:space="preserve"> said, 'He who suspects the religion of his brother removes the covenant between them.'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2999" w:name="_Toc484341968"/>
      <w:bookmarkStart w:id="3000" w:name="_Toc485894845"/>
      <w:r>
        <w:rPr>
          <w:lang w:bidi="fa-IR"/>
        </w:rPr>
        <w:t>Notes</w:t>
      </w:r>
      <w:bookmarkEnd w:id="2999"/>
      <w:bookmarkEnd w:id="3000"/>
    </w:p>
    <w:p w:rsidR="00BF20E7" w:rsidRDefault="00BF20E7" w:rsidP="00BF20E7">
      <w:pPr>
        <w:pStyle w:val="libFootnote"/>
        <w:rPr>
          <w:lang w:bidi="fa-IR"/>
        </w:rPr>
      </w:pPr>
      <w:r>
        <w:rPr>
          <w:lang w:bidi="fa-IR"/>
        </w:rPr>
        <w:t xml:space="preserve">1. </w:t>
      </w:r>
      <w:r>
        <w:rPr>
          <w:rtl/>
          <w:lang w:bidi="fa-IR"/>
        </w:rPr>
        <w:t>الكافي : 2 / 361 / 1</w:t>
      </w:r>
      <w:r>
        <w:rPr>
          <w:lang w:bidi="fa-IR"/>
        </w:rPr>
        <w:t xml:space="preserve"> .</w:t>
      </w:r>
    </w:p>
    <w:p w:rsidR="00BF20E7" w:rsidRDefault="00BF20E7" w:rsidP="00BF20E7">
      <w:pPr>
        <w:pStyle w:val="libFootnote"/>
        <w:rPr>
          <w:lang w:bidi="fa-IR"/>
        </w:rPr>
      </w:pPr>
      <w:r>
        <w:rPr>
          <w:lang w:bidi="fa-IR"/>
        </w:rPr>
        <w:t>2. al-Kafi, v. 2, p. 361, no. 1</w:t>
      </w:r>
    </w:p>
    <w:p w:rsidR="00BF20E7" w:rsidRDefault="00BF20E7" w:rsidP="00BF20E7">
      <w:pPr>
        <w:pStyle w:val="libFootnote"/>
        <w:rPr>
          <w:lang w:bidi="fa-IR"/>
        </w:rPr>
      </w:pPr>
      <w:r>
        <w:rPr>
          <w:lang w:bidi="fa-IR"/>
        </w:rPr>
        <w:t xml:space="preserve">3. </w:t>
      </w:r>
      <w:r>
        <w:rPr>
          <w:rtl/>
          <w:lang w:bidi="fa-IR"/>
        </w:rPr>
        <w:t>الكافي : 2 / 361 / 2</w:t>
      </w:r>
      <w:r>
        <w:rPr>
          <w:lang w:bidi="fa-IR"/>
        </w:rPr>
        <w:t xml:space="preserve"> .</w:t>
      </w:r>
    </w:p>
    <w:p w:rsidR="00BF20E7" w:rsidRDefault="00BF20E7" w:rsidP="00BF20E7">
      <w:pPr>
        <w:pStyle w:val="libFootnote"/>
        <w:rPr>
          <w:lang w:bidi="fa-IR"/>
        </w:rPr>
      </w:pPr>
      <w:r>
        <w:rPr>
          <w:lang w:bidi="fa-IR"/>
        </w:rPr>
        <w:t>4. Ibid. no. 2</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01" w:name="_Toc484341969"/>
      <w:bookmarkStart w:id="3002" w:name="_Toc485894846"/>
      <w:r>
        <w:rPr>
          <w:lang w:bidi="fa-IR"/>
        </w:rPr>
        <w:lastRenderedPageBreak/>
        <w:t xml:space="preserve">1903 - </w:t>
      </w:r>
      <w:r>
        <w:rPr>
          <w:rtl/>
          <w:lang w:bidi="fa-IR"/>
        </w:rPr>
        <w:t>النَّهيُ عَن مَواقِفِ التُّهَمَةِ</w:t>
      </w:r>
      <w:bookmarkEnd w:id="3001"/>
      <w:bookmarkEnd w:id="3002"/>
    </w:p>
    <w:p w:rsidR="00BF20E7" w:rsidRDefault="00BF20E7" w:rsidP="005F6981">
      <w:pPr>
        <w:pStyle w:val="Heading2Center"/>
        <w:rPr>
          <w:lang w:bidi="fa-IR"/>
        </w:rPr>
      </w:pPr>
      <w:bookmarkStart w:id="3003" w:name="_Toc484341970"/>
      <w:bookmarkStart w:id="3004" w:name="_Toc485894847"/>
      <w:r>
        <w:rPr>
          <w:lang w:bidi="fa-IR"/>
        </w:rPr>
        <w:t>1903. PROHIBITION OF PLACING ONESELF IN SUSPECT CIRCUMSTANCES</w:t>
      </w:r>
      <w:bookmarkEnd w:id="3003"/>
      <w:bookmarkEnd w:id="3004"/>
    </w:p>
    <w:p w:rsidR="00BF20E7" w:rsidRDefault="00BF20E7" w:rsidP="00CD431C">
      <w:pPr>
        <w:pStyle w:val="libAr"/>
        <w:rPr>
          <w:lang w:bidi="fa-IR"/>
        </w:rPr>
      </w:pPr>
      <w:r w:rsidRPr="00C65E9C">
        <w:rPr>
          <w:rStyle w:val="libBold1Char"/>
          <w:rFonts w:hint="cs"/>
          <w:rtl/>
        </w:rPr>
        <w:t>6806.</w:t>
      </w:r>
      <w:r>
        <w:rPr>
          <w:rtl/>
          <w:lang w:bidi="fa-IR"/>
        </w:rPr>
        <w:t xml:space="preserve"> رسولُ اللَّهِ صلى اللَّه عليه وآله : أولى‏ النّاسِ بالتُّهْمةِ مَن جالَسَ أهلَ التُّهْمةِ .</w:t>
      </w:r>
      <w:r>
        <w:rPr>
          <w:rStyle w:val="libFootnotenumChar"/>
          <w:rFonts w:hint="cs"/>
          <w:rtl/>
        </w:rPr>
        <w:t>1</w:t>
      </w:r>
    </w:p>
    <w:p w:rsidR="00BF20E7" w:rsidRDefault="00BF20E7" w:rsidP="00BF20E7">
      <w:pPr>
        <w:pStyle w:val="libNormal"/>
        <w:rPr>
          <w:lang w:bidi="fa-IR"/>
        </w:rPr>
      </w:pPr>
      <w:r w:rsidRPr="00C65E9C">
        <w:rPr>
          <w:rStyle w:val="libBold1Char"/>
        </w:rPr>
        <w:t>6806.</w:t>
      </w:r>
      <w:r>
        <w:rPr>
          <w:lang w:bidi="fa-IR"/>
        </w:rPr>
        <w:t xml:space="preserve"> The Prophet </w:t>
      </w:r>
      <w:r>
        <w:t>(SAWA)</w:t>
      </w:r>
      <w:r>
        <w:rPr>
          <w:lang w:bidi="fa-IR"/>
        </w:rPr>
        <w:t xml:space="preserve"> said, 'The person most deserving of suspicion is he who sits with suspect people.' </w:t>
      </w:r>
      <w:r>
        <w:rPr>
          <w:rStyle w:val="libFootnotenumChar"/>
        </w:rPr>
        <w:t>2</w:t>
      </w:r>
    </w:p>
    <w:p w:rsidR="00BF20E7" w:rsidRDefault="00BF20E7" w:rsidP="00CD431C">
      <w:pPr>
        <w:pStyle w:val="libAr"/>
        <w:rPr>
          <w:lang w:bidi="fa-IR"/>
        </w:rPr>
      </w:pPr>
      <w:r w:rsidRPr="00C65E9C">
        <w:rPr>
          <w:rStyle w:val="libBold1Char"/>
          <w:rFonts w:hint="cs"/>
          <w:rtl/>
        </w:rPr>
        <w:t>6807.</w:t>
      </w:r>
      <w:r>
        <w:rPr>
          <w:rtl/>
          <w:lang w:bidi="fa-IR"/>
        </w:rPr>
        <w:t xml:space="preserve"> الإمامُ عليٌّ عليه السلام : إيّاكَ ومَواطِنَ التُّهْمةِوالمجلسَ المَظْنونَ بهِ السّوءُ ، فإنَّ قَرينَ السُّوءِ يَغُرُّ جَلِيسَهُ .</w:t>
      </w:r>
      <w:r>
        <w:rPr>
          <w:rStyle w:val="libFootnotenumChar"/>
          <w:rFonts w:hint="cs"/>
          <w:rtl/>
        </w:rPr>
        <w:t>3</w:t>
      </w:r>
    </w:p>
    <w:p w:rsidR="00BF20E7" w:rsidRDefault="00BF20E7" w:rsidP="00BF20E7">
      <w:pPr>
        <w:pStyle w:val="libNormal"/>
        <w:rPr>
          <w:lang w:bidi="fa-IR"/>
        </w:rPr>
      </w:pPr>
      <w:r w:rsidRPr="00C65E9C">
        <w:rPr>
          <w:rStyle w:val="libBold1Char"/>
        </w:rPr>
        <w:t>6807.</w:t>
      </w:r>
      <w:r>
        <w:rPr>
          <w:lang w:bidi="fa-IR"/>
        </w:rPr>
        <w:t xml:space="preserve"> Imam Ali </w:t>
      </w:r>
      <w:r>
        <w:t>(AS)</w:t>
      </w:r>
      <w:r>
        <w:rPr>
          <w:lang w:bidi="fa-IR"/>
        </w:rPr>
        <w:t xml:space="preserve"> said, 'Stay away from places of suspicion and suspect gatherings, for an evil friend seduces his companion.' </w:t>
      </w:r>
      <w:r>
        <w:rPr>
          <w:rStyle w:val="libFootnotenumChar"/>
        </w:rPr>
        <w:t>4</w:t>
      </w:r>
    </w:p>
    <w:p w:rsidR="00BF20E7" w:rsidRDefault="00BF20E7" w:rsidP="00CD431C">
      <w:pPr>
        <w:pStyle w:val="libAr"/>
        <w:rPr>
          <w:lang w:bidi="fa-IR"/>
        </w:rPr>
      </w:pPr>
      <w:r w:rsidRPr="00C65E9C">
        <w:rPr>
          <w:rStyle w:val="libBold1Char"/>
          <w:rFonts w:hint="cs"/>
          <w:rtl/>
        </w:rPr>
        <w:t>6808.</w:t>
      </w:r>
      <w:r>
        <w:rPr>
          <w:rtl/>
          <w:lang w:bidi="fa-IR"/>
        </w:rPr>
        <w:t xml:space="preserve"> الإمامُ عليٌّ عليه السلام : مَن وَقَفَ نَفسَهُ مَوقِفَ التُّهْمةِ فلا يلُومَنَّ مَن أساءَ بهِ الظّنَّ .</w:t>
      </w:r>
      <w:r>
        <w:rPr>
          <w:rStyle w:val="libFootnotenumChar"/>
          <w:rFonts w:hint="cs"/>
          <w:rtl/>
        </w:rPr>
        <w:t>5</w:t>
      </w:r>
    </w:p>
    <w:p w:rsidR="00BF20E7" w:rsidRDefault="00BF20E7" w:rsidP="00BF20E7">
      <w:pPr>
        <w:pStyle w:val="libNormal"/>
        <w:rPr>
          <w:lang w:bidi="fa-IR"/>
        </w:rPr>
      </w:pPr>
      <w:r w:rsidRPr="00C65E9C">
        <w:rPr>
          <w:rStyle w:val="libBold1Char"/>
        </w:rPr>
        <w:t>6808.</w:t>
      </w:r>
      <w:r>
        <w:rPr>
          <w:lang w:bidi="fa-IR"/>
        </w:rPr>
        <w:t xml:space="preserve"> Imam Ali </w:t>
      </w:r>
      <w:r>
        <w:t>(AS)</w:t>
      </w:r>
      <w:r>
        <w:rPr>
          <w:lang w:bidi="fa-IR"/>
        </w:rPr>
        <w:t xml:space="preserve"> said, 'A man who places himself in a suspect situation must not blame those who suspect him.' </w:t>
      </w:r>
      <w:r>
        <w:rPr>
          <w:rStyle w:val="libFootnotenumChar"/>
        </w:rPr>
        <w:t>6</w:t>
      </w:r>
    </w:p>
    <w:p w:rsidR="00BF20E7" w:rsidRDefault="00BF20E7" w:rsidP="00CD431C">
      <w:pPr>
        <w:pStyle w:val="libAr"/>
        <w:rPr>
          <w:lang w:bidi="fa-IR"/>
        </w:rPr>
      </w:pPr>
      <w:r w:rsidRPr="00C65E9C">
        <w:rPr>
          <w:rStyle w:val="libBold1Char"/>
          <w:rFonts w:hint="cs"/>
          <w:rtl/>
        </w:rPr>
        <w:t>6809.</w:t>
      </w:r>
      <w:r>
        <w:rPr>
          <w:rtl/>
          <w:lang w:bidi="fa-IR"/>
        </w:rPr>
        <w:t xml:space="preserve"> الإمامُ عليٌّ عليه السلام : مَن دَخلَ مَداخِلَ السُّوءِ اتُّهِمَ.</w:t>
      </w:r>
      <w:r>
        <w:rPr>
          <w:rStyle w:val="libFootnotenumChar"/>
          <w:rFonts w:hint="cs"/>
          <w:rtl/>
        </w:rPr>
        <w:t>7</w:t>
      </w:r>
    </w:p>
    <w:p w:rsidR="00BF20E7" w:rsidRDefault="00BF20E7" w:rsidP="00BF20E7">
      <w:pPr>
        <w:pStyle w:val="libNormal"/>
        <w:rPr>
          <w:lang w:bidi="fa-IR"/>
        </w:rPr>
      </w:pPr>
      <w:r w:rsidRPr="00C65E9C">
        <w:rPr>
          <w:rStyle w:val="libBold1Char"/>
        </w:rPr>
        <w:t>6809.</w:t>
      </w:r>
      <w:r>
        <w:rPr>
          <w:lang w:bidi="fa-IR"/>
        </w:rPr>
        <w:t xml:space="preserve"> Imam Ali </w:t>
      </w:r>
      <w:r>
        <w:t>(AS)</w:t>
      </w:r>
      <w:r>
        <w:rPr>
          <w:lang w:bidi="fa-IR"/>
        </w:rPr>
        <w:t xml:space="preserve"> said, 'A man who enters suspect places will be suspected.'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الظن : باب 1211</w:t>
      </w:r>
      <w:r>
        <w:rPr>
          <w:lang w:bidi="fa-IR"/>
        </w:rPr>
        <w:t xml:space="preserve"> .</w:t>
      </w:r>
    </w:p>
    <w:p w:rsidR="00BF20E7" w:rsidRDefault="00BF20E7" w:rsidP="00C65E9C">
      <w:pPr>
        <w:pStyle w:val="libBold2"/>
        <w:rPr>
          <w:lang w:bidi="fa-IR"/>
        </w:rPr>
      </w:pPr>
      <w:r>
        <w:t>(See also: suspicion: 1211 )</w:t>
      </w:r>
    </w:p>
    <w:p w:rsidR="00BF20E7" w:rsidRDefault="00BF20E7" w:rsidP="00BF20E7">
      <w:pPr>
        <w:pStyle w:val="libNormal"/>
        <w:rPr>
          <w:lang w:bidi="fa-IR"/>
        </w:rPr>
      </w:pPr>
    </w:p>
    <w:p w:rsidR="00BF20E7" w:rsidRDefault="00BF20E7" w:rsidP="00CD431C">
      <w:pPr>
        <w:pStyle w:val="Heading3"/>
        <w:rPr>
          <w:lang w:bidi="fa-IR"/>
        </w:rPr>
      </w:pPr>
      <w:bookmarkStart w:id="3005" w:name="_Toc484341971"/>
      <w:bookmarkStart w:id="3006" w:name="_Toc485894848"/>
      <w:r>
        <w:rPr>
          <w:lang w:bidi="fa-IR"/>
        </w:rPr>
        <w:t>Notes</w:t>
      </w:r>
      <w:bookmarkEnd w:id="3005"/>
      <w:bookmarkEnd w:id="3006"/>
    </w:p>
    <w:p w:rsidR="00BF20E7" w:rsidRDefault="00BF20E7" w:rsidP="00BF20E7">
      <w:pPr>
        <w:pStyle w:val="libFootnote"/>
        <w:rPr>
          <w:lang w:bidi="fa-IR"/>
        </w:rPr>
      </w:pPr>
      <w:r>
        <w:rPr>
          <w:lang w:bidi="fa-IR"/>
        </w:rPr>
        <w:t xml:space="preserve">1. </w:t>
      </w:r>
      <w:r>
        <w:rPr>
          <w:rtl/>
          <w:lang w:bidi="fa-IR"/>
        </w:rPr>
        <w:t>الأمالي للصدوق : 73 / 41</w:t>
      </w:r>
      <w:r>
        <w:rPr>
          <w:lang w:bidi="fa-IR"/>
        </w:rPr>
        <w:t xml:space="preserve"> .</w:t>
      </w:r>
    </w:p>
    <w:p w:rsidR="00BF20E7" w:rsidRDefault="00BF20E7" w:rsidP="00BF20E7">
      <w:pPr>
        <w:pStyle w:val="libFootnote"/>
        <w:rPr>
          <w:lang w:bidi="fa-IR"/>
        </w:rPr>
      </w:pPr>
      <w:r>
        <w:rPr>
          <w:lang w:bidi="fa-IR"/>
        </w:rPr>
        <w:t>2. Amali al-Saduq, p. 28, no. 4</w:t>
      </w:r>
    </w:p>
    <w:p w:rsidR="00BF20E7" w:rsidRDefault="00BF20E7" w:rsidP="00BF20E7">
      <w:pPr>
        <w:pStyle w:val="libFootnote"/>
        <w:rPr>
          <w:lang w:bidi="fa-IR"/>
        </w:rPr>
      </w:pPr>
      <w:r>
        <w:rPr>
          <w:lang w:bidi="fa-IR"/>
        </w:rPr>
        <w:t xml:space="preserve">3. </w:t>
      </w:r>
      <w:r>
        <w:rPr>
          <w:rtl/>
          <w:lang w:bidi="fa-IR"/>
        </w:rPr>
        <w:t>بحار الأنوار : 75 / 90 / 2</w:t>
      </w:r>
      <w:r>
        <w:rPr>
          <w:lang w:bidi="fa-IR"/>
        </w:rPr>
        <w:t xml:space="preserve"> .</w:t>
      </w:r>
    </w:p>
    <w:p w:rsidR="00BF20E7" w:rsidRDefault="00BF20E7" w:rsidP="00BF20E7">
      <w:pPr>
        <w:pStyle w:val="libFootnote"/>
        <w:rPr>
          <w:lang w:bidi="fa-IR"/>
        </w:rPr>
      </w:pPr>
      <w:r>
        <w:rPr>
          <w:lang w:bidi="fa-IR"/>
        </w:rPr>
        <w:t>4. Bihar al-Anwar, v. 75, p. 90, no. 2</w:t>
      </w:r>
    </w:p>
    <w:p w:rsidR="00BF20E7" w:rsidRDefault="00BF20E7" w:rsidP="00BF20E7">
      <w:pPr>
        <w:pStyle w:val="libFootnote"/>
        <w:rPr>
          <w:lang w:bidi="fa-IR"/>
        </w:rPr>
      </w:pPr>
      <w:r>
        <w:rPr>
          <w:lang w:bidi="fa-IR"/>
        </w:rPr>
        <w:t xml:space="preserve">5. </w:t>
      </w:r>
      <w:r>
        <w:rPr>
          <w:rtl/>
          <w:lang w:bidi="fa-IR"/>
        </w:rPr>
        <w:t>بحار الأنوار : 75 / 90 / 4</w:t>
      </w:r>
      <w:r>
        <w:rPr>
          <w:lang w:bidi="fa-IR"/>
        </w:rPr>
        <w:t xml:space="preserve"> .</w:t>
      </w:r>
    </w:p>
    <w:p w:rsidR="00BF20E7" w:rsidRDefault="00BF20E7" w:rsidP="00BF20E7">
      <w:pPr>
        <w:pStyle w:val="libFootnote"/>
        <w:rPr>
          <w:lang w:bidi="fa-IR"/>
        </w:rPr>
      </w:pPr>
      <w:r>
        <w:rPr>
          <w:lang w:bidi="fa-IR"/>
        </w:rPr>
        <w:t>6. Ibid. no. 4</w:t>
      </w:r>
    </w:p>
    <w:p w:rsidR="00BF20E7" w:rsidRDefault="00BF20E7" w:rsidP="00BF20E7">
      <w:pPr>
        <w:pStyle w:val="libFootnote"/>
        <w:rPr>
          <w:lang w:bidi="fa-IR"/>
        </w:rPr>
      </w:pPr>
      <w:r>
        <w:rPr>
          <w:lang w:bidi="fa-IR"/>
        </w:rPr>
        <w:t xml:space="preserve">7. </w:t>
      </w:r>
      <w:r>
        <w:rPr>
          <w:rtl/>
          <w:lang w:bidi="fa-IR"/>
        </w:rPr>
        <w:t>بحار الأنوار : 75 / 91 / 8</w:t>
      </w:r>
      <w:r>
        <w:rPr>
          <w:lang w:bidi="fa-IR"/>
        </w:rPr>
        <w:t xml:space="preserve"> .</w:t>
      </w:r>
    </w:p>
    <w:p w:rsidR="00BF20E7" w:rsidRDefault="00BF20E7" w:rsidP="00BF20E7">
      <w:pPr>
        <w:pStyle w:val="libFootnote"/>
        <w:rPr>
          <w:lang w:bidi="fa-IR"/>
        </w:rPr>
      </w:pPr>
      <w:r>
        <w:rPr>
          <w:lang w:bidi="fa-IR"/>
        </w:rPr>
        <w:t>8. Ibid. p. 91, no. 8</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3007" w:name="_Toc484341972"/>
      <w:bookmarkStart w:id="3008" w:name="_Toc485894849"/>
      <w:r>
        <w:rPr>
          <w:lang w:bidi="fa-IR"/>
        </w:rPr>
        <w:lastRenderedPageBreak/>
        <w:t xml:space="preserve">417 - </w:t>
      </w:r>
      <w:r>
        <w:rPr>
          <w:rtl/>
          <w:lang w:bidi="fa-IR"/>
        </w:rPr>
        <w:t>اليأس‏</w:t>
      </w:r>
      <w:bookmarkEnd w:id="3007"/>
      <w:bookmarkEnd w:id="3008"/>
    </w:p>
    <w:p w:rsidR="00BF20E7" w:rsidRDefault="00BF20E7" w:rsidP="005F6981">
      <w:pPr>
        <w:pStyle w:val="Heading1Center"/>
        <w:rPr>
          <w:lang w:bidi="fa-IR"/>
        </w:rPr>
      </w:pPr>
      <w:bookmarkStart w:id="3009" w:name="_Toc484341973"/>
      <w:bookmarkStart w:id="3010" w:name="_Toc485894850"/>
      <w:r>
        <w:rPr>
          <w:lang w:bidi="fa-IR"/>
        </w:rPr>
        <w:t>417. DESPAIR</w:t>
      </w:r>
      <w:bookmarkEnd w:id="3009"/>
      <w:bookmarkEnd w:id="3010"/>
    </w:p>
    <w:p w:rsidR="00BF20E7" w:rsidRDefault="00BF20E7" w:rsidP="005F6981">
      <w:pPr>
        <w:pStyle w:val="Heading2Center"/>
        <w:rPr>
          <w:lang w:bidi="fa-IR"/>
        </w:rPr>
      </w:pPr>
      <w:bookmarkStart w:id="3011" w:name="_Toc484341974"/>
      <w:bookmarkStart w:id="3012" w:name="_Toc485894851"/>
      <w:r>
        <w:rPr>
          <w:lang w:bidi="fa-IR"/>
        </w:rPr>
        <w:t xml:space="preserve">1904 - </w:t>
      </w:r>
      <w:r>
        <w:rPr>
          <w:rtl/>
          <w:lang w:bidi="fa-IR"/>
        </w:rPr>
        <w:t>ذَمُّ اليَأسِ‏</w:t>
      </w:r>
      <w:bookmarkEnd w:id="3011"/>
      <w:bookmarkEnd w:id="3012"/>
    </w:p>
    <w:p w:rsidR="00BF20E7" w:rsidRDefault="00BF20E7" w:rsidP="005F6981">
      <w:pPr>
        <w:pStyle w:val="Heading2Center"/>
        <w:rPr>
          <w:lang w:bidi="fa-IR"/>
        </w:rPr>
      </w:pPr>
      <w:bookmarkStart w:id="3013" w:name="_Toc484341975"/>
      <w:bookmarkStart w:id="3014" w:name="_Toc485894852"/>
      <w:r>
        <w:rPr>
          <w:lang w:bidi="fa-IR"/>
        </w:rPr>
        <w:t>1904. THE REPROACHING OF DESPAIR</w:t>
      </w:r>
      <w:bookmarkEnd w:id="3013"/>
      <w:bookmarkEnd w:id="3014"/>
    </w:p>
    <w:p w:rsidR="00BF20E7" w:rsidRDefault="00BF20E7" w:rsidP="00CD431C">
      <w:pPr>
        <w:pStyle w:val="libAr"/>
        <w:rPr>
          <w:lang w:bidi="fa-IR"/>
        </w:rPr>
      </w:pPr>
      <w:r>
        <w:rPr>
          <w:rtl/>
        </w:rPr>
        <w:t>(</w:t>
      </w:r>
      <w:r>
        <w:rPr>
          <w:rtl/>
          <w:lang w:bidi="fa-IR"/>
        </w:rPr>
        <w:t>وَلَئِنْ أَذَقْنَا الإِنْسَانَ مِنَّا رَحْمَةً ثُمَّ نَزَعْنَاهَا مِنْهُ إِنَّهُ لَيَؤوسٌ كَفُورٌ) .</w:t>
      </w:r>
      <w:r>
        <w:rPr>
          <w:rStyle w:val="libFootnotenumChar"/>
          <w:rFonts w:hint="cs"/>
          <w:rtl/>
        </w:rPr>
        <w:t>1</w:t>
      </w:r>
    </w:p>
    <w:p w:rsidR="00BF20E7" w:rsidRDefault="00BF20E7" w:rsidP="00BF20E7">
      <w:pPr>
        <w:pStyle w:val="libNormal"/>
        <w:rPr>
          <w:lang w:bidi="fa-IR"/>
        </w:rPr>
      </w:pPr>
      <w:r w:rsidRPr="009070E5">
        <w:rPr>
          <w:rStyle w:val="libBoldItalicChar"/>
        </w:rPr>
        <w:t>“If We let man taste a mercy from Us, and then withdraw it from him, he becomes despondent, ungrateful.”</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6810.</w:t>
      </w:r>
      <w:r>
        <w:rPr>
          <w:rtl/>
          <w:lang w:bidi="fa-IR"/>
        </w:rPr>
        <w:t xml:space="preserve"> الإمامُ عليٌّ عليه السلام : أعظَمُ البَلاءِ انقِطاعُ الرَّجاءِ .</w:t>
      </w:r>
      <w:r>
        <w:rPr>
          <w:rStyle w:val="libFootnotenumChar"/>
          <w:rFonts w:hint="cs"/>
          <w:rtl/>
        </w:rPr>
        <w:t>3</w:t>
      </w:r>
    </w:p>
    <w:p w:rsidR="00BF20E7" w:rsidRDefault="00BF20E7" w:rsidP="00BF20E7">
      <w:pPr>
        <w:pStyle w:val="libNormal"/>
        <w:rPr>
          <w:lang w:bidi="fa-IR"/>
        </w:rPr>
      </w:pPr>
      <w:r w:rsidRPr="00C65E9C">
        <w:rPr>
          <w:rStyle w:val="libBold1Char"/>
        </w:rPr>
        <w:t>6810.</w:t>
      </w:r>
      <w:r>
        <w:rPr>
          <w:lang w:bidi="fa-IR"/>
        </w:rPr>
        <w:t xml:space="preserve"> Imam Ali </w:t>
      </w:r>
      <w:r>
        <w:t>(AS)</w:t>
      </w:r>
      <w:r>
        <w:rPr>
          <w:lang w:bidi="fa-IR"/>
        </w:rPr>
        <w:t xml:space="preserve"> said, 'The greatest of afflictions is cutting off hope.'</w:t>
      </w:r>
      <w:r>
        <w:rPr>
          <w:rStyle w:val="libFootnotenumChar"/>
        </w:rPr>
        <w:t>4</w:t>
      </w:r>
    </w:p>
    <w:p w:rsidR="00BF20E7" w:rsidRDefault="00BF20E7" w:rsidP="00CD431C">
      <w:pPr>
        <w:pStyle w:val="libAr"/>
        <w:rPr>
          <w:lang w:bidi="fa-IR"/>
        </w:rPr>
      </w:pPr>
      <w:r w:rsidRPr="00C65E9C">
        <w:rPr>
          <w:rStyle w:val="libBold1Char"/>
          <w:rFonts w:hint="cs"/>
          <w:rtl/>
        </w:rPr>
        <w:t>6811.</w:t>
      </w:r>
      <w:r>
        <w:rPr>
          <w:rtl/>
          <w:lang w:bidi="fa-IR"/>
        </w:rPr>
        <w:t xml:space="preserve"> الإمامُ عليٌّ عليه السلام : قَتَلَ القُنوطُ صاحِبَهُ .</w:t>
      </w:r>
      <w:r>
        <w:rPr>
          <w:rStyle w:val="libFootnotenumChar"/>
          <w:rFonts w:hint="cs"/>
          <w:rtl/>
        </w:rPr>
        <w:t>5</w:t>
      </w:r>
    </w:p>
    <w:p w:rsidR="00BF20E7" w:rsidRDefault="00BF20E7" w:rsidP="00BF20E7">
      <w:pPr>
        <w:pStyle w:val="libNormal"/>
        <w:rPr>
          <w:lang w:bidi="fa-IR"/>
        </w:rPr>
      </w:pPr>
      <w:r w:rsidRPr="00C65E9C">
        <w:rPr>
          <w:rStyle w:val="libBold1Char"/>
        </w:rPr>
        <w:t>6811.</w:t>
      </w:r>
      <w:r>
        <w:rPr>
          <w:lang w:bidi="fa-IR"/>
        </w:rPr>
        <w:t xml:space="preserve"> Imam Ali </w:t>
      </w:r>
      <w:r>
        <w:t>(AS)</w:t>
      </w:r>
      <w:r>
        <w:rPr>
          <w:lang w:bidi="fa-IR"/>
        </w:rPr>
        <w:t xml:space="preserve"> said, 'Dispair destroys who he is hopeless.'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3015" w:name="_Toc484341976"/>
      <w:bookmarkStart w:id="3016" w:name="_Toc485894853"/>
      <w:r>
        <w:rPr>
          <w:lang w:bidi="fa-IR"/>
        </w:rPr>
        <w:t>Notes</w:t>
      </w:r>
      <w:bookmarkEnd w:id="3015"/>
      <w:bookmarkEnd w:id="3016"/>
    </w:p>
    <w:p w:rsidR="00BF20E7" w:rsidRDefault="00BF20E7" w:rsidP="00BF20E7">
      <w:pPr>
        <w:pStyle w:val="libFootnote"/>
        <w:rPr>
          <w:lang w:bidi="fa-IR"/>
        </w:rPr>
      </w:pPr>
      <w:r>
        <w:rPr>
          <w:lang w:bidi="fa-IR"/>
        </w:rPr>
        <w:t xml:space="preserve">1. </w:t>
      </w:r>
      <w:r>
        <w:rPr>
          <w:rtl/>
          <w:lang w:bidi="fa-IR"/>
        </w:rPr>
        <w:t>هود : 9 - 11</w:t>
      </w:r>
      <w:r>
        <w:rPr>
          <w:lang w:bidi="fa-IR"/>
        </w:rPr>
        <w:t xml:space="preserve"> .</w:t>
      </w:r>
    </w:p>
    <w:p w:rsidR="00BF20E7" w:rsidRDefault="00BF20E7" w:rsidP="00BF20E7">
      <w:pPr>
        <w:pStyle w:val="libFootnote"/>
        <w:rPr>
          <w:lang w:bidi="fa-IR"/>
        </w:rPr>
      </w:pPr>
      <w:r>
        <w:rPr>
          <w:lang w:bidi="fa-IR"/>
        </w:rPr>
        <w:t>2. Quran 11</w:t>
      </w:r>
      <w:r>
        <w:rPr>
          <w:rtl/>
          <w:lang w:bidi="fa-IR"/>
        </w:rPr>
        <w:t>:9</w:t>
      </w:r>
    </w:p>
    <w:p w:rsidR="00BF20E7" w:rsidRDefault="00BF20E7" w:rsidP="00BF20E7">
      <w:pPr>
        <w:pStyle w:val="libFootnote"/>
        <w:rPr>
          <w:lang w:bidi="fa-IR"/>
        </w:rPr>
      </w:pPr>
      <w:r>
        <w:rPr>
          <w:lang w:bidi="fa-IR"/>
        </w:rPr>
        <w:t xml:space="preserve">3. </w:t>
      </w:r>
      <w:r>
        <w:rPr>
          <w:rtl/>
          <w:lang w:bidi="fa-IR"/>
        </w:rPr>
        <w:t>غرر الحكم : 2860</w:t>
      </w:r>
      <w:r>
        <w:rPr>
          <w:lang w:bidi="fa-IR"/>
        </w:rPr>
        <w:t xml:space="preserve"> .</w:t>
      </w:r>
    </w:p>
    <w:p w:rsidR="00BF20E7" w:rsidRDefault="00BF20E7" w:rsidP="00BF20E7">
      <w:pPr>
        <w:pStyle w:val="libFootnote"/>
        <w:rPr>
          <w:lang w:bidi="fa-IR"/>
        </w:rPr>
      </w:pPr>
      <w:r>
        <w:rPr>
          <w:lang w:bidi="fa-IR"/>
        </w:rPr>
        <w:t>4. Ghurar al-Hikam, no. 2860</w:t>
      </w:r>
    </w:p>
    <w:p w:rsidR="00BF20E7" w:rsidRDefault="00BF20E7" w:rsidP="00BF20E7">
      <w:pPr>
        <w:pStyle w:val="libFootnote"/>
        <w:rPr>
          <w:lang w:bidi="fa-IR"/>
        </w:rPr>
      </w:pPr>
      <w:r>
        <w:rPr>
          <w:lang w:bidi="fa-IR"/>
        </w:rPr>
        <w:t xml:space="preserve">5. </w:t>
      </w:r>
      <w:r>
        <w:rPr>
          <w:rtl/>
          <w:lang w:bidi="fa-IR"/>
        </w:rPr>
        <w:t>غرر الحكم : 6731</w:t>
      </w:r>
      <w:r>
        <w:rPr>
          <w:lang w:bidi="fa-IR"/>
        </w:rPr>
        <w:t xml:space="preserve"> .</w:t>
      </w:r>
    </w:p>
    <w:p w:rsidR="00BF20E7" w:rsidRDefault="00BF20E7" w:rsidP="00BF20E7">
      <w:pPr>
        <w:pStyle w:val="libFootnote"/>
        <w:rPr>
          <w:lang w:bidi="fa-IR"/>
        </w:rPr>
      </w:pPr>
      <w:r>
        <w:rPr>
          <w:lang w:bidi="fa-IR"/>
        </w:rPr>
        <w:t>6. Ghurar al-Hikam, 6731</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17" w:name="_Toc484341977"/>
      <w:bookmarkStart w:id="3018" w:name="_Toc485894854"/>
      <w:r>
        <w:rPr>
          <w:lang w:bidi="fa-IR"/>
        </w:rPr>
        <w:lastRenderedPageBreak/>
        <w:t xml:space="preserve">1905 - </w:t>
      </w:r>
      <w:r>
        <w:rPr>
          <w:rtl/>
          <w:lang w:bidi="fa-IR"/>
        </w:rPr>
        <w:t>ثَمَراتُ اليَأسِ مِمّا في أيدِي النّاسِ‏</w:t>
      </w:r>
      <w:bookmarkEnd w:id="3017"/>
      <w:bookmarkEnd w:id="3018"/>
    </w:p>
    <w:p w:rsidR="00BF20E7" w:rsidRDefault="00BF20E7" w:rsidP="005F6981">
      <w:pPr>
        <w:pStyle w:val="Heading2Center"/>
        <w:rPr>
          <w:lang w:bidi="fa-IR"/>
        </w:rPr>
      </w:pPr>
      <w:bookmarkStart w:id="3019" w:name="_Toc484341978"/>
      <w:bookmarkStart w:id="3020" w:name="_Toc485894855"/>
      <w:r>
        <w:rPr>
          <w:lang w:bidi="fa-IR"/>
        </w:rPr>
        <w:t>1905. THE FRUITS OF DESPAIR IN OBTAINING WHAT BELONGS TO OTHERS</w:t>
      </w:r>
      <w:bookmarkEnd w:id="3019"/>
      <w:bookmarkEnd w:id="3020"/>
    </w:p>
    <w:p w:rsidR="00BF20E7" w:rsidRDefault="00BF20E7" w:rsidP="00CD431C">
      <w:pPr>
        <w:pStyle w:val="libAr"/>
        <w:rPr>
          <w:lang w:bidi="fa-IR"/>
        </w:rPr>
      </w:pPr>
      <w:r w:rsidRPr="00C65E9C">
        <w:rPr>
          <w:rStyle w:val="libBold1Char"/>
          <w:rFonts w:hint="cs"/>
          <w:rtl/>
        </w:rPr>
        <w:t>6812.</w:t>
      </w:r>
      <w:r>
        <w:rPr>
          <w:rtl/>
          <w:lang w:bidi="fa-IR"/>
        </w:rPr>
        <w:t xml:space="preserve"> الإمامُ عليٌّ عليه السلام : الغِنَى الأكبَرُ اليَأسُ عَمّا في أيدي النّاسِ .</w:t>
      </w:r>
      <w:r>
        <w:rPr>
          <w:rStyle w:val="libFootnotenumChar"/>
          <w:rFonts w:hint="cs"/>
          <w:rtl/>
        </w:rPr>
        <w:t>1</w:t>
      </w:r>
    </w:p>
    <w:p w:rsidR="00BF20E7" w:rsidRDefault="00BF20E7" w:rsidP="00BF20E7">
      <w:pPr>
        <w:pStyle w:val="libNormal"/>
        <w:rPr>
          <w:lang w:bidi="fa-IR"/>
        </w:rPr>
      </w:pPr>
      <w:r w:rsidRPr="00C65E9C">
        <w:rPr>
          <w:rStyle w:val="libBold1Char"/>
        </w:rPr>
        <w:t>6812.</w:t>
      </w:r>
      <w:r>
        <w:rPr>
          <w:lang w:bidi="fa-IR"/>
        </w:rPr>
        <w:t xml:space="preserve"> Imam Ali </w:t>
      </w:r>
      <w:r>
        <w:t>(AS)</w:t>
      </w:r>
      <w:r>
        <w:rPr>
          <w:lang w:bidi="fa-IR"/>
        </w:rPr>
        <w:t xml:space="preserve"> said, 'The greatest wealth is despair of obtaining what belongs to others.' </w:t>
      </w:r>
      <w:r>
        <w:rPr>
          <w:rStyle w:val="libFootnotenumChar"/>
        </w:rPr>
        <w:t>2</w:t>
      </w:r>
    </w:p>
    <w:p w:rsidR="00BF20E7" w:rsidRDefault="00BF20E7" w:rsidP="00CD431C">
      <w:pPr>
        <w:pStyle w:val="libAr"/>
        <w:rPr>
          <w:lang w:bidi="fa-IR"/>
        </w:rPr>
      </w:pPr>
      <w:r w:rsidRPr="00C65E9C">
        <w:rPr>
          <w:rStyle w:val="libBold1Char"/>
          <w:rFonts w:hint="cs"/>
          <w:rtl/>
        </w:rPr>
        <w:t>6813.</w:t>
      </w:r>
      <w:r>
        <w:rPr>
          <w:rtl/>
          <w:lang w:bidi="fa-IR"/>
        </w:rPr>
        <w:t xml:space="preserve"> الإمامُ عليٌّ عليه السلام : حِفظُ ما في يَدَيكَ أحَبُّ إلَيَّ مِن طَلَبِ ما في يَدَي غَيرِكَ ، ومَرارَةُ اليَأسِ خَيرٌ مِن الطَّلَبِ إلَى النّاسِ .</w:t>
      </w:r>
      <w:r>
        <w:rPr>
          <w:rStyle w:val="libFootnotenumChar"/>
          <w:rFonts w:hint="cs"/>
          <w:rtl/>
        </w:rPr>
        <w:t>3</w:t>
      </w:r>
    </w:p>
    <w:p w:rsidR="00BF20E7" w:rsidRDefault="00BF20E7" w:rsidP="00BF20E7">
      <w:pPr>
        <w:pStyle w:val="libNormal"/>
        <w:rPr>
          <w:lang w:bidi="fa-IR"/>
        </w:rPr>
      </w:pPr>
      <w:r w:rsidRPr="00C65E9C">
        <w:rPr>
          <w:rStyle w:val="libBold1Char"/>
        </w:rPr>
        <w:t>6813.</w:t>
      </w:r>
      <w:r>
        <w:rPr>
          <w:lang w:bidi="fa-IR"/>
        </w:rPr>
        <w:t xml:space="preserve"> Imam Ali </w:t>
      </w:r>
      <w:r>
        <w:t>(AS)</w:t>
      </w:r>
      <w:r>
        <w:rPr>
          <w:lang w:bidi="fa-IR"/>
        </w:rPr>
        <w:t xml:space="preserve"> said, 'Protecting your own possessions is more beloved to me than asking for what others possess, and the bitterness of despair is better than asking from people.' </w:t>
      </w:r>
      <w:r>
        <w:rPr>
          <w:rStyle w:val="libFootnotenumChar"/>
        </w:rPr>
        <w:t>4</w:t>
      </w:r>
    </w:p>
    <w:p w:rsidR="00BF20E7" w:rsidRDefault="00BF20E7" w:rsidP="00CD431C">
      <w:pPr>
        <w:pStyle w:val="libAr"/>
        <w:rPr>
          <w:lang w:bidi="fa-IR"/>
        </w:rPr>
      </w:pPr>
      <w:r w:rsidRPr="00C65E9C">
        <w:rPr>
          <w:rStyle w:val="libBold1Char"/>
          <w:rFonts w:hint="cs"/>
          <w:rtl/>
        </w:rPr>
        <w:t>6814.</w:t>
      </w:r>
      <w:r>
        <w:rPr>
          <w:rtl/>
          <w:lang w:bidi="fa-IR"/>
        </w:rPr>
        <w:t xml:space="preserve"> الإمامُ الصّادقُ عليه السلام : اليَأسُ مِمّا في أيدي النّاسِ عِزٌّ لِلمُؤمنِ في دِينِهِ .</w:t>
      </w:r>
      <w:r>
        <w:rPr>
          <w:rStyle w:val="libFootnotenumChar"/>
          <w:rFonts w:hint="cs"/>
          <w:rtl/>
        </w:rPr>
        <w:t>5</w:t>
      </w:r>
    </w:p>
    <w:p w:rsidR="00BF20E7" w:rsidRDefault="00BF20E7" w:rsidP="00BF20E7">
      <w:pPr>
        <w:pStyle w:val="libNormal"/>
        <w:rPr>
          <w:lang w:bidi="fa-IR"/>
        </w:rPr>
      </w:pPr>
      <w:r w:rsidRPr="00C65E9C">
        <w:rPr>
          <w:rStyle w:val="libBold1Char"/>
        </w:rPr>
        <w:t>6814.</w:t>
      </w:r>
      <w:r>
        <w:rPr>
          <w:lang w:bidi="fa-IR"/>
        </w:rPr>
        <w:t xml:space="preserve"> Imam al-Sadiq </w:t>
      </w:r>
      <w:r>
        <w:t>(AS)</w:t>
      </w:r>
      <w:r>
        <w:rPr>
          <w:lang w:bidi="fa-IR"/>
        </w:rPr>
        <w:t xml:space="preserve"> said, 'Despair of what other people possess is dignity for the believer in his religion.' </w:t>
      </w:r>
      <w:r>
        <w:rPr>
          <w:rStyle w:val="libFootnotenumChar"/>
        </w:rPr>
        <w:t>6</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السؤال (2) : باب 908 ؛ العزّة : باب 1292</w:t>
      </w:r>
      <w:r>
        <w:rPr>
          <w:lang w:bidi="fa-IR"/>
        </w:rPr>
        <w:t xml:space="preserve"> .</w:t>
      </w:r>
    </w:p>
    <w:p w:rsidR="00BF20E7" w:rsidRDefault="00BF20E7" w:rsidP="00C65E9C">
      <w:pPr>
        <w:pStyle w:val="libBold2"/>
        <w:rPr>
          <w:lang w:bidi="fa-IR"/>
        </w:rPr>
      </w:pPr>
      <w:r>
        <w:t>(See also: ASKING (2)</w:t>
      </w:r>
      <w:r>
        <w:rPr>
          <w:lang w:bidi="fa-IR"/>
        </w:rPr>
        <w:t xml:space="preserve">: section </w:t>
      </w:r>
      <w:r>
        <w:t>908</w:t>
      </w:r>
      <w:r>
        <w:rPr>
          <w:lang w:bidi="fa-IR"/>
        </w:rPr>
        <w:t xml:space="preserve">; HONOUR: section </w:t>
      </w:r>
      <w:r>
        <w:t>1292</w:t>
      </w:r>
      <w:r>
        <w:rPr>
          <w:lang w:bidi="fa-IR"/>
        </w:rPr>
        <w:t>)</w:t>
      </w:r>
    </w:p>
    <w:p w:rsidR="00BF20E7" w:rsidRDefault="00BF20E7" w:rsidP="00BF20E7">
      <w:pPr>
        <w:pStyle w:val="libNormal"/>
        <w:rPr>
          <w:lang w:bidi="fa-IR"/>
        </w:rPr>
      </w:pPr>
    </w:p>
    <w:p w:rsidR="00BF20E7" w:rsidRDefault="00BF20E7" w:rsidP="00CD431C">
      <w:pPr>
        <w:pStyle w:val="Heading3"/>
        <w:rPr>
          <w:lang w:bidi="fa-IR"/>
        </w:rPr>
      </w:pPr>
      <w:bookmarkStart w:id="3021" w:name="_Toc484341979"/>
      <w:bookmarkStart w:id="3022" w:name="_Toc485894856"/>
      <w:r>
        <w:rPr>
          <w:lang w:bidi="fa-IR"/>
        </w:rPr>
        <w:t>Notes</w:t>
      </w:r>
      <w:bookmarkEnd w:id="3021"/>
      <w:bookmarkEnd w:id="3022"/>
    </w:p>
    <w:p w:rsidR="00BF20E7" w:rsidRDefault="00BF20E7" w:rsidP="00BF20E7">
      <w:pPr>
        <w:pStyle w:val="libFootnote"/>
        <w:rPr>
          <w:lang w:bidi="fa-IR"/>
        </w:rPr>
      </w:pPr>
      <w:r>
        <w:rPr>
          <w:lang w:bidi="fa-IR"/>
        </w:rPr>
        <w:t xml:space="preserve">1. </w:t>
      </w:r>
      <w:r>
        <w:rPr>
          <w:rtl/>
          <w:lang w:bidi="fa-IR"/>
        </w:rPr>
        <w:t>نهج البلاغة : الحكمة 342</w:t>
      </w:r>
      <w:r>
        <w:rPr>
          <w:lang w:bidi="fa-IR"/>
        </w:rPr>
        <w:t xml:space="preserve"> .</w:t>
      </w:r>
    </w:p>
    <w:p w:rsidR="00BF20E7" w:rsidRDefault="00BF20E7" w:rsidP="00BF20E7">
      <w:pPr>
        <w:pStyle w:val="libFootnote"/>
        <w:rPr>
          <w:lang w:bidi="fa-IR"/>
        </w:rPr>
      </w:pPr>
      <w:r>
        <w:rPr>
          <w:lang w:bidi="fa-IR"/>
        </w:rPr>
        <w:t>2. Nahj al-Balagha, Saying 342</w:t>
      </w:r>
    </w:p>
    <w:p w:rsidR="00BF20E7" w:rsidRDefault="00BF20E7" w:rsidP="00BF20E7">
      <w:pPr>
        <w:pStyle w:val="libFootnote"/>
        <w:rPr>
          <w:lang w:bidi="fa-IR"/>
        </w:rPr>
      </w:pPr>
      <w:r>
        <w:rPr>
          <w:lang w:bidi="fa-IR"/>
        </w:rPr>
        <w:t xml:space="preserve">3. </w:t>
      </w:r>
      <w:r>
        <w:rPr>
          <w:rtl/>
          <w:lang w:bidi="fa-IR"/>
        </w:rPr>
        <w:t>نهج البلاغة : الكتاب 31</w:t>
      </w:r>
      <w:r>
        <w:rPr>
          <w:lang w:bidi="fa-IR"/>
        </w:rPr>
        <w:t xml:space="preserve"> .</w:t>
      </w:r>
    </w:p>
    <w:p w:rsidR="00BF20E7" w:rsidRDefault="00BF20E7" w:rsidP="00BF20E7">
      <w:pPr>
        <w:pStyle w:val="libFootnote"/>
        <w:rPr>
          <w:lang w:bidi="fa-IR"/>
        </w:rPr>
      </w:pPr>
      <w:r>
        <w:rPr>
          <w:lang w:bidi="fa-IR"/>
        </w:rPr>
        <w:t>4. Ibid. Letter 31</w:t>
      </w:r>
    </w:p>
    <w:p w:rsidR="00BF20E7" w:rsidRDefault="00BF20E7" w:rsidP="00BF20E7">
      <w:pPr>
        <w:pStyle w:val="libFootnote"/>
        <w:rPr>
          <w:lang w:bidi="fa-IR"/>
        </w:rPr>
      </w:pPr>
      <w:r>
        <w:rPr>
          <w:lang w:bidi="fa-IR"/>
        </w:rPr>
        <w:t xml:space="preserve">5. </w:t>
      </w:r>
      <w:r>
        <w:rPr>
          <w:rtl/>
          <w:lang w:bidi="fa-IR"/>
        </w:rPr>
        <w:t>وسائل الشيعة : 6 / 314 / 5</w:t>
      </w:r>
      <w:r>
        <w:rPr>
          <w:lang w:bidi="fa-IR"/>
        </w:rPr>
        <w:t xml:space="preserve"> .</w:t>
      </w:r>
    </w:p>
    <w:p w:rsidR="00BF20E7" w:rsidRDefault="00BF20E7" w:rsidP="00BF20E7">
      <w:pPr>
        <w:pStyle w:val="libFootnote"/>
        <w:rPr>
          <w:lang w:bidi="fa-IR"/>
        </w:rPr>
      </w:pPr>
      <w:r>
        <w:rPr>
          <w:lang w:bidi="fa-IR"/>
        </w:rPr>
        <w:t>6. Wasa'il al-Shia, v. 6, p. 314, no. 5</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3023" w:name="_Toc484341980"/>
      <w:bookmarkStart w:id="3024" w:name="_Toc485894857"/>
      <w:r>
        <w:rPr>
          <w:lang w:bidi="fa-IR"/>
        </w:rPr>
        <w:lastRenderedPageBreak/>
        <w:t xml:space="preserve">418 - </w:t>
      </w:r>
      <w:r>
        <w:rPr>
          <w:rtl/>
          <w:lang w:bidi="fa-IR"/>
        </w:rPr>
        <w:t>اليتيم‏</w:t>
      </w:r>
      <w:bookmarkEnd w:id="3023"/>
      <w:bookmarkEnd w:id="3024"/>
    </w:p>
    <w:p w:rsidR="00BF20E7" w:rsidRDefault="00BF20E7" w:rsidP="005F6981">
      <w:pPr>
        <w:pStyle w:val="Heading1Center"/>
        <w:rPr>
          <w:lang w:bidi="fa-IR"/>
        </w:rPr>
      </w:pPr>
      <w:bookmarkStart w:id="3025" w:name="_Toc484341981"/>
      <w:bookmarkStart w:id="3026" w:name="_Toc485894858"/>
      <w:r>
        <w:rPr>
          <w:lang w:bidi="fa-IR"/>
        </w:rPr>
        <w:t>418. THE ORPHAN</w:t>
      </w:r>
      <w:bookmarkEnd w:id="3025"/>
      <w:bookmarkEnd w:id="3026"/>
    </w:p>
    <w:p w:rsidR="00BF20E7" w:rsidRDefault="00BF20E7" w:rsidP="005F6981">
      <w:pPr>
        <w:pStyle w:val="Heading2Center"/>
        <w:rPr>
          <w:lang w:bidi="fa-IR"/>
        </w:rPr>
      </w:pPr>
      <w:bookmarkStart w:id="3027" w:name="_Toc484341982"/>
      <w:bookmarkStart w:id="3028" w:name="_Toc485894859"/>
      <w:r>
        <w:rPr>
          <w:lang w:bidi="fa-IR"/>
        </w:rPr>
        <w:t xml:space="preserve">1906 - </w:t>
      </w:r>
      <w:r>
        <w:rPr>
          <w:rtl/>
          <w:lang w:bidi="fa-IR"/>
        </w:rPr>
        <w:t>الحَثُّ عَلى‏ رِعايَةِ الأيتامِ‏</w:t>
      </w:r>
      <w:bookmarkEnd w:id="3027"/>
      <w:bookmarkEnd w:id="3028"/>
    </w:p>
    <w:p w:rsidR="00BF20E7" w:rsidRDefault="00BF20E7" w:rsidP="005F6981">
      <w:pPr>
        <w:pStyle w:val="Heading2Center"/>
        <w:rPr>
          <w:lang w:bidi="fa-IR"/>
        </w:rPr>
      </w:pPr>
      <w:bookmarkStart w:id="3029" w:name="_Toc484341983"/>
      <w:bookmarkStart w:id="3030" w:name="_Toc485894860"/>
      <w:r>
        <w:rPr>
          <w:lang w:bidi="fa-IR"/>
        </w:rPr>
        <w:t>1906. ENJOINMENT OF LOOKING AFTER ORPHANS</w:t>
      </w:r>
      <w:bookmarkEnd w:id="3029"/>
      <w:bookmarkEnd w:id="3030"/>
    </w:p>
    <w:p w:rsidR="00BF20E7" w:rsidRDefault="00BF20E7" w:rsidP="00CD431C">
      <w:pPr>
        <w:pStyle w:val="libAr"/>
        <w:rPr>
          <w:lang w:bidi="fa-IR"/>
        </w:rPr>
      </w:pPr>
      <w:r>
        <w:rPr>
          <w:rtl/>
        </w:rPr>
        <w:t>(</w:t>
      </w:r>
      <w:r>
        <w:rPr>
          <w:rtl/>
          <w:lang w:bidi="fa-IR"/>
        </w:rPr>
        <w:t>وَإِذْ أَخَذْنَا مِيثَاقَ بَنِي إِسْرَائِيلَ لاتَعبُدُونَ إِلَّا اللَّهَ وَبِالْوَالِدَيْنِ إِحْسَاناً وَذِي الْقُرْبَى‏ وَالْيَتامَى‏ وَالْمَسَاكِينِ) .</w:t>
      </w:r>
      <w:r>
        <w:rPr>
          <w:rStyle w:val="libFootnotenumChar"/>
          <w:rFonts w:hint="cs"/>
          <w:rtl/>
        </w:rPr>
        <w:t>1</w:t>
      </w:r>
    </w:p>
    <w:p w:rsidR="00BF20E7" w:rsidRDefault="00BF20E7" w:rsidP="00BF20E7">
      <w:pPr>
        <w:pStyle w:val="libNormal"/>
        <w:rPr>
          <w:lang w:bidi="fa-IR"/>
        </w:rPr>
      </w:pPr>
      <w:r w:rsidRPr="009070E5">
        <w:rPr>
          <w:rStyle w:val="libBoldItalicChar"/>
        </w:rPr>
        <w:t>“And when We took a pledge from the Children of Israel: Worship no one but Allah, do good to parents, relatives, orphans, and the needy.”</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البقرة : 177 و220 والفجر : 17 ، 18 والماعون : 2 ، 3</w:t>
      </w:r>
      <w:r>
        <w:rPr>
          <w:lang w:bidi="fa-IR"/>
        </w:rPr>
        <w:t xml:space="preserve"> .</w:t>
      </w:r>
    </w:p>
    <w:p w:rsidR="00BF20E7" w:rsidRDefault="00BF20E7" w:rsidP="00C65E9C">
      <w:pPr>
        <w:pStyle w:val="libBold2"/>
        <w:rPr>
          <w:lang w:bidi="fa-IR"/>
        </w:rPr>
      </w:pPr>
      <w:r>
        <w:t>(See also: Quran:2:177,220, 89:17-18, 107:2-3)</w:t>
      </w:r>
    </w:p>
    <w:p w:rsidR="00BF20E7" w:rsidRDefault="00BF20E7" w:rsidP="00CD431C">
      <w:pPr>
        <w:pStyle w:val="libAr"/>
        <w:rPr>
          <w:lang w:bidi="fa-IR"/>
        </w:rPr>
      </w:pPr>
      <w:r w:rsidRPr="00C65E9C">
        <w:rPr>
          <w:rStyle w:val="libBold1Char"/>
          <w:rFonts w:hint="cs"/>
          <w:rtl/>
        </w:rPr>
        <w:t>6815.</w:t>
      </w:r>
      <w:r>
        <w:rPr>
          <w:rtl/>
          <w:lang w:bidi="fa-IR"/>
        </w:rPr>
        <w:t xml:space="preserve"> رسولُ اللَّهِ صلى اللَّه عليه وآله : أنا وكافِلُ اليَتيمِ كَهاتَينِ في الجَنَّةِ إذا اتَّقَى اللَّهَ عَزَّوجلَّ - وأشارَ بِالسَّبّابَةِ والوُسطى‏ - .</w:t>
      </w:r>
      <w:r>
        <w:rPr>
          <w:rStyle w:val="libFootnotenumChar"/>
          <w:rFonts w:hint="cs"/>
          <w:rtl/>
        </w:rPr>
        <w:t>3</w:t>
      </w:r>
    </w:p>
    <w:p w:rsidR="00BF20E7" w:rsidRDefault="00BF20E7" w:rsidP="00BF20E7">
      <w:pPr>
        <w:pStyle w:val="libNormal"/>
        <w:rPr>
          <w:lang w:bidi="fa-IR"/>
        </w:rPr>
      </w:pPr>
      <w:r w:rsidRPr="00C65E9C">
        <w:rPr>
          <w:rStyle w:val="libBold1Char"/>
        </w:rPr>
        <w:t>6815.</w:t>
      </w:r>
      <w:r>
        <w:rPr>
          <w:lang w:bidi="fa-IR"/>
        </w:rPr>
        <w:t xml:space="preserve"> The Prophet </w:t>
      </w:r>
      <w:r>
        <w:t>(SAWA)</w:t>
      </w:r>
      <w:r>
        <w:rPr>
          <w:lang w:bidi="fa-IR"/>
        </w:rPr>
        <w:t xml:space="preserve"> said, 'I and the guardian of an orphan will both be like this in Heaven, if he is wary of his duty to Allah' - raising and joining his index and middle fingers. </w:t>
      </w:r>
      <w:r>
        <w:rPr>
          <w:rStyle w:val="libFootnotenumChar"/>
        </w:rPr>
        <w:t>4</w:t>
      </w:r>
    </w:p>
    <w:p w:rsidR="00BF20E7" w:rsidRDefault="00BF20E7" w:rsidP="00CD431C">
      <w:pPr>
        <w:pStyle w:val="libAr"/>
        <w:rPr>
          <w:lang w:bidi="fa-IR"/>
        </w:rPr>
      </w:pPr>
      <w:r w:rsidRPr="00C65E9C">
        <w:rPr>
          <w:rStyle w:val="libBold1Char"/>
          <w:rFonts w:hint="cs"/>
          <w:rtl/>
        </w:rPr>
        <w:t>6816.</w:t>
      </w:r>
      <w:r>
        <w:rPr>
          <w:rtl/>
          <w:lang w:bidi="fa-IR"/>
        </w:rPr>
        <w:t xml:space="preserve"> رسولُ اللَّهِ صلى اللَّه عليه وآله : إنّ في الجَنَّةِ داراً يُقالُ لَها : دارُ الفَرَحِ ، لايَدخُلُها إلّا مَن فَرَّحَ يَتامَى المُؤمنينَ .</w:t>
      </w:r>
      <w:r>
        <w:rPr>
          <w:rStyle w:val="libFootnotenumChar"/>
          <w:rFonts w:hint="cs"/>
          <w:rtl/>
        </w:rPr>
        <w:t>5</w:t>
      </w:r>
    </w:p>
    <w:p w:rsidR="00BF20E7" w:rsidRDefault="00BF20E7" w:rsidP="00BF20E7">
      <w:pPr>
        <w:pStyle w:val="libNormal"/>
        <w:rPr>
          <w:lang w:bidi="fa-IR"/>
        </w:rPr>
      </w:pPr>
      <w:r w:rsidRPr="00C65E9C">
        <w:rPr>
          <w:rStyle w:val="libBold1Char"/>
        </w:rPr>
        <w:t>6816.</w:t>
      </w:r>
      <w:r>
        <w:rPr>
          <w:lang w:bidi="fa-IR"/>
        </w:rPr>
        <w:t xml:space="preserve"> The Prophet </w:t>
      </w:r>
      <w:r>
        <w:t>(SAWA)</w:t>
      </w:r>
      <w:r>
        <w:rPr>
          <w:lang w:bidi="fa-IR"/>
        </w:rPr>
        <w:t xml:space="preserve"> said, 'There is a house in Heaven called the House of Happiness, which none shall enter except those who have made the orphans of the believers happy.' </w:t>
      </w:r>
      <w:r>
        <w:rPr>
          <w:rStyle w:val="libFootnotenumChar"/>
        </w:rPr>
        <w:t>6</w:t>
      </w:r>
    </w:p>
    <w:p w:rsidR="00BF20E7" w:rsidRDefault="00BF20E7" w:rsidP="00CD431C">
      <w:pPr>
        <w:pStyle w:val="libAr"/>
        <w:rPr>
          <w:lang w:bidi="fa-IR"/>
        </w:rPr>
      </w:pPr>
      <w:r w:rsidRPr="00C65E9C">
        <w:rPr>
          <w:rStyle w:val="libBold1Char"/>
          <w:rFonts w:hint="cs"/>
          <w:rtl/>
        </w:rPr>
        <w:t>6817.</w:t>
      </w:r>
      <w:r>
        <w:rPr>
          <w:rtl/>
          <w:lang w:bidi="fa-IR"/>
        </w:rPr>
        <w:t xml:space="preserve"> رسولُ اللَّهِ صلى اللَّه عليه وآله - لِرجُلٍ يَشكو قَسوَةَ قَلبِهِ - : أتُحِبُّ أن يَلينَ قَلبُكَ ، وتُدرِكَ حاجَتَكَ ؟ : اِرحَمِ اليَتيمَ وامسَحْ رأسَهُ ، وأطعِمْهُ مِن طَعامِكَ ، يَلِنْ قَلبُكَ وتُدرِكْ حاجَتَكَ .</w:t>
      </w:r>
      <w:r>
        <w:rPr>
          <w:rStyle w:val="libFootnotenumChar"/>
          <w:rFonts w:hint="cs"/>
          <w:rtl/>
        </w:rPr>
        <w:t>7</w:t>
      </w:r>
    </w:p>
    <w:p w:rsidR="00BF20E7" w:rsidRDefault="00BF20E7" w:rsidP="00BF20E7">
      <w:pPr>
        <w:pStyle w:val="libNormal"/>
        <w:rPr>
          <w:lang w:bidi="fa-IR"/>
        </w:rPr>
      </w:pPr>
      <w:r w:rsidRPr="00C65E9C">
        <w:rPr>
          <w:rStyle w:val="libBold1Char"/>
        </w:rPr>
        <w:t>6817.</w:t>
      </w:r>
      <w:r>
        <w:rPr>
          <w:lang w:bidi="fa-IR"/>
        </w:rPr>
        <w:t xml:space="preserve"> The Prophet </w:t>
      </w:r>
      <w:r>
        <w:t>(SAWA)</w:t>
      </w:r>
      <w:r>
        <w:rPr>
          <w:lang w:bidi="fa-IR"/>
        </w:rPr>
        <w:t xml:space="preserve"> said to a person complaining about his hardheartedness, 'Do you want your heart to become soft and acquire your needs? - have mercy on an orphan, stroke his head and feed him from your food, and your heart will become soft and you will achieve your needs.' </w:t>
      </w:r>
      <w:r>
        <w:rPr>
          <w:rStyle w:val="libFootnotenumChar"/>
        </w:rPr>
        <w:t>8</w:t>
      </w:r>
    </w:p>
    <w:p w:rsidR="00BF20E7" w:rsidRDefault="00BF20E7" w:rsidP="00CD431C">
      <w:pPr>
        <w:pStyle w:val="libAr"/>
        <w:rPr>
          <w:lang w:bidi="fa-IR"/>
        </w:rPr>
      </w:pPr>
      <w:r w:rsidRPr="00C65E9C">
        <w:rPr>
          <w:rStyle w:val="libBold1Char"/>
          <w:rFonts w:hint="cs"/>
          <w:rtl/>
        </w:rPr>
        <w:t>6818.</w:t>
      </w:r>
      <w:r>
        <w:rPr>
          <w:rtl/>
          <w:lang w:bidi="fa-IR"/>
        </w:rPr>
        <w:t xml:space="preserve"> الإمامُ عليٌّ عليه السلام - في‏وَصِيَّتِهِ قَبلَ‏شَهادَتِهِ - : اللَّهَ اللَّهَ في الأيتامِ ، فلا تُغِبُّوا</w:t>
      </w:r>
      <w:r>
        <w:rPr>
          <w:rStyle w:val="libFootnotenumChar"/>
          <w:rFonts w:hint="cs"/>
          <w:rtl/>
        </w:rPr>
        <w:t>9</w:t>
      </w:r>
      <w:r>
        <w:rPr>
          <w:rtl/>
          <w:lang w:bidi="fa-IR"/>
        </w:rPr>
        <w:t xml:space="preserve"> أفواهَهُم ، ولا يَضِيعوا بحَضرَتِكُم ، فقد سَمِعتُ رسولَ اللَّهِ صلى اللَّه عليه وآله يَقولُ : مَن عالَ يَتيماً حتّى‏ يَستَغنِيَ أوجَبَ اللَّهُ عَزَّوجلَّ لَهُ بذلكَ الجَنَّةَ كما أوجَبَ لآكِلِ مالِ اليَتيمِ النّارَ .</w:t>
      </w:r>
      <w:r>
        <w:rPr>
          <w:rStyle w:val="libFootnotenumChar"/>
          <w:rFonts w:hint="cs"/>
          <w:rtl/>
        </w:rPr>
        <w:t>10</w:t>
      </w:r>
    </w:p>
    <w:p w:rsidR="00BF20E7" w:rsidRDefault="00BF20E7" w:rsidP="00BF20E7">
      <w:pPr>
        <w:pStyle w:val="libNormal"/>
        <w:rPr>
          <w:lang w:bidi="fa-IR"/>
        </w:rPr>
      </w:pPr>
      <w:r w:rsidRPr="00C65E9C">
        <w:rPr>
          <w:rStyle w:val="libBold1Char"/>
        </w:rPr>
        <w:t>6818.</w:t>
      </w:r>
      <w:r>
        <w:rPr>
          <w:lang w:bidi="fa-IR"/>
        </w:rPr>
        <w:t xml:space="preserve"> Imam Ali </w:t>
      </w:r>
      <w:r>
        <w:t>(AS)</w:t>
      </w:r>
      <w:r>
        <w:rPr>
          <w:lang w:bidi="fa-IR"/>
        </w:rPr>
        <w:t xml:space="preserve">, in his will before his martyrdom said, 'By Allah, by Allah, [pay attention] to orphans. Do not be inconsistent with feeding </w:t>
      </w:r>
      <w:r>
        <w:rPr>
          <w:lang w:bidi="fa-IR"/>
        </w:rPr>
        <w:lastRenderedPageBreak/>
        <w:t xml:space="preserve">them, coming one day and abandoning them the next, and do not deprive them of your presence, as I have heard the Prophet </w:t>
      </w:r>
      <w:r>
        <w:t>(SAWA)</w:t>
      </w:r>
      <w:r>
        <w:rPr>
          <w:lang w:bidi="fa-IR"/>
        </w:rPr>
        <w:t xml:space="preserve"> say, 'Whoever elevates an orphan until he becomes free from need, Allah will make it incumbent for him to enter Heaven just as He has made Hellfire incumbent for the consumer of the property of the orphan.' </w:t>
      </w:r>
      <w:r>
        <w:rPr>
          <w:rStyle w:val="libFootnotenumChar"/>
        </w:rPr>
        <w:t>11</w:t>
      </w:r>
    </w:p>
    <w:p w:rsidR="00BF20E7" w:rsidRDefault="00BF20E7" w:rsidP="00BF20E7">
      <w:pPr>
        <w:pStyle w:val="libNormal"/>
        <w:rPr>
          <w:lang w:bidi="fa-IR"/>
        </w:rPr>
      </w:pPr>
    </w:p>
    <w:p w:rsidR="00BF20E7" w:rsidRDefault="00BF20E7" w:rsidP="00CD431C">
      <w:pPr>
        <w:pStyle w:val="Heading3"/>
        <w:rPr>
          <w:lang w:bidi="fa-IR"/>
        </w:rPr>
      </w:pPr>
      <w:bookmarkStart w:id="3031" w:name="_Toc484341984"/>
      <w:bookmarkStart w:id="3032" w:name="_Toc485894861"/>
      <w:r>
        <w:rPr>
          <w:lang w:bidi="fa-IR"/>
        </w:rPr>
        <w:t>Notes</w:t>
      </w:r>
      <w:bookmarkEnd w:id="3031"/>
      <w:bookmarkEnd w:id="3032"/>
    </w:p>
    <w:p w:rsidR="00BF20E7" w:rsidRDefault="00BF20E7" w:rsidP="00BF20E7">
      <w:pPr>
        <w:pStyle w:val="libFootnote"/>
        <w:rPr>
          <w:lang w:bidi="fa-IR"/>
        </w:rPr>
      </w:pPr>
      <w:r>
        <w:rPr>
          <w:lang w:bidi="fa-IR"/>
        </w:rPr>
        <w:t xml:space="preserve">1. </w:t>
      </w:r>
      <w:r>
        <w:rPr>
          <w:rtl/>
          <w:lang w:bidi="fa-IR"/>
        </w:rPr>
        <w:t>البقرة : 83</w:t>
      </w:r>
      <w:r>
        <w:rPr>
          <w:lang w:bidi="fa-IR"/>
        </w:rPr>
        <w:t xml:space="preserve"> .</w:t>
      </w:r>
    </w:p>
    <w:p w:rsidR="00BF20E7" w:rsidRDefault="00BF20E7" w:rsidP="00BF20E7">
      <w:pPr>
        <w:pStyle w:val="libFootnote"/>
        <w:rPr>
          <w:lang w:bidi="fa-IR"/>
        </w:rPr>
      </w:pPr>
      <w:r>
        <w:rPr>
          <w:lang w:bidi="fa-IR"/>
        </w:rPr>
        <w:t>2. Quran 2</w:t>
      </w:r>
      <w:r>
        <w:rPr>
          <w:rtl/>
          <w:lang w:bidi="fa-IR"/>
        </w:rPr>
        <w:t>:83</w:t>
      </w:r>
    </w:p>
    <w:p w:rsidR="00BF20E7" w:rsidRDefault="00BF20E7" w:rsidP="00BF20E7">
      <w:pPr>
        <w:pStyle w:val="libFootnote"/>
        <w:rPr>
          <w:lang w:bidi="fa-IR"/>
        </w:rPr>
      </w:pPr>
      <w:r>
        <w:rPr>
          <w:lang w:bidi="fa-IR"/>
        </w:rPr>
        <w:t xml:space="preserve">3. </w:t>
      </w:r>
      <w:r>
        <w:rPr>
          <w:rtl/>
          <w:lang w:bidi="fa-IR"/>
        </w:rPr>
        <w:t>تفسير نور الثقلين : 5 / 597 / 23</w:t>
      </w:r>
      <w:r>
        <w:rPr>
          <w:lang w:bidi="fa-IR"/>
        </w:rPr>
        <w:t xml:space="preserve"> .</w:t>
      </w:r>
    </w:p>
    <w:p w:rsidR="00BF20E7" w:rsidRDefault="00BF20E7" w:rsidP="00BF20E7">
      <w:pPr>
        <w:pStyle w:val="libFootnote"/>
        <w:rPr>
          <w:lang w:bidi="fa-IR"/>
        </w:rPr>
      </w:pPr>
      <w:r>
        <w:rPr>
          <w:lang w:bidi="fa-IR"/>
        </w:rPr>
        <w:t>4. Nur al-Thaqalayn, v. 5, p. 597, no. 23</w:t>
      </w:r>
    </w:p>
    <w:p w:rsidR="00BF20E7" w:rsidRDefault="00BF20E7" w:rsidP="00BF20E7">
      <w:pPr>
        <w:pStyle w:val="libFootnote"/>
        <w:rPr>
          <w:lang w:bidi="fa-IR"/>
        </w:rPr>
      </w:pPr>
      <w:r>
        <w:rPr>
          <w:lang w:bidi="fa-IR"/>
        </w:rPr>
        <w:t xml:space="preserve">5. </w:t>
      </w:r>
      <w:r>
        <w:rPr>
          <w:rtl/>
          <w:lang w:bidi="fa-IR"/>
        </w:rPr>
        <w:t>كنز العمّال : 6008</w:t>
      </w:r>
      <w:r>
        <w:rPr>
          <w:lang w:bidi="fa-IR"/>
        </w:rPr>
        <w:t xml:space="preserve"> .</w:t>
      </w:r>
    </w:p>
    <w:p w:rsidR="00BF20E7" w:rsidRDefault="00BF20E7" w:rsidP="00BF20E7">
      <w:pPr>
        <w:pStyle w:val="libFootnote"/>
        <w:rPr>
          <w:lang w:bidi="fa-IR"/>
        </w:rPr>
      </w:pPr>
      <w:r>
        <w:rPr>
          <w:lang w:bidi="fa-IR"/>
        </w:rPr>
        <w:t>6. Kanz al-Ummal, no. 6008</w:t>
      </w:r>
    </w:p>
    <w:p w:rsidR="00BF20E7" w:rsidRDefault="00BF20E7" w:rsidP="00BF20E7">
      <w:pPr>
        <w:pStyle w:val="libFootnote"/>
        <w:rPr>
          <w:lang w:bidi="fa-IR"/>
        </w:rPr>
      </w:pPr>
      <w:r>
        <w:rPr>
          <w:lang w:bidi="fa-IR"/>
        </w:rPr>
        <w:t xml:space="preserve">7. </w:t>
      </w:r>
      <w:r>
        <w:rPr>
          <w:rtl/>
          <w:lang w:bidi="fa-IR"/>
        </w:rPr>
        <w:t>الترغيب والترهيب : 3 / 349 / 14</w:t>
      </w:r>
      <w:r>
        <w:rPr>
          <w:lang w:bidi="fa-IR"/>
        </w:rPr>
        <w:t xml:space="preserve"> .</w:t>
      </w:r>
    </w:p>
    <w:p w:rsidR="00BF20E7" w:rsidRDefault="00BF20E7" w:rsidP="00BF20E7">
      <w:pPr>
        <w:pStyle w:val="libFootnote"/>
        <w:rPr>
          <w:lang w:bidi="fa-IR"/>
        </w:rPr>
      </w:pPr>
      <w:r>
        <w:rPr>
          <w:lang w:bidi="fa-IR"/>
        </w:rPr>
        <w:t>8. al-Targhib wa al-Tarhib, v. 3, p. 349, no. 14</w:t>
      </w:r>
    </w:p>
    <w:p w:rsidR="00BF20E7" w:rsidRDefault="00BF20E7" w:rsidP="00BF20E7">
      <w:pPr>
        <w:pStyle w:val="libFootnote"/>
        <w:rPr>
          <w:lang w:bidi="fa-IR"/>
        </w:rPr>
      </w:pPr>
      <w:r>
        <w:rPr>
          <w:lang w:bidi="fa-IR"/>
        </w:rPr>
        <w:t xml:space="preserve">9. </w:t>
      </w:r>
      <w:r>
        <w:rPr>
          <w:rtl/>
          <w:lang w:bidi="fa-IR"/>
        </w:rPr>
        <w:t>أغبَّ القومَ : جاءهم يوماً وترك يوماً (القاموس المحيط : 1 / 109) أي : صِلُوا أفواههم بالإطعام ولا تقطعوه عنها . ( كما في هامش نهج البلاغة ضبط الدكتور صبحي الصالح</w:t>
      </w:r>
      <w:r>
        <w:rPr>
          <w:lang w:bidi="fa-IR"/>
        </w:rPr>
        <w:t>) .</w:t>
      </w:r>
    </w:p>
    <w:p w:rsidR="00BF20E7" w:rsidRDefault="00BF20E7" w:rsidP="00BF20E7">
      <w:pPr>
        <w:pStyle w:val="libFootnote"/>
        <w:rPr>
          <w:lang w:bidi="fa-IR"/>
        </w:rPr>
      </w:pPr>
      <w:r>
        <w:rPr>
          <w:lang w:bidi="fa-IR"/>
        </w:rPr>
        <w:t xml:space="preserve">10. </w:t>
      </w:r>
      <w:r>
        <w:rPr>
          <w:rtl/>
          <w:lang w:bidi="fa-IR"/>
        </w:rPr>
        <w:t>الكافي : 7 / 51 / 7</w:t>
      </w:r>
      <w:r>
        <w:rPr>
          <w:lang w:bidi="fa-IR"/>
        </w:rPr>
        <w:t xml:space="preserve"> .</w:t>
      </w:r>
    </w:p>
    <w:p w:rsidR="00BF20E7" w:rsidRDefault="00BF20E7" w:rsidP="00BF20E7">
      <w:pPr>
        <w:pStyle w:val="libFootnote"/>
        <w:rPr>
          <w:lang w:bidi="fa-IR"/>
        </w:rPr>
      </w:pPr>
      <w:r>
        <w:rPr>
          <w:lang w:bidi="fa-IR"/>
        </w:rPr>
        <w:t>11. al-Kafi, v. 7, p. 51, no. 7</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33" w:name="_Toc484341985"/>
      <w:bookmarkStart w:id="3034" w:name="_Toc485894862"/>
      <w:r>
        <w:rPr>
          <w:lang w:bidi="fa-IR"/>
        </w:rPr>
        <w:lastRenderedPageBreak/>
        <w:t xml:space="preserve">1907 - </w:t>
      </w:r>
      <w:r>
        <w:rPr>
          <w:rtl/>
          <w:lang w:bidi="fa-IR"/>
        </w:rPr>
        <w:t>أكلُ مالِ اليَتيمِ‏</w:t>
      </w:r>
      <w:bookmarkEnd w:id="3033"/>
      <w:bookmarkEnd w:id="3034"/>
    </w:p>
    <w:p w:rsidR="00BF20E7" w:rsidRDefault="00BF20E7" w:rsidP="005F6981">
      <w:pPr>
        <w:pStyle w:val="Heading2Center"/>
        <w:rPr>
          <w:lang w:bidi="fa-IR"/>
        </w:rPr>
      </w:pPr>
      <w:bookmarkStart w:id="3035" w:name="_Toc484341986"/>
      <w:bookmarkStart w:id="3036" w:name="_Toc485894863"/>
      <w:r>
        <w:rPr>
          <w:lang w:bidi="fa-IR"/>
        </w:rPr>
        <w:t>1907. THE CONSUMPTION OF THE PROPERTY OF THE ORPHANS</w:t>
      </w:r>
      <w:bookmarkEnd w:id="3035"/>
      <w:bookmarkEnd w:id="3036"/>
    </w:p>
    <w:p w:rsidR="00BF20E7" w:rsidRDefault="00BF20E7" w:rsidP="00CD431C">
      <w:pPr>
        <w:pStyle w:val="libAr"/>
        <w:rPr>
          <w:lang w:bidi="fa-IR"/>
        </w:rPr>
      </w:pPr>
      <w:r>
        <w:rPr>
          <w:rtl/>
        </w:rPr>
        <w:t>(</w:t>
      </w:r>
      <w:r>
        <w:rPr>
          <w:rtl/>
          <w:lang w:bidi="fa-IR"/>
        </w:rPr>
        <w:t>إِنَّ الَّذِينَ يَأْكُلُونَ أَمْوَالَ الْيَتامَى‏ ظُلْماً إِنَّمَا يَأْكُلُونَ فِي بُطُونِهِمْ نَاراً وَسَيَصْلَوْنَ سَعِيراً) .</w:t>
      </w:r>
      <w:r>
        <w:rPr>
          <w:rStyle w:val="libFootnotenumChar"/>
          <w:rFonts w:hint="cs"/>
          <w:rtl/>
        </w:rPr>
        <w:t>1</w:t>
      </w:r>
    </w:p>
    <w:p w:rsidR="00BF20E7" w:rsidRDefault="00BF20E7" w:rsidP="00BF20E7">
      <w:pPr>
        <w:pStyle w:val="libNormal"/>
        <w:rPr>
          <w:lang w:bidi="fa-IR"/>
        </w:rPr>
      </w:pPr>
      <w:r w:rsidRPr="009070E5">
        <w:rPr>
          <w:rStyle w:val="libBoldItalicChar"/>
        </w:rPr>
        <w:t>“Indeed those who consume the property of orphans wrongfully, only ingest fire into their bellies, and soon they will enter the Blaze.”</w:t>
      </w:r>
      <w:r>
        <w:rPr>
          <w:lang w:bidi="fa-IR"/>
        </w:rPr>
        <w:t xml:space="preserve"> </w:t>
      </w:r>
      <w:r>
        <w:rPr>
          <w:rStyle w:val="libFootnotenumChar"/>
        </w:rPr>
        <w:t>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النساء : 2 ، 6 والأنعام : 152 والاسراء : 34</w:t>
      </w:r>
      <w:r>
        <w:rPr>
          <w:lang w:bidi="fa-IR"/>
        </w:rPr>
        <w:t xml:space="preserve"> .</w:t>
      </w:r>
    </w:p>
    <w:p w:rsidR="00BF20E7" w:rsidRDefault="00BF20E7" w:rsidP="00C65E9C">
      <w:pPr>
        <w:pStyle w:val="libBold2"/>
        <w:rPr>
          <w:lang w:bidi="fa-IR"/>
        </w:rPr>
      </w:pPr>
      <w:r>
        <w:t>(See also: Qur'an 4:2, 4:6, 6:152, 17:34)</w:t>
      </w:r>
    </w:p>
    <w:p w:rsidR="00BF20E7" w:rsidRDefault="00BF20E7" w:rsidP="00CD431C">
      <w:pPr>
        <w:pStyle w:val="libAr"/>
        <w:rPr>
          <w:lang w:bidi="fa-IR"/>
        </w:rPr>
      </w:pPr>
      <w:r w:rsidRPr="00C65E9C">
        <w:rPr>
          <w:rStyle w:val="libBold1Char"/>
          <w:rFonts w:hint="cs"/>
          <w:rtl/>
        </w:rPr>
        <w:t>6819.</w:t>
      </w:r>
      <w:r>
        <w:rPr>
          <w:rtl/>
          <w:lang w:bidi="fa-IR"/>
        </w:rPr>
        <w:t xml:space="preserve"> رسولُ اللَّهِ صلى اللَّه عليه وآله : شَرُّ المَآكِلِ أكلُ مالِ اليَتيمِ ظُلماً .</w:t>
      </w:r>
      <w:r>
        <w:rPr>
          <w:rStyle w:val="libFootnotenumChar"/>
          <w:rFonts w:hint="cs"/>
          <w:rtl/>
        </w:rPr>
        <w:t>3</w:t>
      </w:r>
    </w:p>
    <w:p w:rsidR="00BF20E7" w:rsidRDefault="00BF20E7" w:rsidP="00BF20E7">
      <w:pPr>
        <w:pStyle w:val="libNormal"/>
        <w:rPr>
          <w:lang w:bidi="fa-IR"/>
        </w:rPr>
      </w:pPr>
      <w:r w:rsidRPr="00C65E9C">
        <w:rPr>
          <w:rStyle w:val="libBold1Char"/>
        </w:rPr>
        <w:t>6819.</w:t>
      </w:r>
      <w:r>
        <w:rPr>
          <w:lang w:bidi="fa-IR"/>
        </w:rPr>
        <w:t xml:space="preserve"> The Prophet </w:t>
      </w:r>
      <w:r>
        <w:t>(SAWA)</w:t>
      </w:r>
      <w:r>
        <w:rPr>
          <w:lang w:bidi="fa-IR"/>
        </w:rPr>
        <w:t xml:space="preserve"> said, 'The most evil of food is the wrongful consumption of the property of the orphans.' </w:t>
      </w:r>
      <w:r>
        <w:rPr>
          <w:rStyle w:val="libFootnotenumChar"/>
        </w:rPr>
        <w:t>4</w:t>
      </w:r>
    </w:p>
    <w:p w:rsidR="00BF20E7" w:rsidRDefault="00BF20E7" w:rsidP="00CD431C">
      <w:pPr>
        <w:pStyle w:val="libAr"/>
        <w:rPr>
          <w:lang w:bidi="fa-IR"/>
        </w:rPr>
      </w:pPr>
      <w:r w:rsidRPr="00C65E9C">
        <w:rPr>
          <w:rStyle w:val="libBold1Char"/>
          <w:rFonts w:hint="cs"/>
          <w:rtl/>
        </w:rPr>
        <w:t>6820.</w:t>
      </w:r>
      <w:r>
        <w:rPr>
          <w:rtl/>
          <w:lang w:bidi="fa-IR"/>
        </w:rPr>
        <w:t xml:space="preserve"> رسولُ اللَّهِ صلى اللَّه عليه وآله : يُبعَثُ اُناسٌ مِن قُبورِهِم يَومَ القِيامَةِ تأجَّجُ أفواهُهُم ناراً ، فقيلَ لَهُ : يا رسولَ اللَّهِ ، مَن هؤلاءِ؟ قالَ : الّذينَ يَأكُلونَ أموالَ اليَتامى‏... .</w:t>
      </w:r>
      <w:r>
        <w:rPr>
          <w:rStyle w:val="libFootnotenumChar"/>
          <w:rFonts w:hint="cs"/>
          <w:rtl/>
        </w:rPr>
        <w:t>5</w:t>
      </w:r>
    </w:p>
    <w:p w:rsidR="00BF20E7" w:rsidRDefault="00BF20E7" w:rsidP="00BF20E7">
      <w:pPr>
        <w:pStyle w:val="libNormal"/>
        <w:rPr>
          <w:lang w:bidi="fa-IR"/>
        </w:rPr>
      </w:pPr>
      <w:r w:rsidRPr="00C65E9C">
        <w:rPr>
          <w:rStyle w:val="libBold1Char"/>
        </w:rPr>
        <w:t>6820.</w:t>
      </w:r>
      <w:r>
        <w:rPr>
          <w:lang w:bidi="fa-IR"/>
        </w:rPr>
        <w:t xml:space="preserve"> The Prophet </w:t>
      </w:r>
      <w:r>
        <w:t>(SAWA)</w:t>
      </w:r>
      <w:r>
        <w:rPr>
          <w:lang w:bidi="fa-IR"/>
        </w:rPr>
        <w:t xml:space="preserve"> said, 'On Judgment Day some people will be resurrected from their graves with fire enflaming from their mouths.' The Prophet was asked, 'O Messenger of Allah, who are they?' He said, 'Those who consume the property of orphans...' </w:t>
      </w:r>
      <w:r>
        <w:rPr>
          <w:rStyle w:val="libFootnotenumChar"/>
        </w:rPr>
        <w:t>6</w:t>
      </w:r>
    </w:p>
    <w:p w:rsidR="00BF20E7" w:rsidRDefault="00BF20E7" w:rsidP="00CD431C">
      <w:pPr>
        <w:pStyle w:val="libAr"/>
        <w:rPr>
          <w:lang w:bidi="fa-IR"/>
        </w:rPr>
      </w:pPr>
      <w:r w:rsidRPr="00C65E9C">
        <w:rPr>
          <w:rStyle w:val="libBold1Char"/>
          <w:rFonts w:hint="cs"/>
          <w:rtl/>
        </w:rPr>
        <w:t>6821.</w:t>
      </w:r>
      <w:r>
        <w:rPr>
          <w:rtl/>
          <w:lang w:bidi="fa-IR"/>
        </w:rPr>
        <w:t xml:space="preserve"> فاطمةُ الزَّهراءُ عليها السلام - في خُطبَةٍ لَها - : فَرَضَ اللَّهُ مُجانَبَةَ أكلِ أموالِ اليَتامى‏ إجارَةً مِن الظُّلمِ .</w:t>
      </w:r>
      <w:r>
        <w:rPr>
          <w:rStyle w:val="libFootnotenumChar"/>
          <w:rFonts w:hint="cs"/>
          <w:rtl/>
        </w:rPr>
        <w:t>7</w:t>
      </w:r>
    </w:p>
    <w:p w:rsidR="00BF20E7" w:rsidRDefault="00BF20E7" w:rsidP="00BF20E7">
      <w:pPr>
        <w:pStyle w:val="libNormal"/>
        <w:rPr>
          <w:lang w:bidi="fa-IR"/>
        </w:rPr>
      </w:pPr>
      <w:r w:rsidRPr="00C65E9C">
        <w:rPr>
          <w:rStyle w:val="libBold1Char"/>
        </w:rPr>
        <w:t>6821.</w:t>
      </w:r>
      <w:r>
        <w:rPr>
          <w:lang w:bidi="fa-IR"/>
        </w:rPr>
        <w:t xml:space="preserve"> Fatima al-Zahra </w:t>
      </w:r>
      <w:r>
        <w:t>(AS)</w:t>
      </w:r>
      <w:r>
        <w:rPr>
          <w:lang w:bidi="fa-IR"/>
        </w:rPr>
        <w:t xml:space="preserve">, in one of her sermons said, 'Allah has made it incumbent to disassociate oneself from the consumption of the property of orphans in order to protect against oppression.' </w:t>
      </w:r>
      <w:r>
        <w:rPr>
          <w:rStyle w:val="libFootnotenumChar"/>
        </w:rPr>
        <w:t>8</w:t>
      </w:r>
    </w:p>
    <w:p w:rsidR="00BF20E7" w:rsidRDefault="00BF20E7" w:rsidP="00BF20E7">
      <w:pPr>
        <w:pStyle w:val="libNormal"/>
        <w:rPr>
          <w:lang w:bidi="fa-IR"/>
        </w:rPr>
      </w:pPr>
    </w:p>
    <w:p w:rsidR="00BF20E7" w:rsidRDefault="00BF20E7" w:rsidP="00CD431C">
      <w:pPr>
        <w:pStyle w:val="Heading3"/>
        <w:rPr>
          <w:lang w:bidi="fa-IR"/>
        </w:rPr>
      </w:pPr>
      <w:bookmarkStart w:id="3037" w:name="_Toc484341987"/>
      <w:bookmarkStart w:id="3038" w:name="_Toc485894864"/>
      <w:r>
        <w:rPr>
          <w:lang w:bidi="fa-IR"/>
        </w:rPr>
        <w:t>Notes</w:t>
      </w:r>
      <w:bookmarkEnd w:id="3037"/>
      <w:bookmarkEnd w:id="3038"/>
    </w:p>
    <w:p w:rsidR="00BF20E7" w:rsidRDefault="00BF20E7" w:rsidP="00BF20E7">
      <w:pPr>
        <w:pStyle w:val="libFootnote"/>
        <w:rPr>
          <w:lang w:bidi="fa-IR"/>
        </w:rPr>
      </w:pPr>
      <w:r>
        <w:rPr>
          <w:lang w:bidi="fa-IR"/>
        </w:rPr>
        <w:t xml:space="preserve">1. </w:t>
      </w:r>
      <w:r>
        <w:rPr>
          <w:rtl/>
          <w:lang w:bidi="fa-IR"/>
        </w:rPr>
        <w:t>النساء : 10</w:t>
      </w:r>
      <w:r>
        <w:rPr>
          <w:lang w:bidi="fa-IR"/>
        </w:rPr>
        <w:t xml:space="preserve"> .</w:t>
      </w:r>
    </w:p>
    <w:p w:rsidR="00BF20E7" w:rsidRDefault="00BF20E7" w:rsidP="00BF20E7">
      <w:pPr>
        <w:pStyle w:val="libFootnote"/>
        <w:rPr>
          <w:lang w:bidi="fa-IR"/>
        </w:rPr>
      </w:pPr>
      <w:r>
        <w:rPr>
          <w:lang w:bidi="fa-IR"/>
        </w:rPr>
        <w:t>2. Quran 4</w:t>
      </w:r>
      <w:r>
        <w:rPr>
          <w:rtl/>
          <w:lang w:bidi="fa-IR"/>
        </w:rPr>
        <w:t>:10</w:t>
      </w:r>
    </w:p>
    <w:p w:rsidR="00BF20E7" w:rsidRDefault="00BF20E7" w:rsidP="00BF20E7">
      <w:pPr>
        <w:pStyle w:val="libFootnote"/>
        <w:rPr>
          <w:lang w:bidi="fa-IR"/>
        </w:rPr>
      </w:pPr>
      <w:r>
        <w:rPr>
          <w:lang w:bidi="fa-IR"/>
        </w:rPr>
        <w:t xml:space="preserve">3. </w:t>
      </w:r>
      <w:r>
        <w:rPr>
          <w:rtl/>
          <w:lang w:bidi="fa-IR"/>
        </w:rPr>
        <w:t>الأمالي للصدوق : 577 / 788</w:t>
      </w:r>
      <w:r>
        <w:rPr>
          <w:lang w:bidi="fa-IR"/>
        </w:rPr>
        <w:t xml:space="preserve"> .</w:t>
      </w:r>
    </w:p>
    <w:p w:rsidR="00BF20E7" w:rsidRDefault="00BF20E7" w:rsidP="00BF20E7">
      <w:pPr>
        <w:pStyle w:val="libFootnote"/>
        <w:rPr>
          <w:lang w:bidi="fa-IR"/>
        </w:rPr>
      </w:pPr>
      <w:r>
        <w:rPr>
          <w:lang w:bidi="fa-IR"/>
        </w:rPr>
        <w:t>4. Amali al-Saduq, p. 395, no. 1</w:t>
      </w:r>
    </w:p>
    <w:p w:rsidR="00BF20E7" w:rsidRDefault="00BF20E7" w:rsidP="00BF20E7">
      <w:pPr>
        <w:pStyle w:val="libFootnote"/>
        <w:rPr>
          <w:lang w:bidi="fa-IR"/>
        </w:rPr>
      </w:pPr>
      <w:r>
        <w:rPr>
          <w:lang w:bidi="fa-IR"/>
        </w:rPr>
        <w:t xml:space="preserve">5. </w:t>
      </w:r>
      <w:r>
        <w:rPr>
          <w:rtl/>
          <w:lang w:bidi="fa-IR"/>
        </w:rPr>
        <w:t>تفسير العيّاشيّ : 1 / 225 / 47</w:t>
      </w:r>
      <w:r>
        <w:rPr>
          <w:lang w:bidi="fa-IR"/>
        </w:rPr>
        <w:t xml:space="preserve"> .</w:t>
      </w:r>
    </w:p>
    <w:p w:rsidR="00BF20E7" w:rsidRDefault="00BF20E7" w:rsidP="00BF20E7">
      <w:pPr>
        <w:pStyle w:val="libFootnote"/>
        <w:rPr>
          <w:lang w:bidi="fa-IR"/>
        </w:rPr>
      </w:pPr>
      <w:r>
        <w:rPr>
          <w:lang w:bidi="fa-IR"/>
        </w:rPr>
        <w:t>6. Tafsir al-Ayyashi, v. 1, p. 225, no. 47</w:t>
      </w:r>
    </w:p>
    <w:p w:rsidR="00BF20E7" w:rsidRDefault="00BF20E7" w:rsidP="00BF20E7">
      <w:pPr>
        <w:pStyle w:val="libFootnote"/>
        <w:rPr>
          <w:lang w:bidi="fa-IR"/>
        </w:rPr>
      </w:pPr>
      <w:r>
        <w:rPr>
          <w:lang w:bidi="fa-IR"/>
        </w:rPr>
        <w:t xml:space="preserve">7. </w:t>
      </w:r>
      <w:r>
        <w:rPr>
          <w:rtl/>
          <w:lang w:bidi="fa-IR"/>
        </w:rPr>
        <w:t>بحار الأنوار : 79 / 268 / 7</w:t>
      </w:r>
      <w:r>
        <w:rPr>
          <w:lang w:bidi="fa-IR"/>
        </w:rPr>
        <w:t xml:space="preserve"> .</w:t>
      </w:r>
    </w:p>
    <w:p w:rsidR="00BF20E7" w:rsidRDefault="00BF20E7" w:rsidP="00BF20E7">
      <w:pPr>
        <w:pStyle w:val="libFootnote"/>
        <w:rPr>
          <w:lang w:bidi="fa-IR"/>
        </w:rPr>
      </w:pPr>
      <w:r>
        <w:rPr>
          <w:lang w:bidi="fa-IR"/>
        </w:rPr>
        <w:t>8. Bihar al-Anwar, v. 79, p. 268, no. 7</w:t>
      </w:r>
    </w:p>
    <w:p w:rsidR="00BF20E7" w:rsidRDefault="00BF20E7" w:rsidP="00BF20E7">
      <w:pPr>
        <w:pStyle w:val="libNormal"/>
        <w:rPr>
          <w:rtl/>
          <w:lang w:bidi="fa-IR"/>
        </w:rPr>
      </w:pPr>
      <w:r>
        <w:rPr>
          <w:lang w:bidi="fa-IR"/>
        </w:rPr>
        <w:br w:type="page"/>
      </w:r>
    </w:p>
    <w:p w:rsidR="00BF20E7" w:rsidRDefault="00BF20E7" w:rsidP="005F6981">
      <w:pPr>
        <w:pStyle w:val="Heading1Center"/>
        <w:rPr>
          <w:rtl/>
          <w:lang w:bidi="fa-IR"/>
        </w:rPr>
      </w:pPr>
      <w:bookmarkStart w:id="3039" w:name="_Toc484341988"/>
      <w:bookmarkStart w:id="3040" w:name="_Toc485894865"/>
      <w:r>
        <w:rPr>
          <w:lang w:bidi="fa-IR"/>
        </w:rPr>
        <w:lastRenderedPageBreak/>
        <w:t xml:space="preserve">419 - </w:t>
      </w:r>
      <w:r>
        <w:rPr>
          <w:rtl/>
          <w:lang w:bidi="fa-IR"/>
        </w:rPr>
        <w:t>اليقين‏</w:t>
      </w:r>
      <w:bookmarkEnd w:id="3039"/>
      <w:bookmarkEnd w:id="3040"/>
    </w:p>
    <w:p w:rsidR="00BF20E7" w:rsidRDefault="00BF20E7" w:rsidP="005F6981">
      <w:pPr>
        <w:pStyle w:val="Heading1Center"/>
        <w:rPr>
          <w:lang w:bidi="fa-IR"/>
        </w:rPr>
      </w:pPr>
      <w:bookmarkStart w:id="3041" w:name="_Toc484341989"/>
      <w:bookmarkStart w:id="3042" w:name="_Toc485894866"/>
      <w:r>
        <w:rPr>
          <w:lang w:bidi="fa-IR"/>
        </w:rPr>
        <w:t>419. CONVICTION</w:t>
      </w:r>
      <w:bookmarkEnd w:id="3041"/>
      <w:bookmarkEnd w:id="3042"/>
    </w:p>
    <w:p w:rsidR="00BF20E7" w:rsidRDefault="00BF20E7" w:rsidP="005F6981">
      <w:pPr>
        <w:pStyle w:val="Heading2Center"/>
        <w:rPr>
          <w:lang w:bidi="fa-IR"/>
        </w:rPr>
      </w:pPr>
      <w:bookmarkStart w:id="3043" w:name="_Toc484341990"/>
      <w:bookmarkStart w:id="3044" w:name="_Toc485894867"/>
      <w:r>
        <w:rPr>
          <w:lang w:bidi="fa-IR"/>
        </w:rPr>
        <w:t xml:space="preserve">1908 - </w:t>
      </w:r>
      <w:r>
        <w:rPr>
          <w:rtl/>
          <w:lang w:bidi="fa-IR"/>
        </w:rPr>
        <w:t>فَضلُ اليَقينِ‏</w:t>
      </w:r>
      <w:bookmarkEnd w:id="3043"/>
      <w:bookmarkEnd w:id="3044"/>
    </w:p>
    <w:p w:rsidR="00BF20E7" w:rsidRDefault="00BF20E7" w:rsidP="005F6981">
      <w:pPr>
        <w:pStyle w:val="Heading2Center"/>
        <w:rPr>
          <w:lang w:bidi="fa-IR"/>
        </w:rPr>
      </w:pPr>
      <w:bookmarkStart w:id="3045" w:name="_Toc484341991"/>
      <w:bookmarkStart w:id="3046" w:name="_Toc485894868"/>
      <w:r>
        <w:rPr>
          <w:lang w:bidi="fa-IR"/>
        </w:rPr>
        <w:t>1908. THE VIRTUE OF CONVICTION</w:t>
      </w:r>
      <w:bookmarkEnd w:id="3045"/>
      <w:bookmarkEnd w:id="3046"/>
    </w:p>
    <w:p w:rsidR="00BF20E7" w:rsidRDefault="00BF20E7" w:rsidP="00CD431C">
      <w:pPr>
        <w:pStyle w:val="libAr"/>
        <w:rPr>
          <w:lang w:bidi="fa-IR"/>
        </w:rPr>
      </w:pPr>
      <w:r>
        <w:rPr>
          <w:rtl/>
        </w:rPr>
        <w:t>(</w:t>
      </w:r>
      <w:r>
        <w:rPr>
          <w:rtl/>
          <w:lang w:bidi="fa-IR"/>
        </w:rPr>
        <w:t>وَجَعَلْنَا مِنْهُمْ أَئِمَّةً يَهْدُونَ بِأَمْرِنَا لَمَّا صَبَرُوا وَكَانُوا بِآيَاتِنَا يُوقِنُونَ) .</w:t>
      </w:r>
      <w:r>
        <w:rPr>
          <w:rStyle w:val="libFootnotenumChar"/>
          <w:rFonts w:hint="cs"/>
          <w:rtl/>
        </w:rPr>
        <w:t>1</w:t>
      </w:r>
    </w:p>
    <w:p w:rsidR="00BF20E7" w:rsidRDefault="00BF20E7" w:rsidP="00BF20E7">
      <w:pPr>
        <w:pStyle w:val="libNormal"/>
        <w:rPr>
          <w:lang w:bidi="fa-IR"/>
        </w:rPr>
      </w:pPr>
      <w:r w:rsidRPr="009070E5">
        <w:rPr>
          <w:rStyle w:val="libBoldItalicChar"/>
        </w:rPr>
        <w:t>“And among them We appointed imans who guide [the people] by Our command, when they had conviction in Our signs.”</w:t>
      </w:r>
      <w:r>
        <w:rPr>
          <w:lang w:bidi="fa-IR"/>
        </w:rPr>
        <w:t xml:space="preserve"> </w:t>
      </w:r>
      <w:r>
        <w:rPr>
          <w:rStyle w:val="libFootnotenumChar"/>
        </w:rPr>
        <w:t>2</w:t>
      </w:r>
    </w:p>
    <w:p w:rsidR="00BF20E7" w:rsidRDefault="00BF20E7" w:rsidP="00CD431C">
      <w:pPr>
        <w:pStyle w:val="libAr"/>
        <w:rPr>
          <w:lang w:bidi="fa-IR"/>
        </w:rPr>
      </w:pPr>
      <w:r w:rsidRPr="00C65E9C">
        <w:rPr>
          <w:rStyle w:val="libBold1Char"/>
          <w:rFonts w:hint="cs"/>
          <w:rtl/>
        </w:rPr>
        <w:t>6822.</w:t>
      </w:r>
      <w:r>
        <w:rPr>
          <w:rtl/>
          <w:lang w:bidi="fa-IR"/>
        </w:rPr>
        <w:t xml:space="preserve"> رسولُ اللَّهِ صلى اللَّه عليه وآله : خَيرُ ما اُلقِيَ في القَلبِ اليَقينُ .</w:t>
      </w:r>
      <w:r>
        <w:rPr>
          <w:rStyle w:val="libFootnotenumChar"/>
          <w:rFonts w:hint="cs"/>
          <w:rtl/>
        </w:rPr>
        <w:t>3</w:t>
      </w:r>
    </w:p>
    <w:p w:rsidR="00BF20E7" w:rsidRDefault="00BF20E7" w:rsidP="00BF20E7">
      <w:pPr>
        <w:pStyle w:val="libNormal"/>
        <w:rPr>
          <w:lang w:bidi="fa-IR"/>
        </w:rPr>
      </w:pPr>
      <w:r w:rsidRPr="00C65E9C">
        <w:rPr>
          <w:rStyle w:val="libBold1Char"/>
        </w:rPr>
        <w:t>6822.</w:t>
      </w:r>
      <w:r>
        <w:rPr>
          <w:lang w:bidi="fa-IR"/>
        </w:rPr>
        <w:t xml:space="preserve"> The Prophet </w:t>
      </w:r>
      <w:r>
        <w:t>(SAWA)</w:t>
      </w:r>
      <w:r>
        <w:rPr>
          <w:lang w:bidi="fa-IR"/>
        </w:rPr>
        <w:t xml:space="preserve"> said, 'The best of what has been placed in the heart is conviction.' </w:t>
      </w:r>
      <w:r>
        <w:rPr>
          <w:rStyle w:val="libFootnotenumChar"/>
        </w:rPr>
        <w:t>4</w:t>
      </w:r>
    </w:p>
    <w:p w:rsidR="00BF20E7" w:rsidRDefault="00BF20E7" w:rsidP="00CD431C">
      <w:pPr>
        <w:pStyle w:val="libAr"/>
        <w:rPr>
          <w:lang w:bidi="fa-IR"/>
        </w:rPr>
      </w:pPr>
      <w:r w:rsidRPr="00C65E9C">
        <w:rPr>
          <w:rStyle w:val="libBold1Char"/>
          <w:rFonts w:hint="cs"/>
          <w:rtl/>
        </w:rPr>
        <w:t>6823.</w:t>
      </w:r>
      <w:r>
        <w:rPr>
          <w:rtl/>
          <w:lang w:bidi="fa-IR"/>
        </w:rPr>
        <w:t xml:space="preserve"> الإمامُ عليٌّ عليه السلام : أيُّها النّاسُ ، سَلُوا اللَّهَ اليَقينَ ، وارغَبوا إلَيهِ في العافِيَةِ ؛ فإنّ أجَلَّ النِّعمَةِ العافِيَةُ ، وخَيرُ مادامَ في القَلبِ اليَقينُ ، والمَغبونُ مَن غُبِنَ دِينَهُ ، والمَغبوطُ مَن غُبِطَ يَقينَهُ .</w:t>
      </w:r>
      <w:r>
        <w:rPr>
          <w:rStyle w:val="libFootnotenumChar"/>
          <w:rFonts w:hint="cs"/>
          <w:rtl/>
        </w:rPr>
        <w:t>5</w:t>
      </w:r>
    </w:p>
    <w:p w:rsidR="00BF20E7" w:rsidRDefault="00BF20E7" w:rsidP="00BF20E7">
      <w:pPr>
        <w:pStyle w:val="libNormal"/>
        <w:rPr>
          <w:lang w:bidi="fa-IR"/>
        </w:rPr>
      </w:pPr>
      <w:r w:rsidRPr="00C65E9C">
        <w:rPr>
          <w:rStyle w:val="libBold1Char"/>
        </w:rPr>
        <w:t>6823.</w:t>
      </w:r>
      <w:r>
        <w:rPr>
          <w:lang w:bidi="fa-IR"/>
        </w:rPr>
        <w:t xml:space="preserve"> Imam Ali </w:t>
      </w:r>
      <w:r>
        <w:t>(AS)</w:t>
      </w:r>
      <w:r>
        <w:rPr>
          <w:lang w:bidi="fa-IR"/>
        </w:rPr>
        <w:t xml:space="preserve"> said, 'O people! Ask Allah for conviction and seek good health from him, for the greatest of blessings is good health and the best thing that can reside in the heart is conviction. A cheated man is he who has been cheated of his religion and an enviable person is he whose conviction is envied.' </w:t>
      </w:r>
      <w:r>
        <w:rPr>
          <w:rStyle w:val="libFootnotenumChar"/>
        </w:rPr>
        <w:t>6</w:t>
      </w:r>
    </w:p>
    <w:p w:rsidR="00BF20E7" w:rsidRDefault="00BF20E7" w:rsidP="00CD431C">
      <w:pPr>
        <w:pStyle w:val="libAr"/>
        <w:rPr>
          <w:lang w:bidi="fa-IR"/>
        </w:rPr>
      </w:pPr>
      <w:r w:rsidRPr="00C65E9C">
        <w:rPr>
          <w:rStyle w:val="libBold1Char"/>
          <w:rFonts w:hint="cs"/>
          <w:rtl/>
        </w:rPr>
        <w:t>6824.</w:t>
      </w:r>
      <w:r>
        <w:rPr>
          <w:rtl/>
          <w:lang w:bidi="fa-IR"/>
        </w:rPr>
        <w:t xml:space="preserve"> الإمامُ عليٌّ عليه السلام : ما أعظَمَ سَعادَةَ مَن بُوشِرَ قَلبُهُ بِبَردِ اليَقينِ !</w:t>
      </w:r>
      <w:r>
        <w:rPr>
          <w:rStyle w:val="libFootnotenumChar"/>
          <w:rFonts w:hint="cs"/>
          <w:rtl/>
        </w:rPr>
        <w:t>7</w:t>
      </w:r>
    </w:p>
    <w:p w:rsidR="00BF20E7" w:rsidRDefault="00BF20E7" w:rsidP="00BF20E7">
      <w:pPr>
        <w:pStyle w:val="libNormal"/>
        <w:rPr>
          <w:lang w:bidi="fa-IR"/>
        </w:rPr>
      </w:pPr>
      <w:r w:rsidRPr="00C65E9C">
        <w:rPr>
          <w:rStyle w:val="libBold1Char"/>
        </w:rPr>
        <w:t>6824.</w:t>
      </w:r>
      <w:r>
        <w:rPr>
          <w:lang w:bidi="fa-IR"/>
        </w:rPr>
        <w:t xml:space="preserve"> Imam Ali </w:t>
      </w:r>
      <w:r>
        <w:t>(AS)</w:t>
      </w:r>
      <w:r>
        <w:rPr>
          <w:lang w:bidi="fa-IR"/>
        </w:rPr>
        <w:t xml:space="preserve"> said, 'How great is the prosperity of one whose heart is blessed with the coolness of conviction.' </w:t>
      </w:r>
      <w:r>
        <w:rPr>
          <w:rStyle w:val="libFootnotenumChar"/>
        </w:rPr>
        <w:t>8</w:t>
      </w:r>
    </w:p>
    <w:p w:rsidR="00BF20E7" w:rsidRDefault="00BF20E7" w:rsidP="00CD431C">
      <w:pPr>
        <w:pStyle w:val="libAr"/>
        <w:rPr>
          <w:lang w:bidi="fa-IR"/>
        </w:rPr>
      </w:pPr>
      <w:r w:rsidRPr="00C65E9C">
        <w:rPr>
          <w:rStyle w:val="libBold1Char"/>
          <w:rFonts w:hint="cs"/>
          <w:rtl/>
        </w:rPr>
        <w:t>6825.</w:t>
      </w:r>
      <w:r>
        <w:rPr>
          <w:rtl/>
          <w:lang w:bidi="fa-IR"/>
        </w:rPr>
        <w:t xml:space="preserve"> الإمامُ عليٌّ عليه السلام: بِاليَقينِ‏تُدرَكُ الغايَةُ القُصوى‏.</w:t>
      </w:r>
      <w:r>
        <w:rPr>
          <w:rStyle w:val="libFootnotenumChar"/>
          <w:rFonts w:hint="cs"/>
          <w:rtl/>
        </w:rPr>
        <w:t>9</w:t>
      </w:r>
    </w:p>
    <w:p w:rsidR="00BF20E7" w:rsidRDefault="00BF20E7" w:rsidP="00BF20E7">
      <w:pPr>
        <w:pStyle w:val="libNormal"/>
        <w:rPr>
          <w:lang w:bidi="fa-IR"/>
        </w:rPr>
      </w:pPr>
      <w:r w:rsidRPr="00C65E9C">
        <w:rPr>
          <w:rStyle w:val="libBold1Char"/>
        </w:rPr>
        <w:t>6825.</w:t>
      </w:r>
      <w:r>
        <w:rPr>
          <w:lang w:bidi="fa-IR"/>
        </w:rPr>
        <w:t xml:space="preserve"> Imam Ali </w:t>
      </w:r>
      <w:r>
        <w:t>(AS)</w:t>
      </w:r>
      <w:r>
        <w:rPr>
          <w:lang w:bidi="fa-IR"/>
        </w:rPr>
        <w:t xml:space="preserve"> said, 'With conviction the ultimate goal can be reached.' </w:t>
      </w:r>
      <w:r>
        <w:rPr>
          <w:rStyle w:val="libFootnotenumChar"/>
        </w:rPr>
        <w:t>10</w:t>
      </w:r>
    </w:p>
    <w:p w:rsidR="00BF20E7" w:rsidRDefault="00BF20E7" w:rsidP="00CD431C">
      <w:pPr>
        <w:pStyle w:val="libAr"/>
        <w:rPr>
          <w:lang w:bidi="fa-IR"/>
        </w:rPr>
      </w:pPr>
      <w:r w:rsidRPr="00C65E9C">
        <w:rPr>
          <w:rStyle w:val="libBold1Char"/>
          <w:rFonts w:hint="cs"/>
          <w:rtl/>
        </w:rPr>
        <w:t>6826.</w:t>
      </w:r>
      <w:r>
        <w:rPr>
          <w:rtl/>
          <w:lang w:bidi="fa-IR"/>
        </w:rPr>
        <w:t xml:space="preserve"> الإمامُ عليٌّ عليه السلام : على‏ قَدرِ الدِّينِ تَكونُ قُوَّةُ اليَقينِ .</w:t>
      </w:r>
      <w:r>
        <w:rPr>
          <w:rStyle w:val="libFootnotenumChar"/>
          <w:rFonts w:hint="cs"/>
          <w:rtl/>
        </w:rPr>
        <w:t>11</w:t>
      </w:r>
    </w:p>
    <w:p w:rsidR="00BF20E7" w:rsidRDefault="00BF20E7" w:rsidP="00BF20E7">
      <w:pPr>
        <w:pStyle w:val="libNormal"/>
        <w:rPr>
          <w:lang w:bidi="fa-IR"/>
        </w:rPr>
      </w:pPr>
      <w:r w:rsidRPr="00C65E9C">
        <w:rPr>
          <w:rStyle w:val="libBold1Char"/>
        </w:rPr>
        <w:t>6826.</w:t>
      </w:r>
      <w:r>
        <w:rPr>
          <w:lang w:bidi="fa-IR"/>
        </w:rPr>
        <w:t xml:space="preserve"> Imam Ali </w:t>
      </w:r>
      <w:r>
        <w:t>(AS)</w:t>
      </w:r>
      <w:r>
        <w:rPr>
          <w:lang w:bidi="fa-IR"/>
        </w:rPr>
        <w:t xml:space="preserve"> said, 'The strength of one's conviction is proportionate to the extent of one's faith.' </w:t>
      </w:r>
      <w:r>
        <w:rPr>
          <w:rStyle w:val="libFootnotenumChar"/>
        </w:rPr>
        <w:t>12</w:t>
      </w:r>
    </w:p>
    <w:p w:rsidR="00BF20E7" w:rsidRDefault="00BF20E7" w:rsidP="00CD431C">
      <w:pPr>
        <w:pStyle w:val="libAr"/>
        <w:rPr>
          <w:lang w:bidi="fa-IR"/>
        </w:rPr>
      </w:pPr>
      <w:r w:rsidRPr="00C65E9C">
        <w:rPr>
          <w:rStyle w:val="libBold1Char"/>
          <w:rFonts w:hint="cs"/>
          <w:rtl/>
        </w:rPr>
        <w:t>6827.</w:t>
      </w:r>
      <w:r>
        <w:rPr>
          <w:rtl/>
          <w:lang w:bidi="fa-IR"/>
        </w:rPr>
        <w:t xml:space="preserve"> الإمامُ عليٌّ عليه السلام : اليَقينُ عِمادُ الإيمانِ .</w:t>
      </w:r>
      <w:r>
        <w:rPr>
          <w:rStyle w:val="libFootnotenumChar"/>
          <w:rFonts w:hint="cs"/>
          <w:rtl/>
        </w:rPr>
        <w:t>13</w:t>
      </w:r>
    </w:p>
    <w:p w:rsidR="00BF20E7" w:rsidRDefault="00BF20E7" w:rsidP="00BF20E7">
      <w:pPr>
        <w:pStyle w:val="libNormal"/>
        <w:rPr>
          <w:lang w:bidi="fa-IR"/>
        </w:rPr>
      </w:pPr>
      <w:r w:rsidRPr="00C65E9C">
        <w:rPr>
          <w:rStyle w:val="libBold1Char"/>
        </w:rPr>
        <w:t>6827.</w:t>
      </w:r>
      <w:r>
        <w:rPr>
          <w:lang w:bidi="fa-IR"/>
        </w:rPr>
        <w:t xml:space="preserve"> Imam Ali </w:t>
      </w:r>
      <w:r>
        <w:t>(AS)</w:t>
      </w:r>
      <w:r>
        <w:rPr>
          <w:lang w:bidi="fa-IR"/>
        </w:rPr>
        <w:t xml:space="preserve"> said, 'Conviction is the pillar of faith.' </w:t>
      </w:r>
      <w:r>
        <w:rPr>
          <w:rStyle w:val="libFootnotenumChar"/>
        </w:rPr>
        <w:t>14</w:t>
      </w:r>
    </w:p>
    <w:p w:rsidR="00BF20E7" w:rsidRDefault="00BF20E7" w:rsidP="00CD431C">
      <w:pPr>
        <w:pStyle w:val="libAr"/>
        <w:rPr>
          <w:lang w:bidi="fa-IR"/>
        </w:rPr>
      </w:pPr>
      <w:r w:rsidRPr="00C65E9C">
        <w:rPr>
          <w:rStyle w:val="libBold1Char"/>
          <w:rFonts w:hint="cs"/>
          <w:rtl/>
        </w:rPr>
        <w:t>6828.</w:t>
      </w:r>
      <w:r>
        <w:rPr>
          <w:rtl/>
          <w:lang w:bidi="fa-IR"/>
        </w:rPr>
        <w:t xml:space="preserve"> الإمامُ عليٌّ عليه السلام : نَومٌ على‏ يَقينٍ خَيرٌ مِن صَلاةٍ في شَكٍّ .</w:t>
      </w:r>
      <w:r>
        <w:rPr>
          <w:rStyle w:val="libFootnotenumChar"/>
          <w:rFonts w:hint="cs"/>
          <w:rtl/>
        </w:rPr>
        <w:t>15</w:t>
      </w:r>
    </w:p>
    <w:p w:rsidR="00BF20E7" w:rsidRDefault="00BF20E7" w:rsidP="00BF20E7">
      <w:pPr>
        <w:pStyle w:val="libNormal"/>
        <w:rPr>
          <w:lang w:bidi="fa-IR"/>
        </w:rPr>
      </w:pPr>
      <w:r w:rsidRPr="00C65E9C">
        <w:rPr>
          <w:rStyle w:val="libBold1Char"/>
        </w:rPr>
        <w:t>6828.</w:t>
      </w:r>
      <w:r>
        <w:rPr>
          <w:lang w:bidi="fa-IR"/>
        </w:rPr>
        <w:t xml:space="preserve"> Imam Ali </w:t>
      </w:r>
      <w:r>
        <w:t>(AS)</w:t>
      </w:r>
      <w:r>
        <w:rPr>
          <w:lang w:bidi="fa-IR"/>
        </w:rPr>
        <w:t xml:space="preserve"> said, 'Sleeping with conviction is better than praying with doubt.' </w:t>
      </w:r>
      <w:r>
        <w:rPr>
          <w:rStyle w:val="libFootnotenumChar"/>
        </w:rPr>
        <w:t>16</w:t>
      </w:r>
    </w:p>
    <w:p w:rsidR="00BF20E7" w:rsidRDefault="00BF20E7" w:rsidP="00CD431C">
      <w:pPr>
        <w:pStyle w:val="libAr"/>
        <w:rPr>
          <w:lang w:bidi="fa-IR"/>
        </w:rPr>
      </w:pPr>
      <w:r w:rsidRPr="00C65E9C">
        <w:rPr>
          <w:rStyle w:val="libBold1Char"/>
          <w:rFonts w:hint="cs"/>
          <w:rtl/>
        </w:rPr>
        <w:t>6829.</w:t>
      </w:r>
      <w:r>
        <w:rPr>
          <w:rtl/>
          <w:lang w:bidi="fa-IR"/>
        </w:rPr>
        <w:t xml:space="preserve"> الإمامُ الباقرُ عليه السلام : لَم يُقسَمْ بَينَ النّاسِ شي‏ءٌ أقَلُّ مِن اليَقينِ .</w:t>
      </w:r>
      <w:r>
        <w:rPr>
          <w:rStyle w:val="libFootnotenumChar"/>
          <w:rFonts w:hint="cs"/>
          <w:rtl/>
        </w:rPr>
        <w:t>17</w:t>
      </w:r>
    </w:p>
    <w:p w:rsidR="00BF20E7" w:rsidRDefault="00BF20E7" w:rsidP="00BF20E7">
      <w:pPr>
        <w:pStyle w:val="libNormal"/>
        <w:rPr>
          <w:lang w:bidi="fa-IR"/>
        </w:rPr>
      </w:pPr>
      <w:r w:rsidRPr="00C65E9C">
        <w:rPr>
          <w:rStyle w:val="libBold1Char"/>
        </w:rPr>
        <w:t>6829.</w:t>
      </w:r>
      <w:r>
        <w:rPr>
          <w:lang w:bidi="fa-IR"/>
        </w:rPr>
        <w:t xml:space="preserve"> Imam al-Baqir </w:t>
      </w:r>
      <w:r>
        <w:t>(AS)</w:t>
      </w:r>
      <w:r>
        <w:rPr>
          <w:lang w:bidi="fa-IR"/>
        </w:rPr>
        <w:t xml:space="preserve"> said, 'There is nothing least divided among people than conviction.' </w:t>
      </w:r>
      <w:r>
        <w:rPr>
          <w:rStyle w:val="libFootnotenumChar"/>
        </w:rPr>
        <w:t>18</w:t>
      </w:r>
    </w:p>
    <w:p w:rsidR="00BF20E7" w:rsidRDefault="00BF20E7" w:rsidP="00CD431C">
      <w:pPr>
        <w:pStyle w:val="libAr"/>
        <w:rPr>
          <w:lang w:bidi="fa-IR"/>
        </w:rPr>
      </w:pPr>
      <w:r w:rsidRPr="00C65E9C">
        <w:rPr>
          <w:rStyle w:val="libBold1Char"/>
          <w:rFonts w:hint="cs"/>
          <w:rtl/>
        </w:rPr>
        <w:lastRenderedPageBreak/>
        <w:t>6830.</w:t>
      </w:r>
      <w:r>
        <w:rPr>
          <w:rtl/>
          <w:lang w:bidi="fa-IR"/>
        </w:rPr>
        <w:t xml:space="preserve"> الإمامُ الصّادقُ عليه السلام : إنّ الإيمانَ أفضَلُ من الإسلامِ ، وإنّ اليَقينَ أفضَلُ مِن الإيمانِ ، وما مِن شي‏ءٍ أعَزُّ مِن اليَقينِ .</w:t>
      </w:r>
      <w:r>
        <w:rPr>
          <w:rStyle w:val="libFootnotenumChar"/>
          <w:rFonts w:hint="cs"/>
          <w:rtl/>
        </w:rPr>
        <w:t>19</w:t>
      </w:r>
    </w:p>
    <w:p w:rsidR="00BF20E7" w:rsidRDefault="00BF20E7" w:rsidP="00BF20E7">
      <w:pPr>
        <w:pStyle w:val="libNormal"/>
        <w:rPr>
          <w:lang w:bidi="fa-IR"/>
        </w:rPr>
      </w:pPr>
      <w:r w:rsidRPr="00C65E9C">
        <w:rPr>
          <w:rStyle w:val="libBold1Char"/>
        </w:rPr>
        <w:t>6830.</w:t>
      </w:r>
      <w:r>
        <w:rPr>
          <w:lang w:bidi="fa-IR"/>
        </w:rPr>
        <w:t xml:space="preserve"> Imam al-Sadiq </w:t>
      </w:r>
      <w:r>
        <w:t>(AS)</w:t>
      </w:r>
      <w:r>
        <w:rPr>
          <w:lang w:bidi="fa-IR"/>
        </w:rPr>
        <w:t xml:space="preserve"> said, 'Faith is better than submission [islam] and conviction is better than faith, and there is nothing more honourable than conviction.' </w:t>
      </w:r>
      <w:r>
        <w:rPr>
          <w:rStyle w:val="libFootnotenumChar"/>
        </w:rPr>
        <w:t>20</w:t>
      </w:r>
    </w:p>
    <w:p w:rsidR="00BF20E7" w:rsidRDefault="00BF20E7" w:rsidP="00CD431C">
      <w:pPr>
        <w:pStyle w:val="libAr"/>
        <w:rPr>
          <w:lang w:bidi="fa-IR"/>
        </w:rPr>
      </w:pPr>
      <w:r w:rsidRPr="00C65E9C">
        <w:rPr>
          <w:rStyle w:val="libBold1Char"/>
          <w:rFonts w:hint="cs"/>
          <w:rtl/>
        </w:rPr>
        <w:t>6831.</w:t>
      </w:r>
      <w:r>
        <w:rPr>
          <w:rtl/>
          <w:lang w:bidi="fa-IR"/>
        </w:rPr>
        <w:t xml:space="preserve"> الإمامُ الصّادقُ عليه السلام: إنّ العَمَلَ الدّائمَ القَليلَ علَى اليَقينِ أفضَلُ عِندَ اللَّهِ مِن العَمَلِ الكَثيرِ على‏ غَيرِ يَقينٍ .</w:t>
      </w:r>
      <w:r>
        <w:rPr>
          <w:rStyle w:val="libFootnotenumChar"/>
          <w:rFonts w:hint="cs"/>
          <w:rtl/>
        </w:rPr>
        <w:t>21</w:t>
      </w:r>
    </w:p>
    <w:p w:rsidR="00BF20E7" w:rsidRDefault="00BF20E7" w:rsidP="00BF20E7">
      <w:pPr>
        <w:pStyle w:val="libNormal"/>
        <w:rPr>
          <w:lang w:bidi="fa-IR"/>
        </w:rPr>
      </w:pPr>
      <w:r w:rsidRPr="00C65E9C">
        <w:rPr>
          <w:rStyle w:val="libBold1Char"/>
        </w:rPr>
        <w:t>6831.</w:t>
      </w:r>
      <w:r>
        <w:rPr>
          <w:lang w:bidi="fa-IR"/>
        </w:rPr>
        <w:t xml:space="preserve"> Imam al-Sadiq </w:t>
      </w:r>
      <w:r>
        <w:t>(AS)</w:t>
      </w:r>
      <w:r>
        <w:rPr>
          <w:lang w:bidi="fa-IR"/>
        </w:rPr>
        <w:t xml:space="preserve"> said, 'Continuous but small actions [performed] with conviction are better in the sight of Allah than numerous actions without conviction.' </w:t>
      </w:r>
      <w:r>
        <w:rPr>
          <w:rStyle w:val="libFootnotenumChar"/>
        </w:rPr>
        <w:t>22</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الشك : باب 1058</w:t>
      </w:r>
      <w:r>
        <w:rPr>
          <w:lang w:bidi="fa-IR"/>
        </w:rPr>
        <w:t xml:space="preserve"> .</w:t>
      </w:r>
    </w:p>
    <w:p w:rsidR="00BF20E7" w:rsidRDefault="00BF20E7" w:rsidP="00C65E9C">
      <w:pPr>
        <w:pStyle w:val="libBold2"/>
        <w:rPr>
          <w:lang w:bidi="fa-IR"/>
        </w:rPr>
      </w:pPr>
      <w:r>
        <w:t>(See also doubt section 1058)</w:t>
      </w:r>
    </w:p>
    <w:p w:rsidR="00BF20E7" w:rsidRDefault="00BF20E7" w:rsidP="00BF20E7">
      <w:pPr>
        <w:pStyle w:val="libNormal"/>
        <w:rPr>
          <w:lang w:bidi="fa-IR"/>
        </w:rPr>
      </w:pPr>
    </w:p>
    <w:p w:rsidR="00BF20E7" w:rsidRDefault="00BF20E7" w:rsidP="00CD431C">
      <w:pPr>
        <w:pStyle w:val="Heading3"/>
        <w:rPr>
          <w:lang w:bidi="fa-IR"/>
        </w:rPr>
      </w:pPr>
      <w:bookmarkStart w:id="3047" w:name="_Toc484341992"/>
      <w:bookmarkStart w:id="3048" w:name="_Toc485894869"/>
      <w:r>
        <w:rPr>
          <w:lang w:bidi="fa-IR"/>
        </w:rPr>
        <w:t>Notes</w:t>
      </w:r>
      <w:bookmarkEnd w:id="3047"/>
      <w:bookmarkEnd w:id="3048"/>
    </w:p>
    <w:p w:rsidR="00BF20E7" w:rsidRDefault="00BF20E7" w:rsidP="00BF20E7">
      <w:pPr>
        <w:pStyle w:val="libFootnote"/>
        <w:rPr>
          <w:lang w:bidi="fa-IR"/>
        </w:rPr>
      </w:pPr>
      <w:r>
        <w:rPr>
          <w:lang w:bidi="fa-IR"/>
        </w:rPr>
        <w:t xml:space="preserve">1. </w:t>
      </w:r>
      <w:r>
        <w:rPr>
          <w:rtl/>
          <w:lang w:bidi="fa-IR"/>
        </w:rPr>
        <w:t>السجدة : 24</w:t>
      </w:r>
      <w:r>
        <w:rPr>
          <w:lang w:bidi="fa-IR"/>
        </w:rPr>
        <w:t xml:space="preserve"> .</w:t>
      </w:r>
    </w:p>
    <w:p w:rsidR="00BF20E7" w:rsidRDefault="00BF20E7" w:rsidP="00BF20E7">
      <w:pPr>
        <w:pStyle w:val="libFootnote"/>
        <w:rPr>
          <w:lang w:bidi="fa-IR"/>
        </w:rPr>
      </w:pPr>
      <w:r>
        <w:rPr>
          <w:lang w:bidi="fa-IR"/>
        </w:rPr>
        <w:t>2. Quran 33</w:t>
      </w:r>
      <w:r>
        <w:rPr>
          <w:rtl/>
          <w:lang w:bidi="fa-IR"/>
        </w:rPr>
        <w:t>:24</w:t>
      </w:r>
    </w:p>
    <w:p w:rsidR="00BF20E7" w:rsidRDefault="00BF20E7" w:rsidP="00BF20E7">
      <w:pPr>
        <w:pStyle w:val="libFootnote"/>
        <w:rPr>
          <w:lang w:bidi="fa-IR"/>
        </w:rPr>
      </w:pPr>
      <w:r>
        <w:rPr>
          <w:lang w:bidi="fa-IR"/>
        </w:rPr>
        <w:t xml:space="preserve">3. </w:t>
      </w:r>
      <w:r>
        <w:rPr>
          <w:rtl/>
          <w:lang w:bidi="fa-IR"/>
        </w:rPr>
        <w:t>الأمالي للصدوق : 576 / 788</w:t>
      </w:r>
      <w:r>
        <w:rPr>
          <w:lang w:bidi="fa-IR"/>
        </w:rPr>
        <w:t xml:space="preserve"> .</w:t>
      </w:r>
    </w:p>
    <w:p w:rsidR="00BF20E7" w:rsidRDefault="00BF20E7" w:rsidP="00BF20E7">
      <w:pPr>
        <w:pStyle w:val="libFootnote"/>
        <w:rPr>
          <w:lang w:bidi="fa-IR"/>
        </w:rPr>
      </w:pPr>
      <w:r>
        <w:rPr>
          <w:lang w:bidi="fa-IR"/>
        </w:rPr>
        <w:t>4. Amali al-Saduq, p. 395, no. 1</w:t>
      </w:r>
    </w:p>
    <w:p w:rsidR="00BF20E7" w:rsidRDefault="00BF20E7" w:rsidP="00BF20E7">
      <w:pPr>
        <w:pStyle w:val="libFootnote"/>
        <w:rPr>
          <w:lang w:bidi="fa-IR"/>
        </w:rPr>
      </w:pPr>
      <w:r>
        <w:rPr>
          <w:lang w:bidi="fa-IR"/>
        </w:rPr>
        <w:t xml:space="preserve">5. </w:t>
      </w:r>
      <w:r>
        <w:rPr>
          <w:rtl/>
          <w:lang w:bidi="fa-IR"/>
        </w:rPr>
        <w:t>بحار الأنوار : 70 / 176 / 33</w:t>
      </w:r>
      <w:r>
        <w:rPr>
          <w:lang w:bidi="fa-IR"/>
        </w:rPr>
        <w:t xml:space="preserve"> .</w:t>
      </w:r>
    </w:p>
    <w:p w:rsidR="00BF20E7" w:rsidRDefault="00BF20E7" w:rsidP="00BF20E7">
      <w:pPr>
        <w:pStyle w:val="libFootnote"/>
        <w:rPr>
          <w:lang w:bidi="fa-IR"/>
        </w:rPr>
      </w:pPr>
      <w:r>
        <w:rPr>
          <w:lang w:bidi="fa-IR"/>
        </w:rPr>
        <w:t>6. Bihar al-Anwar, v. 70, p. 176, no. 33</w:t>
      </w:r>
    </w:p>
    <w:p w:rsidR="00BF20E7" w:rsidRDefault="00BF20E7" w:rsidP="00BF20E7">
      <w:pPr>
        <w:pStyle w:val="libFootnote"/>
        <w:rPr>
          <w:lang w:bidi="fa-IR"/>
        </w:rPr>
      </w:pPr>
      <w:r>
        <w:rPr>
          <w:lang w:bidi="fa-IR"/>
        </w:rPr>
        <w:t xml:space="preserve">7. </w:t>
      </w:r>
      <w:r>
        <w:rPr>
          <w:rtl/>
          <w:lang w:bidi="fa-IR"/>
        </w:rPr>
        <w:t>غرر الحكم : 9556</w:t>
      </w:r>
      <w:r>
        <w:rPr>
          <w:lang w:bidi="fa-IR"/>
        </w:rPr>
        <w:t xml:space="preserve"> .</w:t>
      </w:r>
    </w:p>
    <w:p w:rsidR="00BF20E7" w:rsidRDefault="00BF20E7" w:rsidP="00BF20E7">
      <w:pPr>
        <w:pStyle w:val="libFootnote"/>
        <w:rPr>
          <w:lang w:bidi="fa-IR"/>
        </w:rPr>
      </w:pPr>
      <w:r>
        <w:rPr>
          <w:lang w:bidi="fa-IR"/>
        </w:rPr>
        <w:t>8. Ghurar al-Hikam, no. 9556</w:t>
      </w:r>
    </w:p>
    <w:p w:rsidR="00BF20E7" w:rsidRDefault="00BF20E7" w:rsidP="00BF20E7">
      <w:pPr>
        <w:pStyle w:val="libFootnote"/>
        <w:rPr>
          <w:lang w:bidi="fa-IR"/>
        </w:rPr>
      </w:pPr>
      <w:r>
        <w:rPr>
          <w:lang w:bidi="fa-IR"/>
        </w:rPr>
        <w:t xml:space="preserve">9. </w:t>
      </w:r>
      <w:r>
        <w:rPr>
          <w:rtl/>
          <w:lang w:bidi="fa-IR"/>
        </w:rPr>
        <w:t>نهج البلاغة : الخطبة 157</w:t>
      </w:r>
      <w:r>
        <w:rPr>
          <w:lang w:bidi="fa-IR"/>
        </w:rPr>
        <w:t xml:space="preserve"> .</w:t>
      </w:r>
    </w:p>
    <w:p w:rsidR="00BF20E7" w:rsidRDefault="00BF20E7" w:rsidP="00BF20E7">
      <w:pPr>
        <w:pStyle w:val="libFootnote"/>
        <w:rPr>
          <w:lang w:bidi="fa-IR"/>
        </w:rPr>
      </w:pPr>
      <w:r>
        <w:rPr>
          <w:lang w:bidi="fa-IR"/>
        </w:rPr>
        <w:t>10. Nahj al-Balagha, Sermon 157</w:t>
      </w:r>
    </w:p>
    <w:p w:rsidR="00BF20E7" w:rsidRDefault="00BF20E7" w:rsidP="00BF20E7">
      <w:pPr>
        <w:pStyle w:val="libFootnote"/>
        <w:rPr>
          <w:lang w:bidi="fa-IR"/>
        </w:rPr>
      </w:pPr>
      <w:r>
        <w:rPr>
          <w:lang w:bidi="fa-IR"/>
        </w:rPr>
        <w:t xml:space="preserve">11. </w:t>
      </w:r>
      <w:r>
        <w:rPr>
          <w:rtl/>
          <w:lang w:bidi="fa-IR"/>
        </w:rPr>
        <w:t>غرر الحكم : 6184</w:t>
      </w:r>
      <w:r>
        <w:rPr>
          <w:lang w:bidi="fa-IR"/>
        </w:rPr>
        <w:t xml:space="preserve"> .</w:t>
      </w:r>
    </w:p>
    <w:p w:rsidR="00BF20E7" w:rsidRDefault="00BF20E7" w:rsidP="00BF20E7">
      <w:pPr>
        <w:pStyle w:val="libFootnote"/>
        <w:rPr>
          <w:lang w:bidi="fa-IR"/>
        </w:rPr>
      </w:pPr>
      <w:r>
        <w:rPr>
          <w:lang w:bidi="fa-IR"/>
        </w:rPr>
        <w:t>12. Ghurar al-Hikam, no. 6184</w:t>
      </w:r>
    </w:p>
    <w:p w:rsidR="00BF20E7" w:rsidRDefault="00BF20E7" w:rsidP="00BF20E7">
      <w:pPr>
        <w:pStyle w:val="libFootnote"/>
        <w:rPr>
          <w:lang w:bidi="fa-IR"/>
        </w:rPr>
      </w:pPr>
      <w:r>
        <w:rPr>
          <w:lang w:bidi="fa-IR"/>
        </w:rPr>
        <w:t xml:space="preserve">13. </w:t>
      </w:r>
      <w:r>
        <w:rPr>
          <w:rtl/>
          <w:lang w:bidi="fa-IR"/>
        </w:rPr>
        <w:t>غرر الحكم : 398</w:t>
      </w:r>
      <w:r>
        <w:rPr>
          <w:lang w:bidi="fa-IR"/>
        </w:rPr>
        <w:t xml:space="preserve"> .</w:t>
      </w:r>
    </w:p>
    <w:p w:rsidR="00BF20E7" w:rsidRDefault="00BF20E7" w:rsidP="00BF20E7">
      <w:pPr>
        <w:pStyle w:val="libFootnote"/>
        <w:rPr>
          <w:lang w:bidi="fa-IR"/>
        </w:rPr>
      </w:pPr>
      <w:r>
        <w:rPr>
          <w:lang w:bidi="fa-IR"/>
        </w:rPr>
        <w:t>14. Ibid. no. 398</w:t>
      </w:r>
    </w:p>
    <w:p w:rsidR="00BF20E7" w:rsidRDefault="00BF20E7" w:rsidP="00BF20E7">
      <w:pPr>
        <w:pStyle w:val="libFootnote"/>
        <w:rPr>
          <w:lang w:bidi="fa-IR"/>
        </w:rPr>
      </w:pPr>
      <w:r>
        <w:rPr>
          <w:lang w:bidi="fa-IR"/>
        </w:rPr>
        <w:t xml:space="preserve">15. </w:t>
      </w:r>
      <w:r>
        <w:rPr>
          <w:rtl/>
          <w:lang w:bidi="fa-IR"/>
        </w:rPr>
        <w:t>غرر الحكم : 9958</w:t>
      </w:r>
      <w:r>
        <w:rPr>
          <w:lang w:bidi="fa-IR"/>
        </w:rPr>
        <w:t xml:space="preserve"> .</w:t>
      </w:r>
    </w:p>
    <w:p w:rsidR="00BF20E7" w:rsidRDefault="00BF20E7" w:rsidP="00BF20E7">
      <w:pPr>
        <w:pStyle w:val="libFootnote"/>
        <w:rPr>
          <w:lang w:bidi="fa-IR"/>
        </w:rPr>
      </w:pPr>
      <w:r>
        <w:rPr>
          <w:lang w:bidi="fa-IR"/>
        </w:rPr>
        <w:t>16. Ibid. no. 9958</w:t>
      </w:r>
    </w:p>
    <w:p w:rsidR="00BF20E7" w:rsidRDefault="00BF20E7" w:rsidP="00BF20E7">
      <w:pPr>
        <w:pStyle w:val="libFootnote"/>
        <w:rPr>
          <w:lang w:bidi="fa-IR"/>
        </w:rPr>
      </w:pPr>
      <w:r>
        <w:rPr>
          <w:lang w:bidi="fa-IR"/>
        </w:rPr>
        <w:t xml:space="preserve">17. </w:t>
      </w:r>
      <w:r>
        <w:rPr>
          <w:rtl/>
          <w:lang w:bidi="fa-IR"/>
        </w:rPr>
        <w:t>الكافي : 2 / 52 / 5</w:t>
      </w:r>
      <w:r>
        <w:rPr>
          <w:lang w:bidi="fa-IR"/>
        </w:rPr>
        <w:t xml:space="preserve"> .</w:t>
      </w:r>
    </w:p>
    <w:p w:rsidR="00BF20E7" w:rsidRDefault="00BF20E7" w:rsidP="00BF20E7">
      <w:pPr>
        <w:pStyle w:val="libFootnote"/>
        <w:rPr>
          <w:lang w:bidi="fa-IR"/>
        </w:rPr>
      </w:pPr>
      <w:r>
        <w:rPr>
          <w:lang w:bidi="fa-IR"/>
        </w:rPr>
        <w:t>18. al-Kafi, v. 2, p. 52, no. 5</w:t>
      </w:r>
    </w:p>
    <w:p w:rsidR="00BF20E7" w:rsidRDefault="00BF20E7" w:rsidP="00BF20E7">
      <w:pPr>
        <w:pStyle w:val="libFootnote"/>
        <w:rPr>
          <w:lang w:bidi="fa-IR"/>
        </w:rPr>
      </w:pPr>
      <w:r>
        <w:rPr>
          <w:lang w:bidi="fa-IR"/>
        </w:rPr>
        <w:t xml:space="preserve">19. </w:t>
      </w:r>
      <w:r>
        <w:rPr>
          <w:rtl/>
          <w:lang w:bidi="fa-IR"/>
        </w:rPr>
        <w:t>الكافي : 2 / 51 / 1</w:t>
      </w:r>
      <w:r>
        <w:rPr>
          <w:lang w:bidi="fa-IR"/>
        </w:rPr>
        <w:t xml:space="preserve"> .</w:t>
      </w:r>
    </w:p>
    <w:p w:rsidR="00BF20E7" w:rsidRDefault="00BF20E7" w:rsidP="00BF20E7">
      <w:pPr>
        <w:pStyle w:val="libFootnote"/>
        <w:rPr>
          <w:lang w:bidi="fa-IR"/>
        </w:rPr>
      </w:pPr>
      <w:r>
        <w:rPr>
          <w:lang w:bidi="fa-IR"/>
        </w:rPr>
        <w:t>20. Ibid. v. 2, p. 51, no. 1</w:t>
      </w:r>
    </w:p>
    <w:p w:rsidR="00BF20E7" w:rsidRDefault="00BF20E7" w:rsidP="00BF20E7">
      <w:pPr>
        <w:pStyle w:val="libFootnote"/>
        <w:rPr>
          <w:lang w:bidi="fa-IR"/>
        </w:rPr>
      </w:pPr>
      <w:r>
        <w:rPr>
          <w:lang w:bidi="fa-IR"/>
        </w:rPr>
        <w:t xml:space="preserve">21. </w:t>
      </w:r>
      <w:r>
        <w:rPr>
          <w:rtl/>
          <w:lang w:bidi="fa-IR"/>
        </w:rPr>
        <w:t>الكافي : 2 / 57 / 3</w:t>
      </w:r>
      <w:r>
        <w:rPr>
          <w:lang w:bidi="fa-IR"/>
        </w:rPr>
        <w:t xml:space="preserve"> .</w:t>
      </w:r>
    </w:p>
    <w:p w:rsidR="00BF20E7" w:rsidRDefault="00BF20E7" w:rsidP="00BF20E7">
      <w:pPr>
        <w:pStyle w:val="libFootnote"/>
        <w:rPr>
          <w:lang w:bidi="fa-IR"/>
        </w:rPr>
      </w:pPr>
      <w:r>
        <w:rPr>
          <w:lang w:bidi="fa-IR"/>
        </w:rPr>
        <w:t>22. Ibid. v. 2, p. 57, no. 3</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49" w:name="_Toc484341993"/>
      <w:bookmarkStart w:id="3050" w:name="_Toc485894870"/>
      <w:r>
        <w:rPr>
          <w:lang w:bidi="fa-IR"/>
        </w:rPr>
        <w:lastRenderedPageBreak/>
        <w:t xml:space="preserve">1909 - </w:t>
      </w:r>
      <w:r>
        <w:rPr>
          <w:rtl/>
          <w:lang w:bidi="fa-IR"/>
        </w:rPr>
        <w:t>عِلمُ اليَقينِ‏</w:t>
      </w:r>
      <w:bookmarkEnd w:id="3049"/>
      <w:bookmarkEnd w:id="3050"/>
    </w:p>
    <w:p w:rsidR="00BF20E7" w:rsidRDefault="00BF20E7" w:rsidP="005F6981">
      <w:pPr>
        <w:pStyle w:val="Heading2Center"/>
        <w:rPr>
          <w:lang w:bidi="fa-IR"/>
        </w:rPr>
      </w:pPr>
      <w:bookmarkStart w:id="3051" w:name="_Toc484341994"/>
      <w:bookmarkStart w:id="3052" w:name="_Toc485894871"/>
      <w:r>
        <w:rPr>
          <w:lang w:bidi="fa-IR"/>
        </w:rPr>
        <w:t>1909. CERTAIN KNOWLEDGE</w:t>
      </w:r>
      <w:bookmarkEnd w:id="3051"/>
      <w:bookmarkEnd w:id="3052"/>
    </w:p>
    <w:p w:rsidR="00BF20E7" w:rsidRDefault="00BF20E7" w:rsidP="00CD431C">
      <w:pPr>
        <w:pStyle w:val="libAr"/>
        <w:rPr>
          <w:lang w:bidi="fa-IR"/>
        </w:rPr>
      </w:pPr>
      <w:r>
        <w:rPr>
          <w:rtl/>
        </w:rPr>
        <w:t>(</w:t>
      </w:r>
      <w:r>
        <w:rPr>
          <w:rtl/>
          <w:lang w:bidi="fa-IR"/>
        </w:rPr>
        <w:t>كَلَّا لَوْ تَعْلَمُونَ عِلْمَ الْيَقِينِ * لَتَرَوُنَّ الْجَحِيمَ * ثُمَّ لَتَرَوُنَّها عَيْنَ الْيَقِينِ * ثُمَّ لَتُسْأَلُنَّ يَوْمَئِذٍ عَنِ النَّعِيمِ) .</w:t>
      </w:r>
      <w:r>
        <w:rPr>
          <w:rStyle w:val="libFootnotenumChar"/>
          <w:rFonts w:hint="cs"/>
          <w:rtl/>
        </w:rPr>
        <w:t>1</w:t>
      </w:r>
    </w:p>
    <w:p w:rsidR="00BF20E7" w:rsidRDefault="00BF20E7" w:rsidP="00BF20E7">
      <w:pPr>
        <w:pStyle w:val="libNormal"/>
        <w:rPr>
          <w:lang w:bidi="fa-IR"/>
        </w:rPr>
      </w:pPr>
      <w:r w:rsidRPr="009070E5">
        <w:rPr>
          <w:rStyle w:val="libBoldItalicChar"/>
        </w:rPr>
        <w:t>“No indeed! Were you to know with certain knowledge, you would surely see hell. Again, you will surely see it with the eye of certainty. Then, that day, you will surely be questioned concerning the blessing.”</w:t>
      </w:r>
      <w:r>
        <w:rPr>
          <w:lang w:bidi="fa-IR"/>
        </w:rPr>
        <w:t xml:space="preserve"> </w:t>
      </w:r>
      <w:r>
        <w:rPr>
          <w:rStyle w:val="libFootnotenumChar"/>
        </w:rPr>
        <w:t>2</w:t>
      </w:r>
    </w:p>
    <w:p w:rsidR="00BF20E7" w:rsidRDefault="00BF20E7" w:rsidP="00CD431C">
      <w:pPr>
        <w:pStyle w:val="libAr"/>
        <w:rPr>
          <w:lang w:bidi="fa-IR"/>
        </w:rPr>
      </w:pPr>
      <w:r>
        <w:rPr>
          <w:rtl/>
        </w:rPr>
        <w:t>(</w:t>
      </w:r>
      <w:r>
        <w:rPr>
          <w:rtl/>
          <w:lang w:bidi="fa-IR"/>
        </w:rPr>
        <w:t>وَكَذَلِكَ نُرِي إِبْراهِيمَ مَلَكُوتَ السَّمَاوَاتِ وَالأَرْضِ وَلِيَكُونَ مِنَ الْمُوقِنِينَ) .</w:t>
      </w:r>
      <w:r>
        <w:rPr>
          <w:rStyle w:val="libFootnotenumChar"/>
          <w:rFonts w:hint="cs"/>
          <w:rtl/>
        </w:rPr>
        <w:t>3</w:t>
      </w:r>
    </w:p>
    <w:p w:rsidR="00BF20E7" w:rsidRDefault="00BF20E7" w:rsidP="00BF20E7">
      <w:pPr>
        <w:pStyle w:val="libNormal"/>
        <w:rPr>
          <w:lang w:bidi="fa-IR"/>
        </w:rPr>
      </w:pPr>
      <w:r w:rsidRPr="009070E5">
        <w:rPr>
          <w:rStyle w:val="libBoldItalicChar"/>
        </w:rPr>
        <w:t>“Thus did We show Abraham the dominions of the heavens and the earth, that he might be of those who possess certitude.”</w:t>
      </w:r>
      <w:r>
        <w:rPr>
          <w:lang w:bidi="fa-IR"/>
        </w:rPr>
        <w:t xml:space="preserve"> </w:t>
      </w:r>
      <w:r>
        <w:rPr>
          <w:rStyle w:val="libFootnotenumChar"/>
        </w:rPr>
        <w:t>4</w:t>
      </w:r>
    </w:p>
    <w:p w:rsidR="00BF20E7" w:rsidRDefault="00BF20E7" w:rsidP="00CD431C">
      <w:pPr>
        <w:pStyle w:val="libAr"/>
        <w:rPr>
          <w:lang w:bidi="fa-IR"/>
        </w:rPr>
      </w:pPr>
      <w:r w:rsidRPr="00C65E9C">
        <w:rPr>
          <w:rStyle w:val="libBold1Char"/>
          <w:rFonts w:hint="cs"/>
          <w:rtl/>
        </w:rPr>
        <w:t>6832.</w:t>
      </w:r>
      <w:r>
        <w:rPr>
          <w:rtl/>
          <w:lang w:bidi="fa-IR"/>
        </w:rPr>
        <w:t xml:space="preserve"> رسولُ اللَّهِ صلى اللَّه عليه وآله: إنّ اللَّهَ تعالى‏ يَقولُ : ثَلاثُ خِصالٍ غَيَّبتُهُنَّ عَن عِبادِي لَو رآهُنَّ رجُلٌ ما عَمِلَ سُوءاً أبَداً : لَو كَشَفتُ غِطائي فَرَآني حتّى‏ يَستَيقِنَ ، ويَعلَمَ كَيفَ أفعَلُ بخَلقي إذا أمَتُّهُم... .</w:t>
      </w:r>
      <w:r>
        <w:rPr>
          <w:rStyle w:val="libFootnotenumChar"/>
          <w:rFonts w:hint="cs"/>
          <w:rtl/>
        </w:rPr>
        <w:t>5</w:t>
      </w:r>
    </w:p>
    <w:p w:rsidR="00BF20E7" w:rsidRDefault="00BF20E7" w:rsidP="00BF20E7">
      <w:pPr>
        <w:pStyle w:val="libNormal"/>
        <w:rPr>
          <w:lang w:bidi="fa-IR"/>
        </w:rPr>
      </w:pPr>
      <w:r w:rsidRPr="00C65E9C">
        <w:rPr>
          <w:rStyle w:val="libBold1Char"/>
        </w:rPr>
        <w:t>6832.</w:t>
      </w:r>
      <w:r>
        <w:rPr>
          <w:lang w:bidi="fa-IR"/>
        </w:rPr>
        <w:t xml:space="preserve"> The Prophet </w:t>
      </w:r>
      <w:r>
        <w:t>(SAWA)</w:t>
      </w:r>
      <w:r>
        <w:rPr>
          <w:lang w:bidi="fa-IR"/>
        </w:rPr>
        <w:t xml:space="preserve"> said, 'Allah Almighty says, 'There are three things that I have concealed from My servants such that if a person was to see them, they would never do bad: if I was to uncover My veil and they were to see Me such that they had conviction, and if they were to know what I do with My creation when I make them die...' </w:t>
      </w:r>
      <w:r>
        <w:rPr>
          <w:rStyle w:val="libFootnotenumChar"/>
        </w:rPr>
        <w:t>6</w:t>
      </w:r>
    </w:p>
    <w:p w:rsidR="00BF20E7" w:rsidRDefault="00BF20E7" w:rsidP="00BF20E7">
      <w:pPr>
        <w:pStyle w:val="libNormal"/>
        <w:rPr>
          <w:lang w:bidi="fa-IR"/>
        </w:rPr>
      </w:pPr>
    </w:p>
    <w:p w:rsidR="00BF20E7" w:rsidRDefault="00BF20E7" w:rsidP="00CD431C">
      <w:pPr>
        <w:pStyle w:val="Heading3"/>
        <w:rPr>
          <w:lang w:bidi="fa-IR"/>
        </w:rPr>
      </w:pPr>
      <w:bookmarkStart w:id="3053" w:name="_Toc484341995"/>
      <w:bookmarkStart w:id="3054" w:name="_Toc485894872"/>
      <w:r>
        <w:rPr>
          <w:lang w:bidi="fa-IR"/>
        </w:rPr>
        <w:t>Notes</w:t>
      </w:r>
      <w:bookmarkEnd w:id="3053"/>
      <w:bookmarkEnd w:id="3054"/>
    </w:p>
    <w:p w:rsidR="00BF20E7" w:rsidRDefault="00BF20E7" w:rsidP="00BF20E7">
      <w:pPr>
        <w:pStyle w:val="libFootnote"/>
        <w:rPr>
          <w:lang w:bidi="fa-IR"/>
        </w:rPr>
      </w:pPr>
      <w:r>
        <w:rPr>
          <w:lang w:bidi="fa-IR"/>
        </w:rPr>
        <w:t xml:space="preserve">1. </w:t>
      </w:r>
      <w:r>
        <w:rPr>
          <w:rtl/>
          <w:lang w:bidi="fa-IR"/>
        </w:rPr>
        <w:t>التكاثر : 5 - 8</w:t>
      </w:r>
      <w:r>
        <w:rPr>
          <w:lang w:bidi="fa-IR"/>
        </w:rPr>
        <w:t xml:space="preserve"> .</w:t>
      </w:r>
    </w:p>
    <w:p w:rsidR="00BF20E7" w:rsidRDefault="00BF20E7" w:rsidP="00BF20E7">
      <w:pPr>
        <w:pStyle w:val="libFootnote"/>
        <w:rPr>
          <w:lang w:bidi="fa-IR"/>
        </w:rPr>
      </w:pPr>
      <w:r>
        <w:rPr>
          <w:lang w:bidi="fa-IR"/>
        </w:rPr>
        <w:t>2. Quran 102</w:t>
      </w:r>
      <w:r>
        <w:rPr>
          <w:rtl/>
          <w:lang w:bidi="fa-IR"/>
        </w:rPr>
        <w:t>:5-8</w:t>
      </w:r>
    </w:p>
    <w:p w:rsidR="00BF20E7" w:rsidRDefault="00BF20E7" w:rsidP="00BF20E7">
      <w:pPr>
        <w:pStyle w:val="libFootnote"/>
        <w:rPr>
          <w:lang w:bidi="fa-IR"/>
        </w:rPr>
      </w:pPr>
      <w:r>
        <w:rPr>
          <w:lang w:bidi="fa-IR"/>
        </w:rPr>
        <w:t xml:space="preserve">3. </w:t>
      </w:r>
      <w:r>
        <w:rPr>
          <w:rtl/>
          <w:lang w:bidi="fa-IR"/>
        </w:rPr>
        <w:t>الأنعام : 75</w:t>
      </w:r>
      <w:r>
        <w:rPr>
          <w:lang w:bidi="fa-IR"/>
        </w:rPr>
        <w:t xml:space="preserve"> .</w:t>
      </w:r>
    </w:p>
    <w:p w:rsidR="00BF20E7" w:rsidRDefault="00BF20E7" w:rsidP="00BF20E7">
      <w:pPr>
        <w:pStyle w:val="libFootnote"/>
        <w:rPr>
          <w:lang w:bidi="fa-IR"/>
        </w:rPr>
      </w:pPr>
      <w:r>
        <w:rPr>
          <w:lang w:bidi="fa-IR"/>
        </w:rPr>
        <w:t>4. Quran 6</w:t>
      </w:r>
      <w:r>
        <w:rPr>
          <w:rtl/>
          <w:lang w:bidi="fa-IR"/>
        </w:rPr>
        <w:t>:75</w:t>
      </w:r>
    </w:p>
    <w:p w:rsidR="00BF20E7" w:rsidRDefault="00BF20E7" w:rsidP="00BF20E7">
      <w:pPr>
        <w:pStyle w:val="libFootnote"/>
        <w:rPr>
          <w:lang w:bidi="fa-IR"/>
        </w:rPr>
      </w:pPr>
      <w:r>
        <w:rPr>
          <w:lang w:bidi="fa-IR"/>
        </w:rPr>
        <w:t xml:space="preserve">5. </w:t>
      </w:r>
      <w:r>
        <w:rPr>
          <w:rtl/>
          <w:lang w:bidi="fa-IR"/>
        </w:rPr>
        <w:t>كنزالعمّال : 29858</w:t>
      </w:r>
      <w:r>
        <w:rPr>
          <w:lang w:bidi="fa-IR"/>
        </w:rPr>
        <w:t xml:space="preserve"> .</w:t>
      </w:r>
    </w:p>
    <w:p w:rsidR="00BF20E7" w:rsidRDefault="00BF20E7" w:rsidP="00BF20E7">
      <w:pPr>
        <w:pStyle w:val="libFootnote"/>
        <w:rPr>
          <w:lang w:bidi="fa-IR"/>
        </w:rPr>
      </w:pPr>
      <w:r>
        <w:rPr>
          <w:lang w:bidi="fa-IR"/>
        </w:rPr>
        <w:t>6. Kanz al-Ummal, no. 29858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55" w:name="_Toc484341996"/>
      <w:bookmarkStart w:id="3056" w:name="_Toc485894873"/>
      <w:r>
        <w:rPr>
          <w:lang w:bidi="fa-IR"/>
        </w:rPr>
        <w:lastRenderedPageBreak/>
        <w:t xml:space="preserve">1910 - </w:t>
      </w:r>
      <w:r>
        <w:rPr>
          <w:rtl/>
          <w:lang w:bidi="fa-IR"/>
        </w:rPr>
        <w:t>تَفسيرُ اليَقينِ‏</w:t>
      </w:r>
      <w:bookmarkEnd w:id="3055"/>
      <w:bookmarkEnd w:id="3056"/>
    </w:p>
    <w:p w:rsidR="00BF20E7" w:rsidRDefault="00BF20E7" w:rsidP="005F6981">
      <w:pPr>
        <w:pStyle w:val="Heading2Center"/>
        <w:rPr>
          <w:lang w:bidi="fa-IR"/>
        </w:rPr>
      </w:pPr>
      <w:bookmarkStart w:id="3057" w:name="_Toc484341997"/>
      <w:bookmarkStart w:id="3058" w:name="_Toc485894874"/>
      <w:r>
        <w:rPr>
          <w:lang w:bidi="fa-IR"/>
        </w:rPr>
        <w:t>1910. INTERPRETATION OF CERTAINTY</w:t>
      </w:r>
      <w:bookmarkEnd w:id="3057"/>
      <w:bookmarkEnd w:id="3058"/>
    </w:p>
    <w:p w:rsidR="00BF20E7" w:rsidRDefault="00BF20E7" w:rsidP="00CD431C">
      <w:pPr>
        <w:pStyle w:val="libAr"/>
        <w:rPr>
          <w:lang w:bidi="fa-IR"/>
        </w:rPr>
      </w:pPr>
      <w:r w:rsidRPr="00C65E9C">
        <w:rPr>
          <w:rStyle w:val="libBold1Char"/>
          <w:rFonts w:hint="cs"/>
          <w:rtl/>
        </w:rPr>
        <w:t>6833.</w:t>
      </w:r>
      <w:r>
        <w:rPr>
          <w:rtl/>
          <w:lang w:bidi="fa-IR"/>
        </w:rPr>
        <w:t xml:space="preserve"> جَبرئيلُ عليه السلام - و قد جاء إلَى النَّبيِّ صلى اللَّه عليه وآله - : يا رسولَ اللَّهِ ، إنّ اللَّهَ تباركَ وتعالى‏ أرسَلَني إلَيكَ بِهَديَّةٍ لَم يُعطِها أحَداً قَبلَكَ . قالَ رسولُ اللَّهِ صلى اللَّه عليه وآله : قلتُ : وماهِي ؟ قالَ : الصَّبرُ وأحسَنُ مِنهُ - إلى‏ أن قالَ - قلتُ : فما تَفسيرُ اليَقينِ ؟قالَ : المُوقِنُ يَعمَلُ للَّه كأنّهُ يَراهُ ، فإن لَم يَكُن يَرى‏ اللَّهَ فإنّ اللَّهَ يَراهُ ، وأن يَعلَمَ يَقيناً أنَّ ما أصابَهُ لَم يَكُن لِيُخطِئَهُ ، وأنَّ ما أخطأهُ لَم يَكُن لِيُصيبَهُ ، وهذا كُلُّهُ أغصانُ التَّوكُّلِ ومَدرَجَةُ الزُّهدِ .</w:t>
      </w:r>
      <w:r>
        <w:rPr>
          <w:rStyle w:val="libFootnotenumChar"/>
          <w:rFonts w:hint="cs"/>
          <w:rtl/>
        </w:rPr>
        <w:t>1</w:t>
      </w:r>
    </w:p>
    <w:p w:rsidR="00BF20E7" w:rsidRDefault="00BF20E7" w:rsidP="00BF20E7">
      <w:pPr>
        <w:pStyle w:val="libNormal"/>
        <w:rPr>
          <w:lang w:bidi="fa-IR"/>
        </w:rPr>
      </w:pPr>
      <w:r w:rsidRPr="00C65E9C">
        <w:rPr>
          <w:rStyle w:val="libBold1Char"/>
        </w:rPr>
        <w:t>6833.</w:t>
      </w:r>
      <w:r>
        <w:rPr>
          <w:lang w:bidi="fa-IR"/>
        </w:rPr>
        <w:t xml:space="preserve"> The Archangel Gabriel </w:t>
      </w:r>
      <w:r>
        <w:t>(AS)</w:t>
      </w:r>
      <w:r>
        <w:rPr>
          <w:lang w:bidi="fa-IR"/>
        </w:rPr>
        <w:t xml:space="preserve">, coming down to the Prophet </w:t>
      </w:r>
      <w:r>
        <w:t>(SAWA)</w:t>
      </w:r>
      <w:r>
        <w:rPr>
          <w:lang w:bidi="fa-IR"/>
        </w:rPr>
        <w:t xml:space="preserve"> said, 'O Messenger of Allah, Allah Almighty sent me to you with a gift which He has not given to anyone before you. The Prophet </w:t>
      </w:r>
      <w:r>
        <w:t>(SAWA)</w:t>
      </w:r>
      <w:r>
        <w:rPr>
          <w:lang w:bidi="fa-IR"/>
        </w:rPr>
        <w:t xml:space="preserve"> said, 'I asked him, 'And what is it?' He said, 'Patience, and something better than that... until he said, 'I asked, 'So what is the interpretation of conviction?' Gabriel said, 'A person of conviction acts for Allah as if he sees Him, and even though he cannot see Allah, Allah can see him; and it is to know with conviction that whatever afflicts him would not have missed him, and whatever has missed him would not have afflicted him. These are all branches of complete trust [in Allah] and the steps to asceticism.' </w:t>
      </w:r>
      <w:r>
        <w:rPr>
          <w:rStyle w:val="libFootnotenumChar"/>
        </w:rPr>
        <w:t>2</w:t>
      </w:r>
    </w:p>
    <w:p w:rsidR="00BF20E7" w:rsidRDefault="00BF20E7" w:rsidP="00CD431C">
      <w:pPr>
        <w:pStyle w:val="libAr"/>
        <w:rPr>
          <w:lang w:bidi="fa-IR"/>
        </w:rPr>
      </w:pPr>
      <w:r w:rsidRPr="00C65E9C">
        <w:rPr>
          <w:rStyle w:val="libBold1Char"/>
          <w:rFonts w:hint="cs"/>
          <w:rtl/>
        </w:rPr>
        <w:t>6834.</w:t>
      </w:r>
      <w:r>
        <w:rPr>
          <w:rtl/>
          <w:lang w:bidi="fa-IR"/>
        </w:rPr>
        <w:t xml:space="preserve"> الإمامُ عليٌّ عليه السلام : الإسلامُ هُو التَّسليمُ ، والتَّسليمُ هُو اليَقينُ ، واليَقينُ هُو التَّصديقُ ، والتَّصديقُ هُو الإقرارُ ، والإقرارُ هُو الأداءُ ، والأداءُ هُو العَمَلُ .</w:t>
      </w:r>
      <w:r>
        <w:rPr>
          <w:rStyle w:val="libFootnotenumChar"/>
          <w:rFonts w:hint="cs"/>
          <w:rtl/>
        </w:rPr>
        <w:t>3</w:t>
      </w:r>
    </w:p>
    <w:p w:rsidR="00BF20E7" w:rsidRDefault="00BF20E7" w:rsidP="00BF20E7">
      <w:pPr>
        <w:pStyle w:val="libNormal"/>
        <w:rPr>
          <w:lang w:bidi="fa-IR"/>
        </w:rPr>
      </w:pPr>
      <w:r w:rsidRPr="00C65E9C">
        <w:rPr>
          <w:rStyle w:val="libBold1Char"/>
        </w:rPr>
        <w:t>6834.</w:t>
      </w:r>
      <w:r>
        <w:rPr>
          <w:lang w:bidi="fa-IR"/>
        </w:rPr>
        <w:t xml:space="preserve"> Imam Ali </w:t>
      </w:r>
      <w:r>
        <w:t>(AS)</w:t>
      </w:r>
      <w:r>
        <w:rPr>
          <w:lang w:bidi="fa-IR"/>
        </w:rPr>
        <w:t xml:space="preserve"> said, 'Islam is submission, submission is conviction, conviction is attestation [to the truth], and attestation is testifying, and testifying is fulfilment [of one's obligations], and fulfilment is action.'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3059" w:name="_Toc484341998"/>
      <w:bookmarkStart w:id="3060" w:name="_Toc485894875"/>
      <w:r>
        <w:rPr>
          <w:lang w:bidi="fa-IR"/>
        </w:rPr>
        <w:t>Notes</w:t>
      </w:r>
      <w:bookmarkEnd w:id="3059"/>
      <w:bookmarkEnd w:id="3060"/>
    </w:p>
    <w:p w:rsidR="00BF20E7" w:rsidRDefault="00BF20E7" w:rsidP="00BF20E7">
      <w:pPr>
        <w:pStyle w:val="libFootnote"/>
        <w:rPr>
          <w:lang w:bidi="fa-IR"/>
        </w:rPr>
      </w:pPr>
      <w:r>
        <w:rPr>
          <w:lang w:bidi="fa-IR"/>
        </w:rPr>
        <w:t xml:space="preserve">1. </w:t>
      </w:r>
      <w:r>
        <w:rPr>
          <w:rtl/>
          <w:lang w:bidi="fa-IR"/>
        </w:rPr>
        <w:t>بحار الأنوار: 77 / 20 / 4</w:t>
      </w:r>
      <w:r>
        <w:rPr>
          <w:lang w:bidi="fa-IR"/>
        </w:rPr>
        <w:t xml:space="preserve"> .</w:t>
      </w:r>
    </w:p>
    <w:p w:rsidR="00BF20E7" w:rsidRDefault="00BF20E7" w:rsidP="00BF20E7">
      <w:pPr>
        <w:pStyle w:val="libFootnote"/>
        <w:rPr>
          <w:lang w:bidi="fa-IR"/>
        </w:rPr>
      </w:pPr>
      <w:r>
        <w:rPr>
          <w:lang w:bidi="fa-IR"/>
        </w:rPr>
        <w:t>2. Bihar al-Anwar, v. 77, p. 20, no. 4</w:t>
      </w:r>
    </w:p>
    <w:p w:rsidR="00BF20E7" w:rsidRDefault="00BF20E7" w:rsidP="00BF20E7">
      <w:pPr>
        <w:pStyle w:val="libFootnote"/>
        <w:rPr>
          <w:lang w:bidi="fa-IR"/>
        </w:rPr>
      </w:pPr>
      <w:r>
        <w:rPr>
          <w:lang w:bidi="fa-IR"/>
        </w:rPr>
        <w:t xml:space="preserve">3. </w:t>
      </w:r>
      <w:r>
        <w:rPr>
          <w:rtl/>
          <w:lang w:bidi="fa-IR"/>
        </w:rPr>
        <w:t>نهج البلاغة : الحكمة 125</w:t>
      </w:r>
      <w:r>
        <w:rPr>
          <w:lang w:bidi="fa-IR"/>
        </w:rPr>
        <w:t xml:space="preserve"> .</w:t>
      </w:r>
    </w:p>
    <w:p w:rsidR="00BF20E7" w:rsidRDefault="00BF20E7" w:rsidP="00BF20E7">
      <w:pPr>
        <w:pStyle w:val="libFootnote"/>
        <w:rPr>
          <w:lang w:bidi="fa-IR"/>
        </w:rPr>
      </w:pPr>
      <w:r>
        <w:rPr>
          <w:lang w:bidi="fa-IR"/>
        </w:rPr>
        <w:t>4. Nahj al-Balagha, Saying 125</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61" w:name="_Toc484341999"/>
      <w:bookmarkStart w:id="3062" w:name="_Toc485894876"/>
      <w:r>
        <w:rPr>
          <w:lang w:bidi="fa-IR"/>
        </w:rPr>
        <w:lastRenderedPageBreak/>
        <w:t xml:space="preserve">1911 - </w:t>
      </w:r>
      <w:r>
        <w:rPr>
          <w:rtl/>
          <w:lang w:bidi="fa-IR"/>
        </w:rPr>
        <w:t>عَلاماتُ المُوقِنِ‏</w:t>
      </w:r>
      <w:bookmarkEnd w:id="3061"/>
      <w:bookmarkEnd w:id="3062"/>
    </w:p>
    <w:p w:rsidR="00BF20E7" w:rsidRDefault="00BF20E7" w:rsidP="005F6981">
      <w:pPr>
        <w:pStyle w:val="Heading2Center"/>
        <w:rPr>
          <w:lang w:bidi="fa-IR"/>
        </w:rPr>
      </w:pPr>
      <w:bookmarkStart w:id="3063" w:name="_Toc484342000"/>
      <w:bookmarkStart w:id="3064" w:name="_Toc485894877"/>
      <w:r>
        <w:rPr>
          <w:lang w:bidi="fa-IR"/>
        </w:rPr>
        <w:t>1911. THE SIGNS OF A PERSON OF CONVICTION</w:t>
      </w:r>
      <w:bookmarkEnd w:id="3063"/>
      <w:bookmarkEnd w:id="3064"/>
    </w:p>
    <w:p w:rsidR="00BF20E7" w:rsidRDefault="00BF20E7" w:rsidP="00CD431C">
      <w:pPr>
        <w:pStyle w:val="libAr"/>
        <w:rPr>
          <w:lang w:bidi="fa-IR"/>
        </w:rPr>
      </w:pPr>
      <w:r w:rsidRPr="00C65E9C">
        <w:rPr>
          <w:rStyle w:val="libBold1Char"/>
          <w:rFonts w:hint="cs"/>
          <w:rtl/>
        </w:rPr>
        <w:t>6835.</w:t>
      </w:r>
      <w:r>
        <w:rPr>
          <w:rtl/>
          <w:lang w:bidi="fa-IR"/>
        </w:rPr>
        <w:t xml:space="preserve"> رسولُ اللَّهِ صلى اللَّه عليه وآله : أمّا عَلامَةُ المُوقِنِ فَسِتَّةٌ : أيْقَنَ باللَّهِ حَقّاً فآمَنَ بهِ ، وأيقَنَ بأنّ المَوتَ حقٌّ فحَذِرَهُ ، وأيقَنَ بأنّ البَعثَ حَقٌّ فخافَ الفَضيحَةَ ، وأيقَنَ بأنّ الجَنّةَ حَقٌّ فاشتاقَ إلَيها ، وأيقَنَ بأنّ النّارَ حَقٌّ فظَهَرَ سَعيُهُ لِلنَّجاةِ مِنها ، وأيقَنَ بأنّ الحِسابَ حَقٌّ فحاسَبَ نَفسَهُ .</w:t>
      </w:r>
      <w:r>
        <w:rPr>
          <w:rStyle w:val="libFootnotenumChar"/>
          <w:rFonts w:hint="cs"/>
          <w:rtl/>
        </w:rPr>
        <w:t>1</w:t>
      </w:r>
    </w:p>
    <w:p w:rsidR="00BF20E7" w:rsidRDefault="00BF20E7" w:rsidP="00BF20E7">
      <w:pPr>
        <w:pStyle w:val="libNormal"/>
        <w:rPr>
          <w:lang w:bidi="fa-IR"/>
        </w:rPr>
      </w:pPr>
      <w:r w:rsidRPr="00C65E9C">
        <w:rPr>
          <w:rStyle w:val="libBold1Char"/>
        </w:rPr>
        <w:t>6835.</w:t>
      </w:r>
      <w:r>
        <w:rPr>
          <w:lang w:bidi="fa-IR"/>
        </w:rPr>
        <w:t xml:space="preserve"> The Prophet </w:t>
      </w:r>
      <w:r>
        <w:t>(SAWA)</w:t>
      </w:r>
      <w:r>
        <w:rPr>
          <w:lang w:bidi="fa-IR"/>
        </w:rPr>
        <w:t xml:space="preserve"> said, 'There are six signs of a person of conviction: he has truly attained conviction in Allah and believed in Him, he is convinced that death is true and he is wary of it, he is convinced that Resurrection is true and he fears shame , he is convinced that Heaven is true and he longs for it, he is convinced that Hell is true and his endeavour is apparent in his wanting to be saved from it, he is convinced that the Account is true and so he takes account of himself.' </w:t>
      </w:r>
      <w:r>
        <w:rPr>
          <w:rStyle w:val="libFootnotenumChar"/>
        </w:rPr>
        <w:t>2</w:t>
      </w:r>
    </w:p>
    <w:p w:rsidR="00BF20E7" w:rsidRDefault="00BF20E7" w:rsidP="00CD431C">
      <w:pPr>
        <w:pStyle w:val="libAr"/>
        <w:rPr>
          <w:lang w:bidi="fa-IR"/>
        </w:rPr>
      </w:pPr>
      <w:r w:rsidRPr="00C65E9C">
        <w:rPr>
          <w:rStyle w:val="libBold1Char"/>
          <w:rFonts w:hint="cs"/>
          <w:rtl/>
        </w:rPr>
        <w:t>6836.</w:t>
      </w:r>
      <w:r>
        <w:rPr>
          <w:rtl/>
          <w:lang w:bidi="fa-IR"/>
        </w:rPr>
        <w:t xml:space="preserve"> الإمامُ عليٌّ عليه السلام : يُستَدَلُّ علَى اليَقينِ بِقِصَرِ الأملِ ، وإخلاصِ العَملِ ، والزُّهدِ في الدُّنيا .</w:t>
      </w:r>
      <w:r>
        <w:rPr>
          <w:rStyle w:val="libFootnotenumChar"/>
          <w:rFonts w:hint="cs"/>
          <w:rtl/>
        </w:rPr>
        <w:t>3</w:t>
      </w:r>
    </w:p>
    <w:p w:rsidR="00BF20E7" w:rsidRDefault="00BF20E7" w:rsidP="00BF20E7">
      <w:pPr>
        <w:pStyle w:val="libNormal"/>
        <w:rPr>
          <w:lang w:bidi="fa-IR"/>
        </w:rPr>
      </w:pPr>
      <w:r w:rsidRPr="00C65E9C">
        <w:rPr>
          <w:rStyle w:val="libBold1Char"/>
        </w:rPr>
        <w:t>6836.</w:t>
      </w:r>
      <w:r>
        <w:rPr>
          <w:lang w:bidi="fa-IR"/>
        </w:rPr>
        <w:t xml:space="preserve"> Imam Ali </w:t>
      </w:r>
      <w:r>
        <w:t>(AS)</w:t>
      </w:r>
      <w:r>
        <w:rPr>
          <w:lang w:bidi="fa-IR"/>
        </w:rPr>
        <w:t xml:space="preserve"> said, 'Conviction can be proved by the shortening of one's expectations, sincerity in one's actions, and abstention from worldliness.' </w:t>
      </w:r>
      <w:r>
        <w:rPr>
          <w:rStyle w:val="libFootnotenumChar"/>
        </w:rPr>
        <w:t>4</w:t>
      </w:r>
    </w:p>
    <w:p w:rsidR="00BF20E7" w:rsidRDefault="00BF20E7" w:rsidP="00CD431C">
      <w:pPr>
        <w:pStyle w:val="libAr"/>
        <w:rPr>
          <w:lang w:bidi="fa-IR"/>
        </w:rPr>
      </w:pPr>
      <w:r w:rsidRPr="00C65E9C">
        <w:rPr>
          <w:rStyle w:val="libBold1Char"/>
          <w:rFonts w:hint="cs"/>
          <w:rtl/>
        </w:rPr>
        <w:t>6837.</w:t>
      </w:r>
      <w:r>
        <w:rPr>
          <w:rtl/>
          <w:lang w:bidi="fa-IR"/>
        </w:rPr>
        <w:t xml:space="preserve"> الإمامُ عليٌّ عليه السلام : مَن أيقَنَ أنّهُ يُفارِقُ الأحبابَ ، ويَسكُنُ التُّرابَ ، ويُواجِهُ الحِسابَ ، ويَستَغني عَمّا خَلَّفَ ، ويَفتَقِرُ إلى‏ ما قَدَّمَ ، كانَ حَرِيّاً بِقِصَرِ الأمَلِ ، وطُولِ العَمَلِ .</w:t>
      </w:r>
      <w:r>
        <w:rPr>
          <w:rStyle w:val="libFootnotenumChar"/>
          <w:rFonts w:hint="cs"/>
          <w:rtl/>
        </w:rPr>
        <w:t>5</w:t>
      </w:r>
    </w:p>
    <w:p w:rsidR="00BF20E7" w:rsidRDefault="00BF20E7" w:rsidP="00BF20E7">
      <w:pPr>
        <w:pStyle w:val="libNormal"/>
        <w:rPr>
          <w:lang w:bidi="fa-IR"/>
        </w:rPr>
      </w:pPr>
      <w:r w:rsidRPr="00C65E9C">
        <w:rPr>
          <w:rStyle w:val="libBold1Char"/>
        </w:rPr>
        <w:t>6837.</w:t>
      </w:r>
      <w:r>
        <w:rPr>
          <w:lang w:bidi="fa-IR"/>
        </w:rPr>
        <w:t xml:space="preserve"> Imam Ali </w:t>
      </w:r>
      <w:r>
        <w:t>(AS)</w:t>
      </w:r>
      <w:r>
        <w:rPr>
          <w:lang w:bidi="fa-IR"/>
        </w:rPr>
        <w:t xml:space="preserve"> said, 'Whoever has conviction in that he will depart from his loved ones, will dwell in the earth, be faced with the Account, be in no need for what he has left behind but be in need of what he has sent forth, is worthy of having short expectations and lengthy deeds.' </w:t>
      </w:r>
      <w:r>
        <w:rPr>
          <w:rStyle w:val="libFootnotenumChar"/>
        </w:rPr>
        <w:t>6</w:t>
      </w:r>
    </w:p>
    <w:p w:rsidR="00BF20E7" w:rsidRDefault="00BF20E7" w:rsidP="00CD431C">
      <w:pPr>
        <w:pStyle w:val="libAr"/>
        <w:rPr>
          <w:lang w:bidi="fa-IR"/>
        </w:rPr>
      </w:pPr>
      <w:r w:rsidRPr="00C65E9C">
        <w:rPr>
          <w:rStyle w:val="libBold1Char"/>
          <w:rFonts w:hint="cs"/>
          <w:rtl/>
        </w:rPr>
        <w:t>6838.</w:t>
      </w:r>
      <w:r>
        <w:rPr>
          <w:rtl/>
          <w:lang w:bidi="fa-IR"/>
        </w:rPr>
        <w:t xml:space="preserve"> الإمامُ عليٌّ عليه السلام : مَن تَيَقَّنَ أنّ اللَّهَ سبحانَهُ يَراهُ وهُو يَعمَلُ بِمَعاصيهِ فَقَد جَعَلَهُ أهوَنَ النّاظِرينَ .</w:t>
      </w:r>
      <w:r>
        <w:rPr>
          <w:rStyle w:val="libFootnotenumChar"/>
          <w:rFonts w:hint="cs"/>
          <w:rtl/>
        </w:rPr>
        <w:t>7</w:t>
      </w:r>
    </w:p>
    <w:p w:rsidR="00BF20E7" w:rsidRDefault="00BF20E7" w:rsidP="00BF20E7">
      <w:pPr>
        <w:pStyle w:val="libNormal"/>
        <w:rPr>
          <w:lang w:bidi="fa-IR"/>
        </w:rPr>
      </w:pPr>
      <w:r w:rsidRPr="00C65E9C">
        <w:rPr>
          <w:rStyle w:val="libBold1Char"/>
        </w:rPr>
        <w:t>6838.</w:t>
      </w:r>
      <w:r>
        <w:rPr>
          <w:lang w:bidi="fa-IR"/>
        </w:rPr>
        <w:t xml:space="preserve"> Imam Ali </w:t>
      </w:r>
      <w:r>
        <w:t>(AS)</w:t>
      </w:r>
      <w:r>
        <w:rPr>
          <w:lang w:bidi="fa-IR"/>
        </w:rPr>
        <w:t xml:space="preserve"> said, 'Whoever has conviction that Allah sees him while he continues to commit sins, then he has considered Him the most insignificant of onlookers.'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الإيمان : باب 194 ؛ التقوى : باب 1867</w:t>
      </w:r>
      <w:r>
        <w:rPr>
          <w:lang w:bidi="fa-IR"/>
        </w:rPr>
        <w:t xml:space="preserve"> .</w:t>
      </w:r>
    </w:p>
    <w:p w:rsidR="00BF20E7" w:rsidRDefault="00BF20E7" w:rsidP="00C65E9C">
      <w:pPr>
        <w:pStyle w:val="libBold2"/>
        <w:rPr>
          <w:lang w:bidi="fa-IR"/>
        </w:rPr>
      </w:pPr>
      <w:r>
        <w:t>(See also faith section 194, Godwariness section 1867)</w:t>
      </w:r>
    </w:p>
    <w:p w:rsidR="00BF20E7" w:rsidRDefault="00BF20E7" w:rsidP="00BF20E7">
      <w:pPr>
        <w:pStyle w:val="libNormal"/>
        <w:rPr>
          <w:lang w:bidi="fa-IR"/>
        </w:rPr>
      </w:pPr>
    </w:p>
    <w:p w:rsidR="00BF20E7" w:rsidRDefault="00BF20E7" w:rsidP="00CD431C">
      <w:pPr>
        <w:pStyle w:val="Heading3"/>
        <w:rPr>
          <w:lang w:bidi="fa-IR"/>
        </w:rPr>
      </w:pPr>
      <w:bookmarkStart w:id="3065" w:name="_Toc484342001"/>
      <w:bookmarkStart w:id="3066" w:name="_Toc485894878"/>
      <w:r>
        <w:rPr>
          <w:lang w:bidi="fa-IR"/>
        </w:rPr>
        <w:t>Notes</w:t>
      </w:r>
      <w:bookmarkEnd w:id="3065"/>
      <w:bookmarkEnd w:id="3066"/>
    </w:p>
    <w:p w:rsidR="00BF20E7" w:rsidRDefault="00BF20E7" w:rsidP="00BF20E7">
      <w:pPr>
        <w:pStyle w:val="libFootnote"/>
        <w:rPr>
          <w:lang w:bidi="fa-IR"/>
        </w:rPr>
      </w:pPr>
      <w:r>
        <w:rPr>
          <w:lang w:bidi="fa-IR"/>
        </w:rPr>
        <w:t xml:space="preserve">1. </w:t>
      </w:r>
      <w:r>
        <w:rPr>
          <w:rtl/>
          <w:lang w:bidi="fa-IR"/>
        </w:rPr>
        <w:t>تحف العقول : 20</w:t>
      </w:r>
      <w:r>
        <w:rPr>
          <w:lang w:bidi="fa-IR"/>
        </w:rPr>
        <w:t xml:space="preserve"> .</w:t>
      </w:r>
    </w:p>
    <w:p w:rsidR="00BF20E7" w:rsidRDefault="00BF20E7" w:rsidP="00BF20E7">
      <w:pPr>
        <w:pStyle w:val="libFootnote"/>
        <w:rPr>
          <w:lang w:bidi="fa-IR"/>
        </w:rPr>
      </w:pPr>
      <w:r>
        <w:rPr>
          <w:lang w:bidi="fa-IR"/>
        </w:rPr>
        <w:t>2. Tuhaf al-Uqul, p. 20</w:t>
      </w:r>
    </w:p>
    <w:p w:rsidR="00BF20E7" w:rsidRDefault="00BF20E7" w:rsidP="00BF20E7">
      <w:pPr>
        <w:pStyle w:val="libFootnote"/>
        <w:rPr>
          <w:lang w:bidi="fa-IR"/>
        </w:rPr>
      </w:pPr>
      <w:r>
        <w:rPr>
          <w:lang w:bidi="fa-IR"/>
        </w:rPr>
        <w:lastRenderedPageBreak/>
        <w:t xml:space="preserve">3. </w:t>
      </w:r>
      <w:r>
        <w:rPr>
          <w:rtl/>
          <w:lang w:bidi="fa-IR"/>
        </w:rPr>
        <w:t>غرر الحكم : 10970</w:t>
      </w:r>
      <w:r>
        <w:rPr>
          <w:lang w:bidi="fa-IR"/>
        </w:rPr>
        <w:t xml:space="preserve"> .</w:t>
      </w:r>
    </w:p>
    <w:p w:rsidR="00BF20E7" w:rsidRDefault="00BF20E7" w:rsidP="00BF20E7">
      <w:pPr>
        <w:pStyle w:val="libFootnote"/>
        <w:rPr>
          <w:lang w:bidi="fa-IR"/>
        </w:rPr>
      </w:pPr>
      <w:r>
        <w:rPr>
          <w:lang w:bidi="fa-IR"/>
        </w:rPr>
        <w:t>4. Ghurar al-Hikam, no. 10970</w:t>
      </w:r>
    </w:p>
    <w:p w:rsidR="00BF20E7" w:rsidRDefault="00BF20E7" w:rsidP="00BF20E7">
      <w:pPr>
        <w:pStyle w:val="libFootnote"/>
        <w:rPr>
          <w:lang w:bidi="fa-IR"/>
        </w:rPr>
      </w:pPr>
      <w:r>
        <w:rPr>
          <w:lang w:bidi="fa-IR"/>
        </w:rPr>
        <w:t xml:space="preserve">5. </w:t>
      </w:r>
      <w:r>
        <w:rPr>
          <w:rtl/>
          <w:lang w:bidi="fa-IR"/>
        </w:rPr>
        <w:t>بحار الأنوار : 73 / 167 / 31</w:t>
      </w:r>
      <w:r>
        <w:rPr>
          <w:lang w:bidi="fa-IR"/>
        </w:rPr>
        <w:t xml:space="preserve"> .</w:t>
      </w:r>
    </w:p>
    <w:p w:rsidR="00BF20E7" w:rsidRDefault="00BF20E7" w:rsidP="00BF20E7">
      <w:pPr>
        <w:pStyle w:val="libFootnote"/>
        <w:rPr>
          <w:lang w:bidi="fa-IR"/>
        </w:rPr>
      </w:pPr>
      <w:r>
        <w:rPr>
          <w:lang w:bidi="fa-IR"/>
        </w:rPr>
        <w:t>6. Bihar al-Anwar, v. 73, p. 167, no. 31</w:t>
      </w:r>
    </w:p>
    <w:p w:rsidR="00BF20E7" w:rsidRDefault="00BF20E7" w:rsidP="00BF20E7">
      <w:pPr>
        <w:pStyle w:val="libFootnote"/>
        <w:rPr>
          <w:lang w:bidi="fa-IR"/>
        </w:rPr>
      </w:pPr>
      <w:r>
        <w:rPr>
          <w:lang w:bidi="fa-IR"/>
        </w:rPr>
        <w:t xml:space="preserve">7. </w:t>
      </w:r>
      <w:r>
        <w:rPr>
          <w:rtl/>
          <w:lang w:bidi="fa-IR"/>
        </w:rPr>
        <w:t>بحار الأنوار : 78 / 92 / 98</w:t>
      </w:r>
      <w:r>
        <w:rPr>
          <w:lang w:bidi="fa-IR"/>
        </w:rPr>
        <w:t xml:space="preserve"> .</w:t>
      </w:r>
    </w:p>
    <w:p w:rsidR="00BF20E7" w:rsidRDefault="00BF20E7" w:rsidP="00BF20E7">
      <w:pPr>
        <w:pStyle w:val="libFootnote"/>
        <w:rPr>
          <w:lang w:bidi="fa-IR"/>
        </w:rPr>
      </w:pPr>
      <w:r>
        <w:rPr>
          <w:lang w:bidi="fa-IR"/>
        </w:rPr>
        <w:t>8. Ibid. v. 78, p. 82, no. 98</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67" w:name="_Toc484342002"/>
      <w:bookmarkStart w:id="3068" w:name="_Toc485894879"/>
      <w:r>
        <w:rPr>
          <w:lang w:bidi="fa-IR"/>
        </w:rPr>
        <w:lastRenderedPageBreak/>
        <w:t xml:space="preserve">1912 - </w:t>
      </w:r>
      <w:r>
        <w:rPr>
          <w:rtl/>
          <w:lang w:bidi="fa-IR"/>
        </w:rPr>
        <w:t>ما يُفسِدُ اليَقينَ‏</w:t>
      </w:r>
      <w:bookmarkEnd w:id="3067"/>
      <w:bookmarkEnd w:id="3068"/>
    </w:p>
    <w:p w:rsidR="00BF20E7" w:rsidRDefault="00BF20E7" w:rsidP="005F6981">
      <w:pPr>
        <w:pStyle w:val="Heading2Center"/>
        <w:rPr>
          <w:lang w:bidi="fa-IR"/>
        </w:rPr>
      </w:pPr>
      <w:bookmarkStart w:id="3069" w:name="_Toc484342003"/>
      <w:bookmarkStart w:id="3070" w:name="_Toc485894880"/>
      <w:r>
        <w:rPr>
          <w:lang w:bidi="fa-IR"/>
        </w:rPr>
        <w:t>1912. WHAT CORRUPTS CONVICTION</w:t>
      </w:r>
      <w:bookmarkEnd w:id="3069"/>
      <w:bookmarkEnd w:id="3070"/>
    </w:p>
    <w:p w:rsidR="00BF20E7" w:rsidRDefault="00BF20E7" w:rsidP="00CD431C">
      <w:pPr>
        <w:pStyle w:val="libAr"/>
        <w:rPr>
          <w:lang w:bidi="fa-IR"/>
        </w:rPr>
      </w:pPr>
      <w:r w:rsidRPr="00C65E9C">
        <w:rPr>
          <w:rStyle w:val="libBold1Char"/>
          <w:rFonts w:hint="cs"/>
          <w:rtl/>
        </w:rPr>
        <w:t>6839.</w:t>
      </w:r>
      <w:r>
        <w:rPr>
          <w:rtl/>
          <w:lang w:bidi="fa-IR"/>
        </w:rPr>
        <w:t xml:space="preserve"> الإمامُ عليٌّ عليه السلام : يُفسِدُ اليَقينَ الشَّكُّ وغَلَبَةُ الهَوى‏ .</w:t>
      </w:r>
      <w:r>
        <w:rPr>
          <w:rStyle w:val="libFootnotenumChar"/>
          <w:rFonts w:hint="cs"/>
          <w:rtl/>
        </w:rPr>
        <w:t>1</w:t>
      </w:r>
    </w:p>
    <w:p w:rsidR="00BF20E7" w:rsidRDefault="00BF20E7" w:rsidP="00BF20E7">
      <w:pPr>
        <w:pStyle w:val="libNormal"/>
        <w:rPr>
          <w:lang w:bidi="fa-IR"/>
        </w:rPr>
      </w:pPr>
      <w:r w:rsidRPr="00C65E9C">
        <w:rPr>
          <w:rStyle w:val="libBold1Char"/>
        </w:rPr>
        <w:t>6839.</w:t>
      </w:r>
      <w:r>
        <w:rPr>
          <w:lang w:bidi="fa-IR"/>
        </w:rPr>
        <w:t xml:space="preserve"> Imam Ali </w:t>
      </w:r>
      <w:r>
        <w:t>(AS)</w:t>
      </w:r>
      <w:r>
        <w:rPr>
          <w:lang w:bidi="fa-IR"/>
        </w:rPr>
        <w:t xml:space="preserve"> said, 'Doubt and being overcome by one's desires corrupts conviction.' </w:t>
      </w:r>
      <w:r>
        <w:rPr>
          <w:rStyle w:val="libFootnotenumChar"/>
        </w:rPr>
        <w:t>2</w:t>
      </w:r>
    </w:p>
    <w:p w:rsidR="00BF20E7" w:rsidRDefault="00BF20E7" w:rsidP="00CD431C">
      <w:pPr>
        <w:pStyle w:val="libAr"/>
        <w:rPr>
          <w:lang w:bidi="fa-IR"/>
        </w:rPr>
      </w:pPr>
      <w:r w:rsidRPr="00C65E9C">
        <w:rPr>
          <w:rStyle w:val="libBold1Char"/>
          <w:rFonts w:hint="cs"/>
          <w:rtl/>
        </w:rPr>
        <w:t>6840.</w:t>
      </w:r>
      <w:r>
        <w:rPr>
          <w:rtl/>
          <w:lang w:bidi="fa-IR"/>
        </w:rPr>
        <w:t xml:space="preserve"> الإمامُ عليٌّ عليه السلام: الجَدَلُ في الدِّينِ يُفسِدُاليَقينَ .</w:t>
      </w:r>
      <w:r>
        <w:rPr>
          <w:rStyle w:val="libFootnotenumChar"/>
          <w:rFonts w:hint="cs"/>
          <w:rtl/>
        </w:rPr>
        <w:t>3</w:t>
      </w:r>
    </w:p>
    <w:p w:rsidR="00BF20E7" w:rsidRDefault="00BF20E7" w:rsidP="00BF20E7">
      <w:pPr>
        <w:pStyle w:val="libNormal"/>
        <w:rPr>
          <w:lang w:bidi="fa-IR"/>
        </w:rPr>
      </w:pPr>
      <w:r w:rsidRPr="00C65E9C">
        <w:rPr>
          <w:rStyle w:val="libBold1Char"/>
        </w:rPr>
        <w:t>6840.</w:t>
      </w:r>
      <w:r>
        <w:rPr>
          <w:lang w:bidi="fa-IR"/>
        </w:rPr>
        <w:t xml:space="preserve"> Imam Ali </w:t>
      </w:r>
      <w:r>
        <w:t>(AS)</w:t>
      </w:r>
      <w:r>
        <w:rPr>
          <w:lang w:bidi="fa-IR"/>
        </w:rPr>
        <w:t xml:space="preserve"> said, 'Disputing about religion corrupts conviction.' </w:t>
      </w:r>
      <w:r>
        <w:rPr>
          <w:rStyle w:val="libFootnotenumChar"/>
        </w:rPr>
        <w:t>4</w:t>
      </w:r>
    </w:p>
    <w:p w:rsidR="00BF20E7" w:rsidRDefault="00BF20E7" w:rsidP="00CD431C">
      <w:pPr>
        <w:pStyle w:val="libAr"/>
        <w:rPr>
          <w:lang w:bidi="fa-IR"/>
        </w:rPr>
      </w:pPr>
      <w:r w:rsidRPr="00C65E9C">
        <w:rPr>
          <w:rStyle w:val="libBold1Char"/>
          <w:rFonts w:hint="cs"/>
          <w:rtl/>
        </w:rPr>
        <w:t>6841.</w:t>
      </w:r>
      <w:r>
        <w:rPr>
          <w:rtl/>
          <w:lang w:bidi="fa-IR"/>
        </w:rPr>
        <w:t xml:space="preserve"> الإمامُ عليٌّ عليه السلام : خِلطَةُ أبناءِ الدُّنيا تَشينُ الدِّينَ ، وتُضعِفُ اليَقينَ .</w:t>
      </w:r>
      <w:r>
        <w:rPr>
          <w:rStyle w:val="libFootnotenumChar"/>
          <w:rFonts w:hint="cs"/>
          <w:rtl/>
        </w:rPr>
        <w:t>5</w:t>
      </w:r>
    </w:p>
    <w:p w:rsidR="00BF20E7" w:rsidRDefault="00BF20E7" w:rsidP="00BF20E7">
      <w:pPr>
        <w:pStyle w:val="libNormal"/>
        <w:rPr>
          <w:lang w:bidi="fa-IR"/>
        </w:rPr>
      </w:pPr>
      <w:r w:rsidRPr="00C65E9C">
        <w:rPr>
          <w:rStyle w:val="libBold1Char"/>
        </w:rPr>
        <w:t>6841.</w:t>
      </w:r>
      <w:r>
        <w:rPr>
          <w:lang w:bidi="fa-IR"/>
        </w:rPr>
        <w:t xml:space="preserve"> Imam Ali </w:t>
      </w:r>
      <w:r>
        <w:t>(AS)</w:t>
      </w:r>
      <w:r>
        <w:rPr>
          <w:lang w:bidi="fa-IR"/>
        </w:rPr>
        <w:t xml:space="preserve"> said, 'Associating with worldly people defames religion and weakens conviction.' </w:t>
      </w:r>
      <w:r>
        <w:rPr>
          <w:rStyle w:val="libFootnotenumChar"/>
        </w:rPr>
        <w:t>6</w:t>
      </w:r>
    </w:p>
    <w:p w:rsidR="00BF20E7" w:rsidRDefault="00BF20E7" w:rsidP="00CD431C">
      <w:pPr>
        <w:pStyle w:val="libAr"/>
        <w:rPr>
          <w:lang w:bidi="fa-IR"/>
        </w:rPr>
      </w:pPr>
      <w:r w:rsidRPr="00C65E9C">
        <w:rPr>
          <w:rStyle w:val="libBold1Char"/>
          <w:rFonts w:hint="cs"/>
          <w:rtl/>
        </w:rPr>
        <w:t>6842.</w:t>
      </w:r>
      <w:r>
        <w:rPr>
          <w:rtl/>
          <w:lang w:bidi="fa-IR"/>
        </w:rPr>
        <w:t xml:space="preserve"> الإمامُ الصّادقُ عليه السلام : حُرِمَ الحَريصُ خَصلَتَينِ ولَزِمَتهُ خَصلَتانِ : حُرِمَ القَناعَةَ فافتَقَدَ الرّاحَةَ ، وحُرِمَ الرِّضا فافتَقَدَ اليَقينَ .</w:t>
      </w:r>
      <w:r>
        <w:rPr>
          <w:rStyle w:val="libFootnotenumChar"/>
          <w:rFonts w:hint="cs"/>
          <w:rtl/>
        </w:rPr>
        <w:t>7</w:t>
      </w:r>
    </w:p>
    <w:p w:rsidR="00BF20E7" w:rsidRDefault="00BF20E7" w:rsidP="00BF20E7">
      <w:pPr>
        <w:pStyle w:val="libNormal"/>
        <w:rPr>
          <w:lang w:bidi="fa-IR"/>
        </w:rPr>
      </w:pPr>
      <w:r w:rsidRPr="00C65E9C">
        <w:rPr>
          <w:rStyle w:val="libBold1Char"/>
        </w:rPr>
        <w:t>6842.</w:t>
      </w:r>
      <w:r>
        <w:rPr>
          <w:lang w:bidi="fa-IR"/>
        </w:rPr>
        <w:t xml:space="preserve"> Imam al-Sadiq </w:t>
      </w:r>
      <w:r>
        <w:t>(AS)</w:t>
      </w:r>
      <w:r>
        <w:rPr>
          <w:lang w:bidi="fa-IR"/>
        </w:rPr>
        <w:t xml:space="preserve"> said, 'A greedy person has been deprived of two things, as a result of which he lacks two more things: he is deprived of contentment and so he lacks comfort, and he is deprived of satisfaction and so he lacks conviction.' </w:t>
      </w:r>
      <w:r>
        <w:rPr>
          <w:rStyle w:val="libFootnotenumChar"/>
        </w:rPr>
        <w:t>8</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الشك : باب 1059</w:t>
      </w:r>
      <w:r>
        <w:rPr>
          <w:lang w:bidi="fa-IR"/>
        </w:rPr>
        <w:t xml:space="preserve"> .</w:t>
      </w:r>
    </w:p>
    <w:p w:rsidR="00BF20E7" w:rsidRDefault="00BF20E7" w:rsidP="00C65E9C">
      <w:pPr>
        <w:pStyle w:val="libBold2"/>
        <w:rPr>
          <w:lang w:bidi="fa-IR"/>
        </w:rPr>
      </w:pPr>
      <w:r>
        <w:t>(See also: DOUBT: section 1059)</w:t>
      </w:r>
    </w:p>
    <w:p w:rsidR="00BF20E7" w:rsidRDefault="00BF20E7" w:rsidP="00BF20E7">
      <w:pPr>
        <w:pStyle w:val="libNormal"/>
        <w:rPr>
          <w:lang w:bidi="fa-IR"/>
        </w:rPr>
      </w:pPr>
    </w:p>
    <w:p w:rsidR="00BF20E7" w:rsidRDefault="00BF20E7" w:rsidP="00CD431C">
      <w:pPr>
        <w:pStyle w:val="Heading3"/>
        <w:rPr>
          <w:lang w:bidi="fa-IR"/>
        </w:rPr>
      </w:pPr>
      <w:bookmarkStart w:id="3071" w:name="_Toc484342004"/>
      <w:bookmarkStart w:id="3072" w:name="_Toc485894881"/>
      <w:r>
        <w:rPr>
          <w:lang w:bidi="fa-IR"/>
        </w:rPr>
        <w:t>Notes</w:t>
      </w:r>
      <w:bookmarkEnd w:id="3071"/>
      <w:bookmarkEnd w:id="3072"/>
    </w:p>
    <w:p w:rsidR="00BF20E7" w:rsidRDefault="00BF20E7" w:rsidP="00BF20E7">
      <w:pPr>
        <w:pStyle w:val="libFootnote"/>
        <w:rPr>
          <w:lang w:bidi="fa-IR"/>
        </w:rPr>
      </w:pPr>
      <w:r>
        <w:rPr>
          <w:lang w:bidi="fa-IR"/>
        </w:rPr>
        <w:t xml:space="preserve">1. </w:t>
      </w:r>
      <w:r>
        <w:rPr>
          <w:rtl/>
          <w:lang w:bidi="fa-IR"/>
        </w:rPr>
        <w:t>غرر الحكم : 11011</w:t>
      </w:r>
      <w:r>
        <w:rPr>
          <w:lang w:bidi="fa-IR"/>
        </w:rPr>
        <w:t xml:space="preserve"> .</w:t>
      </w:r>
    </w:p>
    <w:p w:rsidR="00BF20E7" w:rsidRDefault="00BF20E7" w:rsidP="00BF20E7">
      <w:pPr>
        <w:pStyle w:val="libFootnote"/>
        <w:rPr>
          <w:lang w:bidi="fa-IR"/>
        </w:rPr>
      </w:pPr>
      <w:r>
        <w:rPr>
          <w:lang w:bidi="fa-IR"/>
        </w:rPr>
        <w:t>2. Ghurar al-Hikam, no. 11011</w:t>
      </w:r>
    </w:p>
    <w:p w:rsidR="00BF20E7" w:rsidRDefault="00BF20E7" w:rsidP="00BF20E7">
      <w:pPr>
        <w:pStyle w:val="libFootnote"/>
        <w:rPr>
          <w:lang w:bidi="fa-IR"/>
        </w:rPr>
      </w:pPr>
      <w:r>
        <w:rPr>
          <w:lang w:bidi="fa-IR"/>
        </w:rPr>
        <w:t xml:space="preserve">3. </w:t>
      </w:r>
      <w:r>
        <w:rPr>
          <w:rtl/>
          <w:lang w:bidi="fa-IR"/>
        </w:rPr>
        <w:t>غرر الحكم : 1177</w:t>
      </w:r>
      <w:r>
        <w:rPr>
          <w:lang w:bidi="fa-IR"/>
        </w:rPr>
        <w:t xml:space="preserve"> .</w:t>
      </w:r>
    </w:p>
    <w:p w:rsidR="00BF20E7" w:rsidRDefault="00BF20E7" w:rsidP="00BF20E7">
      <w:pPr>
        <w:pStyle w:val="libFootnote"/>
        <w:rPr>
          <w:lang w:bidi="fa-IR"/>
        </w:rPr>
      </w:pPr>
      <w:r>
        <w:rPr>
          <w:lang w:bidi="fa-IR"/>
        </w:rPr>
        <w:t>4. Ibid. no. 1177</w:t>
      </w:r>
    </w:p>
    <w:p w:rsidR="00BF20E7" w:rsidRDefault="00BF20E7" w:rsidP="00BF20E7">
      <w:pPr>
        <w:pStyle w:val="libFootnote"/>
        <w:rPr>
          <w:lang w:bidi="fa-IR"/>
        </w:rPr>
      </w:pPr>
      <w:r>
        <w:rPr>
          <w:lang w:bidi="fa-IR"/>
        </w:rPr>
        <w:t xml:space="preserve">5. </w:t>
      </w:r>
      <w:r>
        <w:rPr>
          <w:rtl/>
          <w:lang w:bidi="fa-IR"/>
        </w:rPr>
        <w:t>غرر الحكم : 5072</w:t>
      </w:r>
      <w:r>
        <w:rPr>
          <w:lang w:bidi="fa-IR"/>
        </w:rPr>
        <w:t xml:space="preserve"> .</w:t>
      </w:r>
    </w:p>
    <w:p w:rsidR="00BF20E7" w:rsidRDefault="00BF20E7" w:rsidP="00BF20E7">
      <w:pPr>
        <w:pStyle w:val="libFootnote"/>
        <w:rPr>
          <w:lang w:bidi="fa-IR"/>
        </w:rPr>
      </w:pPr>
      <w:r>
        <w:rPr>
          <w:lang w:bidi="fa-IR"/>
        </w:rPr>
        <w:t>6. Ibid. no. 5072</w:t>
      </w:r>
    </w:p>
    <w:p w:rsidR="00BF20E7" w:rsidRDefault="00BF20E7" w:rsidP="00BF20E7">
      <w:pPr>
        <w:pStyle w:val="libFootnote"/>
        <w:rPr>
          <w:lang w:bidi="fa-IR"/>
        </w:rPr>
      </w:pPr>
      <w:r>
        <w:rPr>
          <w:lang w:bidi="fa-IR"/>
        </w:rPr>
        <w:t xml:space="preserve">7. </w:t>
      </w:r>
      <w:r>
        <w:rPr>
          <w:rtl/>
          <w:lang w:bidi="fa-IR"/>
        </w:rPr>
        <w:t>بحار الأنوار : 73 / 161 / 6</w:t>
      </w:r>
      <w:r>
        <w:rPr>
          <w:lang w:bidi="fa-IR"/>
        </w:rPr>
        <w:t xml:space="preserve"> .</w:t>
      </w:r>
    </w:p>
    <w:p w:rsidR="00BF20E7" w:rsidRDefault="00BF20E7" w:rsidP="00BF20E7">
      <w:pPr>
        <w:pStyle w:val="libFootnote"/>
        <w:rPr>
          <w:lang w:bidi="fa-IR"/>
        </w:rPr>
      </w:pPr>
      <w:r>
        <w:rPr>
          <w:lang w:bidi="fa-IR"/>
        </w:rPr>
        <w:t>8. Bihar al-Anwar, v. 73, v. 161, p. 6</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73" w:name="_Toc484342005"/>
      <w:bookmarkStart w:id="3074" w:name="_Toc485894882"/>
      <w:r>
        <w:rPr>
          <w:lang w:bidi="fa-IR"/>
        </w:rPr>
        <w:lastRenderedPageBreak/>
        <w:t xml:space="preserve">1913 - </w:t>
      </w:r>
      <w:r>
        <w:rPr>
          <w:rtl/>
          <w:lang w:bidi="fa-IR"/>
        </w:rPr>
        <w:t>ضَعفُ اليَقينِ‏</w:t>
      </w:r>
      <w:bookmarkEnd w:id="3073"/>
      <w:bookmarkEnd w:id="3074"/>
    </w:p>
    <w:p w:rsidR="00BF20E7" w:rsidRDefault="00BF20E7" w:rsidP="005F6981">
      <w:pPr>
        <w:pStyle w:val="Heading2Center"/>
        <w:rPr>
          <w:lang w:bidi="fa-IR"/>
        </w:rPr>
      </w:pPr>
      <w:bookmarkStart w:id="3075" w:name="_Toc484342006"/>
      <w:bookmarkStart w:id="3076" w:name="_Toc485894883"/>
      <w:r>
        <w:rPr>
          <w:lang w:bidi="fa-IR"/>
        </w:rPr>
        <w:t>1913. WEAKNESS OF CONVICTION</w:t>
      </w:r>
      <w:bookmarkEnd w:id="3075"/>
      <w:bookmarkEnd w:id="3076"/>
    </w:p>
    <w:p w:rsidR="00BF20E7" w:rsidRDefault="00BF20E7" w:rsidP="00CD431C">
      <w:pPr>
        <w:pStyle w:val="libAr"/>
        <w:rPr>
          <w:lang w:bidi="fa-IR"/>
        </w:rPr>
      </w:pPr>
      <w:r w:rsidRPr="00C65E9C">
        <w:rPr>
          <w:rStyle w:val="libBold1Char"/>
          <w:rFonts w:hint="cs"/>
          <w:rtl/>
        </w:rPr>
        <w:t>6843.</w:t>
      </w:r>
      <w:r>
        <w:rPr>
          <w:rtl/>
          <w:lang w:bidi="fa-IR"/>
        </w:rPr>
        <w:t xml:space="preserve"> رسولُ اللَّهِ صلى اللَّه عليه وآله : ما أخافُ على‏ اُمَّتي إلّا ضَعفَ اليَقينِ .</w:t>
      </w:r>
      <w:r>
        <w:rPr>
          <w:rStyle w:val="libFootnotenumChar"/>
          <w:rFonts w:hint="cs"/>
          <w:rtl/>
        </w:rPr>
        <w:t>1</w:t>
      </w:r>
    </w:p>
    <w:p w:rsidR="00BF20E7" w:rsidRDefault="00BF20E7" w:rsidP="00BF20E7">
      <w:pPr>
        <w:pStyle w:val="libNormal"/>
        <w:rPr>
          <w:lang w:bidi="fa-IR"/>
        </w:rPr>
      </w:pPr>
      <w:r w:rsidRPr="00C65E9C">
        <w:rPr>
          <w:rStyle w:val="libBold1Char"/>
        </w:rPr>
        <w:t>6843.</w:t>
      </w:r>
      <w:r>
        <w:rPr>
          <w:lang w:bidi="fa-IR"/>
        </w:rPr>
        <w:t xml:space="preserve"> The Prophet </w:t>
      </w:r>
      <w:r>
        <w:t>(SAWA)</w:t>
      </w:r>
      <w:r>
        <w:rPr>
          <w:lang w:bidi="fa-IR"/>
        </w:rPr>
        <w:t xml:space="preserve"> said, 'I do not fear for my community anything other than weakness of conviction.' </w:t>
      </w:r>
      <w:r>
        <w:rPr>
          <w:rStyle w:val="libFootnotenumChar"/>
        </w:rPr>
        <w:t>2</w:t>
      </w:r>
    </w:p>
    <w:p w:rsidR="00BF20E7" w:rsidRDefault="00BF20E7" w:rsidP="00CD431C">
      <w:pPr>
        <w:pStyle w:val="libAr"/>
        <w:rPr>
          <w:lang w:bidi="fa-IR"/>
        </w:rPr>
      </w:pPr>
      <w:r w:rsidRPr="00C65E9C">
        <w:rPr>
          <w:rStyle w:val="libBold1Char"/>
          <w:rFonts w:hint="cs"/>
          <w:rtl/>
        </w:rPr>
        <w:t>6844.</w:t>
      </w:r>
      <w:r>
        <w:rPr>
          <w:rtl/>
          <w:lang w:bidi="fa-IR"/>
        </w:rPr>
        <w:t xml:space="preserve"> رسولُ اللَّهِ صلى اللَّه عليه وآله : إنّ مِن ضَعفِ اليَقينِ أن تُرضِيَ النّاسَ بِسَخَطِ اللَّهِ تعالى‏ ، و أن تَحمَدَهُم على‏ رِزقِ اللَّهِ تعالى‏ ، و أن تَذُمَّهُم على‏ ما لَم يُؤتِكَ اللَّهُ .</w:t>
      </w:r>
      <w:r>
        <w:rPr>
          <w:rStyle w:val="libFootnotenumChar"/>
          <w:rFonts w:hint="cs"/>
          <w:rtl/>
        </w:rPr>
        <w:t>3</w:t>
      </w:r>
    </w:p>
    <w:p w:rsidR="00BF20E7" w:rsidRDefault="00BF20E7" w:rsidP="00BF20E7">
      <w:pPr>
        <w:pStyle w:val="libNormal"/>
        <w:rPr>
          <w:lang w:bidi="fa-IR"/>
        </w:rPr>
      </w:pPr>
      <w:r w:rsidRPr="00C65E9C">
        <w:rPr>
          <w:rStyle w:val="libBold1Char"/>
        </w:rPr>
        <w:t>6844.</w:t>
      </w:r>
      <w:r>
        <w:rPr>
          <w:lang w:bidi="fa-IR"/>
        </w:rPr>
        <w:t xml:space="preserve"> The Prophet </w:t>
      </w:r>
      <w:r>
        <w:t>(SAWA)</w:t>
      </w:r>
      <w:r>
        <w:rPr>
          <w:lang w:bidi="fa-IR"/>
        </w:rPr>
        <w:t xml:space="preserve"> said, 'Weakness of conviction is that you satisfy people by displeasing Allah Almighty, and that you praise them for the sustenance that Allah Almighty has given you, and you blame them for what Allah has not given you.' </w:t>
      </w:r>
      <w:r>
        <w:rPr>
          <w:rStyle w:val="libFootnotenumChar"/>
        </w:rPr>
        <w:t>4</w:t>
      </w:r>
    </w:p>
    <w:p w:rsidR="00BF20E7" w:rsidRDefault="00BF20E7" w:rsidP="00BF20E7">
      <w:pPr>
        <w:pStyle w:val="libNormal"/>
        <w:rPr>
          <w:lang w:bidi="fa-IR"/>
        </w:rPr>
      </w:pPr>
    </w:p>
    <w:p w:rsidR="00BF20E7" w:rsidRDefault="00BF20E7" w:rsidP="00CD431C">
      <w:pPr>
        <w:pStyle w:val="Heading3"/>
        <w:rPr>
          <w:lang w:bidi="fa-IR"/>
        </w:rPr>
      </w:pPr>
      <w:bookmarkStart w:id="3077" w:name="_Toc484342007"/>
      <w:bookmarkStart w:id="3078" w:name="_Toc485894884"/>
      <w:r>
        <w:rPr>
          <w:lang w:bidi="fa-IR"/>
        </w:rPr>
        <w:t>Notes</w:t>
      </w:r>
      <w:bookmarkEnd w:id="3077"/>
      <w:bookmarkEnd w:id="3078"/>
    </w:p>
    <w:p w:rsidR="00BF20E7" w:rsidRDefault="00BF20E7" w:rsidP="00BF20E7">
      <w:pPr>
        <w:pStyle w:val="libFootnote"/>
        <w:rPr>
          <w:lang w:bidi="fa-IR"/>
        </w:rPr>
      </w:pPr>
      <w:r>
        <w:rPr>
          <w:lang w:bidi="fa-IR"/>
        </w:rPr>
        <w:t xml:space="preserve">1. </w:t>
      </w:r>
      <w:r>
        <w:rPr>
          <w:rtl/>
          <w:lang w:bidi="fa-IR"/>
        </w:rPr>
        <w:t>كنز العمّال : 7332</w:t>
      </w:r>
      <w:r>
        <w:rPr>
          <w:lang w:bidi="fa-IR"/>
        </w:rPr>
        <w:t xml:space="preserve"> .</w:t>
      </w:r>
    </w:p>
    <w:p w:rsidR="00BF20E7" w:rsidRDefault="00BF20E7" w:rsidP="00BF20E7">
      <w:pPr>
        <w:pStyle w:val="libFootnote"/>
        <w:rPr>
          <w:lang w:bidi="fa-IR"/>
        </w:rPr>
      </w:pPr>
      <w:r>
        <w:rPr>
          <w:lang w:bidi="fa-IR"/>
        </w:rPr>
        <w:t>2. Kanz al-Ummal, no. 7332</w:t>
      </w:r>
    </w:p>
    <w:p w:rsidR="00BF20E7" w:rsidRDefault="00BF20E7" w:rsidP="00BF20E7">
      <w:pPr>
        <w:pStyle w:val="libFootnote"/>
        <w:rPr>
          <w:lang w:bidi="fa-IR"/>
        </w:rPr>
      </w:pPr>
      <w:r>
        <w:rPr>
          <w:lang w:bidi="fa-IR"/>
        </w:rPr>
        <w:t xml:space="preserve">3. </w:t>
      </w:r>
      <w:r>
        <w:rPr>
          <w:rtl/>
          <w:lang w:bidi="fa-IR"/>
        </w:rPr>
        <w:t>بحار الأنوار : 77 / 185 / 30</w:t>
      </w:r>
      <w:r>
        <w:rPr>
          <w:lang w:bidi="fa-IR"/>
        </w:rPr>
        <w:t xml:space="preserve"> .</w:t>
      </w:r>
    </w:p>
    <w:p w:rsidR="00BF20E7" w:rsidRDefault="00BF20E7" w:rsidP="00BF20E7">
      <w:pPr>
        <w:pStyle w:val="libFootnote"/>
        <w:rPr>
          <w:lang w:bidi="fa-IR"/>
        </w:rPr>
      </w:pPr>
      <w:r>
        <w:rPr>
          <w:lang w:bidi="fa-IR"/>
        </w:rPr>
        <w:t>4. Bihar al-Anwar, v. 77, p. 185, p. 30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79" w:name="_Toc484342008"/>
      <w:bookmarkStart w:id="3080" w:name="_Toc485894885"/>
      <w:r>
        <w:rPr>
          <w:lang w:bidi="fa-IR"/>
        </w:rPr>
        <w:lastRenderedPageBreak/>
        <w:t xml:space="preserve">1914 - </w:t>
      </w:r>
      <w:r>
        <w:rPr>
          <w:rtl/>
          <w:lang w:bidi="fa-IR"/>
        </w:rPr>
        <w:t>ثَمَراتُ اليَقينِ‏</w:t>
      </w:r>
      <w:bookmarkEnd w:id="3079"/>
      <w:bookmarkEnd w:id="3080"/>
    </w:p>
    <w:p w:rsidR="00BF20E7" w:rsidRDefault="00BF20E7" w:rsidP="005F6981">
      <w:pPr>
        <w:pStyle w:val="Heading2Center"/>
        <w:rPr>
          <w:lang w:bidi="fa-IR"/>
        </w:rPr>
      </w:pPr>
      <w:bookmarkStart w:id="3081" w:name="_Toc484342009"/>
      <w:bookmarkStart w:id="3082" w:name="_Toc485894886"/>
      <w:r>
        <w:rPr>
          <w:lang w:bidi="fa-IR"/>
        </w:rPr>
        <w:t>1914. THE FRUIT OF CONVICTION</w:t>
      </w:r>
      <w:bookmarkEnd w:id="3081"/>
      <w:bookmarkEnd w:id="3082"/>
    </w:p>
    <w:p w:rsidR="00BF20E7" w:rsidRDefault="00BF20E7" w:rsidP="00CD431C">
      <w:pPr>
        <w:pStyle w:val="libAr"/>
        <w:rPr>
          <w:lang w:bidi="fa-IR"/>
        </w:rPr>
      </w:pPr>
      <w:r w:rsidRPr="00C65E9C">
        <w:rPr>
          <w:rStyle w:val="libBold1Char"/>
          <w:rFonts w:hint="cs"/>
          <w:rtl/>
        </w:rPr>
        <w:t>6845.</w:t>
      </w:r>
      <w:r>
        <w:rPr>
          <w:rtl/>
          <w:lang w:bidi="fa-IR"/>
        </w:rPr>
        <w:t xml:space="preserve"> الامامُ عليٌّ عليه السلام: غايَةُ اليَقينِ الإخلاصُ ، غايَةُ الإخلاصِ الخَلاصُ .</w:t>
      </w:r>
      <w:r>
        <w:rPr>
          <w:rStyle w:val="libFootnotenumChar"/>
          <w:rFonts w:hint="cs"/>
          <w:rtl/>
        </w:rPr>
        <w:t>1</w:t>
      </w:r>
    </w:p>
    <w:p w:rsidR="00BF20E7" w:rsidRDefault="00BF20E7" w:rsidP="00BF20E7">
      <w:pPr>
        <w:pStyle w:val="libNormal"/>
        <w:rPr>
          <w:lang w:bidi="fa-IR"/>
        </w:rPr>
      </w:pPr>
      <w:r w:rsidRPr="00C65E9C">
        <w:rPr>
          <w:rStyle w:val="libBold1Char"/>
        </w:rPr>
        <w:t>6845.</w:t>
      </w:r>
      <w:r>
        <w:rPr>
          <w:lang w:bidi="fa-IR"/>
        </w:rPr>
        <w:t xml:space="preserve"> Imam Ali </w:t>
      </w:r>
      <w:r>
        <w:t>(AS)</w:t>
      </w:r>
      <w:r>
        <w:rPr>
          <w:lang w:bidi="fa-IR"/>
        </w:rPr>
        <w:t xml:space="preserve"> said, 'The peak of conviction is sincerity, and the goal of sincerity is salvation.' </w:t>
      </w:r>
      <w:r>
        <w:rPr>
          <w:rStyle w:val="libFootnotenumChar"/>
        </w:rPr>
        <w:t>2</w:t>
      </w:r>
    </w:p>
    <w:p w:rsidR="00BF20E7" w:rsidRDefault="00BF20E7" w:rsidP="00CD431C">
      <w:pPr>
        <w:pStyle w:val="libAr"/>
        <w:rPr>
          <w:lang w:bidi="fa-IR"/>
        </w:rPr>
      </w:pPr>
      <w:r w:rsidRPr="00C65E9C">
        <w:rPr>
          <w:rStyle w:val="libBold1Char"/>
          <w:rFonts w:hint="cs"/>
          <w:rtl/>
        </w:rPr>
        <w:t>6846.</w:t>
      </w:r>
      <w:r>
        <w:rPr>
          <w:rtl/>
          <w:lang w:bidi="fa-IR"/>
        </w:rPr>
        <w:t xml:space="preserve"> الإمامُ عليٌّ عليه السلام: زُهدُ المَرءِ فيما يَفنى‏ على‏ قَدرِ يَقينِهِ بما يَبقى‏ .</w:t>
      </w:r>
      <w:r>
        <w:rPr>
          <w:rStyle w:val="libFootnotenumChar"/>
          <w:rFonts w:hint="cs"/>
          <w:rtl/>
        </w:rPr>
        <w:t>3</w:t>
      </w:r>
    </w:p>
    <w:p w:rsidR="00BF20E7" w:rsidRDefault="00BF20E7" w:rsidP="00BF20E7">
      <w:pPr>
        <w:pStyle w:val="libNormal"/>
        <w:rPr>
          <w:lang w:bidi="fa-IR"/>
        </w:rPr>
      </w:pPr>
      <w:r w:rsidRPr="00C65E9C">
        <w:rPr>
          <w:rStyle w:val="libBold1Char"/>
        </w:rPr>
        <w:t>6846.</w:t>
      </w:r>
      <w:r>
        <w:rPr>
          <w:lang w:bidi="fa-IR"/>
        </w:rPr>
        <w:t xml:space="preserve"> Imam Ali </w:t>
      </w:r>
      <w:r>
        <w:t>(AS)</w:t>
      </w:r>
      <w:r>
        <w:rPr>
          <w:lang w:bidi="fa-IR"/>
        </w:rPr>
        <w:t xml:space="preserve"> said, 'The abstention of a person from all that is perishable is in proportion of his conviction in all that is eternal.' </w:t>
      </w:r>
      <w:r>
        <w:rPr>
          <w:rStyle w:val="libFootnotenumChar"/>
        </w:rPr>
        <w:t>4</w:t>
      </w:r>
    </w:p>
    <w:p w:rsidR="00BF20E7" w:rsidRDefault="00BF20E7" w:rsidP="00CD431C">
      <w:pPr>
        <w:pStyle w:val="libAr"/>
        <w:rPr>
          <w:lang w:bidi="fa-IR"/>
        </w:rPr>
      </w:pPr>
      <w:r w:rsidRPr="00C65E9C">
        <w:rPr>
          <w:rStyle w:val="libBold1Char"/>
          <w:rFonts w:hint="cs"/>
          <w:rtl/>
        </w:rPr>
        <w:t>6847.</w:t>
      </w:r>
      <w:r>
        <w:rPr>
          <w:rtl/>
          <w:lang w:bidi="fa-IR"/>
        </w:rPr>
        <w:t xml:space="preserve"> الإمامُ عليٌّ عليه السلام: التَّوكُّلُ مِن قُوَّةِ اليَقينِ .</w:t>
      </w:r>
      <w:r>
        <w:rPr>
          <w:rStyle w:val="libFootnotenumChar"/>
          <w:rFonts w:hint="cs"/>
          <w:rtl/>
        </w:rPr>
        <w:t>5</w:t>
      </w:r>
    </w:p>
    <w:p w:rsidR="00BF20E7" w:rsidRDefault="00BF20E7" w:rsidP="00BF20E7">
      <w:pPr>
        <w:pStyle w:val="libNormal"/>
        <w:rPr>
          <w:lang w:bidi="fa-IR"/>
        </w:rPr>
      </w:pPr>
      <w:r w:rsidRPr="00C65E9C">
        <w:rPr>
          <w:rStyle w:val="libBold1Char"/>
        </w:rPr>
        <w:t>6847.</w:t>
      </w:r>
      <w:r>
        <w:rPr>
          <w:lang w:bidi="fa-IR"/>
        </w:rPr>
        <w:t xml:space="preserve"> Imam Ali </w:t>
      </w:r>
      <w:r>
        <w:t>(AS)</w:t>
      </w:r>
      <w:r>
        <w:rPr>
          <w:lang w:bidi="fa-IR"/>
        </w:rPr>
        <w:t xml:space="preserve"> said, 'Trust [in Allah] is from the strength of conviction.' </w:t>
      </w:r>
      <w:r>
        <w:rPr>
          <w:rStyle w:val="libFootnotenumChar"/>
        </w:rPr>
        <w:t>6</w:t>
      </w:r>
    </w:p>
    <w:p w:rsidR="00BF20E7" w:rsidRDefault="00BF20E7" w:rsidP="00CD431C">
      <w:pPr>
        <w:pStyle w:val="libAr"/>
        <w:rPr>
          <w:lang w:bidi="fa-IR"/>
        </w:rPr>
      </w:pPr>
      <w:r w:rsidRPr="00C65E9C">
        <w:rPr>
          <w:rStyle w:val="libBold1Char"/>
          <w:rFonts w:hint="cs"/>
          <w:rtl/>
        </w:rPr>
        <w:t>6848.</w:t>
      </w:r>
      <w:r>
        <w:rPr>
          <w:rtl/>
          <w:lang w:bidi="fa-IR"/>
        </w:rPr>
        <w:t xml:space="preserve"> الإمامُ الصّادقُ عليه السلام: الصَّبرُ مِن اليَقينِ .</w:t>
      </w:r>
      <w:r>
        <w:rPr>
          <w:rStyle w:val="libFootnotenumChar"/>
          <w:rFonts w:hint="cs"/>
          <w:rtl/>
        </w:rPr>
        <w:t>7</w:t>
      </w:r>
    </w:p>
    <w:p w:rsidR="00BF20E7" w:rsidRDefault="00BF20E7" w:rsidP="00BF20E7">
      <w:pPr>
        <w:pStyle w:val="libNormal"/>
        <w:rPr>
          <w:lang w:bidi="fa-IR"/>
        </w:rPr>
      </w:pPr>
      <w:r w:rsidRPr="00C65E9C">
        <w:rPr>
          <w:rStyle w:val="libBold1Char"/>
        </w:rPr>
        <w:t>6848.</w:t>
      </w:r>
      <w:r>
        <w:rPr>
          <w:lang w:bidi="fa-IR"/>
        </w:rPr>
        <w:t xml:space="preserve"> Imam al-Sadiq </w:t>
      </w:r>
      <w:r>
        <w:t>(AS)</w:t>
      </w:r>
      <w:r>
        <w:rPr>
          <w:lang w:bidi="fa-IR"/>
        </w:rPr>
        <w:t xml:space="preserve"> said, 'Patience is from conviction.' </w:t>
      </w:r>
      <w:r>
        <w:rPr>
          <w:rStyle w:val="libFootnotenumChar"/>
        </w:rPr>
        <w:t>8</w:t>
      </w:r>
    </w:p>
    <w:p w:rsidR="00BF20E7" w:rsidRDefault="00BF20E7" w:rsidP="00CD431C">
      <w:pPr>
        <w:pStyle w:val="libAr"/>
        <w:rPr>
          <w:lang w:bidi="fa-IR"/>
        </w:rPr>
      </w:pPr>
      <w:r w:rsidRPr="00C65E9C">
        <w:rPr>
          <w:rStyle w:val="libBold1Char"/>
          <w:rFonts w:hint="cs"/>
          <w:rtl/>
        </w:rPr>
        <w:t>6849.</w:t>
      </w:r>
      <w:r>
        <w:rPr>
          <w:rtl/>
          <w:lang w:bidi="fa-IR"/>
        </w:rPr>
        <w:t xml:space="preserve"> الإمامُ الصّادقُ عليه السلام: الرِّضا بِمَكروهِ القَضاءِ مِن أعلى‏ دَرَجاتِ اليَقينِ .</w:t>
      </w:r>
      <w:r>
        <w:rPr>
          <w:rStyle w:val="libFootnotenumChar"/>
          <w:rFonts w:hint="cs"/>
          <w:rtl/>
        </w:rPr>
        <w:t>9</w:t>
      </w:r>
    </w:p>
    <w:p w:rsidR="00BF20E7" w:rsidRDefault="00BF20E7" w:rsidP="00BF20E7">
      <w:pPr>
        <w:pStyle w:val="libNormal"/>
        <w:rPr>
          <w:lang w:bidi="fa-IR"/>
        </w:rPr>
      </w:pPr>
      <w:r w:rsidRPr="00C65E9C">
        <w:rPr>
          <w:rStyle w:val="libBold1Char"/>
        </w:rPr>
        <w:t>6849.</w:t>
      </w:r>
      <w:r>
        <w:rPr>
          <w:lang w:bidi="fa-IR"/>
        </w:rPr>
        <w:t xml:space="preserve"> Imam al-Sadiq </w:t>
      </w:r>
      <w:r>
        <w:t>(AS)</w:t>
      </w:r>
      <w:r>
        <w:rPr>
          <w:lang w:bidi="fa-IR"/>
        </w:rPr>
        <w:t xml:space="preserve"> said, 'Satisfaction with unpleasant decree is one of the highest levels of conviction.' </w:t>
      </w:r>
      <w:r>
        <w:rPr>
          <w:rStyle w:val="libFootnotenumChar"/>
        </w:rPr>
        <w:t>10</w:t>
      </w:r>
    </w:p>
    <w:p w:rsidR="00BF20E7" w:rsidRDefault="00BF20E7" w:rsidP="00BF20E7">
      <w:pPr>
        <w:pStyle w:val="libNormal"/>
        <w:rPr>
          <w:lang w:bidi="fa-IR"/>
        </w:rPr>
      </w:pPr>
    </w:p>
    <w:p w:rsidR="00BF20E7" w:rsidRDefault="00BF20E7" w:rsidP="00CD431C">
      <w:pPr>
        <w:pStyle w:val="Heading3"/>
        <w:rPr>
          <w:lang w:bidi="fa-IR"/>
        </w:rPr>
      </w:pPr>
      <w:bookmarkStart w:id="3083" w:name="_Toc484342010"/>
      <w:bookmarkStart w:id="3084" w:name="_Toc485894887"/>
      <w:r>
        <w:rPr>
          <w:lang w:bidi="fa-IR"/>
        </w:rPr>
        <w:t>Notes</w:t>
      </w:r>
      <w:bookmarkEnd w:id="3083"/>
      <w:bookmarkEnd w:id="3084"/>
    </w:p>
    <w:p w:rsidR="00BF20E7" w:rsidRDefault="00BF20E7" w:rsidP="00BF20E7">
      <w:pPr>
        <w:pStyle w:val="libFootnote"/>
        <w:rPr>
          <w:lang w:bidi="fa-IR"/>
        </w:rPr>
      </w:pPr>
      <w:r>
        <w:rPr>
          <w:lang w:bidi="fa-IR"/>
        </w:rPr>
        <w:t xml:space="preserve">1. </w:t>
      </w:r>
      <w:r>
        <w:rPr>
          <w:rtl/>
          <w:lang w:bidi="fa-IR"/>
        </w:rPr>
        <w:t>غرر الحكم : 6347 و 6348</w:t>
      </w:r>
      <w:r>
        <w:rPr>
          <w:lang w:bidi="fa-IR"/>
        </w:rPr>
        <w:t xml:space="preserve"> .</w:t>
      </w:r>
    </w:p>
    <w:p w:rsidR="00BF20E7" w:rsidRDefault="00BF20E7" w:rsidP="00BF20E7">
      <w:pPr>
        <w:pStyle w:val="libFootnote"/>
        <w:rPr>
          <w:lang w:bidi="fa-IR"/>
        </w:rPr>
      </w:pPr>
      <w:r>
        <w:rPr>
          <w:lang w:bidi="fa-IR"/>
        </w:rPr>
        <w:t>2. Ghurar al-Hikam, no. 6347-63</w:t>
      </w:r>
      <w:r>
        <w:rPr>
          <w:rtl/>
          <w:lang w:bidi="fa-IR"/>
        </w:rPr>
        <w:t>48</w:t>
      </w:r>
    </w:p>
    <w:p w:rsidR="00BF20E7" w:rsidRDefault="00BF20E7" w:rsidP="00BF20E7">
      <w:pPr>
        <w:pStyle w:val="libFootnote"/>
        <w:rPr>
          <w:lang w:bidi="fa-IR"/>
        </w:rPr>
      </w:pPr>
      <w:r>
        <w:rPr>
          <w:lang w:bidi="fa-IR"/>
        </w:rPr>
        <w:t xml:space="preserve">3. </w:t>
      </w:r>
      <w:r>
        <w:rPr>
          <w:rtl/>
          <w:lang w:bidi="fa-IR"/>
        </w:rPr>
        <w:t>غرر الحكم : 5488</w:t>
      </w:r>
      <w:r>
        <w:rPr>
          <w:lang w:bidi="fa-IR"/>
        </w:rPr>
        <w:t xml:space="preserve"> .</w:t>
      </w:r>
    </w:p>
    <w:p w:rsidR="00BF20E7" w:rsidRDefault="00BF20E7" w:rsidP="00BF20E7">
      <w:pPr>
        <w:pStyle w:val="libFootnote"/>
        <w:rPr>
          <w:lang w:bidi="fa-IR"/>
        </w:rPr>
      </w:pPr>
      <w:r>
        <w:rPr>
          <w:lang w:bidi="fa-IR"/>
        </w:rPr>
        <w:t>4. Ibid. no. 5488</w:t>
      </w:r>
    </w:p>
    <w:p w:rsidR="00BF20E7" w:rsidRDefault="00BF20E7" w:rsidP="00BF20E7">
      <w:pPr>
        <w:pStyle w:val="libFootnote"/>
        <w:rPr>
          <w:lang w:bidi="fa-IR"/>
        </w:rPr>
      </w:pPr>
      <w:r>
        <w:rPr>
          <w:lang w:bidi="fa-IR"/>
        </w:rPr>
        <w:t xml:space="preserve">5. </w:t>
      </w:r>
      <w:r>
        <w:rPr>
          <w:rtl/>
          <w:lang w:bidi="fa-IR"/>
        </w:rPr>
        <w:t>غرر الحكم : 699</w:t>
      </w:r>
      <w:r>
        <w:rPr>
          <w:lang w:bidi="fa-IR"/>
        </w:rPr>
        <w:t xml:space="preserve"> .</w:t>
      </w:r>
    </w:p>
    <w:p w:rsidR="00BF20E7" w:rsidRDefault="00BF20E7" w:rsidP="00BF20E7">
      <w:pPr>
        <w:pStyle w:val="libFootnote"/>
        <w:rPr>
          <w:lang w:bidi="fa-IR"/>
        </w:rPr>
      </w:pPr>
      <w:r>
        <w:rPr>
          <w:lang w:bidi="fa-IR"/>
        </w:rPr>
        <w:t>6. Ibid. no. 699</w:t>
      </w:r>
    </w:p>
    <w:p w:rsidR="00BF20E7" w:rsidRDefault="00BF20E7" w:rsidP="00BF20E7">
      <w:pPr>
        <w:pStyle w:val="libFootnote"/>
        <w:rPr>
          <w:lang w:bidi="fa-IR"/>
        </w:rPr>
      </w:pPr>
      <w:r>
        <w:rPr>
          <w:lang w:bidi="fa-IR"/>
        </w:rPr>
        <w:t xml:space="preserve">7. </w:t>
      </w:r>
      <w:r>
        <w:rPr>
          <w:rtl/>
          <w:lang w:bidi="fa-IR"/>
        </w:rPr>
        <w:t>مشكاة الأنوار : 56 / 58</w:t>
      </w:r>
      <w:r>
        <w:rPr>
          <w:lang w:bidi="fa-IR"/>
        </w:rPr>
        <w:t xml:space="preserve"> .</w:t>
      </w:r>
    </w:p>
    <w:p w:rsidR="00BF20E7" w:rsidRDefault="00BF20E7" w:rsidP="00BF20E7">
      <w:pPr>
        <w:pStyle w:val="libFootnote"/>
        <w:rPr>
          <w:lang w:bidi="fa-IR"/>
        </w:rPr>
      </w:pPr>
      <w:r>
        <w:rPr>
          <w:lang w:bidi="fa-IR"/>
        </w:rPr>
        <w:t>8. Mishkat al-Anwar, p. 20</w:t>
      </w:r>
    </w:p>
    <w:p w:rsidR="00BF20E7" w:rsidRDefault="00BF20E7" w:rsidP="00BF20E7">
      <w:pPr>
        <w:pStyle w:val="libFootnote"/>
        <w:rPr>
          <w:lang w:bidi="fa-IR"/>
        </w:rPr>
      </w:pPr>
      <w:r>
        <w:rPr>
          <w:lang w:bidi="fa-IR"/>
        </w:rPr>
        <w:t xml:space="preserve">9. </w:t>
      </w:r>
      <w:r>
        <w:rPr>
          <w:rtl/>
          <w:lang w:bidi="fa-IR"/>
        </w:rPr>
        <w:t>بحار الأنوار : 71 / 152 / 60</w:t>
      </w:r>
      <w:r>
        <w:rPr>
          <w:lang w:bidi="fa-IR"/>
        </w:rPr>
        <w:t xml:space="preserve"> .</w:t>
      </w:r>
    </w:p>
    <w:p w:rsidR="00BF20E7" w:rsidRDefault="00BF20E7" w:rsidP="00BF20E7">
      <w:pPr>
        <w:pStyle w:val="libFootnote"/>
        <w:rPr>
          <w:lang w:bidi="fa-IR"/>
        </w:rPr>
      </w:pPr>
      <w:r>
        <w:rPr>
          <w:lang w:bidi="fa-IR"/>
        </w:rPr>
        <w:t>10. Bihar al-Anwar, v. 71, p. 152, no. 60</w:t>
      </w:r>
    </w:p>
    <w:p w:rsidR="00BF20E7" w:rsidRDefault="00BF20E7" w:rsidP="00BF20E7">
      <w:pPr>
        <w:pStyle w:val="libNormal"/>
        <w:rPr>
          <w:rtl/>
          <w:lang w:bidi="fa-IR"/>
        </w:rPr>
      </w:pPr>
      <w:r>
        <w:rPr>
          <w:lang w:bidi="fa-IR"/>
        </w:rPr>
        <w:br w:type="page"/>
      </w:r>
    </w:p>
    <w:p w:rsidR="00BF20E7" w:rsidRDefault="00BF20E7" w:rsidP="005F6981">
      <w:pPr>
        <w:pStyle w:val="Heading2Center"/>
        <w:rPr>
          <w:rtl/>
          <w:lang w:bidi="fa-IR"/>
        </w:rPr>
      </w:pPr>
      <w:bookmarkStart w:id="3085" w:name="_Toc484342011"/>
      <w:bookmarkStart w:id="3086" w:name="_Toc485894888"/>
      <w:r>
        <w:rPr>
          <w:lang w:bidi="fa-IR"/>
        </w:rPr>
        <w:lastRenderedPageBreak/>
        <w:t xml:space="preserve">1915 - </w:t>
      </w:r>
      <w:r>
        <w:rPr>
          <w:rtl/>
          <w:lang w:bidi="fa-IR"/>
        </w:rPr>
        <w:t>ازدِيادُ اليَقينِ‏</w:t>
      </w:r>
      <w:bookmarkEnd w:id="3085"/>
      <w:bookmarkEnd w:id="3086"/>
    </w:p>
    <w:p w:rsidR="00BF20E7" w:rsidRDefault="00BF20E7" w:rsidP="005F6981">
      <w:pPr>
        <w:pStyle w:val="Heading2Center"/>
        <w:rPr>
          <w:lang w:bidi="fa-IR"/>
        </w:rPr>
      </w:pPr>
      <w:bookmarkStart w:id="3087" w:name="_Toc484342012"/>
      <w:bookmarkStart w:id="3088" w:name="_Toc485894889"/>
      <w:r>
        <w:rPr>
          <w:lang w:bidi="fa-IR"/>
        </w:rPr>
        <w:t>1915. INCREASING CONVICTION</w:t>
      </w:r>
      <w:bookmarkEnd w:id="3087"/>
      <w:bookmarkEnd w:id="3088"/>
    </w:p>
    <w:p w:rsidR="00BF20E7" w:rsidRDefault="00BF20E7" w:rsidP="00CD431C">
      <w:pPr>
        <w:pStyle w:val="libAr"/>
        <w:rPr>
          <w:lang w:bidi="fa-IR"/>
        </w:rPr>
      </w:pPr>
      <w:r w:rsidRPr="00C65E9C">
        <w:rPr>
          <w:rStyle w:val="libBold1Char"/>
          <w:rFonts w:hint="cs"/>
          <w:rtl/>
        </w:rPr>
        <w:t>6850.</w:t>
      </w:r>
      <w:r>
        <w:rPr>
          <w:rtl/>
          <w:lang w:bidi="fa-IR"/>
        </w:rPr>
        <w:t xml:space="preserve"> الإمامُ عليٌّ عليه السلام: لَو كُشِفَ الغِطاءُ ما ازدَدتُ يَقيناً .</w:t>
      </w:r>
      <w:r>
        <w:rPr>
          <w:rStyle w:val="libFootnotenumChar"/>
          <w:rFonts w:hint="cs"/>
          <w:rtl/>
        </w:rPr>
        <w:t>1</w:t>
      </w:r>
    </w:p>
    <w:p w:rsidR="00BF20E7" w:rsidRDefault="00BF20E7" w:rsidP="00BF20E7">
      <w:pPr>
        <w:pStyle w:val="libNormal"/>
        <w:rPr>
          <w:lang w:bidi="fa-IR"/>
        </w:rPr>
      </w:pPr>
      <w:r w:rsidRPr="00C65E9C">
        <w:rPr>
          <w:rStyle w:val="libBold1Char"/>
        </w:rPr>
        <w:t>6850.</w:t>
      </w:r>
      <w:r>
        <w:rPr>
          <w:lang w:bidi="fa-IR"/>
        </w:rPr>
        <w:t xml:space="preserve"> Imam Ali </w:t>
      </w:r>
      <w:r>
        <w:t>(AS)</w:t>
      </w:r>
      <w:r>
        <w:rPr>
          <w:lang w:bidi="fa-IR"/>
        </w:rPr>
        <w:t xml:space="preserve"> said, 'If the veils were to be uncovered for me my conviction would not increase.' </w:t>
      </w:r>
      <w:r>
        <w:rPr>
          <w:rStyle w:val="libFootnotenumChar"/>
        </w:rPr>
        <w:t>2</w:t>
      </w:r>
    </w:p>
    <w:p w:rsidR="00BF20E7" w:rsidRDefault="00BF20E7" w:rsidP="00CD431C">
      <w:pPr>
        <w:pStyle w:val="libAr"/>
        <w:rPr>
          <w:lang w:bidi="fa-IR"/>
        </w:rPr>
      </w:pPr>
      <w:r w:rsidRPr="00C65E9C">
        <w:rPr>
          <w:rStyle w:val="libBold1Char"/>
          <w:rFonts w:hint="cs"/>
          <w:rtl/>
        </w:rPr>
        <w:t>6851.</w:t>
      </w:r>
      <w:r>
        <w:rPr>
          <w:rtl/>
          <w:lang w:bidi="fa-IR"/>
        </w:rPr>
        <w:t xml:space="preserve"> الإمامُ الكاظمُ عليه السلام: تَعاهَدُوا عِبادَ اللَّهِ نِعَمَهُ بإصلاحِكُم أنفُسَكُم تَزدادُوا يَقيناً ، وتَربَحوا نَفِيساً ثَمِيناً .</w:t>
      </w:r>
      <w:r>
        <w:rPr>
          <w:rStyle w:val="libFootnotenumChar"/>
          <w:rFonts w:hint="cs"/>
          <w:rtl/>
        </w:rPr>
        <w:t>3</w:t>
      </w:r>
    </w:p>
    <w:p w:rsidR="00BF20E7" w:rsidRDefault="00BF20E7" w:rsidP="00BF20E7">
      <w:pPr>
        <w:pStyle w:val="libNormal"/>
        <w:rPr>
          <w:lang w:bidi="fa-IR"/>
        </w:rPr>
      </w:pPr>
      <w:r w:rsidRPr="00C65E9C">
        <w:rPr>
          <w:rStyle w:val="libBold1Char"/>
        </w:rPr>
        <w:t>6851.</w:t>
      </w:r>
      <w:r>
        <w:rPr>
          <w:lang w:bidi="fa-IR"/>
        </w:rPr>
        <w:t xml:space="preserve"> Imam al-Kazim </w:t>
      </w:r>
      <w:r>
        <w:t>(AS)</w:t>
      </w:r>
      <w:r>
        <w:rPr>
          <w:lang w:bidi="fa-IR"/>
        </w:rPr>
        <w:t xml:space="preserve"> said, 'O servants of Allah, make use of His blessings by reforming your selves and your conviction will increase, and you will gain something precious and valuable.' </w:t>
      </w:r>
      <w:r>
        <w:rPr>
          <w:rStyle w:val="libFootnotenumChar"/>
        </w:rPr>
        <w:t>4</w:t>
      </w:r>
    </w:p>
    <w:p w:rsidR="00BF20E7" w:rsidRDefault="00BF20E7" w:rsidP="00CD431C">
      <w:pPr>
        <w:pStyle w:val="libAr"/>
        <w:rPr>
          <w:lang w:bidi="fa-IR"/>
        </w:rPr>
      </w:pPr>
      <w:r w:rsidRPr="00C65E9C">
        <w:rPr>
          <w:rStyle w:val="libBold1Char"/>
          <w:rFonts w:hint="cs"/>
          <w:rtl/>
        </w:rPr>
        <w:t>6852.</w:t>
      </w:r>
      <w:r>
        <w:rPr>
          <w:rtl/>
          <w:lang w:bidi="fa-IR"/>
        </w:rPr>
        <w:t xml:space="preserve"> الإمامُ الرِّضا عليه السلام - لَمّا سُئلَ عَن قَولِ اللَّهِ لإبراهيمَ : (أوَ لَمْ تُؤْمِنْ قالَ بَلى‏ ولكِنْ لِيَطْمَئنَّ قَلْبي)</w:t>
      </w:r>
      <w:r>
        <w:rPr>
          <w:rStyle w:val="libFootnotenumChar"/>
          <w:rFonts w:hint="cs"/>
          <w:rtl/>
        </w:rPr>
        <w:t>5</w:t>
      </w:r>
      <w:r>
        <w:rPr>
          <w:rtl/>
          <w:lang w:bidi="fa-IR"/>
        </w:rPr>
        <w:t xml:space="preserve"> أكانَ في قَلبِهِ شَكٌّ؟ - : لا ، كانَ على‏ يَقينٍ ، ولكنَّهُ أرادَ مِن اللَّهِ الزِّيادَةَ في يَقينِهِ .</w:t>
      </w:r>
      <w:r>
        <w:rPr>
          <w:rStyle w:val="libFootnotenumChar"/>
          <w:rFonts w:hint="cs"/>
          <w:rtl/>
        </w:rPr>
        <w:t>6</w:t>
      </w:r>
    </w:p>
    <w:p w:rsidR="00BF20E7" w:rsidRDefault="00BF20E7" w:rsidP="00BF20E7">
      <w:pPr>
        <w:pStyle w:val="libNormal"/>
        <w:rPr>
          <w:lang w:bidi="fa-IR"/>
        </w:rPr>
      </w:pPr>
      <w:r w:rsidRPr="00C65E9C">
        <w:rPr>
          <w:rStyle w:val="libBold1Char"/>
        </w:rPr>
        <w:t>6852.</w:t>
      </w:r>
      <w:r>
        <w:rPr>
          <w:lang w:bidi="fa-IR"/>
        </w:rPr>
        <w:t xml:space="preserve"> Imam al-Rida </w:t>
      </w:r>
      <w:r>
        <w:t>(AS)</w:t>
      </w:r>
      <w:r>
        <w:rPr>
          <w:lang w:bidi="fa-IR"/>
        </w:rPr>
        <w:t xml:space="preserve">, when asked about Allah's saying to Abraham: </w:t>
      </w:r>
      <w:r w:rsidRPr="009070E5">
        <w:rPr>
          <w:rStyle w:val="libBoldItalicChar"/>
        </w:rPr>
        <w:t>“He said, 'Do you not believe?' He said, 'Yes indeed, but in order that my heart may be at rest”</w:t>
      </w:r>
      <w:r>
        <w:rPr>
          <w:lang w:bidi="fa-IR"/>
        </w:rPr>
        <w:t xml:space="preserve">, and whether there was a doubt in his heart, said, 'No, he had conviction, but he wanted Allah to increase his conviction.' </w:t>
      </w:r>
      <w:r>
        <w:rPr>
          <w:rStyle w:val="libFootnotenumChar"/>
        </w:rPr>
        <w:t>7</w:t>
      </w:r>
    </w:p>
    <w:p w:rsidR="00BF20E7" w:rsidRDefault="00BF20E7" w:rsidP="00CD431C">
      <w:pPr>
        <w:pStyle w:val="libAr"/>
      </w:pPr>
    </w:p>
    <w:p w:rsidR="00BF20E7" w:rsidRDefault="00BF20E7" w:rsidP="00CD431C">
      <w:pPr>
        <w:pStyle w:val="libAr"/>
        <w:rPr>
          <w:rtl/>
          <w:lang w:bidi="fa-IR"/>
        </w:rPr>
      </w:pPr>
      <w:r>
        <w:rPr>
          <w:rtl/>
        </w:rPr>
        <w:t xml:space="preserve">(اُنظر) </w:t>
      </w:r>
      <w:r>
        <w:rPr>
          <w:rtl/>
          <w:lang w:bidi="fa-IR"/>
        </w:rPr>
        <w:t xml:space="preserve">الإيمان : باب </w:t>
      </w:r>
      <w:r w:rsidRPr="00C65E9C">
        <w:rPr>
          <w:rStyle w:val="libBold1Char"/>
          <w:rFonts w:hint="cs"/>
          <w:rtl/>
        </w:rPr>
        <w:t>178.</w:t>
      </w:r>
    </w:p>
    <w:p w:rsidR="00BF20E7" w:rsidRDefault="00BF20E7" w:rsidP="00C65E9C">
      <w:pPr>
        <w:pStyle w:val="libBold2"/>
        <w:rPr>
          <w:lang w:bidi="fa-IR"/>
        </w:rPr>
      </w:pPr>
      <w:r>
        <w:t>(See also: FAITH: section 178)</w:t>
      </w:r>
    </w:p>
    <w:p w:rsidR="00BF20E7" w:rsidRDefault="00BF20E7" w:rsidP="00CD431C">
      <w:pPr>
        <w:pStyle w:val="libAr"/>
        <w:rPr>
          <w:lang w:bidi="fa-IR"/>
        </w:rPr>
      </w:pPr>
      <w:r>
        <w:rPr>
          <w:rtl/>
          <w:lang w:bidi="fa-IR"/>
        </w:rPr>
        <w:t>اللّهمّ صلّ على محمّدٍ وآل محمّدٍ ، وبلّغ بإيماني أكمل الإيمان ، واجعل يقيني أفضل اليقين</w:t>
      </w:r>
      <w:r>
        <w:rPr>
          <w:lang w:bidi="fa-IR"/>
        </w:rPr>
        <w:t xml:space="preserve"> .</w:t>
      </w:r>
    </w:p>
    <w:p w:rsidR="00BF20E7" w:rsidRDefault="00BF20E7" w:rsidP="00CD431C">
      <w:pPr>
        <w:pStyle w:val="libAr"/>
        <w:rPr>
          <w:lang w:bidi="fa-IR"/>
        </w:rPr>
      </w:pPr>
      <w:r>
        <w:rPr>
          <w:rtl/>
          <w:lang w:bidi="fa-IR"/>
        </w:rPr>
        <w:t>وتقبّل منّي يا مبدّل السيّئات بالحسنات يا أرحم الراحمين</w:t>
      </w:r>
      <w:r>
        <w:rPr>
          <w:lang w:bidi="fa-IR"/>
        </w:rPr>
        <w:t xml:space="preserve"> .</w:t>
      </w:r>
    </w:p>
    <w:p w:rsidR="00BF20E7" w:rsidRDefault="00BF20E7" w:rsidP="00CD431C">
      <w:pPr>
        <w:pStyle w:val="libAr"/>
        <w:rPr>
          <w:lang w:bidi="fa-IR"/>
        </w:rPr>
      </w:pPr>
      <w:r>
        <w:rPr>
          <w:rtl/>
          <w:lang w:bidi="fa-IR"/>
        </w:rPr>
        <w:t>تمّ الكتاب بحمد اللَّه وتوفيقه ، واتّفق الفراغ من منتخب ميزان الحكمة في يوم ولادة سيدة فاطمة الزهراء عليها السلام في العشرين من جمادى الآخرة سنة أربعمائة وتسعة وعشرين بعد الألف من الهجرة ، والحمد للَّه أوّلاً و آخراً ، والصلاة على‏ سيّدنا محمّد وآله ، والسلام</w:t>
      </w:r>
      <w:r>
        <w:rPr>
          <w:lang w:bidi="fa-IR"/>
        </w:rPr>
        <w:t xml:space="preserve"> .</w:t>
      </w:r>
    </w:p>
    <w:p w:rsidR="00BF20E7" w:rsidRDefault="00BF20E7" w:rsidP="00BF20E7">
      <w:pPr>
        <w:pStyle w:val="libNormal"/>
        <w:rPr>
          <w:lang w:bidi="fa-IR"/>
        </w:rPr>
      </w:pPr>
      <w:r>
        <w:rPr>
          <w:lang w:bidi="fa-IR"/>
        </w:rPr>
        <w:t>O Allah, bless Muhammad and the family of Muhammad. Raise my faith to reach the most perfect faith and make my conviction to be the most excellent of convictions. And accept from me, O Changer of bad deeds to good deeds, O most Merciful of the merciful.</w:t>
      </w:r>
    </w:p>
    <w:p w:rsidR="00BF20E7" w:rsidRDefault="00BF20E7" w:rsidP="00BF20E7">
      <w:pPr>
        <w:pStyle w:val="libNormal"/>
      </w:pPr>
      <w:r>
        <w:rPr>
          <w:lang w:bidi="fa-IR"/>
        </w:rPr>
        <w:t xml:space="preserve">By the grace of Allah, the compiling of this book Muntakhab Mizan al-Hikma finished on the blessed occasion of the birth anniversary of Fatima al-Zahra </w:t>
      </w:r>
      <w:r>
        <w:t>(AS)</w:t>
      </w:r>
      <w:r>
        <w:rPr>
          <w:lang w:bidi="fa-IR"/>
        </w:rPr>
        <w:t xml:space="preserve">: the twentieth of Jumadi al-Thani, </w:t>
      </w:r>
      <w:r>
        <w:t>1429/24</w:t>
      </w:r>
      <w:r>
        <w:rPr>
          <w:lang w:bidi="fa-IR"/>
        </w:rPr>
        <w:t xml:space="preserve">th of June </w:t>
      </w:r>
      <w:r w:rsidRPr="00C65E9C">
        <w:rPr>
          <w:rStyle w:val="libBold1Char"/>
        </w:rPr>
        <w:t>2008.</w:t>
      </w:r>
      <w:r>
        <w:rPr>
          <w:lang w:bidi="fa-IR"/>
        </w:rPr>
        <w:t xml:space="preserve"> Praise be to Allah, and salutations be to our Master Muhammad and his Progeny. Wassalam.</w:t>
      </w:r>
    </w:p>
    <w:p w:rsidR="00BF20E7" w:rsidRDefault="00BF20E7" w:rsidP="00BF20E7">
      <w:pPr>
        <w:pStyle w:val="libNormal"/>
      </w:pPr>
    </w:p>
    <w:p w:rsidR="00BF20E7" w:rsidRDefault="00BF20E7" w:rsidP="00CD431C">
      <w:pPr>
        <w:pStyle w:val="Heading3"/>
      </w:pPr>
      <w:bookmarkStart w:id="3089" w:name="_Toc484342013"/>
      <w:bookmarkStart w:id="3090" w:name="_Toc485894890"/>
      <w:r>
        <w:lastRenderedPageBreak/>
        <w:t>Notes</w:t>
      </w:r>
      <w:bookmarkEnd w:id="3089"/>
      <w:bookmarkEnd w:id="3090"/>
    </w:p>
    <w:p w:rsidR="00BF20E7" w:rsidRDefault="00BF20E7" w:rsidP="00BF20E7">
      <w:pPr>
        <w:pStyle w:val="libFootnote"/>
        <w:rPr>
          <w:lang w:bidi="fa-IR"/>
        </w:rPr>
      </w:pPr>
      <w:r>
        <w:rPr>
          <w:lang w:bidi="fa-IR"/>
        </w:rPr>
        <w:t xml:space="preserve">1. </w:t>
      </w:r>
      <w:r>
        <w:rPr>
          <w:rtl/>
          <w:lang w:bidi="fa-IR"/>
        </w:rPr>
        <w:t>غرر الحكم : 7569</w:t>
      </w:r>
      <w:r>
        <w:rPr>
          <w:lang w:bidi="fa-IR"/>
        </w:rPr>
        <w:t xml:space="preserve"> .</w:t>
      </w:r>
    </w:p>
    <w:p w:rsidR="00BF20E7" w:rsidRDefault="00BF20E7" w:rsidP="00BF20E7">
      <w:pPr>
        <w:pStyle w:val="libFootnote"/>
        <w:rPr>
          <w:lang w:bidi="fa-IR"/>
        </w:rPr>
      </w:pPr>
      <w:r>
        <w:rPr>
          <w:lang w:bidi="fa-IR"/>
        </w:rPr>
        <w:t>2. Ghurar al-Hikam, no. 7569</w:t>
      </w:r>
    </w:p>
    <w:p w:rsidR="00BF20E7" w:rsidRDefault="00BF20E7" w:rsidP="00BF20E7">
      <w:pPr>
        <w:pStyle w:val="libFootnote"/>
        <w:rPr>
          <w:lang w:bidi="fa-IR"/>
        </w:rPr>
      </w:pPr>
      <w:r>
        <w:rPr>
          <w:lang w:bidi="fa-IR"/>
        </w:rPr>
        <w:t xml:space="preserve">3. </w:t>
      </w:r>
      <w:r>
        <w:rPr>
          <w:rtl/>
          <w:lang w:bidi="fa-IR"/>
        </w:rPr>
        <w:t>الكافي : 2 / 268 / 1</w:t>
      </w:r>
      <w:r>
        <w:rPr>
          <w:lang w:bidi="fa-IR"/>
        </w:rPr>
        <w:t xml:space="preserve"> .</w:t>
      </w:r>
    </w:p>
    <w:p w:rsidR="00BF20E7" w:rsidRDefault="00BF20E7" w:rsidP="00BF20E7">
      <w:pPr>
        <w:pStyle w:val="libFootnote"/>
        <w:rPr>
          <w:lang w:bidi="fa-IR"/>
        </w:rPr>
      </w:pPr>
      <w:r>
        <w:rPr>
          <w:lang w:bidi="fa-IR"/>
        </w:rPr>
        <w:t>4. al-Kafi, v. 2, p. 268, no. 1</w:t>
      </w:r>
    </w:p>
    <w:p w:rsidR="00BF20E7" w:rsidRDefault="00BF20E7" w:rsidP="00BF20E7">
      <w:pPr>
        <w:pStyle w:val="libFootnote"/>
        <w:rPr>
          <w:lang w:bidi="fa-IR"/>
        </w:rPr>
      </w:pPr>
      <w:r>
        <w:rPr>
          <w:lang w:bidi="fa-IR"/>
        </w:rPr>
        <w:t xml:space="preserve">5. </w:t>
      </w:r>
      <w:r>
        <w:rPr>
          <w:rtl/>
          <w:lang w:bidi="fa-IR"/>
        </w:rPr>
        <w:t>البقرة : 260</w:t>
      </w:r>
      <w:r>
        <w:rPr>
          <w:lang w:bidi="fa-IR"/>
        </w:rPr>
        <w:t xml:space="preserve"> .</w:t>
      </w:r>
    </w:p>
    <w:p w:rsidR="00BF20E7" w:rsidRDefault="00BF20E7" w:rsidP="00BF20E7">
      <w:pPr>
        <w:pStyle w:val="libFootnote"/>
        <w:rPr>
          <w:lang w:bidi="fa-IR"/>
        </w:rPr>
      </w:pPr>
      <w:r>
        <w:rPr>
          <w:lang w:bidi="fa-IR"/>
        </w:rPr>
        <w:t xml:space="preserve">6. </w:t>
      </w:r>
      <w:r>
        <w:rPr>
          <w:rtl/>
          <w:lang w:bidi="fa-IR"/>
        </w:rPr>
        <w:t>بحار الأنوار : 70 / 176 / 34</w:t>
      </w:r>
      <w:r>
        <w:rPr>
          <w:lang w:bidi="fa-IR"/>
        </w:rPr>
        <w:t xml:space="preserve"> .</w:t>
      </w:r>
    </w:p>
    <w:p w:rsidR="00BF20E7" w:rsidRDefault="00BF20E7" w:rsidP="00BF20E7">
      <w:pPr>
        <w:pStyle w:val="libFootnote"/>
        <w:rPr>
          <w:lang w:bidi="fa-IR"/>
        </w:rPr>
      </w:pPr>
      <w:r>
        <w:rPr>
          <w:lang w:bidi="fa-IR"/>
        </w:rPr>
        <w:t>7. Bihar al-Anwar, v. 79, p. 176, no. 34</w:t>
      </w:r>
    </w:p>
    <w:p w:rsidR="00BF20E7" w:rsidRDefault="00BF20E7" w:rsidP="00BF20E7">
      <w:pPr>
        <w:pStyle w:val="libNormal"/>
        <w:rPr>
          <w:rtl/>
        </w:rPr>
      </w:pPr>
      <w:r>
        <w:br w:type="page"/>
      </w:r>
    </w:p>
    <w:p w:rsidR="00BF20E7" w:rsidRDefault="00BF20E7" w:rsidP="005F6981">
      <w:pPr>
        <w:pStyle w:val="Heading1Center"/>
        <w:rPr>
          <w:lang w:bidi="fa-IR"/>
        </w:rPr>
      </w:pPr>
      <w:bookmarkStart w:id="3091" w:name="_Toc484342014"/>
      <w:bookmarkStart w:id="3092" w:name="_Toc485894891"/>
      <w:r>
        <w:rPr>
          <w:lang w:bidi="fa-IR"/>
        </w:rPr>
        <w:lastRenderedPageBreak/>
        <w:t>Bibliography</w:t>
      </w:r>
      <w:bookmarkEnd w:id="3091"/>
      <w:bookmarkEnd w:id="3092"/>
    </w:p>
    <w:p w:rsidR="00BF20E7" w:rsidRPr="00B3443B" w:rsidRDefault="00F44D74" w:rsidP="00B3443B">
      <w:pPr>
        <w:pStyle w:val="libCenterBold1"/>
      </w:pPr>
      <w:r w:rsidRPr="00F44D74">
        <w:t>[Note: The Bibliography is not completed here!]</w:t>
      </w:r>
    </w:p>
    <w:p w:rsidR="00BF20E7" w:rsidRDefault="00BF20E7" w:rsidP="00B3443B">
      <w:pPr>
        <w:pStyle w:val="libCenterBold1"/>
      </w:pPr>
    </w:p>
    <w:p w:rsidR="00F44D74" w:rsidRPr="00B3443B" w:rsidRDefault="00F44D74" w:rsidP="00B3443B">
      <w:pPr>
        <w:pStyle w:val="libCenterBold1"/>
      </w:pPr>
    </w:p>
    <w:p w:rsidR="00BF20E7" w:rsidRPr="00B3443B" w:rsidRDefault="00BF20E7" w:rsidP="00B3443B">
      <w:pPr>
        <w:pStyle w:val="libCenterBold1"/>
      </w:pPr>
      <w:r w:rsidRPr="00B3443B">
        <w:drawing>
          <wp:inline distT="0" distB="0" distL="0" distR="0">
            <wp:extent cx="4676775" cy="5981700"/>
            <wp:effectExtent l="19050" t="0" r="9525" b="0"/>
            <wp:docPr id="5" name="Picture 11" desc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1"/>
                    <pic:cNvPicPr>
                      <a:picLocks noChangeAspect="1" noChangeArrowheads="1"/>
                    </pic:cNvPicPr>
                  </pic:nvPicPr>
                  <pic:blipFill>
                    <a:blip r:embed="rId14" cstate="print"/>
                    <a:srcRect/>
                    <a:stretch>
                      <a:fillRect/>
                    </a:stretch>
                  </pic:blipFill>
                  <pic:spPr bwMode="auto">
                    <a:xfrm>
                      <a:off x="0" y="0"/>
                      <a:ext cx="4676775" cy="5981700"/>
                    </a:xfrm>
                    <a:prstGeom prst="rect">
                      <a:avLst/>
                    </a:prstGeom>
                    <a:noFill/>
                    <a:ln w="9525">
                      <a:noFill/>
                      <a:miter lim="800000"/>
                      <a:headEnd/>
                      <a:tailEnd/>
                    </a:ln>
                  </pic:spPr>
                </pic:pic>
              </a:graphicData>
            </a:graphic>
          </wp:inline>
        </w:drawing>
      </w:r>
    </w:p>
    <w:p w:rsidR="00BF20E7" w:rsidRPr="00B3443B" w:rsidRDefault="00BF20E7" w:rsidP="00B3443B">
      <w:pPr>
        <w:pStyle w:val="libCenterBold1"/>
      </w:pPr>
    </w:p>
    <w:p w:rsidR="00BF20E7" w:rsidRDefault="00BF20E7" w:rsidP="00BF20E7">
      <w:pPr>
        <w:pStyle w:val="libNormal"/>
        <w:rPr>
          <w:lang w:bidi="fa-IR"/>
        </w:rPr>
      </w:pPr>
      <w:r>
        <w:rPr>
          <w:lang w:bidi="fa-IR"/>
        </w:rPr>
        <w:br w:type="page"/>
      </w:r>
    </w:p>
    <w:p w:rsidR="00BF20E7" w:rsidRPr="00B3443B" w:rsidRDefault="00BF20E7" w:rsidP="00B3443B">
      <w:pPr>
        <w:pStyle w:val="libCenterBold1"/>
      </w:pPr>
    </w:p>
    <w:p w:rsidR="00BF20E7" w:rsidRPr="00B3443B" w:rsidRDefault="00BF20E7" w:rsidP="00B3443B">
      <w:pPr>
        <w:pStyle w:val="libCenterBold1"/>
      </w:pPr>
    </w:p>
    <w:p w:rsidR="00BF20E7" w:rsidRPr="00B3443B" w:rsidRDefault="00BF20E7" w:rsidP="00B3443B">
      <w:pPr>
        <w:pStyle w:val="libCenterBold1"/>
      </w:pPr>
      <w:r w:rsidRPr="00B3443B">
        <w:drawing>
          <wp:inline distT="0" distB="0" distL="0" distR="0">
            <wp:extent cx="4676775" cy="6143625"/>
            <wp:effectExtent l="19050" t="0" r="9525" b="0"/>
            <wp:docPr id="4" name="Picture 12" descr="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12"/>
                    <pic:cNvPicPr>
                      <a:picLocks noChangeAspect="1" noChangeArrowheads="1"/>
                    </pic:cNvPicPr>
                  </pic:nvPicPr>
                  <pic:blipFill>
                    <a:blip r:embed="rId15" cstate="print"/>
                    <a:srcRect/>
                    <a:stretch>
                      <a:fillRect/>
                    </a:stretch>
                  </pic:blipFill>
                  <pic:spPr bwMode="auto">
                    <a:xfrm>
                      <a:off x="0" y="0"/>
                      <a:ext cx="4676775" cy="6143625"/>
                    </a:xfrm>
                    <a:prstGeom prst="rect">
                      <a:avLst/>
                    </a:prstGeom>
                    <a:noFill/>
                    <a:ln w="9525">
                      <a:noFill/>
                      <a:miter lim="800000"/>
                      <a:headEnd/>
                      <a:tailEnd/>
                    </a:ln>
                  </pic:spPr>
                </pic:pic>
              </a:graphicData>
            </a:graphic>
          </wp:inline>
        </w:drawing>
      </w:r>
    </w:p>
    <w:p w:rsidR="00BF20E7" w:rsidRPr="00B3443B" w:rsidRDefault="00BF20E7" w:rsidP="00B3443B">
      <w:pPr>
        <w:pStyle w:val="libCenterBold1"/>
      </w:pPr>
    </w:p>
    <w:p w:rsidR="00BF20E7" w:rsidRPr="00B3443B" w:rsidRDefault="00BF20E7" w:rsidP="00B3443B">
      <w:pPr>
        <w:pStyle w:val="libCenterBold1"/>
      </w:pPr>
    </w:p>
    <w:p w:rsidR="00BF20E7" w:rsidRDefault="00BF20E7" w:rsidP="00BF20E7">
      <w:pPr>
        <w:pStyle w:val="libNormal"/>
        <w:rPr>
          <w:lang w:bidi="fa-IR"/>
        </w:rPr>
      </w:pPr>
      <w:r>
        <w:rPr>
          <w:lang w:bidi="fa-IR"/>
        </w:rPr>
        <w:br w:type="page"/>
      </w:r>
    </w:p>
    <w:p w:rsidR="00BF20E7" w:rsidRPr="00B3443B" w:rsidRDefault="00BF20E7" w:rsidP="00B3443B">
      <w:pPr>
        <w:pStyle w:val="libCenterBold1"/>
      </w:pPr>
    </w:p>
    <w:p w:rsidR="00BF20E7" w:rsidRPr="00B3443B" w:rsidRDefault="00BF20E7" w:rsidP="00B3443B">
      <w:pPr>
        <w:pStyle w:val="libCenterBold1"/>
      </w:pPr>
    </w:p>
    <w:p w:rsidR="00BF20E7" w:rsidRPr="00B3443B" w:rsidRDefault="00BF20E7" w:rsidP="00B3443B">
      <w:pPr>
        <w:pStyle w:val="libCenterBold1"/>
      </w:pPr>
    </w:p>
    <w:p w:rsidR="00BF20E7" w:rsidRPr="00B3443B" w:rsidRDefault="00BF20E7" w:rsidP="00B3443B">
      <w:pPr>
        <w:pStyle w:val="libCenterBold1"/>
      </w:pPr>
    </w:p>
    <w:p w:rsidR="00BF20E7" w:rsidRDefault="00BF20E7" w:rsidP="00B3443B">
      <w:pPr>
        <w:pStyle w:val="libCenterBold1"/>
      </w:pPr>
    </w:p>
    <w:p w:rsidR="00F137CF" w:rsidRPr="00B3443B" w:rsidRDefault="00F137CF" w:rsidP="00B3443B">
      <w:pPr>
        <w:pStyle w:val="libCenterBold1"/>
      </w:pPr>
    </w:p>
    <w:p w:rsidR="00BF20E7" w:rsidRPr="00B3443B" w:rsidRDefault="00BF20E7" w:rsidP="00B3443B">
      <w:pPr>
        <w:pStyle w:val="libCenterBold1"/>
      </w:pPr>
    </w:p>
    <w:p w:rsidR="00BF20E7" w:rsidRPr="00B3443B" w:rsidRDefault="00BF20E7" w:rsidP="00B3443B">
      <w:pPr>
        <w:pStyle w:val="libCenterBold1"/>
      </w:pPr>
    </w:p>
    <w:p w:rsidR="00BF20E7" w:rsidRPr="00B3443B" w:rsidRDefault="00BF20E7" w:rsidP="00B3443B">
      <w:pPr>
        <w:pStyle w:val="libCenterBold1"/>
      </w:pPr>
    </w:p>
    <w:p w:rsidR="00BF20E7" w:rsidRPr="00B3443B" w:rsidRDefault="00BF20E7" w:rsidP="00B3443B">
      <w:pPr>
        <w:pStyle w:val="libCenterBold1"/>
      </w:pPr>
    </w:p>
    <w:p w:rsidR="00BF20E7" w:rsidRDefault="00F137CF" w:rsidP="00F137CF">
      <w:pPr>
        <w:pStyle w:val="libCenterBold1"/>
      </w:pPr>
      <w:hyperlink r:id="rId16" w:history="1">
        <w:r w:rsidRPr="00C3232C">
          <w:rPr>
            <w:rStyle w:val="Hyperlink"/>
          </w:rPr>
          <w:t>www.alhassanain.org/english</w:t>
        </w:r>
      </w:hyperlink>
    </w:p>
    <w:sectPr w:rsidR="00BF20E7" w:rsidSect="004C3E90">
      <w:headerReference w:type="even" r:id="rId17"/>
      <w:footerReference w:type="even" r:id="rId18"/>
      <w:footerReference w:type="default" r:id="rId19"/>
      <w:headerReference w:type="first" r:id="rId20"/>
      <w:footerReference w:type="first" r:id="rId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BA0" w:rsidRDefault="00E07BA0" w:rsidP="00113C59">
      <w:r>
        <w:separator/>
      </w:r>
    </w:p>
  </w:endnote>
  <w:endnote w:type="continuationSeparator" w:id="0">
    <w:p w:rsidR="00E07BA0" w:rsidRDefault="00E07BA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DD" w:rsidRDefault="00A974DD" w:rsidP="00745C1D">
    <w:pPr>
      <w:pStyle w:val="Footer"/>
      <w:tabs>
        <w:tab w:val="clear" w:pos="4153"/>
        <w:tab w:val="clear" w:pos="8306"/>
      </w:tabs>
    </w:pPr>
    <w:fldSimple w:instr=" PAGE   \* MERGEFORMAT ">
      <w:r w:rsidR="00C13554">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DD" w:rsidRDefault="00A974DD" w:rsidP="00113C59">
    <w:pPr>
      <w:pStyle w:val="Footer"/>
    </w:pPr>
    <w:fldSimple w:instr=" PAGE   \* MERGEFORMAT ">
      <w:r w:rsidR="00C13554">
        <w:rPr>
          <w:noProof/>
        </w:rPr>
        <w:t>9</w:t>
      </w:r>
    </w:fldSimple>
  </w:p>
  <w:p w:rsidR="00A974DD" w:rsidRDefault="00A974D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DD" w:rsidRDefault="00A974DD" w:rsidP="00745C1D">
    <w:pPr>
      <w:pStyle w:val="Footer"/>
      <w:tabs>
        <w:tab w:val="clear" w:pos="4153"/>
        <w:tab w:val="clear" w:pos="8306"/>
      </w:tabs>
    </w:pPr>
    <w:fldSimple w:instr=" PAGE   \* MERGEFORMAT ">
      <w:r w:rsidR="00B256F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BA0" w:rsidRDefault="00E07BA0" w:rsidP="00113C59">
      <w:r>
        <w:separator/>
      </w:r>
    </w:p>
  </w:footnote>
  <w:footnote w:type="continuationSeparator" w:id="0">
    <w:p w:rsidR="00E07BA0" w:rsidRDefault="00E07BA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DD" w:rsidRDefault="00A974D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DD" w:rsidRDefault="00A974D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64B1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5F3"/>
    <w:rsid w:val="000C0A89"/>
    <w:rsid w:val="000C6FD1"/>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73E"/>
    <w:rsid w:val="00317E22"/>
    <w:rsid w:val="00322466"/>
    <w:rsid w:val="00324B78"/>
    <w:rsid w:val="0032517E"/>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A79"/>
    <w:rsid w:val="003B5031"/>
    <w:rsid w:val="003B6720"/>
    <w:rsid w:val="003B775B"/>
    <w:rsid w:val="003B7FA9"/>
    <w:rsid w:val="003C7C08"/>
    <w:rsid w:val="003D1668"/>
    <w:rsid w:val="003D2459"/>
    <w:rsid w:val="003D2480"/>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E8A"/>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403"/>
    <w:rsid w:val="004D7678"/>
    <w:rsid w:val="004D7CD7"/>
    <w:rsid w:val="004E2A9A"/>
    <w:rsid w:val="004E611E"/>
    <w:rsid w:val="004E6E95"/>
    <w:rsid w:val="004F58BA"/>
    <w:rsid w:val="005022E5"/>
    <w:rsid w:val="00512375"/>
    <w:rsid w:val="005254BC"/>
    <w:rsid w:val="00526724"/>
    <w:rsid w:val="005417D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9C7"/>
    <w:rsid w:val="005B2DE4"/>
    <w:rsid w:val="005B56BE"/>
    <w:rsid w:val="005B68D5"/>
    <w:rsid w:val="005C0E2F"/>
    <w:rsid w:val="005D2C72"/>
    <w:rsid w:val="005E2913"/>
    <w:rsid w:val="005F698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4B8"/>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1EAE"/>
    <w:rsid w:val="00740E80"/>
    <w:rsid w:val="0074517B"/>
    <w:rsid w:val="00745B13"/>
    <w:rsid w:val="00745C1D"/>
    <w:rsid w:val="007571E2"/>
    <w:rsid w:val="00757A95"/>
    <w:rsid w:val="00760354"/>
    <w:rsid w:val="00765BEF"/>
    <w:rsid w:val="007735AB"/>
    <w:rsid w:val="00773E4E"/>
    <w:rsid w:val="00775FFA"/>
    <w:rsid w:val="00777AC5"/>
    <w:rsid w:val="0078259F"/>
    <w:rsid w:val="00782872"/>
    <w:rsid w:val="00784287"/>
    <w:rsid w:val="00792D3A"/>
    <w:rsid w:val="00793493"/>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149"/>
    <w:rsid w:val="00856941"/>
    <w:rsid w:val="00857A7C"/>
    <w:rsid w:val="00864864"/>
    <w:rsid w:val="008656BE"/>
    <w:rsid w:val="008703F4"/>
    <w:rsid w:val="00870D4D"/>
    <w:rsid w:val="00873D57"/>
    <w:rsid w:val="00874112"/>
    <w:rsid w:val="008777DC"/>
    <w:rsid w:val="00880BCE"/>
    <w:rsid w:val="008810AF"/>
    <w:rsid w:val="008830EF"/>
    <w:rsid w:val="008933CF"/>
    <w:rsid w:val="00893995"/>
    <w:rsid w:val="00895362"/>
    <w:rsid w:val="008A225D"/>
    <w:rsid w:val="008A4630"/>
    <w:rsid w:val="008B5AE2"/>
    <w:rsid w:val="008B5B7E"/>
    <w:rsid w:val="008C0DB1"/>
    <w:rsid w:val="008C3327"/>
    <w:rsid w:val="008D4698"/>
    <w:rsid w:val="008D5FE6"/>
    <w:rsid w:val="008D6657"/>
    <w:rsid w:val="008E1FA7"/>
    <w:rsid w:val="008E4D2E"/>
    <w:rsid w:val="008E625A"/>
    <w:rsid w:val="008F258C"/>
    <w:rsid w:val="008F3BB8"/>
    <w:rsid w:val="008F4513"/>
    <w:rsid w:val="008F5B45"/>
    <w:rsid w:val="009006DA"/>
    <w:rsid w:val="009046DF"/>
    <w:rsid w:val="009070E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B1B"/>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9FE"/>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402"/>
    <w:rsid w:val="00A971B5"/>
    <w:rsid w:val="00A974DD"/>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6F0"/>
    <w:rsid w:val="00B3443B"/>
    <w:rsid w:val="00B37FEA"/>
    <w:rsid w:val="00B426ED"/>
    <w:rsid w:val="00B42E0C"/>
    <w:rsid w:val="00B47827"/>
    <w:rsid w:val="00B506FA"/>
    <w:rsid w:val="00B55A74"/>
    <w:rsid w:val="00B629FE"/>
    <w:rsid w:val="00B65134"/>
    <w:rsid w:val="00B6770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0E7"/>
    <w:rsid w:val="00C07677"/>
    <w:rsid w:val="00C13554"/>
    <w:rsid w:val="00C1570C"/>
    <w:rsid w:val="00C205CD"/>
    <w:rsid w:val="00C22361"/>
    <w:rsid w:val="00C22F23"/>
    <w:rsid w:val="00C26D89"/>
    <w:rsid w:val="00C31833"/>
    <w:rsid w:val="00C33018"/>
    <w:rsid w:val="00C33B4D"/>
    <w:rsid w:val="00C35A49"/>
    <w:rsid w:val="00C36AF1"/>
    <w:rsid w:val="00C37458"/>
    <w:rsid w:val="00C37AF7"/>
    <w:rsid w:val="00C45E29"/>
    <w:rsid w:val="00C617E5"/>
    <w:rsid w:val="00C65E9C"/>
    <w:rsid w:val="00C667E4"/>
    <w:rsid w:val="00C76A9C"/>
    <w:rsid w:val="00C81C96"/>
    <w:rsid w:val="00C9021F"/>
    <w:rsid w:val="00C9028D"/>
    <w:rsid w:val="00C906FE"/>
    <w:rsid w:val="00CA2801"/>
    <w:rsid w:val="00CA41BF"/>
    <w:rsid w:val="00CB10B0"/>
    <w:rsid w:val="00CB22FF"/>
    <w:rsid w:val="00CB686E"/>
    <w:rsid w:val="00CC0833"/>
    <w:rsid w:val="00CC156E"/>
    <w:rsid w:val="00CD431C"/>
    <w:rsid w:val="00CD72D4"/>
    <w:rsid w:val="00CE30CD"/>
    <w:rsid w:val="00CE715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07BA0"/>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E43"/>
    <w:rsid w:val="00E90664"/>
    <w:rsid w:val="00E92113"/>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7CF"/>
    <w:rsid w:val="00F1517E"/>
    <w:rsid w:val="00F16678"/>
    <w:rsid w:val="00F26388"/>
    <w:rsid w:val="00F31BE3"/>
    <w:rsid w:val="00F34B21"/>
    <w:rsid w:val="00F34CA5"/>
    <w:rsid w:val="00F41E90"/>
    <w:rsid w:val="00F436BF"/>
    <w:rsid w:val="00F44D74"/>
    <w:rsid w:val="00F571FE"/>
    <w:rsid w:val="00F638A5"/>
    <w:rsid w:val="00F715FC"/>
    <w:rsid w:val="00F71859"/>
    <w:rsid w:val="00F74FDC"/>
    <w:rsid w:val="00F82A57"/>
    <w:rsid w:val="00F83A2C"/>
    <w:rsid w:val="00F83E9D"/>
    <w:rsid w:val="00F86C5B"/>
    <w:rsid w:val="00F97A32"/>
    <w:rsid w:val="00FA0105"/>
    <w:rsid w:val="00FA0645"/>
    <w:rsid w:val="00FA239A"/>
    <w:rsid w:val="00FA3B58"/>
    <w:rsid w:val="00FA5484"/>
    <w:rsid w:val="00FA6127"/>
    <w:rsid w:val="00FB3EBB"/>
    <w:rsid w:val="00FB7CFB"/>
    <w:rsid w:val="00FB7DC1"/>
    <w:rsid w:val="00FC002F"/>
    <w:rsid w:val="00FC0365"/>
    <w:rsid w:val="00FD04E0"/>
    <w:rsid w:val="00FE0BFA"/>
    <w:rsid w:val="00FE0D85"/>
    <w:rsid w:val="00FE2C8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77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qFormat/>
    <w:rsid w:val="00745C1D"/>
    <w:pPr>
      <w:keepNext/>
      <w:spacing w:before="240" w:after="60"/>
      <w:outlineLvl w:val="3"/>
    </w:pPr>
    <w:rPr>
      <w:b/>
      <w:bCs/>
    </w:rPr>
  </w:style>
  <w:style w:type="paragraph" w:styleId="Heading5">
    <w:name w:val="heading 5"/>
    <w:basedOn w:val="libNormal"/>
    <w:next w:val="libNormal"/>
    <w:link w:val="Heading5Char"/>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6770B"/>
    <w:rPr>
      <w:rFonts w:ascii="Tahoma" w:hAnsi="Tahoma" w:cs="Tahoma"/>
      <w:sz w:val="16"/>
      <w:szCs w:val="16"/>
    </w:rPr>
  </w:style>
  <w:style w:type="character" w:customStyle="1" w:styleId="DocumentMapChar">
    <w:name w:val="Document Map Char"/>
    <w:basedOn w:val="DefaultParagraphFont"/>
    <w:link w:val="DocumentMap"/>
    <w:rsid w:val="00B6770B"/>
    <w:rPr>
      <w:rFonts w:ascii="Tahoma" w:hAnsi="Tahoma" w:cs="Tahoma"/>
      <w:color w:val="000000"/>
      <w:sz w:val="16"/>
      <w:szCs w:val="16"/>
    </w:rPr>
  </w:style>
  <w:style w:type="paragraph" w:styleId="TOC6">
    <w:name w:val="toc 6"/>
    <w:basedOn w:val="Normal"/>
    <w:next w:val="Normal"/>
    <w:autoRedefine/>
    <w:uiPriority w:val="39"/>
    <w:unhideWhenUsed/>
    <w:rsid w:val="00B6770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6770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6770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6770B"/>
    <w:pPr>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Heading3Char">
    <w:name w:val="Heading 3 Char"/>
    <w:basedOn w:val="DefaultParagraphFont"/>
    <w:link w:val="Heading3"/>
    <w:rsid w:val="00BF20E7"/>
    <w:rPr>
      <w:rFonts w:cs="Traditional Arabic"/>
      <w:b/>
      <w:color w:val="1F497D"/>
      <w:sz w:val="24"/>
      <w:szCs w:val="32"/>
    </w:rPr>
  </w:style>
  <w:style w:type="character" w:customStyle="1" w:styleId="Heading4Char">
    <w:name w:val="Heading 4 Char"/>
    <w:basedOn w:val="DefaultParagraphFont"/>
    <w:link w:val="Heading4"/>
    <w:rsid w:val="00BF20E7"/>
    <w:rPr>
      <w:rFonts w:cs="Traditional Arabic"/>
      <w:b/>
      <w:bCs/>
      <w:color w:val="000000"/>
      <w:sz w:val="24"/>
      <w:szCs w:val="32"/>
    </w:rPr>
  </w:style>
  <w:style w:type="character" w:customStyle="1" w:styleId="Heading5Char">
    <w:name w:val="Heading 5 Char"/>
    <w:basedOn w:val="DefaultParagraphFont"/>
    <w:link w:val="Heading5"/>
    <w:rsid w:val="00BF20E7"/>
    <w:rPr>
      <w:rFonts w:cs="Traditional Arabic"/>
      <w:color w:val="000000"/>
      <w:sz w:val="24"/>
      <w:szCs w:val="32"/>
    </w:rPr>
  </w:style>
  <w:style w:type="character" w:styleId="FollowedHyperlink">
    <w:name w:val="FollowedHyperlink"/>
    <w:basedOn w:val="DefaultParagraphFont"/>
    <w:uiPriority w:val="99"/>
    <w:unhideWhenUsed/>
    <w:rsid w:val="00BF20E7"/>
    <w:rPr>
      <w:color w:val="800080" w:themeColor="followedHyperlink"/>
      <w:u w:val="single"/>
    </w:rPr>
  </w:style>
  <w:style w:type="character" w:customStyle="1" w:styleId="HeaderChar">
    <w:name w:val="Header Char"/>
    <w:basedOn w:val="DefaultParagraphFont"/>
    <w:link w:val="Header"/>
    <w:rsid w:val="00BF20E7"/>
    <w:rPr>
      <w:rFonts w:cs="Traditional Arabic"/>
      <w:color w:val="000000"/>
      <w:sz w:val="26"/>
      <w:szCs w:val="26"/>
    </w:rPr>
  </w:style>
</w:styles>
</file>

<file path=word/webSettings.xml><?xml version="1.0" encoding="utf-8"?>
<w:webSettings xmlns:r="http://schemas.openxmlformats.org/officeDocument/2006/relationships" xmlns:w="http://schemas.openxmlformats.org/wordprocessingml/2006/main">
  <w:divs>
    <w:div w:id="116643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hassanain.org/englis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alhassanain.org/englis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66B8F-F6E9-42FC-B1C7-D767D44E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89</TotalTime>
  <Pages>709</Pages>
  <Words>159506</Words>
  <Characters>909187</Characters>
  <Application>Microsoft Office Word</Application>
  <DocSecurity>0</DocSecurity>
  <Lines>7576</Lines>
  <Paragraphs>2133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2017-06-21T06:42:00Z</dcterms:created>
  <dcterms:modified xsi:type="dcterms:W3CDTF">2017-06-22T06:58:00Z</dcterms:modified>
</cp:coreProperties>
</file>