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2C" w:rsidRDefault="00F9492C" w:rsidP="00F9492C">
      <w:pPr>
        <w:pStyle w:val="libCenterBold1"/>
      </w:pPr>
    </w:p>
    <w:p w:rsidR="00F9492C" w:rsidRDefault="00F9492C" w:rsidP="00F9492C">
      <w:pPr>
        <w:pStyle w:val="libCenterBold1"/>
      </w:pPr>
    </w:p>
    <w:p w:rsidR="00F9492C" w:rsidRDefault="001A61BA" w:rsidP="00F9492C">
      <w:pPr>
        <w:pStyle w:val="libCenterBold1"/>
      </w:pPr>
      <w:r>
        <w:rPr>
          <w:noProof/>
        </w:rPr>
        <w:drawing>
          <wp:inline distT="0" distB="0" distL="0" distR="0">
            <wp:extent cx="4680585" cy="5620945"/>
            <wp:effectExtent l="19050" t="0" r="5715" b="0"/>
            <wp:docPr id="3" name="Picture 3" descr="D:\barkatullah\books\new books\jamadi_ula_1438\female_mystics_in_mediaeval_islam\cov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_ula_1438\female_mystics_in_mediaeval_islam\cover_image.jpg"/>
                    <pic:cNvPicPr>
                      <a:picLocks noChangeAspect="1" noChangeArrowheads="1"/>
                    </pic:cNvPicPr>
                  </pic:nvPicPr>
                  <pic:blipFill>
                    <a:blip r:embed="rId8" cstate="print"/>
                    <a:srcRect/>
                    <a:stretch>
                      <a:fillRect/>
                    </a:stretch>
                  </pic:blipFill>
                  <pic:spPr bwMode="auto">
                    <a:xfrm>
                      <a:off x="0" y="0"/>
                      <a:ext cx="4680585" cy="5620945"/>
                    </a:xfrm>
                    <a:prstGeom prst="rect">
                      <a:avLst/>
                    </a:prstGeom>
                    <a:noFill/>
                    <a:ln w="9525">
                      <a:noFill/>
                      <a:miter lim="800000"/>
                      <a:headEnd/>
                      <a:tailEnd/>
                    </a:ln>
                  </pic:spPr>
                </pic:pic>
              </a:graphicData>
            </a:graphic>
          </wp:inline>
        </w:drawing>
      </w:r>
    </w:p>
    <w:p w:rsidR="00F9492C" w:rsidRDefault="00F9492C" w:rsidP="00F9492C">
      <w:pPr>
        <w:pStyle w:val="libCenterBold1"/>
      </w:pPr>
    </w:p>
    <w:p w:rsidR="00F9492C" w:rsidRDefault="00F9492C" w:rsidP="00F9492C">
      <w:pPr>
        <w:pStyle w:val="libCenterBold1"/>
      </w:pPr>
    </w:p>
    <w:p w:rsidR="00F9492C" w:rsidRDefault="001A61BA" w:rsidP="00F9492C">
      <w:pPr>
        <w:pStyle w:val="libCenterBold1"/>
      </w:pPr>
      <w:hyperlink r:id="rId9" w:history="1">
        <w:r w:rsidRPr="00CD4231">
          <w:rPr>
            <w:rStyle w:val="Hyperlink"/>
          </w:rPr>
          <w:t>www.alhassanain.org/english</w:t>
        </w:r>
      </w:hyperlink>
    </w:p>
    <w:p w:rsidR="00F9492C" w:rsidRDefault="00F9492C" w:rsidP="00F9492C">
      <w:pPr>
        <w:pStyle w:val="libNormal"/>
      </w:pPr>
      <w:r>
        <w:br w:type="page"/>
      </w:r>
    </w:p>
    <w:p w:rsidR="005B5713" w:rsidRDefault="005B5713" w:rsidP="00666009">
      <w:pPr>
        <w:pStyle w:val="libCenterBold1"/>
      </w:pPr>
    </w:p>
    <w:p w:rsidR="005B5713" w:rsidRDefault="005B5713" w:rsidP="00666009">
      <w:pPr>
        <w:pStyle w:val="libCenterBold1"/>
      </w:pPr>
    </w:p>
    <w:p w:rsidR="005B5713" w:rsidRDefault="005B5713" w:rsidP="00666009">
      <w:pPr>
        <w:pStyle w:val="libCenterBold1"/>
      </w:pPr>
    </w:p>
    <w:p w:rsidR="005C17C5" w:rsidRPr="005C17C5" w:rsidRDefault="005C17C5" w:rsidP="00666009">
      <w:pPr>
        <w:pStyle w:val="libCenterBold1"/>
      </w:pPr>
      <w:r w:rsidRPr="005C17C5">
        <w:t>© Koninklijke Brill NV, Leiden, 2013</w:t>
      </w:r>
    </w:p>
    <w:p w:rsidR="005C17C5" w:rsidRPr="005C17C5" w:rsidRDefault="005C17C5" w:rsidP="00666009">
      <w:pPr>
        <w:pStyle w:val="libCenterBold1"/>
      </w:pPr>
      <w:r w:rsidRPr="005C17C5">
        <w:t>Journal of the Economic and</w:t>
      </w:r>
      <w:r w:rsidR="00E7553A">
        <w:t xml:space="preserve"> </w:t>
      </w:r>
      <w:r w:rsidRPr="005C17C5">
        <w:t xml:space="preserve">Social </w:t>
      </w:r>
      <w:r w:rsidR="00666009">
        <w:t>History of the Orient 56 (2013)</w:t>
      </w:r>
    </w:p>
    <w:p w:rsidR="005B5713" w:rsidRDefault="005B5713" w:rsidP="00272193">
      <w:pPr>
        <w:pStyle w:val="libCenterTitr"/>
      </w:pPr>
    </w:p>
    <w:p w:rsidR="005B5713" w:rsidRDefault="005B5713" w:rsidP="00272193">
      <w:pPr>
        <w:pStyle w:val="libCenterTitr"/>
      </w:pPr>
    </w:p>
    <w:p w:rsidR="005C17C5" w:rsidRPr="005C17C5" w:rsidRDefault="005C17C5" w:rsidP="00272193">
      <w:pPr>
        <w:pStyle w:val="libCenterTitr"/>
      </w:pPr>
      <w:r w:rsidRPr="005C17C5">
        <w:t>Female Mystics in Mediaeval Islam:</w:t>
      </w:r>
      <w:r w:rsidR="00272193">
        <w:t xml:space="preserve"> </w:t>
      </w:r>
      <w:r w:rsidRPr="005C17C5">
        <w:t>The Quiet Legacy</w:t>
      </w:r>
    </w:p>
    <w:p w:rsidR="005B5713" w:rsidRDefault="005B5713" w:rsidP="00666009">
      <w:pPr>
        <w:pStyle w:val="libCenterBold1"/>
      </w:pPr>
    </w:p>
    <w:p w:rsidR="005C17C5" w:rsidRPr="005C17C5" w:rsidRDefault="005C17C5" w:rsidP="00666009">
      <w:pPr>
        <w:pStyle w:val="libCenterBold1"/>
      </w:pPr>
      <w:r w:rsidRPr="005C17C5">
        <w:t>Arezou Azad</w:t>
      </w:r>
      <w:r w:rsidRPr="00666009">
        <w:rPr>
          <w:rStyle w:val="libFootnotenumChar"/>
        </w:rPr>
        <w:t>*</w:t>
      </w:r>
    </w:p>
    <w:p w:rsidR="005B5713" w:rsidRDefault="005B5713" w:rsidP="005B5713">
      <w:pPr>
        <w:pStyle w:val="libCenterBold1"/>
      </w:pPr>
    </w:p>
    <w:p w:rsidR="005B5713" w:rsidRDefault="005B5713" w:rsidP="005B5713">
      <w:pPr>
        <w:pStyle w:val="libCenterBold1"/>
      </w:pPr>
    </w:p>
    <w:p w:rsidR="005B5713" w:rsidRDefault="005B5713" w:rsidP="005B5713">
      <w:pPr>
        <w:pStyle w:val="libCenterBold1"/>
      </w:pPr>
    </w:p>
    <w:p w:rsidR="005B5713" w:rsidRDefault="005B5713" w:rsidP="005B5713">
      <w:pPr>
        <w:pStyle w:val="libCenterBold1"/>
      </w:pPr>
    </w:p>
    <w:p w:rsidR="005B5713" w:rsidRDefault="0019405C" w:rsidP="005B5713">
      <w:pPr>
        <w:pStyle w:val="libCenterBold1"/>
      </w:pPr>
      <w:hyperlink r:id="rId10" w:history="1">
        <w:r w:rsidRPr="00CD4231">
          <w:rPr>
            <w:rStyle w:val="Hyperlink"/>
          </w:rPr>
          <w:t>www.alhassanain.org/english</w:t>
        </w:r>
      </w:hyperlink>
    </w:p>
    <w:p w:rsidR="00ED037F" w:rsidRDefault="00ED037F" w:rsidP="00ED037F">
      <w:pPr>
        <w:pStyle w:val="libNormal"/>
      </w:pPr>
      <w:r>
        <w:br w:type="page"/>
      </w:r>
    </w:p>
    <w:p w:rsidR="002729E5" w:rsidRDefault="002729E5" w:rsidP="002729E5">
      <w:pPr>
        <w:pStyle w:val="libCenterBold1"/>
      </w:pPr>
    </w:p>
    <w:p w:rsidR="002729E5" w:rsidRDefault="002729E5" w:rsidP="002729E5">
      <w:pPr>
        <w:pStyle w:val="libCenterBold1"/>
      </w:pPr>
    </w:p>
    <w:p w:rsidR="002729E5" w:rsidRDefault="002729E5" w:rsidP="002729E5">
      <w:pPr>
        <w:pStyle w:val="libCenterBold1"/>
      </w:pPr>
    </w:p>
    <w:p w:rsidR="002729E5" w:rsidRDefault="002729E5" w:rsidP="002729E5">
      <w:pPr>
        <w:pStyle w:val="libCenterBold1"/>
      </w:pPr>
    </w:p>
    <w:p w:rsidR="002729E5" w:rsidRDefault="002729E5" w:rsidP="002729E5">
      <w:pPr>
        <w:pStyle w:val="libCenterBold1"/>
      </w:pPr>
      <w:r>
        <w:t>Notice:</w:t>
      </w:r>
    </w:p>
    <w:p w:rsidR="002729E5" w:rsidRDefault="002729E5" w:rsidP="002729E5">
      <w:pPr>
        <w:pStyle w:val="libCenterBold2"/>
      </w:pPr>
      <w:r>
        <w:t xml:space="preserve">This work is published on behalf of </w:t>
      </w:r>
      <w:hyperlink r:id="rId11" w:history="1">
        <w:r w:rsidRPr="00CD4231">
          <w:rPr>
            <w:rStyle w:val="Hyperlink"/>
          </w:rPr>
          <w:t>www.alhassanain.org/english</w:t>
        </w:r>
      </w:hyperlink>
    </w:p>
    <w:p w:rsidR="002729E5" w:rsidRDefault="002729E5" w:rsidP="002729E5">
      <w:pPr>
        <w:pStyle w:val="libCenterBold2"/>
      </w:pPr>
      <w:r>
        <w:t>The typing errors are not corrected.</w:t>
      </w:r>
    </w:p>
    <w:p w:rsidR="002729E5" w:rsidRDefault="002729E5" w:rsidP="002729E5">
      <w:pPr>
        <w:pStyle w:val="libCenterBold1"/>
      </w:pPr>
    </w:p>
    <w:p w:rsidR="002729E5" w:rsidRDefault="002729E5" w:rsidP="002729E5">
      <w:pPr>
        <w:pStyle w:val="libCenterBold1"/>
      </w:pPr>
    </w:p>
    <w:p w:rsidR="002729E5" w:rsidRDefault="002729E5" w:rsidP="002729E5">
      <w:pPr>
        <w:pStyle w:val="libCenterBold1"/>
      </w:pPr>
    </w:p>
    <w:p w:rsidR="00ED037F" w:rsidRDefault="00ED037F" w:rsidP="00ED037F">
      <w:pPr>
        <w:pStyle w:val="libNormal"/>
      </w:pPr>
      <w:r>
        <w:br w:type="page"/>
      </w:r>
    </w:p>
    <w:sdt>
      <w:sdtPr>
        <w:id w:val="536491469"/>
        <w:docPartObj>
          <w:docPartGallery w:val="Table of Contents"/>
          <w:docPartUnique/>
        </w:docPartObj>
      </w:sdtPr>
      <w:sdtEndPr>
        <w:rPr>
          <w:b w:val="0"/>
          <w:bCs w:val="0"/>
        </w:rPr>
      </w:sdtEndPr>
      <w:sdtContent>
        <w:p w:rsidR="00795F0B" w:rsidRDefault="00795F0B" w:rsidP="002903DA">
          <w:pPr>
            <w:pStyle w:val="libCenterBold1"/>
          </w:pPr>
          <w:r>
            <w:t>Table of Contents</w:t>
          </w:r>
        </w:p>
        <w:p w:rsidR="002903DA" w:rsidRDefault="00795F0B" w:rsidP="002903D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7456631" w:history="1">
            <w:r w:rsidR="002903DA" w:rsidRPr="00CC7C3B">
              <w:rPr>
                <w:rStyle w:val="Hyperlink"/>
              </w:rPr>
              <w:t>Abstract</w:t>
            </w:r>
            <w:r w:rsidR="002903DA">
              <w:rPr>
                <w:webHidden/>
                <w:rtl/>
              </w:rPr>
              <w:tab/>
            </w:r>
            <w:r w:rsidR="002903DA">
              <w:rPr>
                <w:webHidden/>
                <w:rtl/>
              </w:rPr>
              <w:fldChar w:fldCharType="begin"/>
            </w:r>
            <w:r w:rsidR="002903DA">
              <w:rPr>
                <w:webHidden/>
                <w:rtl/>
              </w:rPr>
              <w:instrText xml:space="preserve"> </w:instrText>
            </w:r>
            <w:r w:rsidR="002903DA">
              <w:rPr>
                <w:webHidden/>
              </w:rPr>
              <w:instrText>PAGEREF</w:instrText>
            </w:r>
            <w:r w:rsidR="002903DA">
              <w:rPr>
                <w:webHidden/>
                <w:rtl/>
              </w:rPr>
              <w:instrText xml:space="preserve"> _</w:instrText>
            </w:r>
            <w:r w:rsidR="002903DA">
              <w:rPr>
                <w:webHidden/>
              </w:rPr>
              <w:instrText>Toc487456631 \h</w:instrText>
            </w:r>
            <w:r w:rsidR="002903DA">
              <w:rPr>
                <w:webHidden/>
                <w:rtl/>
              </w:rPr>
              <w:instrText xml:space="preserve"> </w:instrText>
            </w:r>
            <w:r w:rsidR="002903DA">
              <w:rPr>
                <w:webHidden/>
                <w:rtl/>
              </w:rPr>
            </w:r>
            <w:r w:rsidR="002903DA">
              <w:rPr>
                <w:webHidden/>
                <w:rtl/>
              </w:rPr>
              <w:fldChar w:fldCharType="separate"/>
            </w:r>
            <w:r w:rsidR="001D2C72">
              <w:rPr>
                <w:webHidden/>
              </w:rPr>
              <w:t>5</w:t>
            </w:r>
            <w:r w:rsidR="002903DA">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32" w:history="1">
            <w:r w:rsidRPr="00CC7C3B">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Toc487456632 \h</w:instrText>
            </w:r>
            <w:r>
              <w:rPr>
                <w:webHidden/>
                <w:rtl/>
              </w:rPr>
              <w:instrText xml:space="preserve"> </w:instrText>
            </w:r>
            <w:r>
              <w:rPr>
                <w:webHidden/>
                <w:rtl/>
              </w:rPr>
            </w:r>
            <w:r>
              <w:rPr>
                <w:webHidden/>
                <w:rtl/>
              </w:rPr>
              <w:fldChar w:fldCharType="separate"/>
            </w:r>
            <w:r w:rsidR="001D2C72">
              <w:rPr>
                <w:webHidden/>
              </w:rPr>
              <w:t>6</w:t>
            </w:r>
            <w:r>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33" w:history="1">
            <w:r w:rsidRPr="00CC7C3B">
              <w:rPr>
                <w:rStyle w:val="Hyperlink"/>
              </w:rPr>
              <w:t>Surveys, Numbers, Profiles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Toc487456633 \h</w:instrText>
            </w:r>
            <w:r>
              <w:rPr>
                <w:webHidden/>
                <w:rtl/>
              </w:rPr>
              <w:instrText xml:space="preserve"> </w:instrText>
            </w:r>
            <w:r>
              <w:rPr>
                <w:webHidden/>
                <w:rtl/>
              </w:rPr>
            </w:r>
            <w:r>
              <w:rPr>
                <w:webHidden/>
                <w:rtl/>
              </w:rPr>
              <w:fldChar w:fldCharType="separate"/>
            </w:r>
            <w:r w:rsidR="001D2C72">
              <w:rPr>
                <w:webHidden/>
              </w:rPr>
              <w:t>8</w:t>
            </w:r>
            <w:r>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34" w:history="1">
            <w:r w:rsidRPr="00CC7C3B">
              <w:rPr>
                <w:rStyle w:val="Hyperlink"/>
              </w:rPr>
              <w:t>Visibility, Image, and Agency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Toc487456634 \h</w:instrText>
            </w:r>
            <w:r>
              <w:rPr>
                <w:webHidden/>
                <w:rtl/>
              </w:rPr>
              <w:instrText xml:space="preserve"> </w:instrText>
            </w:r>
            <w:r>
              <w:rPr>
                <w:webHidden/>
                <w:rtl/>
              </w:rPr>
            </w:r>
            <w:r>
              <w:rPr>
                <w:webHidden/>
                <w:rtl/>
              </w:rPr>
              <w:fldChar w:fldCharType="separate"/>
            </w:r>
            <w:r w:rsidR="001D2C72">
              <w:rPr>
                <w:webHidden/>
              </w:rPr>
              <w:t>10</w:t>
            </w:r>
            <w:r>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35" w:history="1">
            <w:r w:rsidRPr="00CC7C3B">
              <w:rPr>
                <w:rStyle w:val="Hyperlink"/>
              </w:rPr>
              <w:t>The Argument of “misogyny”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Toc487456635 \h</w:instrText>
            </w:r>
            <w:r>
              <w:rPr>
                <w:webHidden/>
                <w:rtl/>
              </w:rPr>
              <w:instrText xml:space="preserve"> </w:instrText>
            </w:r>
            <w:r>
              <w:rPr>
                <w:webHidden/>
                <w:rtl/>
              </w:rPr>
            </w:r>
            <w:r>
              <w:rPr>
                <w:webHidden/>
                <w:rtl/>
              </w:rPr>
              <w:fldChar w:fldCharType="separate"/>
            </w:r>
            <w:r w:rsidR="001D2C72">
              <w:rPr>
                <w:webHidden/>
              </w:rPr>
              <w:t>12</w:t>
            </w:r>
            <w:r>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36" w:history="1">
            <w:r w:rsidRPr="00CC7C3B">
              <w:rPr>
                <w:rStyle w:val="Hyperlink"/>
              </w:rPr>
              <w:t>The Sources on Umm ʿAlī of Balkh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Toc487456636 \h</w:instrText>
            </w:r>
            <w:r>
              <w:rPr>
                <w:webHidden/>
                <w:rtl/>
              </w:rPr>
              <w:instrText xml:space="preserve"> </w:instrText>
            </w:r>
            <w:r>
              <w:rPr>
                <w:webHidden/>
                <w:rtl/>
              </w:rPr>
            </w:r>
            <w:r>
              <w:rPr>
                <w:webHidden/>
                <w:rtl/>
              </w:rPr>
              <w:fldChar w:fldCharType="separate"/>
            </w:r>
            <w:r w:rsidR="001D2C72">
              <w:rPr>
                <w:webHidden/>
              </w:rPr>
              <w:t>13</w:t>
            </w:r>
            <w:r>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37" w:history="1">
            <w:r w:rsidRPr="00CC7C3B">
              <w:rPr>
                <w:rStyle w:val="Hyperlink"/>
              </w:rPr>
              <w:t>Umm ʿAlī’s Path to Scholarship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Toc487456637 \h</w:instrText>
            </w:r>
            <w:r>
              <w:rPr>
                <w:webHidden/>
                <w:rtl/>
              </w:rPr>
              <w:instrText xml:space="preserve"> </w:instrText>
            </w:r>
            <w:r>
              <w:rPr>
                <w:webHidden/>
                <w:rtl/>
              </w:rPr>
            </w:r>
            <w:r>
              <w:rPr>
                <w:webHidden/>
                <w:rtl/>
              </w:rPr>
              <w:fldChar w:fldCharType="separate"/>
            </w:r>
            <w:r w:rsidR="001D2C72">
              <w:rPr>
                <w:webHidden/>
              </w:rPr>
              <w:t>15</w:t>
            </w:r>
            <w:r>
              <w:rPr>
                <w:webHidden/>
                <w:rtl/>
              </w:rPr>
              <w:fldChar w:fldCharType="end"/>
            </w:r>
          </w:hyperlink>
        </w:p>
        <w:p w:rsidR="002903DA" w:rsidRDefault="002903DA" w:rsidP="002903DA">
          <w:pPr>
            <w:pStyle w:val="TOC2"/>
            <w:rPr>
              <w:rFonts w:asciiTheme="minorHAnsi" w:eastAsiaTheme="minorEastAsia" w:hAnsiTheme="minorHAnsi" w:cstheme="minorBidi"/>
              <w:color w:val="auto"/>
              <w:sz w:val="22"/>
              <w:szCs w:val="22"/>
              <w:rtl/>
            </w:rPr>
          </w:pPr>
          <w:hyperlink w:anchor="_Toc487456638" w:history="1">
            <w:r w:rsidRPr="00CC7C3B">
              <w:rPr>
                <w:rStyle w:val="Hyperlink"/>
              </w:rPr>
              <w:t>Study and Credentials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Toc487456638 \h</w:instrText>
            </w:r>
            <w:r>
              <w:rPr>
                <w:webHidden/>
                <w:rtl/>
              </w:rPr>
              <w:instrText xml:space="preserve"> </w:instrText>
            </w:r>
            <w:r>
              <w:rPr>
                <w:webHidden/>
                <w:rtl/>
              </w:rPr>
            </w:r>
            <w:r>
              <w:rPr>
                <w:webHidden/>
                <w:rtl/>
              </w:rPr>
              <w:fldChar w:fldCharType="separate"/>
            </w:r>
            <w:r w:rsidR="001D2C72">
              <w:rPr>
                <w:webHidden/>
              </w:rPr>
              <w:t>15</w:t>
            </w:r>
            <w:r>
              <w:rPr>
                <w:webHidden/>
                <w:rtl/>
              </w:rPr>
              <w:fldChar w:fldCharType="end"/>
            </w:r>
          </w:hyperlink>
        </w:p>
        <w:p w:rsidR="002903DA" w:rsidRDefault="002903DA" w:rsidP="002903DA">
          <w:pPr>
            <w:pStyle w:val="TOC2"/>
            <w:rPr>
              <w:rFonts w:asciiTheme="minorHAnsi" w:eastAsiaTheme="minorEastAsia" w:hAnsiTheme="minorHAnsi" w:cstheme="minorBidi"/>
              <w:color w:val="auto"/>
              <w:sz w:val="22"/>
              <w:szCs w:val="22"/>
              <w:rtl/>
            </w:rPr>
          </w:pPr>
          <w:hyperlink w:anchor="_Toc487456639" w:history="1">
            <w:r w:rsidRPr="00CC7C3B">
              <w:rPr>
                <w:rStyle w:val="Hyperlink"/>
              </w:rPr>
              <w:t>Marriage and Home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Toc487456639 \h</w:instrText>
            </w:r>
            <w:r>
              <w:rPr>
                <w:webHidden/>
                <w:rtl/>
              </w:rPr>
              <w:instrText xml:space="preserve"> </w:instrText>
            </w:r>
            <w:r>
              <w:rPr>
                <w:webHidden/>
                <w:rtl/>
              </w:rPr>
            </w:r>
            <w:r>
              <w:rPr>
                <w:webHidden/>
                <w:rtl/>
              </w:rPr>
              <w:fldChar w:fldCharType="separate"/>
            </w:r>
            <w:r w:rsidR="001D2C72">
              <w:rPr>
                <w:webHidden/>
              </w:rPr>
              <w:t>16</w:t>
            </w:r>
            <w:r>
              <w:rPr>
                <w:webHidden/>
                <w:rtl/>
              </w:rPr>
              <w:fldChar w:fldCharType="end"/>
            </w:r>
          </w:hyperlink>
        </w:p>
        <w:p w:rsidR="002903DA" w:rsidRDefault="002903DA" w:rsidP="002903DA">
          <w:pPr>
            <w:pStyle w:val="TOC2"/>
            <w:rPr>
              <w:rFonts w:asciiTheme="minorHAnsi" w:eastAsiaTheme="minorEastAsia" w:hAnsiTheme="minorHAnsi" w:cstheme="minorBidi"/>
              <w:color w:val="auto"/>
              <w:sz w:val="22"/>
              <w:szCs w:val="22"/>
              <w:rtl/>
            </w:rPr>
          </w:pPr>
          <w:hyperlink w:anchor="_Toc487456640" w:history="1">
            <w:r w:rsidRPr="00CC7C3B">
              <w:rPr>
                <w:rStyle w:val="Hyperlink"/>
              </w:rPr>
              <w:t>Social Class and Family Relations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Toc487456640 \h</w:instrText>
            </w:r>
            <w:r>
              <w:rPr>
                <w:webHidden/>
                <w:rtl/>
              </w:rPr>
              <w:instrText xml:space="preserve"> </w:instrText>
            </w:r>
            <w:r>
              <w:rPr>
                <w:webHidden/>
                <w:rtl/>
              </w:rPr>
            </w:r>
            <w:r>
              <w:rPr>
                <w:webHidden/>
                <w:rtl/>
              </w:rPr>
              <w:fldChar w:fldCharType="separate"/>
            </w:r>
            <w:r w:rsidR="001D2C72">
              <w:rPr>
                <w:webHidden/>
              </w:rPr>
              <w:t>18</w:t>
            </w:r>
            <w:r>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41" w:history="1">
            <w:r w:rsidRPr="00CC7C3B">
              <w:rPr>
                <w:rStyle w:val="Hyperlink"/>
              </w:rPr>
              <w:t>Umm ʿAlī’s Actions and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Toc487456641 \h</w:instrText>
            </w:r>
            <w:r>
              <w:rPr>
                <w:webHidden/>
                <w:rtl/>
              </w:rPr>
              <w:instrText xml:space="preserve"> </w:instrText>
            </w:r>
            <w:r>
              <w:rPr>
                <w:webHidden/>
                <w:rtl/>
              </w:rPr>
            </w:r>
            <w:r>
              <w:rPr>
                <w:webHidden/>
                <w:rtl/>
              </w:rPr>
              <w:fldChar w:fldCharType="separate"/>
            </w:r>
            <w:r w:rsidR="001D2C72">
              <w:rPr>
                <w:webHidden/>
              </w:rPr>
              <w:t>22</w:t>
            </w:r>
            <w:r>
              <w:rPr>
                <w:webHidden/>
                <w:rtl/>
              </w:rPr>
              <w:fldChar w:fldCharType="end"/>
            </w:r>
          </w:hyperlink>
        </w:p>
        <w:p w:rsidR="002903DA" w:rsidRDefault="002903DA" w:rsidP="002903DA">
          <w:pPr>
            <w:pStyle w:val="TOC2"/>
            <w:rPr>
              <w:rFonts w:asciiTheme="minorHAnsi" w:eastAsiaTheme="minorEastAsia" w:hAnsiTheme="minorHAnsi" w:cstheme="minorBidi"/>
              <w:color w:val="auto"/>
              <w:sz w:val="22"/>
              <w:szCs w:val="22"/>
              <w:rtl/>
            </w:rPr>
          </w:pPr>
          <w:hyperlink w:anchor="_Toc487456642" w:history="1">
            <w:r w:rsidRPr="00CC7C3B">
              <w:rPr>
                <w:rStyle w:val="Hyperlink"/>
              </w:rPr>
              <w:t>Social Etiquette in Religious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Toc487456642 \h</w:instrText>
            </w:r>
            <w:r>
              <w:rPr>
                <w:webHidden/>
                <w:rtl/>
              </w:rPr>
              <w:instrText xml:space="preserve"> </w:instrText>
            </w:r>
            <w:r>
              <w:rPr>
                <w:webHidden/>
                <w:rtl/>
              </w:rPr>
            </w:r>
            <w:r>
              <w:rPr>
                <w:webHidden/>
                <w:rtl/>
              </w:rPr>
              <w:fldChar w:fldCharType="separate"/>
            </w:r>
            <w:r w:rsidR="001D2C72">
              <w:rPr>
                <w:webHidden/>
              </w:rPr>
              <w:t>22</w:t>
            </w:r>
            <w:r>
              <w:rPr>
                <w:webHidden/>
                <w:rtl/>
              </w:rPr>
              <w:fldChar w:fldCharType="end"/>
            </w:r>
          </w:hyperlink>
        </w:p>
        <w:p w:rsidR="002903DA" w:rsidRDefault="002903DA" w:rsidP="002903DA">
          <w:pPr>
            <w:pStyle w:val="TOC2"/>
            <w:rPr>
              <w:rFonts w:asciiTheme="minorHAnsi" w:eastAsiaTheme="minorEastAsia" w:hAnsiTheme="minorHAnsi" w:cstheme="minorBidi"/>
              <w:color w:val="auto"/>
              <w:sz w:val="22"/>
              <w:szCs w:val="22"/>
              <w:rtl/>
            </w:rPr>
          </w:pPr>
          <w:hyperlink w:anchor="_Toc487456643" w:history="1">
            <w:r w:rsidRPr="00CC7C3B">
              <w:rPr>
                <w:rStyle w:val="Hyperlink"/>
              </w:rPr>
              <w:t>Living out the Sufi Experience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Toc487456643 \h</w:instrText>
            </w:r>
            <w:r>
              <w:rPr>
                <w:webHidden/>
                <w:rtl/>
              </w:rPr>
              <w:instrText xml:space="preserve"> </w:instrText>
            </w:r>
            <w:r>
              <w:rPr>
                <w:webHidden/>
                <w:rtl/>
              </w:rPr>
            </w:r>
            <w:r>
              <w:rPr>
                <w:webHidden/>
                <w:rtl/>
              </w:rPr>
              <w:fldChar w:fldCharType="separate"/>
            </w:r>
            <w:r w:rsidR="001D2C72">
              <w:rPr>
                <w:webHidden/>
              </w:rPr>
              <w:t>23</w:t>
            </w:r>
            <w:r>
              <w:rPr>
                <w:webHidden/>
                <w:rtl/>
              </w:rPr>
              <w:fldChar w:fldCharType="end"/>
            </w:r>
          </w:hyperlink>
        </w:p>
        <w:p w:rsidR="002903DA" w:rsidRDefault="002903DA" w:rsidP="002903DA">
          <w:pPr>
            <w:pStyle w:val="TOC2"/>
            <w:rPr>
              <w:rFonts w:asciiTheme="minorHAnsi" w:eastAsiaTheme="minorEastAsia" w:hAnsiTheme="minorHAnsi" w:cstheme="minorBidi"/>
              <w:color w:val="auto"/>
              <w:sz w:val="22"/>
              <w:szCs w:val="22"/>
              <w:rtl/>
            </w:rPr>
          </w:pPr>
          <w:hyperlink w:anchor="_Toc487456644" w:history="1">
            <w:r w:rsidRPr="00CC7C3B">
              <w:rPr>
                <w:rStyle w:val="Hyperlink"/>
              </w:rPr>
              <w:t>Advanced Learning and Exchange with Sufi Masters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Toc487456644 \h</w:instrText>
            </w:r>
            <w:r>
              <w:rPr>
                <w:webHidden/>
                <w:rtl/>
              </w:rPr>
              <w:instrText xml:space="preserve"> </w:instrText>
            </w:r>
            <w:r>
              <w:rPr>
                <w:webHidden/>
                <w:rtl/>
              </w:rPr>
            </w:r>
            <w:r>
              <w:rPr>
                <w:webHidden/>
                <w:rtl/>
              </w:rPr>
              <w:fldChar w:fldCharType="separate"/>
            </w:r>
            <w:r w:rsidR="001D2C72">
              <w:rPr>
                <w:webHidden/>
              </w:rPr>
              <w:t>24</w:t>
            </w:r>
            <w:r>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45" w:history="1">
            <w:r w:rsidRPr="00CC7C3B">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Toc487456645 \h</w:instrText>
            </w:r>
            <w:r>
              <w:rPr>
                <w:webHidden/>
                <w:rtl/>
              </w:rPr>
              <w:instrText xml:space="preserve"> </w:instrText>
            </w:r>
            <w:r>
              <w:rPr>
                <w:webHidden/>
                <w:rtl/>
              </w:rPr>
            </w:r>
            <w:r>
              <w:rPr>
                <w:webHidden/>
                <w:rtl/>
              </w:rPr>
              <w:fldChar w:fldCharType="separate"/>
            </w:r>
            <w:r w:rsidR="001D2C72">
              <w:rPr>
                <w:webHidden/>
              </w:rPr>
              <w:t>28</w:t>
            </w:r>
            <w:r>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46" w:history="1">
            <w:r w:rsidRPr="00CC7C3B">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Toc487456646 \h</w:instrText>
            </w:r>
            <w:r>
              <w:rPr>
                <w:webHidden/>
                <w:rtl/>
              </w:rPr>
              <w:instrText xml:space="preserve"> </w:instrText>
            </w:r>
            <w:r>
              <w:rPr>
                <w:webHidden/>
                <w:rtl/>
              </w:rPr>
            </w:r>
            <w:r>
              <w:rPr>
                <w:webHidden/>
                <w:rtl/>
              </w:rPr>
              <w:fldChar w:fldCharType="separate"/>
            </w:r>
            <w:r w:rsidR="001D2C72">
              <w:rPr>
                <w:webHidden/>
              </w:rPr>
              <w:t>30</w:t>
            </w:r>
            <w:r>
              <w:rPr>
                <w:webHidden/>
                <w:rtl/>
              </w:rPr>
              <w:fldChar w:fldCharType="end"/>
            </w:r>
          </w:hyperlink>
        </w:p>
        <w:p w:rsidR="002903DA" w:rsidRDefault="002903DA" w:rsidP="002903DA">
          <w:pPr>
            <w:pStyle w:val="TOC2"/>
            <w:rPr>
              <w:rFonts w:asciiTheme="minorHAnsi" w:eastAsiaTheme="minorEastAsia" w:hAnsiTheme="minorHAnsi" w:cstheme="minorBidi"/>
              <w:color w:val="auto"/>
              <w:sz w:val="22"/>
              <w:szCs w:val="22"/>
              <w:rtl/>
            </w:rPr>
          </w:pPr>
          <w:hyperlink w:anchor="_Toc487456647" w:history="1">
            <w:r w:rsidRPr="00CC7C3B">
              <w:rPr>
                <w:rStyle w:val="Hyperlink"/>
              </w:rPr>
              <w:t>Primary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Toc487456647 \h</w:instrText>
            </w:r>
            <w:r>
              <w:rPr>
                <w:webHidden/>
                <w:rtl/>
              </w:rPr>
              <w:instrText xml:space="preserve"> </w:instrText>
            </w:r>
            <w:r>
              <w:rPr>
                <w:webHidden/>
                <w:rtl/>
              </w:rPr>
            </w:r>
            <w:r>
              <w:rPr>
                <w:webHidden/>
                <w:rtl/>
              </w:rPr>
              <w:fldChar w:fldCharType="separate"/>
            </w:r>
            <w:r w:rsidR="001D2C72">
              <w:rPr>
                <w:webHidden/>
              </w:rPr>
              <w:t>30</w:t>
            </w:r>
            <w:r>
              <w:rPr>
                <w:webHidden/>
                <w:rtl/>
              </w:rPr>
              <w:fldChar w:fldCharType="end"/>
            </w:r>
          </w:hyperlink>
        </w:p>
        <w:p w:rsidR="002903DA" w:rsidRDefault="002903DA" w:rsidP="002903DA">
          <w:pPr>
            <w:pStyle w:val="TOC2"/>
            <w:rPr>
              <w:rFonts w:asciiTheme="minorHAnsi" w:eastAsiaTheme="minorEastAsia" w:hAnsiTheme="minorHAnsi" w:cstheme="minorBidi"/>
              <w:color w:val="auto"/>
              <w:sz w:val="22"/>
              <w:szCs w:val="22"/>
              <w:rtl/>
            </w:rPr>
          </w:pPr>
          <w:hyperlink w:anchor="_Toc487456648" w:history="1">
            <w:r w:rsidRPr="00CC7C3B">
              <w:rPr>
                <w:rStyle w:val="Hyperlink"/>
              </w:rPr>
              <w:t>Secondary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Toc487456648 \h</w:instrText>
            </w:r>
            <w:r>
              <w:rPr>
                <w:webHidden/>
                <w:rtl/>
              </w:rPr>
              <w:instrText xml:space="preserve"> </w:instrText>
            </w:r>
            <w:r>
              <w:rPr>
                <w:webHidden/>
                <w:rtl/>
              </w:rPr>
            </w:r>
            <w:r>
              <w:rPr>
                <w:webHidden/>
                <w:rtl/>
              </w:rPr>
              <w:fldChar w:fldCharType="separate"/>
            </w:r>
            <w:r w:rsidR="001D2C72">
              <w:rPr>
                <w:webHidden/>
              </w:rPr>
              <w:t>32</w:t>
            </w:r>
            <w:r>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49" w:history="1">
            <w:r w:rsidRPr="00CC7C3B">
              <w:rPr>
                <w:rStyle w:val="Hyperlink"/>
              </w:rPr>
              <w:t>Appendix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Toc487456649 \h</w:instrText>
            </w:r>
            <w:r>
              <w:rPr>
                <w:webHidden/>
                <w:rtl/>
              </w:rPr>
              <w:instrText xml:space="preserve"> </w:instrText>
            </w:r>
            <w:r>
              <w:rPr>
                <w:webHidden/>
                <w:rtl/>
              </w:rPr>
            </w:r>
            <w:r>
              <w:rPr>
                <w:webHidden/>
                <w:rtl/>
              </w:rPr>
              <w:fldChar w:fldCharType="separate"/>
            </w:r>
            <w:r w:rsidR="001D2C72">
              <w:rPr>
                <w:webHidden/>
              </w:rPr>
              <w:t>36</w:t>
            </w:r>
            <w:r>
              <w:rPr>
                <w:webHidden/>
                <w:rtl/>
              </w:rPr>
              <w:fldChar w:fldCharType="end"/>
            </w:r>
          </w:hyperlink>
        </w:p>
        <w:p w:rsidR="002903DA" w:rsidRDefault="002903DA" w:rsidP="002903DA">
          <w:pPr>
            <w:pStyle w:val="TOC1"/>
            <w:rPr>
              <w:rFonts w:asciiTheme="minorHAnsi" w:eastAsiaTheme="minorEastAsia" w:hAnsiTheme="minorHAnsi" w:cstheme="minorBidi"/>
              <w:b w:val="0"/>
              <w:bCs w:val="0"/>
              <w:color w:val="auto"/>
              <w:sz w:val="22"/>
              <w:szCs w:val="22"/>
              <w:rtl/>
            </w:rPr>
          </w:pPr>
          <w:hyperlink w:anchor="_Toc487456650" w:history="1">
            <w:r w:rsidRPr="00CC7C3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Toc487456650 \h</w:instrText>
            </w:r>
            <w:r>
              <w:rPr>
                <w:webHidden/>
                <w:rtl/>
              </w:rPr>
              <w:instrText xml:space="preserve"> </w:instrText>
            </w:r>
            <w:r>
              <w:rPr>
                <w:webHidden/>
                <w:rtl/>
              </w:rPr>
            </w:r>
            <w:r>
              <w:rPr>
                <w:webHidden/>
                <w:rtl/>
              </w:rPr>
              <w:fldChar w:fldCharType="separate"/>
            </w:r>
            <w:r w:rsidR="001D2C72">
              <w:rPr>
                <w:webHidden/>
              </w:rPr>
              <w:t>38</w:t>
            </w:r>
            <w:r>
              <w:rPr>
                <w:webHidden/>
                <w:rtl/>
              </w:rPr>
              <w:fldChar w:fldCharType="end"/>
            </w:r>
          </w:hyperlink>
        </w:p>
        <w:p w:rsidR="00795F0B" w:rsidRDefault="00795F0B" w:rsidP="002903DA">
          <w:pPr>
            <w:pStyle w:val="libNormal"/>
          </w:pPr>
          <w:r>
            <w:fldChar w:fldCharType="end"/>
          </w:r>
        </w:p>
      </w:sdtContent>
    </w:sdt>
    <w:p w:rsidR="005C17C5" w:rsidRDefault="005C17C5" w:rsidP="00ED037F">
      <w:pPr>
        <w:pStyle w:val="libNormal"/>
      </w:pPr>
      <w:r>
        <w:br w:type="page"/>
      </w:r>
    </w:p>
    <w:p w:rsidR="005C17C5" w:rsidRDefault="005C17C5" w:rsidP="005C17C5">
      <w:pPr>
        <w:pStyle w:val="Heading1Center"/>
      </w:pPr>
      <w:bookmarkStart w:id="0" w:name="_Toc487456631"/>
      <w:r>
        <w:lastRenderedPageBreak/>
        <w:t>Abstract</w:t>
      </w:r>
      <w:bookmarkEnd w:id="0"/>
    </w:p>
    <w:p w:rsidR="005C17C5" w:rsidRDefault="005C17C5" w:rsidP="00267CE6">
      <w:pPr>
        <w:pStyle w:val="libItalic"/>
      </w:pPr>
      <w:r>
        <w:t>Historians and analysts of current affairs alike are interested in the role that women hav</w:t>
      </w:r>
      <w:r w:rsidR="008B39B5">
        <w:t xml:space="preserve">e </w:t>
      </w:r>
      <w:r>
        <w:t>played in Islam, including the extent to which women were the agents and creators o</w:t>
      </w:r>
      <w:r w:rsidR="008B39B5">
        <w:t xml:space="preserve">f </w:t>
      </w:r>
      <w:r>
        <w:t>Islamic mysticism. We still know surprisingly little about premodern learned women, particularl</w:t>
      </w:r>
      <w:r w:rsidR="008B39B5">
        <w:t xml:space="preserve">y </w:t>
      </w:r>
      <w:r>
        <w:t>from the eastern Iranian world. This article describes one female mystic, Um</w:t>
      </w:r>
      <w:r w:rsidR="008B39B5">
        <w:t xml:space="preserve">m </w:t>
      </w:r>
      <w:r>
        <w:t>ʿAlī, who flourished in ninth-century Balkh and has so far eluded modern scholarship.</w:t>
      </w:r>
      <w:r w:rsidR="007B18C5">
        <w:t xml:space="preserve"> </w:t>
      </w:r>
      <w:r>
        <w:t>A historiographical study of her provides insight into how the representations of mystica</w:t>
      </w:r>
      <w:r w:rsidR="008B39B5">
        <w:t xml:space="preserve">l </w:t>
      </w:r>
      <w:r>
        <w:t>women changed over time. From the earlier sources, we learn that Umm ʿAlī applied creativ</w:t>
      </w:r>
      <w:r w:rsidR="008B39B5">
        <w:t xml:space="preserve">e </w:t>
      </w:r>
      <w:r>
        <w:t>and interesting strategies that provided her access to the highest sources of learning.</w:t>
      </w:r>
      <w:r w:rsidR="007B18C5">
        <w:t xml:space="preserve"> </w:t>
      </w:r>
      <w:r>
        <w:t>Umm ʿAlī’s case also allows for some tentative conclusions on the importance of pedigree</w:t>
      </w:r>
      <w:r w:rsidR="008B39B5">
        <w:t xml:space="preserve">, </w:t>
      </w:r>
      <w:r>
        <w:t>and the practice of strategic marriages that connect local power-holders with the ʿulamāʾ.</w:t>
      </w:r>
    </w:p>
    <w:p w:rsidR="00ED037F" w:rsidRDefault="005C17C5" w:rsidP="00267CE6">
      <w:pPr>
        <w:pStyle w:val="libBold1"/>
      </w:pPr>
      <w:r>
        <w:t>Keyword</w:t>
      </w:r>
      <w:r w:rsidR="008B39B5">
        <w:t xml:space="preserve">s </w:t>
      </w:r>
      <w:r>
        <w:t>mysticism, Islam, scholarship, eastern Iran, Afghanistan, Central Asia, mediaeval history</w:t>
      </w:r>
      <w:r w:rsidR="008B39B5">
        <w:t xml:space="preserve">, </w:t>
      </w:r>
      <w:r>
        <w:t>gender, women.</w:t>
      </w:r>
    </w:p>
    <w:p w:rsidR="00267CE6" w:rsidRDefault="00267CE6" w:rsidP="007B18C5">
      <w:pPr>
        <w:pStyle w:val="libNormal"/>
      </w:pPr>
    </w:p>
    <w:p w:rsidR="00267CE6" w:rsidRDefault="005C17C5" w:rsidP="00267CE6">
      <w:pPr>
        <w:pStyle w:val="libItalic"/>
      </w:pPr>
      <w:r>
        <w:t>anān-i īn pākān chunīn būda-and, tā mashāyikh-i aʿẓām bi chi ḥadd būda bāshand!</w:t>
      </w:r>
    </w:p>
    <w:p w:rsidR="00ED037F" w:rsidRDefault="005C17C5" w:rsidP="00267CE6">
      <w:pPr>
        <w:pStyle w:val="libItalic"/>
      </w:pPr>
      <w:r>
        <w:t>If the wives of these pure [ones] were such, [just think] at what levels the great shuyūk</w:t>
      </w:r>
      <w:r w:rsidR="008B39B5">
        <w:t xml:space="preserve">h </w:t>
      </w:r>
      <w:r>
        <w:t>must have been!</w:t>
      </w:r>
      <w:r w:rsidRPr="00FD12F2">
        <w:rPr>
          <w:rStyle w:val="libFootnotenumChar"/>
        </w:rPr>
        <w:t>1</w:t>
      </w:r>
    </w:p>
    <w:p w:rsidR="008B39B5" w:rsidRDefault="008B39B5" w:rsidP="00ED037F">
      <w:pPr>
        <w:pStyle w:val="libNormal"/>
      </w:pPr>
      <w:r>
        <w:br w:type="page"/>
      </w:r>
    </w:p>
    <w:p w:rsidR="008B39B5" w:rsidRDefault="005C17C5" w:rsidP="005808F3">
      <w:pPr>
        <w:pStyle w:val="Heading1Center"/>
      </w:pPr>
      <w:bookmarkStart w:id="1" w:name="_Toc487456632"/>
      <w:r>
        <w:lastRenderedPageBreak/>
        <w:t>Introductio</w:t>
      </w:r>
      <w:r w:rsidR="008B39B5">
        <w:t>n</w:t>
      </w:r>
      <w:bookmarkEnd w:id="1"/>
    </w:p>
    <w:p w:rsidR="005C17C5" w:rsidRDefault="005C17C5" w:rsidP="00C8191D">
      <w:pPr>
        <w:pStyle w:val="libNormal"/>
      </w:pPr>
      <w:r>
        <w:t>The archetypal female mystic of mediaeval Islam is, no doubt, the famou</w:t>
      </w:r>
      <w:r w:rsidR="008B39B5">
        <w:t xml:space="preserve">s </w:t>
      </w:r>
      <w:r>
        <w:t>Rābiʿa al-ʿAdawiyya al-Qaysiyya (d. 185/801), known simply as “Rābiʿa.”</w:t>
      </w:r>
      <w:r w:rsidR="00C8191D">
        <w:t xml:space="preserve"> </w:t>
      </w:r>
      <w:r>
        <w:t>Annemarie Schimmel pointed out that Rābiʿa had many successors an</w:t>
      </w:r>
      <w:r w:rsidR="008B39B5">
        <w:t xml:space="preserve">d </w:t>
      </w:r>
      <w:r>
        <w:t>that they did not all resemble Rābiʿa.</w:t>
      </w:r>
      <w:r w:rsidRPr="00FD12F2">
        <w:rPr>
          <w:rStyle w:val="libFootnotenumChar"/>
        </w:rPr>
        <w:t>2</w:t>
      </w:r>
      <w:r>
        <w:t xml:space="preserve"> But, despite wide current interest i</w:t>
      </w:r>
      <w:r w:rsidR="008B39B5">
        <w:t xml:space="preserve">n </w:t>
      </w:r>
      <w:r>
        <w:t>the role of women in Islam, the story of public, mystical Muslim wome</w:t>
      </w:r>
      <w:r w:rsidR="008B39B5">
        <w:t xml:space="preserve">n </w:t>
      </w:r>
      <w:r>
        <w:t>remains largely focussed on Rābiʿa, and, in the accounts on her, it is sometime</w:t>
      </w:r>
      <w:r w:rsidR="008B39B5">
        <w:t xml:space="preserve">s </w:t>
      </w:r>
      <w:r>
        <w:t>difficult to distinguish between fact and myth. Fragmentary records</w:t>
      </w:r>
      <w:r w:rsidR="008B39B5">
        <w:t xml:space="preserve">, </w:t>
      </w:r>
      <w:r>
        <w:t>scattered references, and ambiguous representations also confound attempt</w:t>
      </w:r>
      <w:r w:rsidR="008B39B5">
        <w:t xml:space="preserve">s </w:t>
      </w:r>
      <w:r>
        <w:t>to form a coherent view of other female mystics. The goal of this article i</w:t>
      </w:r>
      <w:r w:rsidR="008B39B5">
        <w:t xml:space="preserve">s </w:t>
      </w:r>
      <w:r>
        <w:t>to bring together evidence on one nearly contemporary mystic, Umm ʿAl</w:t>
      </w:r>
      <w:r w:rsidR="008B39B5">
        <w:t xml:space="preserve">ī </w:t>
      </w:r>
      <w:r>
        <w:t>of Balkh, also known as the “one of high standing” (mahd-i ʿaliyya). It wil</w:t>
      </w:r>
      <w:r w:rsidR="008B39B5">
        <w:t xml:space="preserve">l </w:t>
      </w:r>
      <w:r>
        <w:t xml:space="preserve">be seen that Umm ʿAlī presents a very different profile of female mystic. </w:t>
      </w:r>
      <w:r w:rsidR="008B39B5">
        <w:t xml:space="preserve">A </w:t>
      </w:r>
      <w:r>
        <w:t>close reading of the primary sources highlights the fact that the narrativ</w:t>
      </w:r>
      <w:r w:rsidR="008B39B5">
        <w:t xml:space="preserve">e </w:t>
      </w:r>
      <w:r>
        <w:t>of her agency and impact changed over time. The transformation occurre</w:t>
      </w:r>
      <w:r w:rsidR="008B39B5">
        <w:t xml:space="preserve">d </w:t>
      </w:r>
      <w:r>
        <w:t>at the hands of her biographers, who were bound by social convention</w:t>
      </w:r>
      <w:r w:rsidR="008B39B5">
        <w:t xml:space="preserve">s </w:t>
      </w:r>
      <w:r>
        <w:t>that restricted women’s agency. From the earlier sources, we learn tha</w:t>
      </w:r>
      <w:r w:rsidR="008B39B5">
        <w:t xml:space="preserve">t </w:t>
      </w:r>
      <w:r>
        <w:t>Umm ʿAlī applied creative and interesting strategies that provided he</w:t>
      </w:r>
      <w:r w:rsidR="008B39B5">
        <w:t xml:space="preserve">r </w:t>
      </w:r>
      <w:r>
        <w:t>access to the highest sources of learning.</w:t>
      </w:r>
    </w:p>
    <w:p w:rsidR="00ED037F" w:rsidRDefault="005C17C5" w:rsidP="005C17C5">
      <w:pPr>
        <w:pStyle w:val="libNormal"/>
      </w:pPr>
      <w:r>
        <w:t>The topic of female mysticism in mediaeval Islam is particularly importan</w:t>
      </w:r>
      <w:r w:rsidR="008B39B5">
        <w:t xml:space="preserve">t </w:t>
      </w:r>
      <w:r>
        <w:t>because religious scholarship was one area in which Muslim wome</w:t>
      </w:r>
      <w:r w:rsidR="008B39B5">
        <w:t xml:space="preserve">n </w:t>
      </w:r>
      <w:r>
        <w:t>assumed roles equal to those of men. This article might best be compare</w:t>
      </w:r>
      <w:r w:rsidR="008B39B5">
        <w:t xml:space="preserve">d </w:t>
      </w:r>
      <w:r>
        <w:t>with the “women worthies” genre that Margaret Meriwether and Judit</w:t>
      </w:r>
      <w:r w:rsidR="008B39B5">
        <w:t xml:space="preserve">h </w:t>
      </w:r>
      <w:r>
        <w:t>Tucker identified. The expression refers to the history of notable wome</w:t>
      </w:r>
      <w:r w:rsidR="008B39B5">
        <w:t xml:space="preserve">n </w:t>
      </w:r>
      <w:r>
        <w:t>“who have played a role that is visible (although often neglected in histor</w:t>
      </w:r>
      <w:r w:rsidR="008B39B5">
        <w:t xml:space="preserve">y </w:t>
      </w:r>
      <w:r>
        <w:t>writing) in public activities.”</w:t>
      </w:r>
      <w:r w:rsidRPr="00FD12F2">
        <w:rPr>
          <w:rStyle w:val="libFootnotenumChar"/>
        </w:rPr>
        <w:t>3</w:t>
      </w:r>
      <w:r>
        <w:t xml:space="preserve"> Given that we do not have much informatio</w:t>
      </w:r>
      <w:r w:rsidR="008B39B5">
        <w:t xml:space="preserve">n </w:t>
      </w:r>
      <w:r>
        <w:t>on female scholars in pre-modern times, this approach that “add</w:t>
      </w:r>
      <w:r w:rsidR="008B39B5">
        <w:t xml:space="preserve">s </w:t>
      </w:r>
      <w:r>
        <w:t>women to history” remains valid. It raises new questions about the role o</w:t>
      </w:r>
      <w:r w:rsidR="008B39B5">
        <w:t xml:space="preserve">f </w:t>
      </w:r>
      <w:r>
        <w:t>women as social and economic actors. There is not enough data on premoder</w:t>
      </w:r>
      <w:r w:rsidR="008B39B5">
        <w:t xml:space="preserve">n </w:t>
      </w:r>
      <w:r>
        <w:t>female scholars for us to answer them comprehensively. Nonetheless</w:t>
      </w:r>
      <w:r w:rsidR="008B39B5">
        <w:t xml:space="preserve">, </w:t>
      </w:r>
      <w:r>
        <w:t>Umm ʿAlī’s case allows us to reach some tentative conclusions abou</w:t>
      </w:r>
      <w:r w:rsidR="008B39B5">
        <w:t xml:space="preserve">t </w:t>
      </w:r>
      <w:r>
        <w:t>the importance of pedigree and the practice of strategic marriages tha</w:t>
      </w:r>
      <w:r w:rsidR="008B39B5">
        <w:t xml:space="preserve">t </w:t>
      </w:r>
      <w:r>
        <w:t>connect local power-holders with the ʿulamāʾ.</w:t>
      </w:r>
    </w:p>
    <w:p w:rsidR="005C17C5" w:rsidRDefault="005C17C5" w:rsidP="005C17C5">
      <w:pPr>
        <w:pStyle w:val="libNormal"/>
      </w:pPr>
      <w:r>
        <w:t>It should be added, as a caveat, that reconstructing the life experience o</w:t>
      </w:r>
      <w:r w:rsidR="008B39B5">
        <w:t xml:space="preserve">f </w:t>
      </w:r>
      <w:r>
        <w:t>learned women such as Umm ʿAlī of Balkh from fragmentary texts wit</w:t>
      </w:r>
      <w:r w:rsidR="008B39B5">
        <w:t xml:space="preserve">h </w:t>
      </w:r>
      <w:r>
        <w:t>difficult historiographical traditions is a daunting task. The job is mor</w:t>
      </w:r>
      <w:r w:rsidR="008B39B5">
        <w:t xml:space="preserve">e </w:t>
      </w:r>
      <w:r>
        <w:t>difficult because early Islamic scholarship does not, by its very nature, len</w:t>
      </w:r>
      <w:r w:rsidR="008B39B5">
        <w:t xml:space="preserve">d </w:t>
      </w:r>
      <w:r>
        <w:t>itself to generalizations. Our clearly-defined modern view of Islamic scholar</w:t>
      </w:r>
      <w:r w:rsidR="008B39B5">
        <w:t xml:space="preserve">s </w:t>
      </w:r>
      <w:r>
        <w:t>( ʿulamāʾ) and the legal schools (madhāhib) to which they may hav</w:t>
      </w:r>
      <w:r w:rsidR="008B39B5">
        <w:t xml:space="preserve">e </w:t>
      </w:r>
      <w:r>
        <w:t>belonged, for example, denies the plurality found in early mediaeval religiou</w:t>
      </w:r>
      <w:r w:rsidR="008B39B5">
        <w:t xml:space="preserve">s </w:t>
      </w:r>
      <w:r>
        <w:t>scholarship.</w:t>
      </w:r>
      <w:r w:rsidRPr="00FD12F2">
        <w:rPr>
          <w:rStyle w:val="libFootnotenumChar"/>
        </w:rPr>
        <w:t>4</w:t>
      </w:r>
      <w:r>
        <w:t xml:space="preserve"> Our Balkhī source on Umm ʿAlī, the Faḍāʾil-i Balkh</w:t>
      </w:r>
      <w:r w:rsidR="008B39B5">
        <w:t xml:space="preserve">, </w:t>
      </w:r>
      <w:r>
        <w:t>nowhere contains the word “Sufi.”</w:t>
      </w:r>
      <w:r w:rsidRPr="00FD12F2">
        <w:rPr>
          <w:rStyle w:val="libFootnotenumChar"/>
        </w:rPr>
        <w:t>5</w:t>
      </w:r>
      <w:r>
        <w:t xml:space="preserve"> Some of the biographies in this wor</w:t>
      </w:r>
      <w:r w:rsidR="008B39B5">
        <w:t xml:space="preserve">k </w:t>
      </w:r>
      <w:r>
        <w:t>are of public religious figures who have since been canonized as the prototype</w:t>
      </w:r>
      <w:r w:rsidR="008B39B5">
        <w:t xml:space="preserve">s </w:t>
      </w:r>
      <w:r>
        <w:t>of Sufism.</w:t>
      </w:r>
      <w:r w:rsidRPr="00FD12F2">
        <w:rPr>
          <w:rStyle w:val="libFootnotenumChar"/>
        </w:rPr>
        <w:t>6</w:t>
      </w:r>
      <w:r>
        <w:t xml:space="preserve"> But, because our main source does not use it, we shall no</w:t>
      </w:r>
      <w:r w:rsidR="008B39B5">
        <w:t xml:space="preserve">t </w:t>
      </w:r>
      <w:r>
        <w:t>call Umm ʿAlī a “Sufi” either and will use the generic term “mystic.”</w:t>
      </w:r>
    </w:p>
    <w:p w:rsidR="005C17C5" w:rsidRDefault="005C17C5" w:rsidP="005C17C5">
      <w:pPr>
        <w:pStyle w:val="libNormal"/>
      </w:pPr>
      <w:r>
        <w:t>Before we turn to Umm ʿAlī’s story, let us consider some of the relevan</w:t>
      </w:r>
      <w:r w:rsidR="008B39B5">
        <w:t xml:space="preserve">t </w:t>
      </w:r>
      <w:r>
        <w:t>historiography and scholarship on the history of women scholars in th</w:t>
      </w:r>
      <w:r w:rsidR="008B39B5">
        <w:t xml:space="preserve">e </w:t>
      </w:r>
      <w:r>
        <w:t xml:space="preserve">Islamic world. Most relevant for this article are quantitative studies; </w:t>
      </w:r>
      <w:r>
        <w:lastRenderedPageBreak/>
        <w:t>qualitativ</w:t>
      </w:r>
      <w:r w:rsidR="008B39B5">
        <w:t xml:space="preserve">e </w:t>
      </w:r>
      <w:r>
        <w:t>analyses of the visibility, image, and agency of female scholars; an</w:t>
      </w:r>
      <w:r w:rsidR="008B39B5">
        <w:t xml:space="preserve">d </w:t>
      </w:r>
      <w:r>
        <w:t>the discussion of “misogynistic” attitudes held towards them.</w:t>
      </w:r>
    </w:p>
    <w:p w:rsidR="005C17C5" w:rsidRDefault="005C17C5" w:rsidP="00ED037F">
      <w:pPr>
        <w:pStyle w:val="libNormal"/>
      </w:pPr>
      <w:r>
        <w:br w:type="page"/>
      </w:r>
    </w:p>
    <w:p w:rsidR="005C17C5" w:rsidRDefault="005C17C5" w:rsidP="005C17C5">
      <w:pPr>
        <w:pStyle w:val="Heading1Center"/>
      </w:pPr>
      <w:bookmarkStart w:id="2" w:name="_Toc487456633"/>
      <w:r>
        <w:lastRenderedPageBreak/>
        <w:t>Surveys, Numbers, Profiles</w:t>
      </w:r>
      <w:bookmarkEnd w:id="2"/>
    </w:p>
    <w:p w:rsidR="005C17C5" w:rsidRDefault="005C17C5" w:rsidP="00E7553A">
      <w:pPr>
        <w:pStyle w:val="libNormal"/>
      </w:pPr>
      <w:r>
        <w:t>Since the early 1990s, modern scholars have questioned the traditiona</w:t>
      </w:r>
      <w:r w:rsidR="008B39B5">
        <w:t xml:space="preserve">l </w:t>
      </w:r>
      <w:r>
        <w:t>wisdom that Muslim women were “silent” and “oppressed” in pre-moder</w:t>
      </w:r>
      <w:r w:rsidR="008B39B5">
        <w:t xml:space="preserve">n </w:t>
      </w:r>
      <w:r>
        <w:t>Islam. Relevant studies of the past two decades have revealed that wome</w:t>
      </w:r>
      <w:r w:rsidR="008B39B5">
        <w:t xml:space="preserve">n </w:t>
      </w:r>
      <w:r>
        <w:t>exercised far more power than was previously believed, including in th</w:t>
      </w:r>
      <w:r w:rsidR="00E7553A">
        <w:t xml:space="preserve">e </w:t>
      </w:r>
      <w:r>
        <w:t>area of Islamic scholarship.</w:t>
      </w:r>
      <w:r w:rsidRPr="00FD12F2">
        <w:rPr>
          <w:rStyle w:val="libFootnotenumChar"/>
        </w:rPr>
        <w:t>7</w:t>
      </w:r>
      <w:r>
        <w:t xml:space="preserve"> Evidence for pre-modern female scholars i</w:t>
      </w:r>
      <w:r w:rsidR="008B39B5">
        <w:t xml:space="preserve">n </w:t>
      </w:r>
      <w:r>
        <w:t>the Islamic world can be found in the biographical dictionaries that forme</w:t>
      </w:r>
      <w:r w:rsidR="008B39B5">
        <w:t xml:space="preserve">d </w:t>
      </w:r>
      <w:r>
        <w:t>an important genre in Islamic historiography. Modern scholars have collate</w:t>
      </w:r>
      <w:r w:rsidR="008B39B5">
        <w:t xml:space="preserve">d </w:t>
      </w:r>
      <w:r>
        <w:t>hundreds of women’s biographies from these sources. The surveys d</w:t>
      </w:r>
      <w:r w:rsidR="008B39B5">
        <w:t xml:space="preserve">o </w:t>
      </w:r>
      <w:r>
        <w:t>not always differentiate between categories of Islamic scholar</w:t>
      </w:r>
      <w:r w:rsidR="00C65DDD">
        <w:t>s - e</w:t>
      </w:r>
      <w:r>
        <w:t>.g., mystics</w:t>
      </w:r>
      <w:r w:rsidR="008B39B5">
        <w:t xml:space="preserve">, </w:t>
      </w:r>
      <w:r>
        <w:t>female traditionists (i.e., collectors of ḥadīth), and legal analyst</w:t>
      </w:r>
      <w:r w:rsidR="00C65DDD">
        <w:t>s - b</w:t>
      </w:r>
      <w:r>
        <w:t>u</w:t>
      </w:r>
      <w:r w:rsidR="008B39B5">
        <w:t xml:space="preserve">t </w:t>
      </w:r>
      <w:r>
        <w:t>total numbers of recorded female scholars remain relevant to us, becaus</w:t>
      </w:r>
      <w:r w:rsidR="008B39B5">
        <w:t xml:space="preserve">e </w:t>
      </w:r>
      <w:r>
        <w:t>they allow us to place Umm ʿAlī in the context of the history of femal</w:t>
      </w:r>
      <w:r w:rsidR="008B39B5">
        <w:t xml:space="preserve">e </w:t>
      </w:r>
      <w:r>
        <w:t>Islamic scholarship.</w:t>
      </w:r>
      <w:r w:rsidRPr="00FD12F2">
        <w:rPr>
          <w:rStyle w:val="libFootnotenumChar"/>
        </w:rPr>
        <w:t>8</w:t>
      </w:r>
    </w:p>
    <w:p w:rsidR="00FD12F2" w:rsidRDefault="00FD12F2" w:rsidP="00C8191D">
      <w:pPr>
        <w:pStyle w:val="libNormal"/>
      </w:pPr>
      <w:r w:rsidRPr="00FD12F2">
        <w:t>Ruth Roded found that several dozen mediaeval biographical compilations were filled with tens, hundreds, and even thousands of women scholars.</w:t>
      </w:r>
      <w:r w:rsidRPr="00FD12F2">
        <w:rPr>
          <w:rStyle w:val="libFootnotenumChar"/>
        </w:rPr>
        <w:t>9</w:t>
      </w:r>
      <w:r w:rsidRPr="00FD12F2">
        <w:t xml:space="preserve"> A more recent encyclopaedic collection of 8000 muḥaddithat is being carried out by Mohammad Akram Nadwi.</w:t>
      </w:r>
      <w:r w:rsidRPr="00FD12F2">
        <w:rPr>
          <w:rStyle w:val="libFootnotenumChar"/>
        </w:rPr>
        <w:t>10</w:t>
      </w:r>
      <w:r w:rsidRPr="00FD12F2">
        <w:t xml:space="preserve"> Irene Schneider focussed specifically on the twenty women scholars of the seventh to the thirteenth centuries CE discussed by the Syrian historian Shams al-Dīn al-Dhahabī (d. 748/1347). She found that they played an active role in the educational system of their time.</w:t>
      </w:r>
      <w:r w:rsidRPr="00FD12F2">
        <w:rPr>
          <w:rStyle w:val="libFootnotenumChar"/>
        </w:rPr>
        <w:t>11</w:t>
      </w:r>
    </w:p>
    <w:p w:rsidR="005C17C5" w:rsidRDefault="005C17C5" w:rsidP="00C8191D">
      <w:pPr>
        <w:pStyle w:val="libNormal"/>
      </w:pPr>
      <w:r>
        <w:t>Disaggregating the numbers, Roded, and more recently, Nadwi, hav</w:t>
      </w:r>
      <w:r w:rsidR="008B39B5">
        <w:t xml:space="preserve">e </w:t>
      </w:r>
      <w:r>
        <w:t>shown that the majority of women are concentrated heavily around th</w:t>
      </w:r>
      <w:r w:rsidR="008B39B5">
        <w:t xml:space="preserve">e </w:t>
      </w:r>
      <w:r>
        <w:t>first century of Islam. This is no doubt related to the unique position o</w:t>
      </w:r>
      <w:r w:rsidR="008B39B5">
        <w:t xml:space="preserve">f </w:t>
      </w:r>
      <w:r>
        <w:t>the ṣaḥabiyyā</w:t>
      </w:r>
      <w:r w:rsidR="00C65DDD">
        <w:t>t - w</w:t>
      </w:r>
      <w:r>
        <w:t>omen Companions who were the contemporaries of th</w:t>
      </w:r>
      <w:r w:rsidR="008B39B5">
        <w:t xml:space="preserve">e </w:t>
      </w:r>
      <w:r>
        <w:t>Prophe</w:t>
      </w:r>
      <w:r w:rsidR="00C65DDD">
        <w:t>t - a</w:t>
      </w:r>
      <w:r>
        <w:t>s precedents and role models for Muslims in general and fo</w:t>
      </w:r>
      <w:r w:rsidR="008B39B5">
        <w:t xml:space="preserve">r </w:t>
      </w:r>
      <w:r>
        <w:t>Muslim women in particular.</w:t>
      </w:r>
      <w:r w:rsidRPr="00FD12F2">
        <w:rPr>
          <w:rStyle w:val="libFootnotenumChar"/>
        </w:rPr>
        <w:t>12</w:t>
      </w:r>
      <w:r>
        <w:t xml:space="preserve"> The numbers are lower but still significan</w:t>
      </w:r>
      <w:r w:rsidR="008B39B5">
        <w:t>t</w:t>
      </w:r>
      <w:r w:rsidR="00C65DDD">
        <w:t xml:space="preserve"> </w:t>
      </w:r>
      <w:r>
        <w:t>in the eighth and ninth centuries CE but taper off dramatically thereafter.</w:t>
      </w:r>
      <w:r w:rsidRPr="00FD12F2">
        <w:rPr>
          <w:rStyle w:val="libFootnotenumChar"/>
        </w:rPr>
        <w:t>13</w:t>
      </w:r>
    </w:p>
    <w:p w:rsidR="005C17C5" w:rsidRDefault="005C17C5" w:rsidP="005C17C5">
      <w:pPr>
        <w:pStyle w:val="libNormal"/>
      </w:pPr>
      <w:r>
        <w:t>Umm ʿAlī flourished during the ninth century CE, when women scholar</w:t>
      </w:r>
      <w:r w:rsidR="008B39B5">
        <w:t xml:space="preserve">s </w:t>
      </w:r>
      <w:r>
        <w:t>were still well represented in the biographical dictionaries.</w:t>
      </w:r>
    </w:p>
    <w:p w:rsidR="005C17C5" w:rsidRDefault="005C17C5" w:rsidP="005C17C5">
      <w:pPr>
        <w:pStyle w:val="libNormal"/>
      </w:pPr>
      <w:r>
        <w:t>The accounts on female scholars have survived not only in biographica</w:t>
      </w:r>
      <w:r w:rsidR="008B39B5">
        <w:t xml:space="preserve">l </w:t>
      </w:r>
      <w:r>
        <w:t>dictionaries but also in local histories. There are important references i</w:t>
      </w:r>
      <w:r w:rsidR="008B39B5">
        <w:t xml:space="preserve">n </w:t>
      </w:r>
      <w:r>
        <w:t>Ibn ʿAsākīr’s (d. 571/1176) Taʾrīkh Dimashq with 13,500 biographica</w:t>
      </w:r>
      <w:r w:rsidR="008B39B5">
        <w:t xml:space="preserve">l </w:t>
      </w:r>
      <w:r>
        <w:t>entries, including more than 200 women (although these are mainly member</w:t>
      </w:r>
      <w:r w:rsidR="008B39B5">
        <w:t xml:space="preserve">s </w:t>
      </w:r>
      <w:r>
        <w:t>of the Umayyad family rather than scholars).</w:t>
      </w:r>
      <w:r w:rsidRPr="00FD12F2">
        <w:rPr>
          <w:rStyle w:val="libFootnotenumChar"/>
        </w:rPr>
        <w:t>14</w:t>
      </w:r>
      <w:r>
        <w:t xml:space="preserve"> Richard Bulliet examine</w:t>
      </w:r>
      <w:r w:rsidR="008B39B5">
        <w:t xml:space="preserve">d </w:t>
      </w:r>
      <w:r>
        <w:t>the entries on women in the biographical dictionaries of Baghdad</w:t>
      </w:r>
      <w:r w:rsidR="008B39B5">
        <w:t xml:space="preserve">, </w:t>
      </w:r>
      <w:r>
        <w:t>Nishapur, and Gurgan. Al-Khatị̄ b al-Baghdādī’s Taʾrīkh Baghdād (complete</w:t>
      </w:r>
      <w:r w:rsidR="008B39B5">
        <w:t xml:space="preserve">d </w:t>
      </w:r>
      <w:r>
        <w:t>463/1071) includes thirty women out of a total of 7,831 biographies.</w:t>
      </w:r>
    </w:p>
    <w:p w:rsidR="005C17C5" w:rsidRDefault="005C17C5" w:rsidP="005C17C5">
      <w:pPr>
        <w:pStyle w:val="libNormal"/>
      </w:pPr>
      <w:r>
        <w:t>ʿAbd al-Ghāfir al-Fārisī (d. 529/1132) wrote his al-Siyāq li-Taʾrīk</w:t>
      </w:r>
      <w:r w:rsidR="008B39B5">
        <w:t xml:space="preserve">h </w:t>
      </w:r>
      <w:r>
        <w:t>Naysābūr and included twenty-two women among his 1,699 biographies.</w:t>
      </w:r>
    </w:p>
    <w:p w:rsidR="005C17C5" w:rsidRDefault="005C17C5" w:rsidP="005C17C5">
      <w:pPr>
        <w:pStyle w:val="libNormal"/>
      </w:pPr>
      <w:r>
        <w:t>Ḥamza al-Sahmī’s (d. 426/1035) Taʾrīkh Jurjān gave the biographies o</w:t>
      </w:r>
      <w:r w:rsidR="008B39B5">
        <w:t xml:space="preserve">f </w:t>
      </w:r>
      <w:r>
        <w:t>twelve women among his 1,194 biographies.</w:t>
      </w:r>
      <w:r w:rsidRPr="00FD12F2">
        <w:rPr>
          <w:rStyle w:val="libFootnotenumChar"/>
        </w:rPr>
        <w:t>15</w:t>
      </w:r>
      <w:r>
        <w:t xml:space="preserve"> Bulliet spells out the importan</w:t>
      </w:r>
      <w:r w:rsidR="008B39B5">
        <w:t xml:space="preserve">t </w:t>
      </w:r>
      <w:r>
        <w:t>finding that these (relatively few) women were mentioned on accoun</w:t>
      </w:r>
      <w:r w:rsidR="008B39B5">
        <w:t xml:space="preserve">t </w:t>
      </w:r>
      <w:r>
        <w:t>of their kinship ties to the compiler. Some were noble, others were involve</w:t>
      </w:r>
      <w:r w:rsidR="008B39B5">
        <w:t xml:space="preserve">d </w:t>
      </w:r>
      <w:r>
        <w:t>in mysticism, and more were known for scholarship in ḥadīth or, rarely, i</w:t>
      </w:r>
      <w:r w:rsidR="008B39B5">
        <w:t xml:space="preserve">n </w:t>
      </w:r>
      <w:r>
        <w:t>other disciplines.</w:t>
      </w:r>
      <w:r w:rsidRPr="00FD12F2">
        <w:rPr>
          <w:rStyle w:val="libFootnotenumChar"/>
        </w:rPr>
        <w:t>16</w:t>
      </w:r>
    </w:p>
    <w:p w:rsidR="005C17C5" w:rsidRDefault="005C17C5" w:rsidP="00E7553A">
      <w:pPr>
        <w:pStyle w:val="libNormal"/>
      </w:pPr>
      <w:r>
        <w:lastRenderedPageBreak/>
        <w:t>The local histories from further eas</w:t>
      </w:r>
      <w:r w:rsidR="00C65DDD">
        <w:t>t - B</w:t>
      </w:r>
      <w:r>
        <w:t>ukhara, Samarqand, an</w:t>
      </w:r>
      <w:r w:rsidR="008B39B5">
        <w:t xml:space="preserve">d </w:t>
      </w:r>
      <w:r>
        <w:t>Balk</w:t>
      </w:r>
      <w:r w:rsidR="00C65DDD">
        <w:t>h - w</w:t>
      </w:r>
      <w:r>
        <w:t>hich are missing from Roded’s survey, have a much smaller selectio</w:t>
      </w:r>
      <w:r w:rsidR="008B39B5">
        <w:t xml:space="preserve">n </w:t>
      </w:r>
      <w:r>
        <w:t>of women (and men). The Faḍāʿil-i Balkh, a text that forms the basi</w:t>
      </w:r>
      <w:r w:rsidR="008B39B5">
        <w:t xml:space="preserve">s </w:t>
      </w:r>
      <w:r>
        <w:t>for much of this article’s discussion, includes only the case of Umm ʿAl</w:t>
      </w:r>
      <w:r w:rsidR="008B39B5">
        <w:t xml:space="preserve">ī </w:t>
      </w:r>
      <w:r>
        <w:t>and, to a far lesser degree, that of her husband’s second wife, Ḥakīm</w:t>
      </w:r>
      <w:r w:rsidR="008B39B5">
        <w:t xml:space="preserve">a </w:t>
      </w:r>
      <w:r>
        <w:t>Zāhida. The excerpt with the relevant account is translated from Persia</w:t>
      </w:r>
      <w:r w:rsidR="008B39B5">
        <w:t xml:space="preserve">n </w:t>
      </w:r>
      <w:r>
        <w:t>into English in the appendix to this article. The Persian Tārīkh-i Bukhāra</w:t>
      </w:r>
      <w:r w:rsidR="008B39B5">
        <w:t xml:space="preserve">, </w:t>
      </w:r>
      <w:r>
        <w:t>which is more a history than a prosopography, does not mention an</w:t>
      </w:r>
      <w:r w:rsidR="008B39B5">
        <w:t>y</w:t>
      </w:r>
      <w:r w:rsidR="00E7553A">
        <w:t xml:space="preserve"> </w:t>
      </w:r>
      <w:r>
        <w:t>Bukharan female scholar, much like the Arabic Taʾrīkh Samarqand, whic</w:t>
      </w:r>
      <w:r w:rsidR="008B39B5">
        <w:t xml:space="preserve">h </w:t>
      </w:r>
      <w:r>
        <w:t>follows the western Islamic prosopographical style of listings of isnād</w:t>
      </w:r>
      <w:r w:rsidR="008B39B5">
        <w:t xml:space="preserve">s </w:t>
      </w:r>
      <w:r>
        <w:t>(chains of transmitters), with limited information on the lived experience</w:t>
      </w:r>
      <w:r w:rsidR="008B39B5">
        <w:t xml:space="preserve">s </w:t>
      </w:r>
      <w:r>
        <w:t>of the scholars. The Taʾrīkh Samarqand profiles a single muḥadditha name</w:t>
      </w:r>
      <w:r w:rsidR="008B39B5">
        <w:t xml:space="preserve">d </w:t>
      </w:r>
      <w:r>
        <w:t>Ṣūfiya bt. al-Shaykh al-Ḥāfiẓ al-Mustamlī Ismaʿīl b. Ibrāhīm b. ʿAbdallā</w:t>
      </w:r>
      <w:r w:rsidR="008B39B5">
        <w:t xml:space="preserve">h </w:t>
      </w:r>
      <w:r>
        <w:t>b. ʿUmrān al-Balkhī.</w:t>
      </w:r>
      <w:r w:rsidRPr="00FD12F2">
        <w:rPr>
          <w:rStyle w:val="libFootnotenumChar"/>
        </w:rPr>
        <w:t>17</w:t>
      </w:r>
    </w:p>
    <w:p w:rsidR="005C17C5" w:rsidRDefault="005C17C5" w:rsidP="00ED037F">
      <w:pPr>
        <w:pStyle w:val="libNormal"/>
      </w:pPr>
      <w:r>
        <w:br w:type="page"/>
      </w:r>
    </w:p>
    <w:p w:rsidR="005C17C5" w:rsidRDefault="005C17C5" w:rsidP="005C17C5">
      <w:pPr>
        <w:pStyle w:val="Heading1Center"/>
      </w:pPr>
      <w:bookmarkStart w:id="3" w:name="_Toc487456634"/>
      <w:r>
        <w:lastRenderedPageBreak/>
        <w:t>Visibility, Image, and Agency of Women</w:t>
      </w:r>
      <w:bookmarkEnd w:id="3"/>
    </w:p>
    <w:p w:rsidR="005C17C5" w:rsidRDefault="005C17C5" w:rsidP="00DA2B2F">
      <w:pPr>
        <w:pStyle w:val="libNormal"/>
      </w:pPr>
      <w:r>
        <w:t>The image of women as passive citizens confined to carrying out domesti</w:t>
      </w:r>
      <w:r w:rsidR="008B39B5">
        <w:t xml:space="preserve">c </w:t>
      </w:r>
      <w:r>
        <w:t>chores and raising families was revised amongst Orientalists and Islami</w:t>
      </w:r>
      <w:r w:rsidR="008B39B5">
        <w:t xml:space="preserve">c </w:t>
      </w:r>
      <w:r>
        <w:t>historians in the 1970s and 1980s with studies of working women. May</w:t>
      </w:r>
      <w:r w:rsidR="008B39B5">
        <w:t xml:space="preserve">a </w:t>
      </w:r>
      <w:r>
        <w:t>Shatzmiller studied mediaeval Muslim “working women,” including rura</w:t>
      </w:r>
      <w:r w:rsidR="008B39B5">
        <w:t xml:space="preserve">l </w:t>
      </w:r>
      <w:r>
        <w:t>labourers, hairdressers, peddlers, secretaries, prostitutes, and ḥadīth scholars.</w:t>
      </w:r>
      <w:r w:rsidR="00DA2B2F">
        <w:t xml:space="preserve"> </w:t>
      </w:r>
      <w:r>
        <w:t>She concluded that “women were involved in economic life in medieva</w:t>
      </w:r>
      <w:r w:rsidR="008B39B5">
        <w:t xml:space="preserve">l </w:t>
      </w:r>
      <w:r>
        <w:t>Islam to an important degree.”</w:t>
      </w:r>
      <w:r w:rsidRPr="00FD12F2">
        <w:rPr>
          <w:rStyle w:val="libFootnotenumChar"/>
        </w:rPr>
        <w:t>18</w:t>
      </w:r>
      <w:r>
        <w:t xml:space="preserve"> Leslie Pierce and Ruby Lal, wh</w:t>
      </w:r>
      <w:r w:rsidR="008B39B5">
        <w:t xml:space="preserve">o </w:t>
      </w:r>
      <w:r>
        <w:t>reinterpreted the Ottoman and Mughal harems respectively, have show</w:t>
      </w:r>
      <w:r w:rsidR="008B39B5">
        <w:t xml:space="preserve">n </w:t>
      </w:r>
      <w:r>
        <w:t>the complex and contradictory character of domestic life, which was no</w:t>
      </w:r>
      <w:r w:rsidR="008B39B5">
        <w:t xml:space="preserve">t </w:t>
      </w:r>
      <w:r>
        <w:t>limited to the home but extended well into the “public” domain.</w:t>
      </w:r>
      <w:r w:rsidRPr="00FD12F2">
        <w:rPr>
          <w:rStyle w:val="libFootnotenumChar"/>
        </w:rPr>
        <w:t>19</w:t>
      </w:r>
    </w:p>
    <w:p w:rsidR="005C17C5" w:rsidRDefault="005C17C5" w:rsidP="00DA2B2F">
      <w:pPr>
        <w:pStyle w:val="libNormal"/>
      </w:pPr>
      <w:r>
        <w:t>This complementary view of women as social and economic agents still</w:t>
      </w:r>
      <w:r w:rsidR="008B39B5">
        <w:t xml:space="preserve">, </w:t>
      </w:r>
      <w:r>
        <w:t>however, requires further refinement amongst Orientalists and Islamic historians.</w:t>
      </w:r>
      <w:r w:rsidR="00DA2B2F">
        <w:t xml:space="preserve"> </w:t>
      </w:r>
      <w:r>
        <w:t>Julia Bray, in her study of men, women, and slaves in Abbasi</w:t>
      </w:r>
      <w:r w:rsidR="008B39B5">
        <w:t xml:space="preserve">d </w:t>
      </w:r>
      <w:r>
        <w:t>society, laments that:</w:t>
      </w:r>
    </w:p>
    <w:p w:rsidR="00ED037F" w:rsidRDefault="005C17C5" w:rsidP="005C17C5">
      <w:pPr>
        <w:pStyle w:val="libNormal"/>
      </w:pPr>
      <w:r>
        <w:t>[D]espite their [women’s] much greater prominence in the biographical sources fro</w:t>
      </w:r>
      <w:r w:rsidR="008B39B5">
        <w:t xml:space="preserve">m </w:t>
      </w:r>
      <w:r>
        <w:t>around the thirteenth century onwards and in documentary sources from the Mamlu</w:t>
      </w:r>
      <w:r w:rsidR="008B39B5">
        <w:t xml:space="preserve">k </w:t>
      </w:r>
      <w:r>
        <w:t>and Ottoman periods, and the greater attention that both families and women of thes</w:t>
      </w:r>
      <w:r w:rsidR="008B39B5">
        <w:t xml:space="preserve">e </w:t>
      </w:r>
      <w:r>
        <w:t>later periods are now receiving, wome</w:t>
      </w:r>
      <w:r w:rsidR="00C65DDD">
        <w:t>n - t</w:t>
      </w:r>
      <w:r>
        <w:t>hough no longer familie</w:t>
      </w:r>
      <w:r w:rsidR="00C65DDD">
        <w:t>s - t</w:t>
      </w:r>
      <w:r>
        <w:t>end to be see</w:t>
      </w:r>
      <w:r w:rsidR="008B39B5">
        <w:t xml:space="preserve">n </w:t>
      </w:r>
      <w:r>
        <w:t>as objects rather than as agents, of social development.</w:t>
      </w:r>
      <w:r w:rsidRPr="00FD12F2">
        <w:rPr>
          <w:rStyle w:val="libFootnotenumChar"/>
        </w:rPr>
        <w:t>20</w:t>
      </w:r>
    </w:p>
    <w:p w:rsidR="005C17C5" w:rsidRDefault="005C17C5" w:rsidP="005C17C5">
      <w:pPr>
        <w:pStyle w:val="libNormal"/>
      </w:pPr>
      <w:r>
        <w:t>One might add the criticism that, even where women in the mediaeva</w:t>
      </w:r>
      <w:r w:rsidR="008B39B5">
        <w:t xml:space="preserve">l </w:t>
      </w:r>
      <w:r>
        <w:t>Islamic world are considered, scholars have tended to focus on the wester</w:t>
      </w:r>
      <w:r w:rsidR="008B39B5">
        <w:t xml:space="preserve">n </w:t>
      </w:r>
      <w:r>
        <w:t>Islamic lands, providing far less evidence from the eastern Iranian world o</w:t>
      </w:r>
      <w:r w:rsidR="008B39B5">
        <w:t xml:space="preserve">r </w:t>
      </w:r>
      <w:r>
        <w:t>Central Asia. Umm ʿAlī of Balkh contributes in a small way to rectifyin</w:t>
      </w:r>
      <w:r w:rsidR="008B39B5">
        <w:t xml:space="preserve">g </w:t>
      </w:r>
      <w:r>
        <w:t>this imbalance.</w:t>
      </w:r>
    </w:p>
    <w:p w:rsidR="005C17C5" w:rsidRDefault="005C17C5" w:rsidP="005C17C5">
      <w:pPr>
        <w:pStyle w:val="libNormal"/>
      </w:pPr>
      <w:r>
        <w:t>The image of the mystical woman, in particular, has dominated the discours</w:t>
      </w:r>
      <w:r w:rsidR="008B39B5">
        <w:t xml:space="preserve">e </w:t>
      </w:r>
      <w:r>
        <w:t>on learned Muslim women. And, within this discourse, the case o</w:t>
      </w:r>
      <w:r w:rsidR="008B39B5">
        <w:t xml:space="preserve">f </w:t>
      </w:r>
      <w:r>
        <w:t>Rābiʿa al-ʿAdawiyya has been adopted as the archetypal form. Rābiʿa wa</w:t>
      </w:r>
      <w:r w:rsidR="008B39B5">
        <w:t xml:space="preserve">s </w:t>
      </w:r>
      <w:r>
        <w:t>born into a poor home and sold into slavery. Her sanctity secured her freedo</w:t>
      </w:r>
      <w:r w:rsidR="008B39B5">
        <w:t xml:space="preserve">m </w:t>
      </w:r>
      <w:r>
        <w:t>in a life of celibacy and prayer. She gathered around her many disciples</w:t>
      </w:r>
      <w:r w:rsidR="008B39B5">
        <w:t xml:space="preserve">, </w:t>
      </w:r>
      <w:r>
        <w:t>including one of Balkh’s most famous early saints, Shaqīq al-Balkh</w:t>
      </w:r>
      <w:r w:rsidR="008B39B5">
        <w:t xml:space="preserve">ī </w:t>
      </w:r>
      <w:r>
        <w:t>(d. 174/790-1) and the traditionist Sūfyān al-Thawrī (d. 161/778), both o</w:t>
      </w:r>
      <w:r w:rsidR="008B39B5">
        <w:t xml:space="preserve">f </w:t>
      </w:r>
      <w:r>
        <w:t>whom feature prominently in the Faḍāʾil-i Balkh.</w:t>
      </w:r>
      <w:r w:rsidRPr="00FD12F2">
        <w:rPr>
          <w:rStyle w:val="libFootnotenumChar"/>
        </w:rPr>
        <w:t>21</w:t>
      </w:r>
      <w:r>
        <w:t xml:space="preserve"> She received severa</w:t>
      </w:r>
      <w:r w:rsidR="008B39B5">
        <w:t xml:space="preserve">l </w:t>
      </w:r>
      <w:r>
        <w:t>offers of marriage but refused them all, choosing celibacy over marriage.</w:t>
      </w:r>
    </w:p>
    <w:p w:rsidR="005C17C5" w:rsidRDefault="005C17C5" w:rsidP="005C17C5">
      <w:pPr>
        <w:pStyle w:val="libNormal"/>
      </w:pPr>
      <w:r>
        <w:t>She was famed for her teaching on mystic love (maḥabba) and fellowshi</w:t>
      </w:r>
      <w:r w:rsidR="008B39B5">
        <w:t xml:space="preserve">p </w:t>
      </w:r>
      <w:r>
        <w:t>with God (uns).</w:t>
      </w:r>
      <w:r w:rsidRPr="00FD12F2">
        <w:rPr>
          <w:rStyle w:val="libFootnotenumChar"/>
        </w:rPr>
        <w:t>22</w:t>
      </w:r>
      <w:r>
        <w:t xml:space="preserve"> As we shall see, Umm ʿAlī of Balkh has a very differen</w:t>
      </w:r>
      <w:r w:rsidR="008B39B5">
        <w:t xml:space="preserve">t </w:t>
      </w:r>
      <w:r>
        <w:t>background to that of Rābiʿa, which indicates that mystical women mus</w:t>
      </w:r>
      <w:r w:rsidR="008B39B5">
        <w:t xml:space="preserve">t </w:t>
      </w:r>
      <w:r>
        <w:t>have been diverse.</w:t>
      </w:r>
    </w:p>
    <w:p w:rsidR="005C17C5" w:rsidRDefault="005C17C5" w:rsidP="005C17C5">
      <w:pPr>
        <w:pStyle w:val="libNormal"/>
      </w:pPr>
      <w:r>
        <w:t>Another line of enquiry concerns the alleged taboo against Musli</w:t>
      </w:r>
      <w:r w:rsidR="008B39B5">
        <w:t xml:space="preserve">m </w:t>
      </w:r>
      <w:r>
        <w:t>women studying with men to whom they were not related or married. I</w:t>
      </w:r>
      <w:r w:rsidR="008B39B5">
        <w:t xml:space="preserve">n </w:t>
      </w:r>
      <w:r>
        <w:t>his study of Mamluk learned women, Jonathan Berkey refers to the fourteenth-</w:t>
      </w:r>
    </w:p>
    <w:p w:rsidR="005C17C5" w:rsidRDefault="005C17C5" w:rsidP="00DA2B2F">
      <w:pPr>
        <w:pStyle w:val="libNormal"/>
      </w:pPr>
      <w:r>
        <w:t>century Egyptian scholar Ibn al-Ḥajj, who held that it was not generall</w:t>
      </w:r>
      <w:r w:rsidR="008B39B5">
        <w:t xml:space="preserve">y </w:t>
      </w:r>
      <w:r>
        <w:t>accepted that women sit across from men and get up and show th</w:t>
      </w:r>
      <w:r w:rsidR="008B39B5">
        <w:t xml:space="preserve">e </w:t>
      </w:r>
      <w:r>
        <w:t>“private parts of their body.”</w:t>
      </w:r>
      <w:r w:rsidRPr="00FD12F2">
        <w:rPr>
          <w:rStyle w:val="libFootnotenumChar"/>
        </w:rPr>
        <w:t>23</w:t>
      </w:r>
      <w:r>
        <w:t xml:space="preserve"> This was seen as a threat to established sexua</w:t>
      </w:r>
      <w:r w:rsidR="008B39B5">
        <w:t xml:space="preserve">l </w:t>
      </w:r>
      <w:r>
        <w:t>boundaries represented by the mixing of men and women in informal lesson</w:t>
      </w:r>
      <w:r w:rsidR="008B39B5">
        <w:t xml:space="preserve">s </w:t>
      </w:r>
      <w:r>
        <w:t>in mosques or homes. Often, women were taught by other women.</w:t>
      </w:r>
      <w:r w:rsidR="00DA2B2F">
        <w:t xml:space="preserve"> </w:t>
      </w:r>
      <w:r>
        <w:lastRenderedPageBreak/>
        <w:t>Huda Lutfi, however, emphasizes that there are discrepancies between th</w:t>
      </w:r>
      <w:r w:rsidR="008B39B5">
        <w:t xml:space="preserve">e </w:t>
      </w:r>
      <w:r>
        <w:t>prescriptions that Ibn al-Ḥajj wants to uphold and women’s agency in reality.</w:t>
      </w:r>
      <w:r w:rsidR="00DA2B2F">
        <w:t xml:space="preserve"> </w:t>
      </w:r>
      <w:r>
        <w:t>This becomes obvious in the fact that Ibn al-Ḥajj criticizes what ha</w:t>
      </w:r>
      <w:r w:rsidR="008B39B5">
        <w:t xml:space="preserve">d </w:t>
      </w:r>
      <w:r>
        <w:t>become a reality in Cairene societ</w:t>
      </w:r>
      <w:r w:rsidR="00C65DDD">
        <w:t>y - t</w:t>
      </w:r>
      <w:r>
        <w:t>he free mingling of women an</w:t>
      </w:r>
      <w:r w:rsidR="008B39B5">
        <w:t>d</w:t>
      </w:r>
      <w:r w:rsidR="00E7553A">
        <w:t xml:space="preserve"> </w:t>
      </w:r>
      <w:r>
        <w:t>men, as in mosques during public festivals.</w:t>
      </w:r>
      <w:r w:rsidRPr="00FD12F2">
        <w:rPr>
          <w:rStyle w:val="libFootnotenumChar"/>
        </w:rPr>
        <w:t>24</w:t>
      </w:r>
      <w:r>
        <w:t xml:space="preserve"> We shall see that Um</w:t>
      </w:r>
      <w:r w:rsidR="008B39B5">
        <w:t xml:space="preserve">m </w:t>
      </w:r>
      <w:r>
        <w:t>ʿAlī also displayed a more open attitude towards her male colleagues an</w:t>
      </w:r>
      <w:r w:rsidR="008B39B5">
        <w:t xml:space="preserve">d </w:t>
      </w:r>
      <w:r>
        <w:t>teachers.</w:t>
      </w:r>
    </w:p>
    <w:p w:rsidR="00ED037F" w:rsidRDefault="005C17C5" w:rsidP="00DA2B2F">
      <w:pPr>
        <w:pStyle w:val="libNormal"/>
      </w:pPr>
      <w:r>
        <w:t>The question of women’s visibility and the law has been taken up b</w:t>
      </w:r>
      <w:r w:rsidR="008B39B5">
        <w:t xml:space="preserve">y </w:t>
      </w:r>
      <w:r>
        <w:t>scholars such as Christopher Melchert, who surveyed mediaeval Islami</w:t>
      </w:r>
      <w:r w:rsidR="008B39B5">
        <w:t xml:space="preserve">c </w:t>
      </w:r>
      <w:r>
        <w:t>law on the question of whether women should be kept out of the mosque.</w:t>
      </w:r>
      <w:r w:rsidR="00DA2B2F">
        <w:t xml:space="preserve"> </w:t>
      </w:r>
      <w:r>
        <w:t>He prefaces his article by saying, “It is commonly observed that wome</w:t>
      </w:r>
      <w:r w:rsidR="008B39B5">
        <w:t xml:space="preserve">n </w:t>
      </w:r>
      <w:r>
        <w:t>enjoyed greater freedom of movement in earlier Islamic law than later.”</w:t>
      </w:r>
      <w:r w:rsidRPr="00FD12F2">
        <w:rPr>
          <w:rStyle w:val="libFootnotenumChar"/>
        </w:rPr>
        <w:t>25</w:t>
      </w:r>
      <w:r w:rsidR="00DA2B2F">
        <w:rPr>
          <w:rStyle w:val="libFootnotenumChar"/>
        </w:rPr>
        <w:t xml:space="preserve"> </w:t>
      </w:r>
      <w:r>
        <w:t>Matthieu Tillier found this public visibility to be true also of women at th</w:t>
      </w:r>
      <w:r w:rsidR="008B39B5">
        <w:t xml:space="preserve">e </w:t>
      </w:r>
      <w:r>
        <w:t>Abbasid legal courts.</w:t>
      </w:r>
      <w:r w:rsidRPr="00FD12F2">
        <w:rPr>
          <w:rStyle w:val="libFootnotenumChar"/>
        </w:rPr>
        <w:t>26</w:t>
      </w:r>
      <w:r>
        <w:t xml:space="preserve"> Our study of Umm ʿAlī fits within these historiographica</w:t>
      </w:r>
      <w:r w:rsidR="008B39B5">
        <w:t xml:space="preserve">l </w:t>
      </w:r>
      <w:r>
        <w:t>debates that find mediaeval Islamic women to be visible an</w:t>
      </w:r>
      <w:r w:rsidR="008B39B5">
        <w:t xml:space="preserve">d </w:t>
      </w:r>
      <w:r>
        <w:t>influential in society, albeit usually mediated through male connections</w:t>
      </w:r>
      <w:r w:rsidR="00FD12F2">
        <w:t xml:space="preserve"> - </w:t>
      </w:r>
      <w:r>
        <w:t>a husband, father, or some other male relative.</w:t>
      </w:r>
    </w:p>
    <w:p w:rsidR="005C17C5" w:rsidRDefault="005C17C5" w:rsidP="00ED037F">
      <w:pPr>
        <w:pStyle w:val="libNormal"/>
      </w:pPr>
      <w:r>
        <w:br w:type="page"/>
      </w:r>
    </w:p>
    <w:p w:rsidR="005C17C5" w:rsidRDefault="005C17C5" w:rsidP="005C17C5">
      <w:pPr>
        <w:pStyle w:val="Heading1Center"/>
      </w:pPr>
      <w:bookmarkStart w:id="4" w:name="_Toc487456635"/>
      <w:r>
        <w:lastRenderedPageBreak/>
        <w:t>The Argument of “misogyny”</w:t>
      </w:r>
      <w:bookmarkEnd w:id="4"/>
    </w:p>
    <w:p w:rsidR="005C17C5" w:rsidRDefault="005C17C5" w:rsidP="00DA2B2F">
      <w:pPr>
        <w:pStyle w:val="libNormal"/>
      </w:pPr>
      <w:r>
        <w:t>Some scholars have tried to explain the decline in female scholarship afte</w:t>
      </w:r>
      <w:r w:rsidR="008B39B5">
        <w:t xml:space="preserve">r </w:t>
      </w:r>
      <w:r>
        <w:t>the ninth century CE as the result of a misogynistic bias of the male biographica</w:t>
      </w:r>
      <w:r w:rsidR="008B39B5">
        <w:t xml:space="preserve">l </w:t>
      </w:r>
      <w:r>
        <w:t>compilers. Roded suggests that the ninth-century “ʿAbbāsid legists”</w:t>
      </w:r>
      <w:r w:rsidR="00DA2B2F">
        <w:t xml:space="preserve"> </w:t>
      </w:r>
      <w:r>
        <w:t>purposely removed or omitted references to women scholars.</w:t>
      </w:r>
      <w:r w:rsidRPr="00FD12F2">
        <w:rPr>
          <w:rStyle w:val="libFootnotenumChar"/>
        </w:rPr>
        <w:t>27</w:t>
      </w:r>
      <w:r>
        <w:t xml:space="preserve"> Richar</w:t>
      </w:r>
      <w:r w:rsidR="008B39B5">
        <w:t xml:space="preserve">d </w:t>
      </w:r>
      <w:r>
        <w:t>Bulliet has a counterargument: He takes the numbers of entries at fac</w:t>
      </w:r>
      <w:r w:rsidR="008B39B5">
        <w:t xml:space="preserve">e </w:t>
      </w:r>
      <w:r>
        <w:t>value and concludes that women actually lost importance in the scholarl</w:t>
      </w:r>
      <w:r w:rsidR="008B39B5">
        <w:t xml:space="preserve">y </w:t>
      </w:r>
      <w:r>
        <w:t>circles from the tenth to the fifteenth centuries CE.</w:t>
      </w:r>
      <w:r w:rsidRPr="00FD12F2">
        <w:rPr>
          <w:rStyle w:val="libFootnotenumChar"/>
        </w:rPr>
        <w:t>28</w:t>
      </w:r>
      <w:r>
        <w:t xml:space="preserve"> As we shall see, Um</w:t>
      </w:r>
      <w:r w:rsidR="008B39B5">
        <w:t xml:space="preserve">m </w:t>
      </w:r>
      <w:r>
        <w:t>ʿAlī did not provoke an overt misogyny amongst her male biographers</w:t>
      </w:r>
      <w:r w:rsidR="008B39B5">
        <w:t xml:space="preserve">, </w:t>
      </w:r>
      <w:r>
        <w:t>who would have called into question her moral character or professiona</w:t>
      </w:r>
      <w:r w:rsidR="008B39B5">
        <w:t xml:space="preserve">l </w:t>
      </w:r>
      <w:r>
        <w:t>skills. She appears in numerous sources over the centuries, but again, she i</w:t>
      </w:r>
      <w:r w:rsidR="008B39B5">
        <w:t xml:space="preserve">s </w:t>
      </w:r>
      <w:r>
        <w:t>only one case from Balkh.</w:t>
      </w:r>
    </w:p>
    <w:p w:rsidR="005C17C5" w:rsidRDefault="005C17C5" w:rsidP="005C17C5">
      <w:pPr>
        <w:pStyle w:val="libNormal"/>
      </w:pPr>
      <w:r>
        <w:t>The mediaeval female scholar presents a dilemma often misunderstoo</w:t>
      </w:r>
      <w:r w:rsidR="008B39B5">
        <w:t xml:space="preserve">d </w:t>
      </w:r>
      <w:r>
        <w:t>by those who look at ancient models to find support for contemporar</w:t>
      </w:r>
      <w:r w:rsidR="008B39B5">
        <w:t xml:space="preserve">y </w:t>
      </w:r>
      <w:r>
        <w:t>views. Some scholars of the early 1990s held that the “origins” of th</w:t>
      </w:r>
      <w:r w:rsidR="008B39B5">
        <w:t xml:space="preserve">e </w:t>
      </w:r>
      <w:r>
        <w:t>repression of modern Muslim women lay in the mediaeval period. Juli</w:t>
      </w:r>
      <w:r w:rsidR="008B39B5">
        <w:t xml:space="preserve">e </w:t>
      </w:r>
      <w:r>
        <w:t>Scott Meisami argues strongly against this judgement</w:t>
      </w:r>
      <w:r w:rsidRPr="00FD12F2">
        <w:rPr>
          <w:rStyle w:val="libFootnotenumChar"/>
        </w:rPr>
        <w:t>29</w:t>
      </w:r>
      <w:r>
        <w:t xml:space="preserve"> posited by her colleagues</w:t>
      </w:r>
      <w:r w:rsidR="008B39B5">
        <w:t xml:space="preserve">, </w:t>
      </w:r>
      <w:r>
        <w:t>Fedwa Malti-Douglas, Leila Ahmed, and Denise Spellberg.</w:t>
      </w:r>
      <w:r w:rsidRPr="00FD12F2">
        <w:rPr>
          <w:rStyle w:val="libFootnotenumChar"/>
        </w:rPr>
        <w:t>30</w:t>
      </w:r>
      <w:r>
        <w:t xml:space="preserve"> Scot</w:t>
      </w:r>
      <w:r w:rsidR="008B39B5">
        <w:t xml:space="preserve">t </w:t>
      </w:r>
      <w:r>
        <w:t>Meisami writes:</w:t>
      </w:r>
    </w:p>
    <w:p w:rsidR="005C17C5" w:rsidRDefault="005C17C5" w:rsidP="005C17C5">
      <w:pPr>
        <w:pStyle w:val="libNormal"/>
      </w:pPr>
      <w:r>
        <w:t>Gender and gender roles are social constructs and subject to change over time, both i</w:t>
      </w:r>
      <w:r w:rsidR="008B39B5">
        <w:t xml:space="preserve">n </w:t>
      </w:r>
      <w:r>
        <w:t>actuality and in textual representations. Arguments based on the assumption that gende</w:t>
      </w:r>
      <w:r w:rsidR="008B39B5">
        <w:t xml:space="preserve">r </w:t>
      </w:r>
      <w:r>
        <w:t>is a constant in any given society, culture, or religion and that it is uniformly s</w:t>
      </w:r>
      <w:r w:rsidR="008B39B5">
        <w:t xml:space="preserve">o </w:t>
      </w:r>
      <w:r>
        <w:t>treated by writers, are therefore untenable.</w:t>
      </w:r>
      <w:r w:rsidRPr="00FD12F2">
        <w:rPr>
          <w:rStyle w:val="libFootnotenumChar"/>
        </w:rPr>
        <w:t>31</w:t>
      </w:r>
    </w:p>
    <w:p w:rsidR="005C17C5" w:rsidRDefault="005C17C5" w:rsidP="00E7553A">
      <w:pPr>
        <w:pStyle w:val="libNormal"/>
      </w:pPr>
      <w:r>
        <w:t>Equally, Umm ʿAlī should not be taken as the prototype for any paucity o</w:t>
      </w:r>
      <w:r w:rsidR="008B39B5">
        <w:t xml:space="preserve">f </w:t>
      </w:r>
      <w:r>
        <w:t>women scholars observed in today’s eastern Iran or Central Asia, eve</w:t>
      </w:r>
      <w:r w:rsidR="008B39B5">
        <w:t xml:space="preserve">n </w:t>
      </w:r>
      <w:r>
        <w:t>though she presents only one case: we simply do not know the percentag</w:t>
      </w:r>
      <w:r w:rsidR="008B39B5">
        <w:t>e</w:t>
      </w:r>
      <w:r w:rsidR="00E7553A">
        <w:t xml:space="preserve"> </w:t>
      </w:r>
      <w:r>
        <w:t>of women scholars. Moreover, Umm ʿAlī’s scholarly path and her action</w:t>
      </w:r>
      <w:r w:rsidR="008B39B5">
        <w:t xml:space="preserve">s </w:t>
      </w:r>
      <w:r>
        <w:t>were mediated by a literary tradition that evolved over time. It is to thi</w:t>
      </w:r>
      <w:r w:rsidR="008B39B5">
        <w:t xml:space="preserve">s </w:t>
      </w:r>
      <w:r>
        <w:t>literary tradition that we now turn.</w:t>
      </w:r>
    </w:p>
    <w:p w:rsidR="005C17C5" w:rsidRDefault="005C17C5" w:rsidP="00ED037F">
      <w:pPr>
        <w:pStyle w:val="libNormal"/>
      </w:pPr>
      <w:r>
        <w:br w:type="page"/>
      </w:r>
    </w:p>
    <w:p w:rsidR="005C17C5" w:rsidRDefault="005C17C5" w:rsidP="005C17C5">
      <w:pPr>
        <w:pStyle w:val="Heading1Center"/>
      </w:pPr>
      <w:bookmarkStart w:id="5" w:name="_Toc487456636"/>
      <w:r>
        <w:lastRenderedPageBreak/>
        <w:t>The Sources on Umm ʿAlī of Balkh</w:t>
      </w:r>
      <w:bookmarkEnd w:id="5"/>
    </w:p>
    <w:p w:rsidR="005C17C5" w:rsidRDefault="005C17C5" w:rsidP="005C17C5">
      <w:pPr>
        <w:pStyle w:val="libNormal"/>
      </w:pPr>
      <w:r>
        <w:t>There are half a dozen interesting textual references to Umm ʿAlī in severa</w:t>
      </w:r>
      <w:r w:rsidR="008B39B5">
        <w:t xml:space="preserve">l </w:t>
      </w:r>
      <w:r>
        <w:t>Persian and Arabic sources. We are, in general, dealing with a challengin</w:t>
      </w:r>
      <w:r w:rsidR="008B39B5">
        <w:t xml:space="preserve">g </w:t>
      </w:r>
      <w:r>
        <w:t>and limited base of sources, when compared with the evidence base i</w:t>
      </w:r>
      <w:r w:rsidR="008B39B5">
        <w:t xml:space="preserve">n </w:t>
      </w:r>
      <w:r>
        <w:t>other disciplines. This contrasts markedly with the wealth of sources tha</w:t>
      </w:r>
      <w:r w:rsidR="008B39B5">
        <w:t xml:space="preserve">t </w:t>
      </w:r>
      <w:r>
        <w:t>scholars of learned women in ancient Greece possess, for example.</w:t>
      </w:r>
      <w:r w:rsidRPr="00FD12F2">
        <w:rPr>
          <w:rStyle w:val="libFootnotenumChar"/>
        </w:rPr>
        <w:t>32</w:t>
      </w:r>
      <w:r>
        <w:t xml:space="preserve"> It i</w:t>
      </w:r>
      <w:r w:rsidR="008B39B5">
        <w:t xml:space="preserve">s </w:t>
      </w:r>
      <w:r>
        <w:t>with this source gap in mind that I deliberately adopt an in-depth view o</w:t>
      </w:r>
      <w:r w:rsidR="008B39B5">
        <w:t xml:space="preserve">f </w:t>
      </w:r>
      <w:r>
        <w:t>the historiography on Umm ʿAlī to embrace the plurality and full rang</w:t>
      </w:r>
      <w:r w:rsidR="008B39B5">
        <w:t xml:space="preserve">e </w:t>
      </w:r>
      <w:r>
        <w:t>of possibility of her agency.</w:t>
      </w:r>
    </w:p>
    <w:p w:rsidR="005C17C5" w:rsidRDefault="005C17C5" w:rsidP="00FD12F2">
      <w:pPr>
        <w:pStyle w:val="libNormal"/>
      </w:pPr>
      <w:r>
        <w:t>The main source of information on Umm ʿAlī’s life is the third part o</w:t>
      </w:r>
      <w:r w:rsidR="008B39B5">
        <w:t xml:space="preserve">f </w:t>
      </w:r>
      <w:r>
        <w:t>the Faḍāʾil-i Balkh, which profiles seventy shuyūkh (pl. of shaykh, i.e.</w:t>
      </w:r>
      <w:r w:rsidR="008B39B5">
        <w:t xml:space="preserve">, </w:t>
      </w:r>
      <w:r>
        <w:t>members of the ʿulamāʾ) who flourished in Balkh between the seventh an</w:t>
      </w:r>
      <w:r w:rsidR="008B39B5">
        <w:t xml:space="preserve">d </w:t>
      </w:r>
      <w:r>
        <w:t>twelfth centuries CE. From this underused prosopographical and historica</w:t>
      </w:r>
      <w:r w:rsidR="008B39B5">
        <w:t xml:space="preserve">l </w:t>
      </w:r>
      <w:r>
        <w:t>source we can extract by far the most data on Umm ʿAlī’s life. Th</w:t>
      </w:r>
      <w:r w:rsidR="008B39B5">
        <w:t xml:space="preserve">e </w:t>
      </w:r>
      <w:r>
        <w:t>original Arabic version of the Faḍāʾil-i Balkh was written by the Shayk</w:t>
      </w:r>
      <w:r w:rsidR="008B39B5">
        <w:t xml:space="preserve">h </w:t>
      </w:r>
      <w:r>
        <w:t>al-Islām al-Wāʿiẓ al-Balkhī (fl. 610/1214), and his account survives only i</w:t>
      </w:r>
      <w:r w:rsidR="008B39B5">
        <w:t xml:space="preserve">n </w:t>
      </w:r>
      <w:r>
        <w:t>a Persian rendition made by a certain ʿAbdallāh [b. Muḥammad] b.</w:t>
      </w:r>
      <w:r w:rsidR="00FD12F2">
        <w:t xml:space="preserve"> </w:t>
      </w:r>
      <w:r>
        <w:t>al-Qāsim al-Ḥusaynī (fl. 676/1278). We know of the author and translato</w:t>
      </w:r>
      <w:r w:rsidR="008B39B5">
        <w:t xml:space="preserve">r </w:t>
      </w:r>
      <w:r>
        <w:t>only what the Faḍāʾil-i Balkh tells us, and we have no way of determinin</w:t>
      </w:r>
      <w:r w:rsidR="008B39B5">
        <w:t xml:space="preserve">g </w:t>
      </w:r>
      <w:r>
        <w:t>how closely the Persian rendition follows the original Arabic. We can sa</w:t>
      </w:r>
      <w:r w:rsidR="008B39B5">
        <w:t xml:space="preserve">y </w:t>
      </w:r>
      <w:r>
        <w:t>with some certainty that the Arabic author was a member of the ʿulamāʾ</w:t>
      </w:r>
      <w:r w:rsidR="008B39B5">
        <w:t xml:space="preserve">, </w:t>
      </w:r>
      <w:r>
        <w:t>as was probably the Persian translator.</w:t>
      </w:r>
    </w:p>
    <w:p w:rsidR="00E7553A" w:rsidRDefault="005C17C5" w:rsidP="00867504">
      <w:pPr>
        <w:pStyle w:val="libNormal"/>
      </w:pPr>
      <w:r>
        <w:t>The work survives in four manuscript copies only, none of which can b</w:t>
      </w:r>
      <w:r w:rsidR="008B39B5">
        <w:t xml:space="preserve">e </w:t>
      </w:r>
      <w:r>
        <w:t>precisely dated.</w:t>
      </w:r>
      <w:r w:rsidRPr="00FD12F2">
        <w:rPr>
          <w:rStyle w:val="libFootnotenumChar"/>
        </w:rPr>
        <w:t>33</w:t>
      </w:r>
      <w:r>
        <w:t xml:space="preserve"> The Faḍāʾil-i Balkh is largely hagiographical and anecdotal</w:t>
      </w:r>
      <w:r w:rsidR="008B39B5">
        <w:t xml:space="preserve">, </w:t>
      </w:r>
      <w:r w:rsidR="008B39B5" w:rsidRPr="008B39B5">
        <w:t xml:space="preserve">The second-oldest manuscript came to light a decade ago </w:t>
      </w:r>
    </w:p>
    <w:p w:rsidR="005C17C5" w:rsidRDefault="005C17C5" w:rsidP="005C17C5">
      <w:pPr>
        <w:pStyle w:val="libNormal"/>
      </w:pPr>
      <w:r>
        <w:t>which might call into question its validity as a source for history, but scholar</w:t>
      </w:r>
      <w:r w:rsidR="008B39B5">
        <w:t xml:space="preserve">s </w:t>
      </w:r>
      <w:r>
        <w:t>such as Jürgen Paul have argued that storytelling is a narrative techniqu</w:t>
      </w:r>
      <w:r w:rsidR="008B39B5">
        <w:t xml:space="preserve">e </w:t>
      </w:r>
      <w:r>
        <w:t>that keeps the audience interested while giving them a taste o</w:t>
      </w:r>
      <w:r w:rsidR="008B39B5">
        <w:t xml:space="preserve">f </w:t>
      </w:r>
      <w:r>
        <w:t>universal messages that are common to works of adab (educational an</w:t>
      </w:r>
      <w:r w:rsidR="008B39B5">
        <w:t xml:space="preserve">d </w:t>
      </w:r>
      <w:r>
        <w:t>entertaining prose); factuality was not so much the issue.</w:t>
      </w:r>
      <w:r w:rsidRPr="00FD12F2">
        <w:rPr>
          <w:rStyle w:val="libFootnotenumChar"/>
        </w:rPr>
        <w:t>34</w:t>
      </w:r>
      <w:r>
        <w:t xml:space="preserve"> We need to b</w:t>
      </w:r>
      <w:r w:rsidR="008B39B5">
        <w:t xml:space="preserve">e </w:t>
      </w:r>
      <w:r>
        <w:t>careful when using the Faḍāʾil-i Balkh as a historical source, but, as th</w:t>
      </w:r>
      <w:r w:rsidR="008B39B5">
        <w:t xml:space="preserve">e </w:t>
      </w:r>
      <w:r>
        <w:t>earliest surviving narrative from and on Balkh, it remains invaluable fo</w:t>
      </w:r>
      <w:r w:rsidR="008B39B5">
        <w:t xml:space="preserve">r </w:t>
      </w:r>
      <w:r>
        <w:t>our study.</w:t>
      </w:r>
    </w:p>
    <w:p w:rsidR="005C17C5" w:rsidRDefault="005C17C5" w:rsidP="00DA2B2F">
      <w:pPr>
        <w:pStyle w:val="libNormal"/>
      </w:pPr>
      <w:r>
        <w:t>The Faḍāʾil-i Balkh, in turn, cites at least three sources for the accoun</w:t>
      </w:r>
      <w:r w:rsidR="008B39B5">
        <w:t xml:space="preserve">t </w:t>
      </w:r>
      <w:r>
        <w:t>on Umm ʿAlī (see translated excerpt in appendix): the Risāla by Ab</w:t>
      </w:r>
      <w:r w:rsidR="008B39B5">
        <w:t xml:space="preserve">ū </w:t>
      </w:r>
      <w:r>
        <w:t>al-Qāsim Qushayrī; a work of ṭabaqāt, a biographical genre that classifie</w:t>
      </w:r>
      <w:r w:rsidR="008B39B5">
        <w:t xml:space="preserve">s </w:t>
      </w:r>
      <w:r>
        <w:t>scholars according to “levels”;</w:t>
      </w:r>
      <w:r w:rsidRPr="00FD12F2">
        <w:rPr>
          <w:rStyle w:val="libFootnotenumChar"/>
        </w:rPr>
        <w:t>35</w:t>
      </w:r>
      <w:r>
        <w:t xml:space="preserve"> and “history books”. Abū al-Qāsi</w:t>
      </w:r>
      <w:r w:rsidR="008B39B5">
        <w:t xml:space="preserve">m </w:t>
      </w:r>
      <w:r>
        <w:t>Qushayrī (d. 465/1072) is the source for the account of a dinner tha</w:t>
      </w:r>
      <w:r w:rsidR="008B39B5">
        <w:t xml:space="preserve">t </w:t>
      </w:r>
      <w:r>
        <w:t>Umm ʿAlī’s husband Aḥmad organized for a member of the futuww</w:t>
      </w:r>
      <w:r w:rsidR="00C65DDD">
        <w:t>a - t</w:t>
      </w:r>
      <w:r>
        <w:t>h</w:t>
      </w:r>
      <w:r w:rsidR="008B39B5">
        <w:t xml:space="preserve">e </w:t>
      </w:r>
      <w:r>
        <w:t>organizations of chivalry sometimes associated with Sufism but which</w:t>
      </w:r>
      <w:r w:rsidR="008B39B5">
        <w:t xml:space="preserve">, </w:t>
      </w:r>
      <w:r>
        <w:t>unlike the Sufi orders, tended to be more social than spiritual in orientation.</w:t>
      </w:r>
      <w:r w:rsidRPr="00FD12F2">
        <w:rPr>
          <w:rStyle w:val="libFootnotenumChar"/>
        </w:rPr>
        <w:t>36</w:t>
      </w:r>
      <w:r w:rsidR="00DA2B2F">
        <w:rPr>
          <w:rStyle w:val="libFootnotenumChar"/>
        </w:rPr>
        <w:t xml:space="preserve"> </w:t>
      </w:r>
      <w:r>
        <w:t>Qushayrī is the well-known Khorasani mystic and scholar of the Shāfiʿ</w:t>
      </w:r>
      <w:r w:rsidR="008B39B5">
        <w:t xml:space="preserve">ī </w:t>
      </w:r>
      <w:r>
        <w:t>legal school, and his Risāla (c. 438/1045) is an important early compendiu</w:t>
      </w:r>
      <w:r w:rsidR="008B39B5">
        <w:t xml:space="preserve">m </w:t>
      </w:r>
      <w:r>
        <w:t>of the principles and terminologies of Sufism.</w:t>
      </w:r>
      <w:r w:rsidRPr="00FD12F2">
        <w:rPr>
          <w:rStyle w:val="libFootnotenumChar"/>
        </w:rPr>
        <w:t>37</w:t>
      </w:r>
      <w:r>
        <w:t xml:space="preserve"> The Faḍāʾil-i Balk</w:t>
      </w:r>
      <w:r w:rsidR="008B39B5">
        <w:t xml:space="preserve">h </w:t>
      </w:r>
      <w:r>
        <w:t>is a text that values the principles of piety and mysticism, and it is, therefore</w:t>
      </w:r>
      <w:r w:rsidR="008B39B5">
        <w:t xml:space="preserve">, </w:t>
      </w:r>
      <w:r>
        <w:t>not surprising that the author cites the Risāla. He was true to hi</w:t>
      </w:r>
      <w:r w:rsidR="008B39B5">
        <w:t>s</w:t>
      </w:r>
      <w:r w:rsidR="00E7553A">
        <w:t xml:space="preserve"> </w:t>
      </w:r>
      <w:r>
        <w:t>source: the original account of the dinner in the Risāla survives today an</w:t>
      </w:r>
      <w:r w:rsidR="008B39B5">
        <w:t xml:space="preserve">d </w:t>
      </w:r>
      <w:r>
        <w:t>is recognizable from the account in the Faḍāʾil-i Balkh.</w:t>
      </w:r>
      <w:r w:rsidRPr="00FD12F2">
        <w:rPr>
          <w:rStyle w:val="libFootnotenumChar"/>
        </w:rPr>
        <w:t>38</w:t>
      </w:r>
    </w:p>
    <w:p w:rsidR="005C17C5" w:rsidRDefault="005C17C5" w:rsidP="005C17C5">
      <w:pPr>
        <w:pStyle w:val="libNormal"/>
      </w:pPr>
      <w:r>
        <w:lastRenderedPageBreak/>
        <w:t>Sufi sources tend, in general, to provide more information on femal</w:t>
      </w:r>
      <w:r w:rsidR="008B39B5">
        <w:t xml:space="preserve">e </w:t>
      </w:r>
      <w:r>
        <w:t>spiritual figures than do other Islamic texts.</w:t>
      </w:r>
      <w:r w:rsidRPr="00FD12F2">
        <w:rPr>
          <w:rStyle w:val="libFootnotenumChar"/>
        </w:rPr>
        <w:t>39</w:t>
      </w:r>
      <w:r>
        <w:t xml:space="preserve"> Qushayrī’s Risāla has contemporar</w:t>
      </w:r>
      <w:r w:rsidR="008B39B5">
        <w:t xml:space="preserve">y </w:t>
      </w:r>
      <w:r>
        <w:t>parallels and successors that the author of the Faḍāʾil-i Balk</w:t>
      </w:r>
      <w:r w:rsidR="008B39B5">
        <w:t xml:space="preserve">h </w:t>
      </w:r>
      <w:r>
        <w:t>could have cited yet did not but which we will consider in this article.</w:t>
      </w:r>
    </w:p>
    <w:p w:rsidR="005C17C5" w:rsidRDefault="005C17C5" w:rsidP="00E7553A">
      <w:pPr>
        <w:pStyle w:val="libNormal"/>
      </w:pPr>
      <w:r>
        <w:t>These include Sufi hagiographical and prosopographical compilations an</w:t>
      </w:r>
      <w:r w:rsidR="008B39B5">
        <w:t xml:space="preserve">d </w:t>
      </w:r>
      <w:r>
        <w:t>tadhkira works, such as Abū Nuʿaym al-Ḥ āfiz ̣ al-Isf̣ ahānī’s Ḥ ilyat al-awliyāʾ</w:t>
      </w:r>
      <w:r w:rsidR="00E7553A">
        <w:t xml:space="preserve"> </w:t>
      </w:r>
      <w:r>
        <w:t>wa-tạ baqāt al-asfị yāʾ (composed 422/1031), al-Hujwīrī’s (d. 465-9/1072-7</w:t>
      </w:r>
      <w:r w:rsidR="008B39B5">
        <w:t xml:space="preserve">) </w:t>
      </w:r>
      <w:r>
        <w:t>Kashf al-maḥjūb, and Farīd al-Dīn Atṭ ạ̄ r’s (d. 617/1221 or earlier) Kitā</w:t>
      </w:r>
      <w:r w:rsidR="008B39B5">
        <w:t xml:space="preserve">b </w:t>
      </w:r>
      <w:r>
        <w:t>Tadhkirat al-awliyāʾ.</w:t>
      </w:r>
      <w:r w:rsidRPr="00FD12F2">
        <w:rPr>
          <w:rStyle w:val="libFootnotenumChar"/>
        </w:rPr>
        <w:t>40</w:t>
      </w:r>
    </w:p>
    <w:p w:rsidR="005C17C5" w:rsidRDefault="005C17C5" w:rsidP="00DA2B2F">
      <w:pPr>
        <w:pStyle w:val="libNormal"/>
      </w:pPr>
      <w:r>
        <w:t>The second source cited in the excerpt on Umm ʿAlī is a certain ʿAlī b.</w:t>
      </w:r>
      <w:r w:rsidR="00DA2B2F">
        <w:t xml:space="preserve"> </w:t>
      </w:r>
      <w:r>
        <w:t>Faḍl on the wise sayings attributed to Umm ʿAlī (and her husband Aḥmad’</w:t>
      </w:r>
      <w:r w:rsidR="008B39B5">
        <w:t xml:space="preserve">s </w:t>
      </w:r>
      <w:r>
        <w:t>second wife, Ḥakīma Zāhida). Perhaps this is ʿAlī b. al-Faḍl b. al-Ṭāhi</w:t>
      </w:r>
      <w:r w:rsidR="008B39B5">
        <w:t xml:space="preserve">r </w:t>
      </w:r>
      <w:r>
        <w:t>al-Balkhī (d. 323/934-5?) whose ṭabaqāt is mentioned elsewhere in th</w:t>
      </w:r>
      <w:r w:rsidR="008B39B5">
        <w:t xml:space="preserve">e </w:t>
      </w:r>
      <w:r>
        <w:t>Faḍāʾil-i Balkh as a key source.</w:t>
      </w:r>
      <w:r w:rsidRPr="00FD12F2">
        <w:rPr>
          <w:rStyle w:val="libFootnotenumChar"/>
        </w:rPr>
        <w:t>41</w:t>
      </w:r>
      <w:r>
        <w:t xml:space="preserve"> Women were by no means excluded fro</w:t>
      </w:r>
      <w:r w:rsidR="008B39B5">
        <w:t xml:space="preserve">m </w:t>
      </w:r>
      <w:r>
        <w:t>ṭabaqāt, as is demonstrated convincingly in Roded’s inventory. A very earl</w:t>
      </w:r>
      <w:r w:rsidR="008B39B5">
        <w:t>y</w:t>
      </w:r>
      <w:r w:rsidR="00E7553A">
        <w:t xml:space="preserve"> </w:t>
      </w:r>
      <w:r>
        <w:t>source in the form of the Iraqī Ibn Saʿd’s (d. 230/845) ṭabaqāt, for example</w:t>
      </w:r>
      <w:r w:rsidR="008B39B5">
        <w:t xml:space="preserve">, </w:t>
      </w:r>
      <w:r>
        <w:t>included more than 4000 women (amongst them 629 independen</w:t>
      </w:r>
      <w:r w:rsidR="008B39B5">
        <w:t xml:space="preserve">t </w:t>
      </w:r>
      <w:r>
        <w:t>entries, the rest being embedded in other sections).</w:t>
      </w:r>
      <w:r w:rsidRPr="00FD12F2">
        <w:rPr>
          <w:rStyle w:val="libFootnotenumChar"/>
        </w:rPr>
        <w:t>42</w:t>
      </w:r>
      <w:r>
        <w:t xml:space="preserve"> In the Khorasan</w:t>
      </w:r>
      <w:r w:rsidR="008B39B5">
        <w:t xml:space="preserve">i </w:t>
      </w:r>
      <w:r>
        <w:t>Ṭabaqāt al-ṣūfiyya by al-Sulamī (d. 412/1021), from Nishapur, we find n</w:t>
      </w:r>
      <w:r w:rsidR="008B39B5">
        <w:t xml:space="preserve">o </w:t>
      </w:r>
      <w:r>
        <w:t>mention of Umm ʿAlī,</w:t>
      </w:r>
      <w:r w:rsidRPr="00FD12F2">
        <w:rPr>
          <w:rStyle w:val="libFootnotenumChar"/>
        </w:rPr>
        <w:t>43</w:t>
      </w:r>
      <w:r>
        <w:t xml:space="preserve"> but she appears in al-Sulamī’s minor work, th</w:t>
      </w:r>
      <w:r w:rsidR="008B39B5">
        <w:t xml:space="preserve">e </w:t>
      </w:r>
      <w:r>
        <w:t>Dhikr al-niswa al-mutaʿabbidāt al-Ṣūfiyyāt.</w:t>
      </w:r>
      <w:r w:rsidRPr="00FD12F2">
        <w:rPr>
          <w:rStyle w:val="libFootnotenumChar"/>
        </w:rPr>
        <w:t>44</w:t>
      </w:r>
    </w:p>
    <w:p w:rsidR="005C17C5" w:rsidRDefault="005C17C5" w:rsidP="005C17C5">
      <w:pPr>
        <w:pStyle w:val="libNormal"/>
      </w:pPr>
      <w:r>
        <w:t>A third set of sources in the excerpt on Umm ʿAlī is referred to as “th</w:t>
      </w:r>
      <w:r w:rsidR="008B39B5">
        <w:t xml:space="preserve">e </w:t>
      </w:r>
      <w:r>
        <w:t>history books” (kutub-i tawārīkh), which the Shaykh al-Islām al-Wāʿiẓ use</w:t>
      </w:r>
      <w:r w:rsidR="008B39B5">
        <w:t xml:space="preserve">d </w:t>
      </w:r>
      <w:r>
        <w:t>to describe Umm ʿAlī’s ancestry.</w:t>
      </w:r>
      <w:r w:rsidRPr="00FD12F2">
        <w:rPr>
          <w:rStyle w:val="libFootnotenumChar"/>
        </w:rPr>
        <w:t>45</w:t>
      </w:r>
      <w:r>
        <w:t xml:space="preserve"> The generic reference is repeated elsewher</w:t>
      </w:r>
      <w:r w:rsidR="008B39B5">
        <w:t xml:space="preserve">e </w:t>
      </w:r>
      <w:r>
        <w:t>in the work and reflects the author’s primary focus on legal, scholarly</w:t>
      </w:r>
      <w:r w:rsidR="008B39B5">
        <w:t xml:space="preserve">, </w:t>
      </w:r>
      <w:r>
        <w:t xml:space="preserve">and Sufi works, his limited familiarity with historical texts, and </w:t>
      </w:r>
      <w:r w:rsidR="008B39B5">
        <w:t xml:space="preserve">a </w:t>
      </w:r>
      <w:r>
        <w:t>possible later redaction.</w:t>
      </w:r>
      <w:r w:rsidRPr="00FD12F2">
        <w:rPr>
          <w:rStyle w:val="libFootnotenumChar"/>
        </w:rPr>
        <w:t>46</w:t>
      </w:r>
    </w:p>
    <w:p w:rsidR="005C17C5" w:rsidRDefault="005C17C5" w:rsidP="00ED037F">
      <w:pPr>
        <w:pStyle w:val="libNormal"/>
      </w:pPr>
      <w:r>
        <w:br w:type="page"/>
      </w:r>
    </w:p>
    <w:p w:rsidR="005C17C5" w:rsidRDefault="005C17C5" w:rsidP="005C17C5">
      <w:pPr>
        <w:pStyle w:val="Heading1Center"/>
      </w:pPr>
      <w:bookmarkStart w:id="6" w:name="_Toc487456637"/>
      <w:r>
        <w:lastRenderedPageBreak/>
        <w:t>Umm ʿAlī’s Path to Scholarship</w:t>
      </w:r>
      <w:bookmarkEnd w:id="6"/>
    </w:p>
    <w:p w:rsidR="005C17C5" w:rsidRPr="005C17C5" w:rsidRDefault="005C17C5" w:rsidP="00666009">
      <w:pPr>
        <w:pStyle w:val="Heading2"/>
      </w:pPr>
      <w:bookmarkStart w:id="7" w:name="_Toc487456638"/>
      <w:r w:rsidRPr="005C17C5">
        <w:t>Study and Credentials</w:t>
      </w:r>
      <w:bookmarkEnd w:id="7"/>
    </w:p>
    <w:p w:rsidR="005C17C5" w:rsidRDefault="005C17C5" w:rsidP="00E7553A">
      <w:pPr>
        <w:pStyle w:val="libNormal"/>
      </w:pPr>
      <w:r>
        <w:t>From the excerpt on Umm ʿAlī in the Faḍāʾil-i Balkh, we learn that sh</w:t>
      </w:r>
      <w:r w:rsidR="008B39B5">
        <w:t xml:space="preserve">e </w:t>
      </w:r>
      <w:r>
        <w:t>received an Islamic education of the highest level in her time. She studie</w:t>
      </w:r>
      <w:r w:rsidR="008B39B5">
        <w:t xml:space="preserve">d </w:t>
      </w:r>
      <w:r>
        <w:t>with a certain Ṣāliḥ b. ʿAbdallāh and transmitted his book of tafsīr (Qurʾani</w:t>
      </w:r>
      <w:r w:rsidR="008B39B5">
        <w:t xml:space="preserve">c </w:t>
      </w:r>
      <w:r>
        <w:t>exegesis).</w:t>
      </w:r>
      <w:r w:rsidRPr="00FD12F2">
        <w:rPr>
          <w:rStyle w:val="libFootnotenumChar"/>
        </w:rPr>
        <w:t>47</w:t>
      </w:r>
      <w:r>
        <w:t xml:space="preserve"> Faḍāʾil-i Balkh editor ʿAbd al-Ḥayy Ḥabībī and Richar</w:t>
      </w:r>
      <w:r w:rsidR="008B39B5">
        <w:t>d</w:t>
      </w:r>
      <w:r w:rsidR="00E7553A">
        <w:t xml:space="preserve"> </w:t>
      </w:r>
      <w:r>
        <w:t>Gramlich have identified this teacher as Ṣāliḥ ʿAbdallāh Ṣāliḥ b. ʿAbdallā</w:t>
      </w:r>
      <w:r w:rsidR="008B39B5">
        <w:t xml:space="preserve">h </w:t>
      </w:r>
      <w:r>
        <w:t>b. Dhakwān al-Bāhilī al-Tirmidhī (probably d. 239/853-4), who als</w:t>
      </w:r>
      <w:r w:rsidR="008B39B5">
        <w:t xml:space="preserve">o </w:t>
      </w:r>
      <w:r>
        <w:t>taught the Qurʾan to Umm ʿAlī’s husband, Aḥmad b. Khiḍrawayh,</w:t>
      </w:r>
      <w:r w:rsidRPr="00FD12F2">
        <w:rPr>
          <w:rStyle w:val="libFootnotenumChar"/>
        </w:rPr>
        <w:t>48</w:t>
      </w:r>
      <w:r>
        <w:t xml:space="preserve"> t</w:t>
      </w:r>
      <w:r w:rsidR="008B39B5">
        <w:t xml:space="preserve">o </w:t>
      </w:r>
      <w:r>
        <w:t>whom we shall return shortly.</w:t>
      </w:r>
    </w:p>
    <w:p w:rsidR="005C17C5" w:rsidRDefault="005C17C5" w:rsidP="005C17C5">
      <w:pPr>
        <w:pStyle w:val="libNormal"/>
      </w:pPr>
      <w:r>
        <w:t>Umm ʿAlī later travelled to Mecca, where she performed the ḥajj pilgrimag</w:t>
      </w:r>
      <w:r w:rsidR="008B39B5">
        <w:t xml:space="preserve">e </w:t>
      </w:r>
      <w:r>
        <w:t>and remained for seven years to study, until she mastered all th</w:t>
      </w:r>
      <w:r w:rsidR="008B39B5">
        <w:t xml:space="preserve">e </w:t>
      </w:r>
      <w:r>
        <w:t>branches of Islamic knowledge ( ʿilm) and was instructed in ḥadīth. Non</w:t>
      </w:r>
      <w:r w:rsidR="008B39B5">
        <w:t xml:space="preserve">e </w:t>
      </w:r>
      <w:r>
        <w:t>of the other sources describes the educational background that formed th</w:t>
      </w:r>
      <w:r w:rsidR="008B39B5">
        <w:t xml:space="preserve">e </w:t>
      </w:r>
      <w:r>
        <w:t>basis for her scholarship. These are, of course, the credentials sought b</w:t>
      </w:r>
      <w:r w:rsidR="008B39B5">
        <w:t xml:space="preserve">y </w:t>
      </w:r>
      <w:r>
        <w:t>male ʿulamāʾ as well. Travel was an important part of Islamic educatio</w:t>
      </w:r>
      <w:r w:rsidR="008B39B5">
        <w:t xml:space="preserve">n </w:t>
      </w:r>
      <w:r>
        <w:t>until the sixth century of Islam, that is, before Muslim learning becam</w:t>
      </w:r>
      <w:r w:rsidR="008B39B5">
        <w:t xml:space="preserve">e </w:t>
      </w:r>
      <w:r>
        <w:t>more formalized through schools and madrasas.</w:t>
      </w:r>
      <w:r w:rsidRPr="00FD12F2">
        <w:rPr>
          <w:rStyle w:val="libFootnotenumChar"/>
        </w:rPr>
        <w:t>49</w:t>
      </w:r>
    </w:p>
    <w:p w:rsidR="005C17C5" w:rsidRDefault="005C17C5" w:rsidP="005C17C5">
      <w:pPr>
        <w:pStyle w:val="libNormal"/>
      </w:pPr>
      <w:r>
        <w:t>Umm ʿAlī’s studies should not strike us as unusual for women. Berke</w:t>
      </w:r>
      <w:r w:rsidR="008B39B5">
        <w:t xml:space="preserve">y </w:t>
      </w:r>
      <w:r>
        <w:t>explains that obtaining an education is well attested in the sources fo</w:t>
      </w:r>
      <w:r w:rsidR="008B39B5">
        <w:t xml:space="preserve">r </w:t>
      </w:r>
      <w:r>
        <w:t>mediaeval learned women. Amongst the 1075 women listed in al-Sakhawī’</w:t>
      </w:r>
      <w:r w:rsidR="008B39B5">
        <w:t xml:space="preserve">s </w:t>
      </w:r>
      <w:r>
        <w:t>al-Ḍawʾ al-lāmiʿ fī aʿyān al-qarn al-tāsiʿ on leading figures of the fifteent</w:t>
      </w:r>
      <w:r w:rsidR="008B39B5">
        <w:t xml:space="preserve">h </w:t>
      </w:r>
      <w:r>
        <w:t>century, for example, 411 obtained such an educatio</w:t>
      </w:r>
      <w:r w:rsidR="00C65DDD">
        <w:t>n - e</w:t>
      </w:r>
      <w:r>
        <w:t>ither by memorizin</w:t>
      </w:r>
      <w:r w:rsidR="008B39B5">
        <w:t xml:space="preserve">g </w:t>
      </w:r>
      <w:r>
        <w:t>the Qurʾan, studying with a particular scholar, or receiving ijāza</w:t>
      </w:r>
      <w:r w:rsidR="008B39B5">
        <w:t xml:space="preserve">s </w:t>
      </w:r>
      <w:r>
        <w:t>(licenses to transmit). Her transmitting a boo</w:t>
      </w:r>
      <w:r w:rsidR="00C65DDD">
        <w:t>k - r</w:t>
      </w:r>
      <w:r>
        <w:t>ather than a set o</w:t>
      </w:r>
      <w:r w:rsidR="008B39B5">
        <w:t xml:space="preserve">f </w:t>
      </w:r>
      <w:r>
        <w:t>ḥadīt</w:t>
      </w:r>
      <w:r w:rsidR="00C65DDD">
        <w:t>h - i</w:t>
      </w:r>
      <w:r>
        <w:t>s likewise not uncommon.</w:t>
      </w:r>
      <w:r w:rsidRPr="00FD12F2">
        <w:rPr>
          <w:rStyle w:val="libFootnotenumChar"/>
        </w:rPr>
        <w:t>50</w:t>
      </w:r>
    </w:p>
    <w:p w:rsidR="00ED037F" w:rsidRDefault="005C17C5" w:rsidP="005C17C5">
      <w:pPr>
        <w:pStyle w:val="libNormal"/>
      </w:pPr>
      <w:r>
        <w:t>The standards and expectations of Umm ʿAlī as a scholar were in no wa</w:t>
      </w:r>
      <w:r w:rsidR="008B39B5">
        <w:t xml:space="preserve">y </w:t>
      </w:r>
      <w:r>
        <w:t>less rigorous than those to which her male counterparts were held: she stil</w:t>
      </w:r>
      <w:r w:rsidR="008B39B5">
        <w:t xml:space="preserve">l </w:t>
      </w:r>
      <w:r>
        <w:t>needed to travel to Mecca for the pilgrimage, to study with a master for a</w:t>
      </w:r>
      <w:r w:rsidR="008B39B5">
        <w:t xml:space="preserve">n </w:t>
      </w:r>
      <w:r>
        <w:t>extended period, and to obtain the credentials to transmit her teacher’</w:t>
      </w:r>
      <w:r w:rsidR="008B39B5">
        <w:t xml:space="preserve">s </w:t>
      </w:r>
      <w:r>
        <w:t>work. The Faḍāʾil-i Balkh mentions without judgement her travels, i</w:t>
      </w:r>
      <w:r w:rsidR="008B39B5">
        <w:t xml:space="preserve">n </w:t>
      </w:r>
      <w:r>
        <w:t>which she may have been unaccompanied by her husband.</w:t>
      </w:r>
      <w:r w:rsidRPr="00FD12F2">
        <w:rPr>
          <w:rStyle w:val="libFootnotenumChar"/>
        </w:rPr>
        <w:t>51</w:t>
      </w:r>
    </w:p>
    <w:p w:rsidR="00666009" w:rsidRDefault="00666009" w:rsidP="00E23438">
      <w:pPr>
        <w:pStyle w:val="libNormal"/>
      </w:pPr>
      <w:r>
        <w:br w:type="page"/>
      </w:r>
    </w:p>
    <w:p w:rsidR="00E7553A" w:rsidRDefault="005C17C5" w:rsidP="00666009">
      <w:pPr>
        <w:pStyle w:val="Heading2"/>
      </w:pPr>
      <w:bookmarkStart w:id="8" w:name="_Toc487456639"/>
      <w:r w:rsidRPr="00FD59F8">
        <w:lastRenderedPageBreak/>
        <w:t>Marriage and Hom</w:t>
      </w:r>
      <w:r w:rsidR="008B39B5" w:rsidRPr="00FD59F8">
        <w:t>e</w:t>
      </w:r>
      <w:bookmarkEnd w:id="8"/>
    </w:p>
    <w:p w:rsidR="005C17C5" w:rsidRDefault="005C17C5" w:rsidP="005C17C5">
      <w:pPr>
        <w:pStyle w:val="libNormal"/>
      </w:pPr>
      <w:r>
        <w:t>Nowhere have I found Umm ʿAlī’s birth or death dates. The lack of date</w:t>
      </w:r>
      <w:r w:rsidR="008B39B5">
        <w:t xml:space="preserve">s </w:t>
      </w:r>
      <w:r>
        <w:t>is a common feature in mediaeval accounts on Muslim learned women i</w:t>
      </w:r>
      <w:r w:rsidR="008B39B5">
        <w:t xml:space="preserve">n </w:t>
      </w:r>
      <w:r>
        <w:t>general. Fortunately, the biography of her husband Aḥmad b. Khiḍraway</w:t>
      </w:r>
      <w:r w:rsidR="008B39B5">
        <w:t xml:space="preserve">h </w:t>
      </w:r>
      <w:r>
        <w:t>in the Faḍāʾil-i Balkh gives some information that allows us to home in o</w:t>
      </w:r>
      <w:r w:rsidR="008B39B5">
        <w:t xml:space="preserve">n </w:t>
      </w:r>
      <w:r>
        <w:t>the second half of the ninth century. The clue is that, when Umm ʿAl</w:t>
      </w:r>
      <w:r w:rsidR="008B39B5">
        <w:t xml:space="preserve">ī </w:t>
      </w:r>
      <w:r>
        <w:t>returned to Balkh from Mecca, her husband had already died. We kno</w:t>
      </w:r>
      <w:r w:rsidR="008B39B5">
        <w:t xml:space="preserve">w </w:t>
      </w:r>
      <w:r>
        <w:t>from the Faḍāʾil-i Balkh and other sources that Aḥmad died in 240/854-5</w:t>
      </w:r>
      <w:r w:rsidR="008B39B5">
        <w:t xml:space="preserve">, </w:t>
      </w:r>
      <w:r>
        <w:t>at the age of ninety-five. This sets the terminus post quem for Umm ʿAlī’</w:t>
      </w:r>
      <w:r w:rsidR="008B39B5">
        <w:t xml:space="preserve">s </w:t>
      </w:r>
      <w:r>
        <w:t>death at 240/854-5. If she did survive to old age, she would probably hav</w:t>
      </w:r>
      <w:r w:rsidR="008B39B5">
        <w:t xml:space="preserve">e </w:t>
      </w:r>
      <w:r>
        <w:t>lived well into the second half of the ninth century CE.</w:t>
      </w:r>
    </w:p>
    <w:p w:rsidR="005C17C5" w:rsidRDefault="005C17C5" w:rsidP="00E7553A">
      <w:pPr>
        <w:pStyle w:val="libNormal"/>
      </w:pPr>
      <w:r>
        <w:t>The Faḍāʾil-i Balkh does not mention Umm ʿAlī’s given name, but othe</w:t>
      </w:r>
      <w:r w:rsidR="008B39B5">
        <w:t xml:space="preserve">r </w:t>
      </w:r>
      <w:r>
        <w:t>sources do. Al-Hujwīrī tells us in his Kashf al-maḥjūb that Umm ʿAlī’</w:t>
      </w:r>
      <w:r w:rsidR="008B39B5">
        <w:t xml:space="preserve">s </w:t>
      </w:r>
      <w:r>
        <w:t>name was Fātịma.</w:t>
      </w:r>
      <w:r w:rsidRPr="00FD12F2">
        <w:rPr>
          <w:rStyle w:val="libFootnotenumChar"/>
        </w:rPr>
        <w:t>52</w:t>
      </w:r>
      <w:r>
        <w:t xml:space="preserve"> Umm ʿAlī married well, as one might expect for </w:t>
      </w:r>
      <w:r w:rsidR="008B39B5">
        <w:t xml:space="preserve">a </w:t>
      </w:r>
      <w:r>
        <w:t>woman of her standing (see below), but she did not marry a wealthy noble</w:t>
      </w:r>
      <w:r w:rsidR="008B39B5">
        <w:t xml:space="preserve">, </w:t>
      </w:r>
      <w:r>
        <w:t>choosing instead one of Balkh’s most beloved scholars and mystics, th</w:t>
      </w:r>
      <w:r w:rsidR="008B39B5">
        <w:t xml:space="preserve">e </w:t>
      </w:r>
      <w:r>
        <w:t>qāḍī Abū Ḥāmid Aḥmad b. Khiḍrawayh (d. 240/854-5), who receive</w:t>
      </w:r>
      <w:r w:rsidR="008B39B5">
        <w:t xml:space="preserve">s </w:t>
      </w:r>
      <w:r>
        <w:t>ample treatment in the Faḍāʾil-i Balkh</w:t>
      </w:r>
      <w:r w:rsidRPr="00FD12F2">
        <w:rPr>
          <w:rStyle w:val="libFootnotenumChar"/>
        </w:rPr>
        <w:t>53</w:t>
      </w:r>
      <w:r>
        <w:t xml:space="preserve"> and other hagiographical source</w:t>
      </w:r>
      <w:r w:rsidR="008B39B5">
        <w:t xml:space="preserve">s </w:t>
      </w:r>
      <w:r>
        <w:t>and is known as an example of the futuwwa (spiritual chivalry).</w:t>
      </w:r>
      <w:r w:rsidRPr="00FD12F2">
        <w:rPr>
          <w:rStyle w:val="libFootnotenumChar"/>
        </w:rPr>
        <w:t>54</w:t>
      </w:r>
      <w:r>
        <w:t xml:space="preserve"> Gramlic</w:t>
      </w:r>
      <w:r w:rsidR="008B39B5">
        <w:t xml:space="preserve">h </w:t>
      </w:r>
      <w:r>
        <w:t>does not see him as a proponent of the malāmatiyya –the early Islami</w:t>
      </w:r>
      <w:r w:rsidR="008B39B5">
        <w:t xml:space="preserve">c </w:t>
      </w:r>
      <w:r>
        <w:t>mystical tradition that originated in Khorasan and based itself on the tene</w:t>
      </w:r>
      <w:r w:rsidR="008B39B5">
        <w:t xml:space="preserve">t </w:t>
      </w:r>
      <w:r>
        <w:t>that all outward appearance of piety or religiosity is ostentation– but, a</w:t>
      </w:r>
      <w:r w:rsidR="008B39B5">
        <w:t xml:space="preserve">s </w:t>
      </w:r>
      <w:r>
        <w:t>Hamid Algar explains, the concepts of futuwwa and the malāma overla</w:t>
      </w:r>
      <w:r w:rsidR="008B39B5">
        <w:t xml:space="preserve">p </w:t>
      </w:r>
      <w:r>
        <w:t>during this period.</w:t>
      </w:r>
      <w:r w:rsidRPr="00FD12F2">
        <w:rPr>
          <w:rStyle w:val="libFootnotenumChar"/>
        </w:rPr>
        <w:t>55</w:t>
      </w:r>
      <w:r>
        <w:t xml:space="preserve"> As a fatā (a young male exponent of futuwwa), Aḥma</w:t>
      </w:r>
      <w:r w:rsidR="008B39B5">
        <w:t xml:space="preserve">d </w:t>
      </w:r>
      <w:r>
        <w:t>is credited with exhibiting much generosity, which left him in a constan</w:t>
      </w:r>
      <w:r w:rsidR="008B39B5">
        <w:t xml:space="preserve">t </w:t>
      </w:r>
      <w:r>
        <w:t>state of debt.</w:t>
      </w:r>
      <w:r w:rsidRPr="00FD12F2">
        <w:rPr>
          <w:rStyle w:val="libFootnotenumChar"/>
        </w:rPr>
        <w:t>56</w:t>
      </w:r>
      <w:r>
        <w:t xml:space="preserve"> He expounded on the mystical concepts of seeking refug</w:t>
      </w:r>
      <w:r w:rsidR="008B39B5">
        <w:t>e</w:t>
      </w:r>
      <w:r w:rsidR="00E7553A">
        <w:t xml:space="preserve"> </w:t>
      </w:r>
      <w:r>
        <w:t>in God alone, outlined a ten-step process to attain the Sufi ṭarīqa, an</w:t>
      </w:r>
      <w:r w:rsidR="008B39B5">
        <w:t xml:space="preserve">d </w:t>
      </w:r>
      <w:r>
        <w:t>pondered the battle with the soul (nafs). He is said to have met and studie</w:t>
      </w:r>
      <w:r w:rsidR="008B39B5">
        <w:t xml:space="preserve">d </w:t>
      </w:r>
      <w:r>
        <w:t>with major shuyūkh, such as Ibrāhīm b. Adham (d. 161/777-8), Ḥāti</w:t>
      </w:r>
      <w:r w:rsidR="008B39B5">
        <w:t xml:space="preserve">m </w:t>
      </w:r>
      <w:r>
        <w:t>al-Asạ mm (d. 237/857-8), and Abū Ḥ afs ̣ b. Ḥ addād (d. c. 265/878-9) i</w:t>
      </w:r>
      <w:r w:rsidR="008B39B5">
        <w:t xml:space="preserve">n </w:t>
      </w:r>
      <w:r>
        <w:t>Nishapur. Much is also written about his stay with Abū Yazīd al-Bistạ̄ m</w:t>
      </w:r>
      <w:r w:rsidR="008B39B5">
        <w:t xml:space="preserve">ī </w:t>
      </w:r>
      <w:r>
        <w:t>(d. 261/874-5?).</w:t>
      </w:r>
      <w:r w:rsidRPr="00FD12F2">
        <w:rPr>
          <w:rStyle w:val="libFootnotenumChar"/>
        </w:rPr>
        <w:t>57</w:t>
      </w:r>
      <w:r>
        <w:t xml:space="preserve"> Aḥmad b. Khiḍrawayh had many students, includin</w:t>
      </w:r>
      <w:r w:rsidR="008B39B5">
        <w:t xml:space="preserve">g </w:t>
      </w:r>
      <w:r>
        <w:t>some better-known authorities.</w:t>
      </w:r>
      <w:r w:rsidRPr="00FD12F2">
        <w:rPr>
          <w:rStyle w:val="libFootnotenumChar"/>
        </w:rPr>
        <w:t>58</w:t>
      </w:r>
      <w:r>
        <w:t xml:space="preserve"> According to ʿAbdallāh al-Ansạ̄ r</w:t>
      </w:r>
      <w:r w:rsidR="008B39B5">
        <w:t xml:space="preserve">ī </w:t>
      </w:r>
      <w:r>
        <w:t>al-Harawī (d. 481/1089), who mentions Umm ʿAlī only in passing, Aḥma</w:t>
      </w:r>
      <w:r w:rsidR="008B39B5">
        <w:t xml:space="preserve">d </w:t>
      </w:r>
      <w:r>
        <w:t>b. Khiḍrawayh also performed the ḥajj to Mecca, besides visiting th</w:t>
      </w:r>
      <w:r w:rsidR="008B39B5">
        <w:t xml:space="preserve">e </w:t>
      </w:r>
      <w:r>
        <w:t>above-mentioned masters.</w:t>
      </w:r>
      <w:r w:rsidRPr="00FD12F2">
        <w:rPr>
          <w:rStyle w:val="libFootnotenumChar"/>
        </w:rPr>
        <w:t>59</w:t>
      </w:r>
    </w:p>
    <w:p w:rsidR="005C17C5" w:rsidRDefault="005C17C5" w:rsidP="005C17C5">
      <w:pPr>
        <w:pStyle w:val="libNormal"/>
      </w:pPr>
      <w:r>
        <w:t>While one might assume that Shaykh Aḥmad had chosen his betrothed</w:t>
      </w:r>
      <w:r w:rsidR="008B39B5">
        <w:t xml:space="preserve">, </w:t>
      </w:r>
      <w:r>
        <w:t>al-Hujwīrī’s account and those of his successors tell us that it was quite th</w:t>
      </w:r>
      <w:r w:rsidR="008B39B5">
        <w:t xml:space="preserve">e </w:t>
      </w:r>
      <w:r>
        <w:t>opposite: Umm ʿAlī wooed Aḥmad. Umm ʿAlī’s decision to marry apparentl</w:t>
      </w:r>
      <w:r w:rsidR="008B39B5">
        <w:t xml:space="preserve">y </w:t>
      </w:r>
      <w:r>
        <w:t>came after a change of heart on the matter. We are not told wha</w:t>
      </w:r>
      <w:r w:rsidR="008B39B5">
        <w:t xml:space="preserve">t </w:t>
      </w:r>
      <w:r>
        <w:t>made her change her mind, but perhaps the message here is to stress th</w:t>
      </w:r>
      <w:r w:rsidR="008B39B5">
        <w:t xml:space="preserve">e </w:t>
      </w:r>
      <w:r>
        <w:t>importance of marriage even for pious, mystical women. Al-Hujwīrī state</w:t>
      </w:r>
      <w:r w:rsidR="008B39B5">
        <w:t xml:space="preserve">s </w:t>
      </w:r>
      <w:r>
        <w:t>that Umm ʿAlī had to ask Aḥmad more than once before he complied, an</w:t>
      </w:r>
      <w:r w:rsidR="008B39B5">
        <w:t xml:space="preserve">d </w:t>
      </w:r>
      <w:r>
        <w:t>then only after she had cunningly appealed to his spiritual conscience.</w:t>
      </w:r>
    </w:p>
    <w:p w:rsidR="005C17C5" w:rsidRDefault="005C17C5" w:rsidP="005C17C5">
      <w:pPr>
        <w:pStyle w:val="libNormal"/>
      </w:pPr>
      <w:r>
        <w:t>Al-Hujwīrī says:</w:t>
      </w:r>
    </w:p>
    <w:p w:rsidR="005C17C5" w:rsidRDefault="005C17C5" w:rsidP="00DA2B2F">
      <w:pPr>
        <w:pStyle w:val="libItalic"/>
      </w:pPr>
      <w:r>
        <w:t>Chūn way-rā irādat-i tawba padīdār āmad, bi Aḥmad kas firistād, ki: “Ma-rā az pida</w:t>
      </w:r>
      <w:r w:rsidR="008B39B5">
        <w:t xml:space="preserve">r </w:t>
      </w:r>
      <w:r>
        <w:t xml:space="preserve">bikhwāh.” Way ijābat nakard. Kas firistād, ki: “Yā Aḥmad, </w:t>
      </w:r>
      <w:r>
        <w:lastRenderedPageBreak/>
        <w:t>man tū-rā mard-i ā</w:t>
      </w:r>
      <w:r w:rsidR="008B39B5">
        <w:t xml:space="preserve">n </w:t>
      </w:r>
      <w:r>
        <w:t>napindāshtam ki rāh-i ḥaqq nazanī. Rāh-bar bāsh na rāh-bur.” Aḥmad kas firistād, w</w:t>
      </w:r>
      <w:r w:rsidR="008B39B5">
        <w:t xml:space="preserve">a </w:t>
      </w:r>
      <w:r>
        <w:t>way-rā as pidar bikhwāst.</w:t>
      </w:r>
      <w:r w:rsidRPr="00FD12F2">
        <w:rPr>
          <w:rStyle w:val="libFootnotenumChar"/>
        </w:rPr>
        <w:t>60</w:t>
      </w:r>
    </w:p>
    <w:p w:rsidR="00ED037F" w:rsidRDefault="005C17C5" w:rsidP="00DA2B2F">
      <w:pPr>
        <w:pStyle w:val="libItalic"/>
      </w:pPr>
      <w:r>
        <w:t>When she changed her mind, she sent someone [with a message] to Aḥmad: “Ask m</w:t>
      </w:r>
      <w:r w:rsidR="008B39B5">
        <w:t xml:space="preserve">y </w:t>
      </w:r>
      <w:r>
        <w:t>father for my hand.” He did not respond. She sent someone [again with a message]:</w:t>
      </w:r>
      <w:r w:rsidR="00DA2B2F">
        <w:t xml:space="preserve"> </w:t>
      </w:r>
      <w:r>
        <w:t xml:space="preserve">“Oh Aḥmad, I did not think you a man who would not follow the path of truth. Be </w:t>
      </w:r>
      <w:r w:rsidR="008B39B5">
        <w:t xml:space="preserve">a </w:t>
      </w:r>
      <w:r>
        <w:t>guide of the road; do not put obstacles on it.” Aḥmad sent someone [with a message</w:t>
      </w:r>
      <w:r w:rsidR="008B39B5">
        <w:t xml:space="preserve">] </w:t>
      </w:r>
      <w:r>
        <w:t>to ask her father for her hand.</w:t>
      </w:r>
    </w:p>
    <w:p w:rsidR="005C17C5" w:rsidRDefault="005C17C5" w:rsidP="005C17C5">
      <w:pPr>
        <w:pStyle w:val="libNormal"/>
      </w:pPr>
      <w:r>
        <w:t>In Atṭ ạ̄ r’s Tadhkirat al-awliyāʾ, Shaykh Aḥmad’s biographical entry contain</w:t>
      </w:r>
      <w:r w:rsidR="008B39B5">
        <w:t xml:space="preserve">s </w:t>
      </w:r>
      <w:r>
        <w:t>a discussion of his wife Fātịma as a miracle-working mystic and “a</w:t>
      </w:r>
      <w:r w:rsidR="008B39B5">
        <w:t xml:space="preserve">n </w:t>
      </w:r>
      <w:r>
        <w:t>accomplished master of the Sufi path” (andar ṭarīqat, āyat-ī būd).</w:t>
      </w:r>
      <w:r w:rsidRPr="00FD12F2">
        <w:rPr>
          <w:rStyle w:val="libFootnotenumChar"/>
        </w:rPr>
        <w:t>61</w:t>
      </w:r>
      <w:r>
        <w:t xml:space="preserve"> Fro</w:t>
      </w:r>
      <w:r w:rsidR="008B39B5">
        <w:t xml:space="preserve">m </w:t>
      </w:r>
      <w:r>
        <w:t>here on, Atṭ ạ̄ r’s account closely resembles that of al-Hujwīrī. The latte</w:t>
      </w:r>
      <w:r w:rsidR="008B39B5">
        <w:t xml:space="preserve">r </w:t>
      </w:r>
      <w:r>
        <w:t>recounts her wooing of Aḥmad thus:</w:t>
      </w:r>
    </w:p>
    <w:p w:rsidR="005C17C5" w:rsidRDefault="005C17C5" w:rsidP="00DA2B2F">
      <w:pPr>
        <w:pStyle w:val="libItalic"/>
      </w:pPr>
      <w:r>
        <w:t>Tawbat kard wa bar Aḥmad kas firistād, ki: “Ma-rā az pidar bikhwāh.” Aḥmad ijāba</w:t>
      </w:r>
      <w:r w:rsidR="008B39B5">
        <w:t xml:space="preserve">t </w:t>
      </w:r>
      <w:r>
        <w:t>nakard. Dīgar bār kas firistād, ki: “Ay Aḥmad, man tu-rā mardāna-tar az īn dānistam.</w:t>
      </w:r>
      <w:r w:rsidR="00DA2B2F">
        <w:t xml:space="preserve"> </w:t>
      </w:r>
      <w:r>
        <w:t>Rāh-bar bāsh, na rāh-bur.” Aḥmad kas firistād wa az pidar bikhwāst.</w:t>
      </w:r>
      <w:r w:rsidRPr="00FD12F2">
        <w:rPr>
          <w:rStyle w:val="libFootnotenumChar"/>
        </w:rPr>
        <w:t>62</w:t>
      </w:r>
    </w:p>
    <w:p w:rsidR="005C17C5" w:rsidRDefault="005C17C5" w:rsidP="00DA2B2F">
      <w:pPr>
        <w:pStyle w:val="libItalic"/>
      </w:pPr>
      <w:r>
        <w:t>She changed her mind, and sent someone to Aḥmad [with the message:] “Ask m</w:t>
      </w:r>
      <w:r w:rsidR="008B39B5">
        <w:t xml:space="preserve">y </w:t>
      </w:r>
      <w:r>
        <w:t>father for my hand.” Aḥmad did not respond. Once more, she sent someone [with th</w:t>
      </w:r>
      <w:r w:rsidR="008B39B5">
        <w:t xml:space="preserve">e </w:t>
      </w:r>
      <w:r>
        <w:t>message:] “Oh Aḥmad, I thought you were more manly than this. Be a guide of th</w:t>
      </w:r>
      <w:r w:rsidR="008B39B5">
        <w:t xml:space="preserve">e </w:t>
      </w:r>
      <w:r>
        <w:t>road; do not put obstacles on it.” Aḥmad sent [a messenger] and asked her father fo</w:t>
      </w:r>
      <w:r w:rsidR="008B39B5">
        <w:t xml:space="preserve">r </w:t>
      </w:r>
      <w:r>
        <w:t>her hand.</w:t>
      </w:r>
    </w:p>
    <w:p w:rsidR="005C17C5" w:rsidRDefault="005C17C5" w:rsidP="005C17C5">
      <w:pPr>
        <w:pStyle w:val="libNormal"/>
      </w:pPr>
      <w:r>
        <w:t>Al-Hujwīrī, too, identified Umm ʿAlī as the daughter of a high official</w:t>
      </w:r>
      <w:r w:rsidR="008B39B5">
        <w:t xml:space="preserve">, </w:t>
      </w:r>
      <w:r>
        <w:t>although he calls her “daughter of the amīr of Balkh.”</w:t>
      </w:r>
      <w:r w:rsidRPr="00FD12F2">
        <w:rPr>
          <w:rStyle w:val="libFootnotenumChar"/>
        </w:rPr>
        <w:t>63</w:t>
      </w:r>
      <w:r>
        <w:t xml:space="preserve"> The imprecisio</w:t>
      </w:r>
      <w:r w:rsidR="008B39B5">
        <w:t xml:space="preserve">n </w:t>
      </w:r>
      <w:r>
        <w:t>about Fātịma’s lineag</w:t>
      </w:r>
      <w:r w:rsidR="00C65DDD">
        <w:t>e - s</w:t>
      </w:r>
      <w:r>
        <w:t>he was the granddaughter of Balkh’s governor, a</w:t>
      </w:r>
      <w:r w:rsidR="008B39B5">
        <w:t xml:space="preserve">s </w:t>
      </w:r>
      <w:r>
        <w:t>will be seen shortl</w:t>
      </w:r>
      <w:r w:rsidR="00C65DDD">
        <w:t>y - i</w:t>
      </w:r>
      <w:r>
        <w:t>s repeated in later sources of the same genre. It contrast</w:t>
      </w:r>
      <w:r w:rsidR="008B39B5">
        <w:t xml:space="preserve">s </w:t>
      </w:r>
      <w:r>
        <w:t>with the persistence of the image of Umm ʿAlī as astute and “manly.”</w:t>
      </w:r>
    </w:p>
    <w:p w:rsidR="00ED037F" w:rsidRDefault="005C17C5" w:rsidP="005C17C5">
      <w:pPr>
        <w:pStyle w:val="libNormal"/>
      </w:pPr>
      <w:r>
        <w:t>After all, convention would have it that the man proposes to his prospectiv</w:t>
      </w:r>
      <w:r w:rsidR="008B39B5">
        <w:t xml:space="preserve">e </w:t>
      </w:r>
      <w:r>
        <w:t>wife, and not vice versa.</w:t>
      </w:r>
      <w:r w:rsidRPr="00FD12F2">
        <w:rPr>
          <w:rStyle w:val="libFootnotenumChar"/>
        </w:rPr>
        <w:t>64</w:t>
      </w:r>
    </w:p>
    <w:p w:rsidR="00DA2B2F" w:rsidRDefault="00DA2B2F" w:rsidP="00CF0AD1">
      <w:pPr>
        <w:pStyle w:val="libNormal"/>
      </w:pPr>
      <w:r>
        <w:br w:type="page"/>
      </w:r>
    </w:p>
    <w:p w:rsidR="00DA2B2F" w:rsidRDefault="005C17C5" w:rsidP="00DA2B2F">
      <w:pPr>
        <w:pStyle w:val="Heading2"/>
      </w:pPr>
      <w:bookmarkStart w:id="9" w:name="_Toc487456640"/>
      <w:r>
        <w:lastRenderedPageBreak/>
        <w:t>Social Class and Family Relation</w:t>
      </w:r>
      <w:r w:rsidR="008B39B5">
        <w:t>s</w:t>
      </w:r>
      <w:bookmarkEnd w:id="9"/>
    </w:p>
    <w:p w:rsidR="005C17C5" w:rsidRDefault="005C17C5" w:rsidP="005C17C5">
      <w:pPr>
        <w:pStyle w:val="libNormal"/>
      </w:pPr>
      <w:r>
        <w:t>The Faḍāʾil-i Balkh is a rich source for details on Umm ʿAlī’s family backgroun</w:t>
      </w:r>
      <w:r w:rsidR="008B39B5">
        <w:t xml:space="preserve">d </w:t>
      </w:r>
      <w:r>
        <w:t>and social class, the like of which I have not found elsewhere. B</w:t>
      </w:r>
      <w:r w:rsidR="008B39B5">
        <w:t xml:space="preserve">y </w:t>
      </w:r>
      <w:r>
        <w:t>tracing the family links between Umm ʿAlī and other shuyūkh of th</w:t>
      </w:r>
      <w:r w:rsidR="008B39B5">
        <w:t xml:space="preserve">e </w:t>
      </w:r>
      <w:r>
        <w:t>Faḍāʾil-i Balkh, we can glean that Umm ʿAlī had considerable financia</w:t>
      </w:r>
      <w:r w:rsidR="008B39B5">
        <w:t xml:space="preserve">l </w:t>
      </w:r>
      <w:r>
        <w:t>means and was descended from an important local family. Umm ʿAlī’</w:t>
      </w:r>
      <w:r w:rsidR="008B39B5">
        <w:t xml:space="preserve">s </w:t>
      </w:r>
      <w:r>
        <w:t>maternal grandfather was one of the early Abbasid governors of Balkh</w:t>
      </w:r>
      <w:r w:rsidR="008B39B5">
        <w:t xml:space="preserve">, </w:t>
      </w:r>
      <w:r>
        <w:t>al-Ḥasan b. Ḥumrān (fl. 142/759-60). The name of this early wālī (governor</w:t>
      </w:r>
      <w:r w:rsidR="008B39B5">
        <w:t xml:space="preserve">) </w:t>
      </w:r>
      <w:r>
        <w:t>of Balkh is attested also in fals coins.</w:t>
      </w:r>
      <w:r w:rsidRPr="00FD12F2">
        <w:rPr>
          <w:rStyle w:val="libFootnotenumChar"/>
        </w:rPr>
        <w:t>65</w:t>
      </w:r>
      <w:r>
        <w:t xml:space="preserve"> We are given her mother’s nam</w:t>
      </w:r>
      <w:r w:rsidR="008B39B5">
        <w:t xml:space="preserve">e </w:t>
      </w:r>
      <w:r>
        <w:t>(Muʾmina) and burial place, which emphasizes the importance of Um</w:t>
      </w:r>
      <w:r w:rsidR="008B39B5">
        <w:t xml:space="preserve">m </w:t>
      </w:r>
      <w:r>
        <w:t>ʿAlī’s semi matrilineal lineage, that is, one in which the mother is mentioned</w:t>
      </w:r>
      <w:r w:rsidR="008B39B5">
        <w:t xml:space="preserve">, </w:t>
      </w:r>
      <w:r>
        <w:t>with her patrilineal genealogy.</w:t>
      </w:r>
      <w:r w:rsidRPr="00FD12F2">
        <w:rPr>
          <w:rStyle w:val="libFootnotenumChar"/>
        </w:rPr>
        <w:t>66</w:t>
      </w:r>
    </w:p>
    <w:p w:rsidR="00ED037F" w:rsidRDefault="005C17C5" w:rsidP="00DA2B2F">
      <w:pPr>
        <w:pStyle w:val="libNormal"/>
      </w:pPr>
      <w:r>
        <w:t>The picture of Umm ʿAlī’s family comes into sharper focus when w</w:t>
      </w:r>
      <w:r w:rsidR="008B39B5">
        <w:t xml:space="preserve">e </w:t>
      </w:r>
      <w:r>
        <w:t>trace the family links mentioned in at least five more biographies in th</w:t>
      </w:r>
      <w:r w:rsidR="008B39B5">
        <w:t xml:space="preserve">e </w:t>
      </w:r>
      <w:r>
        <w:t>Faḍāʾil-i Balkh, all of which lead back to her grandfather, al-Ḥasan b.</w:t>
      </w:r>
      <w:r w:rsidR="00DA2B2F">
        <w:t xml:space="preserve"> </w:t>
      </w:r>
      <w:r>
        <w:t>Ḥumrān. In fact, a genealogy emerges that is situated in the highest echelon</w:t>
      </w:r>
      <w:r w:rsidR="008B39B5">
        <w:t xml:space="preserve">s </w:t>
      </w:r>
      <w:r>
        <w:t>of Balkhī society, both scholarly and secular. Thus, in addition to he</w:t>
      </w:r>
      <w:r w:rsidR="008B39B5">
        <w:t xml:space="preserve">r </w:t>
      </w:r>
      <w:r>
        <w:t>maternal grandfather al-Ḥasan b. Ḥumrān, we learn about the latter’</w:t>
      </w:r>
      <w:r w:rsidR="008B39B5">
        <w:t xml:space="preserve">s </w:t>
      </w:r>
      <w:r>
        <w:t>brother (Umm ʿAlī’s great-uncle), Mutawakkil b. Ḥumrān (d. 142/759-</w:t>
      </w:r>
      <w:r w:rsidR="00867504">
        <w:t>60)</w:t>
      </w:r>
      <w:r>
        <w:t>. He was a successor (ṭābiʿ) to a Companion of the Prophet. Mutawakki</w:t>
      </w:r>
      <w:r w:rsidR="008B39B5">
        <w:t xml:space="preserve">l </w:t>
      </w:r>
      <w:r>
        <w:t>was also Balkh’s first qāḍī and is profiled as the ninth shaykh in th</w:t>
      </w:r>
      <w:r w:rsidR="008B39B5">
        <w:t xml:space="preserve">e </w:t>
      </w:r>
      <w:r>
        <w:t>Faḍāʾil-i Balkh’s seventy biographies.</w:t>
      </w:r>
      <w:r w:rsidRPr="00FD12F2">
        <w:rPr>
          <w:rStyle w:val="libFootnotenumChar"/>
        </w:rPr>
        <w:t>67</w:t>
      </w:r>
      <w:r>
        <w:t xml:space="preserve"> We are told that he was a staunc</w:t>
      </w:r>
      <w:r w:rsidR="008B39B5">
        <w:t xml:space="preserve">h </w:t>
      </w:r>
      <w:r>
        <w:t>supporter of Umayyad rule, until its bitter end, and distinguished himsel</w:t>
      </w:r>
      <w:r w:rsidR="008B39B5">
        <w:t xml:space="preserve">f </w:t>
      </w:r>
      <w:r>
        <w:t>as a proponent of irjāʾ.</w:t>
      </w:r>
      <w:r w:rsidRPr="00FD12F2">
        <w:rPr>
          <w:rStyle w:val="libFootnotenumChar"/>
        </w:rPr>
        <w:t>68</w:t>
      </w:r>
      <w:r>
        <w:t xml:space="preserve"> Men like Mutawakkil were the reason that one o</w:t>
      </w:r>
      <w:r w:rsidR="008B39B5">
        <w:t xml:space="preserve">f </w:t>
      </w:r>
      <w:r>
        <w:t>Balkh’s epithets was “Murjiʾābād.”</w:t>
      </w:r>
      <w:r w:rsidRPr="00FD12F2">
        <w:rPr>
          <w:rStyle w:val="libFootnotenumChar"/>
        </w:rPr>
        <w:t>69</w:t>
      </w:r>
    </w:p>
    <w:p w:rsidR="005C17C5" w:rsidRDefault="005C17C5" w:rsidP="005C17C5">
      <w:pPr>
        <w:pStyle w:val="libNormal"/>
      </w:pPr>
      <w:r>
        <w:t>We also read that the governor had a second brother (i.e., a secon</w:t>
      </w:r>
      <w:r w:rsidR="008B39B5">
        <w:t xml:space="preserve">d </w:t>
      </w:r>
      <w:r>
        <w:t>great-uncle of Umm ʿAlī’s), called ʿAbdallāh. His line accounts for fou</w:t>
      </w:r>
      <w:r w:rsidR="008B39B5">
        <w:t xml:space="preserve">r </w:t>
      </w:r>
      <w:r>
        <w:t>more of Balkh’s seventy saints: Balkh’s thirty-sixth shaykh, Muḥamma</w:t>
      </w:r>
      <w:r w:rsidR="008B39B5">
        <w:t xml:space="preserve">d </w:t>
      </w:r>
      <w:r>
        <w:t>al-Fuḍayl (d. 261/874-5), is his great-grandson, while Balkh’s fourteent</w:t>
      </w:r>
      <w:r w:rsidR="008B39B5">
        <w:t xml:space="preserve">h </w:t>
      </w:r>
      <w:r>
        <w:t>shaykh, the qāḍī Abū Mutị̄ ʿ al-Balkhī (d. 204/819-20), married his greatgrandaughte</w:t>
      </w:r>
      <w:r w:rsidR="008B39B5">
        <w:t xml:space="preserve">r </w:t>
      </w:r>
      <w:r>
        <w:t>(and aunt of the said Muḥammad al-Fuḍayl ). The son o</w:t>
      </w:r>
      <w:r w:rsidR="008B39B5">
        <w:t xml:space="preserve">f </w:t>
      </w:r>
      <w:r>
        <w:t>Abū Mutị̄ ʿ al-Balkhī is Balkh’s thirty-first shaykh, called Muḥammad b. Ab</w:t>
      </w:r>
      <w:r w:rsidR="008B39B5">
        <w:t xml:space="preserve">ī </w:t>
      </w:r>
      <w:r>
        <w:t>Mutīʿ (d. 244/858-9). Moreover, the Faḍāʾil-i Balkh’s twentieth shaykh</w:t>
      </w:r>
      <w:r w:rsidR="008B39B5">
        <w:t xml:space="preserve">, </w:t>
      </w:r>
      <w:r>
        <w:t>Qāsim al-Zurayq (d. 201/820-1), married into the family through one o</w:t>
      </w:r>
      <w:r w:rsidR="008B39B5">
        <w:t xml:space="preserve">f </w:t>
      </w:r>
      <w:r>
        <w:t>Abū Mutị̄ ʿ’s daughters.</w:t>
      </w:r>
      <w:r w:rsidRPr="00FD12F2">
        <w:rPr>
          <w:rStyle w:val="libFootnotenumChar"/>
        </w:rPr>
        <w:t>70</w:t>
      </w:r>
      <w:r>
        <w:t xml:space="preserve"> We can now construct a family tree, which I call</w:t>
      </w:r>
      <w:r w:rsidR="008B39B5">
        <w:t xml:space="preserve">, </w:t>
      </w:r>
      <w:r>
        <w:t>for convenience, the “House of Ḥumrān.”</w:t>
      </w:r>
    </w:p>
    <w:p w:rsidR="005C17C5" w:rsidRDefault="005C17C5" w:rsidP="00DA2B2F">
      <w:pPr>
        <w:pStyle w:val="libNormal"/>
      </w:pPr>
      <w:r>
        <w:t>Mapping the genealogy of the “House of Ḥumrān” makes a convincin</w:t>
      </w:r>
      <w:r w:rsidR="008B39B5">
        <w:t xml:space="preserve">g </w:t>
      </w:r>
      <w:r>
        <w:t>case that scholarship and political power often went hand in hand withi</w:t>
      </w:r>
      <w:r w:rsidR="008B39B5">
        <w:t xml:space="preserve">n </w:t>
      </w:r>
      <w:r>
        <w:t>the same extended family. This house alone produced six of Balkh’s sevent</w:t>
      </w:r>
      <w:r w:rsidR="008B39B5">
        <w:t xml:space="preserve">y </w:t>
      </w:r>
      <w:r>
        <w:t>scholars profiled in the Faḍāʾil-i Balkh, in addition to Umm ʿAlī. Thus</w:t>
      </w:r>
      <w:r w:rsidR="008B39B5">
        <w:t xml:space="preserve">, </w:t>
      </w:r>
      <w:r>
        <w:t>family ties and elite connections in the formation of the mediaeval scholarl</w:t>
      </w:r>
      <w:r w:rsidR="008B39B5">
        <w:t xml:space="preserve">y </w:t>
      </w:r>
      <w:r>
        <w:t>community seem to have been equally important for men and women.</w:t>
      </w:r>
      <w:r w:rsidR="00DA2B2F">
        <w:t xml:space="preserve"> </w:t>
      </w:r>
      <w:r>
        <w:t>I have argued elsewhere that a significant numbe</w:t>
      </w:r>
      <w:r w:rsidR="00C65DDD">
        <w:t>r - b</w:t>
      </w:r>
      <w:r>
        <w:t>ut not al</w:t>
      </w:r>
      <w:r w:rsidR="00C65DDD">
        <w:t>l - o</w:t>
      </w:r>
      <w:r>
        <w:t>f Balkh’</w:t>
      </w:r>
      <w:r w:rsidR="008B39B5">
        <w:t xml:space="preserve">s </w:t>
      </w:r>
      <w:r>
        <w:t>shuyūkh were independently wealthy and connected to social and politica</w:t>
      </w:r>
      <w:r w:rsidR="008B39B5">
        <w:t xml:space="preserve">l </w:t>
      </w:r>
      <w:r>
        <w:t>circles of power.</w:t>
      </w:r>
      <w:r w:rsidRPr="00FD12F2">
        <w:rPr>
          <w:rStyle w:val="libFootnotenumChar"/>
        </w:rPr>
        <w:t>71</w:t>
      </w:r>
      <w:r>
        <w:t xml:space="preserve"> The same seems to have been true of women scholars. A</w:t>
      </w:r>
      <w:r w:rsidR="008B39B5">
        <w:t xml:space="preserve">s </w:t>
      </w:r>
      <w:r>
        <w:t>we have seen, Umm ʿAlī had major family connections through materna</w:t>
      </w:r>
      <w:r w:rsidR="008B39B5">
        <w:t xml:space="preserve">l </w:t>
      </w:r>
      <w:r>
        <w:t>blood relations. Richard Bulliet also found that al-Fārisī’s women scholar</w:t>
      </w:r>
      <w:r w:rsidR="008B39B5">
        <w:t xml:space="preserve">s </w:t>
      </w:r>
      <w:r>
        <w:lastRenderedPageBreak/>
        <w:t>were mentioned in his eleventh-century history of Nishapur, on account o</w:t>
      </w:r>
      <w:r w:rsidR="008B39B5">
        <w:t xml:space="preserve">f </w:t>
      </w:r>
      <w:r>
        <w:t>their family and marriage ties.</w:t>
      </w:r>
      <w:r w:rsidRPr="00FD12F2">
        <w:rPr>
          <w:rStyle w:val="libFootnotenumChar"/>
        </w:rPr>
        <w:t>72</w:t>
      </w:r>
    </w:p>
    <w:p w:rsidR="00DE3ECC" w:rsidRDefault="005C17C5" w:rsidP="00DA2B2F">
      <w:pPr>
        <w:pStyle w:val="libNormal"/>
      </w:pPr>
      <w:r>
        <w:t>The Faḍāʾil-i Balkh emphasizes not only Umm ʿAlī’s family pedigree bu</w:t>
      </w:r>
      <w:r w:rsidR="008B39B5">
        <w:t xml:space="preserve">t </w:t>
      </w:r>
      <w:r>
        <w:t>also her wealth. She spent a considerable amount of her own money t</w:t>
      </w:r>
      <w:r w:rsidR="008B39B5">
        <w:t xml:space="preserve">o </w:t>
      </w:r>
      <w:r>
        <w:t>finance her pilgrimage to Mecca.</w:t>
      </w:r>
      <w:r w:rsidRPr="00FD12F2">
        <w:rPr>
          <w:rStyle w:val="libFootnotenumChar"/>
        </w:rPr>
        <w:t>73</w:t>
      </w:r>
      <w:r>
        <w:t xml:space="preserve"> The ḥajj was an expensive undertakin</w:t>
      </w:r>
      <w:r w:rsidR="008B39B5">
        <w:t xml:space="preserve">g </w:t>
      </w:r>
      <w:r>
        <w:t>for an eastern Khorasani: the distance between faraway Balkh and Mecc</w:t>
      </w:r>
      <w:r w:rsidR="008B39B5">
        <w:t xml:space="preserve">a </w:t>
      </w:r>
      <w:r>
        <w:t>was 3150 kilometres, as the crow flies. Expenses included transport, food</w:t>
      </w:r>
      <w:r w:rsidR="008B39B5">
        <w:t xml:space="preserve">, </w:t>
      </w:r>
      <w:r>
        <w:t>and lodging costs for the outbound and inbound journeys, which too</w:t>
      </w:r>
      <w:r w:rsidR="008B39B5">
        <w:t xml:space="preserve">k </w:t>
      </w:r>
      <w:r>
        <w:t>months. It appears she also financed her seven-year sojourn in Mecca herself.</w:t>
      </w:r>
      <w:r w:rsidR="00DA2B2F">
        <w:t xml:space="preserve"> </w:t>
      </w:r>
      <w:r>
        <w:t>She obtained seventy-nine thousand dirhams from the sale of he</w:t>
      </w:r>
      <w:r w:rsidR="008B39B5">
        <w:t xml:space="preserve">r </w:t>
      </w:r>
      <w:r>
        <w:t>estates and other possessions, and this would easily have covered all he</w:t>
      </w:r>
      <w:r w:rsidR="008B39B5">
        <w:t>r</w:t>
      </w:r>
      <w:r w:rsidR="00E7553A">
        <w:t xml:space="preserve"> </w:t>
      </w:r>
      <w:r>
        <w:t xml:space="preserve">costs. </w:t>
      </w:r>
    </w:p>
    <w:p w:rsidR="00DE3ECC" w:rsidRDefault="00DE3ECC" w:rsidP="003B4344">
      <w:pPr>
        <w:pStyle w:val="libNormal"/>
      </w:pPr>
      <w:r>
        <w:br w:type="page"/>
      </w:r>
    </w:p>
    <w:p w:rsidR="00DE3ECC" w:rsidRDefault="00DE3ECC" w:rsidP="00DE3ECC">
      <w:pPr>
        <w:pStyle w:val="libCenterBold1"/>
      </w:pPr>
    </w:p>
    <w:p w:rsidR="00DE3ECC" w:rsidRDefault="00DE3ECC" w:rsidP="00DE3ECC">
      <w:pPr>
        <w:pStyle w:val="libCenterBold1"/>
      </w:pPr>
    </w:p>
    <w:p w:rsidR="00DE3ECC" w:rsidRDefault="00DE3ECC" w:rsidP="00DE3ECC">
      <w:pPr>
        <w:pStyle w:val="libCenterBold1"/>
      </w:pPr>
    </w:p>
    <w:p w:rsidR="00DE3ECC" w:rsidRDefault="00DE3ECC" w:rsidP="00DE3ECC">
      <w:pPr>
        <w:pStyle w:val="libCenterBold1"/>
      </w:pPr>
      <w:r>
        <w:rPr>
          <w:noProof/>
        </w:rPr>
        <w:drawing>
          <wp:inline distT="0" distB="0" distL="0" distR="0">
            <wp:extent cx="4680585" cy="5778044"/>
            <wp:effectExtent l="19050" t="0" r="5715" b="0"/>
            <wp:docPr id="2" name="Picture 2" descr="D:\barkatullah\books\new books\jamadi_ula_1438\female_mystics_in_mediaeval_islam\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female_mystics_in_mediaeval_islam\image_01.jpg"/>
                    <pic:cNvPicPr>
                      <a:picLocks noChangeAspect="1" noChangeArrowheads="1"/>
                    </pic:cNvPicPr>
                  </pic:nvPicPr>
                  <pic:blipFill>
                    <a:blip r:embed="rId12" cstate="print"/>
                    <a:srcRect/>
                    <a:stretch>
                      <a:fillRect/>
                    </a:stretch>
                  </pic:blipFill>
                  <pic:spPr bwMode="auto">
                    <a:xfrm>
                      <a:off x="0" y="0"/>
                      <a:ext cx="4680585" cy="5778044"/>
                    </a:xfrm>
                    <a:prstGeom prst="rect">
                      <a:avLst/>
                    </a:prstGeom>
                    <a:noFill/>
                    <a:ln w="9525">
                      <a:noFill/>
                      <a:miter lim="800000"/>
                      <a:headEnd/>
                      <a:tailEnd/>
                    </a:ln>
                  </pic:spPr>
                </pic:pic>
              </a:graphicData>
            </a:graphic>
          </wp:inline>
        </w:drawing>
      </w:r>
    </w:p>
    <w:p w:rsidR="00DE3ECC" w:rsidRDefault="00DE3ECC" w:rsidP="00DE3ECC">
      <w:pPr>
        <w:pStyle w:val="libCenterBold1"/>
      </w:pPr>
    </w:p>
    <w:p w:rsidR="00DE3ECC" w:rsidRDefault="00DE3ECC" w:rsidP="00DE3ECC">
      <w:pPr>
        <w:pStyle w:val="libCenterBold1"/>
      </w:pPr>
    </w:p>
    <w:p w:rsidR="00DE3ECC" w:rsidRDefault="00DE3ECC" w:rsidP="00DE3ECC">
      <w:pPr>
        <w:pStyle w:val="libCenterBold1"/>
      </w:pPr>
    </w:p>
    <w:p w:rsidR="005C17C5" w:rsidRDefault="005C17C5" w:rsidP="00DA2B2F">
      <w:pPr>
        <w:pStyle w:val="libNormal"/>
      </w:pPr>
      <w:r>
        <w:t>It seems reasonable to assume that her wealth came from her grandfather’</w:t>
      </w:r>
      <w:r w:rsidR="008B39B5">
        <w:t xml:space="preserve">s </w:t>
      </w:r>
      <w:r>
        <w:t xml:space="preserve">days as the governor of Balkh, for he would probably have been </w:t>
      </w:r>
      <w:r w:rsidR="008B39B5">
        <w:t xml:space="preserve">a </w:t>
      </w:r>
      <w:r>
        <w:t>major landowner.</w:t>
      </w:r>
    </w:p>
    <w:p w:rsidR="005C17C5" w:rsidRDefault="005C17C5" w:rsidP="00E7553A">
      <w:pPr>
        <w:pStyle w:val="libNormal"/>
      </w:pPr>
      <w:r>
        <w:lastRenderedPageBreak/>
        <w:t>We do not know whether, during her sojourn in Mecca, Umm ʿAlī disburse</w:t>
      </w:r>
      <w:r w:rsidR="008B39B5">
        <w:t xml:space="preserve">d </w:t>
      </w:r>
      <w:r>
        <w:t>some of her great wealth to charity, a practice ascribed to othe</w:t>
      </w:r>
      <w:r w:rsidR="008B39B5">
        <w:t xml:space="preserve">r </w:t>
      </w:r>
      <w:r>
        <w:t>ninth-century women during their pilgrimages.</w:t>
      </w:r>
      <w:r w:rsidRPr="00FD12F2">
        <w:rPr>
          <w:rStyle w:val="libFootnotenumChar"/>
        </w:rPr>
        <w:t>74</w:t>
      </w:r>
      <w:r>
        <w:t xml:space="preserve"> Charity is a commo</w:t>
      </w:r>
      <w:r w:rsidR="008B39B5">
        <w:t>n</w:t>
      </w:r>
      <w:r w:rsidR="00E7553A">
        <w:t xml:space="preserve"> </w:t>
      </w:r>
      <w:r>
        <w:t>trope in later accounts of Sufis and other mystical religious figures an</w:t>
      </w:r>
      <w:r w:rsidR="008B39B5">
        <w:t xml:space="preserve">d </w:t>
      </w:r>
      <w:r>
        <w:t>scholars. Jāmī, in his account of Umm ʿAlī, says, “She was of noble descen</w:t>
      </w:r>
      <w:r w:rsidR="008B39B5">
        <w:t xml:space="preserve">t </w:t>
      </w:r>
      <w:r>
        <w:t>and had many possessions. She donated everything to the poor” (Way a</w:t>
      </w:r>
      <w:r w:rsidR="008B39B5">
        <w:t xml:space="preserve">z </w:t>
      </w:r>
      <w:r>
        <w:t>awlād-i akābir būd wa māl-i bisyār dāsht. Hama-rā bar fuqarā nafaqa kard).</w:t>
      </w:r>
      <w:r w:rsidRPr="00FD12F2">
        <w:rPr>
          <w:rStyle w:val="libFootnotenumChar"/>
        </w:rPr>
        <w:t>75</w:t>
      </w:r>
    </w:p>
    <w:p w:rsidR="005C17C5" w:rsidRDefault="005C17C5" w:rsidP="005C17C5">
      <w:pPr>
        <w:pStyle w:val="libNormal"/>
      </w:pPr>
      <w:r>
        <w:t>The channels through which female scholarship was acquired thus hav</w:t>
      </w:r>
      <w:r w:rsidR="008B39B5">
        <w:t xml:space="preserve">e </w:t>
      </w:r>
      <w:r>
        <w:t>a pragmatic element. The hosting and training of scholars and the patronag</w:t>
      </w:r>
      <w:r w:rsidR="008B39B5">
        <w:t xml:space="preserve">e </w:t>
      </w:r>
      <w:r>
        <w:t>of shrines dedicated to them was expensive. In the ninth century CE i</w:t>
      </w:r>
      <w:r w:rsidR="008B39B5">
        <w:t xml:space="preserve">t </w:t>
      </w:r>
      <w:r>
        <w:t>was the noble families, such as the House of Ḥumrān that had the financia</w:t>
      </w:r>
      <w:r w:rsidR="008B39B5">
        <w:t xml:space="preserve">l </w:t>
      </w:r>
      <w:r>
        <w:t>resources, the know-how, and the important link with the early Abbasi</w:t>
      </w:r>
      <w:r w:rsidR="008B39B5">
        <w:t xml:space="preserve">d </w:t>
      </w:r>
      <w:r>
        <w:t>past. The House of Ḥumrān is the only important family we can reconstruc</w:t>
      </w:r>
      <w:r w:rsidR="008B39B5">
        <w:t xml:space="preserve">t </w:t>
      </w:r>
      <w:r>
        <w:t>from the biographies of the shuyūkh of the Faḍāʾil-i Balkh. Th</w:t>
      </w:r>
      <w:r w:rsidR="008B39B5">
        <w:t xml:space="preserve">e </w:t>
      </w:r>
      <w:r>
        <w:t>Faḍāʾil-i Balkh ends its own historical account of Balkh in Part One, whic</w:t>
      </w:r>
      <w:r w:rsidR="008B39B5">
        <w:t xml:space="preserve">h </w:t>
      </w:r>
      <w:r>
        <w:t>precedes the biographie</w:t>
      </w:r>
      <w:r w:rsidR="00C65DDD">
        <w:t>s - P</w:t>
      </w:r>
      <w:r>
        <w:t>art Two is a brief geographical overvie</w:t>
      </w:r>
      <w:r w:rsidR="00C65DDD">
        <w:t>w - w</w:t>
      </w:r>
      <w:r>
        <w:t>it</w:t>
      </w:r>
      <w:r w:rsidR="008B39B5">
        <w:t xml:space="preserve">h </w:t>
      </w:r>
      <w:r>
        <w:t>that of the Samanids. Their ascent in Bukhara and that of the Banījūrids i</w:t>
      </w:r>
      <w:r w:rsidR="008B39B5">
        <w:t xml:space="preserve">n </w:t>
      </w:r>
      <w:r>
        <w:t>Balkh seem to coincide with the end of the prominence of this family.</w:t>
      </w:r>
      <w:r w:rsidRPr="00FD12F2">
        <w:rPr>
          <w:rStyle w:val="libFootnotenumChar"/>
        </w:rPr>
        <w:t>76</w:t>
      </w:r>
    </w:p>
    <w:p w:rsidR="005C17C5" w:rsidRDefault="005C17C5" w:rsidP="00ED037F">
      <w:pPr>
        <w:pStyle w:val="libNormal"/>
      </w:pPr>
      <w:r>
        <w:br w:type="page"/>
      </w:r>
    </w:p>
    <w:p w:rsidR="005C17C5" w:rsidRDefault="005C17C5" w:rsidP="005C17C5">
      <w:pPr>
        <w:pStyle w:val="Heading1Center"/>
      </w:pPr>
      <w:bookmarkStart w:id="10" w:name="_Toc487456641"/>
      <w:r>
        <w:lastRenderedPageBreak/>
        <w:t>Umm ʿAlī’s Actions and Attributes</w:t>
      </w:r>
      <w:bookmarkEnd w:id="10"/>
    </w:p>
    <w:p w:rsidR="005C17C5" w:rsidRPr="005C17C5" w:rsidRDefault="005C17C5" w:rsidP="00666009">
      <w:pPr>
        <w:pStyle w:val="Heading2"/>
      </w:pPr>
      <w:bookmarkStart w:id="11" w:name="_Toc487456642"/>
      <w:r w:rsidRPr="005C17C5">
        <w:t>Social Etiquette in Religious Society</w:t>
      </w:r>
      <w:bookmarkEnd w:id="11"/>
    </w:p>
    <w:p w:rsidR="005C17C5" w:rsidRPr="00E23438" w:rsidRDefault="005C17C5" w:rsidP="00DA2B2F">
      <w:pPr>
        <w:pStyle w:val="libNormal"/>
      </w:pPr>
      <w:r>
        <w:t>One anecdote related in the Faḍāʾil-i Balkh excerpt concerning Umm ʿAl</w:t>
      </w:r>
      <w:r w:rsidR="008B39B5">
        <w:t xml:space="preserve">ī </w:t>
      </w:r>
      <w:r>
        <w:t>(see appendix) emphasizes Umm ʿAlī’s awareness of social etiquette whe</w:t>
      </w:r>
      <w:r w:rsidR="008B39B5">
        <w:t xml:space="preserve">n </w:t>
      </w:r>
      <w:r>
        <w:t>advising her husband on how to organize a dinner for a member of th</w:t>
      </w:r>
      <w:r w:rsidR="008B39B5">
        <w:t xml:space="preserve">e </w:t>
      </w:r>
      <w:r>
        <w:t>futuwwa. The author portrays Umm ʿAlī as the one with the “inside</w:t>
      </w:r>
      <w:r w:rsidR="008B39B5">
        <w:t xml:space="preserve">r </w:t>
      </w:r>
      <w:r>
        <w:t>knowledge” on how to host such fatā men. Her husband, on the othe</w:t>
      </w:r>
      <w:r w:rsidR="008B39B5">
        <w:t xml:space="preserve">r </w:t>
      </w:r>
      <w:r>
        <w:t>hand, is depicted as lacking such knowledge (thus, we read in FB’s excerpt:</w:t>
      </w:r>
      <w:r w:rsidR="00DA2B2F">
        <w:t xml:space="preserve"> </w:t>
      </w:r>
      <w:r w:rsidRPr="00E23438">
        <w:t>“Oh Aḥmad! Can’t you do that, and don’t you know how one ought t</w:t>
      </w:r>
      <w:r w:rsidR="008B39B5" w:rsidRPr="00E23438">
        <w:t xml:space="preserve">o </w:t>
      </w:r>
      <w:r w:rsidRPr="00E23438">
        <w:t>invite these people of humanity and [fol. 135b]</w:t>
      </w:r>
      <w:r w:rsidRPr="00FD12F2">
        <w:rPr>
          <w:rStyle w:val="libFootnotenumChar"/>
        </w:rPr>
        <w:t>77</w:t>
      </w:r>
      <w:r w:rsidRPr="00E23438">
        <w:t xml:space="preserve"> chivalry (murūwat wafutuwwat)?”). We are thus left with the sense that Umm ʿAlī was worldl</w:t>
      </w:r>
      <w:r w:rsidR="008B39B5" w:rsidRPr="00E23438">
        <w:t xml:space="preserve">y </w:t>
      </w:r>
      <w:r w:rsidRPr="00E23438">
        <w:t>and “in the know,” while Aḥmad appears to have lacked confidence an</w:t>
      </w:r>
      <w:r w:rsidR="008B39B5" w:rsidRPr="00E23438">
        <w:t xml:space="preserve">d </w:t>
      </w:r>
      <w:r w:rsidRPr="00E23438">
        <w:t>sociability.</w:t>
      </w:r>
    </w:p>
    <w:p w:rsidR="005C17C5" w:rsidRDefault="005C17C5" w:rsidP="00E7553A">
      <w:pPr>
        <w:pStyle w:val="libNormal"/>
      </w:pPr>
      <w:r>
        <w:t>The anecdote on the dinner is recounted in several Sufi hagiographica</w:t>
      </w:r>
      <w:r w:rsidR="008B39B5">
        <w:t xml:space="preserve">l </w:t>
      </w:r>
      <w:r>
        <w:t>works, with some variations. Al-Hujwīrī identified the chivalrous guest a</w:t>
      </w:r>
      <w:r w:rsidR="008B39B5">
        <w:t>s</w:t>
      </w:r>
      <w:r w:rsidR="00E7553A">
        <w:t xml:space="preserve"> </w:t>
      </w:r>
      <w:r>
        <w:t>the mystic Yaḥyā b. Muʿādh al-Rāẓī (d. 258/872).</w:t>
      </w:r>
      <w:r w:rsidRPr="00FD12F2">
        <w:rPr>
          <w:rStyle w:val="libFootnotenumChar"/>
        </w:rPr>
        <w:t>78</w:t>
      </w:r>
      <w:r>
        <w:t xml:space="preserve"> He explains tha</w:t>
      </w:r>
      <w:r w:rsidR="008B39B5">
        <w:t xml:space="preserve">t </w:t>
      </w:r>
      <w:r>
        <w:t>Shaykh Aḥmad consulted his wife on the dinner party in this way:</w:t>
      </w:r>
    </w:p>
    <w:p w:rsidR="005C17C5" w:rsidRDefault="005C17C5" w:rsidP="00DA2B2F">
      <w:pPr>
        <w:pStyle w:val="libItalic"/>
      </w:pPr>
      <w:r>
        <w:t>“Daʿwat-i Yaḥyā-rā chi bāyad?” Guft: “Chandīn sar gāw wa gūsfand wa hawāyij w</w:t>
      </w:r>
      <w:r w:rsidR="008B39B5">
        <w:t xml:space="preserve">a </w:t>
      </w:r>
      <w:r>
        <w:t>tawābil wa chandīn shamʿ wa ʿatṛ . Wa bā īn hama nīz bīst sar khar bibāyad kusht.”</w:t>
      </w:r>
      <w:r w:rsidR="00DA2B2F">
        <w:t xml:space="preserve"> </w:t>
      </w:r>
      <w:r>
        <w:t>Aḥmad guft: “Kushtan-i kharān chi maʿnī dārad?” Guft: “Chūn karīmī bi khāna-y</w:t>
      </w:r>
      <w:r w:rsidR="008B39B5">
        <w:t xml:space="preserve">i </w:t>
      </w:r>
      <w:r>
        <w:t>karīmī mihmān bāshad, nabāyad ki sagān-i maḥallat-rā az ān khayr bāshad?</w:t>
      </w:r>
      <w:r w:rsidRPr="00FD12F2">
        <w:rPr>
          <w:rStyle w:val="libFootnotenumChar"/>
        </w:rPr>
        <w:t>79</w:t>
      </w:r>
    </w:p>
    <w:p w:rsidR="005C17C5" w:rsidRDefault="005C17C5" w:rsidP="00DA2B2F">
      <w:pPr>
        <w:pStyle w:val="libItalic"/>
      </w:pPr>
      <w:r>
        <w:t>“How do I make the invitation to Yahya?” She said: “Some cows and sheep, carrot</w:t>
      </w:r>
      <w:r w:rsidR="008B39B5">
        <w:t xml:space="preserve">s </w:t>
      </w:r>
      <w:r>
        <w:t>and seasoning, and some candles and perfume. And on top of all this, twenty asse</w:t>
      </w:r>
      <w:r w:rsidR="008B39B5">
        <w:t xml:space="preserve">s </w:t>
      </w:r>
      <w:r>
        <w:t>must be killed.” Aḥmad said: “What is the meaning of the killing of asses?” She said:</w:t>
      </w:r>
      <w:r w:rsidR="00DA2B2F">
        <w:t xml:space="preserve"> </w:t>
      </w:r>
      <w:r>
        <w:t>“When a great man comes to the house of another great man, should the dogs of th</w:t>
      </w:r>
      <w:r w:rsidR="008B39B5">
        <w:t xml:space="preserve">e </w:t>
      </w:r>
      <w:r>
        <w:t>quarter not benefit from it?</w:t>
      </w:r>
    </w:p>
    <w:p w:rsidR="005C17C5" w:rsidRDefault="005C17C5" w:rsidP="005C17C5">
      <w:pPr>
        <w:pStyle w:val="libNormal"/>
      </w:pPr>
      <w:r>
        <w:t>The implication in Faḍāʾil-i Balkh that Umm ʿAlī was questioning Aḥmad’</w:t>
      </w:r>
      <w:r w:rsidR="008B39B5">
        <w:t xml:space="preserve">s </w:t>
      </w:r>
      <w:r>
        <w:t>competence is absent from the Kashf al-maḥjūb. It appears that al-Hujwīrī’</w:t>
      </w:r>
      <w:r w:rsidR="008B39B5">
        <w:t xml:space="preserve">s </w:t>
      </w:r>
      <w:r>
        <w:t>account is less concerned with the possibly unbalanced relationshi</w:t>
      </w:r>
      <w:r w:rsidR="008B39B5">
        <w:t xml:space="preserve">p </w:t>
      </w:r>
      <w:r>
        <w:t>between Aḥmad and Umm ʿAlī but keen on passing on her experiences o</w:t>
      </w:r>
      <w:r w:rsidR="008B39B5">
        <w:t xml:space="preserve">f </w:t>
      </w:r>
      <w:r>
        <w:t>hosting proper dinners and the importance and act of generosity in general.</w:t>
      </w:r>
    </w:p>
    <w:p w:rsidR="005C17C5" w:rsidRDefault="005C17C5" w:rsidP="005C17C5">
      <w:pPr>
        <w:pStyle w:val="libNormal"/>
      </w:pPr>
      <w:r>
        <w:t>It could be that the killing of the asses is a secondary element in th</w:t>
      </w:r>
      <w:r w:rsidR="008B39B5">
        <w:t xml:space="preserve">e </w:t>
      </w:r>
      <w:r>
        <w:t>story. It certainly sounds like a component added to the main story, whic</w:t>
      </w:r>
      <w:r w:rsidR="008B39B5">
        <w:t xml:space="preserve">h </w:t>
      </w:r>
      <w:r>
        <w:t>concerns the treatment of the futuwwa. The secondary element is inserte</w:t>
      </w:r>
      <w:r w:rsidR="008B39B5">
        <w:t xml:space="preserve">d </w:t>
      </w:r>
      <w:r>
        <w:t>to show that Umm ʿAlī was so sensitive to the needs of God’s creatures tha</w:t>
      </w:r>
      <w:r w:rsidR="008B39B5">
        <w:t xml:space="preserve">t </w:t>
      </w:r>
      <w:r>
        <w:t>she considered the needs even of the unclean dogs. The charity may, however</w:t>
      </w:r>
      <w:r w:rsidR="008B39B5">
        <w:t xml:space="preserve">, </w:t>
      </w:r>
      <w:r>
        <w:t>have gone too far: why slaughter useful asses to feed ravening dogs?</w:t>
      </w:r>
    </w:p>
    <w:p w:rsidR="00666009" w:rsidRDefault="00666009" w:rsidP="00E23438">
      <w:pPr>
        <w:pStyle w:val="libNormal"/>
      </w:pPr>
      <w:r>
        <w:br w:type="page"/>
      </w:r>
    </w:p>
    <w:p w:rsidR="005C17C5" w:rsidRPr="005C17C5" w:rsidRDefault="005C17C5" w:rsidP="00666009">
      <w:pPr>
        <w:pStyle w:val="Heading2"/>
      </w:pPr>
      <w:bookmarkStart w:id="12" w:name="_Toc487456643"/>
      <w:r w:rsidRPr="005C17C5">
        <w:lastRenderedPageBreak/>
        <w:t>Living out the Sufi Experience</w:t>
      </w:r>
      <w:bookmarkEnd w:id="12"/>
    </w:p>
    <w:p w:rsidR="005C17C5" w:rsidRDefault="005C17C5" w:rsidP="00DA2B2F">
      <w:pPr>
        <w:pStyle w:val="libNormal"/>
      </w:pPr>
      <w:r>
        <w:t>The second anecdote in the Faḍāʾil-i Balkh’s excerpt on Umm ʿAlī recount</w:t>
      </w:r>
      <w:r w:rsidR="008B39B5">
        <w:t xml:space="preserve">s </w:t>
      </w:r>
      <w:r>
        <w:t>her receiving the news that her husband had died and, shortly thereafter</w:t>
      </w:r>
      <w:r w:rsidR="008B39B5">
        <w:t xml:space="preserve">, </w:t>
      </w:r>
      <w:r>
        <w:t>learning that Aḥmad had merely fainted and was actually in good health.</w:t>
      </w:r>
      <w:r w:rsidR="00DA2B2F">
        <w:t xml:space="preserve"> </w:t>
      </w:r>
      <w:r>
        <w:t>Umm ʿAlī is depicted as the apotheosis of composure and patience, whic</w:t>
      </w:r>
      <w:r w:rsidR="008B39B5">
        <w:t xml:space="preserve">h </w:t>
      </w:r>
      <w:r>
        <w:t>are important virtues for Sufis. Her unruffled stance throughout this serie</w:t>
      </w:r>
      <w:r w:rsidR="008B39B5">
        <w:t xml:space="preserve">s </w:t>
      </w:r>
      <w:r>
        <w:t>of events is contrasted with the agitated reactions of the co-wife, Ḥakīm</w:t>
      </w:r>
      <w:r w:rsidR="008B39B5">
        <w:t>a</w:t>
      </w:r>
      <w:r w:rsidR="00E7553A">
        <w:t xml:space="preserve"> </w:t>
      </w:r>
      <w:r>
        <w:t>Zāhida. The author concludes that it is clear from this account that everyon</w:t>
      </w:r>
      <w:r w:rsidR="008B39B5">
        <w:t xml:space="preserve">e </w:t>
      </w:r>
      <w:r>
        <w:t>reaches his or her particular “station” (maqām) and “moment” (waqt</w:t>
      </w:r>
      <w:r w:rsidR="008B39B5">
        <w:t xml:space="preserve">) </w:t>
      </w:r>
      <w:r>
        <w:t>in life. The implication appears to be that Umm ʿAlī had reached highe</w:t>
      </w:r>
      <w:r w:rsidR="008B39B5">
        <w:t xml:space="preserve">r </w:t>
      </w:r>
      <w:r>
        <w:t>levels in both maqām and waqt.</w:t>
      </w:r>
    </w:p>
    <w:p w:rsidR="005C17C5" w:rsidRDefault="005C17C5" w:rsidP="005C17C5">
      <w:pPr>
        <w:pStyle w:val="libNormal"/>
      </w:pPr>
      <w:r>
        <w:t>The concepts of maqām and waqt are important in Sufism. The Suf</w:t>
      </w:r>
      <w:r w:rsidR="008B39B5">
        <w:t xml:space="preserve">i </w:t>
      </w:r>
      <w:r>
        <w:t>maqām is the dimension of spiritual experience generally characterized a</w:t>
      </w:r>
      <w:r w:rsidR="008B39B5">
        <w:t xml:space="preserve">s </w:t>
      </w:r>
      <w:r>
        <w:t>having a certain duration and resulting, to some extent, from individua</w:t>
      </w:r>
      <w:r w:rsidR="008B39B5">
        <w:t xml:space="preserve">l </w:t>
      </w:r>
      <w:r>
        <w:t xml:space="preserve">striving. The Sufi waqt is a dimension of mystical experience considered </w:t>
      </w:r>
      <w:r w:rsidR="008B39B5">
        <w:t xml:space="preserve">a </w:t>
      </w:r>
      <w:r>
        <w:t>timeless instant in which one is aware most acutely of one’s spiritual state.</w:t>
      </w:r>
      <w:r w:rsidRPr="00FD12F2">
        <w:rPr>
          <w:rStyle w:val="libFootnotenumChar"/>
        </w:rPr>
        <w:t>80</w:t>
      </w:r>
    </w:p>
    <w:p w:rsidR="005C17C5" w:rsidRDefault="005C17C5" w:rsidP="005C17C5">
      <w:pPr>
        <w:pStyle w:val="libNormal"/>
      </w:pPr>
      <w:r>
        <w:t>Umm ʿAlī, who is also called the one who is “of a high standing” (mahd-</w:t>
      </w:r>
      <w:r w:rsidR="008B39B5">
        <w:t xml:space="preserve">i </w:t>
      </w:r>
      <w:r>
        <w:t>ʿaliyya), had reached these spiritual heights. Umm ʿAlī is, for Shayk</w:t>
      </w:r>
      <w:r w:rsidR="008B39B5">
        <w:t xml:space="preserve">h </w:t>
      </w:r>
      <w:r>
        <w:t>al-Islām al-Wāʾiẓ, an exemplary mystic.</w:t>
      </w:r>
    </w:p>
    <w:p w:rsidR="005C17C5" w:rsidRDefault="005C17C5" w:rsidP="005C17C5">
      <w:pPr>
        <w:pStyle w:val="libNormal"/>
      </w:pPr>
      <w:r>
        <w:t>Al-Hujwīrī also emphasizes Umm ʿAlī’s spiritual qualities, stating explicitl</w:t>
      </w:r>
      <w:r w:rsidR="008B39B5">
        <w:t xml:space="preserve">y </w:t>
      </w:r>
      <w:r>
        <w:t>that she was “on the ṭarīqa”, the Sufi path upon which all mystic</w:t>
      </w:r>
      <w:r w:rsidR="008B39B5">
        <w:t xml:space="preserve">s </w:t>
      </w:r>
      <w:r>
        <w:t>embarked: “Fātịma, his [Aḥmad b. Khiḍrawayh’s] wife, had a noble standin</w:t>
      </w:r>
      <w:r w:rsidR="008B39B5">
        <w:t xml:space="preserve">g </w:t>
      </w:r>
      <w:r>
        <w:t>in the Sufi path” (Wa Fāṭima, ki ʿiyāl-i way būd, andar ṭarīqat shaʾn</w:t>
      </w:r>
      <w:r w:rsidR="008B39B5">
        <w:t xml:space="preserve">ī </w:t>
      </w:r>
      <w:r>
        <w:t>ʿaẓīm dāsht).</w:t>
      </w:r>
      <w:r w:rsidRPr="00FD12F2">
        <w:rPr>
          <w:rStyle w:val="libFootnotenumChar"/>
        </w:rPr>
        <w:t>81</w:t>
      </w:r>
    </w:p>
    <w:p w:rsidR="00DA2B2F" w:rsidRDefault="00DA2B2F" w:rsidP="00CF0AD1">
      <w:pPr>
        <w:pStyle w:val="libNormal"/>
      </w:pPr>
      <w:r>
        <w:br w:type="page"/>
      </w:r>
    </w:p>
    <w:p w:rsidR="00DA2B2F" w:rsidRDefault="005C17C5" w:rsidP="00DA2B2F">
      <w:pPr>
        <w:pStyle w:val="Heading2"/>
      </w:pPr>
      <w:bookmarkStart w:id="13" w:name="_Toc487456644"/>
      <w:r>
        <w:lastRenderedPageBreak/>
        <w:t>Advanced Learning and Exchange with Sufi Master</w:t>
      </w:r>
      <w:r w:rsidR="008B39B5">
        <w:t>s</w:t>
      </w:r>
      <w:bookmarkEnd w:id="13"/>
      <w:r w:rsidR="008B39B5">
        <w:t xml:space="preserve"> </w:t>
      </w:r>
    </w:p>
    <w:p w:rsidR="005C17C5" w:rsidRDefault="005C17C5" w:rsidP="005C17C5">
      <w:pPr>
        <w:pStyle w:val="libNormal"/>
      </w:pPr>
      <w:r>
        <w:t>According to al-Hujwīrī, Umm ʿAlī furthered her scholarly training b</w:t>
      </w:r>
      <w:r w:rsidR="008B39B5">
        <w:t xml:space="preserve">y </w:t>
      </w:r>
      <w:r>
        <w:t>attending lessons with one of the most celebrated Islamic mystics of he</w:t>
      </w:r>
      <w:r w:rsidR="008B39B5">
        <w:t xml:space="preserve">r </w:t>
      </w:r>
      <w:r>
        <w:t>time, Abū Yazīd (Bāyazīd) al-Bisṭ ạ̄ mī (d. 261/874 or 264/877-8).</w:t>
      </w:r>
      <w:r w:rsidRPr="00FD12F2">
        <w:rPr>
          <w:rStyle w:val="libFootnotenumChar"/>
        </w:rPr>
        <w:t>82</w:t>
      </w:r>
    </w:p>
    <w:p w:rsidR="005C17C5" w:rsidRDefault="005C17C5" w:rsidP="005C17C5">
      <w:pPr>
        <w:pStyle w:val="libNormal"/>
      </w:pPr>
      <w:r>
        <w:t>Al-Hujwīrī’s account of what she did when she arrived to study with Ab</w:t>
      </w:r>
      <w:r w:rsidR="008B39B5">
        <w:t xml:space="preserve">ū </w:t>
      </w:r>
      <w:r>
        <w:t>Yazīd is as follows:</w:t>
      </w:r>
    </w:p>
    <w:p w:rsidR="005C17C5" w:rsidRDefault="005C17C5" w:rsidP="00DA2B2F">
      <w:pPr>
        <w:pStyle w:val="libItalic"/>
      </w:pPr>
      <w:r>
        <w:t>Chūn pīsh-i Bāyazīd āmad, burqaʿ az rūy bar-dāsht, wa bā way sukhan-i gustāk</w:t>
      </w:r>
      <w:r w:rsidR="008B39B5">
        <w:t xml:space="preserve">h </w:t>
      </w:r>
      <w:r>
        <w:t>mī-guft. Aḥmad az ān mutaʿajjib shud wa ghayrat bar dilash mustawlī gasht. Guft: “Y</w:t>
      </w:r>
      <w:r w:rsidR="008B39B5">
        <w:t xml:space="preserve">ā </w:t>
      </w:r>
      <w:r>
        <w:t>Fātịma, ān chi gustākhī būdat bā Bāyazīd?” Guft: “Az āncha tū maḥram-i tabīʿat-</w:t>
      </w:r>
      <w:r w:rsidR="008B39B5">
        <w:t xml:space="preserve">i </w:t>
      </w:r>
      <w:r>
        <w:t>manī, wa way maḥram-i tạ rīqat-i man. Az tū bi hawā rasam, wa az way bi khudā. W</w:t>
      </w:r>
      <w:r w:rsidR="008B39B5">
        <w:t xml:space="preserve">a </w:t>
      </w:r>
      <w:r>
        <w:t>dalīl bar īn, ān ki way az sụ ḥbat-i man bī-nīyāz ast, wa tū bi man muḥtāj.”</w:t>
      </w:r>
      <w:r w:rsidRPr="00FD12F2">
        <w:rPr>
          <w:rStyle w:val="libFootnotenumChar"/>
        </w:rPr>
        <w:t>83</w:t>
      </w:r>
    </w:p>
    <w:p w:rsidR="005C17C5" w:rsidRDefault="005C17C5" w:rsidP="00DA2B2F">
      <w:pPr>
        <w:pStyle w:val="libItalic"/>
      </w:pPr>
      <w:r>
        <w:t>When she came to Bāyazīd [Abū Yazīd], she removed her veil from her face and spok</w:t>
      </w:r>
      <w:r w:rsidR="008B39B5">
        <w:t xml:space="preserve">e </w:t>
      </w:r>
      <w:r>
        <w:t>with him boldly. Aḥmad was surprised by this, and jealousy seized his heart. He said</w:t>
      </w:r>
      <w:r w:rsidR="008B39B5">
        <w:t>,</w:t>
      </w:r>
      <w:r w:rsidR="002C110B">
        <w:t xml:space="preserve"> </w:t>
      </w:r>
      <w:r>
        <w:t>“Oh Fātịma, why this boldness with Bāyazīd?” She said, “As much as you are m</w:t>
      </w:r>
      <w:r w:rsidR="008B39B5">
        <w:t xml:space="preserve">y </w:t>
      </w:r>
      <w:r>
        <w:t>natural partner, he is my spiritual partner. Through you I reach love, and through hi</w:t>
      </w:r>
      <w:r w:rsidR="008B39B5">
        <w:t xml:space="preserve">m </w:t>
      </w:r>
      <w:r>
        <w:t>I reach God. This is because he does not need my company, while you need me.”</w:t>
      </w:r>
    </w:p>
    <w:p w:rsidR="005C17C5" w:rsidRDefault="005C17C5" w:rsidP="005C17C5">
      <w:pPr>
        <w:pStyle w:val="libNormal"/>
      </w:pPr>
      <w:r>
        <w:t>Al-Hujwīrī tells us that the relationship between Umm ʿAlī and Abū Yazī</w:t>
      </w:r>
      <w:r w:rsidR="008B39B5">
        <w:t xml:space="preserve">d </w:t>
      </w:r>
      <w:r>
        <w:t>was not to last. One day, the great mystic commented on her hands an</w:t>
      </w:r>
      <w:r w:rsidR="008B39B5">
        <w:t xml:space="preserve">d </w:t>
      </w:r>
      <w:r>
        <w:t>the henna painted on them. The utterance of such observations on a par</w:t>
      </w:r>
      <w:r w:rsidR="008B39B5">
        <w:t xml:space="preserve">t </w:t>
      </w:r>
      <w:r>
        <w:t>of her body was a step too far for her, and Umm ʿAlī declared that it ha</w:t>
      </w:r>
      <w:r w:rsidR="008B39B5">
        <w:t xml:space="preserve">d </w:t>
      </w:r>
      <w:r>
        <w:t>rendered their companionship unlawful (ḥarām).</w:t>
      </w:r>
    </w:p>
    <w:p w:rsidR="005C17C5" w:rsidRDefault="005C17C5" w:rsidP="005C17C5">
      <w:pPr>
        <w:pStyle w:val="libNormal"/>
      </w:pPr>
      <w:r>
        <w:t>It seems that Atṭ ạ̄ r picked up this account from al-Hujwīrī, as hi</w:t>
      </w:r>
      <w:r w:rsidR="008B39B5">
        <w:t xml:space="preserve">s </w:t>
      </w:r>
      <w:r>
        <w:t>description of Umm ʿAlī’s relationship with Abū Yazīd is almost identical:</w:t>
      </w:r>
    </w:p>
    <w:p w:rsidR="005C17C5" w:rsidRDefault="005C17C5" w:rsidP="00FA295B">
      <w:pPr>
        <w:pStyle w:val="libItalic"/>
      </w:pPr>
      <w:r>
        <w:t>Chūn pīsh-i Bāyazīd andar āmadand Fātịma niqāb az rūy bar-dāsht, wa bā Abū Yazī</w:t>
      </w:r>
      <w:r w:rsidR="008B39B5">
        <w:t xml:space="preserve">d </w:t>
      </w:r>
      <w:r>
        <w:t>sukhan mī-guft. Aḥmad az ān mutaghayyir shud, wa ghayratī bar dilash mustawl</w:t>
      </w:r>
      <w:r w:rsidR="008B39B5">
        <w:t xml:space="preserve">ī </w:t>
      </w:r>
      <w:r>
        <w:t>shud. Guft: “Ay Fātima, īn chi gustākhī būd ki-bā Bāyazīd kardī?” Fātịma guft: “A</w:t>
      </w:r>
      <w:r w:rsidR="008B39B5">
        <w:t xml:space="preserve">z </w:t>
      </w:r>
      <w:r>
        <w:t>ān-ki tu maḥram-i tạ bīʿat-i manī, wa Bāyazīd maḥram-i tạ rīqat-i man, az tū bi-haw</w:t>
      </w:r>
      <w:r w:rsidR="008B39B5">
        <w:t xml:space="preserve">ā </w:t>
      </w:r>
      <w:r>
        <w:t>birasām wa az way bi-khudāy rasam. Wa dalīl-i sukhan īn-ast, ki ū az sụ ḥbat-i ma</w:t>
      </w:r>
      <w:r w:rsidR="008B39B5">
        <w:t xml:space="preserve">n </w:t>
      </w:r>
      <w:r>
        <w:t>bī-niyāz ast, wa tu bi-man muḥtājī.”</w:t>
      </w:r>
      <w:r w:rsidRPr="00FD12F2">
        <w:rPr>
          <w:rStyle w:val="libFootnotenumChar"/>
        </w:rPr>
        <w:t>84</w:t>
      </w:r>
    </w:p>
    <w:p w:rsidR="005C17C5" w:rsidRDefault="005C17C5" w:rsidP="00FA295B">
      <w:pPr>
        <w:pStyle w:val="libItalic"/>
      </w:pPr>
      <w:r>
        <w:t>When they arrived at Bāyazīd’s, Fātịma removed her veil from her face, and spoke wit</w:t>
      </w:r>
      <w:r w:rsidR="008B39B5">
        <w:t xml:space="preserve">h </w:t>
      </w:r>
      <w:r>
        <w:t>Abū Yazīd. Aḥmad became angry at this, and jealousy seized his heart. He said, “O</w:t>
      </w:r>
      <w:r w:rsidR="008B39B5">
        <w:t xml:space="preserve">h </w:t>
      </w:r>
      <w:r>
        <w:t>Fātịma, why this boldness with Bāyazīd?” Fātịma said, “As much as you are my natura</w:t>
      </w:r>
      <w:r w:rsidR="008B39B5">
        <w:t xml:space="preserve">l </w:t>
      </w:r>
      <w:r>
        <w:t xml:space="preserve">partner, Bāyazīd is my spiritual partner. Through you I reach love, and through him </w:t>
      </w:r>
      <w:r w:rsidR="008B39B5">
        <w:t xml:space="preserve">I </w:t>
      </w:r>
      <w:r>
        <w:t>reach God. This is because he does not need my company, while you need me.”</w:t>
      </w:r>
    </w:p>
    <w:p w:rsidR="005C17C5" w:rsidRDefault="005C17C5" w:rsidP="00E7553A">
      <w:pPr>
        <w:pStyle w:val="libNormal"/>
      </w:pPr>
      <w:r>
        <w:t>How are we to explain Umm ʿAlī’s unveiling in front of her teacher an</w:t>
      </w:r>
      <w:r w:rsidR="008B39B5">
        <w:t xml:space="preserve">d </w:t>
      </w:r>
      <w:r>
        <w:t>scholarly companion Abū Yazīd? This is very different from what we lear</w:t>
      </w:r>
      <w:r w:rsidR="008B39B5">
        <w:t xml:space="preserve">n </w:t>
      </w:r>
      <w:r>
        <w:t xml:space="preserve">from Mamluk accounts, that women who studied with men sat behind </w:t>
      </w:r>
      <w:r w:rsidR="008B39B5">
        <w:t xml:space="preserve">a </w:t>
      </w:r>
      <w:r>
        <w:t>screen so they could not be seen. They also studied alongside men, at time</w:t>
      </w:r>
      <w:r w:rsidR="008B39B5">
        <w:t xml:space="preserve">s </w:t>
      </w:r>
      <w:r>
        <w:t>in full view and in public spaces.</w:t>
      </w:r>
      <w:r w:rsidRPr="00FD12F2">
        <w:rPr>
          <w:rStyle w:val="libFootnotenumChar"/>
        </w:rPr>
        <w:t>85</w:t>
      </w:r>
      <w:r>
        <w:t xml:space="preserve"> The informal setting, of course, len</w:t>
      </w:r>
      <w:r w:rsidR="008B39B5">
        <w:t xml:space="preserve">t </w:t>
      </w:r>
      <w:r>
        <w:t>itself well to administering the teaching of women whose movements wer</w:t>
      </w:r>
      <w:r w:rsidR="008B39B5">
        <w:t xml:space="preserve">e </w:t>
      </w:r>
      <w:r>
        <w:t>more restricted than those of men. Even where men and women did see</w:t>
      </w:r>
      <w:r w:rsidR="008B39B5">
        <w:t xml:space="preserve">m </w:t>
      </w:r>
      <w:r>
        <w:t>to interact in full view of each other, the unveiling of a woman’s face strike</w:t>
      </w:r>
      <w:r w:rsidR="008B39B5">
        <w:t>s</w:t>
      </w:r>
      <w:r w:rsidR="00E7553A">
        <w:t xml:space="preserve"> </w:t>
      </w:r>
      <w:r>
        <w:t>one as unusual. Is it possible that Umm ʿAlī unveiled herself in order t</w:t>
      </w:r>
      <w:r w:rsidR="008B39B5">
        <w:t xml:space="preserve">o </w:t>
      </w:r>
      <w:r>
        <w:t>assume the role of a male scholar?</w:t>
      </w:r>
    </w:p>
    <w:p w:rsidR="005C17C5" w:rsidRDefault="005C17C5" w:rsidP="005C17C5">
      <w:pPr>
        <w:pStyle w:val="libNormal"/>
      </w:pPr>
      <w:r>
        <w:lastRenderedPageBreak/>
        <w:t>Umm ʿAlī’s reverse gendering finds its echo in a statement by al-Hujwīrī</w:t>
      </w:r>
      <w:r w:rsidR="008B39B5">
        <w:t xml:space="preserve">, </w:t>
      </w:r>
      <w:r>
        <w:t>who cites Abū Yazīd as saying this about Umm ʿAlī: “Whoever wishes t</w:t>
      </w:r>
      <w:r w:rsidR="008B39B5">
        <w:t xml:space="preserve">o </w:t>
      </w:r>
      <w:r>
        <w:t>see a man disguised in women’s clothes, let him look at Fātịma!”</w:t>
      </w:r>
      <w:r w:rsidRPr="00FD12F2">
        <w:rPr>
          <w:rStyle w:val="libFootnotenumChar"/>
        </w:rPr>
        <w:t>86</w:t>
      </w:r>
      <w:r>
        <w:t xml:space="preserve"> Alyss</w:t>
      </w:r>
      <w:r w:rsidR="008B39B5">
        <w:t xml:space="preserve">a </w:t>
      </w:r>
      <w:r>
        <w:t>Gabbay, in her study of Raziya, a noblewoman of the Delhi Sultanate</w:t>
      </w:r>
      <w:r w:rsidR="008B39B5">
        <w:t xml:space="preserve">, </w:t>
      </w:r>
      <w:r>
        <w:t>tried to make sense of her cross-dressing and identification as a man. Gabba</w:t>
      </w:r>
      <w:r w:rsidR="008B39B5">
        <w:t xml:space="preserve">y </w:t>
      </w:r>
      <w:r>
        <w:t>understood that Raziya had “exploited a metaphorical space in whic</w:t>
      </w:r>
      <w:r w:rsidR="008B39B5">
        <w:t xml:space="preserve">h </w:t>
      </w:r>
      <w:r>
        <w:t>elite daughters could exercise greater agency within a society that normall</w:t>
      </w:r>
      <w:r w:rsidR="008B39B5">
        <w:t xml:space="preserve">y </w:t>
      </w:r>
      <w:r>
        <w:t>severely restricted their actions.”</w:t>
      </w:r>
      <w:r w:rsidRPr="00FD12F2">
        <w:rPr>
          <w:rStyle w:val="libFootnotenumChar"/>
        </w:rPr>
        <w:t>87</w:t>
      </w:r>
      <w:r>
        <w:t xml:space="preserve"> I find this a plausible explanation als</w:t>
      </w:r>
      <w:r w:rsidR="008B39B5">
        <w:t xml:space="preserve">o </w:t>
      </w:r>
      <w:r>
        <w:t>for Umm ʿAlī’s reverse genderization.</w:t>
      </w:r>
    </w:p>
    <w:p w:rsidR="005C17C5" w:rsidRDefault="005C17C5" w:rsidP="00FA295B">
      <w:pPr>
        <w:pStyle w:val="libNormal"/>
      </w:pPr>
      <w:r>
        <w:t>But perhaps Abū Nuʿaym al-Isf̣ ahānī saw precisely this part of th</w:t>
      </w:r>
      <w:r w:rsidR="008B39B5">
        <w:t xml:space="preserve">e </w:t>
      </w:r>
      <w:r>
        <w:t>account on Umm ʿAlī as problematic and adjusted the narrative somewhat.</w:t>
      </w:r>
      <w:r w:rsidR="00FA295B">
        <w:t xml:space="preserve"> </w:t>
      </w:r>
      <w:r>
        <w:t>His (Arabic) account of Shaykh “Aḥmad b. Khiḍr” begins wit</w:t>
      </w:r>
      <w:r w:rsidR="008B39B5">
        <w:t xml:space="preserve">h </w:t>
      </w:r>
      <w:r>
        <w:t>Umm ʿAlī, who was “a daughter of notables” (min banāt al-kibār):</w:t>
      </w:r>
    </w:p>
    <w:p w:rsidR="005C17C5" w:rsidRDefault="005C17C5" w:rsidP="00FA295B">
      <w:pPr>
        <w:pStyle w:val="libItalic"/>
      </w:pPr>
      <w:r>
        <w:t>[Umm ʿAlī] excused (ḥallalat) her husband of paying [the later instalments of ?] he</w:t>
      </w:r>
      <w:r w:rsidR="008B39B5">
        <w:t xml:space="preserve">r </w:t>
      </w:r>
      <w:r>
        <w:t>bride-price (ṣadaq),</w:t>
      </w:r>
      <w:r w:rsidRPr="00FD12F2">
        <w:rPr>
          <w:rStyle w:val="libFootnotenumChar"/>
        </w:rPr>
        <w:t>88</w:t>
      </w:r>
      <w:r>
        <w:t xml:space="preserve"> on the condition that he marry her (an yuzawwijahā) to Ab</w:t>
      </w:r>
      <w:r w:rsidR="008B39B5">
        <w:t xml:space="preserve">ū </w:t>
      </w:r>
      <w:r>
        <w:t>Yazīd al-Bisṭ ạ̄ mī. He took her to Abū Yazīd. She came before him and sat down i</w:t>
      </w:r>
      <w:r w:rsidR="008B39B5">
        <w:t xml:space="preserve">n </w:t>
      </w:r>
      <w:r>
        <w:t>front of him, her face unveiled. Aḥmad expressed amazement and said to her, “I se</w:t>
      </w:r>
      <w:r w:rsidR="008B39B5">
        <w:t xml:space="preserve">e </w:t>
      </w:r>
      <w:r>
        <w:t>that you are unveiled before Abū Yazīd.” She replied, “Because whenever I look at hi</w:t>
      </w:r>
      <w:r w:rsidR="008B39B5">
        <w:t xml:space="preserve">m </w:t>
      </w:r>
      <w:r>
        <w:t>I lose the fortune of my soul, and whenever I look at you I return to the fortunes o</w:t>
      </w:r>
      <w:r w:rsidR="008B39B5">
        <w:t xml:space="preserve">f </w:t>
      </w:r>
      <w:r>
        <w:t>my soul.” But when he left, he [Aḥmad] said to Abū Yazīd, “Give me some advice.” H</w:t>
      </w:r>
      <w:r w:rsidR="008B39B5">
        <w:t xml:space="preserve">e </w:t>
      </w:r>
      <w:r>
        <w:t>said, “Learn chivalry ( futuwwa) from your wife.”</w:t>
      </w:r>
      <w:r w:rsidRPr="00FD12F2">
        <w:rPr>
          <w:rStyle w:val="libFootnotenumChar"/>
        </w:rPr>
        <w:t>89</w:t>
      </w:r>
    </w:p>
    <w:p w:rsidR="00ED037F" w:rsidRDefault="005C17C5" w:rsidP="006312DA">
      <w:pPr>
        <w:pStyle w:val="libNormal"/>
      </w:pPr>
      <w:r>
        <w:t>It is interesting that Abū Nuʿaym also refers to Umm ʿAlī’s manly characteristic</w:t>
      </w:r>
      <w:r w:rsidR="008B39B5">
        <w:t xml:space="preserve">s </w:t>
      </w:r>
      <w:r>
        <w:t>( futuwwa). His account diverges from the Persian ones in on</w:t>
      </w:r>
      <w:r w:rsidR="008B39B5">
        <w:t xml:space="preserve">e </w:t>
      </w:r>
      <w:r>
        <w:t>main detail: Umm ʿAlī was married by her husband Aḥmad to Abū Yazīd.</w:t>
      </w:r>
      <w:r w:rsidR="006312DA">
        <w:t xml:space="preserve"> </w:t>
      </w:r>
      <w:r>
        <w:t>Presumably this would have been preceded by a divorce. Whether thi</w:t>
      </w:r>
      <w:r w:rsidR="008B39B5">
        <w:t xml:space="preserve">s </w:t>
      </w:r>
      <w:r>
        <w:t>actually happened we cannot know, but it is interesting that Abū Nuʿay</w:t>
      </w:r>
      <w:r w:rsidR="008B39B5">
        <w:t xml:space="preserve">m </w:t>
      </w:r>
      <w:r>
        <w:t>felt it necessary to mention such a marriage, which may have been carrie</w:t>
      </w:r>
      <w:r w:rsidR="008B39B5">
        <w:t xml:space="preserve">d </w:t>
      </w:r>
      <w:r>
        <w:t>out in name only, in order to enable Umm ʿAlī to study under this man.</w:t>
      </w:r>
      <w:r w:rsidR="006312DA">
        <w:t xml:space="preserve"> </w:t>
      </w:r>
      <w:r>
        <w:t>Oddly, Abū Nuʿaym does not give his source for the account.</w:t>
      </w:r>
    </w:p>
    <w:p w:rsidR="005C17C5" w:rsidRDefault="005C17C5" w:rsidP="005C17C5">
      <w:pPr>
        <w:pStyle w:val="libNormal"/>
      </w:pPr>
      <w:r>
        <w:t>The idea of a nominal marriage is reminiscent of the Baghdād</w:t>
      </w:r>
      <w:r w:rsidR="008B39B5">
        <w:t xml:space="preserve">ī </w:t>
      </w:r>
      <w:r>
        <w:t>al-Masʿūdī’s (d. 345/956) account of a marriage carried out on the order</w:t>
      </w:r>
      <w:r w:rsidR="008B39B5">
        <w:t xml:space="preserve">s </w:t>
      </w:r>
      <w:r>
        <w:t>of the caliph Hārūn al-Rashīd between his friend the Barmakid Jaʿfar an</w:t>
      </w:r>
      <w:r w:rsidR="008B39B5">
        <w:t xml:space="preserve">d </w:t>
      </w:r>
      <w:r>
        <w:t>his sister ʿAbbāsa. This segment of al-Masʿūdī’s Murūj al-dhahab is analyze</w:t>
      </w:r>
      <w:r w:rsidR="008B39B5">
        <w:t xml:space="preserve">d </w:t>
      </w:r>
      <w:r>
        <w:t>in detail by Julie Scott Meisami in her article on love and the fall o</w:t>
      </w:r>
      <w:r w:rsidR="008B39B5">
        <w:t xml:space="preserve">f </w:t>
      </w:r>
      <w:r>
        <w:t>the Barmakids.</w:t>
      </w:r>
      <w:r w:rsidRPr="00FD12F2">
        <w:rPr>
          <w:rStyle w:val="libFootnotenumChar"/>
        </w:rPr>
        <w:t>90</w:t>
      </w:r>
      <w:r>
        <w:t xml:space="preserve"> The caliph wanted to enjoy the company of Jaʿfar an</w:t>
      </w:r>
      <w:r w:rsidR="008B39B5">
        <w:t xml:space="preserve">d </w:t>
      </w:r>
      <w:r>
        <w:t>ʿAbbāsa together. Al-Masʿūdī stresses that the marriage was one in nam</w:t>
      </w:r>
      <w:r w:rsidR="008B39B5">
        <w:t xml:space="preserve">e </w:t>
      </w:r>
      <w:r>
        <w:t>only, having Hārūn al-Rashīd say to Jaʿfar, “which will allow you to spen</w:t>
      </w:r>
      <w:r w:rsidR="008B39B5">
        <w:t xml:space="preserve">d </w:t>
      </w:r>
      <w:r>
        <w:t>evenings with her, to look upon her, and to associate with her in gathering</w:t>
      </w:r>
      <w:r w:rsidR="008B39B5">
        <w:t xml:space="preserve">s </w:t>
      </w:r>
      <w:r>
        <w:t>in which I am with you, but no more than that.” The marriage betwee</w:t>
      </w:r>
      <w:r w:rsidR="008B39B5">
        <w:t xml:space="preserve">n </w:t>
      </w:r>
      <w:r>
        <w:t>ʿAbbāsa and Jaʿfar, however, was consummated against the caliph’s wishes</w:t>
      </w:r>
      <w:r w:rsidR="008B39B5">
        <w:t xml:space="preserve">, </w:t>
      </w:r>
      <w:r>
        <w:t>and Hārūn al-Rashīd quarrelled with Jaʿfar. Of course, there is a secon</w:t>
      </w:r>
      <w:r w:rsidR="008B39B5">
        <w:t xml:space="preserve">d </w:t>
      </w:r>
      <w:r>
        <w:t>element in our story of Umm ʿAlī, which is that she was already marrie</w:t>
      </w:r>
      <w:r w:rsidR="008B39B5">
        <w:t xml:space="preserve">d </w:t>
      </w:r>
      <w:r>
        <w:t>and had to divorce, perhaps temporarily, in order to pursue her educationa</w:t>
      </w:r>
      <w:r w:rsidR="008B39B5">
        <w:t xml:space="preserve">l </w:t>
      </w:r>
      <w:r>
        <w:t>goals. Jane Khatib-Chahidi discusses how certain kinds of “fictiv</w:t>
      </w:r>
      <w:r w:rsidR="008B39B5">
        <w:t xml:space="preserve">e </w:t>
      </w:r>
      <w:r>
        <w:t>marriages” are still practiced by devout women in Shiʿi Iran as a way fo</w:t>
      </w:r>
      <w:r w:rsidR="008B39B5">
        <w:t xml:space="preserve">r </w:t>
      </w:r>
      <w:r>
        <w:t>enabling women to interact with men in a non-sexual manner. Seen in thi</w:t>
      </w:r>
      <w:r w:rsidR="008B39B5">
        <w:t xml:space="preserve">s </w:t>
      </w:r>
      <w:r>
        <w:t>light, the meaning of the account on Umm ʿAlī may be that she was s</w:t>
      </w:r>
      <w:r w:rsidR="008B39B5">
        <w:t xml:space="preserve">o </w:t>
      </w:r>
      <w:r>
        <w:lastRenderedPageBreak/>
        <w:t>devout that she even subjected herself to a nominal marriage before agreein</w:t>
      </w:r>
      <w:r w:rsidR="008B39B5">
        <w:t xml:space="preserve">g </w:t>
      </w:r>
      <w:r>
        <w:t>to study with Abū Yazīd.</w:t>
      </w:r>
      <w:r w:rsidRPr="00FD12F2">
        <w:rPr>
          <w:rStyle w:val="libFootnotenumChar"/>
        </w:rPr>
        <w:t>91</w:t>
      </w:r>
      <w:r>
        <w:t xml:space="preserve"> The purpose of the account is thus t</w:t>
      </w:r>
      <w:r w:rsidR="008B39B5">
        <w:t xml:space="preserve">o </w:t>
      </w:r>
      <w:r>
        <w:t>emphasize her piety.</w:t>
      </w:r>
    </w:p>
    <w:p w:rsidR="005C17C5" w:rsidRDefault="005C17C5" w:rsidP="005C17C5">
      <w:pPr>
        <w:pStyle w:val="libNormal"/>
      </w:pPr>
      <w:r>
        <w:t>Another part of Abū Nuʿaym’s characterization that stands out is th</w:t>
      </w:r>
      <w:r w:rsidR="008B39B5">
        <w:t xml:space="preserve">e </w:t>
      </w:r>
      <w:r>
        <w:t>description of Umm ʿAlī as “chivalrous” ( futuwwa). This seems to ech</w:t>
      </w:r>
      <w:r w:rsidR="008B39B5">
        <w:t xml:space="preserve">o </w:t>
      </w:r>
      <w:r>
        <w:t>al-Hujwīrī’s earlier description of her as “a woman dressed in man’s clothes.”</w:t>
      </w:r>
    </w:p>
    <w:p w:rsidR="005C17C5" w:rsidRDefault="005C17C5" w:rsidP="00E7553A">
      <w:pPr>
        <w:pStyle w:val="libNormal"/>
      </w:pPr>
      <w:r>
        <w:t>It is also reminiscent of the anecdote on Umm ʿAlī’s coaching of Aḥmad o</w:t>
      </w:r>
      <w:r w:rsidR="008B39B5">
        <w:t xml:space="preserve">n </w:t>
      </w:r>
      <w:r>
        <w:t>how to host a member of the futuwwa, as well as the account that, whe</w:t>
      </w:r>
      <w:r w:rsidR="008B39B5">
        <w:t xml:space="preserve">n </w:t>
      </w:r>
      <w:r>
        <w:t>Aḥmad brought her to Abū Yazīd, Umm ʿAlī did not behave like a norma</w:t>
      </w:r>
      <w:r w:rsidR="008B39B5">
        <w:t>l</w:t>
      </w:r>
      <w:r w:rsidR="00E7553A">
        <w:t xml:space="preserve"> </w:t>
      </w:r>
      <w:r>
        <w:t>prospective bride, who would have lowered her veil. The metaphor of futuww</w:t>
      </w:r>
      <w:r w:rsidR="008B39B5">
        <w:t xml:space="preserve">a </w:t>
      </w:r>
      <w:r>
        <w:t>should not be read as referring to her gender; it refers non-technicall</w:t>
      </w:r>
      <w:r w:rsidR="008B39B5">
        <w:t xml:space="preserve">y </w:t>
      </w:r>
      <w:r>
        <w:t>to the quality of young men and, in Sufi terminology, especially to a reckles</w:t>
      </w:r>
      <w:r w:rsidR="008B39B5">
        <w:t xml:space="preserve">s </w:t>
      </w:r>
      <w:r>
        <w:t>lack of self-regard. Thus, the meaning seems to be complimentar</w:t>
      </w:r>
      <w:r w:rsidR="008B39B5">
        <w:t xml:space="preserve">y </w:t>
      </w:r>
      <w:r>
        <w:t>towards her, rather than derogatory or critical.</w:t>
      </w:r>
      <w:r w:rsidRPr="00FD12F2">
        <w:rPr>
          <w:rStyle w:val="libFootnotenumChar"/>
        </w:rPr>
        <w:t>92</w:t>
      </w:r>
    </w:p>
    <w:p w:rsidR="005C17C5" w:rsidRDefault="005C17C5" w:rsidP="006312DA">
      <w:pPr>
        <w:pStyle w:val="libNormal"/>
      </w:pPr>
      <w:r>
        <w:t>Annemarie Schimmel explains this kind of reverse gendering: “On</w:t>
      </w:r>
      <w:r w:rsidR="008B39B5">
        <w:t xml:space="preserve">e </w:t>
      </w:r>
      <w:r>
        <w:t>should not be misled by the constant use of the word ‘man’ in the mystica</w:t>
      </w:r>
      <w:r w:rsidR="008B39B5">
        <w:t xml:space="preserve">l </w:t>
      </w:r>
      <w:r>
        <w:t>literature of the Islamic languages: it merely points to the ideal huma</w:t>
      </w:r>
      <w:r w:rsidR="008B39B5">
        <w:t xml:space="preserve">n </w:t>
      </w:r>
      <w:r>
        <w:t>being who has reached proximity to God where there is no distinction o</w:t>
      </w:r>
      <w:r w:rsidR="008B39B5">
        <w:t xml:space="preserve">f </w:t>
      </w:r>
      <w:r>
        <w:t>sexes; and Rābiʿa is the prime model of this proximity.”</w:t>
      </w:r>
      <w:r w:rsidRPr="00FD12F2">
        <w:rPr>
          <w:rStyle w:val="libFootnotenumChar"/>
        </w:rPr>
        <w:t>93</w:t>
      </w:r>
      <w:r>
        <w:t xml:space="preserve"> This explanation</w:t>
      </w:r>
      <w:r w:rsidR="008B39B5">
        <w:t xml:space="preserve">, </w:t>
      </w:r>
      <w:r>
        <w:t>seeing the term “male” as asexual and merely as indicating proximity t</w:t>
      </w:r>
      <w:r w:rsidR="008B39B5">
        <w:t xml:space="preserve">o </w:t>
      </w:r>
      <w:r>
        <w:t>God, denies the implications of power enshrined in this male image.</w:t>
      </w:r>
      <w:r w:rsidR="006312DA">
        <w:t xml:space="preserve"> </w:t>
      </w:r>
      <w:r>
        <w:t>I would prefer to suggest Umm ʿAlī’s scholarly prowess might be explaine</w:t>
      </w:r>
      <w:r w:rsidR="008B39B5">
        <w:t xml:space="preserve">d </w:t>
      </w:r>
      <w:r>
        <w:t>only by making her “male.”</w:t>
      </w:r>
    </w:p>
    <w:p w:rsidR="005C17C5" w:rsidRDefault="005C17C5" w:rsidP="005C17C5">
      <w:pPr>
        <w:pStyle w:val="libNormal"/>
      </w:pPr>
      <w:r>
        <w:t>In a later source, Jāmī’s (d. 898/1492) Nafaḥāt al-uns, Umm ʿAlī i</w:t>
      </w:r>
      <w:r w:rsidR="008B39B5">
        <w:t xml:space="preserve">s </w:t>
      </w:r>
      <w:r>
        <w:t>described differently. The Nafahāt al-uns post-dates the Faḍāʾil-i Balkh b</w:t>
      </w:r>
      <w:r w:rsidR="008B39B5">
        <w:t xml:space="preserve">y </w:t>
      </w:r>
      <w:r>
        <w:t>three centuries and is the only one of the Sufi biographical compilation</w:t>
      </w:r>
      <w:r w:rsidR="008B39B5">
        <w:t xml:space="preserve">s </w:t>
      </w:r>
      <w:r>
        <w:t>mentioned so far that has a section devoted to female Sufis, with mor</w:t>
      </w:r>
      <w:r w:rsidR="008B39B5">
        <w:t xml:space="preserve">e </w:t>
      </w:r>
      <w:r>
        <w:t>than thirty-three entries on women. Most of these are women from Basr</w:t>
      </w:r>
      <w:r w:rsidR="008B39B5">
        <w:t xml:space="preserve">a </w:t>
      </w:r>
      <w:r>
        <w:t>and Kufa in the first centuries of Islam, with a handful of eastern women</w:t>
      </w:r>
      <w:r w:rsidR="008B39B5">
        <w:t xml:space="preserve">, </w:t>
      </w:r>
      <w:r>
        <w:t>notably a woman from Khwārazm, one from Nishapur, and one fro</w:t>
      </w:r>
      <w:r w:rsidR="008B39B5">
        <w:t xml:space="preserve">m </w:t>
      </w:r>
      <w:r>
        <w:t>Bisṭ ạ̄ m.</w:t>
      </w:r>
      <w:r w:rsidRPr="00FD12F2">
        <w:rPr>
          <w:rStyle w:val="libFootnotenumChar"/>
        </w:rPr>
        <w:t>94</w:t>
      </w:r>
      <w:r>
        <w:t xml:space="preserve"> Jāmī actually does not connect Umm ʿAlī to Balkh specificall</w:t>
      </w:r>
      <w:r w:rsidR="008B39B5">
        <w:t xml:space="preserve">y </w:t>
      </w:r>
      <w:r>
        <w:t>(or any other place). A large proportion of the women are identifie</w:t>
      </w:r>
      <w:r w:rsidR="008B39B5">
        <w:t xml:space="preserve">d </w:t>
      </w:r>
      <w:r>
        <w:t>through their marital or family relations to men, some of whose biographica</w:t>
      </w:r>
      <w:r w:rsidR="008B39B5">
        <w:t xml:space="preserve">l </w:t>
      </w:r>
      <w:r>
        <w:t>dates we know. It is, yet again, through the men’s lives that we ca</w:t>
      </w:r>
      <w:r w:rsidR="008B39B5">
        <w:t xml:space="preserve">n </w:t>
      </w:r>
      <w:r>
        <w:t xml:space="preserve">historicize these women. Umm ʿAlī’s life story stands out, together with </w:t>
      </w:r>
      <w:r w:rsidR="008B39B5">
        <w:t xml:space="preserve">a </w:t>
      </w:r>
      <w:r>
        <w:t>handful of others in Jāmī’s compilation, as having studied under great mal</w:t>
      </w:r>
      <w:r w:rsidR="008B39B5">
        <w:t xml:space="preserve">e </w:t>
      </w:r>
      <w:r>
        <w:t>scholars of the ninth and tenth centuries CE, and having achieved scholarl</w:t>
      </w:r>
      <w:r w:rsidR="008B39B5">
        <w:t xml:space="preserve">y </w:t>
      </w:r>
      <w:r>
        <w:t>excellence and piety through charitable acts.</w:t>
      </w:r>
      <w:r w:rsidRPr="00FD12F2">
        <w:rPr>
          <w:rStyle w:val="libFootnotenumChar"/>
        </w:rPr>
        <w:t>95</w:t>
      </w:r>
      <w:r>
        <w:t xml:space="preserve"> Jāmī states:</w:t>
      </w:r>
    </w:p>
    <w:p w:rsidR="005C17C5" w:rsidRDefault="005C17C5" w:rsidP="006312DA">
      <w:pPr>
        <w:pStyle w:val="libItalic"/>
      </w:pPr>
      <w:r>
        <w:t>Wa bā Aḥmad dar āncha būd muwāfi</w:t>
      </w:r>
      <w:r w:rsidR="00C96420">
        <w:t>qat namūd. Bāyazīd-rā wa Abū Ḥa</w:t>
      </w:r>
      <w:r>
        <w:t>fs-̣ r</w:t>
      </w:r>
      <w:r w:rsidR="00C65DDD">
        <w:t>ā - q</w:t>
      </w:r>
      <w:r>
        <w:t>addas</w:t>
      </w:r>
      <w:r w:rsidR="008B39B5">
        <w:t xml:space="preserve">a </w:t>
      </w:r>
      <w:r>
        <w:t>Allāh taʿālā ruḥ-hum</w:t>
      </w:r>
      <w:r w:rsidR="00C65DDD">
        <w:t>a - d</w:t>
      </w:r>
      <w:r>
        <w:t>īda būd wa az Bāyazīd suʾālāt karda būd. Abū Ḥ afs ̣ gufta-as</w:t>
      </w:r>
      <w:r w:rsidR="008B39B5">
        <w:t xml:space="preserve">t </w:t>
      </w:r>
      <w:r>
        <w:t>ki: “Hamīsha ḥadīth-i zanān-rā makrūh mī-dāshtam, tā ān waqt ki Umm ʿAlī zawja-y</w:t>
      </w:r>
      <w:r w:rsidR="008B39B5">
        <w:t>i</w:t>
      </w:r>
      <w:r w:rsidR="00E7553A">
        <w:t xml:space="preserve"> </w:t>
      </w:r>
      <w:r>
        <w:t>Aḥmad Khiḍrawayh-rā dīdam” . . . Bāyazīd . . . gufta-ast: “Har-ki tasṣ ạ wuf warzad bāya</w:t>
      </w:r>
      <w:r w:rsidR="008B39B5">
        <w:t xml:space="preserve">d </w:t>
      </w:r>
      <w:r>
        <w:t>bi-himmatī warzad chūn himmat-i Umm ʿAlī, zawja-yi Aḥmad Khiḍrawayh.”</w:t>
      </w:r>
      <w:r w:rsidRPr="00FD12F2">
        <w:rPr>
          <w:rStyle w:val="libFootnotenumChar"/>
        </w:rPr>
        <w:t>96</w:t>
      </w:r>
    </w:p>
    <w:p w:rsidR="005C17C5" w:rsidRDefault="005C17C5" w:rsidP="006312DA">
      <w:pPr>
        <w:pStyle w:val="libItalic"/>
      </w:pPr>
      <w:r>
        <w:t>She agreed with Aḥmad b. Khidrawayh on everything. She met with Abū Yazīd an</w:t>
      </w:r>
      <w:r w:rsidR="008B39B5">
        <w:t xml:space="preserve">d </w:t>
      </w:r>
      <w:r>
        <w:t>Abū Ḥ afs9̣ 7</w:t>
      </w:r>
      <w:r w:rsidR="00C65DDD">
        <w:t xml:space="preserve"> - </w:t>
      </w:r>
      <w:r>
        <w:t>may God bless their soul</w:t>
      </w:r>
      <w:r w:rsidR="00C65DDD">
        <w:t>s - a</w:t>
      </w:r>
      <w:r>
        <w:t>nd studied under Abū Yazīd. Abū Ḥ afs ̣ ha</w:t>
      </w:r>
      <w:r w:rsidR="008B39B5">
        <w:t xml:space="preserve">s </w:t>
      </w:r>
      <w:r>
        <w:t>said, “I never valued women’s ḥadīth until I met Umm ʿAlī, the wife of Aḥma</w:t>
      </w:r>
      <w:r w:rsidR="008B39B5">
        <w:t xml:space="preserve">d </w:t>
      </w:r>
      <w:r>
        <w:t xml:space="preserve">Khiḍrawayh” . . . Abū Yazīd . . . has said, “Whoever </w:t>
      </w:r>
      <w:r>
        <w:lastRenderedPageBreak/>
        <w:t>wants to study Sufism must do s</w:t>
      </w:r>
      <w:r w:rsidR="008B39B5">
        <w:t xml:space="preserve">o </w:t>
      </w:r>
      <w:r>
        <w:t>with the degree of effort which Umm ʿAlī, the wife of Aḥmad Khiḍrawayh, ha</w:t>
      </w:r>
      <w:r w:rsidR="008B39B5">
        <w:t xml:space="preserve">d </w:t>
      </w:r>
      <w:r>
        <w:t>shown.”</w:t>
      </w:r>
    </w:p>
    <w:p w:rsidR="005C17C5" w:rsidRDefault="005C17C5" w:rsidP="005C17C5">
      <w:pPr>
        <w:pStyle w:val="libNormal"/>
      </w:pPr>
      <w:r>
        <w:t>The notable difference from the earlier accounts is that the manly characterization</w:t>
      </w:r>
      <w:r w:rsidR="008B39B5">
        <w:t xml:space="preserve">s </w:t>
      </w:r>
      <w:r>
        <w:t>of Umm ʿAlī are missing, but Jāmī continues the tradition o</w:t>
      </w:r>
      <w:r w:rsidR="008B39B5">
        <w:t xml:space="preserve">f </w:t>
      </w:r>
      <w:r>
        <w:t>her strengths as a scholar who enjoyed the company of some of the greates</w:t>
      </w:r>
      <w:r w:rsidR="008B39B5">
        <w:t xml:space="preserve">t </w:t>
      </w:r>
      <w:r>
        <w:t>male Muslim mystics of her time. It is interesting that Jāmī added th</w:t>
      </w:r>
      <w:r w:rsidR="008B39B5">
        <w:t xml:space="preserve">e </w:t>
      </w:r>
      <w:r>
        <w:t>sentence emphasizing that Umm ʿAlī agreed with everything that Aḥma</w:t>
      </w:r>
      <w:r w:rsidR="008B39B5">
        <w:t xml:space="preserve">d </w:t>
      </w:r>
      <w:r>
        <w:t>believed in or did: it reads almost like an effort to correct the imbalance i</w:t>
      </w:r>
      <w:r w:rsidR="008B39B5">
        <w:t xml:space="preserve">n </w:t>
      </w:r>
      <w:r>
        <w:t>the relationship in favour of Umm ʿAlī that we encounter in the earlie</w:t>
      </w:r>
      <w:r w:rsidR="008B39B5">
        <w:t xml:space="preserve">r </w:t>
      </w:r>
      <w:r>
        <w:t>sources.</w:t>
      </w:r>
    </w:p>
    <w:p w:rsidR="005C17C5" w:rsidRDefault="005C17C5" w:rsidP="00ED037F">
      <w:pPr>
        <w:pStyle w:val="libNormal"/>
      </w:pPr>
      <w:r>
        <w:br w:type="page"/>
      </w:r>
    </w:p>
    <w:p w:rsidR="005C17C5" w:rsidRDefault="005C17C5" w:rsidP="005C17C5">
      <w:pPr>
        <w:pStyle w:val="Heading1Center"/>
      </w:pPr>
      <w:bookmarkStart w:id="14" w:name="_Toc487456645"/>
      <w:r>
        <w:lastRenderedPageBreak/>
        <w:t>Conclusion</w:t>
      </w:r>
      <w:bookmarkEnd w:id="14"/>
    </w:p>
    <w:p w:rsidR="005C17C5" w:rsidRDefault="005C17C5" w:rsidP="002C110B">
      <w:pPr>
        <w:pStyle w:val="libNormal"/>
      </w:pPr>
      <w:r>
        <w:t>Umm ʿAlī of Balkh presents a very different case of female religious authorit</w:t>
      </w:r>
      <w:r w:rsidR="008B39B5">
        <w:t xml:space="preserve">y </w:t>
      </w:r>
      <w:r>
        <w:t>from that of Rābiʿa al-ʿAdawiyya. The two had three things in common:</w:t>
      </w:r>
      <w:r w:rsidR="002C110B">
        <w:t xml:space="preserve"> </w:t>
      </w:r>
      <w:r>
        <w:t>their er</w:t>
      </w:r>
      <w:r w:rsidR="00C65DDD">
        <w:t>a - R</w:t>
      </w:r>
      <w:r>
        <w:t>ābiʿa preceded Umm ʿAlī by just one generatio</w:t>
      </w:r>
      <w:r w:rsidR="00C65DDD">
        <w:t>n - t</w:t>
      </w:r>
      <w:r>
        <w:t>heir seriou</w:t>
      </w:r>
      <w:r w:rsidR="008B39B5">
        <w:t xml:space="preserve">s </w:t>
      </w:r>
      <w:r>
        <w:t>engagement with Muslim learning and mysticism as ʿulamāt, and thei</w:t>
      </w:r>
      <w:r w:rsidR="008B39B5">
        <w:t xml:space="preserve">r </w:t>
      </w:r>
      <w:r>
        <w:t>gender. Here is where the similarity ends. Each of these women had a particula</w:t>
      </w:r>
      <w:r w:rsidR="008B39B5">
        <w:t xml:space="preserve">r </w:t>
      </w:r>
      <w:r>
        <w:t>path to scholarship, and each focussed on her own field of scholarship.</w:t>
      </w:r>
      <w:r w:rsidR="002C110B">
        <w:t xml:space="preserve"> </w:t>
      </w:r>
      <w:r>
        <w:t>While Rābiʿa came from the lowest stratum of societ</w:t>
      </w:r>
      <w:r w:rsidR="00C65DDD">
        <w:t>y - s</w:t>
      </w:r>
      <w:r>
        <w:t>he had bee</w:t>
      </w:r>
      <w:r w:rsidR="008B39B5">
        <w:t xml:space="preserve">n </w:t>
      </w:r>
      <w:r>
        <w:t>manumitted from slaver</w:t>
      </w:r>
      <w:r w:rsidR="00C65DDD">
        <w:t>y - U</w:t>
      </w:r>
      <w:r>
        <w:t>mm ʿAlī possessed exceptional wealth, no</w:t>
      </w:r>
      <w:r w:rsidR="008B39B5">
        <w:t xml:space="preserve">t </w:t>
      </w:r>
      <w:r>
        <w:t>from her own labours but through inheritance from a family of the highes</w:t>
      </w:r>
      <w:r w:rsidR="008B39B5">
        <w:t xml:space="preserve">t </w:t>
      </w:r>
      <w:r>
        <w:t>pedigree. Rābiʿa’s disciples came from all walks of life, while Umm ʿAlī’</w:t>
      </w:r>
      <w:r w:rsidR="008B39B5">
        <w:t xml:space="preserve">s </w:t>
      </w:r>
      <w:r>
        <w:t>social circle was centred on the provincial elite. Rābiʿa received many offer</w:t>
      </w:r>
      <w:r w:rsidR="008B39B5">
        <w:t xml:space="preserve">s </w:t>
      </w:r>
      <w:r>
        <w:t>of marriage but rejected them all, choosing celibacy;</w:t>
      </w:r>
      <w:r w:rsidRPr="00FD12F2">
        <w:rPr>
          <w:rStyle w:val="libFootnotenumChar"/>
        </w:rPr>
        <w:t>98</w:t>
      </w:r>
      <w:r>
        <w:t xml:space="preserve"> Umm ʿAlī had to as</w:t>
      </w:r>
      <w:r w:rsidR="008B39B5">
        <w:t xml:space="preserve">k </w:t>
      </w:r>
      <w:r>
        <w:t>Aḥmad b. Khiḍrawayh more than once before he sought her hand in marriage.</w:t>
      </w:r>
      <w:r w:rsidR="002C110B">
        <w:t xml:space="preserve"> </w:t>
      </w:r>
      <w:r>
        <w:t>Rābiʿa famously refused help from her friends, as a mark of he</w:t>
      </w:r>
      <w:r w:rsidR="008B39B5">
        <w:t>r</w:t>
      </w:r>
      <w:r w:rsidR="00E7553A">
        <w:t xml:space="preserve"> </w:t>
      </w:r>
      <w:r>
        <w:t>extreme asceticism and otherworldliness,</w:t>
      </w:r>
      <w:r w:rsidRPr="00FD12F2">
        <w:rPr>
          <w:rStyle w:val="libFootnotenumChar"/>
        </w:rPr>
        <w:t>99</w:t>
      </w:r>
      <w:r>
        <w:t xml:space="preserve"> while Umm ʿAlī donated stipend</w:t>
      </w:r>
      <w:r w:rsidR="008B39B5">
        <w:t xml:space="preserve">s </w:t>
      </w:r>
      <w:r>
        <w:t>to the poor. Rābiʿa developed and taught concepts in Islamic mysticis</w:t>
      </w:r>
      <w:r w:rsidR="008B39B5">
        <w:t xml:space="preserve">m </w:t>
      </w:r>
      <w:r>
        <w:t>focussed on love and communion with God, while Umm ʿAlī studie</w:t>
      </w:r>
      <w:r w:rsidR="008B39B5">
        <w:t xml:space="preserve">d </w:t>
      </w:r>
      <w:r>
        <w:t>and taught the Qurʾan. We do not hear of Rābiʿa learning from any particula</w:t>
      </w:r>
      <w:r w:rsidR="008B39B5">
        <w:t xml:space="preserve">r </w:t>
      </w:r>
      <w:r>
        <w:t>master,</w:t>
      </w:r>
      <w:r w:rsidRPr="00FD12F2">
        <w:rPr>
          <w:rStyle w:val="libFootnotenumChar"/>
        </w:rPr>
        <w:t>100</w:t>
      </w:r>
      <w:r>
        <w:t xml:space="preserve"> while we read that Umm ʿAlī studied with her teache</w:t>
      </w:r>
      <w:r w:rsidR="008B39B5">
        <w:t xml:space="preserve">r </w:t>
      </w:r>
      <w:r>
        <w:t>Ṣāliḥ b. ʿAbdallāh, whose book of tafsīr she transmitted. Umm ʿAlī, lik</w:t>
      </w:r>
      <w:r w:rsidR="008B39B5">
        <w:t xml:space="preserve">e </w:t>
      </w:r>
      <w:r>
        <w:t>any good ʿālim, travelled to study for an extended period, while travel i</w:t>
      </w:r>
      <w:r w:rsidR="008B39B5">
        <w:t xml:space="preserve">s </w:t>
      </w:r>
      <w:r>
        <w:t>not highlighted in the accounts of Rābiʿa.</w:t>
      </w:r>
    </w:p>
    <w:p w:rsidR="005C17C5" w:rsidRDefault="005C17C5" w:rsidP="005C17C5">
      <w:pPr>
        <w:pStyle w:val="libNormal"/>
      </w:pPr>
      <w:r>
        <w:t>In terms of the representations of these women, Rābiʿa tends to b</w:t>
      </w:r>
      <w:r w:rsidR="008B39B5">
        <w:t xml:space="preserve">e </w:t>
      </w:r>
      <w:r>
        <w:t>accorded her own entries in the biographical dictionaries, while Umm ʿAl</w:t>
      </w:r>
      <w:r w:rsidR="008B39B5">
        <w:t xml:space="preserve">ī </w:t>
      </w:r>
      <w:r>
        <w:t xml:space="preserve">is usually mentioned in relation to her husband. This seems to reflect </w:t>
      </w:r>
      <w:r w:rsidR="008B39B5">
        <w:t xml:space="preserve">a </w:t>
      </w:r>
      <w:r>
        <w:t>historiographical tradition rather than a real weighting of these two women’</w:t>
      </w:r>
      <w:r w:rsidR="008B39B5">
        <w:t xml:space="preserve">s </w:t>
      </w:r>
      <w:r>
        <w:t>contributions to Islamic scholarship and mysticism. The author of th</w:t>
      </w:r>
      <w:r w:rsidR="008B39B5">
        <w:t xml:space="preserve">e </w:t>
      </w:r>
      <w:r>
        <w:t>Faḍāʾil-i Balkh was clearly impressed with the mahd-i ʿaliyy</w:t>
      </w:r>
      <w:r w:rsidR="00C65DDD">
        <w:t>a - t</w:t>
      </w:r>
      <w:r>
        <w:t>he “[lad</w:t>
      </w:r>
      <w:r w:rsidR="008B39B5">
        <w:t xml:space="preserve">y </w:t>
      </w:r>
      <w:r>
        <w:t>of ] high standing”—concluding that it was no wonder that Balkh’s shuyūk</w:t>
      </w:r>
      <w:r w:rsidR="008B39B5">
        <w:t xml:space="preserve">h </w:t>
      </w:r>
      <w:r>
        <w:t>were exceptional, considering how great their wives were.</w:t>
      </w:r>
      <w:r w:rsidRPr="00FD12F2">
        <w:rPr>
          <w:rStyle w:val="libFootnotenumChar"/>
        </w:rPr>
        <w:t>101</w:t>
      </w:r>
      <w:r>
        <w:t xml:space="preserve"> This mal</w:t>
      </w:r>
      <w:r w:rsidR="008B39B5">
        <w:t xml:space="preserve">e </w:t>
      </w:r>
      <w:r>
        <w:t>author, rather predictably, saw accomplished women as a prerequisite fo</w:t>
      </w:r>
      <w:r w:rsidR="008B39B5">
        <w:t xml:space="preserve">r </w:t>
      </w:r>
      <w:r>
        <w:t>male eminence. It is reminiscent of the phrase, “Behind every successfu</w:t>
      </w:r>
      <w:r w:rsidR="008B39B5">
        <w:t xml:space="preserve">l </w:t>
      </w:r>
      <w:r>
        <w:t>man stands a great woman.” Could it be that behind this successful woma</w:t>
      </w:r>
      <w:r w:rsidR="008B39B5">
        <w:t xml:space="preserve">n </w:t>
      </w:r>
      <w:r>
        <w:t>stood a great man? Thus, al-Wāʾiz’̣s praise should not detract from the fac</w:t>
      </w:r>
      <w:r w:rsidR="008B39B5">
        <w:t xml:space="preserve">t </w:t>
      </w:r>
      <w:r>
        <w:t>that the author still did not feel compelled to devote a separate biograph</w:t>
      </w:r>
      <w:r w:rsidR="008B39B5">
        <w:t xml:space="preserve">y </w:t>
      </w:r>
      <w:r>
        <w:t>to her.</w:t>
      </w:r>
    </w:p>
    <w:p w:rsidR="005C17C5" w:rsidRDefault="005C17C5" w:rsidP="002C110B">
      <w:pPr>
        <w:pStyle w:val="libNormal"/>
      </w:pPr>
      <w:r>
        <w:t>However, the Shaykh al-Islām and other mediaeval authors of the elevent</w:t>
      </w:r>
      <w:r w:rsidR="008B39B5">
        <w:t xml:space="preserve">h </w:t>
      </w:r>
      <w:r>
        <w:t>to thirteenth centuries CE give us clues as to how a woman like Um</w:t>
      </w:r>
      <w:r w:rsidR="008B39B5">
        <w:t xml:space="preserve">m </w:t>
      </w:r>
      <w:r>
        <w:t>ʿAlī used strategies that enabled them to manoeuvre in the world of scholarship.</w:t>
      </w:r>
      <w:r w:rsidR="002C110B">
        <w:t xml:space="preserve"> </w:t>
      </w:r>
      <w:r>
        <w:t>These included reverse genderization (i.e., “being a man”) an</w:t>
      </w:r>
      <w:r w:rsidR="008B39B5">
        <w:t xml:space="preserve">d </w:t>
      </w:r>
      <w:r>
        <w:t>engaging in nominal marriage. The stories of Umm ʿAlī that are repeate</w:t>
      </w:r>
      <w:r w:rsidR="008B39B5">
        <w:t xml:space="preserve">d </w:t>
      </w:r>
      <w:r>
        <w:t>(with variations) in numerous sources during this period are the produc</w:t>
      </w:r>
      <w:r w:rsidR="008B39B5">
        <w:t xml:space="preserve">t </w:t>
      </w:r>
      <w:r>
        <w:t>of the historiographical tradition from which they spring. At some poin</w:t>
      </w:r>
      <w:r w:rsidR="008B39B5">
        <w:t xml:space="preserve">t </w:t>
      </w:r>
      <w:r>
        <w:t>between the mid-ninth and the early eleventh centuries, their stories becam</w:t>
      </w:r>
      <w:r w:rsidR="008B39B5">
        <w:t xml:space="preserve">e </w:t>
      </w:r>
      <w:r>
        <w:t>canonical in the biographical traditions and were introduced into the biographica</w:t>
      </w:r>
      <w:r w:rsidR="008B39B5">
        <w:t xml:space="preserve">l </w:t>
      </w:r>
      <w:r>
        <w:t>sources and, in Umm ʿAlī’s case, into the local history of Balkh.</w:t>
      </w:r>
    </w:p>
    <w:p w:rsidR="005C17C5" w:rsidRDefault="005C17C5" w:rsidP="002C110B">
      <w:pPr>
        <w:pStyle w:val="libNormal"/>
      </w:pPr>
      <w:r>
        <w:lastRenderedPageBreak/>
        <w:t>We find a subtle change in the later sources on Umm ʿAlī’s character: b</w:t>
      </w:r>
      <w:r w:rsidR="008B39B5">
        <w:t xml:space="preserve">y </w:t>
      </w:r>
      <w:r>
        <w:t>the fifteenth century she loses those “manly” attributes that appear in th</w:t>
      </w:r>
      <w:r w:rsidR="008B39B5">
        <w:t xml:space="preserve">e </w:t>
      </w:r>
      <w:r>
        <w:t>earlier sources. She becomes the virtuous woman who helps the poor an</w:t>
      </w:r>
      <w:r w:rsidR="008B39B5">
        <w:t>d</w:t>
      </w:r>
      <w:r w:rsidR="00E7553A">
        <w:t xml:space="preserve"> </w:t>
      </w:r>
      <w:r>
        <w:t>follows her husband in everything he believe</w:t>
      </w:r>
      <w:r w:rsidR="00C65DDD">
        <w:t>s - n</w:t>
      </w:r>
      <w:r>
        <w:t>o divorce, no nomina</w:t>
      </w:r>
      <w:r w:rsidR="008B39B5">
        <w:t xml:space="preserve">l </w:t>
      </w:r>
      <w:r>
        <w:t>marriage with Abū Yazīd. There is no more unveiling, no challenging o</w:t>
      </w:r>
      <w:r w:rsidR="008B39B5">
        <w:t xml:space="preserve">r </w:t>
      </w:r>
      <w:r>
        <w:t>teaching her husband. Umm ʿAlī becomes pacified by historiography.</w:t>
      </w:r>
      <w:r w:rsidR="002C110B">
        <w:t xml:space="preserve"> </w:t>
      </w:r>
      <w:r>
        <w:t>Umm ʿAlī, like other women scholars in the later sources, are still represente</w:t>
      </w:r>
      <w:r w:rsidR="008B39B5">
        <w:t xml:space="preserve">d </w:t>
      </w:r>
      <w:r>
        <w:t>as excelling in their scholarship and mystical experience, but socia</w:t>
      </w:r>
      <w:r w:rsidR="008B39B5">
        <w:t xml:space="preserve">l </w:t>
      </w:r>
      <w:r>
        <w:t>conventions eventually obliged the male authors who memorialized the</w:t>
      </w:r>
      <w:r w:rsidR="008B39B5">
        <w:t xml:space="preserve">m </w:t>
      </w:r>
      <w:r>
        <w:t>to turn their legacy quiet, though not completely silent, for which w</w:t>
      </w:r>
      <w:r w:rsidR="008B39B5">
        <w:t xml:space="preserve">e </w:t>
      </w:r>
      <w:r>
        <w:t>should be thankful.</w:t>
      </w:r>
    </w:p>
    <w:p w:rsidR="005C17C5" w:rsidRDefault="005C17C5" w:rsidP="00ED037F">
      <w:pPr>
        <w:pStyle w:val="libNormal"/>
      </w:pPr>
      <w:r>
        <w:br w:type="page"/>
      </w:r>
    </w:p>
    <w:p w:rsidR="005C17C5" w:rsidRDefault="005C17C5" w:rsidP="005C17C5">
      <w:pPr>
        <w:pStyle w:val="Heading1Center"/>
      </w:pPr>
      <w:bookmarkStart w:id="15" w:name="_Toc487456646"/>
      <w:r>
        <w:lastRenderedPageBreak/>
        <w:t>Bibliography</w:t>
      </w:r>
      <w:bookmarkEnd w:id="15"/>
    </w:p>
    <w:p w:rsidR="005C17C5" w:rsidRPr="005C17C5" w:rsidRDefault="005C17C5" w:rsidP="00666009">
      <w:pPr>
        <w:pStyle w:val="Heading2"/>
      </w:pPr>
      <w:bookmarkStart w:id="16" w:name="_Toc487456647"/>
      <w:r w:rsidRPr="005C17C5">
        <w:t>Primary Sources</w:t>
      </w:r>
      <w:bookmarkEnd w:id="16"/>
    </w:p>
    <w:p w:rsidR="005C17C5" w:rsidRDefault="005C17C5" w:rsidP="00D80524">
      <w:pPr>
        <w:pStyle w:val="libNumbered"/>
      </w:pPr>
      <w:r>
        <w:t>Abū Nuʿaym al-Isf̣ ahānī, Aḥmad b. ʿAbdallāh. 1932. Ḥ ilyat al-awliyāʾ wa-tạ baqāt al-asfị yaʿ.</w:t>
      </w:r>
      <w:r w:rsidR="002C110B">
        <w:t xml:space="preserve"> </w:t>
      </w:r>
      <w:r>
        <w:t>10 vols in 7. Cairo: Maktabat al-Khānjī: Matḅ aʿat al-Saʿāda.</w:t>
      </w:r>
    </w:p>
    <w:p w:rsidR="005C17C5" w:rsidRDefault="005C17C5" w:rsidP="00D80524">
      <w:pPr>
        <w:pStyle w:val="libNumbered"/>
      </w:pPr>
      <w:r>
        <w:t>al-Ansạ̄ rī al-Harawī, ʿAbdallāh. 1362/1983. Tạ baqāt al-sụ̄ fiyya. Ed. Muḥammad Sarwa</w:t>
      </w:r>
      <w:r w:rsidR="008B39B5">
        <w:t xml:space="preserve">r </w:t>
      </w:r>
      <w:r>
        <w:t>Mawlāʿī. Tehran: Intishārāt-i Tūs.</w:t>
      </w:r>
    </w:p>
    <w:p w:rsidR="005C17C5" w:rsidRDefault="005C17C5" w:rsidP="00D80524">
      <w:pPr>
        <w:pStyle w:val="libNumbered"/>
      </w:pPr>
      <w:r>
        <w:t>ʿAtṭ ạ̄ r, Farīd al-Dīn. 1905-7. The Tadhkiratu ’l-Awliya (Memoirs of the Saints). Ed. Reynol</w:t>
      </w:r>
      <w:r w:rsidR="008B39B5">
        <w:t xml:space="preserve">d </w:t>
      </w:r>
      <w:r>
        <w:t>A. Nicholson. Persian Historical Texts 3, 5. London: Luzac.</w:t>
      </w:r>
    </w:p>
    <w:p w:rsidR="002C110B" w:rsidRDefault="005C17C5" w:rsidP="00D80524">
      <w:pPr>
        <w:pStyle w:val="libNumbered"/>
      </w:pPr>
      <w:r>
        <w:t>Balʿamī, Abū ʿAlī Muḥammad b. Muḥammad. 1378/1999. Taʾrīkh-nāma-yi Ṭabar</w:t>
      </w:r>
      <w:r w:rsidR="008B39B5">
        <w:t xml:space="preserve">ī </w:t>
      </w:r>
      <w:r>
        <w:t>gardānīda-yi mansūb bi Bal ʿamī. Ed. Muḥammad Rawshan. Tehran: Bunyād-i Farhang-</w:t>
      </w:r>
      <w:r w:rsidR="008B39B5">
        <w:t xml:space="preserve">i </w:t>
      </w:r>
      <w:r>
        <w:t>Īrā</w:t>
      </w:r>
      <w:r w:rsidR="002C110B">
        <w:t>n</w:t>
      </w:r>
    </w:p>
    <w:p w:rsidR="005C17C5" w:rsidRDefault="005C17C5" w:rsidP="00D80524">
      <w:pPr>
        <w:pStyle w:val="libNumbered"/>
      </w:pPr>
      <w:r>
        <w:t>——. 1867-74. Chronique du Abou-Djafar-Mohamed-ben Djarir-ben-Yezid Tabari, traduit</w:t>
      </w:r>
      <w:r w:rsidR="008B39B5">
        <w:t xml:space="preserve">e </w:t>
      </w:r>
      <w:r>
        <w:t>sur la version persane d’Abou ʿAlī Mohammed ben Bel ʿami. Trans. Hermann Zotenberg.</w:t>
      </w:r>
      <w:r w:rsidR="002C110B">
        <w:t xml:space="preserve"> </w:t>
      </w:r>
      <w:r>
        <w:t>Paris: Oriental Translation Fund.</w:t>
      </w:r>
    </w:p>
    <w:p w:rsidR="005C17C5" w:rsidRDefault="005C17C5" w:rsidP="00D80524">
      <w:pPr>
        <w:pStyle w:val="libNumbered"/>
      </w:pPr>
      <w:r>
        <w:t>al-Balkhī al-Rūmī, Jalāl al-Dīn Muḥammad. 1925-40. Mathnawī wa-maʿnawī. Ed. Reynol</w:t>
      </w:r>
      <w:r w:rsidR="008B39B5">
        <w:t xml:space="preserve">d </w:t>
      </w:r>
      <w:r>
        <w:t>A. Nicholson, E.J.W. Gibb Memorial Series, new ser. 4. 8 vols. Leiden: Brill; repr.</w:t>
      </w:r>
      <w:r w:rsidR="002C110B">
        <w:t xml:space="preserve"> </w:t>
      </w:r>
      <w:r>
        <w:t>2002, 2 vols. Tehran: Nashr-i Būta.</w:t>
      </w:r>
    </w:p>
    <w:p w:rsidR="005C17C5" w:rsidRDefault="005C17C5" w:rsidP="00D80524">
      <w:pPr>
        <w:pStyle w:val="libNumbered"/>
      </w:pPr>
      <w:r>
        <w:t>Hsüan-tsang. 1906. Si-yu-ki: Buddhist Records of the Western World . Translated from th</w:t>
      </w:r>
      <w:r w:rsidR="008B39B5">
        <w:t xml:space="preserve">e </w:t>
      </w:r>
      <w:r>
        <w:t>Chinese of Hiuen Tsiang (A.D. 629). Trans. Samuel Beal. 2 vols. London: K. Paul, Trench</w:t>
      </w:r>
      <w:r w:rsidR="008B39B5">
        <w:t xml:space="preserve">, </w:t>
      </w:r>
      <w:r>
        <w:t>Trübner.</w:t>
      </w:r>
    </w:p>
    <w:p w:rsidR="005C17C5" w:rsidRDefault="005C17C5" w:rsidP="00D80524">
      <w:pPr>
        <w:pStyle w:val="libNumbered"/>
      </w:pPr>
      <w:r>
        <w:t>al-Hujwīrī, ʿAlī b. ʿUthmān. 1383/2004-5. Kashf al-maḥjūb. Ed. Maḥmūd Duʿābadī. Tehran:</w:t>
      </w:r>
      <w:r w:rsidR="002C110B">
        <w:t xml:space="preserve"> </w:t>
      </w:r>
      <w:r>
        <w:t>Surūsh.</w:t>
      </w:r>
    </w:p>
    <w:p w:rsidR="005C17C5" w:rsidRDefault="005C17C5" w:rsidP="00D80524">
      <w:pPr>
        <w:pStyle w:val="libNumbered"/>
      </w:pPr>
      <w:r>
        <w:t>——. 1911. The Kashf al-Maḥjúb: The Oldest Persian Treatise on Ṣúfiism. Trans. Reynold A.</w:t>
      </w:r>
      <w:r w:rsidR="002C110B">
        <w:t xml:space="preserve"> </w:t>
      </w:r>
      <w:r>
        <w:t>Nicholson. Leiden: E.J. Brill; London: Luzac.</w:t>
      </w:r>
    </w:p>
    <w:p w:rsidR="005C17C5" w:rsidRDefault="005C17C5" w:rsidP="00D80524">
      <w:pPr>
        <w:pStyle w:val="libNumbered"/>
      </w:pPr>
      <w:r>
        <w:t>Hye ch’o. 1984. The Hye Ch’o Diary: Memoir of the Pilgrimage to the Five Regions of India.</w:t>
      </w:r>
      <w:r w:rsidR="002C110B">
        <w:t xml:space="preserve"> </w:t>
      </w:r>
      <w:r>
        <w:t>Trans. and ed. Yang Han-sung et al. UNESCO Collection of Representative Works.</w:t>
      </w:r>
      <w:r w:rsidR="002C110B">
        <w:t xml:space="preserve"> </w:t>
      </w:r>
      <w:r>
        <w:t>Berkeley, CA: Asian Humanities Press; Seoul: Po Chin Chai.</w:t>
      </w:r>
    </w:p>
    <w:p w:rsidR="005C17C5" w:rsidRDefault="005C17C5" w:rsidP="00D80524">
      <w:pPr>
        <w:pStyle w:val="libNumbered"/>
      </w:pPr>
      <w:r>
        <w:t>Ibn ʿAsākīr. 1995-2000. Taʾrīkh madīnat Dimashq. Ed. Muḥibb al-Dīn Abī Saʿīd ʿUmar b.</w:t>
      </w:r>
      <w:r w:rsidR="002C110B">
        <w:t xml:space="preserve"> </w:t>
      </w:r>
      <w:r>
        <w:t>Gharāma al-ʿAmrawī. 5 vols. Beirut: Dār al-Fikr.</w:t>
      </w:r>
    </w:p>
    <w:p w:rsidR="005C17C5" w:rsidRDefault="005C17C5" w:rsidP="00D80524">
      <w:pPr>
        <w:pStyle w:val="libNumbered"/>
      </w:pPr>
      <w:r>
        <w:t>Ibn al-Faqīh. 1967. Kitāb al-buldān. Ed. M.J. de Goeje. Leiden: E.J. Brill.</w:t>
      </w:r>
    </w:p>
    <w:p w:rsidR="005C17C5" w:rsidRDefault="005C17C5" w:rsidP="00D80524">
      <w:pPr>
        <w:pStyle w:val="libNumbered"/>
      </w:pPr>
      <w:r>
        <w:t>Ibn Saʿd. 1957-68. Al-ṭabaqāt al-kubrā. 9 vols. Beirut: Dār Ṣādir.</w:t>
      </w:r>
    </w:p>
    <w:p w:rsidR="005C17C5" w:rsidRDefault="005C17C5" w:rsidP="00D80524">
      <w:pPr>
        <w:pStyle w:val="libNumbered"/>
      </w:pPr>
      <w:r>
        <w:t>Jāmī, ʿAbd al-Raḥman b. Aḥmad. 1370/1991. Nafaḥāt al-uns min ḥaḍarāt al-quds. Ed.</w:t>
      </w:r>
      <w:r w:rsidR="002C110B">
        <w:t xml:space="preserve"> </w:t>
      </w:r>
      <w:r>
        <w:t>Maḥmūd ʿĀbidī. Tehran: Intishārāt-i Itṭ ị lāʿāt.</w:t>
      </w:r>
    </w:p>
    <w:p w:rsidR="005C17C5" w:rsidRDefault="005C17C5" w:rsidP="00D80524">
      <w:pPr>
        <w:pStyle w:val="libNumbered"/>
      </w:pPr>
      <w:r>
        <w:t>al-Khatị̄ b al-Baghdādī. 1349/1931. Taʾrīkh Baghdād. Ed. Aḥmad b. al-Sị ddīq. 14 vols.</w:t>
      </w:r>
      <w:r w:rsidR="002C110B">
        <w:t xml:space="preserve"> </w:t>
      </w:r>
      <w:r>
        <w:t>Cairo: Maktabat al-Khānjī.</w:t>
      </w:r>
    </w:p>
    <w:p w:rsidR="005C17C5" w:rsidRDefault="005C17C5" w:rsidP="00D80524">
      <w:pPr>
        <w:pStyle w:val="libNumbered"/>
      </w:pPr>
      <w:r>
        <w:t>al-Masʿūdī, Abū l-Ḥasan ʿAlī b. al-Ḥusayn. 1971-9. Murūj al-dhahab wa-maʿādin aljawhar.</w:t>
      </w:r>
      <w:r w:rsidR="002C110B">
        <w:t xml:space="preserve"> </w:t>
      </w:r>
      <w:r>
        <w:t>Ed. and trans. Barbier de Meynard and Pavet de Courteille; rev. and corr. Charle</w:t>
      </w:r>
      <w:r w:rsidR="008B39B5">
        <w:t xml:space="preserve">s </w:t>
      </w:r>
      <w:r>
        <w:t xml:space="preserve">Pellat. 5 vols. Beirut: </w:t>
      </w:r>
      <w:r>
        <w:lastRenderedPageBreak/>
        <w:t>Publications de l’Université Libanaise. Section des Études Historiques</w:t>
      </w:r>
      <w:r w:rsidR="008B39B5">
        <w:t xml:space="preserve">, </w:t>
      </w:r>
      <w:r>
        <w:t>11.</w:t>
      </w:r>
    </w:p>
    <w:p w:rsidR="005C17C5" w:rsidRDefault="005C17C5" w:rsidP="00D80524">
      <w:pPr>
        <w:pStyle w:val="libNumbered"/>
      </w:pPr>
      <w:r>
        <w:t>Narshakhī, Abū Bakr Muḥammad b. Jaʿfar b. Zakariyyā b. Khattṭ ạ̄ b b. Sharīkh. The Histor</w:t>
      </w:r>
      <w:r w:rsidR="008B39B5">
        <w:t xml:space="preserve">y </w:t>
      </w:r>
      <w:r>
        <w:t>of Bukhara. Ed. Richard N. Frye. Cambridge, MA: The Mediaeval Academy of America.</w:t>
      </w:r>
    </w:p>
    <w:p w:rsidR="005C17C5" w:rsidRDefault="005C17C5" w:rsidP="00D80524">
      <w:pPr>
        <w:pStyle w:val="libNumbered"/>
      </w:pPr>
      <w:r>
        <w:t>——. 1954. The History of Bukhara. Trans. R.N. Frye. Cambridge, MA: The Mediaeva</w:t>
      </w:r>
      <w:r w:rsidR="008B39B5">
        <w:t xml:space="preserve">l </w:t>
      </w:r>
      <w:r>
        <w:t>Academy of America.</w:t>
      </w:r>
    </w:p>
    <w:p w:rsidR="005C17C5" w:rsidRDefault="005C17C5" w:rsidP="00D80524">
      <w:pPr>
        <w:pStyle w:val="libNumbered"/>
      </w:pPr>
      <w:r>
        <w:t>al-Nasafī, Najm al-Dīn ʿUmar b. Muḥammad. 1991. Al-qand fī dhikr ʿulamāʾ Samarqand.</w:t>
      </w:r>
      <w:r w:rsidR="002C110B">
        <w:t xml:space="preserve"> </w:t>
      </w:r>
      <w:r>
        <w:t>Ed. Naẓar Muḥammad al-Fāryābī. Jidda: Maktabat al-Kawthar.</w:t>
      </w:r>
    </w:p>
    <w:p w:rsidR="005C17C5" w:rsidRDefault="005C17C5" w:rsidP="00D80524">
      <w:pPr>
        <w:pStyle w:val="libNumbered"/>
      </w:pPr>
      <w:r>
        <w:t>Qandiyya dar bayān-i mazārāt-i Samarqand (Qandiyya on the Tombs of Samarqand). 1955.</w:t>
      </w:r>
      <w:r w:rsidR="002C110B">
        <w:t xml:space="preserve"> </w:t>
      </w:r>
      <w:r>
        <w:t>Ed. Īraj Afshār. Tehran: Kitābkhāna-yi Ṭāhūrī.</w:t>
      </w:r>
    </w:p>
    <w:p w:rsidR="005C17C5" w:rsidRDefault="005C17C5" w:rsidP="00D80524">
      <w:pPr>
        <w:pStyle w:val="libNumbered"/>
      </w:pPr>
      <w:r>
        <w:t>al-Qushayrī al-Naysābūrī, Abū al-Qāsim ʿAbd al-Karīm b. Hawāzin. 1410/1990. Al-risāl</w:t>
      </w:r>
      <w:r w:rsidR="008B39B5">
        <w:t xml:space="preserve">a </w:t>
      </w:r>
      <w:r>
        <w:t>al-Qushayriyya fī ʿilm al-tasạ wwuf. Ed. Maʿrūf Zurayq and ʿAlī ʿAbd al-Ḥ amīd Baltạ jī.</w:t>
      </w:r>
      <w:r w:rsidR="002C110B">
        <w:t xml:space="preserve"> </w:t>
      </w:r>
      <w:r>
        <w:t>Beirut: Dār al-Jīl.</w:t>
      </w:r>
    </w:p>
    <w:p w:rsidR="005C17C5" w:rsidRDefault="005C17C5" w:rsidP="00D80524">
      <w:pPr>
        <w:pStyle w:val="libNumbered"/>
      </w:pPr>
      <w:r>
        <w:t>——. 2007. Al-Qushayrī’s Epistle on Sufism: Al-Risala al-Qushayriyya fī ʿilm al-taṣawwuf.</w:t>
      </w:r>
      <w:r w:rsidR="002C110B">
        <w:t xml:space="preserve"> </w:t>
      </w:r>
      <w:r>
        <w:t>Trans. Alexander Knysh. Reading, UK: Garnet Publishing.</w:t>
      </w:r>
    </w:p>
    <w:p w:rsidR="005C17C5" w:rsidRDefault="005C17C5" w:rsidP="00D80524">
      <w:pPr>
        <w:pStyle w:val="libNumbered"/>
      </w:pPr>
      <w:r>
        <w:t>al-Rūmī: see al-Balkhī al-Rūmī.</w:t>
      </w:r>
    </w:p>
    <w:p w:rsidR="005C17C5" w:rsidRDefault="005C17C5" w:rsidP="00D80524">
      <w:pPr>
        <w:pStyle w:val="libNumbered"/>
      </w:pPr>
      <w:r>
        <w:t>al-Sahlagī, Abū l-Faḍl Muḥammad b. ʿAlī. 1976. Al-nūr min kalimāt Abī (Yazīd) Ṭayfūr. I</w:t>
      </w:r>
      <w:r w:rsidR="008B39B5">
        <w:t xml:space="preserve">n </w:t>
      </w:r>
      <w:r>
        <w:t>ʿAbd al-Raḥmān Badawī. Shaṭaḥāt al-ṣūfiyya. Kuwait: Wakālat al-Matḅūʿāt.</w:t>
      </w:r>
    </w:p>
    <w:p w:rsidR="005C17C5" w:rsidRDefault="005C17C5" w:rsidP="00D80524">
      <w:pPr>
        <w:pStyle w:val="libNumbered"/>
      </w:pPr>
      <w:r>
        <w:t>al-Sakhāwī. 1968. Al-iʿlān bi-l-tawbīkh li-man dhamma ahl al-tawārīkh. In Franz Rosenthal.</w:t>
      </w:r>
    </w:p>
    <w:p w:rsidR="005C17C5" w:rsidRDefault="005C17C5" w:rsidP="00D80524">
      <w:pPr>
        <w:pStyle w:val="libNumbered"/>
      </w:pPr>
      <w:r>
        <w:t>A History of Muslim Historiography. Leiden: E.J. Brill.</w:t>
      </w:r>
    </w:p>
    <w:p w:rsidR="005C17C5" w:rsidRDefault="005C17C5" w:rsidP="00D80524">
      <w:pPr>
        <w:pStyle w:val="libNumbered"/>
      </w:pPr>
      <w:r>
        <w:t>Shaykh al-Islām al-Wāʿiẓ and ʿAbdallāh b. Muḥammad b. al-Qāsim al-Ḥusaynī. 1350/1971.</w:t>
      </w:r>
    </w:p>
    <w:p w:rsidR="005C17C5" w:rsidRDefault="005C17C5" w:rsidP="00D80524">
      <w:pPr>
        <w:pStyle w:val="libNumbered"/>
      </w:pPr>
      <w:r>
        <w:t>Faḍāʾil-i Balkh. Ed. ʿAbd al-Ḥayy Ḥabībī. Tehran: Intishārāt-i Bunyād-i Farhang-i Īrān.</w:t>
      </w:r>
    </w:p>
    <w:p w:rsidR="005C17C5" w:rsidRDefault="005C17C5" w:rsidP="00D80524">
      <w:pPr>
        <w:pStyle w:val="libNumbered"/>
      </w:pPr>
      <w:r>
        <w:t>——. MS, Bibliothèque Nationale de France, Persan 115.</w:t>
      </w:r>
    </w:p>
    <w:p w:rsidR="005C17C5" w:rsidRDefault="005C17C5" w:rsidP="00D80524">
      <w:pPr>
        <w:pStyle w:val="libNumbered"/>
      </w:pPr>
      <w:r>
        <w:t>——. MSS, Department of Oriental Manuscripts, St Petersburg Branch, Russian Academ</w:t>
      </w:r>
      <w:r w:rsidR="008B39B5">
        <w:t xml:space="preserve">y </w:t>
      </w:r>
      <w:r>
        <w:t>of Sciences, C-453-3, C-453-1.</w:t>
      </w:r>
    </w:p>
    <w:p w:rsidR="005C17C5" w:rsidRDefault="005C17C5" w:rsidP="00D80524">
      <w:pPr>
        <w:pStyle w:val="libNumbered"/>
      </w:pPr>
      <w:r>
        <w:t>——. Uncatalogued MS (PK), private collection of Khalil al-Rahman Dawoodi (deceased)</w:t>
      </w:r>
      <w:r w:rsidR="008B39B5">
        <w:t xml:space="preserve">, </w:t>
      </w:r>
      <w:r>
        <w:t>Lahore.</w:t>
      </w:r>
    </w:p>
    <w:p w:rsidR="005C17C5" w:rsidRDefault="005C17C5" w:rsidP="00D80524">
      <w:pPr>
        <w:pStyle w:val="libNumbered"/>
      </w:pPr>
      <w:r>
        <w:t>al-Sulamī al-Nayshabūrī, Muḥammad b. al-Ḥusayn. 1960. al-Ṭabaqāṭ al-ṣūfiyya. Ed.</w:t>
      </w:r>
      <w:r w:rsidR="005664CF">
        <w:t xml:space="preserve"> </w:t>
      </w:r>
      <w:r>
        <w:t>Johannes Pedersen. Leiden: E.J. Brill.</w:t>
      </w:r>
    </w:p>
    <w:p w:rsidR="005C17C5" w:rsidRDefault="005C17C5" w:rsidP="00D80524">
      <w:pPr>
        <w:pStyle w:val="libNumbered"/>
      </w:pPr>
      <w:r>
        <w:t>——. 1999. Early Sufi Women: Dhikr al-niswa al-mutaʿabbidāt as-Ṣūfiyyāt, ed. and trans.</w:t>
      </w:r>
    </w:p>
    <w:p w:rsidR="005C17C5" w:rsidRDefault="005C17C5" w:rsidP="00D80524">
      <w:pPr>
        <w:pStyle w:val="libNumbered"/>
      </w:pPr>
      <w:r>
        <w:t>Rkia Elaroui Cornell. Louisville, KY: Fons Vitae.</w:t>
      </w:r>
    </w:p>
    <w:p w:rsidR="005C17C5" w:rsidRDefault="005C17C5" w:rsidP="00D80524">
      <w:pPr>
        <w:pStyle w:val="libNumbered"/>
      </w:pPr>
      <w:r>
        <w:t>al-Tạ barī, Abū Jaʿfar Muḥammad b. Jarīr b. Yazīd. 1879-1901. Taʾrīkh al-rusul wa-l-mulūk.</w:t>
      </w:r>
      <w:r w:rsidR="005664CF">
        <w:t xml:space="preserve"> </w:t>
      </w:r>
      <w:r>
        <w:t>Ed. M.J. de Goeje. 15 vols and 3 series. Leiden: E.J. Brill.</w:t>
      </w:r>
    </w:p>
    <w:p w:rsidR="00666009" w:rsidRDefault="005C17C5" w:rsidP="00D80524">
      <w:pPr>
        <w:pStyle w:val="libNumbered"/>
      </w:pPr>
      <w:r>
        <w:t>Yāqūt b. ʿAbdallāh al-Ḥamawī. 1955. Muʿjam al-buldān. 5 vols. Beirut: Dār Ṣādir.</w:t>
      </w:r>
    </w:p>
    <w:p w:rsidR="00666009" w:rsidRDefault="00666009" w:rsidP="00666009">
      <w:pPr>
        <w:pStyle w:val="libNormal"/>
      </w:pPr>
      <w:r>
        <w:br w:type="page"/>
      </w:r>
    </w:p>
    <w:p w:rsidR="005C17C5" w:rsidRPr="005C17C5" w:rsidRDefault="005C17C5" w:rsidP="00666009">
      <w:pPr>
        <w:pStyle w:val="Heading2"/>
      </w:pPr>
      <w:bookmarkStart w:id="17" w:name="_Toc487456648"/>
      <w:r w:rsidRPr="005C17C5">
        <w:lastRenderedPageBreak/>
        <w:t>Secondary Sources</w:t>
      </w:r>
      <w:bookmarkEnd w:id="17"/>
    </w:p>
    <w:p w:rsidR="005C17C5" w:rsidRDefault="005C17C5" w:rsidP="00D80524">
      <w:pPr>
        <w:pStyle w:val="libNumbered"/>
        <w:numPr>
          <w:ilvl w:val="0"/>
          <w:numId w:val="11"/>
        </w:numPr>
      </w:pPr>
      <w:r>
        <w:t>Abbott, Nabia. 1946. Two Queens of Baghdad: Mother and Wife of Hārūn Al-Rashīd. Chicago:</w:t>
      </w:r>
      <w:r w:rsidR="00E7553A">
        <w:t xml:space="preserve"> </w:t>
      </w:r>
      <w:r>
        <w:t>Chicago University Press.</w:t>
      </w:r>
    </w:p>
    <w:p w:rsidR="005C17C5" w:rsidRDefault="005C17C5" w:rsidP="00D80524">
      <w:pPr>
        <w:pStyle w:val="libNumbered"/>
      </w:pPr>
      <w:r>
        <w:t>Ahmed, Leila. 1992. Women and Gender in Islam: Historical Roots of a Modern Debate. Ne</w:t>
      </w:r>
      <w:r w:rsidR="008B39B5">
        <w:t xml:space="preserve">w </w:t>
      </w:r>
      <w:r>
        <w:t>Haven: Yale University Press.</w:t>
      </w:r>
    </w:p>
    <w:p w:rsidR="005C17C5" w:rsidRDefault="005C17C5" w:rsidP="00D80524">
      <w:pPr>
        <w:pStyle w:val="libNumbered"/>
      </w:pPr>
      <w:r>
        <w:t>Algar, Hamid. 1991. Malāmatiyya. 2. In Iran and the Eastern Lands. In EI2, 6: 224-5.</w:t>
      </w:r>
    </w:p>
    <w:p w:rsidR="005C17C5" w:rsidRDefault="005C17C5" w:rsidP="00D80524">
      <w:pPr>
        <w:pStyle w:val="libNumbered"/>
      </w:pPr>
      <w:r>
        <w:t>Awde, Nicholas. 2000. Women in Islam: An Anthology from the Qurʾān and Ḥadīths. Richmond</w:t>
      </w:r>
      <w:r w:rsidR="008B39B5">
        <w:t xml:space="preserve">, </w:t>
      </w:r>
      <w:r>
        <w:t>Surrey: Curzon.</w:t>
      </w:r>
    </w:p>
    <w:p w:rsidR="005C17C5" w:rsidRDefault="005C17C5" w:rsidP="00D80524">
      <w:pPr>
        <w:pStyle w:val="libNumbered"/>
      </w:pPr>
      <w:r>
        <w:t>Azad, Arezou. Forthcoming. Sacred Landscape in Medieval Afghanistan. Oxford: Oxfor</w:t>
      </w:r>
      <w:r w:rsidR="008B39B5">
        <w:t xml:space="preserve">d </w:t>
      </w:r>
      <w:r>
        <w:t>University Press.</w:t>
      </w:r>
    </w:p>
    <w:p w:rsidR="005C17C5" w:rsidRDefault="005C17C5" w:rsidP="00D80524">
      <w:pPr>
        <w:pStyle w:val="libNumbered"/>
      </w:pPr>
      <w:r>
        <w:t>Ball, Warwick. 1982. Archaeological Gazetteer of Afghanistan. 2 vols. Paris: Éditions Recherch</w:t>
      </w:r>
      <w:r w:rsidR="008B39B5">
        <w:t xml:space="preserve">e </w:t>
      </w:r>
      <w:r>
        <w:t>sur les Civilisations.</w:t>
      </w:r>
    </w:p>
    <w:p w:rsidR="005C17C5" w:rsidRDefault="005C17C5" w:rsidP="00D80524">
      <w:pPr>
        <w:pStyle w:val="libNumbered"/>
      </w:pPr>
      <w:r>
        <w:t>van Berkel, Maaike. 2007. The Young Caliph and His Wicked Advisors: Women and Powe</w:t>
      </w:r>
      <w:r w:rsidR="008B39B5">
        <w:t xml:space="preserve">r </w:t>
      </w:r>
      <w:r>
        <w:t>Politics under Caliph Al-Muqtadir (r. 295-320/908-932). Al-Masāq: Islam and the Medieva</w:t>
      </w:r>
      <w:r w:rsidR="008B39B5">
        <w:t xml:space="preserve">l </w:t>
      </w:r>
      <w:r>
        <w:t>Mediterranean 19/1: 3-15</w:t>
      </w:r>
    </w:p>
    <w:p w:rsidR="005C17C5" w:rsidRDefault="005C17C5" w:rsidP="00D80524">
      <w:pPr>
        <w:pStyle w:val="libNumbered"/>
      </w:pPr>
      <w:r>
        <w:t>Berkey, Jonathan P. 1991. Women and Islamic Education in the Mamluk Period. In Wome</w:t>
      </w:r>
      <w:r w:rsidR="008B39B5">
        <w:t xml:space="preserve">n </w:t>
      </w:r>
      <w:r>
        <w:t>in Middle Eastern History: Shifting Boundaries in Sex and Gender. Ed. Nikki R. Keddi</w:t>
      </w:r>
      <w:r w:rsidR="008B39B5">
        <w:t xml:space="preserve">e </w:t>
      </w:r>
      <w:r>
        <w:t>and Beth Baron. New Haven: Yale University Press: 143-57.</w:t>
      </w:r>
    </w:p>
    <w:p w:rsidR="005C17C5" w:rsidRDefault="005C17C5" w:rsidP="00D80524">
      <w:pPr>
        <w:pStyle w:val="libNumbered"/>
      </w:pPr>
      <w:r>
        <w:t>Blochet, Edgar. 1905-34. Catalogue des Manuscrits Persans. 4 vols. Paris: Impriméri</w:t>
      </w:r>
      <w:r w:rsidR="008B39B5">
        <w:t xml:space="preserve">e </w:t>
      </w:r>
      <w:r>
        <w:t>Nationale.</w:t>
      </w:r>
    </w:p>
    <w:p w:rsidR="005C17C5" w:rsidRDefault="005C17C5" w:rsidP="00D80524">
      <w:pPr>
        <w:pStyle w:val="libNumbered"/>
      </w:pPr>
      <w:r>
        <w:t>Bray, Julia. 2004. Men, Women and Slaves in Abbasid Society. In Gender in the Early Medieva</w:t>
      </w:r>
      <w:r w:rsidR="008B39B5">
        <w:t xml:space="preserve">l </w:t>
      </w:r>
      <w:r>
        <w:t>World: East and West, 300-900. Ed. Leslie Brubaker and Julia M.H. Smith. Cambridge</w:t>
      </w:r>
      <w:r w:rsidR="002C110B">
        <w:t xml:space="preserve">: </w:t>
      </w:r>
      <w:r>
        <w:t>Cambridge University Press: 121-46.</w:t>
      </w:r>
    </w:p>
    <w:p w:rsidR="005C17C5" w:rsidRDefault="005C17C5" w:rsidP="00D80524">
      <w:pPr>
        <w:pStyle w:val="libNumbered"/>
      </w:pPr>
      <w:r>
        <w:t>Bulliet, Richard. 1972. The Patricians of Nishapur: A Study in Medieval Islamic Social History.</w:t>
      </w:r>
      <w:r w:rsidR="005664CF">
        <w:t xml:space="preserve"> </w:t>
      </w:r>
      <w:r>
        <w:t>Cambridge, MA: Harvard University Press.</w:t>
      </w:r>
    </w:p>
    <w:p w:rsidR="005C17C5" w:rsidRDefault="005C17C5" w:rsidP="00D80524">
      <w:pPr>
        <w:pStyle w:val="libNumbered"/>
      </w:pPr>
      <w:r>
        <w:t>——. 2003. Women and the Urban Religious Elite in the Pre-Mongol Period. In Wome</w:t>
      </w:r>
      <w:r w:rsidR="008B39B5">
        <w:t xml:space="preserve">n </w:t>
      </w:r>
      <w:r>
        <w:t>in Iran from the Rise of Islam to 1800. Ed. Guity Neshat and Lois Beck. Urbana: Universit</w:t>
      </w:r>
      <w:r w:rsidR="008B39B5">
        <w:t xml:space="preserve">y </w:t>
      </w:r>
      <w:r>
        <w:t>of Illinois Press.</w:t>
      </w:r>
    </w:p>
    <w:p w:rsidR="005C17C5" w:rsidRDefault="005C17C5" w:rsidP="00D80524">
      <w:pPr>
        <w:pStyle w:val="libNumbered"/>
      </w:pPr>
      <w:r>
        <w:t>Chabbi, Jacqueline. 1977. Remarques sur le développement historique des mouvement</w:t>
      </w:r>
      <w:r w:rsidR="008B39B5">
        <w:t xml:space="preserve">s </w:t>
      </w:r>
      <w:r>
        <w:t>ascétiques au Khurāsān. Studia Islamica 46: 5-72.</w:t>
      </w:r>
    </w:p>
    <w:p w:rsidR="005C17C5" w:rsidRDefault="005C17C5" w:rsidP="00D80524">
      <w:pPr>
        <w:pStyle w:val="libNumbered"/>
      </w:pPr>
      <w:r>
        <w:t>——. 1995. Ribāt ̣ (A.), a Military-religious Institution of Mediaeval Islam. 1. History an</w:t>
      </w:r>
      <w:r w:rsidR="008B39B5">
        <w:t xml:space="preserve">d </w:t>
      </w:r>
      <w:r>
        <w:t>Development of the Institution. In EI2, 8: 493-506.</w:t>
      </w:r>
    </w:p>
    <w:p w:rsidR="005C17C5" w:rsidRDefault="005C17C5" w:rsidP="00D80524">
      <w:pPr>
        <w:pStyle w:val="libNumbered"/>
      </w:pPr>
      <w:r>
        <w:t>Dehkhoda, ʿAlī Akbar, and Muḥammad Muʿīn. 1325-52/1947-74. Lughatnāma. 32 vols i</w:t>
      </w:r>
      <w:r w:rsidR="008B39B5">
        <w:t xml:space="preserve">n </w:t>
      </w:r>
      <w:r>
        <w:t>51. Tehran: Chāpkhāna-yi Majlis.</w:t>
      </w:r>
      <w:r w:rsidR="005664CF">
        <w:t xml:space="preserve"> </w:t>
      </w:r>
      <w:r>
        <w:t>EI2. Encyclopaedia of Islam. 2nd ed. Leiden: Brill.</w:t>
      </w:r>
    </w:p>
    <w:p w:rsidR="005C17C5" w:rsidRDefault="005C17C5" w:rsidP="00D80524">
      <w:pPr>
        <w:pStyle w:val="libNumbered"/>
      </w:pPr>
      <w:r>
        <w:t>Gabbay, Alyssa. 2011. In Reality a Man: Sultan Iltutmish, His Daughter, Raziya, and Gender.</w:t>
      </w:r>
      <w:r w:rsidR="005664CF">
        <w:t xml:space="preserve"> </w:t>
      </w:r>
      <w:r>
        <w:t>Journal of Persianate Studies 4 (2011): 45-63.</w:t>
      </w:r>
    </w:p>
    <w:p w:rsidR="005C17C5" w:rsidRDefault="005C17C5" w:rsidP="00D80524">
      <w:pPr>
        <w:pStyle w:val="libNumbered"/>
      </w:pPr>
      <w:r>
        <w:t>Goldziher, Ignaz. 1889-90. Muhammedanische Studien. Halle: Max Niemeyer.</w:t>
      </w:r>
    </w:p>
    <w:p w:rsidR="005C17C5" w:rsidRDefault="005C17C5" w:rsidP="00D80524">
      <w:pPr>
        <w:pStyle w:val="libNumbered"/>
      </w:pPr>
      <w:r>
        <w:lastRenderedPageBreak/>
        <w:t>Gramlich, Richard. 1996. Alte Vorbilder des Sufitums. 2 vols. Wiesbaden: Harrassowitz.</w:t>
      </w:r>
    </w:p>
    <w:p w:rsidR="005C17C5" w:rsidRDefault="005C17C5" w:rsidP="00D80524">
      <w:pPr>
        <w:pStyle w:val="libNumbered"/>
      </w:pPr>
      <w:r>
        <w:t>Hafizi, Mina. 2011. Aḥmad b. Khiḍrawayh (Khiḍrūya) al-Balkhī. Trans. Farzin Negahban.</w:t>
      </w:r>
      <w:r w:rsidR="005664CF">
        <w:t xml:space="preserve"> </w:t>
      </w:r>
      <w:r>
        <w:t>In Encyclopaedia Islamica, 3: 261-4.</w:t>
      </w:r>
    </w:p>
    <w:p w:rsidR="005C17C5" w:rsidRDefault="005C17C5" w:rsidP="00D80524">
      <w:pPr>
        <w:pStyle w:val="libNumbered"/>
      </w:pPr>
      <w:r>
        <w:t>Hafsi, Ibrahim. 1976-7. Recherches sur le genre ṭabaqāt dans la littérature arabe. Arabic</w:t>
      </w:r>
      <w:r w:rsidR="008B39B5">
        <w:t xml:space="preserve">a </w:t>
      </w:r>
      <w:r>
        <w:t>23: 227-65, 24: 1-41.</w:t>
      </w:r>
    </w:p>
    <w:p w:rsidR="005C17C5" w:rsidRDefault="005C17C5" w:rsidP="00D80524">
      <w:pPr>
        <w:pStyle w:val="libNumbered"/>
      </w:pPr>
      <w:r>
        <w:t>Hanne, Eric J. 2005. Women, Power, and the Eleventh and Twelfth Century Abbasi</w:t>
      </w:r>
      <w:r w:rsidR="008B39B5">
        <w:t xml:space="preserve">d </w:t>
      </w:r>
      <w:r>
        <w:t>Court. Hawwa: Journal of Women of the Middle East and Islamic World 3/1: 80-110.</w:t>
      </w:r>
    </w:p>
    <w:p w:rsidR="005C17C5" w:rsidRDefault="005C17C5" w:rsidP="00D80524">
      <w:pPr>
        <w:pStyle w:val="libNumbered"/>
      </w:pPr>
      <w:r>
        <w:t>Hatem, Mervat. 2011. Aʾisha Abdel Rahman: An Unlikely Heroine A Post-Colonial Readin</w:t>
      </w:r>
      <w:r w:rsidR="008B39B5">
        <w:t xml:space="preserve">g </w:t>
      </w:r>
      <w:r>
        <w:t>of her Life and Some of her Biographies of Women in the Prophetic Household.</w:t>
      </w:r>
      <w:r w:rsidR="005664CF">
        <w:t xml:space="preserve"> </w:t>
      </w:r>
      <w:r>
        <w:t>Journal of Middle East Women’s Studies 7/2 (2011): 1-26.</w:t>
      </w:r>
    </w:p>
    <w:p w:rsidR="005C17C5" w:rsidRDefault="005C17C5" w:rsidP="00D80524">
      <w:pPr>
        <w:pStyle w:val="libNumbered"/>
      </w:pPr>
      <w:r>
        <w:t>Humphreys, Stephen R. 1991. Islamic History. A Framework for Inquiry. London: I.B. Tauris.</w:t>
      </w:r>
    </w:p>
    <w:p w:rsidR="005C17C5" w:rsidRDefault="005C17C5" w:rsidP="00D80524">
      <w:pPr>
        <w:pStyle w:val="libNumbered"/>
      </w:pPr>
      <w:r>
        <w:t>Kaya, Eyyup Said. 2005. Continuity and Change in Islamic Law: The Concept of Madhha</w:t>
      </w:r>
      <w:r w:rsidR="008B39B5">
        <w:t xml:space="preserve">b </w:t>
      </w:r>
      <w:r>
        <w:t>and the Dimensions of Legal Disagreement in Ḥanafī Scholarship of the Tent</w:t>
      </w:r>
      <w:r w:rsidR="008B39B5">
        <w:t xml:space="preserve">h </w:t>
      </w:r>
      <w:r>
        <w:t>Century. In The Islamic School of Law. Ed. Peri Bearman, Rudolph Peters, and Frank E.</w:t>
      </w:r>
      <w:r w:rsidR="005664CF">
        <w:t xml:space="preserve"> </w:t>
      </w:r>
      <w:r>
        <w:t>Vogel. Cambridge, MA: Harvard University Press: 26-40.</w:t>
      </w:r>
    </w:p>
    <w:p w:rsidR="005C17C5" w:rsidRDefault="005C17C5" w:rsidP="00D80524">
      <w:pPr>
        <w:pStyle w:val="libNumbered"/>
      </w:pPr>
      <w:r>
        <w:t>Khatib-Chahidi, Jane. 1993 [1981]. Sexual Prohibitions, Shared Space and “Fictive” Marriage</w:t>
      </w:r>
      <w:r w:rsidR="008B39B5">
        <w:t xml:space="preserve">s </w:t>
      </w:r>
      <w:r>
        <w:t>in Shiʿite Iran. In Shirley Ardener, ed., Women and Space: Ground Rules and Socia</w:t>
      </w:r>
      <w:r w:rsidR="008B39B5">
        <w:t xml:space="preserve">l </w:t>
      </w:r>
      <w:r>
        <w:t>Maps (Oxford: Berg, 1993): 112-34.</w:t>
      </w:r>
    </w:p>
    <w:p w:rsidR="005C17C5" w:rsidRDefault="005C17C5" w:rsidP="00D80524">
      <w:pPr>
        <w:pStyle w:val="libNumbered"/>
      </w:pPr>
      <w:r>
        <w:t>Lal, Ruby. 2005. Domesticity and Power in the Early Mughal World. Cambridge: Cambridg</w:t>
      </w:r>
      <w:r w:rsidR="008B39B5">
        <w:t xml:space="preserve">e </w:t>
      </w:r>
      <w:r>
        <w:t>University Press.</w:t>
      </w:r>
    </w:p>
    <w:p w:rsidR="005C17C5" w:rsidRDefault="005C17C5" w:rsidP="00D80524">
      <w:pPr>
        <w:pStyle w:val="libNumbered"/>
      </w:pPr>
      <w:r>
        <w:t>Leder, Stefan, ed. 1998. Story-telling in the Framework of Non-fictional Arabic Literature.</w:t>
      </w:r>
      <w:r w:rsidR="005664CF">
        <w:t xml:space="preserve"> </w:t>
      </w:r>
      <w:r>
        <w:t>Wiesbaden: Harrassowitz.</w:t>
      </w:r>
    </w:p>
    <w:p w:rsidR="005C17C5" w:rsidRDefault="005C17C5" w:rsidP="00D80524">
      <w:pPr>
        <w:pStyle w:val="libNumbered"/>
      </w:pPr>
      <w:r>
        <w:t>Lutfi, Huda. Manners and Customs of Fourteenth-Century Cairene Women: Femal</w:t>
      </w:r>
      <w:r w:rsidR="008B39B5">
        <w:t xml:space="preserve">e </w:t>
      </w:r>
      <w:r>
        <w:t>Anarchy versus Male Sharʿi Order in Muslim Prescriptive Treatises. In Women in Middl</w:t>
      </w:r>
      <w:r w:rsidR="008B39B5">
        <w:t xml:space="preserve">e </w:t>
      </w:r>
      <w:r>
        <w:t>Eastern History: Shifting Boundaries in Sex and Gender, ed. Nikki Keddie and Beth Baro</w:t>
      </w:r>
      <w:r w:rsidR="008B39B5">
        <w:t xml:space="preserve">n </w:t>
      </w:r>
      <w:r>
        <w:t>(New Haven: Yale University Press, 1991): 99-121.</w:t>
      </w:r>
    </w:p>
    <w:p w:rsidR="005C17C5" w:rsidRDefault="005C17C5" w:rsidP="00D80524">
      <w:pPr>
        <w:pStyle w:val="libNumbered"/>
      </w:pPr>
      <w:r>
        <w:t>Madelung, Wilferd. 1982. The Early Murjiʾa in Khurāsān and Transoxania and the Sprea</w:t>
      </w:r>
      <w:r w:rsidR="008B39B5">
        <w:t xml:space="preserve">d </w:t>
      </w:r>
      <w:r>
        <w:t>of Ḥanafism. Der Islam 59: 32-9.</w:t>
      </w:r>
    </w:p>
    <w:p w:rsidR="005C17C5" w:rsidRDefault="005C17C5" w:rsidP="00D80524">
      <w:pPr>
        <w:pStyle w:val="libNumbered"/>
      </w:pPr>
      <w:r>
        <w:t>Malti-Douglas, Fedwa. 1991. Woman’s Body, Woman’s Word: Gender and Discourse in Arabo-Islamic Writing. Princeton: Princeton University Press.</w:t>
      </w:r>
    </w:p>
    <w:p w:rsidR="005C17C5" w:rsidRDefault="005C17C5" w:rsidP="00D80524">
      <w:pPr>
        <w:pStyle w:val="libNumbered"/>
      </w:pPr>
      <w:r>
        <w:t>Melchert, Christopher. 2006. Whether to Keep Women out of the Mosque: A Survey o</w:t>
      </w:r>
      <w:r w:rsidR="008B39B5">
        <w:t xml:space="preserve">f </w:t>
      </w:r>
      <w:r>
        <w:t>Medieval Islamic Law. In Authority, Privacy and Public Order in Islam: Proceedings of th</w:t>
      </w:r>
      <w:r w:rsidR="008B39B5">
        <w:t xml:space="preserve">e </w:t>
      </w:r>
      <w:r>
        <w:t>22nd Congress of l’Union Européenne des Arabisants et Islamisants, Cracow, Poland 2004.</w:t>
      </w:r>
      <w:r w:rsidR="005664CF">
        <w:t xml:space="preserve"> </w:t>
      </w:r>
      <w:r>
        <w:t>Ed. B. Michalak-Pikulska and A. Pikulski. Leuven: Peeters: 59-69.</w:t>
      </w:r>
    </w:p>
    <w:p w:rsidR="005C17C5" w:rsidRDefault="005C17C5" w:rsidP="00D80524">
      <w:pPr>
        <w:pStyle w:val="libNumbered"/>
      </w:pPr>
      <w:r>
        <w:t>Meriwether, Margaret L., and Judith Tucker, eds. 1999. The Social History of the Moder</w:t>
      </w:r>
      <w:r w:rsidR="008B39B5">
        <w:t xml:space="preserve">n </w:t>
      </w:r>
      <w:r>
        <w:t>Middle East, vol. 1: A Social History of Women &amp; Gender in the Modern Middle East.</w:t>
      </w:r>
      <w:r w:rsidR="005664CF">
        <w:t xml:space="preserve"> </w:t>
      </w:r>
      <w:r>
        <w:t>Boulder, CO: Westview Press.</w:t>
      </w:r>
    </w:p>
    <w:p w:rsidR="005C17C5" w:rsidRDefault="005C17C5" w:rsidP="00D80524">
      <w:pPr>
        <w:pStyle w:val="libNumbered"/>
      </w:pPr>
      <w:r>
        <w:lastRenderedPageBreak/>
        <w:t>Meskell, Lynn, and Robert W. Preucel, eds. 2004. A Companion to Social Archaeology.</w:t>
      </w:r>
      <w:r w:rsidR="005664CF">
        <w:t xml:space="preserve"> </w:t>
      </w:r>
      <w:r>
        <w:t>Oxford: Blackwell.</w:t>
      </w:r>
    </w:p>
    <w:p w:rsidR="005C17C5" w:rsidRDefault="005C17C5" w:rsidP="00D80524">
      <w:pPr>
        <w:pStyle w:val="libNumbered"/>
      </w:pPr>
      <w:r>
        <w:t>Miklukho-Maklai, N.D. 1961. Opisanie tadzhikskikh i persidskikh rukopiseı ̆ instituta (Collectio</w:t>
      </w:r>
      <w:r w:rsidR="008B39B5">
        <w:t xml:space="preserve">n </w:t>
      </w:r>
      <w:r>
        <w:t>of Tajik and Persian Manuscripts of the Institute of Asian Peoples). 2 vols. Moscow</w:t>
      </w:r>
      <w:r w:rsidR="002C110B">
        <w:t xml:space="preserve">: </w:t>
      </w:r>
      <w:r>
        <w:t>Izd-vo Akademii nauk SSSR.</w:t>
      </w:r>
    </w:p>
    <w:p w:rsidR="005C17C5" w:rsidRDefault="005C17C5" w:rsidP="00D80524">
      <w:pPr>
        <w:pStyle w:val="libNumbered"/>
      </w:pPr>
      <w:r>
        <w:t>Mojaddedi, Jawid Ahmad. 2001. The Biographical Tradition in Sufism: The Ṭabaqāt Genr</w:t>
      </w:r>
      <w:r w:rsidR="008B39B5">
        <w:t xml:space="preserve">e </w:t>
      </w:r>
      <w:r>
        <w:t>from al-Sulamī to Jāmī. Richmond, Surrey: Curzon Press.</w:t>
      </w:r>
    </w:p>
    <w:p w:rsidR="005C17C5" w:rsidRDefault="005C17C5" w:rsidP="00D80524">
      <w:pPr>
        <w:pStyle w:val="libNumbered"/>
      </w:pPr>
      <w:r>
        <w:t>Nadwi, Mohammad Akram. 2007. Al-Muḥaddithāt: The Women Scholars in Islam. Oxford</w:t>
      </w:r>
      <w:r w:rsidR="002C110B">
        <w:t xml:space="preserve">: </w:t>
      </w:r>
      <w:r>
        <w:t>Interface Publications.</w:t>
      </w:r>
    </w:p>
    <w:p w:rsidR="005C17C5" w:rsidRDefault="005C17C5" w:rsidP="00D80524">
      <w:pPr>
        <w:pStyle w:val="libNumbered"/>
      </w:pPr>
      <w:r>
        <w:t>Nawshāhī, ʿĀrif. 1381/2002. Nuskha-yi naw-yāfta-yi Faḍāʾil-i Balkh. Maʿārif 19/2: 60-81.</w:t>
      </w:r>
    </w:p>
    <w:p w:rsidR="005C17C5" w:rsidRDefault="005C17C5" w:rsidP="00D80524">
      <w:pPr>
        <w:pStyle w:val="libNumbered"/>
      </w:pPr>
      <w:r>
        <w:t>Paul, Jürgen. 1990. Hagiographische Texte als historische Quelle. Saeculum 41: 17-45.</w:t>
      </w:r>
    </w:p>
    <w:p w:rsidR="005C17C5" w:rsidRDefault="005C17C5" w:rsidP="00D80524">
      <w:pPr>
        <w:pStyle w:val="libNumbered"/>
      </w:pPr>
      <w:r>
        <w:t>——. 2000. The Histories of Isfahan: Mafarrukhi’s Kitāb Maḥāsin Isfahan. Iranian Studie</w:t>
      </w:r>
      <w:r w:rsidR="008B39B5">
        <w:t xml:space="preserve">s </w:t>
      </w:r>
      <w:r>
        <w:t>33/1-2 (2000): 117-32.</w:t>
      </w:r>
    </w:p>
    <w:p w:rsidR="005C17C5" w:rsidRDefault="005C17C5" w:rsidP="00D80524">
      <w:pPr>
        <w:pStyle w:val="libNumbered"/>
      </w:pPr>
      <w:r>
        <w:t>Radtke, Berndt. 1986. Theologen und Mystiker in Ḫurāsān und Transoxanien. ZDM</w:t>
      </w:r>
      <w:r w:rsidR="008B39B5">
        <w:t xml:space="preserve">G </w:t>
      </w:r>
      <w:r>
        <w:t>136: 538-49.</w:t>
      </w:r>
    </w:p>
    <w:p w:rsidR="005C17C5" w:rsidRDefault="005C17C5" w:rsidP="00D80524">
      <w:pPr>
        <w:pStyle w:val="libNumbered"/>
      </w:pPr>
      <w:r>
        <w:t>Raḥmat Allāh, Malīḥa. 1963. The Women of Baghdad in the Ninth and Tenth Centuries a</w:t>
      </w:r>
      <w:r w:rsidR="008B39B5">
        <w:t xml:space="preserve">s </w:t>
      </w:r>
      <w:r>
        <w:t>Revealed in the History of Baghdad of al-Hatib. Baghdad: Times Press.</w:t>
      </w:r>
    </w:p>
    <w:p w:rsidR="005C17C5" w:rsidRDefault="005C17C5" w:rsidP="00D80524">
      <w:pPr>
        <w:pStyle w:val="libNumbered"/>
      </w:pPr>
      <w:r>
        <w:t>Rapoport, Yossef. 2005. Marriage, Money and Divorce in Medieval Islamic Society. Cambridge</w:t>
      </w:r>
      <w:r w:rsidR="002C110B">
        <w:t xml:space="preserve">: </w:t>
      </w:r>
      <w:r>
        <w:t>Cambridge University Press.</w:t>
      </w:r>
    </w:p>
    <w:p w:rsidR="005C17C5" w:rsidRDefault="005C17C5" w:rsidP="00D80524">
      <w:pPr>
        <w:pStyle w:val="libNumbered"/>
      </w:pPr>
      <w:r>
        <w:t>Renard, John. 2005. Historical Dictionary of Sufism. Lanham, MD and Oxford: Scarecro</w:t>
      </w:r>
      <w:r w:rsidR="008B39B5">
        <w:t xml:space="preserve">w </w:t>
      </w:r>
      <w:r>
        <w:t>Press.</w:t>
      </w:r>
    </w:p>
    <w:p w:rsidR="005C17C5" w:rsidRDefault="005C17C5" w:rsidP="00D80524">
      <w:pPr>
        <w:pStyle w:val="libNumbered"/>
      </w:pPr>
      <w:r>
        <w:t>Richard, Francis. 1989. Catalogue des manuscrits persans: 1. Anciens Fonds. Paris, Bibliothèqu</w:t>
      </w:r>
      <w:r w:rsidR="008B39B5">
        <w:t xml:space="preserve">e </w:t>
      </w:r>
      <w:r>
        <w:t>nationale.</w:t>
      </w:r>
    </w:p>
    <w:p w:rsidR="005C17C5" w:rsidRDefault="005C17C5" w:rsidP="00D80524">
      <w:pPr>
        <w:pStyle w:val="libNumbered"/>
      </w:pPr>
      <w:r>
        <w:t>Ritter, Hellmut. 1960 Abū Yazīd (Bāyazīd) Tạ yfūr b. ʿ Īsā b. Surūs̱ẖān al-Bisṭ ạ̄ mī. In EI2</w:t>
      </w:r>
      <w:r w:rsidR="008B39B5">
        <w:t xml:space="preserve">, </w:t>
      </w:r>
      <w:r>
        <w:t>1: 162-3.</w:t>
      </w:r>
    </w:p>
    <w:p w:rsidR="005C17C5" w:rsidRDefault="005C17C5" w:rsidP="00D80524">
      <w:pPr>
        <w:pStyle w:val="libNumbered"/>
      </w:pPr>
      <w:r>
        <w:t>Roded, Ruth. 1994. Women in Islamic Biographical Collections: From Ibn Saʿd to Who’s Who.</w:t>
      </w:r>
      <w:r w:rsidR="005664CF">
        <w:t xml:space="preserve"> </w:t>
      </w:r>
      <w:r>
        <w:t>Boulder, CO and London: Lynne Rienner.</w:t>
      </w:r>
    </w:p>
    <w:p w:rsidR="005C17C5" w:rsidRDefault="005C17C5" w:rsidP="00D80524">
      <w:pPr>
        <w:pStyle w:val="libNumbered"/>
      </w:pPr>
      <w:r>
        <w:t>——. 1999. Women in Islam and the Middle East: A Reader. London: I.B. Tauris.</w:t>
      </w:r>
    </w:p>
    <w:p w:rsidR="005C17C5" w:rsidRDefault="005C17C5" w:rsidP="00D80524">
      <w:pPr>
        <w:pStyle w:val="libNumbered"/>
      </w:pPr>
      <w:r>
        <w:t>——. 2003. Islamic Biographical Dictionaries: 9th to 10th Century. In Encyclopedia o</w:t>
      </w:r>
      <w:r w:rsidR="008B39B5">
        <w:t xml:space="preserve">f </w:t>
      </w:r>
      <w:r>
        <w:t>Women in Islamic Cultures. Ed. Suad Joseph. Leiden: Brill.</w:t>
      </w:r>
    </w:p>
    <w:p w:rsidR="005C17C5" w:rsidRDefault="005C17C5" w:rsidP="00D80524">
      <w:pPr>
        <w:pStyle w:val="libNumbered"/>
      </w:pPr>
      <w:r>
        <w:t>Schimmel, Annemarie. 1982. Women in Mystical Islam. International Women’s Forum 5/2</w:t>
      </w:r>
      <w:r w:rsidR="002C110B">
        <w:t xml:space="preserve">: </w:t>
      </w:r>
      <w:r>
        <w:t>145-51.</w:t>
      </w:r>
    </w:p>
    <w:p w:rsidR="005C17C5" w:rsidRDefault="005C17C5" w:rsidP="00D80524">
      <w:pPr>
        <w:pStyle w:val="libNumbered"/>
      </w:pPr>
      <w:r>
        <w:t>——. 1997. My Soul is a Woman: The Feminine in Islam. Trans. Susan H. Ray. New York</w:t>
      </w:r>
      <w:r w:rsidR="002C110B">
        <w:t xml:space="preserve">: </w:t>
      </w:r>
      <w:r>
        <w:t>Continuum.</w:t>
      </w:r>
    </w:p>
    <w:p w:rsidR="005C17C5" w:rsidRDefault="005C17C5" w:rsidP="00D80524">
      <w:pPr>
        <w:pStyle w:val="libNumbered"/>
      </w:pPr>
      <w:r>
        <w:t>Schneider, Irene. 1998. Gelehrte Frauen des 5./11. bis 7./13.Jh.s nach dem biographische</w:t>
      </w:r>
      <w:r w:rsidR="008B39B5">
        <w:t xml:space="preserve">n </w:t>
      </w:r>
      <w:r>
        <w:t>Werk des Dahabi (st. 748/1347). In Philosophy and Arts in the Islamic World. Proceeding</w:t>
      </w:r>
      <w:r w:rsidR="008B39B5">
        <w:t xml:space="preserve">s </w:t>
      </w:r>
      <w:r>
        <w:t>of the 18th Congress of the Union Européenne des Arabisants et Islamisants held at the Katholiek</w:t>
      </w:r>
      <w:r w:rsidR="008B39B5">
        <w:t xml:space="preserve">e </w:t>
      </w:r>
      <w:r>
        <w:t>Universiteit Leuven (Sept. 3-9, 1996). Ed. Urbain Vermeulen and D. De Smet.</w:t>
      </w:r>
      <w:r w:rsidR="005664CF">
        <w:t xml:space="preserve"> </w:t>
      </w:r>
      <w:r>
        <w:t>Leuven: Peeters: 107-121.</w:t>
      </w:r>
    </w:p>
    <w:p w:rsidR="005C17C5" w:rsidRDefault="005C17C5" w:rsidP="00D80524">
      <w:pPr>
        <w:pStyle w:val="libNumbered"/>
      </w:pPr>
      <w:r>
        <w:lastRenderedPageBreak/>
        <w:t>Schwarz, Florian. 2002. Balḫ und die Landschaften am oberen Oxus XIVc Ḫurāsān III</w:t>
      </w:r>
      <w:r w:rsidR="008B39B5">
        <w:t xml:space="preserve">, </w:t>
      </w:r>
      <w:r>
        <w:t>Sylloge Numorum Arabicorum in Tübingen, gen. ed. Lutz Illisch. Tübingen: Erns</w:t>
      </w:r>
      <w:r w:rsidR="008B39B5">
        <w:t xml:space="preserve">t </w:t>
      </w:r>
      <w:r>
        <w:t>Wasmuth.</w:t>
      </w:r>
    </w:p>
    <w:p w:rsidR="005C17C5" w:rsidRDefault="005C17C5" w:rsidP="00D80524">
      <w:pPr>
        <w:pStyle w:val="libNumbered"/>
      </w:pPr>
      <w:r>
        <w:t>Scott Meisami, Julie. 1989. Masʿūdī on Love and the Fall of the Barmakids. The Journal o</w:t>
      </w:r>
      <w:r w:rsidR="008B39B5">
        <w:t xml:space="preserve">f </w:t>
      </w:r>
      <w:r>
        <w:t>the Royal Asiatic Society of Great Britain and Ireland 2:252-77.</w:t>
      </w:r>
    </w:p>
    <w:p w:rsidR="005C17C5" w:rsidRDefault="005C17C5" w:rsidP="00D80524">
      <w:pPr>
        <w:pStyle w:val="libNumbered"/>
      </w:pPr>
      <w:r>
        <w:t>——. 2004. Eleventh-Century Women: Evidence from Bayhaqi’s History. In Women i</w:t>
      </w:r>
      <w:r w:rsidR="008B39B5">
        <w:t xml:space="preserve">n </w:t>
      </w:r>
      <w:r>
        <w:t>Iran: From the Rise of Islam to 1800. Ed. Guity Nashat and Lois Beck. Urbana: Universit</w:t>
      </w:r>
      <w:r w:rsidR="008B39B5">
        <w:t xml:space="preserve">y </w:t>
      </w:r>
      <w:r>
        <w:t>of Illinois Press: 80-102.</w:t>
      </w:r>
    </w:p>
    <w:p w:rsidR="005C17C5" w:rsidRDefault="005C17C5" w:rsidP="00D80524">
      <w:pPr>
        <w:pStyle w:val="libNumbered"/>
      </w:pPr>
      <w:r>
        <w:t>——. 2006. Writing Medieval Women: Representations and Misrepresentations. In Writin</w:t>
      </w:r>
      <w:r w:rsidR="008B39B5">
        <w:t xml:space="preserve">g </w:t>
      </w:r>
      <w:r>
        <w:t>and Representation in Medieval Islam: Muslim Horizons. Ed. Julia Bray. London:</w:t>
      </w:r>
      <w:r w:rsidR="002C110B">
        <w:t xml:space="preserve"> </w:t>
      </w:r>
      <w:r>
        <w:t>Routledge: 47-87.</w:t>
      </w:r>
    </w:p>
    <w:p w:rsidR="005C17C5" w:rsidRDefault="005C17C5" w:rsidP="00D80524">
      <w:pPr>
        <w:pStyle w:val="libNumbered"/>
      </w:pPr>
      <w:r>
        <w:t>Shatzmiller, Maya. Aspects of Women’s Participation in the Economic Life of Later Medieva</w:t>
      </w:r>
      <w:r w:rsidR="008B39B5">
        <w:t xml:space="preserve">l </w:t>
      </w:r>
      <w:r>
        <w:t>Islam: Occupations and Mentalities. Arabica 35 (1988): 36-58.</w:t>
      </w:r>
    </w:p>
    <w:p w:rsidR="005C17C5" w:rsidRDefault="005C17C5" w:rsidP="00D80524">
      <w:pPr>
        <w:pStyle w:val="libNumbered"/>
      </w:pPr>
      <w:r>
        <w:t>Smith, Margaret. 1995. Rābiʿa al-ʿAdawiyya al-Ḳaysiyya. EI2, 8:354-6.</w:t>
      </w:r>
    </w:p>
    <w:p w:rsidR="005C17C5" w:rsidRDefault="005C17C5" w:rsidP="00D80524">
      <w:pPr>
        <w:pStyle w:val="libNumbered"/>
      </w:pPr>
      <w:r>
        <w:t>——. 2001. Muslim Women Mystics: The Life and Work of Rabia and Other Women Mystic</w:t>
      </w:r>
      <w:r w:rsidR="008B39B5">
        <w:t xml:space="preserve">s </w:t>
      </w:r>
      <w:r>
        <w:t>in Islam. Oxford: Oneworld.</w:t>
      </w:r>
    </w:p>
    <w:p w:rsidR="005C17C5" w:rsidRDefault="005C17C5" w:rsidP="00D80524">
      <w:pPr>
        <w:pStyle w:val="libNumbered"/>
      </w:pPr>
      <w:r>
        <w:t>Spellberg, Denise. 1994. Politics, Gender, and the Islamic Past: The Legacy of ʿAʾisha bint Ab</w:t>
      </w:r>
      <w:r w:rsidR="008B39B5">
        <w:t xml:space="preserve">i </w:t>
      </w:r>
      <w:r>
        <w:t>Bakri. New York: Columbia University Press.</w:t>
      </w:r>
    </w:p>
    <w:p w:rsidR="005C17C5" w:rsidRDefault="005C17C5" w:rsidP="00D80524">
      <w:pPr>
        <w:pStyle w:val="libNumbered"/>
      </w:pPr>
      <w:r>
        <w:t>Steingass, Francis Joseph. 1892. A Comprehensive Persian-English Dictionary. London: W.H.</w:t>
      </w:r>
      <w:r w:rsidR="002C110B">
        <w:t xml:space="preserve"> </w:t>
      </w:r>
      <w:r>
        <w:t>Allen.</w:t>
      </w:r>
    </w:p>
    <w:p w:rsidR="005C17C5" w:rsidRDefault="005C17C5" w:rsidP="00D80524">
      <w:pPr>
        <w:pStyle w:val="libNumbered"/>
      </w:pPr>
      <w:r>
        <w:t>Tillier, Mathieu. 2009. Women before the Qadi under the Abbasids. Islamic Law and Societ</w:t>
      </w:r>
      <w:r w:rsidR="008B39B5">
        <w:t xml:space="preserve">y </w:t>
      </w:r>
      <w:r>
        <w:t>16/3-4: 280-301.</w:t>
      </w:r>
    </w:p>
    <w:p w:rsidR="005C17C5" w:rsidRDefault="005C17C5" w:rsidP="00D80524">
      <w:pPr>
        <w:pStyle w:val="libNumbered"/>
      </w:pPr>
      <w:r>
        <w:t>Tolmacheva, Marina. 1998. Female Piety and Patronage in the Medieval “Ḥajj.” In Wome</w:t>
      </w:r>
      <w:r w:rsidR="008B39B5">
        <w:t xml:space="preserve">n </w:t>
      </w:r>
      <w:r>
        <w:t>in the Medieval Islamic World. Ed. Gavin R.G. Hambly. London: Macmillan: 161-79.</w:t>
      </w:r>
    </w:p>
    <w:p w:rsidR="005C17C5" w:rsidRDefault="005C17C5" w:rsidP="00D80524">
      <w:pPr>
        <w:pStyle w:val="libNumbered"/>
      </w:pPr>
      <w:r>
        <w:t>Tor, Deborah. 2007. Violent Order, Religious Warfare, Chivalry, and the ʿAyyār Phenomeno</w:t>
      </w:r>
      <w:r w:rsidR="008B39B5">
        <w:t xml:space="preserve">n </w:t>
      </w:r>
      <w:r>
        <w:t>in the Medieval Islamic World. Würzburg: Ergon in Komission.</w:t>
      </w:r>
    </w:p>
    <w:p w:rsidR="005C17C5" w:rsidRDefault="005C17C5" w:rsidP="00D80524">
      <w:pPr>
        <w:pStyle w:val="libNumbered"/>
      </w:pPr>
      <w:r>
        <w:t>Tucker, J.E. 1994. “Muftīs and Matrimony: Islamic Law and Gender in Ottoman Syria an</w:t>
      </w:r>
      <w:r w:rsidR="008B39B5">
        <w:t xml:space="preserve">d </w:t>
      </w:r>
      <w:r>
        <w:t>Palestine.” Islamic Law and Society 1/3: 265-300.</w:t>
      </w:r>
    </w:p>
    <w:p w:rsidR="005C17C5" w:rsidRDefault="005C17C5" w:rsidP="00ED037F">
      <w:pPr>
        <w:pStyle w:val="libNormal"/>
      </w:pPr>
      <w:r>
        <w:br w:type="page"/>
      </w:r>
    </w:p>
    <w:p w:rsidR="005C17C5" w:rsidRDefault="005C17C5" w:rsidP="005C17C5">
      <w:pPr>
        <w:pStyle w:val="Heading1Center"/>
      </w:pPr>
      <w:bookmarkStart w:id="18" w:name="_Toc487456649"/>
      <w:r>
        <w:lastRenderedPageBreak/>
        <w:t>Appendix</w:t>
      </w:r>
      <w:bookmarkEnd w:id="18"/>
    </w:p>
    <w:p w:rsidR="005C17C5" w:rsidRDefault="005C17C5" w:rsidP="005C17C5">
      <w:pPr>
        <w:pStyle w:val="libNormal"/>
      </w:pPr>
      <w:r>
        <w:t>The following excerpt on the ninth-century Balkhī scholar Umm ʿAlī i</w:t>
      </w:r>
      <w:r w:rsidR="008B39B5">
        <w:t xml:space="preserve">s </w:t>
      </w:r>
      <w:r>
        <w:t>taken from the Faḍāʾil-i Balkh, written in Persian in 676/1278 and base</w:t>
      </w:r>
      <w:r w:rsidR="008B39B5">
        <w:t xml:space="preserve">d </w:t>
      </w:r>
      <w:r>
        <w:t>on an Arabic original of 610/1214 that does not survive.</w:t>
      </w:r>
      <w:r w:rsidRPr="00FD12F2">
        <w:rPr>
          <w:rStyle w:val="libFootnotenumChar"/>
        </w:rPr>
        <w:t>102</w:t>
      </w:r>
      <w:r>
        <w:t xml:space="preserve"> The Persia</w:t>
      </w:r>
      <w:r w:rsidR="008B39B5">
        <w:t xml:space="preserve">n </w:t>
      </w:r>
      <w:r>
        <w:t>text has been translated and transcribed, with a commentary.</w:t>
      </w:r>
    </w:p>
    <w:p w:rsidR="005C17C5" w:rsidRDefault="005C17C5" w:rsidP="006312DA">
      <w:pPr>
        <w:pStyle w:val="libItalic"/>
      </w:pPr>
      <w:r>
        <w:t>Shaykh al-Islām Abū al-Qāsim Qushayrī, may God have mercy on him, related that</w:t>
      </w:r>
      <w:r w:rsidR="008B39B5">
        <w:t xml:space="preserve">, </w:t>
      </w:r>
      <w:r>
        <w:t>one day, an esteemed visitor arrived at Shaykh Aḥmad Khiḍrawayh[’s house]. Th</w:t>
      </w:r>
      <w:r w:rsidR="008B39B5">
        <w:t xml:space="preserve">e </w:t>
      </w:r>
      <w:r>
        <w:t>shaykh said to his wife, “I want to invite this friend in because he is the head (sayyid</w:t>
      </w:r>
      <w:r w:rsidR="008B39B5">
        <w:t xml:space="preserve">) </w:t>
      </w:r>
      <w:r>
        <w:t>of the generous and the free of all times.” The lady (khātūn) said, “Oh Aḥmad! Can’</w:t>
      </w:r>
      <w:r w:rsidR="008B39B5">
        <w:t xml:space="preserve">t </w:t>
      </w:r>
      <w:r>
        <w:t>you do that, and don’t you know how one ought to invite these people of humanit</w:t>
      </w:r>
      <w:r w:rsidR="008B39B5">
        <w:t xml:space="preserve">y </w:t>
      </w:r>
      <w:r>
        <w:t>and [fol. 135b]</w:t>
      </w:r>
      <w:r w:rsidRPr="00FD12F2">
        <w:rPr>
          <w:rStyle w:val="libFootnotenumChar"/>
        </w:rPr>
        <w:t>103</w:t>
      </w:r>
      <w:r>
        <w:t xml:space="preserve"> chivalry (murūwat wa-futuwwat)?” The shaykh said, “It cannot be</w:t>
      </w:r>
      <w:r w:rsidR="008B39B5">
        <w:t xml:space="preserve">, </w:t>
      </w:r>
      <w:r>
        <w:t>but that a meal must be prepared?” The lady explained that, “according [to practice, yo</w:t>
      </w:r>
      <w:r w:rsidR="008B39B5">
        <w:t xml:space="preserve">u </w:t>
      </w:r>
      <w:r>
        <w:t>must] slaughter sheep, cows, and asses and leave [their remains] at the entrance to ou</w:t>
      </w:r>
      <w:r w:rsidR="008B39B5">
        <w:t xml:space="preserve">r </w:t>
      </w:r>
      <w:r>
        <w:t>house.” The shaykh asked, “I understand the sacrifice of the cows, but what is the nee</w:t>
      </w:r>
      <w:r w:rsidR="008B39B5">
        <w:t xml:space="preserve">d </w:t>
      </w:r>
      <w:r>
        <w:t>for the asses?’ The mistress of the house (kad-bānū) retorted, “If one brings an honoure</w:t>
      </w:r>
      <w:r w:rsidR="008B39B5">
        <w:t xml:space="preserve">d </w:t>
      </w:r>
      <w:r>
        <w:t>guest to the house, does it matter that the alley dogs get some food thanks to that?”</w:t>
      </w:r>
    </w:p>
    <w:p w:rsidR="005C17C5" w:rsidRDefault="005C17C5" w:rsidP="006312DA">
      <w:pPr>
        <w:pStyle w:val="libItalic"/>
      </w:pPr>
      <w:r>
        <w:t xml:space="preserve">And in the history books it has come down to us that: The mahd-i ʿaliyya (“[lady of </w:t>
      </w:r>
      <w:r w:rsidR="008B39B5">
        <w:t xml:space="preserve">] </w:t>
      </w:r>
      <w:r>
        <w:t>high standing”)</w:t>
      </w:r>
      <w:r w:rsidRPr="00FD12F2">
        <w:rPr>
          <w:rStyle w:val="libFootnotenumChar"/>
        </w:rPr>
        <w:t>104</w:t>
      </w:r>
      <w:r>
        <w:t xml:space="preserve"> who was the wife of Shaykh Aḥmad Khiḍrawayh, was the daughte</w:t>
      </w:r>
      <w:r w:rsidR="008B39B5">
        <w:t xml:space="preserve">r </w:t>
      </w:r>
      <w:r>
        <w:t>of Mālik b. Ṣāliḥ, and her mother was known as Muʾmina (lit. “believer [fem.]”). [He</w:t>
      </w:r>
      <w:r w:rsidR="008B39B5">
        <w:t xml:space="preserve">r </w:t>
      </w:r>
      <w:r>
        <w:t>mother] was the daughter of Ḥasan [b.] [Ḥ]umrān, who was the governor (wālī) o</w:t>
      </w:r>
      <w:r w:rsidR="008B39B5">
        <w:t xml:space="preserve">f </w:t>
      </w:r>
      <w:r>
        <w:t>Khorasan.</w:t>
      </w:r>
      <w:r w:rsidRPr="00FD12F2">
        <w:rPr>
          <w:rStyle w:val="libFootnotenumChar"/>
        </w:rPr>
        <w:t>105</w:t>
      </w:r>
      <w:r>
        <w:t xml:space="preserve"> The grave (turbat) of the lady Muʾmina</w:t>
      </w:r>
      <w:r w:rsidRPr="00FD12F2">
        <w:rPr>
          <w:rStyle w:val="libFootnotenumChar"/>
        </w:rPr>
        <w:t>106</w:t>
      </w:r>
      <w:r>
        <w:t xml:space="preserve"> is in a place in Ba[l]kh</w:t>
      </w:r>
      <w:r w:rsidRPr="00FD12F2">
        <w:rPr>
          <w:rStyle w:val="libFootnotenumChar"/>
        </w:rPr>
        <w:t>107</w:t>
      </w:r>
      <w:r>
        <w:t xml:space="preserve"> calle</w:t>
      </w:r>
      <w:r w:rsidR="008B39B5">
        <w:t>d</w:t>
      </w:r>
      <w:r w:rsidR="00E7553A">
        <w:t xml:space="preserve"> </w:t>
      </w:r>
      <w:r>
        <w:t>the Arch of Muʾmina (ṭāq-i Muʾmina) and it is in [a?] ribāṭ.</w:t>
      </w:r>
      <w:r w:rsidRPr="00FD12F2">
        <w:rPr>
          <w:rStyle w:val="libFootnotenumChar"/>
        </w:rPr>
        <w:t>108</w:t>
      </w:r>
      <w:r>
        <w:t xml:space="preserve"> The lady of Shayk</w:t>
      </w:r>
      <w:r w:rsidR="008B39B5">
        <w:t xml:space="preserve">h </w:t>
      </w:r>
      <w:r>
        <w:t>Aḥmad Khiḍrawayh, may God have mercy on him, has transmitted the book of Tafsī</w:t>
      </w:r>
      <w:r w:rsidR="008B39B5">
        <w:t xml:space="preserve">r </w:t>
      </w:r>
      <w:r>
        <w:t>by Ṣāliḥ [b.] ʿAbdallāḥ. They say that she sold her own land and property for 79,000</w:t>
      </w:r>
      <w:r w:rsidR="00E7553A">
        <w:t xml:space="preserve"> </w:t>
      </w:r>
      <w:r>
        <w:t>dirhams and embarked on the ḥajj. When she arrived in Mecca, she performed th</w:t>
      </w:r>
      <w:r w:rsidR="008B39B5">
        <w:t xml:space="preserve">e </w:t>
      </w:r>
      <w:r>
        <w:t>ḥajj of [fol. 136a] Islam, and completed all its rites. Then she turned to the study o</w:t>
      </w:r>
      <w:r w:rsidR="008B39B5">
        <w:t xml:space="preserve">f </w:t>
      </w:r>
      <w:r>
        <w:t>Islamic learning ( ʿilm). She resided [in Mecca] for seven years, becoming skilled in all th</w:t>
      </w:r>
      <w:r w:rsidR="008B39B5">
        <w:t xml:space="preserve">e </w:t>
      </w:r>
      <w:r>
        <w:t>subjects of ʿilm, and attended the sessions of ḥadīth (aḥādīth istimāʿ kard). After that, sh</w:t>
      </w:r>
      <w:r w:rsidR="008B39B5">
        <w:t xml:space="preserve">e </w:t>
      </w:r>
      <w:r>
        <w:t>returned to Balkh, and in Balkh she was buried near the tomb of Shaykh Aḥmad.</w:t>
      </w:r>
    </w:p>
    <w:p w:rsidR="005C17C5" w:rsidRDefault="005C17C5" w:rsidP="001D1064">
      <w:pPr>
        <w:pStyle w:val="libItalic"/>
      </w:pPr>
      <w:r>
        <w:t>ʿAlī b. Faḍl, may God have mercy on him, relates about Shaykh Aḥmad Khiḍrawayh</w:t>
      </w:r>
      <w:r w:rsidR="008B39B5">
        <w:t xml:space="preserve">, </w:t>
      </w:r>
      <w:r>
        <w:t>may God have mercy on him, that, Umm ʿAlī, the elder wife would say [in Arabic]</w:t>
      </w:r>
      <w:r w:rsidR="008B39B5">
        <w:t xml:space="preserve">, </w:t>
      </w:r>
      <w:r>
        <w:t>“The faith of a believer is like a mountain: it is safe from the movements of the wind.”</w:t>
      </w:r>
      <w:r w:rsidR="001D1064">
        <w:t xml:space="preserve"> </w:t>
      </w:r>
      <w:r>
        <w:t xml:space="preserve">And [Shaykh Aḥmad] had another wife, Ḥakīma Zāḥida, and she said, “The faith of </w:t>
      </w:r>
      <w:r w:rsidR="008B39B5">
        <w:t xml:space="preserve">a </w:t>
      </w:r>
      <w:r>
        <w:t>believer is like a supple tree that flexes [in the wind] but does not fall.” The meanin</w:t>
      </w:r>
      <w:r w:rsidR="008B39B5">
        <w:t xml:space="preserve">g </w:t>
      </w:r>
      <w:r>
        <w:t>(maʿnī) [of the Arabic] is that the faith of a believer is like a mountain that is immun</w:t>
      </w:r>
      <w:r w:rsidR="008B39B5">
        <w:t xml:space="preserve">e </w:t>
      </w:r>
      <w:r>
        <w:t>to the blowing and quivering of the wind. The younger wife [on the other hand] contende</w:t>
      </w:r>
      <w:r w:rsidR="008B39B5">
        <w:t xml:space="preserve">d </w:t>
      </w:r>
      <w:r>
        <w:t>that the faith of a believer was like a young tree, which leans in all direction</w:t>
      </w:r>
      <w:r w:rsidR="008B39B5">
        <w:t xml:space="preserve">s </w:t>
      </w:r>
      <w:r>
        <w:t>but does not fall.</w:t>
      </w:r>
    </w:p>
    <w:p w:rsidR="008B39B5" w:rsidRDefault="005C17C5" w:rsidP="001D1064">
      <w:pPr>
        <w:pStyle w:val="libItalic"/>
      </w:pPr>
      <w:r>
        <w:t>One day they brought the news to Umm ʿAlī that Shaykh Aḥmad had passed away.</w:t>
      </w:r>
      <w:r w:rsidR="001D1064">
        <w:t xml:space="preserve"> </w:t>
      </w:r>
      <w:r>
        <w:t>Both ladies were in the kitchen, baking bread. The younger wife rushed to the door t</w:t>
      </w:r>
      <w:r w:rsidR="008B39B5">
        <w:t xml:space="preserve">o </w:t>
      </w:r>
      <w:r>
        <w:t>obtain more details, leaving off her [fol. 136b] bread-baking duties. After just a shor</w:t>
      </w:r>
      <w:r w:rsidR="008B39B5">
        <w:t xml:space="preserve">t </w:t>
      </w:r>
      <w:r>
        <w:t xml:space="preserve">while, the happy news arrived that </w:t>
      </w:r>
      <w:r>
        <w:lastRenderedPageBreak/>
        <w:t>the shaykh was alive, having [merely] fainted an</w:t>
      </w:r>
      <w:r w:rsidR="008B39B5">
        <w:t xml:space="preserve">d </w:t>
      </w:r>
      <w:r>
        <w:t>[now] regained consciousness. For a second time the younger wife had run to the doo</w:t>
      </w:r>
      <w:r w:rsidR="008B39B5">
        <w:t xml:space="preserve">r </w:t>
      </w:r>
      <w:r>
        <w:t>to find out everything about his recovery. [During all this time,] Umm ʿAlī, who ha</w:t>
      </w:r>
      <w:r w:rsidR="008B39B5">
        <w:t xml:space="preserve">d </w:t>
      </w:r>
      <w:r>
        <w:t>spoken about the faith of the believer as a mountain, had remained still and seated</w:t>
      </w:r>
      <w:r w:rsidR="008B39B5">
        <w:t xml:space="preserve">, </w:t>
      </w:r>
      <w:r>
        <w:t>never stopping baking bread. She had not been upset and aggrieved by the news of th</w:t>
      </w:r>
      <w:r w:rsidR="008B39B5">
        <w:t xml:space="preserve">e </w:t>
      </w:r>
      <w:r>
        <w:t>shaykh’s death, nor had she been overjoyed and elated by the [subsequent] notificatio</w:t>
      </w:r>
      <w:r w:rsidR="008B39B5">
        <w:t xml:space="preserve">n </w:t>
      </w:r>
      <w:r>
        <w:t>that he was in good health. In that moment, the wife Ḥakīma Zāhida, who had sai</w:t>
      </w:r>
      <w:r w:rsidR="008B39B5">
        <w:t xml:space="preserve">d </w:t>
      </w:r>
      <w:r>
        <w:t>that the faith of a believer was like a young tree that leaned in all directions but did no</w:t>
      </w:r>
      <w:r w:rsidR="008B39B5">
        <w:t xml:space="preserve">t </w:t>
      </w:r>
      <w:r>
        <w:t>fall over, had understood the words of Umm ʿAlī. Thus, it is clear now that each of u</w:t>
      </w:r>
      <w:r w:rsidR="008B39B5">
        <w:t xml:space="preserve">s </w:t>
      </w:r>
      <w:r>
        <w:t>has his own station (maqām) and time (waqt). If the wives of these pure [ones] wer</w:t>
      </w:r>
      <w:r w:rsidR="008B39B5">
        <w:t xml:space="preserve">e </w:t>
      </w:r>
      <w:r>
        <w:t>such, [just think] at what levels the great shuyūkh must have been!</w:t>
      </w:r>
    </w:p>
    <w:p w:rsidR="00FD59F8" w:rsidRDefault="00FD59F8" w:rsidP="00ED037F">
      <w:pPr>
        <w:pStyle w:val="libNormal"/>
      </w:pPr>
      <w:r>
        <w:br w:type="page"/>
      </w:r>
    </w:p>
    <w:p w:rsidR="00867504" w:rsidRDefault="00FD59F8" w:rsidP="00FD59F8">
      <w:pPr>
        <w:pStyle w:val="Heading1Center"/>
      </w:pPr>
      <w:bookmarkStart w:id="19" w:name="_Toc487456650"/>
      <w:r>
        <w:lastRenderedPageBreak/>
        <w:t>Notes</w:t>
      </w:r>
      <w:bookmarkEnd w:id="19"/>
    </w:p>
    <w:p w:rsidR="00FD59F8" w:rsidRDefault="00FD59F8" w:rsidP="00FD59F8">
      <w:pPr>
        <w:pStyle w:val="libFootnote"/>
      </w:pPr>
      <w:r>
        <w:t>*) Arezou Azad (arezou.azad@orinst.ox.ac.uk) is a Leverhulme Research Officer of the Oriental Studies Faculty, University of Oxford. The author thanks the Leverhulme Trust for its generous support of the Balkh Art and Cultural Heritage Project from which this article emerges, as well as Luke Treadwell and Edmund Herzig, for reviewing drafts of this article. The author also thanks John Gurney and Christopher Melchert for sharing their expertise, which improved my translation of the Persian and Arabic texts respectively.</w:t>
      </w:r>
    </w:p>
    <w:p w:rsidR="00FD59F8" w:rsidRDefault="00FD59F8" w:rsidP="00FD59F8">
      <w:pPr>
        <w:pStyle w:val="libFootnote"/>
      </w:pPr>
      <w:r>
        <w:t>1) Shaykh al-Islām al-Wāʿiẓ and ʿAbdallāh b. Muḥammad b. al-Qāsim al-Ḥusaynī, Faḍāʾil-i Balkh, ed. ʿAbd al-Ḥayy Ḥabībī (Tehran: Intishārāt-i Bunyād-i Farhang-i Īrān, 1350/1971):227.</w:t>
      </w:r>
    </w:p>
    <w:p w:rsidR="00FD59F8" w:rsidRDefault="00FD59F8" w:rsidP="00FD59F8">
      <w:pPr>
        <w:pStyle w:val="libFootnote"/>
      </w:pPr>
      <w:r>
        <w:t>2) Annemarie Schimmel, “Women in Mystical Islam,” Women’s Studies International Forum, 5/2 (1982): 147, and Schimmel, My Soul is a Woman: The Feminine in Islam, trans. S.H. Ray (New York: Continuum, 1997).</w:t>
      </w:r>
    </w:p>
    <w:p w:rsidR="00FD59F8" w:rsidRDefault="00FD59F8" w:rsidP="00FD59F8">
      <w:pPr>
        <w:pStyle w:val="libFootnote"/>
      </w:pPr>
      <w:r>
        <w:t>3) Margaret Meriwether and Judith Tucker, A Social History of Women and Gender in the Modern Middle East (Boulder, CO: Westview Press, 1999).</w:t>
      </w:r>
    </w:p>
    <w:p w:rsidR="00FD59F8" w:rsidRDefault="00FD59F8" w:rsidP="00FD59F8">
      <w:pPr>
        <w:pStyle w:val="libFootnote"/>
      </w:pPr>
      <w:r>
        <w:t>4) This plurality stems from the non-existence of formal schools (madrasas), the regional differences in the evolution of madhāhib, and the non-alignment of individual scholars with a particular legal school or its master. Stephen Humphreys, Islamic History: A Framework for Inquiry (London: I.B. Tauris, 1991): 199; Eyyup Kaya, “Continuity and Change in Islamic Law: The Concept of Madhhab and the Dimensions of Legal Disagreement in Ḥanafī Scholarship of the Tenth Century,” in The Islamic School of Law, ed. Peri Bearman et al. (Cambridge, MA: Harvard University Press, 2005): 26-40; Arezou Azad, Sacred Landscape in Medieval Afghanistan (Oxford: Oxford University Press, forthcoming): 173-7.</w:t>
      </w:r>
    </w:p>
    <w:p w:rsidR="00FD59F8" w:rsidRDefault="00FD59F8" w:rsidP="00FD59F8">
      <w:pPr>
        <w:pStyle w:val="libFootnote"/>
      </w:pPr>
      <w:r>
        <w:t>5) Other hagiographical sources that date from around the time when the Faḍāʾil-i Balkh was written use the term “Sufi,” usually with a reference to the Sufi mystical path, the tạ rīqa.</w:t>
      </w:r>
    </w:p>
    <w:p w:rsidR="00FD59F8" w:rsidRDefault="00FD59F8" w:rsidP="00FD59F8">
      <w:pPr>
        <w:pStyle w:val="libFootnote"/>
      </w:pPr>
      <w:r>
        <w:t>6) These include Ibrāhīm b. Adham (d. 161/777-8), Shaqīq al-Balkhī (d. 194/809-10) and Ḥ ātim al-Asạ mm (d. 237/857-8). See Faḍāʾil-i Balkh, ed. Ḥ abībī, 93-118, 129-42, 165-77; Richard Gramlich, Alte Vorbilder des Sufitums (Wiesbaden: Harrassowitz, 1996), 2:13-62.</w:t>
      </w:r>
    </w:p>
    <w:p w:rsidR="00FD59F8" w:rsidRDefault="00FD59F8" w:rsidP="00FD59F8">
      <w:pPr>
        <w:pStyle w:val="libFootnote"/>
      </w:pPr>
      <w:r>
        <w:t>7) Meriwether and Tucker, A Social History: 1-2.</w:t>
      </w:r>
    </w:p>
    <w:p w:rsidR="00FD59F8" w:rsidRDefault="00FD59F8" w:rsidP="00FD59F8">
      <w:pPr>
        <w:pStyle w:val="libFootnote"/>
      </w:pPr>
      <w:r>
        <w:t>8) Mohammad Akram Nadwi, Al-Muhaddithat: The Women Scholars in Islam, 40 vols. (forthcoming); summarized in Nadwi, Al-Muḥaddithāt: The Women Scholars in Islam (Oxford:</w:t>
      </w:r>
      <w:r w:rsidR="00C8191D">
        <w:t xml:space="preserve"> </w:t>
      </w:r>
      <w:r w:rsidR="00C8191D" w:rsidRPr="00C8191D">
        <w:t>Interface Publications, 2007).</w:t>
      </w:r>
    </w:p>
    <w:p w:rsidR="00FD59F8" w:rsidRDefault="00FD59F8" w:rsidP="00FD59F8">
      <w:pPr>
        <w:pStyle w:val="libFootnote"/>
      </w:pPr>
      <w:r>
        <w:t>9) Ruth Roded, Women in Islamic Biographical Collections: From Ibn Saʿd to Who’s Who (Boulder and London: Lynne Rienner, 1994), and Roded, “Islamic Biographical Dictionaries:</w:t>
      </w:r>
      <w:r>
        <w:t xml:space="preserve"> </w:t>
      </w:r>
      <w:r>
        <w:t>9th to 10th Century,” in Encyclopedia of Women &amp; Islamic Cultures, ed. Suad Joseph (Leiden: Brill, 2003-7).</w:t>
      </w:r>
    </w:p>
    <w:p w:rsidR="00ED037F" w:rsidRDefault="00FD59F8" w:rsidP="00FD59F8">
      <w:pPr>
        <w:pStyle w:val="libFootnote"/>
      </w:pPr>
      <w:r>
        <w:t>10) Nadwi, Al-Muḥaddithāt: xv.</w:t>
      </w:r>
    </w:p>
    <w:p w:rsidR="00ED037F" w:rsidRDefault="00FD59F8" w:rsidP="00FD59F8">
      <w:pPr>
        <w:pStyle w:val="libFootnote"/>
      </w:pPr>
      <w:r>
        <w:t>11) Irene Schneider, “Gelehrte Frauen des 5./11. bis 7./13.Jh.s nach dem biographischen Werk des Dahabi (st. 748/1347),” in Philosophy and Arts in the Islamic World, ed. Urbain Vermeulen and D. de Smet (Leuven: Peeters, 1998): 116-8, 121.</w:t>
      </w:r>
    </w:p>
    <w:p w:rsidR="00ED037F" w:rsidRDefault="00FD59F8" w:rsidP="00FD59F8">
      <w:pPr>
        <w:pStyle w:val="libFootnote"/>
      </w:pPr>
      <w:r>
        <w:t>12) Roded, Women in Islamic Biographical Collections: 19-20. For a recent example, see Mervat Hatem, “Aʾisha Abdel Rahman: An Unlikely Heroine: A Post-Colonial Reading of her Life and Some of her Biographies of Women in the Prophetic Household,” Journal of Middle East Women’s Studies 7/2 (2011): 1-26.</w:t>
      </w:r>
    </w:p>
    <w:p w:rsidR="00ED037F" w:rsidRDefault="00FD59F8" w:rsidP="00FD59F8">
      <w:pPr>
        <w:pStyle w:val="libFootnote"/>
      </w:pPr>
      <w:r>
        <w:t>13) The numbers increase somewhat again in the thirteenth to fifteenth centuries CE but decline gradually and consistently after the sixteenth century CE (for both female and male scholars). Nadwi, Al-Muḥaddithāt: 245-6, 271-2.</w:t>
      </w:r>
    </w:p>
    <w:p w:rsidR="00ED037F" w:rsidRDefault="00FD59F8" w:rsidP="00FD59F8">
      <w:pPr>
        <w:pStyle w:val="libFootnote"/>
      </w:pPr>
      <w:r>
        <w:t>14) Ruth Roded, Women in Islam and the Middle East: A Reader (London: I.B. Tauris, 1999): 77-8; Ibn ʿAsākīr, Taʾrīkh madīnat Dimashq, ed. Muḥibb al-Dīn Abī Saʿīd ʿUmar b. Gharāma al-ʿAmrawī, 5 vols. (Beirut: Dār al-Fikr, 1995-2000).</w:t>
      </w:r>
    </w:p>
    <w:p w:rsidR="00ED037F" w:rsidRDefault="00FD59F8" w:rsidP="00FD59F8">
      <w:pPr>
        <w:pStyle w:val="libFootnote"/>
      </w:pPr>
      <w:r>
        <w:t>15) Richard Bulliet, “Women and the Urban Religious Elite in the Pre-Mongol Period,” in Women in Iran from the Rise of Islam to 1800, ed. Guity Neshat and Lois Beck (Urbana: University of Illinois Press, 2003): 68.</w:t>
      </w:r>
    </w:p>
    <w:p w:rsidR="00ED037F" w:rsidRDefault="00FD59F8" w:rsidP="00FD59F8">
      <w:pPr>
        <w:pStyle w:val="libFootnote"/>
      </w:pPr>
      <w:r>
        <w:lastRenderedPageBreak/>
        <w:t>16) This categorization of female subjects of biographical compilations is taken from Malīḥa Raḥmat Allāh Rahmatallah, The Women of Baghdad in the Ninth and Tenth Centuries as Revealed in the History of Baghdad of al-Hatib (Baghdad: Times Press, 1963), cited in Bulliet, “Women and the Urban”: 70-1.</w:t>
      </w:r>
    </w:p>
    <w:p w:rsidR="00ED037F" w:rsidRDefault="00FD59F8" w:rsidP="00FD59F8">
      <w:pPr>
        <w:pStyle w:val="libFootnote"/>
      </w:pPr>
      <w:r>
        <w:t>17) Al-Nasafi, al-Qand fī dhikr ʿulamāʾ Samarqand, ed. Naẓar Muḥammad al-Fāryābī (Jidda: Maktabat al-Kawthar, 1991): 147.</w:t>
      </w:r>
    </w:p>
    <w:p w:rsidR="00ED037F" w:rsidRDefault="00FD59F8" w:rsidP="00FD59F8">
      <w:pPr>
        <w:pStyle w:val="libFootnote"/>
      </w:pPr>
      <w:r>
        <w:t>18) Maya Shatzmiller, “Aspects of Women’s Participation in the Economic Life of Later Medieval Islam: Occupations and Mentalities,” Arabica 35 (1988): 58.</w:t>
      </w:r>
    </w:p>
    <w:p w:rsidR="00ED037F" w:rsidRDefault="00FD59F8" w:rsidP="00FD59F8">
      <w:pPr>
        <w:pStyle w:val="libFootnote"/>
      </w:pPr>
      <w:r>
        <w:t>19) Leslie Peirce, The Imperial Harem: Women and Sovereignty in the Ottoman Empire (Oxford: Oxford University Press, 1993); Ruby Lal, Domesticity and Power in the Early Mughal World (Cambridge: Cambridge University Press, 2005).</w:t>
      </w:r>
    </w:p>
    <w:p w:rsidR="00ED037F" w:rsidRDefault="00FD59F8" w:rsidP="00FD59F8">
      <w:pPr>
        <w:pStyle w:val="libFootnote"/>
      </w:pPr>
      <w:r>
        <w:t>20) Julia Bray, “Men, Women and Slaves in Abbasid Society,” in Gender in the Early Medieval World: East and West, 300-900, ed. Leslie Brubaker and Julia M.H. Smith (Cambridge: Cambridge University Press, 2004): 130.</w:t>
      </w:r>
    </w:p>
    <w:p w:rsidR="00ED037F" w:rsidRDefault="00FD59F8" w:rsidP="00FD59F8">
      <w:pPr>
        <w:pStyle w:val="libFootnote"/>
      </w:pPr>
      <w:r>
        <w:t>21) Faḍāʾil-i Balkh, ed. Ḥabībī: 66, 93, 119, 129ff.</w:t>
      </w:r>
    </w:p>
    <w:p w:rsidR="00ED037F" w:rsidRDefault="00FD59F8" w:rsidP="00FD59F8">
      <w:pPr>
        <w:pStyle w:val="libFootnote"/>
      </w:pPr>
      <w:r>
        <w:t>22) ʿAtṭ ạ̄ r, Tadhkirat al-Awliyāʾ, 1: 59-73; Margaret Smith, Muslim Women Mystics: The Life and Work of Rabia and Other Women Mystics in Islam (Oxford: Oneworld, 2001): 29; Margaret Smith, “Rābiʿa al-ʿAdawiyya al-Ḳaysiyya”, EI2 (1995) 8: 355.</w:t>
      </w:r>
    </w:p>
    <w:p w:rsidR="00ED037F" w:rsidRDefault="00FD59F8" w:rsidP="00FD59F8">
      <w:pPr>
        <w:pStyle w:val="libFootnote"/>
      </w:pPr>
      <w:r>
        <w:t>23) Jonathan Berkey, “Women and Islamic Education in the Mamluk Period,” in Women in Middle Eastern History: Shifting Boundaries in Sex and Gender, ed. Nikki Keddie and Beth Baron (New Haven: Yale University Press, 1991): 149.</w:t>
      </w:r>
    </w:p>
    <w:p w:rsidR="00ED037F" w:rsidRDefault="00FD59F8" w:rsidP="00FD59F8">
      <w:pPr>
        <w:pStyle w:val="libFootnote"/>
      </w:pPr>
      <w:r>
        <w:t>24) Huda Lutfi, “Manners and Customs of Fourteenth-Century Cairene Women: Female Anarchy versus Male Sharʿi Order in Muslim Prescriptive Treatises,” in Women in Middle Eastern History: Shifting Boundaries in Sex and Gender, ed. Nikki Keddie and Beth Baron (New Haven: Yale University Press, 1991): 115.</w:t>
      </w:r>
    </w:p>
    <w:p w:rsidR="00ED037F" w:rsidRDefault="00FD59F8" w:rsidP="00FD59F8">
      <w:pPr>
        <w:pStyle w:val="libFootnote"/>
      </w:pPr>
      <w:r>
        <w:t>25) Christopher Melchert, “Whether to Keep Women out of the Mosque: A Survey of Medieval Islamic Law,” in Authority, Privacy and Public Order in Islam, ed. Barbara Michalak-Pikulska and Andrzej Pikulski (Leuven: Peeters, 2006): 59.</w:t>
      </w:r>
    </w:p>
    <w:p w:rsidR="00ED037F" w:rsidRDefault="00FD59F8" w:rsidP="00FD59F8">
      <w:pPr>
        <w:pStyle w:val="libFootnote"/>
      </w:pPr>
      <w:r>
        <w:t>26) Mathieu Tillier, “Women before the Qadi under the Abbasids,” Islamic Law and Society 16/3-4 (2009): 301. Tillier caveated his finding with the social distinction between those who could leave their houses and came before the judge (unveiled), and those who could not. He found that high-ranking women avoided such public exposure. Other studies on women’s visibility and the law include: Judith Tucker, “Muftīs and Matrimony: Islamic Law and Gender in Ottoman Syria and Palestine,” Islamic Law and Society 1/3 (1994): 265-300, and Nicholas Awde, Women in Islam: An Anthology from the Qurʾān and Ḥadīths (Richmond, Surrey: Curzon, 2000). Another set of studies does not deal with women scholars per se, but provides evidence for the visibility and public political role of high-society mediaeval women in the Islamic world. Nabia Abbott, Two Queens of Baghdad: Mother and Wife of Hārūn al-Rashīd (Chicago: Chicago University Press, 1946); Maaike van Berkel focussed on women at the Abbasid court of the initially under-aged caliph al-Muqtadir (r. 295-320/908-32), in “The Young Caliph and His Wicked Advisors: Women and Power Politics under Caliph al-Muqtadir (r. 295-320/908-932),” Al-Masāq: Islam and the Medieval Mediterranean 19/1 (2007), 3-15. Eric Hanne found similar trends amongst women in the Abbasid courts of the early eleventh to twelfth centuries CE, in “Women, Power, and the Eleventh and Twelfth Century Abbasid Court,” Hawwa: Journal of Women of the Middle East and Islamic World 3/1 (2005), 80-110.</w:t>
      </w:r>
    </w:p>
    <w:p w:rsidR="00ED037F" w:rsidRDefault="00FD59F8" w:rsidP="00FD59F8">
      <w:pPr>
        <w:pStyle w:val="libFootnote"/>
      </w:pPr>
      <w:r>
        <w:t>27) Roded, Women in Islamic Biographical Collections: 45, 58-9.</w:t>
      </w:r>
    </w:p>
    <w:p w:rsidR="00ED037F" w:rsidRDefault="00FD59F8" w:rsidP="00FD59F8">
      <w:pPr>
        <w:pStyle w:val="libFootnote"/>
      </w:pPr>
      <w:r>
        <w:t>28) Bulliet, “Women and the Urban Religious Elite”: 75.</w:t>
      </w:r>
    </w:p>
    <w:p w:rsidR="00ED037F" w:rsidRDefault="00FD59F8" w:rsidP="00FD59F8">
      <w:pPr>
        <w:pStyle w:val="libFootnote"/>
      </w:pPr>
      <w:r>
        <w:t>29) Julie Scott Meisami, “Writing Medieval Women: Representations and Misrepresentations,” in Writing and Representation in Medieval Islam: Muslim Horizons, ed. Julia Bray (London: Routledge, 2006): 66.</w:t>
      </w:r>
    </w:p>
    <w:p w:rsidR="00ED037F" w:rsidRDefault="00FD59F8" w:rsidP="00FD59F8">
      <w:pPr>
        <w:pStyle w:val="libFootnote"/>
      </w:pPr>
      <w:r>
        <w:t>30) Fedwa Malti-Douglas, Woman’s Body, Woman’s Word: Gender and Discourse in Arabo-Islamic Writing (Princeton: Princeton University Press, 1991); Leila Ahmed, Women and Gender in Islam: Historical Roots of a Modern Debate (New Haven: Yale University Press, 1992); Denise Spellberg, Politics, Gender, and the Islamic Past: The Legacy of ʿAʾisha bint Abi Bakri (New York: Columbia University Press, 1994).</w:t>
      </w:r>
    </w:p>
    <w:p w:rsidR="00ED037F" w:rsidRDefault="00FD59F8" w:rsidP="00FD59F8">
      <w:pPr>
        <w:pStyle w:val="libFootnote"/>
      </w:pPr>
      <w:r>
        <w:t>31) Scott Meisami, “Writing Medieval Women”: 59-60.</w:t>
      </w:r>
    </w:p>
    <w:p w:rsidR="00ED037F" w:rsidRDefault="00FD59F8" w:rsidP="00FD59F8">
      <w:pPr>
        <w:pStyle w:val="libFootnote"/>
      </w:pPr>
      <w:r>
        <w:lastRenderedPageBreak/>
        <w:t>32) Joan Connelly, Portrait of a Priestess: Women and Ritual in Ancient Greece (Princeton: Princeton University Press, 2007): 2-3.</w:t>
      </w:r>
    </w:p>
    <w:p w:rsidR="00ED037F" w:rsidRDefault="00FD59F8" w:rsidP="00FD59F8">
      <w:pPr>
        <w:pStyle w:val="libFootnote"/>
      </w:pPr>
      <w:r>
        <w:t>33) The earliest cop</w:t>
      </w:r>
      <w:r w:rsidR="00C65DDD">
        <w:t>y</w:t>
      </w:r>
      <w:r w:rsidR="00C65DDD">
        <w:t xml:space="preserve"> - </w:t>
      </w:r>
      <w:r w:rsidR="00C65DDD">
        <w:t>d</w:t>
      </w:r>
      <w:r>
        <w:t>eposited at the Bibliothèque nationale française as MS Persan 115—can be placed roughly in the late fourteenth or early fifteenth centuries CE, based on its epigraphic style and paper quality. Edgar Blochet, Catalogue des Manuscrits Persans (Paris: Imprimérie Nationale, 1905), 1: 316-7; Francis Richard, Catalogue des manuscrits persans. 1. Anciens fonds (Paris: Bibliothèque nationale, 1989): 134. The text may well have undergone recension since the original was copied, but the biographies do not go beyond the late twelfth century CE, and there has been no attempt by later copyists to add more scholars to the group of seventy. The second-oldest manuscript came to light a decade ago and has been dated to the seventeenth century. ʿĀrif Nawshāhī, “Nuskha-yi naw-yāfta-yi Faḍāʾil-i Balkh,” Maʿārif 19/2 (1381/2002): 61. In addition, two nineteenth-century manuscripts are deposited in St Petersburg, at the Department of Oriental Manuscripts, with the catalogue numbers C453-1 and C453-3. N.D. Miklukho-Maklai, Opisanie tadzhikskikh i persidskikh rukopiseı ̆ Instituta (Moscow: Izd-vo Akademii nauk SSSR: 1961), 2: 86-93. These St Petersburg manuscripts, together with the Paris manuscript, formed the basis for the 1350/1971 Tehran edition of the Faḍāʾil-i Balkh by the Afghan scholar ʿAbd al-Ḥayy Ḥabībī, cited extensively in this article.</w:t>
      </w:r>
    </w:p>
    <w:p w:rsidR="00ED037F" w:rsidRDefault="00FD59F8" w:rsidP="00FD59F8">
      <w:pPr>
        <w:pStyle w:val="libFootnote"/>
      </w:pPr>
      <w:r>
        <w:t>34) Jürgen Paul, “The Histories of Isfahan: Mafarrukhi’s Kitāb Maḥāsin Isfahan,” Iranian Studies 33/1-2 (2000): 119, 126; and Jürgen Paul, “Hagiographische Texte als historische Quelle,” Saeculum 41 (1990): 17-45; also Stefan Leder (ed.), Story-telling in the Framework of Non-fictional Arabic Literature (Wiesbaden: Harrassowitz, 1998).</w:t>
      </w:r>
    </w:p>
    <w:p w:rsidR="00ED037F" w:rsidRDefault="00FD59F8" w:rsidP="00FD59F8">
      <w:pPr>
        <w:pStyle w:val="libFootnote"/>
      </w:pPr>
      <w:r>
        <w:t>35) The biographical entries in ṭabaqāt works tend to be brief and usually involve a perfunctory listing of who transmitted from whom. The aim was to establish a proper chain of transmission (isnād) on a ḥadīth text which authenticated any given statement. Ibrahim Hafsi, “Recherches sur le genre ‘ṭabaqāt’ dans la littérature arabe,” Arabica 23 (1976-7):228ff.</w:t>
      </w:r>
    </w:p>
    <w:p w:rsidR="00ED037F" w:rsidRDefault="00FD59F8" w:rsidP="00FD59F8">
      <w:pPr>
        <w:pStyle w:val="libFootnote"/>
      </w:pPr>
      <w:r>
        <w:t>36) John Renard, Historical Dictionary of Sufism (Lanham, MD: Scarecrow Press, 2005): 62.</w:t>
      </w:r>
    </w:p>
    <w:p w:rsidR="00ED037F" w:rsidRDefault="00FD59F8" w:rsidP="00FD59F8">
      <w:pPr>
        <w:pStyle w:val="libFootnote"/>
      </w:pPr>
      <w:r>
        <w:t>37) Shaykh al-Islām al-Wāʿiz ̣ used it as a source also for the biography of Ḥ ātim al-Asạ mm (d. 237/857-8). Faḍāʾil-i Balkh, ed. Ḥabībī: 169.</w:t>
      </w:r>
    </w:p>
    <w:p w:rsidR="00ED037F" w:rsidRDefault="00FD59F8" w:rsidP="00FD59F8">
      <w:pPr>
        <w:pStyle w:val="libFootnote"/>
      </w:pPr>
      <w:r>
        <w:t>38) Abū l-Qāsim al-Qushayrī, al-Risāla al-Qushayrīya fī ʿilm al-taṣawwuf, ed. Maʿrūf Zurayq and ʿAlī ʿAbd al-Ḥ amīd Baltạ jī (Beirut: Dār al-Jīl, 1990): 228; Al-Qushayrī’s Epistle on Sufism: al-Risala al-Qushayriyya fī ʿilm al-taṣawwuf, trans. Alexander Knysh (Reading, UK: Garnet, 2007): 238-9; see also Jawid Mojaddedi on Qushayrī’s Risāla, in The Biographical Tradition in Sufism: The Ṭabaqāt Genre from al-Sulamī to Jāmī (Richmond, Surrey: Curzon Press, 2001): 99-124. It should be noted that Qushayrī refers to these chivalrous men as ‘ʿayyār’ who were members of local urban militias in Muslim cities and towns. On the connection between the ʿayyārān, medieval Sufism and chivalry, see Deborah Tor, Violent Order, Religious Warfare, Chivalry, and the ʿAyyār Phenomenon in the Medieval Islamic World (Würzburg: Ergon in Komission, 2007): 229 ff.</w:t>
      </w:r>
    </w:p>
    <w:p w:rsidR="00ED037F" w:rsidRDefault="00FD59F8" w:rsidP="00FD59F8">
      <w:pPr>
        <w:pStyle w:val="libFootnote"/>
      </w:pPr>
      <w:r>
        <w:t>39) Roded, Women in Islamic Biographical Collections: 92.</w:t>
      </w:r>
    </w:p>
    <w:p w:rsidR="00ED037F" w:rsidRDefault="00FD59F8" w:rsidP="00FD59F8">
      <w:pPr>
        <w:pStyle w:val="libFootnote"/>
      </w:pPr>
      <w:r>
        <w:t>40) Abū Nuʿaym al-Isf̣ ahānī, Ḥ ilyat al-awliyāʾ wa-tạ baqāt al-asfị yaʿ (Cairo: Maktabat al-Khānjī, 1932); ʿAlī b. ʿUthmān al-Hujwīrī, Kashf al-maḥjūb, ed. Maḥmūd Duʿābidī (Tehran: Surūsh, 1383/2004-5); Farīd al-Dīn ʿAtṭ ạ̄ r, The Tadhkiratu ’l-Awliya (Memoirs of the Saints), ed. Reynold A. Nicholson (London: Luzac, 1905); ʿAbd al-Raḥman b. Aḥmad Jāmī, Nafaḥāt al-uns min ḥaḍarāt al-quds, ed. Maḥmūd ʿĀbidī (Tehran: Intishārāt-i Itṭ ị lāʿāt, 1370/1991). Abū Nuʿaym and ʿAtṭ ạ̄ r are, in fact, cited in other biographical entries of the Faḍāʾil-i Balkh. See Faḍāʾil-i Balkh, ed. Ḥabībī: xxiii-xxiv, 120, 167, 220.</w:t>
      </w:r>
    </w:p>
    <w:p w:rsidR="00ED037F" w:rsidRDefault="00FD59F8" w:rsidP="00FD59F8">
      <w:pPr>
        <w:pStyle w:val="libFootnote"/>
      </w:pPr>
      <w:r>
        <w:t>41) Faḍāʾil-i Balkh, ed. Ḥabībī: 10. ʿAlī b. al-Faḍl’s ṭabaqāt is no longer extant, but we know that it was used widely, at least until the fifteenth century. It is referred to by al-Khatị̄ b al-Baghdādī (d. 463/1071) in the Taʾrīkh Baghdād, and by al-Sakhāwī four centuries later, in the al-Iʿlān bi-l-tawbīkh li-man damma ahl al-tawrīkh. Al-Khatị̄ b al-Baghdādī, Taʾrīkh Baghdād, ed. Aḥmad b. al-Ṣiddīq (Cairo: Maktabat al-Khānjī, 1349/1931), 12: 47-8; al-Sakhāwī, al-Iʿlān bi-l-tawbīkh li-man dhamma ahl al-tawārīkh, in Franz Rosenthal, A History of Muslim Historiography (Leiden: E.J. Brill, 1968): 464 and n. 1.</w:t>
      </w:r>
    </w:p>
    <w:p w:rsidR="00ED037F" w:rsidRDefault="00FD59F8" w:rsidP="00FD59F8">
      <w:pPr>
        <w:pStyle w:val="libFootnote"/>
      </w:pPr>
      <w:r>
        <w:lastRenderedPageBreak/>
        <w:t>42) Roded, Women in Islamic Biographical Collections: 3. Ibn Saʿd’s selection of Khorasani scholars is slim, however, and lists only men. See Ibn Saʿd, al-Ṭabaqāt al-kubrā (Beirut: Dār Ṣādir, 1957-68), 7: 365-79.</w:t>
      </w:r>
    </w:p>
    <w:p w:rsidR="00ED037F" w:rsidRDefault="00FD59F8" w:rsidP="00FD59F8">
      <w:pPr>
        <w:pStyle w:val="libFootnote"/>
      </w:pPr>
      <w:r>
        <w:t>43) Al-Sulamī, al-Ṭabaqāṭ al-ṣūfiyya, ed. Johannes Pedersen (Leiden: E.J. Brill, 1960): 93-7. This is an abbreviated version of al-Sulamī’s non-extant Taʾrīkh al-ṣūfīyya, and it is very likely that she was mentioned in the longer work.</w:t>
      </w:r>
    </w:p>
    <w:p w:rsidR="00ED037F" w:rsidRDefault="00FD59F8" w:rsidP="00FD59F8">
      <w:pPr>
        <w:pStyle w:val="libFootnote"/>
      </w:pPr>
      <w:r>
        <w:t>44) Al-Sulamī, Early Sufi Women: Dhikr al-niswa al-mutaʿabbidāt al-Ṣūfiyyāt, ed. and trans. Rkia Elaroui Cornell (Louisville, KY: Fons Vitae, 1999): 168-9.</w:t>
      </w:r>
    </w:p>
    <w:p w:rsidR="00ED037F" w:rsidRDefault="00FD59F8" w:rsidP="00FD59F8">
      <w:pPr>
        <w:pStyle w:val="libFootnote"/>
      </w:pPr>
      <w:r>
        <w:t>45) The Shaykh al-Islām perhaps refers here to the chronicles on Balkh that existed in his time but are lost to us. There was, for example, the Manāqib Balkh written by the geographer Abū Zayd Aḥmad b. Sahl al-Balkhī (d. 322/934), which the Shaykh al-Islām cites elsewhere in his work. See Faḍāʾil-i Balkh, ed. Ḥabībī: 54, 226.</w:t>
      </w:r>
    </w:p>
    <w:p w:rsidR="00ED037F" w:rsidRDefault="00FD59F8" w:rsidP="00FD59F8">
      <w:pPr>
        <w:pStyle w:val="libFootnote"/>
      </w:pPr>
      <w:r>
        <w:t>46) The Shaykh al-Islām does not cite a single general history anywhere in the Faḍāʾil-i Balkh, not even al-Tạ barī’s (d. 310/923) Taʾrīkh or its Persian adaptation by Balʿamī (d. 363/974). Muḥammad b. Jarīr al-Tạ barī, Taʾrīkh al-rusul wa-l-mulūk, ed. M.J. de Goeje, in 15 vols and 3 series (Leiden: E.J. Brill, 1879-1901); Abū ʿAlī Balʿamī, Taʾrīkh-nāma-yi Ṭabarī gardānīda-yi mansūb bi Bal ʿamī, ed. Muḥammad Rawshan (Tehran: Bunyād-i Farhang-i Īrān, 1378/1999); Chronique du Abou-Djafar-Mohamed-ben Djarir-ben-Yezid Tabari, trans. Hermann Zotenberg (Paris: Oriental Translation Fund, 1867-74).</w:t>
      </w:r>
    </w:p>
    <w:p w:rsidR="00ED037F" w:rsidRDefault="00FD59F8" w:rsidP="00FD59F8">
      <w:pPr>
        <w:pStyle w:val="libFootnote"/>
      </w:pPr>
      <w:r>
        <w:t>47) Faḍāʾil-i Balkh, ed. Ḥabībī: 226-7. See excerpt in appendix.</w:t>
      </w:r>
    </w:p>
    <w:p w:rsidR="00ED037F" w:rsidRDefault="00FD59F8" w:rsidP="00FD59F8">
      <w:pPr>
        <w:pStyle w:val="libFootnote"/>
      </w:pPr>
      <w:r>
        <w:t>48) Faḍāʾil-i Balkh, ed. Ḥabībī: 226, 219 and n. 12; Gramlich, Alte Vorbilder, 2: 96 and n. 7. Sāliḥ b. ʿAbdallāh would also have been the name of her great-uncle (see below).</w:t>
      </w:r>
    </w:p>
    <w:p w:rsidR="00ED037F" w:rsidRDefault="00FD59F8" w:rsidP="00FD59F8">
      <w:pPr>
        <w:pStyle w:val="libFootnote"/>
      </w:pPr>
      <w:r>
        <w:t>49) Ignaz Goldziher, Muhammedanische Studien (Halle: Max Niemeyer, 1889-90): 175-88.</w:t>
      </w:r>
    </w:p>
    <w:p w:rsidR="00ED037F" w:rsidRDefault="00FD59F8" w:rsidP="00FD59F8">
      <w:pPr>
        <w:pStyle w:val="libFootnote"/>
      </w:pPr>
      <w:r>
        <w:t>50) Berkey, “Women and Islamic Education”: 145-6; also Goldziher, Muhammedanische Studien: 192.</w:t>
      </w:r>
    </w:p>
    <w:p w:rsidR="00ED037F" w:rsidRDefault="00FD59F8" w:rsidP="00FD59F8">
      <w:pPr>
        <w:pStyle w:val="libFootnote"/>
      </w:pPr>
      <w:r>
        <w:t>51) We can assum</w:t>
      </w:r>
      <w:r w:rsidR="00C65DDD">
        <w:t>e</w:t>
      </w:r>
      <w:r w:rsidR="00C65DDD">
        <w:t xml:space="preserve"> - </w:t>
      </w:r>
      <w:r w:rsidR="00C65DDD">
        <w:t>f</w:t>
      </w:r>
      <w:r>
        <w:t>rom the statement that, when she returned, he was already buried in Balk</w:t>
      </w:r>
      <w:r w:rsidR="00C65DDD">
        <w:t>h</w:t>
      </w:r>
      <w:r w:rsidR="00C65DDD">
        <w:t xml:space="preserve"> - </w:t>
      </w:r>
      <w:r w:rsidR="00C65DDD">
        <w:t>t</w:t>
      </w:r>
      <w:r>
        <w:t>hat she travelled without her husband for at least part of her time in Mecca. Faḍāʾil-i Balkh, ed. Ḥabībī: 226. We do not know whether Umm ʿAlī travelled with anyone else.</w:t>
      </w:r>
    </w:p>
    <w:p w:rsidR="00ED037F" w:rsidRDefault="00FD59F8" w:rsidP="00FD59F8">
      <w:pPr>
        <w:pStyle w:val="libFootnote"/>
      </w:pPr>
      <w:r>
        <w:t>52) Al-Hujwīrī, Kashf al-maḥjūb: 183.</w:t>
      </w:r>
    </w:p>
    <w:p w:rsidR="00ED037F" w:rsidRDefault="00FD59F8" w:rsidP="00FD59F8">
      <w:pPr>
        <w:pStyle w:val="libFootnote"/>
      </w:pPr>
      <w:r>
        <w:t>53) Faḍāʾil-i Balkh, ed. Ḥabībī: 219-30.</w:t>
      </w:r>
    </w:p>
    <w:p w:rsidR="00ED037F" w:rsidRDefault="00FD59F8" w:rsidP="00FD59F8">
      <w:pPr>
        <w:pStyle w:val="libFootnote"/>
      </w:pPr>
      <w:r>
        <w:t>54) Gramlich, Alte Vorbilder, 2: 95-112; Mina Hafizi, trans. Farzin Negahban, “Aḥmad b. Khiḍrawayh (Khiḍrūya) al-Balkhī,” in Encyclopaedia Islamica, 3: 261-4.</w:t>
      </w:r>
    </w:p>
    <w:p w:rsidR="00ED037F" w:rsidRDefault="00FD59F8" w:rsidP="00FD59F8">
      <w:pPr>
        <w:pStyle w:val="libFootnote"/>
      </w:pPr>
      <w:r>
        <w:t>55) Gramlich, Alte Vorbilder, 2: 95; Hamid Algar, “Malāmatiyya. 2. In Iran and the Eastern Lands,” EI2, 6: 224-5.</w:t>
      </w:r>
    </w:p>
    <w:p w:rsidR="00ED037F" w:rsidRDefault="00FD59F8" w:rsidP="00FD59F8">
      <w:pPr>
        <w:pStyle w:val="libFootnote"/>
      </w:pPr>
      <w:r>
        <w:t>56) Gramlich, Alte Vorbilder, 2: 102-5. Here, Gramlich also cites the verses by the poet Rūmī on Aḥmad b. Khiḍrawayh’s constant debt on account of his generosity (p. 104), verses 373-444, entitled “How by divine inspiration Shaykh Aḥmad, son of Khiḍrawayh, bought ḥalwā (sweetmeats) for his creditors.” See Jalāl al-Dīn al-Rūmī, Mathnawī wa-maʿnawī, ed. Reynold Nicholson (Leiden: E.J. Brill, 1925-40), 4/1: 268; 4/2: 241-5, repr. (Tehran: Nashr-i Būta, 2002), 1: 350-5.</w:t>
      </w:r>
    </w:p>
    <w:p w:rsidR="00ED037F" w:rsidRDefault="00FD59F8" w:rsidP="00FD59F8">
      <w:pPr>
        <w:pStyle w:val="libFootnote"/>
      </w:pPr>
      <w:r>
        <w:t>57) Gramlich, Alte Vorbilder, 2: 95-8; Hafizi, “Aḥmad b. Khiḍrawayh”: 262. Both cite, in particular, the account by al-Sahlagī. See al-Sahlagī, “al-Nūr min kalimāt Abī (Yazīd) Tạ yfūr,” in ʿAbd al-Raḥmān Badawī, Shatạ ḥāt al-sụ̄ fiyya (Kuwait: Wakālat al-Matḅūʿāt, 1976). See also Faḍāʾil-i Balkh, ed. Habībī: 169, 219.</w:t>
      </w:r>
    </w:p>
    <w:p w:rsidR="00ED037F" w:rsidRDefault="00FD59F8" w:rsidP="00FD59F8">
      <w:pPr>
        <w:pStyle w:val="libFootnote"/>
      </w:pPr>
      <w:r>
        <w:t>58) For details, see Gramlich, Alte Vorbilder, 2: 98-9.</w:t>
      </w:r>
    </w:p>
    <w:p w:rsidR="00ED037F" w:rsidRDefault="00FD59F8" w:rsidP="00FD59F8">
      <w:pPr>
        <w:pStyle w:val="libFootnote"/>
      </w:pPr>
      <w:r>
        <w:t>59) Hafizi, “Aḥmad b. Khiḍrawayh”: 262; ʿAbdallāh al-Ansạ̄ rī al-Harawī, Tạ baqāt al-sụ̄ fiyya, ed. Muḥammad Sarwar Mawlāʾī (Tehran: Intishārāt-i Tūs, 1362/1983): 98.</w:t>
      </w:r>
    </w:p>
    <w:p w:rsidR="00ED037F" w:rsidRDefault="00FD59F8" w:rsidP="00FD59F8">
      <w:pPr>
        <w:pStyle w:val="libFootnote"/>
      </w:pPr>
      <w:r>
        <w:t>60) ʿAlī b. ʿUthmān al-Hujwīrī, Kashf al-maḥjūb, ed. Maḥmūd Duʿābidī (Tehran: 1383/ 2004-5), 183.</w:t>
      </w:r>
    </w:p>
    <w:p w:rsidR="00ED037F" w:rsidRDefault="00FD59F8" w:rsidP="00FD59F8">
      <w:pPr>
        <w:pStyle w:val="libFootnote"/>
      </w:pPr>
      <w:r>
        <w:t>61) ʿAtṭ ạ̄ r, Tadhkirat al-awliyāʾ: 288.</w:t>
      </w:r>
    </w:p>
    <w:p w:rsidR="00ED037F" w:rsidRDefault="00FD59F8" w:rsidP="00FD59F8">
      <w:pPr>
        <w:pStyle w:val="libFootnote"/>
      </w:pPr>
      <w:r>
        <w:t>62) al-Hujwīrī, Kashf al-maḥjūb: 183.</w:t>
      </w:r>
    </w:p>
    <w:p w:rsidR="00ED037F" w:rsidRDefault="00FD59F8" w:rsidP="00FD59F8">
      <w:pPr>
        <w:pStyle w:val="libFootnote"/>
      </w:pPr>
      <w:r>
        <w:t>63) Ibid.</w:t>
      </w:r>
    </w:p>
    <w:p w:rsidR="00ED037F" w:rsidRDefault="00FD59F8" w:rsidP="00FD59F8">
      <w:pPr>
        <w:pStyle w:val="libFootnote"/>
      </w:pPr>
      <w:r>
        <w:t xml:space="preserve">64) The Faḍāʾil-i Balkh does not make specific mention of Umm ʿAlī as being “manly.” As an aside, we do find this metaphor in its account of another ninth-century woman, the wife (khātūn) of the Banījūrid ruler of Balkh, Dāwūd b. ʿAbbās b. Hāshim (r. 233-56/848-70). He is said to have been preoccupied for twenty years with building his palace </w:t>
      </w:r>
      <w:r>
        <w:lastRenderedPageBreak/>
        <w:t>Nawshād, during which time the khātūn performed the ruler’s gubernatorial functions. The Faḍāʾil-i Balkh gives a rare example of just, generous, and dignified rule by the khātūn. She embarrassed the (unnamed) caliph in Baghdad, who was exacting exorbitant amounts of land tax (kharāj) from the people of Balkh. The reference seems to be to the caliphal policy of farming out state revenues, with local governors as tax-collectors to make up for the loss of provincial revenues and pay for their inflated bureaucrac</w:t>
      </w:r>
      <w:r w:rsidR="00C65DDD">
        <w:t>y</w:t>
      </w:r>
      <w:r w:rsidR="00C65DDD">
        <w:t xml:space="preserve"> - </w:t>
      </w:r>
      <w:r w:rsidR="00C65DDD">
        <w:t>a</w:t>
      </w:r>
      <w:r>
        <w:t>n exploitative practice the khātūn was clearly not willing to support. We are told that, through the caliphal tax collector ( ʿāmil-i dār al-khilāfa), the khātūn at Balkh sent a personal garment that was studded with jewels and gold wefts as a gift. The caliph rejected it, feeling ashamed, and returned the gift to the khātūn, saying, “This lady has taught us gentlemanliness ( jawān-mardī).” Faḍāʾil-i Balkh, ed. Ḥabībī: 21. The anecdote is repeated, with minor variations, in Faḍāʾil-i Balkh, ed. Ḥabībī: 40.</w:t>
      </w:r>
    </w:p>
    <w:p w:rsidR="00ED037F" w:rsidRDefault="00FD59F8" w:rsidP="00FD59F8">
      <w:pPr>
        <w:pStyle w:val="libFootnote"/>
      </w:pPr>
      <w:r>
        <w:t>65) Florian Schwarz, Balḫ und die Landschaften am oberen Oxus XIVc Ḫurāsān III (Tübingen: Ernst Wasmuth, 2002): 68-9 (plates). These are nos. 475-6, dated 142/759-60.</w:t>
      </w:r>
    </w:p>
    <w:p w:rsidR="00ED037F" w:rsidRDefault="00FD59F8" w:rsidP="00FD59F8">
      <w:pPr>
        <w:pStyle w:val="libFootnote"/>
      </w:pPr>
      <w:r>
        <w:t>66) Faḍāʾil-i Balkh, ed. Ḥabībī: 226-7.</w:t>
      </w:r>
    </w:p>
    <w:p w:rsidR="00ED037F" w:rsidRDefault="00FD59F8" w:rsidP="00FD59F8">
      <w:pPr>
        <w:pStyle w:val="libFootnote"/>
      </w:pPr>
      <w:r>
        <w:t>67) Ibid.: 85-9.</w:t>
      </w:r>
    </w:p>
    <w:p w:rsidR="00ED037F" w:rsidRDefault="00FD59F8" w:rsidP="00FD59F8">
      <w:pPr>
        <w:pStyle w:val="libFootnote"/>
      </w:pPr>
      <w:r>
        <w:t>68) Ibid.: 82-6. The politico-religious movement of the Murjiʾa in eastern Khorasan and Transoxania had as its most essential element the exclusion of works from faith, that is, the actual performance of the ritual and legal obligations of Islam. Its proponents struggled for the equality of new local converts and their exemption from the payment of the jizya (poll tax) which the Umayyad administration continued to impose on them. See Wilferd Madelung, “The early Murjiʾa in Khorasan and Transoxania and the spread of Ḥanafism,” Der Islam 59 (1982): 33.</w:t>
      </w:r>
    </w:p>
    <w:p w:rsidR="00ED037F" w:rsidRDefault="00FD59F8" w:rsidP="00FD59F8">
      <w:pPr>
        <w:pStyle w:val="libFootnote"/>
      </w:pPr>
      <w:r>
        <w:t>69) Faḍāʾil-i Balkh, ed. Ḥabībī, 28; Berndt Radtke, “Theologen und Mystiker in Ḫurāsān und Transoxanien,” ZDMG 136 (1986): 539.</w:t>
      </w:r>
    </w:p>
    <w:p w:rsidR="00ED037F" w:rsidRDefault="00FD59F8" w:rsidP="00FD59F8">
      <w:pPr>
        <w:pStyle w:val="libFootnote"/>
      </w:pPr>
      <w:r>
        <w:t>70) Faḍāʾil-i Balkh, ed. Ḥabībī: 124-5, 177, 225-6, 240.</w:t>
      </w:r>
    </w:p>
    <w:p w:rsidR="00ED037F" w:rsidRDefault="00FD59F8" w:rsidP="00FD59F8">
      <w:pPr>
        <w:pStyle w:val="libFootnote"/>
      </w:pPr>
      <w:r>
        <w:t>71) Azad, Sacred Landscape.</w:t>
      </w:r>
    </w:p>
    <w:p w:rsidR="00ED037F" w:rsidRDefault="00FD59F8" w:rsidP="00FD59F8">
      <w:pPr>
        <w:pStyle w:val="libFootnote"/>
      </w:pPr>
      <w:r>
        <w:t>72) Bulliet, “Women and the Urban Religious Elite”: 74.</w:t>
      </w:r>
    </w:p>
    <w:p w:rsidR="00ED037F" w:rsidRDefault="00FD59F8" w:rsidP="00FD59F8">
      <w:pPr>
        <w:pStyle w:val="libFootnote"/>
      </w:pPr>
      <w:r>
        <w:t>73) Faḍāʾil-i Balkh, ed. Ḥabībī: 226-7.</w:t>
      </w:r>
    </w:p>
    <w:p w:rsidR="00ED037F" w:rsidRDefault="00FD59F8" w:rsidP="00FD59F8">
      <w:pPr>
        <w:pStyle w:val="libFootnote"/>
      </w:pPr>
      <w:r>
        <w:t>74) Marina Tolmacheva, “Female Piety and Patronage in the Medieval ‘Ḥajj’,” in Women in the Medieval Islamic World, ed. Gavin R.G. Hambly (London: Macmillan, 1998): 161-6.</w:t>
      </w:r>
    </w:p>
    <w:p w:rsidR="00ED037F" w:rsidRDefault="00FD59F8" w:rsidP="00FD59F8">
      <w:pPr>
        <w:pStyle w:val="libFootnote"/>
      </w:pPr>
      <w:r>
        <w:t>75) Jāmī, Nafaḥāt al-uns: 620-1.</w:t>
      </w:r>
    </w:p>
    <w:p w:rsidR="00ED037F" w:rsidRDefault="00FD59F8" w:rsidP="00FD59F8">
      <w:pPr>
        <w:pStyle w:val="libFootnote"/>
      </w:pPr>
      <w:r>
        <w:t>76) Faḍāʾil-i Balkh, ed. Ḥabībī: 20-1, 42.</w:t>
      </w:r>
    </w:p>
    <w:p w:rsidR="00ED037F" w:rsidRDefault="00FD59F8" w:rsidP="00FD59F8">
      <w:pPr>
        <w:pStyle w:val="libFootnote"/>
      </w:pPr>
      <w:r>
        <w:t>77) Folio numbers relate to the folios of the Persan 115 manuscript of the Faḍāʾil-i Balkh, deposited in Paris.</w:t>
      </w:r>
    </w:p>
    <w:p w:rsidR="00ED037F" w:rsidRDefault="00FD59F8" w:rsidP="00FD59F8">
      <w:pPr>
        <w:pStyle w:val="libFootnote"/>
      </w:pPr>
      <w:r>
        <w:t>78) Incidentally, this mystic appears in the Faḍāʾil-i Balkh too, but as the author of a poem on Balkh (Faḍāʾil-i Balkh, ed. Ḥabībī: 55 and n. 3). An interpretation is provided in my article, “The Faḍāʾil-i Balkh and its place in Islamic historiography,” IRAN 50 (forthcoming). For a biography of al-Rāzī, see Atṭ ạ̄ r, Tadhkirat al-awliyāʾ: 298-312.</w:t>
      </w:r>
    </w:p>
    <w:p w:rsidR="00ED037F" w:rsidRDefault="00FD59F8" w:rsidP="00FD59F8">
      <w:pPr>
        <w:pStyle w:val="libFootnote"/>
      </w:pPr>
      <w:r>
        <w:t>79) al-Hujwīrī, Kashf al-maḥjūb: 184.</w:t>
      </w:r>
    </w:p>
    <w:p w:rsidR="00ED037F" w:rsidRDefault="00FD59F8" w:rsidP="00FD59F8">
      <w:pPr>
        <w:pStyle w:val="libFootnote"/>
      </w:pPr>
      <w:r>
        <w:t>80) Al-Qushayrī’s Epistle on Sufism: 75-8; Renard, Historical Dictionary: 159, 228.</w:t>
      </w:r>
    </w:p>
    <w:p w:rsidR="00ED037F" w:rsidRDefault="00FD59F8" w:rsidP="00FD59F8">
      <w:pPr>
        <w:pStyle w:val="libFootnote"/>
      </w:pPr>
      <w:r>
        <w:t>81) al-Hujwīrī, Kashf al-maḥjūb: 183.</w:t>
      </w:r>
    </w:p>
    <w:p w:rsidR="00ED037F" w:rsidRDefault="00FD59F8" w:rsidP="00FD59F8">
      <w:pPr>
        <w:pStyle w:val="libFootnote"/>
      </w:pPr>
      <w:r>
        <w:t>82) Hellmut Ritter, “Abū Yazīd (Bāyazīd) Tạ yfūr b. ʿ Īsā b. Surūs̱ẖān al-Bisṭ ạ̄ mī,” EI2, 1:162-3.</w:t>
      </w:r>
    </w:p>
    <w:p w:rsidR="00ED037F" w:rsidRDefault="00FD59F8" w:rsidP="00FD59F8">
      <w:pPr>
        <w:pStyle w:val="libFootnote"/>
      </w:pPr>
      <w:r>
        <w:t>83) al-Hujwīrī, Kashf al-maḥjūb: 183-4.</w:t>
      </w:r>
    </w:p>
    <w:p w:rsidR="00ED037F" w:rsidRDefault="00FD59F8" w:rsidP="00FD59F8">
      <w:pPr>
        <w:pStyle w:val="libFootnote"/>
      </w:pPr>
      <w:r>
        <w:t>84) ʿAtṭ ạ̄ r, Tadhkirat al-awliyāʾ: 288-9.</w:t>
      </w:r>
    </w:p>
    <w:p w:rsidR="00ED037F" w:rsidRDefault="00FD59F8" w:rsidP="00FD59F8">
      <w:pPr>
        <w:pStyle w:val="libFootnote"/>
      </w:pPr>
      <w:r>
        <w:t>85) Berkey, “Women and Islamic Education”: 149. From the biographies of Balkh’s scholars in the Faḍāʾil-i Balkh we know that teachings tended to be held in groups (majālis) in scholars’ homes or in the mosque, even after the establishment of the first madrasas, in the eleventh century. Shaykh al-Islām al-Wāʿiẓ even omits to mention that one of the Saljūq Niẓāmiyyas, the madrasas founded by the great Salj̱ūq vizier Niẓām al-Mulk (d. 485/1092), was established in Balkh (in 471/1078-9). Perhaps he did not approve of this kind of centralization of education, or maybe the informal setting continued to dominate in Balkh. See Azad, Sacred Landscape.</w:t>
      </w:r>
    </w:p>
    <w:p w:rsidR="00ED037F" w:rsidRDefault="00FD59F8" w:rsidP="00FD59F8">
      <w:pPr>
        <w:pStyle w:val="libFootnote"/>
      </w:pPr>
      <w:r>
        <w:t>86) Al-Hujwīrī, Kashf al-maḥjūb: 184; The Kashf al-Maḥjúb: The Oldest Persian Treatise on Ṣúfiism, trans. Reynold A. Nicholson (Leiden: E.J. Brill, 1911): 120.</w:t>
      </w:r>
    </w:p>
    <w:p w:rsidR="00ED037F" w:rsidRDefault="00FD59F8" w:rsidP="00FD59F8">
      <w:pPr>
        <w:pStyle w:val="libFootnote"/>
      </w:pPr>
      <w:r>
        <w:lastRenderedPageBreak/>
        <w:t>87) Alyssa Gabbay, “In Reality a Man: Sultan Iltutmish, His Daughter, Raziya, and Gender,” Journal of Persianate Studies 4 (2011): 46, 51-8.</w:t>
      </w:r>
    </w:p>
    <w:p w:rsidR="00ED037F" w:rsidRDefault="00FD59F8" w:rsidP="00FD59F8">
      <w:pPr>
        <w:pStyle w:val="libFootnote"/>
      </w:pPr>
      <w:r>
        <w:t>88) Yossef Rapoport, Marriage, Money and Divorce in Medieval Islamic Society (Cambridge: Cambridge University Press, 2005): 53ff.</w:t>
      </w:r>
    </w:p>
    <w:p w:rsidR="00ED037F" w:rsidRDefault="00FD59F8" w:rsidP="00FD59F8">
      <w:pPr>
        <w:pStyle w:val="libFootnote"/>
      </w:pPr>
      <w:r>
        <w:t>89) Al-Isf̣ ahānī, Ḥ ilyat al-awliyāʾ, 10: 42.</w:t>
      </w:r>
    </w:p>
    <w:p w:rsidR="00ED037F" w:rsidRDefault="00FD59F8" w:rsidP="00FD59F8">
      <w:pPr>
        <w:pStyle w:val="libFootnote"/>
      </w:pPr>
      <w:r>
        <w:t>90) Al-Masʿūdī, Murūj al-dhahab wa-maʿādin al-jawhar, ed. and trans. Barbier de Meynard and Pavet de Courteille, rev. and corr. Charles Pellat (Beirut: Publications de l’Université Libanaise, 1971-9): 1053-8 (§§ 2588-2601); Julie Scott Meisami, “Masʿūdī on Love and the Fall of the Barmakids,” The Journal of the Royal Asiatic Society of Great Britain and Ireland 2 (1989): 258-9.</w:t>
      </w:r>
    </w:p>
    <w:p w:rsidR="00ED037F" w:rsidRDefault="00FD59F8" w:rsidP="00FD59F8">
      <w:pPr>
        <w:pStyle w:val="libFootnote"/>
      </w:pPr>
      <w:r>
        <w:t>91) Jane Khatib-Chahidi explains that the validity of marriage (which is a civil contract under Islamic law) does not depend upon consummation of the marriage. She adds that devout Muslims make good use of temporary marriages (Ar. mutʿa, Pers. sīgha) “in its strictly nominal form” to facilitate the sharing of space with a man inside and outside the home in a legal manner. Jane Khatib-Chahidi, “Sexual Prohibitions, Shared Space and ‘Fictive’ Marriages in Shiʾite Iran,” Women and Space, in Shirley Ardener, ed. (Oxford: Berg, 1993): 125-6.</w:t>
      </w:r>
    </w:p>
    <w:p w:rsidR="00ED037F" w:rsidRDefault="00FD59F8" w:rsidP="00FD59F8">
      <w:pPr>
        <w:pStyle w:val="libFootnote"/>
      </w:pPr>
      <w:r>
        <w:t>92) I thank Christopher Melchert, Harry Munt, and Adam Talib for helping me to parse and translate Abū Nuʿaym’s account.</w:t>
      </w:r>
    </w:p>
    <w:p w:rsidR="00ED037F" w:rsidRDefault="00FD59F8" w:rsidP="00FD59F8">
      <w:pPr>
        <w:pStyle w:val="libFootnote"/>
      </w:pPr>
      <w:r>
        <w:t>93) Schimmel, “Mystical Women”: 151.</w:t>
      </w:r>
    </w:p>
    <w:p w:rsidR="00ED037F" w:rsidRDefault="00FD59F8" w:rsidP="00FD59F8">
      <w:pPr>
        <w:pStyle w:val="libFootnote"/>
      </w:pPr>
      <w:r>
        <w:t>94) Jāmī, Nafaḥāt al-uns: 613-34.</w:t>
      </w:r>
    </w:p>
    <w:p w:rsidR="00ED037F" w:rsidRDefault="00FD59F8" w:rsidP="00FD59F8">
      <w:pPr>
        <w:pStyle w:val="libFootnote"/>
      </w:pPr>
      <w:r>
        <w:t>95) Ibidem: 613-34.</w:t>
      </w:r>
    </w:p>
    <w:p w:rsidR="00ED037F" w:rsidRDefault="00FD59F8" w:rsidP="00FD59F8">
      <w:pPr>
        <w:pStyle w:val="libFootnote"/>
      </w:pPr>
      <w:r>
        <w:t>96) Jāmī, Nafaḥāt al-uns: 620-1.</w:t>
      </w:r>
    </w:p>
    <w:p w:rsidR="00ED037F" w:rsidRDefault="00FD59F8" w:rsidP="00FD59F8">
      <w:pPr>
        <w:pStyle w:val="libFootnote"/>
      </w:pPr>
      <w:r>
        <w:t>97) The Nishapur mystic and blacksmith’s son Abū Ḥ afs ̣ al-Ḥ addād (d. 265/879).</w:t>
      </w:r>
    </w:p>
    <w:p w:rsidR="00ED037F" w:rsidRDefault="00FD59F8" w:rsidP="00FD59F8">
      <w:pPr>
        <w:pStyle w:val="libFootnote"/>
      </w:pPr>
      <w:r>
        <w:t>98) Smith, Muslim Women Mystics: 29.</w:t>
      </w:r>
    </w:p>
    <w:p w:rsidR="00ED037F" w:rsidRDefault="00FD59F8" w:rsidP="00FD59F8">
      <w:pPr>
        <w:pStyle w:val="libFootnote"/>
      </w:pPr>
      <w:r>
        <w:t>99) Smith, “Rābiʿa al-ʿAdawiyya”: 354; Smith, Muslim Women Mystics: 99-100.</w:t>
      </w:r>
    </w:p>
    <w:p w:rsidR="00ED037F" w:rsidRDefault="00FD59F8" w:rsidP="00FD59F8">
      <w:pPr>
        <w:pStyle w:val="libFootnote"/>
      </w:pPr>
      <w:r>
        <w:t>100) Smith, Muslim Women Mystics: 71.</w:t>
      </w:r>
    </w:p>
    <w:p w:rsidR="00ED037F" w:rsidRDefault="00FD59F8" w:rsidP="00FD59F8">
      <w:pPr>
        <w:pStyle w:val="libFootnote"/>
      </w:pPr>
      <w:r>
        <w:t>101) Faḍāʾil-i Balkh, ed. Ḥabībī: 227.</w:t>
      </w:r>
    </w:p>
    <w:p w:rsidR="00ED037F" w:rsidRDefault="00FD59F8" w:rsidP="00FD59F8">
      <w:pPr>
        <w:pStyle w:val="libFootnote"/>
      </w:pPr>
      <w:r>
        <w:t>102) This reading is based on the two oldest manuscripts of Faḍāʾil-i Balkh: the Paris (“Persan 115”) and Pakistan manuscripts (“PK”). It stems from an ongoing revision of Ḥabībī’s edition carried out by Ali Mir Ansari, Arezou Azad, and Edmund Herzig, as part of the “Balkh Art and Cultural Heritage” project funded by the Leverhulme Trust. ʿAbd al-Ḥayy Ḥabībī’s edition of the excerpt (which does not include the Pakistan manuscript but does include the two late St Petersburg manuscripts) can be found in Faḍāʾil-i Balkh, ed. Ḥabībī: 226-7. For further details on the manuscripts and the text, please refer above.</w:t>
      </w:r>
    </w:p>
    <w:p w:rsidR="00ED037F" w:rsidRDefault="00FD59F8" w:rsidP="00FD59F8">
      <w:pPr>
        <w:pStyle w:val="libFootnote"/>
      </w:pPr>
      <w:r>
        <w:t>103) Folio numbers relate to the folios of MS Persan 115 of the Faḍāʾil-i Balkh kept in Paris.</w:t>
      </w:r>
    </w:p>
    <w:p w:rsidR="00ED037F" w:rsidRDefault="00FD59F8" w:rsidP="00FD59F8">
      <w:pPr>
        <w:pStyle w:val="libFootnote"/>
      </w:pPr>
      <w:r>
        <w:t>104) Mahd, as in “level,” “position,” and “cradle,” and ʿaliyya as in “high.” Steingass, Comprehensive Persian-English Dictionary: 1353, 865. Mahdī (“future prophet”) is given incorrectly (instead of mahd ) by Gramlich, in Alte Vorbilder, 2: 99.</w:t>
      </w:r>
    </w:p>
    <w:p w:rsidR="00ED037F" w:rsidRDefault="00FD59F8" w:rsidP="00FD59F8">
      <w:pPr>
        <w:pStyle w:val="libFootnote"/>
      </w:pPr>
      <w:r>
        <w:t>105) The copyist’s rendering here of the name as “Ḥasan ʿImrān” is erroneous. “Ḥasan b.Ḥumrān” is rendered correctly elsewhere in the manuscript. See Faḍāʾil-i Balkh, ed. Ḥabībī: 124-5.</w:t>
      </w:r>
    </w:p>
    <w:p w:rsidR="00ED037F" w:rsidRDefault="00FD59F8" w:rsidP="00FD59F8">
      <w:pPr>
        <w:pStyle w:val="libFootnote"/>
      </w:pPr>
      <w:r>
        <w:t>106) Given the ambiguity that comes with the phrase, “the lady muʾmina,” in which muʾmina (“pious”) could be used in a simple adjectival phrase denoting “the pious lady,” there is a slight possibility that the author is referring here to Umm ʿAlī, but it seems more likely that he means her mother, called Muʾmina.</w:t>
      </w:r>
    </w:p>
    <w:p w:rsidR="00ED037F" w:rsidRDefault="00FD59F8" w:rsidP="00FD59F8">
      <w:pPr>
        <w:pStyle w:val="libFootnote"/>
      </w:pPr>
      <w:r>
        <w:t>107) The Faḍāʾil-i Balkh’s editor Ḥabībī read “Banj” here, not “Bakh,” and suggested that it was a place near Samarqand that is mentioned by Yāqūt in the Kitab buldān (Beirut: 1955), 1:498. A ṭāq-i Muʾmina is not mentioned in the Qandiyya. See Qandiyya dar bayān-i mazārāt-i Samarqand (Qandiyya on the Tombs of Samarqand), ed. Īraj Afshār (Tehran: Kitābkhāna-yi Ṭāhūrī, 1955).</w:t>
      </w:r>
    </w:p>
    <w:p w:rsidR="00E23438" w:rsidRDefault="00FD59F8" w:rsidP="00FD59F8">
      <w:pPr>
        <w:pStyle w:val="libFootnote"/>
      </w:pPr>
      <w:r>
        <w:t xml:space="preserve">108) The term “ribāṭ” here may be the term used to denote Sufi refuges and/or military outposts. The author of the Faḍāʾil-i Balkh uses the term in these senses in other parts of the book. See, for example, Faḍāʾil-i Balkh, ed. Ḥabībī: 215; also Jacqueline Chabbi, “Remarques sur le développement historique des mouvements ascétiques au Khurāsān,” Studia Islamica 46 (1977): 35, and Chabbi, “Ribāt ̣(A.), a Military-religious Institution of Mediaeval Islam. 1. History and Development of the Institution”, EI2, 8: 493-506. “Ribāt”̣ </w:t>
      </w:r>
      <w:r>
        <w:lastRenderedPageBreak/>
        <w:t>appears also as a well-known toponym of a place between Bukhara and Samarqand, which could change the reading here somewhat, but seems less likely. One of the manuscripts of the Taʾrīkh-i Bukhāra refers to the Ribāt-i Malik that stands in a desert. Narshakhī, Taʾrīkh-i Bukhāra, trans. Richard Frye (Cambridge, MA: The Mediaeval Academy of America, 1954): 13.</w:t>
      </w:r>
    </w:p>
    <w:p w:rsidR="00E23438" w:rsidRPr="00E23438" w:rsidRDefault="00E23438" w:rsidP="00E23438">
      <w:pPr>
        <w:pStyle w:val="libNormal"/>
      </w:pPr>
      <w:r>
        <w:br w:type="page"/>
      </w:r>
    </w:p>
    <w:p w:rsidR="00FD59F8" w:rsidRDefault="00FD59F8" w:rsidP="000444E9">
      <w:pPr>
        <w:pStyle w:val="libCenterBold1"/>
      </w:pPr>
    </w:p>
    <w:p w:rsidR="000444E9" w:rsidRDefault="000444E9" w:rsidP="000444E9">
      <w:pPr>
        <w:pStyle w:val="libCenterBold1"/>
      </w:pPr>
    </w:p>
    <w:p w:rsidR="000444E9" w:rsidRDefault="000444E9" w:rsidP="000444E9">
      <w:pPr>
        <w:pStyle w:val="libCenterBold1"/>
      </w:pPr>
    </w:p>
    <w:p w:rsidR="000444E9" w:rsidRDefault="000444E9" w:rsidP="000444E9">
      <w:pPr>
        <w:pStyle w:val="libCenterBold1"/>
      </w:pPr>
    </w:p>
    <w:p w:rsidR="000444E9" w:rsidRDefault="000444E9" w:rsidP="000444E9">
      <w:pPr>
        <w:pStyle w:val="libCenterBold1"/>
      </w:pPr>
    </w:p>
    <w:p w:rsidR="000444E9" w:rsidRDefault="000444E9" w:rsidP="000444E9">
      <w:pPr>
        <w:pStyle w:val="libCenterBold1"/>
      </w:pPr>
    </w:p>
    <w:p w:rsidR="000444E9" w:rsidRDefault="000444E9" w:rsidP="000444E9">
      <w:pPr>
        <w:pStyle w:val="libCenterBold1"/>
      </w:pPr>
    </w:p>
    <w:p w:rsidR="000444E9" w:rsidRDefault="000444E9" w:rsidP="000444E9">
      <w:pPr>
        <w:pStyle w:val="libCenterBold1"/>
      </w:pPr>
    </w:p>
    <w:p w:rsidR="000444E9" w:rsidRDefault="000444E9" w:rsidP="000444E9">
      <w:pPr>
        <w:pStyle w:val="libCenterBold1"/>
      </w:pPr>
    </w:p>
    <w:p w:rsidR="000444E9" w:rsidRDefault="000444E9" w:rsidP="000444E9">
      <w:pPr>
        <w:pStyle w:val="libCenterBold1"/>
      </w:pPr>
    </w:p>
    <w:p w:rsidR="00D03872" w:rsidRDefault="00D03872" w:rsidP="00D03872">
      <w:pPr>
        <w:pStyle w:val="libCenterBold1"/>
      </w:pPr>
      <w:hyperlink r:id="rId13" w:history="1">
        <w:r w:rsidRPr="00CD4231">
          <w:rPr>
            <w:rStyle w:val="Hyperlink"/>
          </w:rPr>
          <w:t>www.alhassanain.org/english</w:t>
        </w:r>
      </w:hyperlink>
    </w:p>
    <w:sectPr w:rsidR="00D03872" w:rsidSect="004C3E90">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804" w:rsidRDefault="00F62804" w:rsidP="00113C59">
      <w:r>
        <w:separator/>
      </w:r>
    </w:p>
  </w:endnote>
  <w:endnote w:type="continuationSeparator" w:id="0">
    <w:p w:rsidR="00F62804" w:rsidRDefault="00F6280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9B5" w:rsidRDefault="008B39B5" w:rsidP="00745C1D">
    <w:pPr>
      <w:pStyle w:val="Footer"/>
      <w:tabs>
        <w:tab w:val="clear" w:pos="4153"/>
        <w:tab w:val="clear" w:pos="8306"/>
      </w:tabs>
    </w:pPr>
    <w:fldSimple w:instr=" PAGE   \* MERGEFORMAT ">
      <w:r w:rsidR="001D2C7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37F" w:rsidRDefault="008B39B5" w:rsidP="00113C59">
    <w:pPr>
      <w:pStyle w:val="Footer"/>
    </w:pPr>
    <w:fldSimple w:instr=" PAGE   \* MERGEFORMAT ">
      <w:r w:rsidR="001D2C72">
        <w:rPr>
          <w:noProof/>
        </w:rPr>
        <w:t>5</w:t>
      </w:r>
    </w:fldSimple>
  </w:p>
  <w:p w:rsidR="008B39B5" w:rsidRDefault="008B39B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9B5" w:rsidRDefault="008B39B5" w:rsidP="00745C1D">
    <w:pPr>
      <w:pStyle w:val="Footer"/>
      <w:tabs>
        <w:tab w:val="clear" w:pos="4153"/>
        <w:tab w:val="clear" w:pos="8306"/>
      </w:tabs>
    </w:pPr>
    <w:fldSimple w:instr=" PAGE   \* MERGEFORMAT ">
      <w:r w:rsidR="001D2C7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804" w:rsidRDefault="00F62804" w:rsidP="00113C59">
      <w:r>
        <w:separator/>
      </w:r>
    </w:p>
  </w:footnote>
  <w:footnote w:type="continuationSeparator" w:id="0">
    <w:p w:rsidR="00F62804" w:rsidRDefault="00F6280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9B5" w:rsidRDefault="008B39B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9B5" w:rsidRDefault="008B39B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C17C5"/>
    <w:rsid w:val="00005A19"/>
    <w:rsid w:val="000267FE"/>
    <w:rsid w:val="00040798"/>
    <w:rsid w:val="00043023"/>
    <w:rsid w:val="000444E9"/>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05C"/>
    <w:rsid w:val="001A1408"/>
    <w:rsid w:val="001A3110"/>
    <w:rsid w:val="001A4C37"/>
    <w:rsid w:val="001A4D9B"/>
    <w:rsid w:val="001A61BA"/>
    <w:rsid w:val="001A6EC0"/>
    <w:rsid w:val="001B07B7"/>
    <w:rsid w:val="001B16FD"/>
    <w:rsid w:val="001B577F"/>
    <w:rsid w:val="001B702D"/>
    <w:rsid w:val="001B7407"/>
    <w:rsid w:val="001C5EDB"/>
    <w:rsid w:val="001D1064"/>
    <w:rsid w:val="001D2C72"/>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7CE6"/>
    <w:rsid w:val="00272193"/>
    <w:rsid w:val="002729E5"/>
    <w:rsid w:val="0027369F"/>
    <w:rsid w:val="002818EF"/>
    <w:rsid w:val="0028271F"/>
    <w:rsid w:val="0028397C"/>
    <w:rsid w:val="002903DA"/>
    <w:rsid w:val="002A0284"/>
    <w:rsid w:val="002A338C"/>
    <w:rsid w:val="002A717D"/>
    <w:rsid w:val="002A73D7"/>
    <w:rsid w:val="002B2B15"/>
    <w:rsid w:val="002B71A8"/>
    <w:rsid w:val="002B7989"/>
    <w:rsid w:val="002C0451"/>
    <w:rsid w:val="002C110B"/>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9BB"/>
    <w:rsid w:val="00373085"/>
    <w:rsid w:val="00380A47"/>
    <w:rsid w:val="00381CEF"/>
    <w:rsid w:val="0038683D"/>
    <w:rsid w:val="003963F3"/>
    <w:rsid w:val="0039787F"/>
    <w:rsid w:val="003A1475"/>
    <w:rsid w:val="003A3298"/>
    <w:rsid w:val="003A4587"/>
    <w:rsid w:val="003A661E"/>
    <w:rsid w:val="003B0913"/>
    <w:rsid w:val="003B20C5"/>
    <w:rsid w:val="003B4344"/>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4CF"/>
    <w:rsid w:val="005673A9"/>
    <w:rsid w:val="0057006C"/>
    <w:rsid w:val="00571BF1"/>
    <w:rsid w:val="0057612B"/>
    <w:rsid w:val="005772C4"/>
    <w:rsid w:val="00577577"/>
    <w:rsid w:val="005808F3"/>
    <w:rsid w:val="00584801"/>
    <w:rsid w:val="005923FF"/>
    <w:rsid w:val="00597294"/>
    <w:rsid w:val="00597B34"/>
    <w:rsid w:val="005A1C39"/>
    <w:rsid w:val="005A43ED"/>
    <w:rsid w:val="005B2DE4"/>
    <w:rsid w:val="005B56BE"/>
    <w:rsid w:val="005B5713"/>
    <w:rsid w:val="005B68D5"/>
    <w:rsid w:val="005C0E2F"/>
    <w:rsid w:val="005C17C5"/>
    <w:rsid w:val="005D2C72"/>
    <w:rsid w:val="005E2913"/>
    <w:rsid w:val="00614301"/>
    <w:rsid w:val="00620B12"/>
    <w:rsid w:val="006210F4"/>
    <w:rsid w:val="00625C71"/>
    <w:rsid w:val="00627A7B"/>
    <w:rsid w:val="006312DA"/>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00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080F"/>
    <w:rsid w:val="0078259F"/>
    <w:rsid w:val="00782872"/>
    <w:rsid w:val="00784287"/>
    <w:rsid w:val="00795F0B"/>
    <w:rsid w:val="00796AAA"/>
    <w:rsid w:val="007A22D0"/>
    <w:rsid w:val="007A6185"/>
    <w:rsid w:val="007B10B3"/>
    <w:rsid w:val="007B18C5"/>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7504"/>
    <w:rsid w:val="008703F4"/>
    <w:rsid w:val="00870D4D"/>
    <w:rsid w:val="00873D57"/>
    <w:rsid w:val="00874112"/>
    <w:rsid w:val="008777DC"/>
    <w:rsid w:val="00880BCE"/>
    <w:rsid w:val="008810AF"/>
    <w:rsid w:val="008830EF"/>
    <w:rsid w:val="008933CF"/>
    <w:rsid w:val="00895362"/>
    <w:rsid w:val="008A225D"/>
    <w:rsid w:val="008A4630"/>
    <w:rsid w:val="008B39B5"/>
    <w:rsid w:val="008B5AE2"/>
    <w:rsid w:val="008B5B7E"/>
    <w:rsid w:val="008C0DB1"/>
    <w:rsid w:val="008C3327"/>
    <w:rsid w:val="008D4939"/>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5DDD"/>
    <w:rsid w:val="00C667E4"/>
    <w:rsid w:val="00C76A9C"/>
    <w:rsid w:val="00C8191D"/>
    <w:rsid w:val="00C81C96"/>
    <w:rsid w:val="00C9021F"/>
    <w:rsid w:val="00C9028D"/>
    <w:rsid w:val="00C906FE"/>
    <w:rsid w:val="00C96420"/>
    <w:rsid w:val="00CA2801"/>
    <w:rsid w:val="00CA41BF"/>
    <w:rsid w:val="00CB10B0"/>
    <w:rsid w:val="00CB22FF"/>
    <w:rsid w:val="00CB686E"/>
    <w:rsid w:val="00CC0833"/>
    <w:rsid w:val="00CC156E"/>
    <w:rsid w:val="00CD72D4"/>
    <w:rsid w:val="00CE30CD"/>
    <w:rsid w:val="00CF0AD1"/>
    <w:rsid w:val="00CF137D"/>
    <w:rsid w:val="00D0387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524"/>
    <w:rsid w:val="00D84ECA"/>
    <w:rsid w:val="00D854D7"/>
    <w:rsid w:val="00D91B67"/>
    <w:rsid w:val="00D92CDF"/>
    <w:rsid w:val="00DA2B2F"/>
    <w:rsid w:val="00DA5931"/>
    <w:rsid w:val="00DA722B"/>
    <w:rsid w:val="00DB031D"/>
    <w:rsid w:val="00DB2424"/>
    <w:rsid w:val="00DB3E84"/>
    <w:rsid w:val="00DC02A0"/>
    <w:rsid w:val="00DC0B08"/>
    <w:rsid w:val="00DC0E27"/>
    <w:rsid w:val="00DD1BB4"/>
    <w:rsid w:val="00DD6547"/>
    <w:rsid w:val="00DD78A5"/>
    <w:rsid w:val="00DE3ECC"/>
    <w:rsid w:val="00DE4448"/>
    <w:rsid w:val="00DE49C9"/>
    <w:rsid w:val="00DF5E1E"/>
    <w:rsid w:val="00DF6442"/>
    <w:rsid w:val="00E022DC"/>
    <w:rsid w:val="00E024D3"/>
    <w:rsid w:val="00E0615E"/>
    <w:rsid w:val="00E07A7B"/>
    <w:rsid w:val="00E14435"/>
    <w:rsid w:val="00E169CC"/>
    <w:rsid w:val="00E206F5"/>
    <w:rsid w:val="00E21598"/>
    <w:rsid w:val="00E23438"/>
    <w:rsid w:val="00E259BC"/>
    <w:rsid w:val="00E264A4"/>
    <w:rsid w:val="00E40FCC"/>
    <w:rsid w:val="00E43122"/>
    <w:rsid w:val="00E44003"/>
    <w:rsid w:val="00E456A5"/>
    <w:rsid w:val="00E5512D"/>
    <w:rsid w:val="00E574E5"/>
    <w:rsid w:val="00E63C51"/>
    <w:rsid w:val="00E65928"/>
    <w:rsid w:val="00E71139"/>
    <w:rsid w:val="00E731B6"/>
    <w:rsid w:val="00E74F63"/>
    <w:rsid w:val="00E7553A"/>
    <w:rsid w:val="00E7602E"/>
    <w:rsid w:val="00E90664"/>
    <w:rsid w:val="00E96F05"/>
    <w:rsid w:val="00EA340E"/>
    <w:rsid w:val="00EA3B1F"/>
    <w:rsid w:val="00EB55D0"/>
    <w:rsid w:val="00EB5646"/>
    <w:rsid w:val="00EB5ADB"/>
    <w:rsid w:val="00EB74A9"/>
    <w:rsid w:val="00EC0F78"/>
    <w:rsid w:val="00EC1A32"/>
    <w:rsid w:val="00EC1A39"/>
    <w:rsid w:val="00EC5C01"/>
    <w:rsid w:val="00ED037F"/>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2804"/>
    <w:rsid w:val="00F638A5"/>
    <w:rsid w:val="00F715FC"/>
    <w:rsid w:val="00F71859"/>
    <w:rsid w:val="00F74FDC"/>
    <w:rsid w:val="00F82A57"/>
    <w:rsid w:val="00F83A2C"/>
    <w:rsid w:val="00F83E9D"/>
    <w:rsid w:val="00F86C5B"/>
    <w:rsid w:val="00F9492C"/>
    <w:rsid w:val="00F97A32"/>
    <w:rsid w:val="00FA0105"/>
    <w:rsid w:val="00FA0645"/>
    <w:rsid w:val="00FA295B"/>
    <w:rsid w:val="00FA3B58"/>
    <w:rsid w:val="00FA5484"/>
    <w:rsid w:val="00FA6127"/>
    <w:rsid w:val="00FB3EBB"/>
    <w:rsid w:val="00FB7CFB"/>
    <w:rsid w:val="00FB7DC1"/>
    <w:rsid w:val="00FC002F"/>
    <w:rsid w:val="00FC0365"/>
    <w:rsid w:val="00FD04E0"/>
    <w:rsid w:val="00FD12F2"/>
    <w:rsid w:val="00FD59F8"/>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B39B5"/>
    <w:rPr>
      <w:rFonts w:ascii="Tahoma" w:hAnsi="Tahoma" w:cs="Tahoma"/>
      <w:sz w:val="16"/>
      <w:szCs w:val="16"/>
    </w:rPr>
  </w:style>
  <w:style w:type="character" w:customStyle="1" w:styleId="DocumentMapChar">
    <w:name w:val="Document Map Char"/>
    <w:basedOn w:val="DefaultParagraphFont"/>
    <w:link w:val="DocumentMap"/>
    <w:rsid w:val="008B39B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hassanain.org/engli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5491-5A57-4E45-8B34-FF0D06FB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168</TotalTime>
  <Pages>45</Pages>
  <Words>14673</Words>
  <Characters>83638</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36</cp:revision>
  <cp:lastPrinted>1601-01-01T00:00:00Z</cp:lastPrinted>
  <dcterms:created xsi:type="dcterms:W3CDTF">2017-07-10T06:13:00Z</dcterms:created>
  <dcterms:modified xsi:type="dcterms:W3CDTF">2017-07-10T09:01:00Z</dcterms:modified>
</cp:coreProperties>
</file>